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3"/>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260006/032941/2024</w:t>
      </w:r>
    </w:p>
    <w:p>
      <w:pPr>
        <w:spacing w:line="400" w:lineRule="auto" w:before="92"/>
        <w:ind w:left="119" w:right="6403"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Diretoria de Administração Financeira</w:t>
      </w:r>
    </w:p>
    <w:p>
      <w:pPr>
        <w:spacing w:after="0" w:line="400" w:lineRule="auto"/>
        <w:jc w:val="center"/>
        <w:rPr>
          <w:sz w:val="18"/>
        </w:rPr>
        <w:sectPr>
          <w:type w:val="continuous"/>
          <w:pgSz w:w="15840" w:h="24480"/>
          <w:pgMar w:top="160" w:bottom="0" w:left="0" w:right="0"/>
          <w:cols w:num="2" w:equalWidth="0">
            <w:col w:w="3902" w:space="2383"/>
            <w:col w:w="9555"/>
          </w:cols>
        </w:sectPr>
      </w:pPr>
    </w:p>
    <w:p>
      <w:pPr>
        <w:pStyle w:val="BodyText"/>
        <w:spacing w:before="0"/>
        <w:ind w:left="0"/>
      </w:pPr>
    </w:p>
    <w:p>
      <w:pPr>
        <w:pStyle w:val="BodyText"/>
        <w:spacing w:before="72"/>
        <w:ind w:left="0"/>
      </w:pPr>
    </w:p>
    <w:p>
      <w:pPr>
        <w:pStyle w:val="Heading3"/>
        <w:ind w:left="0"/>
        <w:jc w:val="center"/>
      </w:pPr>
      <w:r>
        <w:rPr/>
        <w:t>PREGÃO ELETRÔNICO n° </w:t>
      </w:r>
      <w:r>
        <w:rPr>
          <w:spacing w:val="-2"/>
        </w:rPr>
        <w:t>204/2025</w:t>
      </w:r>
    </w:p>
    <w:p>
      <w:pPr>
        <w:pStyle w:val="BodyText"/>
        <w:spacing w:before="264"/>
      </w:pPr>
      <w:r>
        <w:rPr/>
        <w:t>CONTRATANTE</w:t>
      </w:r>
      <w:r>
        <w:rPr>
          <w:spacing w:val="-12"/>
        </w:rPr>
        <w:t> </w:t>
      </w:r>
      <w:r>
        <w:rPr/>
        <w:t>(Unidade</w:t>
      </w:r>
      <w:r>
        <w:rPr>
          <w:spacing w:val="-9"/>
        </w:rPr>
        <w:t> </w:t>
      </w:r>
      <w:r>
        <w:rPr/>
        <w:t>Gestora</w:t>
      </w:r>
      <w:r>
        <w:rPr>
          <w:spacing w:val="-10"/>
        </w:rPr>
        <w:t> </w:t>
      </w:r>
      <w:r>
        <w:rPr/>
        <w:t>–</w:t>
      </w:r>
      <w:r>
        <w:rPr>
          <w:spacing w:val="-9"/>
        </w:rPr>
        <w:t> </w:t>
      </w:r>
      <w:r>
        <w:rPr/>
        <w:t>UG:</w:t>
      </w:r>
      <w:r>
        <w:rPr>
          <w:spacing w:val="-9"/>
        </w:rPr>
        <w:t> </w:t>
      </w:r>
      <w:r>
        <w:rPr>
          <w:b/>
          <w:spacing w:val="-2"/>
        </w:rPr>
        <w:t>404310</w:t>
      </w:r>
      <w:r>
        <w:rPr>
          <w:spacing w:val="-2"/>
        </w:rPr>
        <w:t>)</w:t>
      </w:r>
    </w:p>
    <w:p>
      <w:pPr>
        <w:pStyle w:val="Heading2"/>
        <w:spacing w:line="705" w:lineRule="auto" w:before="264"/>
        <w:ind w:right="5548"/>
      </w:pPr>
      <w:r>
        <w:rPr/>
        <w:t>ESTADO</w:t>
      </w:r>
      <w:r>
        <w:rPr>
          <w:spacing w:val="-10"/>
        </w:rPr>
        <w:t> </w:t>
      </w:r>
      <w:r>
        <w:rPr/>
        <w:t>DO</w:t>
      </w:r>
      <w:r>
        <w:rPr>
          <w:spacing w:val="-7"/>
        </w:rPr>
        <w:t> </w:t>
      </w:r>
      <w:r>
        <w:rPr/>
        <w:t>RIO</w:t>
      </w:r>
      <w:r>
        <w:rPr>
          <w:spacing w:val="-7"/>
        </w:rPr>
        <w:t> </w:t>
      </w:r>
      <w:r>
        <w:rPr/>
        <w:t>DE</w:t>
      </w:r>
      <w:r>
        <w:rPr>
          <w:spacing w:val="-7"/>
        </w:rPr>
        <w:t> </w:t>
      </w:r>
      <w:r>
        <w:rPr/>
        <w:t>JANEIRO,</w:t>
      </w:r>
      <w:r>
        <w:rPr>
          <w:spacing w:val="-7"/>
        </w:rPr>
        <w:t> </w:t>
      </w:r>
      <w:r>
        <w:rPr/>
        <w:t>PELA</w:t>
      </w:r>
      <w:r>
        <w:rPr>
          <w:spacing w:val="-15"/>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 </w:t>
      </w:r>
      <w:r>
        <w:rPr>
          <w:spacing w:val="-2"/>
        </w:rPr>
        <w:t>OBJETO</w:t>
      </w:r>
    </w:p>
    <w:p>
      <w:pPr>
        <w:spacing w:line="235" w:lineRule="auto" w:before="2"/>
        <w:ind w:left="119" w:right="117" w:firstLine="0"/>
        <w:jc w:val="both"/>
        <w:rPr>
          <w:sz w:val="24"/>
        </w:rPr>
      </w:pPr>
      <w:r>
        <w:rPr>
          <w:sz w:val="24"/>
        </w:rPr>
        <w:t>Contratação de empresa especializada na </w:t>
      </w:r>
      <w:r>
        <w:rPr>
          <w:b/>
          <w:sz w:val="24"/>
        </w:rPr>
        <w:t>execução de serviço comum de equipagem, para TRIPULAÇÃO E MANUTENÇÃO OPERACIONAL DE NAVIO OCEANOGRÁFICO</w:t>
      </w:r>
      <w:r>
        <w:rPr>
          <w:sz w:val="24"/>
        </w:rPr>
        <w:t>, atendendo à Faculdade de Oceanografia - FAOC, Documento de Oficialização da Demanda SEI nº </w:t>
      </w:r>
      <w:r>
        <w:rPr>
          <w:b/>
          <w:sz w:val="24"/>
        </w:rPr>
        <w:t>79535976</w:t>
      </w:r>
      <w:r>
        <w:rPr>
          <w:sz w:val="24"/>
        </w:rPr>
        <w:t>, na forma estabelecida neste Edital e seus anexos.</w:t>
      </w:r>
    </w:p>
    <w:p>
      <w:pPr>
        <w:pStyle w:val="BodyText"/>
        <w:spacing w:before="258"/>
        <w:ind w:left="0"/>
      </w:pPr>
    </w:p>
    <w:p>
      <w:pPr>
        <w:pStyle w:val="BodyText"/>
        <w:spacing w:before="0"/>
      </w:pPr>
      <w:r>
        <w:rPr>
          <w:spacing w:val="-4"/>
        </w:rPr>
        <w:t>VALOR</w:t>
      </w:r>
      <w:r>
        <w:rPr>
          <w:spacing w:val="-11"/>
        </w:rPr>
        <w:t> </w:t>
      </w:r>
      <w:r>
        <w:rPr>
          <w:spacing w:val="-4"/>
        </w:rPr>
        <w:t>TOTAL</w:t>
      </w:r>
      <w:r>
        <w:rPr>
          <w:spacing w:val="-11"/>
        </w:rPr>
        <w:t> </w:t>
      </w:r>
      <w:r>
        <w:rPr>
          <w:spacing w:val="-4"/>
        </w:rPr>
        <w:t>DA</w:t>
      </w:r>
      <w:r>
        <w:rPr>
          <w:spacing w:val="-14"/>
        </w:rPr>
        <w:t> </w:t>
      </w:r>
      <w:r>
        <w:rPr>
          <w:spacing w:val="-4"/>
        </w:rPr>
        <w:t>CONTRATAÇÃO</w:t>
      </w:r>
    </w:p>
    <w:p>
      <w:pPr>
        <w:pStyle w:val="Heading3"/>
        <w:spacing w:line="470" w:lineRule="auto" w:before="264"/>
        <w:ind w:right="3023"/>
        <w:rPr>
          <w:b w:val="0"/>
        </w:rPr>
      </w:pPr>
      <w:r>
        <w:rPr/>
        <w:t>R$</w:t>
      </w:r>
      <w:r>
        <w:rPr>
          <w:spacing w:val="-3"/>
        </w:rPr>
        <w:t> </w:t>
      </w:r>
      <w:r>
        <w:rPr/>
        <w:t>23.430.625,88</w:t>
      </w:r>
      <w:r>
        <w:rPr>
          <w:spacing w:val="-3"/>
        </w:rPr>
        <w:t> </w:t>
      </w:r>
      <w:r>
        <w:rPr>
          <w:b w:val="0"/>
        </w:rPr>
        <w:t>(</w:t>
      </w:r>
      <w:r>
        <w:rPr/>
        <w:t>vinte</w:t>
      </w:r>
      <w:r>
        <w:rPr>
          <w:spacing w:val="-3"/>
        </w:rPr>
        <w:t> </w:t>
      </w:r>
      <w:r>
        <w:rPr/>
        <w:t>e</w:t>
      </w:r>
      <w:r>
        <w:rPr>
          <w:spacing w:val="-3"/>
        </w:rPr>
        <w:t> </w:t>
      </w:r>
      <w:r>
        <w:rPr/>
        <w:t>três</w:t>
      </w:r>
      <w:r>
        <w:rPr>
          <w:spacing w:val="-3"/>
        </w:rPr>
        <w:t> </w:t>
      </w:r>
      <w:r>
        <w:rPr/>
        <w:t>milhões</w:t>
      </w:r>
      <w:r>
        <w:rPr>
          <w:spacing w:val="-3"/>
        </w:rPr>
        <w:t> </w:t>
      </w:r>
      <w:r>
        <w:rPr/>
        <w:t>quatrocentos</w:t>
      </w:r>
      <w:r>
        <w:rPr>
          <w:spacing w:val="-3"/>
        </w:rPr>
        <w:t> </w:t>
      </w:r>
      <w:r>
        <w:rPr/>
        <w:t>e</w:t>
      </w:r>
      <w:r>
        <w:rPr>
          <w:spacing w:val="-3"/>
        </w:rPr>
        <w:t> </w:t>
      </w:r>
      <w:r>
        <w:rPr/>
        <w:t>trinta</w:t>
      </w:r>
      <w:r>
        <w:rPr>
          <w:spacing w:val="-3"/>
        </w:rPr>
        <w:t> </w:t>
      </w:r>
      <w:r>
        <w:rPr/>
        <w:t>mil</w:t>
      </w:r>
      <w:r>
        <w:rPr>
          <w:spacing w:val="-3"/>
        </w:rPr>
        <w:t> </w:t>
      </w:r>
      <w:r>
        <w:rPr/>
        <w:t>seiscentos</w:t>
      </w:r>
      <w:r>
        <w:rPr>
          <w:spacing w:val="-3"/>
        </w:rPr>
        <w:t> </w:t>
      </w:r>
      <w:r>
        <w:rPr/>
        <w:t>e</w:t>
      </w:r>
      <w:r>
        <w:rPr>
          <w:spacing w:val="-3"/>
        </w:rPr>
        <w:t> </w:t>
      </w:r>
      <w:r>
        <w:rPr/>
        <w:t>vinte</w:t>
      </w:r>
      <w:r>
        <w:rPr>
          <w:spacing w:val="-3"/>
        </w:rPr>
        <w:t> </w:t>
      </w:r>
      <w:r>
        <w:rPr/>
        <w:t>e</w:t>
      </w:r>
      <w:r>
        <w:rPr>
          <w:spacing w:val="-3"/>
        </w:rPr>
        <w:t> </w:t>
      </w:r>
      <w:r>
        <w:rPr/>
        <w:t>cinco</w:t>
      </w:r>
      <w:r>
        <w:rPr>
          <w:spacing w:val="-3"/>
        </w:rPr>
        <w:t> </w:t>
      </w:r>
      <w:r>
        <w:rPr/>
        <w:t>reais</w:t>
      </w:r>
      <w:r>
        <w:rPr>
          <w:spacing w:val="-3"/>
        </w:rPr>
        <w:t> </w:t>
      </w:r>
      <w:r>
        <w:rPr/>
        <w:t>e</w:t>
      </w:r>
      <w:r>
        <w:rPr>
          <w:spacing w:val="-3"/>
        </w:rPr>
        <w:t> </w:t>
      </w:r>
      <w:r>
        <w:rPr/>
        <w:t>oitenta</w:t>
      </w:r>
      <w:r>
        <w:rPr>
          <w:spacing w:val="-3"/>
        </w:rPr>
        <w:t> </w:t>
      </w:r>
      <w:r>
        <w:rPr/>
        <w:t>e</w:t>
      </w:r>
      <w:r>
        <w:rPr>
          <w:spacing w:val="-3"/>
        </w:rPr>
        <w:t> </w:t>
      </w:r>
      <w:r>
        <w:rPr/>
        <w:t>oito</w:t>
      </w:r>
      <w:r>
        <w:rPr>
          <w:spacing w:val="-3"/>
        </w:rPr>
        <w:t> </w:t>
      </w:r>
      <w:r>
        <w:rPr/>
        <w:t>centavos</w:t>
      </w:r>
      <w:r>
        <w:rPr>
          <w:b w:val="0"/>
        </w:rPr>
        <w:t>) DATA DA SESSÃO PÚBLICA</w:t>
      </w:r>
    </w:p>
    <w:p>
      <w:pPr>
        <w:spacing w:line="274" w:lineRule="exact" w:before="0"/>
        <w:ind w:left="119" w:right="0" w:firstLine="0"/>
        <w:jc w:val="both"/>
        <w:rPr>
          <w:b/>
          <w:sz w:val="24"/>
        </w:rPr>
      </w:pPr>
      <w:r>
        <w:rPr>
          <w:b/>
          <w:sz w:val="24"/>
        </w:rPr>
        <w:t>Dia 06/05/2025 às 10h (horário de </w:t>
      </w:r>
      <w:r>
        <w:rPr>
          <w:b/>
          <w:spacing w:val="-2"/>
          <w:sz w:val="24"/>
        </w:rPr>
        <w:t>Brasília)</w:t>
      </w:r>
    </w:p>
    <w:p>
      <w:pPr>
        <w:pStyle w:val="BodyText"/>
        <w:spacing w:before="258"/>
        <w:ind w:left="0"/>
        <w:rPr>
          <w:b/>
        </w:rPr>
      </w:pPr>
    </w:p>
    <w:p>
      <w:pPr>
        <w:pStyle w:val="BodyText"/>
        <w:spacing w:before="0"/>
      </w:pPr>
      <w:r>
        <w:rPr/>
        <w:t>CRITÉRIO DE </w:t>
      </w:r>
      <w:r>
        <w:rPr>
          <w:spacing w:val="-2"/>
        </w:rPr>
        <w:t>JULGAMENTO:</w:t>
      </w:r>
    </w:p>
    <w:p>
      <w:pPr>
        <w:pStyle w:val="Heading2"/>
        <w:spacing w:before="264"/>
      </w:pPr>
      <w:r>
        <w:rPr/>
        <w:t>MENOR PREÇO GLOBAL</w:t>
      </w:r>
      <w:r>
        <w:rPr>
          <w:spacing w:val="-14"/>
        </w:rPr>
        <w:t> </w:t>
      </w:r>
      <w:r>
        <w:rPr/>
        <w:t>POR </w:t>
      </w:r>
      <w:r>
        <w:rPr>
          <w:spacing w:val="-4"/>
        </w:rPr>
        <w:t>LOTE</w:t>
      </w:r>
    </w:p>
    <w:p>
      <w:pPr>
        <w:pStyle w:val="BodyText"/>
        <w:spacing w:before="258"/>
        <w:ind w:left="0"/>
        <w:rPr>
          <w:b/>
        </w:rPr>
      </w:pPr>
    </w:p>
    <w:p>
      <w:pPr>
        <w:pStyle w:val="BodyText"/>
        <w:spacing w:before="0"/>
      </w:pPr>
      <w:r>
        <w:rPr/>
        <w:t>MODO DE </w:t>
      </w:r>
      <w:r>
        <w:rPr>
          <w:spacing w:val="-2"/>
        </w:rPr>
        <w:t>DISPUTA:</w:t>
      </w:r>
    </w:p>
    <w:p>
      <w:pPr>
        <w:pStyle w:val="BodyText"/>
        <w:spacing w:before="5"/>
        <w:ind w:left="0"/>
        <w:rPr>
          <w:sz w:val="16"/>
        </w:rPr>
      </w:pPr>
    </w:p>
    <w:p>
      <w:pPr>
        <w:pStyle w:val="BodyText"/>
        <w:spacing w:after="0"/>
        <w:rPr>
          <w:sz w:val="16"/>
        </w:rPr>
        <w:sectPr>
          <w:type w:val="continuous"/>
          <w:pgSz w:w="15840" w:h="24480"/>
          <w:pgMar w:top="160" w:bottom="0" w:left="0" w:right="0"/>
        </w:sectPr>
      </w:pPr>
    </w:p>
    <w:p>
      <w:pPr>
        <w:pStyle w:val="Heading2"/>
        <w:spacing w:before="90"/>
      </w:pPr>
      <w:r>
        <w:rPr>
          <w:spacing w:val="-2"/>
        </w:rPr>
        <w:t>ABERTO</w:t>
      </w:r>
    </w:p>
    <w:p>
      <w:pPr>
        <w:spacing w:line="240" w:lineRule="auto" w:before="58"/>
        <w:rPr>
          <w:b/>
          <w:sz w:val="26"/>
        </w:rPr>
      </w:pPr>
      <w:r>
        <w:rPr/>
        <w:br w:type="column"/>
      </w:r>
      <w:r>
        <w:rPr>
          <w:b/>
          <w:sz w:val="26"/>
        </w:rPr>
      </w:r>
    </w:p>
    <w:p>
      <w:pPr>
        <w:pStyle w:val="Heading1"/>
        <w:spacing w:line="458" w:lineRule="auto"/>
        <w:ind w:left="119" w:right="5755" w:firstLine="693"/>
      </w:pPr>
      <w:r>
        <w:rPr/>
        <w:t>EDITAL DE LICITAÇÃO PREGÃO</w:t>
      </w:r>
      <w:r>
        <w:rPr>
          <w:spacing w:val="-13"/>
        </w:rPr>
        <w:t> </w:t>
      </w:r>
      <w:r>
        <w:rPr/>
        <w:t>ELETRÔNICO</w:t>
      </w:r>
      <w:r>
        <w:rPr>
          <w:spacing w:val="-13"/>
        </w:rPr>
        <w:t> </w:t>
      </w:r>
      <w:r>
        <w:rPr/>
        <w:t>Nº</w:t>
      </w:r>
      <w:r>
        <w:rPr>
          <w:spacing w:val="-13"/>
        </w:rPr>
        <w:t> </w:t>
      </w:r>
      <w:r>
        <w:rPr/>
        <w:t>204/2025</w:t>
      </w:r>
    </w:p>
    <w:p>
      <w:pPr>
        <w:pStyle w:val="Heading1"/>
        <w:spacing w:after="0" w:line="458" w:lineRule="auto"/>
        <w:sectPr>
          <w:type w:val="continuous"/>
          <w:pgSz w:w="15840" w:h="24480"/>
          <w:pgMar w:top="160" w:bottom="0" w:left="0" w:right="0"/>
          <w:cols w:num="2" w:equalWidth="0">
            <w:col w:w="1161" w:space="4476"/>
            <w:col w:w="10203"/>
          </w:cols>
        </w:sectPr>
      </w:pPr>
    </w:p>
    <w:p>
      <w:pPr>
        <w:pStyle w:val="BodyText"/>
        <w:spacing w:before="256"/>
        <w:ind w:right="117"/>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 20550-900, inscrita no CNPJ sob o nº. 33.540.014/0001-57, devidamente autorizada pela </w:t>
      </w:r>
      <w:r>
        <w:rPr>
          <w:b/>
        </w:rPr>
        <w:t>Ordenadora de </w:t>
      </w:r>
      <w:r>
        <w:rPr>
          <w:b/>
        </w:rPr>
        <w:t>Despesas MARCIA</w:t>
      </w:r>
      <w:r>
        <w:rPr>
          <w:b/>
          <w:spacing w:val="-13"/>
        </w:rPr>
        <w:t> </w:t>
      </w:r>
      <w:r>
        <w:rPr>
          <w:b/>
        </w:rPr>
        <w:t>CARVALHO DA</w:t>
      </w:r>
      <w:r>
        <w:rPr>
          <w:b/>
          <w:spacing w:val="-13"/>
        </w:rPr>
        <w:t> </w:t>
      </w:r>
      <w:r>
        <w:rPr>
          <w:b/>
        </w:rPr>
        <w:t>CUNHA, </w:t>
      </w:r>
      <w:r>
        <w:rPr/>
        <w:t>cuja delegação consta da Portaria nº 176 de 18 de janeiro de 2024, realizará licitação, na modalidade PREGÃO, na forma ELETRÔNICA, nos termos do processo </w:t>
      </w:r>
      <w:r>
        <w:rPr>
          <w:b/>
        </w:rPr>
        <w:t>SEI-260006/032941/2024</w:t>
      </w:r>
      <w:r>
        <w:rPr/>
        <w:t>, da </w:t>
      </w:r>
      <w:hyperlink r:id="rId6">
        <w:r>
          <w:rPr>
            <w:color w:val="0000FF"/>
            <w:u w:val="single" w:color="0000FF"/>
          </w:rPr>
          <w:t>Lei nº 14.133</w:t>
        </w:r>
        <w:r>
          <w:rPr>
            <w:color w:val="0000FF"/>
          </w:rPr>
          <w:t>,</w:t>
        </w:r>
        <w:r>
          <w:rPr>
            <w:color w:val="0000FF"/>
            <w:u w:val="single" w:color="0000FF"/>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58"/>
        <w:ind w:left="0"/>
      </w:pPr>
    </w:p>
    <w:p>
      <w:pPr>
        <w:pStyle w:val="Heading2"/>
        <w:numPr>
          <w:ilvl w:val="0"/>
          <w:numId w:val="1"/>
        </w:numPr>
        <w:tabs>
          <w:tab w:pos="359" w:val="left" w:leader="none"/>
        </w:tabs>
        <w:spacing w:line="240" w:lineRule="auto" w:before="1" w:after="0"/>
        <w:ind w:left="359" w:right="0" w:hanging="240"/>
        <w:jc w:val="both"/>
      </w:pPr>
      <w:r>
        <w:rPr>
          <w:spacing w:val="-2"/>
        </w:rPr>
        <w:t>OBJETO</w:t>
      </w:r>
    </w:p>
    <w:p>
      <w:pPr>
        <w:pStyle w:val="BodyText"/>
        <w:spacing w:before="2"/>
        <w:ind w:left="0"/>
        <w:rPr>
          <w:b/>
        </w:rPr>
      </w:pPr>
    </w:p>
    <w:p>
      <w:pPr>
        <w:pStyle w:val="ListParagraph"/>
        <w:numPr>
          <w:ilvl w:val="1"/>
          <w:numId w:val="1"/>
        </w:numPr>
        <w:tabs>
          <w:tab w:pos="522" w:val="left" w:leader="none"/>
        </w:tabs>
        <w:spacing w:line="242" w:lineRule="auto" w:before="1" w:after="0"/>
        <w:ind w:left="119" w:right="117" w:firstLine="0"/>
        <w:jc w:val="both"/>
        <w:rPr>
          <w:sz w:val="24"/>
        </w:rPr>
      </w:pPr>
      <w:r>
        <w:rPr>
          <w:sz w:val="24"/>
        </w:rPr>
        <w:t>O objeto da presente licitação é a </w:t>
      </w:r>
      <w:r>
        <w:rPr>
          <w:b/>
          <w:sz w:val="24"/>
        </w:rPr>
        <w:t>contratação de empresa especializada na execução de serviço comum de equipagem, para TRIPULAÇÃO E MANUTENÇÃO OPERACIONAL DE NAVIO OCEANOGRÁFICO</w:t>
      </w:r>
      <w:r>
        <w:rPr>
          <w:sz w:val="24"/>
        </w:rPr>
        <w:t>, atendendo à Faculdade de Oceanografia - FAOC, Documento de Oficialização da Demanda SEI nº </w:t>
      </w:r>
      <w:r>
        <w:rPr>
          <w:b/>
          <w:sz w:val="24"/>
        </w:rPr>
        <w:t>79535976</w:t>
      </w:r>
      <w:r>
        <w:rPr>
          <w:sz w:val="24"/>
        </w:rPr>
        <w:t>, conforme condições, quantidades e exigências estabelecidas neste Edital e seus anexos.</w:t>
      </w:r>
    </w:p>
    <w:p>
      <w:pPr>
        <w:pStyle w:val="ListParagraph"/>
        <w:numPr>
          <w:ilvl w:val="1"/>
          <w:numId w:val="1"/>
        </w:numPr>
        <w:tabs>
          <w:tab w:pos="485" w:val="left" w:leader="none"/>
        </w:tabs>
        <w:spacing w:line="235" w:lineRule="auto" w:before="233" w:after="0"/>
        <w:ind w:left="119" w:right="118" w:firstLine="0"/>
        <w:jc w:val="both"/>
        <w:rPr>
          <w:sz w:val="24"/>
        </w:rPr>
      </w:pPr>
      <w:r>
        <w:rPr>
          <w:sz w:val="24"/>
        </w:rPr>
        <w:t>A</w:t>
      </w:r>
      <w:r>
        <w:rPr>
          <w:spacing w:val="-5"/>
          <w:sz w:val="24"/>
        </w:rPr>
        <w:t> </w:t>
      </w:r>
      <w:r>
        <w:rPr>
          <w:sz w:val="24"/>
        </w:rPr>
        <w:t>licitação será dividida em lotes, formados por um ou mais itens, conforme tabelas abaixo, facultando-se ao licitante a participação em quantos lotes forem de seu interesse, devendo oferecer proposta para todos os itens que os compõem.</w:t>
      </w:r>
    </w:p>
    <w:p>
      <w:pPr>
        <w:pStyle w:val="BodyText"/>
        <w:spacing w:before="28" w:after="1"/>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390"/>
        <w:gridCol w:w="1515"/>
        <w:gridCol w:w="1230"/>
        <w:gridCol w:w="930"/>
        <w:gridCol w:w="1710"/>
        <w:gridCol w:w="1800"/>
      </w:tblGrid>
      <w:tr>
        <w:trPr>
          <w:trHeight w:val="674" w:hRule="atLeast"/>
        </w:trPr>
        <w:tc>
          <w:tcPr>
            <w:tcW w:w="795" w:type="dxa"/>
          </w:tcPr>
          <w:p>
            <w:pPr>
              <w:pStyle w:val="TableParagraph"/>
              <w:spacing w:before="115"/>
              <w:rPr>
                <w:sz w:val="12"/>
              </w:rPr>
            </w:pPr>
          </w:p>
          <w:p>
            <w:pPr>
              <w:pStyle w:val="TableParagraph"/>
              <w:ind w:left="29"/>
              <w:jc w:val="center"/>
              <w:rPr>
                <w:b/>
                <w:sz w:val="20"/>
              </w:rPr>
            </w:pPr>
            <w:r>
              <w:rPr>
                <w:sz w:val="12"/>
              </w:rPr>
              <w:t>LOTE </w:t>
            </w:r>
            <w:r>
              <w:rPr>
                <w:b/>
                <w:spacing w:val="-10"/>
                <w:sz w:val="20"/>
              </w:rPr>
              <w:t>1</w:t>
            </w:r>
          </w:p>
        </w:tc>
        <w:tc>
          <w:tcPr>
            <w:tcW w:w="3390" w:type="dxa"/>
          </w:tcPr>
          <w:p>
            <w:pPr>
              <w:pStyle w:val="TableParagraph"/>
              <w:spacing w:before="23"/>
              <w:rPr>
                <w:sz w:val="20"/>
              </w:rPr>
            </w:pPr>
          </w:p>
          <w:p>
            <w:pPr>
              <w:pStyle w:val="TableParagraph"/>
              <w:ind w:left="278"/>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515" w:type="dxa"/>
          </w:tcPr>
          <w:p>
            <w:pPr>
              <w:pStyle w:val="TableParagraph"/>
              <w:spacing w:before="106"/>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spacing w:line="270" w:lineRule="atLeast" w:before="69"/>
              <w:ind w:left="295" w:right="83" w:hanging="171"/>
              <w:rPr>
                <w:sz w:val="16"/>
              </w:rPr>
            </w:pPr>
            <w:r>
              <w:rPr>
                <w:sz w:val="16"/>
              </w:rPr>
              <w:t>UNIDADE</w:t>
            </w:r>
            <w:r>
              <w:rPr>
                <w:spacing w:val="-10"/>
                <w:sz w:val="16"/>
              </w:rPr>
              <w:t> </w:t>
            </w:r>
            <w:r>
              <w:rPr>
                <w:sz w:val="16"/>
              </w:rPr>
              <w:t>DE</w:t>
            </w:r>
            <w:r>
              <w:rPr>
                <w:spacing w:val="40"/>
                <w:sz w:val="16"/>
              </w:rPr>
              <w:t> </w:t>
            </w:r>
            <w:r>
              <w:rPr>
                <w:spacing w:val="-2"/>
                <w:sz w:val="16"/>
              </w:rPr>
              <w:t>MEDIDA</w:t>
            </w:r>
          </w:p>
        </w:tc>
        <w:tc>
          <w:tcPr>
            <w:tcW w:w="930" w:type="dxa"/>
          </w:tcPr>
          <w:p>
            <w:pPr>
              <w:pStyle w:val="TableParagraph"/>
              <w:rPr>
                <w:sz w:val="12"/>
              </w:rPr>
            </w:pPr>
          </w:p>
          <w:p>
            <w:pPr>
              <w:pStyle w:val="TableParagraph"/>
              <w:spacing w:before="52"/>
              <w:rPr>
                <w:sz w:val="12"/>
              </w:rPr>
            </w:pPr>
          </w:p>
          <w:p>
            <w:pPr>
              <w:pStyle w:val="TableParagraph"/>
              <w:ind w:left="29"/>
              <w:jc w:val="center"/>
              <w:rPr>
                <w:sz w:val="12"/>
              </w:rPr>
            </w:pPr>
            <w:r>
              <w:rPr>
                <w:spacing w:val="-2"/>
                <w:sz w:val="12"/>
              </w:rPr>
              <w:t>QUANT</w:t>
            </w:r>
          </w:p>
        </w:tc>
        <w:tc>
          <w:tcPr>
            <w:tcW w:w="1710" w:type="dxa"/>
          </w:tcPr>
          <w:p>
            <w:pPr>
              <w:pStyle w:val="TableParagraph"/>
              <w:spacing w:line="280" w:lineRule="atLeast" w:before="40"/>
              <w:ind w:left="390" w:right="350"/>
              <w:rPr>
                <w:b/>
                <w:sz w:val="14"/>
              </w:rPr>
            </w:pPr>
            <w:r>
              <w:rPr>
                <w:spacing w:val="-2"/>
                <w:sz w:val="14"/>
              </w:rPr>
              <w:t>PREÇO</w:t>
            </w:r>
            <w:r>
              <w:rPr>
                <w:spacing w:val="-7"/>
                <w:sz w:val="14"/>
              </w:rPr>
              <w:t> </w:t>
            </w:r>
            <w:r>
              <w:rPr>
                <w:spacing w:val="-2"/>
                <w:sz w:val="14"/>
              </w:rPr>
              <w:t>TOTAL</w:t>
            </w:r>
            <w:r>
              <w:rPr>
                <w:spacing w:val="40"/>
                <w:sz w:val="14"/>
              </w:rPr>
              <w:t> </w:t>
            </w:r>
            <w:r>
              <w:rPr>
                <w:sz w:val="14"/>
              </w:rPr>
              <w:t>ESTIMADO </w:t>
            </w:r>
            <w:r>
              <w:rPr>
                <w:b/>
                <w:spacing w:val="-5"/>
                <w:sz w:val="14"/>
              </w:rPr>
              <w:t>R$</w:t>
            </w:r>
          </w:p>
        </w:tc>
        <w:tc>
          <w:tcPr>
            <w:tcW w:w="1800" w:type="dxa"/>
          </w:tcPr>
          <w:p>
            <w:pPr>
              <w:pStyle w:val="TableParagraph"/>
              <w:spacing w:line="270" w:lineRule="atLeast" w:before="69"/>
              <w:ind w:left="464" w:right="430"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3749" w:hRule="atLeast"/>
        </w:trPr>
        <w:tc>
          <w:tcPr>
            <w:tcW w:w="795"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8"/>
              <w:rPr>
                <w:sz w:val="20"/>
              </w:rPr>
            </w:pPr>
          </w:p>
          <w:p>
            <w:pPr>
              <w:pStyle w:val="TableParagraph"/>
              <w:ind w:left="29"/>
              <w:jc w:val="center"/>
              <w:rPr>
                <w:b/>
                <w:sz w:val="20"/>
              </w:rPr>
            </w:pPr>
            <w:r>
              <w:rPr>
                <w:b/>
                <w:spacing w:val="-5"/>
                <w:sz w:val="20"/>
              </w:rPr>
              <w:t>1.1</w:t>
            </w:r>
          </w:p>
        </w:tc>
        <w:tc>
          <w:tcPr>
            <w:tcW w:w="3390" w:type="dxa"/>
            <w:tcBorders>
              <w:bottom w:val="single" w:sz="6" w:space="0" w:color="000000"/>
            </w:tcBorders>
          </w:tcPr>
          <w:p>
            <w:pPr>
              <w:pStyle w:val="TableParagraph"/>
              <w:spacing w:line="280" w:lineRule="auto" w:before="178"/>
              <w:ind w:left="239" w:right="208"/>
              <w:jc w:val="both"/>
              <w:rPr>
                <w:sz w:val="20"/>
              </w:rPr>
            </w:pPr>
            <w:r>
              <w:rPr>
                <w:sz w:val="20"/>
              </w:rPr>
              <w:t>Serviços terceirizados, </w:t>
            </w:r>
            <w:r>
              <w:rPr>
                <w:sz w:val="20"/>
              </w:rPr>
              <w:t>descrição: serviço especializado em fornecimento de mão de obra permanente para navio de grande porte, INCLUINDO POSTOS DO GRUPO</w:t>
            </w:r>
            <w:r>
              <w:rPr>
                <w:spacing w:val="60"/>
                <w:w w:val="150"/>
                <w:sz w:val="20"/>
              </w:rPr>
              <w:t>  </w:t>
            </w:r>
            <w:r>
              <w:rPr>
                <w:sz w:val="20"/>
              </w:rPr>
              <w:t>DE</w:t>
            </w:r>
            <w:r>
              <w:rPr>
                <w:spacing w:val="61"/>
                <w:w w:val="150"/>
                <w:sz w:val="20"/>
              </w:rPr>
              <w:t>  </w:t>
            </w:r>
            <w:r>
              <w:rPr>
                <w:spacing w:val="-2"/>
                <w:sz w:val="20"/>
              </w:rPr>
              <w:t>MANUTENÇÃO</w:t>
            </w:r>
          </w:p>
          <w:p>
            <w:pPr>
              <w:pStyle w:val="TableParagraph"/>
              <w:spacing w:line="280" w:lineRule="auto" w:before="6"/>
              <w:ind w:left="239" w:right="208"/>
              <w:jc w:val="both"/>
              <w:rPr>
                <w:sz w:val="20"/>
              </w:rPr>
            </w:pPr>
            <w:r>
              <w:rPr>
                <w:sz w:val="20"/>
              </w:rPr>
              <w:t>OPERACIONAL: </w:t>
            </w:r>
            <w:r>
              <w:rPr>
                <w:sz w:val="20"/>
              </w:rPr>
              <w:t>comandante, chefe de maquinas, técnico eletricista, técnico mecânico,</w:t>
            </w:r>
            <w:r>
              <w:rPr>
                <w:spacing w:val="40"/>
                <w:sz w:val="20"/>
              </w:rPr>
              <w:t> </w:t>
            </w:r>
            <w:r>
              <w:rPr>
                <w:sz w:val="20"/>
              </w:rPr>
              <w:t>técnico de comissaria, encarregado de convés, auxiliar de convés, origem: pessoa jurídica, </w:t>
            </w:r>
            <w:r>
              <w:rPr>
                <w:b/>
                <w:sz w:val="20"/>
              </w:rPr>
              <w:t>etc</w:t>
            </w:r>
            <w:r>
              <w:rPr>
                <w:sz w:val="20"/>
              </w:rPr>
              <w:t>., conforme descrito no ANEXO </w:t>
            </w:r>
            <w:r>
              <w:rPr>
                <w:b/>
                <w:sz w:val="20"/>
              </w:rPr>
              <w:t>I</w:t>
            </w:r>
            <w:r>
              <w:rPr>
                <w:sz w:val="20"/>
              </w:rPr>
              <w:t>.</w:t>
            </w:r>
          </w:p>
        </w:tc>
        <w:tc>
          <w:tcPr>
            <w:tcW w:w="1515"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9"/>
              <w:jc w:val="center"/>
              <w:rPr>
                <w:b/>
                <w:sz w:val="16"/>
              </w:rPr>
            </w:pPr>
            <w:r>
              <w:rPr>
                <w:sz w:val="16"/>
              </w:rPr>
              <w:t>0538.004.0252</w:t>
            </w:r>
            <w:r>
              <w:rPr>
                <w:spacing w:val="-1"/>
                <w:sz w:val="16"/>
              </w:rPr>
              <w:t> </w:t>
            </w:r>
            <w:r>
              <w:rPr>
                <w:b/>
                <w:spacing w:val="-5"/>
                <w:sz w:val="16"/>
              </w:rPr>
              <w:t>(ID</w:t>
            </w:r>
          </w:p>
          <w:p>
            <w:pPr>
              <w:pStyle w:val="TableParagraph"/>
              <w:spacing w:before="101"/>
              <w:ind w:left="29"/>
              <w:jc w:val="center"/>
              <w:rPr>
                <w:b/>
                <w:sz w:val="16"/>
              </w:rPr>
            </w:pPr>
            <w:r>
              <w:rPr>
                <w:b/>
                <w:sz w:val="16"/>
              </w:rPr>
              <w:t>-</w:t>
            </w:r>
            <w:r>
              <w:rPr>
                <w:b/>
                <w:spacing w:val="-1"/>
                <w:sz w:val="16"/>
              </w:rPr>
              <w:t> </w:t>
            </w:r>
            <w:r>
              <w:rPr>
                <w:b/>
                <w:spacing w:val="-2"/>
                <w:sz w:val="16"/>
              </w:rPr>
              <w:t>190031)</w:t>
            </w:r>
          </w:p>
        </w:tc>
        <w:tc>
          <w:tcPr>
            <w:tcW w:w="1230"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spacing w:line="372" w:lineRule="auto"/>
              <w:ind w:left="450" w:right="199" w:hanging="214"/>
              <w:rPr>
                <w:sz w:val="16"/>
              </w:rPr>
            </w:pPr>
            <w:r>
              <w:rPr>
                <w:spacing w:val="-2"/>
                <w:sz w:val="16"/>
              </w:rPr>
              <w:t>SERVIÇO</w:t>
            </w:r>
            <w:r>
              <w:rPr>
                <w:spacing w:val="-8"/>
                <w:sz w:val="16"/>
              </w:rPr>
              <w:t> </w:t>
            </w:r>
            <w:r>
              <w:rPr>
                <w:spacing w:val="-2"/>
                <w:sz w:val="16"/>
              </w:rPr>
              <w:t>/</w:t>
            </w:r>
            <w:r>
              <w:rPr>
                <w:spacing w:val="40"/>
                <w:sz w:val="16"/>
              </w:rPr>
              <w:t> </w:t>
            </w:r>
            <w:r>
              <w:rPr>
                <w:spacing w:val="-4"/>
                <w:sz w:val="16"/>
              </w:rPr>
              <w:t>MÊS</w:t>
            </w:r>
          </w:p>
        </w:tc>
        <w:tc>
          <w:tcPr>
            <w:tcW w:w="930"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8"/>
              <w:rPr>
                <w:sz w:val="20"/>
              </w:rPr>
            </w:pPr>
          </w:p>
          <w:p>
            <w:pPr>
              <w:pStyle w:val="TableParagraph"/>
              <w:ind w:left="29"/>
              <w:jc w:val="center"/>
              <w:rPr>
                <w:b/>
                <w:sz w:val="20"/>
              </w:rPr>
            </w:pPr>
            <w:r>
              <w:rPr>
                <w:b/>
                <w:spacing w:val="-5"/>
                <w:sz w:val="20"/>
              </w:rPr>
              <w:t>60</w:t>
            </w:r>
          </w:p>
        </w:tc>
        <w:tc>
          <w:tcPr>
            <w:tcW w:w="1710"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8"/>
              <w:rPr>
                <w:sz w:val="20"/>
              </w:rPr>
            </w:pPr>
          </w:p>
          <w:p>
            <w:pPr>
              <w:pStyle w:val="TableParagraph"/>
              <w:ind w:right="88"/>
              <w:jc w:val="right"/>
              <w:rPr>
                <w:b/>
                <w:sz w:val="20"/>
              </w:rPr>
            </w:pPr>
            <w:r>
              <w:rPr>
                <w:b/>
                <w:spacing w:val="-2"/>
                <w:sz w:val="20"/>
              </w:rPr>
              <w:t>19.094.359,95</w:t>
            </w:r>
          </w:p>
        </w:tc>
        <w:tc>
          <w:tcPr>
            <w:tcW w:w="1800" w:type="dxa"/>
            <w:vMerge w:val="restart"/>
            <w:tcBorders>
              <w:bottom w:val="nil"/>
            </w:tcBorders>
          </w:tcPr>
          <w:p>
            <w:pPr>
              <w:pStyle w:val="TableParagraph"/>
              <w:spacing w:before="58"/>
              <w:ind w:left="119"/>
              <w:jc w:val="both"/>
              <w:rPr>
                <w:b/>
                <w:sz w:val="20"/>
              </w:rPr>
            </w:pPr>
            <w:r>
              <w:rPr>
                <w:b/>
                <w:sz w:val="20"/>
              </w:rPr>
              <w:t>Marina</w:t>
            </w:r>
            <w:r>
              <w:rPr>
                <w:b/>
                <w:spacing w:val="24"/>
                <w:sz w:val="20"/>
              </w:rPr>
              <w:t> </w:t>
            </w:r>
            <w:r>
              <w:rPr>
                <w:b/>
                <w:sz w:val="20"/>
              </w:rPr>
              <w:t>da</w:t>
            </w:r>
            <w:r>
              <w:rPr>
                <w:b/>
                <w:spacing w:val="24"/>
                <w:sz w:val="20"/>
              </w:rPr>
              <w:t> </w:t>
            </w:r>
            <w:r>
              <w:rPr>
                <w:b/>
                <w:spacing w:val="-2"/>
                <w:sz w:val="20"/>
              </w:rPr>
              <w:t>Glória</w:t>
            </w:r>
          </w:p>
          <w:p>
            <w:pPr>
              <w:pStyle w:val="TableParagraph"/>
              <w:spacing w:line="280" w:lineRule="auto" w:before="40"/>
              <w:ind w:left="119" w:right="88"/>
              <w:jc w:val="both"/>
              <w:rPr>
                <w:sz w:val="20"/>
              </w:rPr>
            </w:pPr>
            <w:r>
              <w:rPr>
                <w:b/>
                <w:sz w:val="20"/>
              </w:rPr>
              <w:t>- </w:t>
            </w:r>
            <w:r>
              <w:rPr>
                <w:sz w:val="20"/>
              </w:rPr>
              <w:t>Av. Infante </w:t>
            </w:r>
            <w:r>
              <w:rPr>
                <w:sz w:val="20"/>
              </w:rPr>
              <w:t>Dom Henrique, S/N </w:t>
            </w:r>
            <w:r>
              <w:rPr>
                <w:sz w:val="20"/>
              </w:rPr>
              <w:t>- Glória, Rio </w:t>
            </w:r>
            <w:r>
              <w:rPr>
                <w:sz w:val="20"/>
              </w:rPr>
              <w:t>de Janeiro - </w:t>
            </w:r>
            <w:r>
              <w:rPr>
                <w:sz w:val="20"/>
              </w:rPr>
              <w:t>RJ, </w:t>
            </w:r>
            <w:r>
              <w:rPr>
                <w:spacing w:val="-2"/>
                <w:sz w:val="20"/>
              </w:rPr>
              <w:t>20021-140.</w:t>
            </w:r>
          </w:p>
        </w:tc>
      </w:tr>
      <w:tr>
        <w:trPr>
          <w:trHeight w:val="899" w:hRule="atLeast"/>
        </w:trPr>
        <w:tc>
          <w:tcPr>
            <w:tcW w:w="795" w:type="dxa"/>
            <w:tcBorders>
              <w:top w:val="single" w:sz="6" w:space="0" w:color="000000"/>
              <w:bottom w:val="nil"/>
            </w:tcBorders>
          </w:tcPr>
          <w:p>
            <w:pPr>
              <w:pStyle w:val="TableParagraph"/>
              <w:spacing w:before="58"/>
              <w:ind w:left="29"/>
              <w:jc w:val="center"/>
              <w:rPr>
                <w:b/>
                <w:sz w:val="20"/>
              </w:rPr>
            </w:pPr>
            <w:r>
              <w:rPr>
                <w:b/>
                <w:spacing w:val="-5"/>
                <w:sz w:val="20"/>
              </w:rPr>
              <w:t>1.2</w:t>
            </w:r>
          </w:p>
        </w:tc>
        <w:tc>
          <w:tcPr>
            <w:tcW w:w="3390" w:type="dxa"/>
            <w:tcBorders>
              <w:top w:val="single" w:sz="6" w:space="0" w:color="000000"/>
              <w:bottom w:val="nil"/>
            </w:tcBorders>
          </w:tcPr>
          <w:p>
            <w:pPr>
              <w:pStyle w:val="TableParagraph"/>
              <w:spacing w:line="280" w:lineRule="auto" w:before="178"/>
              <w:ind w:left="239" w:right="205"/>
              <w:rPr>
                <w:sz w:val="20"/>
              </w:rPr>
            </w:pPr>
            <w:r>
              <w:rPr>
                <w:sz w:val="20"/>
              </w:rPr>
              <w:t>Serviços</w:t>
            </w:r>
            <w:r>
              <w:rPr>
                <w:spacing w:val="30"/>
                <w:sz w:val="20"/>
              </w:rPr>
              <w:t> </w:t>
            </w:r>
            <w:r>
              <w:rPr>
                <w:sz w:val="20"/>
              </w:rPr>
              <w:t>de</w:t>
            </w:r>
            <w:r>
              <w:rPr>
                <w:spacing w:val="27"/>
                <w:sz w:val="20"/>
              </w:rPr>
              <w:t> </w:t>
            </w:r>
            <w:r>
              <w:rPr>
                <w:sz w:val="20"/>
              </w:rPr>
              <w:t>Transporte</w:t>
            </w:r>
            <w:r>
              <w:rPr>
                <w:spacing w:val="21"/>
                <w:sz w:val="20"/>
              </w:rPr>
              <w:t> </w:t>
            </w:r>
            <w:r>
              <w:rPr>
                <w:sz w:val="20"/>
              </w:rPr>
              <w:t>Aquaviário Coletivo</w:t>
            </w:r>
            <w:r>
              <w:rPr>
                <w:spacing w:val="3"/>
                <w:sz w:val="20"/>
              </w:rPr>
              <w:t> </w:t>
            </w:r>
            <w:r>
              <w:rPr>
                <w:sz w:val="20"/>
              </w:rPr>
              <w:t>(SPTA),</w:t>
            </w:r>
            <w:r>
              <w:rPr>
                <w:spacing w:val="3"/>
                <w:sz w:val="20"/>
              </w:rPr>
              <w:t> </w:t>
            </w:r>
            <w:r>
              <w:rPr>
                <w:sz w:val="20"/>
              </w:rPr>
              <w:t>descrição:</w:t>
            </w:r>
            <w:r>
              <w:rPr>
                <w:spacing w:val="4"/>
                <w:sz w:val="20"/>
              </w:rPr>
              <w:t> </w:t>
            </w:r>
            <w:r>
              <w:rPr>
                <w:spacing w:val="-2"/>
                <w:sz w:val="20"/>
              </w:rPr>
              <w:t>serviço</w:t>
            </w:r>
          </w:p>
        </w:tc>
        <w:tc>
          <w:tcPr>
            <w:tcW w:w="1515" w:type="dxa"/>
            <w:tcBorders>
              <w:top w:val="single" w:sz="6" w:space="0" w:color="000000"/>
              <w:bottom w:val="nil"/>
            </w:tcBorders>
          </w:tcPr>
          <w:p>
            <w:pPr>
              <w:pStyle w:val="TableParagraph"/>
              <w:spacing w:before="95"/>
              <w:ind w:left="29"/>
              <w:jc w:val="center"/>
              <w:rPr>
                <w:b/>
                <w:sz w:val="16"/>
              </w:rPr>
            </w:pPr>
            <w:r>
              <w:rPr>
                <w:sz w:val="16"/>
              </w:rPr>
              <w:t>0209.002.0003</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190032)</w:t>
            </w:r>
          </w:p>
        </w:tc>
        <w:tc>
          <w:tcPr>
            <w:tcW w:w="1230" w:type="dxa"/>
            <w:tcBorders>
              <w:top w:val="single" w:sz="6" w:space="0" w:color="000000"/>
              <w:bottom w:val="nil"/>
            </w:tcBorders>
          </w:tcPr>
          <w:p>
            <w:pPr>
              <w:pStyle w:val="TableParagraph"/>
              <w:spacing w:line="352" w:lineRule="auto" w:before="95"/>
              <w:ind w:left="441" w:right="199" w:hanging="205"/>
              <w:rPr>
                <w:sz w:val="16"/>
              </w:rPr>
            </w:pPr>
            <w:r>
              <w:rPr>
                <w:sz w:val="16"/>
              </w:rPr>
              <w:t>1</w:t>
            </w:r>
            <w:r>
              <w:rPr>
                <w:spacing w:val="-10"/>
                <w:sz w:val="16"/>
              </w:rPr>
              <w:t> </w:t>
            </w:r>
            <w:r>
              <w:rPr>
                <w:sz w:val="16"/>
              </w:rPr>
              <w:t>DIARIA</w:t>
            </w:r>
            <w:r>
              <w:rPr>
                <w:spacing w:val="-10"/>
                <w:sz w:val="16"/>
              </w:rPr>
              <w:t> </w:t>
            </w:r>
            <w:r>
              <w:rPr>
                <w:sz w:val="16"/>
              </w:rPr>
              <w:t>/</w:t>
            </w:r>
            <w:r>
              <w:rPr>
                <w:spacing w:val="40"/>
                <w:sz w:val="16"/>
              </w:rPr>
              <w:t> </w:t>
            </w:r>
            <w:r>
              <w:rPr>
                <w:spacing w:val="-4"/>
                <w:sz w:val="16"/>
              </w:rPr>
              <w:t>ANO</w:t>
            </w:r>
          </w:p>
        </w:tc>
        <w:tc>
          <w:tcPr>
            <w:tcW w:w="930" w:type="dxa"/>
            <w:tcBorders>
              <w:top w:val="single" w:sz="6" w:space="0" w:color="000000"/>
              <w:bottom w:val="nil"/>
            </w:tcBorders>
          </w:tcPr>
          <w:p>
            <w:pPr>
              <w:pStyle w:val="TableParagraph"/>
              <w:spacing w:before="58"/>
              <w:ind w:left="29"/>
              <w:jc w:val="center"/>
              <w:rPr>
                <w:b/>
                <w:sz w:val="20"/>
              </w:rPr>
            </w:pPr>
            <w:r>
              <w:rPr>
                <w:b/>
                <w:spacing w:val="-5"/>
                <w:sz w:val="20"/>
              </w:rPr>
              <w:t>350</w:t>
            </w:r>
          </w:p>
        </w:tc>
        <w:tc>
          <w:tcPr>
            <w:tcW w:w="1710" w:type="dxa"/>
            <w:tcBorders>
              <w:top w:val="single" w:sz="6" w:space="0" w:color="000000"/>
              <w:bottom w:val="nil"/>
            </w:tcBorders>
          </w:tcPr>
          <w:p>
            <w:pPr>
              <w:pStyle w:val="TableParagraph"/>
              <w:spacing w:before="58"/>
              <w:ind w:right="88"/>
              <w:jc w:val="right"/>
              <w:rPr>
                <w:b/>
                <w:sz w:val="20"/>
              </w:rPr>
            </w:pPr>
            <w:r>
              <w:rPr>
                <w:b/>
                <w:spacing w:val="-2"/>
                <w:sz w:val="20"/>
              </w:rPr>
              <w:t>1.375.246,25</w:t>
            </w:r>
          </w:p>
        </w:tc>
        <w:tc>
          <w:tcPr>
            <w:tcW w:w="1800" w:type="dxa"/>
            <w:vMerge/>
            <w:tcBorders>
              <w:top w:val="nil"/>
              <w:bottom w:val="nil"/>
            </w:tcBorders>
          </w:tcPr>
          <w:p>
            <w:pPr>
              <w:rPr>
                <w:sz w:val="2"/>
                <w:szCs w:val="2"/>
              </w:rPr>
            </w:pPr>
          </w:p>
        </w:tc>
      </w:tr>
    </w:tbl>
    <w:p>
      <w:pPr>
        <w:spacing w:after="0"/>
        <w:rPr>
          <w:sz w:val="2"/>
          <w:szCs w:val="2"/>
        </w:rPr>
        <w:sectPr>
          <w:type w:val="continuous"/>
          <w:pgSz w:w="15840" w:h="24480"/>
          <w:pgMar w:top="160" w:bottom="0" w:left="0" w:right="0"/>
        </w:sect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390"/>
        <w:gridCol w:w="1515"/>
        <w:gridCol w:w="1230"/>
        <w:gridCol w:w="930"/>
        <w:gridCol w:w="1710"/>
        <w:gridCol w:w="1800"/>
      </w:tblGrid>
      <w:tr>
        <w:trPr>
          <w:trHeight w:val="2549" w:hRule="atLeast"/>
        </w:trPr>
        <w:tc>
          <w:tcPr>
            <w:tcW w:w="795" w:type="dxa"/>
            <w:tcBorders>
              <w:top w:val="nil"/>
            </w:tcBorders>
          </w:tcPr>
          <w:p>
            <w:pPr>
              <w:pStyle w:val="TableParagraph"/>
              <w:rPr>
                <w:sz w:val="22"/>
              </w:rPr>
            </w:pPr>
          </w:p>
        </w:tc>
        <w:tc>
          <w:tcPr>
            <w:tcW w:w="3390" w:type="dxa"/>
            <w:tcBorders>
              <w:top w:val="nil"/>
            </w:tcBorders>
          </w:tcPr>
          <w:p>
            <w:pPr>
              <w:pStyle w:val="TableParagraph"/>
              <w:spacing w:line="280" w:lineRule="auto" w:before="8"/>
              <w:ind w:left="239" w:right="208"/>
              <w:jc w:val="both"/>
              <w:rPr>
                <w:sz w:val="20"/>
              </w:rPr>
            </w:pPr>
            <w:r>
              <w:rPr>
                <w:sz w:val="20"/>
              </w:rPr>
              <w:t>especializado em fornecimento </w:t>
            </w:r>
            <w:r>
              <w:rPr>
                <w:sz w:val="20"/>
              </w:rPr>
              <w:t>de mão de obra temporária para navio de grande porte, INCLUINDO POSTOS REFERENTES AO CARTÃO</w:t>
            </w:r>
            <w:r>
              <w:rPr>
                <w:spacing w:val="46"/>
                <w:sz w:val="20"/>
              </w:rPr>
              <w:t> </w:t>
            </w:r>
            <w:r>
              <w:rPr>
                <w:sz w:val="20"/>
              </w:rPr>
              <w:t>DE</w:t>
            </w:r>
            <w:r>
              <w:rPr>
                <w:spacing w:val="44"/>
                <w:sz w:val="20"/>
              </w:rPr>
              <w:t> </w:t>
            </w:r>
            <w:r>
              <w:rPr>
                <w:sz w:val="20"/>
              </w:rPr>
              <w:t>TRIPULAÇÃO</w:t>
            </w:r>
            <w:r>
              <w:rPr>
                <w:spacing w:val="47"/>
                <w:sz w:val="20"/>
              </w:rPr>
              <w:t> </w:t>
            </w:r>
            <w:r>
              <w:rPr>
                <w:spacing w:val="-5"/>
                <w:sz w:val="20"/>
              </w:rPr>
              <w:t>DE</w:t>
            </w:r>
          </w:p>
          <w:p>
            <w:pPr>
              <w:pStyle w:val="TableParagraph"/>
              <w:spacing w:line="280" w:lineRule="auto" w:before="5"/>
              <w:ind w:left="239" w:right="208"/>
              <w:jc w:val="both"/>
              <w:rPr>
                <w:sz w:val="20"/>
              </w:rPr>
            </w:pPr>
            <w:r>
              <w:rPr>
                <w:sz w:val="20"/>
              </w:rPr>
              <w:t>SEGURANÇA: imediato, moco </w:t>
            </w:r>
            <w:r>
              <w:rPr>
                <w:sz w:val="20"/>
              </w:rPr>
              <w:t>de convés e moco de maquinas, origem: pessoa jurídica, </w:t>
            </w:r>
            <w:r>
              <w:rPr>
                <w:b/>
                <w:sz w:val="20"/>
              </w:rPr>
              <w:t>etc</w:t>
            </w:r>
            <w:r>
              <w:rPr>
                <w:sz w:val="20"/>
              </w:rPr>
              <w:t>., conforme descrito no ANEXO </w:t>
            </w:r>
            <w:r>
              <w:rPr>
                <w:b/>
                <w:sz w:val="20"/>
              </w:rPr>
              <w:t>I</w:t>
            </w:r>
            <w:r>
              <w:rPr>
                <w:sz w:val="20"/>
              </w:rPr>
              <w:t>.</w:t>
            </w:r>
          </w:p>
        </w:tc>
        <w:tc>
          <w:tcPr>
            <w:tcW w:w="1515" w:type="dxa"/>
            <w:tcBorders>
              <w:top w:val="nil"/>
            </w:tcBorders>
          </w:tcPr>
          <w:p>
            <w:pPr>
              <w:pStyle w:val="TableParagraph"/>
              <w:rPr>
                <w:sz w:val="22"/>
              </w:rPr>
            </w:pPr>
          </w:p>
        </w:tc>
        <w:tc>
          <w:tcPr>
            <w:tcW w:w="1230" w:type="dxa"/>
            <w:tcBorders>
              <w:top w:val="nil"/>
            </w:tcBorders>
          </w:tcPr>
          <w:p>
            <w:pPr>
              <w:pStyle w:val="TableParagraph"/>
              <w:rPr>
                <w:sz w:val="22"/>
              </w:rPr>
            </w:pPr>
          </w:p>
        </w:tc>
        <w:tc>
          <w:tcPr>
            <w:tcW w:w="930" w:type="dxa"/>
            <w:tcBorders>
              <w:top w:val="nil"/>
            </w:tcBorders>
          </w:tcPr>
          <w:p>
            <w:pPr>
              <w:pStyle w:val="TableParagraph"/>
              <w:rPr>
                <w:sz w:val="22"/>
              </w:rPr>
            </w:pPr>
          </w:p>
        </w:tc>
        <w:tc>
          <w:tcPr>
            <w:tcW w:w="1710" w:type="dxa"/>
            <w:tcBorders>
              <w:top w:val="nil"/>
            </w:tcBorders>
          </w:tcPr>
          <w:p>
            <w:pPr>
              <w:pStyle w:val="TableParagraph"/>
              <w:rPr>
                <w:sz w:val="22"/>
              </w:rPr>
            </w:pPr>
          </w:p>
        </w:tc>
        <w:tc>
          <w:tcPr>
            <w:tcW w:w="1800" w:type="dxa"/>
            <w:tcBorders>
              <w:top w:val="nil"/>
            </w:tcBorders>
          </w:tcPr>
          <w:p>
            <w:pPr>
              <w:pStyle w:val="TableParagraph"/>
              <w:rPr>
                <w:sz w:val="22"/>
              </w:rPr>
            </w:pPr>
          </w:p>
        </w:tc>
      </w:tr>
    </w:tbl>
    <w:p>
      <w:pPr>
        <w:pStyle w:val="BodyText"/>
        <w:spacing w:before="41"/>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420"/>
        <w:gridCol w:w="1515"/>
        <w:gridCol w:w="1230"/>
        <w:gridCol w:w="945"/>
        <w:gridCol w:w="1650"/>
        <w:gridCol w:w="1860"/>
      </w:tblGrid>
      <w:tr>
        <w:trPr>
          <w:trHeight w:val="674" w:hRule="atLeast"/>
        </w:trPr>
        <w:tc>
          <w:tcPr>
            <w:tcW w:w="795" w:type="dxa"/>
          </w:tcPr>
          <w:p>
            <w:pPr>
              <w:pStyle w:val="TableParagraph"/>
              <w:spacing w:before="80"/>
              <w:rPr>
                <w:sz w:val="12"/>
              </w:rPr>
            </w:pPr>
          </w:p>
          <w:p>
            <w:pPr>
              <w:pStyle w:val="TableParagraph"/>
              <w:ind w:left="29"/>
              <w:jc w:val="center"/>
              <w:rPr>
                <w:b/>
                <w:sz w:val="20"/>
              </w:rPr>
            </w:pPr>
            <w:r>
              <w:rPr>
                <w:sz w:val="12"/>
              </w:rPr>
              <w:t>LOTE </w:t>
            </w:r>
            <w:r>
              <w:rPr>
                <w:b/>
                <w:spacing w:val="-10"/>
                <w:sz w:val="20"/>
              </w:rPr>
              <w:t>2</w:t>
            </w:r>
          </w:p>
        </w:tc>
        <w:tc>
          <w:tcPr>
            <w:tcW w:w="3420" w:type="dxa"/>
          </w:tcPr>
          <w:p>
            <w:pPr>
              <w:pStyle w:val="TableParagraph"/>
              <w:spacing w:before="3"/>
              <w:rPr>
                <w:sz w:val="20"/>
              </w:rPr>
            </w:pPr>
          </w:p>
          <w:p>
            <w:pPr>
              <w:pStyle w:val="TableParagraph"/>
              <w:ind w:left="293"/>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515" w:type="dxa"/>
          </w:tcPr>
          <w:p>
            <w:pPr>
              <w:pStyle w:val="TableParagraph"/>
              <w:spacing w:before="71"/>
              <w:rPr>
                <w:sz w:val="16"/>
              </w:rPr>
            </w:pPr>
          </w:p>
          <w:p>
            <w:pPr>
              <w:pStyle w:val="TableParagraph"/>
              <w:ind w:left="25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spacing w:line="280" w:lineRule="atLeast" w:before="24"/>
              <w:ind w:left="295" w:right="83" w:hanging="171"/>
              <w:rPr>
                <w:sz w:val="16"/>
              </w:rPr>
            </w:pPr>
            <w:r>
              <w:rPr>
                <w:sz w:val="16"/>
              </w:rPr>
              <w:t>UNIDADE</w:t>
            </w:r>
            <w:r>
              <w:rPr>
                <w:spacing w:val="-10"/>
                <w:sz w:val="16"/>
              </w:rPr>
              <w:t> </w:t>
            </w:r>
            <w:r>
              <w:rPr>
                <w:sz w:val="16"/>
              </w:rPr>
              <w:t>DE</w:t>
            </w:r>
            <w:r>
              <w:rPr>
                <w:spacing w:val="40"/>
                <w:sz w:val="16"/>
              </w:rPr>
              <w:t> </w:t>
            </w:r>
            <w:r>
              <w:rPr>
                <w:spacing w:val="-2"/>
                <w:sz w:val="16"/>
              </w:rPr>
              <w:t>MEDIDA</w:t>
            </w:r>
          </w:p>
        </w:tc>
        <w:tc>
          <w:tcPr>
            <w:tcW w:w="945" w:type="dxa"/>
          </w:tcPr>
          <w:p>
            <w:pPr>
              <w:pStyle w:val="TableParagraph"/>
              <w:rPr>
                <w:sz w:val="12"/>
              </w:rPr>
            </w:pPr>
          </w:p>
          <w:p>
            <w:pPr>
              <w:pStyle w:val="TableParagraph"/>
              <w:spacing w:before="17"/>
              <w:rPr>
                <w:sz w:val="12"/>
              </w:rPr>
            </w:pPr>
          </w:p>
          <w:p>
            <w:pPr>
              <w:pStyle w:val="TableParagraph"/>
              <w:ind w:left="262"/>
              <w:rPr>
                <w:sz w:val="12"/>
              </w:rPr>
            </w:pPr>
            <w:r>
              <w:rPr>
                <w:spacing w:val="-2"/>
                <w:sz w:val="12"/>
              </w:rPr>
              <w:t>QUANT</w:t>
            </w:r>
          </w:p>
        </w:tc>
        <w:tc>
          <w:tcPr>
            <w:tcW w:w="1650" w:type="dxa"/>
          </w:tcPr>
          <w:p>
            <w:pPr>
              <w:pStyle w:val="TableParagraph"/>
              <w:spacing w:line="300" w:lineRule="exact" w:before="15"/>
              <w:ind w:left="360" w:right="320"/>
              <w:rPr>
                <w:b/>
                <w:sz w:val="14"/>
              </w:rPr>
            </w:pPr>
            <w:r>
              <w:rPr>
                <w:spacing w:val="-2"/>
                <w:sz w:val="14"/>
              </w:rPr>
              <w:t>PREÇO</w:t>
            </w:r>
            <w:r>
              <w:rPr>
                <w:spacing w:val="-7"/>
                <w:sz w:val="14"/>
              </w:rPr>
              <w:t> </w:t>
            </w:r>
            <w:r>
              <w:rPr>
                <w:spacing w:val="-2"/>
                <w:sz w:val="14"/>
              </w:rPr>
              <w:t>TOTAL</w:t>
            </w:r>
            <w:r>
              <w:rPr>
                <w:spacing w:val="40"/>
                <w:sz w:val="14"/>
              </w:rPr>
              <w:t> </w:t>
            </w:r>
            <w:r>
              <w:rPr>
                <w:sz w:val="14"/>
              </w:rPr>
              <w:t>ESTIMADO </w:t>
            </w:r>
            <w:r>
              <w:rPr>
                <w:b/>
                <w:spacing w:val="-5"/>
                <w:sz w:val="14"/>
              </w:rPr>
              <w:t>R$</w:t>
            </w:r>
          </w:p>
        </w:tc>
        <w:tc>
          <w:tcPr>
            <w:tcW w:w="1860" w:type="dxa"/>
          </w:tcPr>
          <w:p>
            <w:pPr>
              <w:pStyle w:val="TableParagraph"/>
              <w:spacing w:line="280" w:lineRule="atLeast" w:before="24"/>
              <w:ind w:left="494" w:right="460"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3479" w:hRule="atLeast"/>
        </w:trPr>
        <w:tc>
          <w:tcPr>
            <w:tcW w:w="79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
              <w:rPr>
                <w:sz w:val="20"/>
              </w:rPr>
            </w:pPr>
          </w:p>
          <w:p>
            <w:pPr>
              <w:pStyle w:val="TableParagraph"/>
              <w:ind w:left="29"/>
              <w:jc w:val="center"/>
              <w:rPr>
                <w:b/>
                <w:sz w:val="20"/>
              </w:rPr>
            </w:pPr>
            <w:r>
              <w:rPr>
                <w:b/>
                <w:spacing w:val="-5"/>
                <w:sz w:val="20"/>
              </w:rPr>
              <w:t>2.1</w:t>
            </w:r>
          </w:p>
        </w:tc>
        <w:tc>
          <w:tcPr>
            <w:tcW w:w="3420" w:type="dxa"/>
          </w:tcPr>
          <w:p>
            <w:pPr>
              <w:pStyle w:val="TableParagraph"/>
              <w:spacing w:line="280" w:lineRule="auto" w:before="143"/>
              <w:ind w:left="239" w:right="208"/>
              <w:jc w:val="both"/>
              <w:rPr>
                <w:sz w:val="20"/>
              </w:rPr>
            </w:pPr>
            <w:r>
              <w:rPr>
                <w:sz w:val="20"/>
              </w:rPr>
              <w:t>Serviço de manutenção em </w:t>
            </w:r>
            <w:r>
              <w:rPr>
                <w:sz w:val="20"/>
              </w:rPr>
              <w:t>navios, descrição:</w:t>
            </w:r>
            <w:r>
              <w:rPr>
                <w:spacing w:val="-8"/>
                <w:sz w:val="20"/>
              </w:rPr>
              <w:t> </w:t>
            </w:r>
            <w:r>
              <w:rPr>
                <w:sz w:val="20"/>
              </w:rPr>
              <w:t>serviço</w:t>
            </w:r>
            <w:r>
              <w:rPr>
                <w:spacing w:val="-8"/>
                <w:sz w:val="20"/>
              </w:rPr>
              <w:t> </w:t>
            </w:r>
            <w:r>
              <w:rPr>
                <w:sz w:val="20"/>
              </w:rPr>
              <w:t>de</w:t>
            </w:r>
            <w:r>
              <w:rPr>
                <w:spacing w:val="-8"/>
                <w:sz w:val="20"/>
              </w:rPr>
              <w:t> </w:t>
            </w:r>
            <w:r>
              <w:rPr>
                <w:sz w:val="20"/>
              </w:rPr>
              <w:t>manutenção</w:t>
            </w:r>
            <w:r>
              <w:rPr>
                <w:spacing w:val="-8"/>
                <w:sz w:val="20"/>
              </w:rPr>
              <w:t> </w:t>
            </w:r>
            <w:r>
              <w:rPr>
                <w:sz w:val="20"/>
              </w:rPr>
              <w:t>de embarcação do tipo navio de grande porte, incluindo motores MCP e MCA, sistemas: de governo, hidráulicos de carga, elétricos de carga, eletrônicos, elétricos, pneumático, refrigeração, hotelaria, iluminação, sinalização, pintura, estrutural (serralheria e soldagem), origem: pessoa jurídica, </w:t>
            </w:r>
            <w:r>
              <w:rPr>
                <w:b/>
                <w:sz w:val="20"/>
              </w:rPr>
              <w:t>etc</w:t>
            </w:r>
            <w:r>
              <w:rPr>
                <w:sz w:val="20"/>
              </w:rPr>
              <w:t>., conforme descrito no ANEXO </w:t>
            </w:r>
            <w:r>
              <w:rPr>
                <w:b/>
                <w:sz w:val="20"/>
              </w:rPr>
              <w:t>I</w:t>
            </w:r>
            <w:r>
              <w:rPr>
                <w:sz w:val="20"/>
              </w:rPr>
              <w:t>.</w:t>
            </w:r>
          </w:p>
        </w:tc>
        <w:tc>
          <w:tcPr>
            <w:tcW w:w="15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8"/>
              <w:rPr>
                <w:sz w:val="16"/>
              </w:rPr>
            </w:pPr>
          </w:p>
          <w:p>
            <w:pPr>
              <w:pStyle w:val="TableParagraph"/>
              <w:ind w:left="29"/>
              <w:jc w:val="center"/>
              <w:rPr>
                <w:b/>
                <w:sz w:val="16"/>
              </w:rPr>
            </w:pPr>
            <w:r>
              <w:rPr>
                <w:sz w:val="16"/>
              </w:rPr>
              <w:t>0156.005.0001</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190023)</w:t>
            </w:r>
          </w:p>
        </w:tc>
        <w:tc>
          <w:tcPr>
            <w:tcW w:w="12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8"/>
              <w:rPr>
                <w:sz w:val="16"/>
              </w:rPr>
            </w:pPr>
          </w:p>
          <w:p>
            <w:pPr>
              <w:pStyle w:val="TableParagraph"/>
              <w:spacing w:line="352" w:lineRule="auto"/>
              <w:ind w:left="450" w:right="199" w:hanging="214"/>
              <w:rPr>
                <w:sz w:val="16"/>
              </w:rPr>
            </w:pPr>
            <w:r>
              <w:rPr>
                <w:spacing w:val="-2"/>
                <w:sz w:val="16"/>
              </w:rPr>
              <w:t>SERVIÇO</w:t>
            </w:r>
            <w:r>
              <w:rPr>
                <w:spacing w:val="-8"/>
                <w:sz w:val="16"/>
              </w:rPr>
              <w:t> </w:t>
            </w:r>
            <w:r>
              <w:rPr>
                <w:spacing w:val="-2"/>
                <w:sz w:val="16"/>
              </w:rPr>
              <w:t>/</w:t>
            </w:r>
            <w:r>
              <w:rPr>
                <w:spacing w:val="40"/>
                <w:sz w:val="16"/>
              </w:rPr>
              <w:t> </w:t>
            </w:r>
            <w:r>
              <w:rPr>
                <w:spacing w:val="-4"/>
                <w:sz w:val="16"/>
              </w:rPr>
              <w:t>MÊS</w:t>
            </w:r>
          </w:p>
        </w:tc>
        <w:tc>
          <w:tcPr>
            <w:tcW w:w="94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
              <w:rPr>
                <w:sz w:val="20"/>
              </w:rPr>
            </w:pPr>
          </w:p>
          <w:p>
            <w:pPr>
              <w:pStyle w:val="TableParagraph"/>
              <w:ind w:right="88"/>
              <w:jc w:val="right"/>
              <w:rPr>
                <w:b/>
                <w:sz w:val="20"/>
              </w:rPr>
            </w:pPr>
            <w:r>
              <w:rPr>
                <w:b/>
                <w:spacing w:val="-5"/>
                <w:sz w:val="20"/>
              </w:rPr>
              <w:t>60</w:t>
            </w:r>
          </w:p>
        </w:tc>
        <w:tc>
          <w:tcPr>
            <w:tcW w:w="165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
              <w:rPr>
                <w:sz w:val="20"/>
              </w:rPr>
            </w:pPr>
          </w:p>
          <w:p>
            <w:pPr>
              <w:pStyle w:val="TableParagraph"/>
              <w:ind w:left="480"/>
              <w:rPr>
                <w:b/>
                <w:sz w:val="20"/>
              </w:rPr>
            </w:pPr>
            <w:r>
              <w:rPr>
                <w:b/>
                <w:spacing w:val="-2"/>
                <w:sz w:val="20"/>
              </w:rPr>
              <w:t>2.961.019,68</w:t>
            </w:r>
          </w:p>
        </w:tc>
        <w:tc>
          <w:tcPr>
            <w:tcW w:w="1860" w:type="dxa"/>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ind w:left="119"/>
              <w:jc w:val="both"/>
              <w:rPr>
                <w:b/>
                <w:sz w:val="20"/>
              </w:rPr>
            </w:pPr>
            <w:r>
              <w:rPr>
                <w:b/>
                <w:sz w:val="20"/>
              </w:rPr>
              <w:t>Marina</w:t>
            </w:r>
            <w:r>
              <w:rPr>
                <w:b/>
                <w:spacing w:val="52"/>
                <w:sz w:val="20"/>
              </w:rPr>
              <w:t> </w:t>
            </w:r>
            <w:r>
              <w:rPr>
                <w:b/>
                <w:sz w:val="20"/>
              </w:rPr>
              <w:t>da</w:t>
            </w:r>
            <w:r>
              <w:rPr>
                <w:b/>
                <w:spacing w:val="54"/>
                <w:sz w:val="20"/>
              </w:rPr>
              <w:t> </w:t>
            </w:r>
            <w:r>
              <w:rPr>
                <w:b/>
                <w:spacing w:val="-2"/>
                <w:sz w:val="20"/>
              </w:rPr>
              <w:t>Glória</w:t>
            </w:r>
          </w:p>
          <w:p>
            <w:pPr>
              <w:pStyle w:val="TableParagraph"/>
              <w:spacing w:line="280" w:lineRule="auto" w:before="40"/>
              <w:ind w:left="119" w:right="88"/>
              <w:jc w:val="both"/>
              <w:rPr>
                <w:sz w:val="20"/>
              </w:rPr>
            </w:pPr>
            <w:r>
              <w:rPr>
                <w:b/>
                <w:sz w:val="20"/>
              </w:rPr>
              <w:t>- </w:t>
            </w:r>
            <w:r>
              <w:rPr>
                <w:sz w:val="20"/>
              </w:rPr>
              <w:t>Av. Infante </w:t>
            </w:r>
            <w:r>
              <w:rPr>
                <w:sz w:val="20"/>
              </w:rPr>
              <w:t>Dom Henrique, S/N </w:t>
            </w:r>
            <w:r>
              <w:rPr>
                <w:sz w:val="20"/>
              </w:rPr>
              <w:t>- Glória, Rio </w:t>
            </w:r>
            <w:r>
              <w:rPr>
                <w:sz w:val="20"/>
              </w:rPr>
              <w:t>de Janeiro - </w:t>
            </w:r>
            <w:r>
              <w:rPr>
                <w:sz w:val="20"/>
              </w:rPr>
              <w:t>RJ,</w:t>
            </w:r>
            <w:r>
              <w:rPr>
                <w:spacing w:val="80"/>
                <w:sz w:val="20"/>
              </w:rPr>
              <w:t> </w:t>
            </w:r>
            <w:r>
              <w:rPr>
                <w:spacing w:val="-2"/>
                <w:sz w:val="20"/>
              </w:rPr>
              <w:t>20021-140.</w:t>
            </w:r>
          </w:p>
        </w:tc>
      </w:tr>
    </w:tbl>
    <w:p>
      <w:pPr>
        <w:pStyle w:val="BodyText"/>
        <w:spacing w:before="251"/>
        <w:ind w:left="0"/>
      </w:pPr>
    </w:p>
    <w:p>
      <w:pPr>
        <w:pStyle w:val="Heading2"/>
        <w:numPr>
          <w:ilvl w:val="0"/>
          <w:numId w:val="1"/>
        </w:numPr>
        <w:tabs>
          <w:tab w:pos="359" w:val="left" w:leader="none"/>
        </w:tabs>
        <w:spacing w:line="240" w:lineRule="auto" w:before="1" w:after="0"/>
        <w:ind w:left="35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555" w:val="left" w:leader="none"/>
        </w:tabs>
        <w:spacing w:line="247" w:lineRule="auto" w:before="264" w:after="0"/>
        <w:ind w:left="119" w:right="118"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1134129</wp:posOffset>
                </wp:positionH>
                <wp:positionV relativeFrom="paragraph">
                  <wp:posOffset>500410</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9.301559pt;margin-top:39.402378pt;width:2.053126pt;height:.75pt;mso-position-horizontal-relative:page;mso-position-vertical-relative:paragraph;z-index:15728640"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www.compras.r</w:t>
        </w:r>
        <w:r>
          <w:rPr>
            <w:color w:val="0000FF"/>
            <w:spacing w:val="-2"/>
            <w:sz w:val="24"/>
          </w:rPr>
          <w:t>j.g</w:t>
        </w:r>
        <w:r>
          <w:rPr>
            <w:color w:val="0000FF"/>
            <w:spacing w:val="-2"/>
            <w:sz w:val="24"/>
            <w:u w:val="single" w:color="0000FF"/>
          </w:rPr>
          <w:t>ov.br</w:t>
        </w:r>
      </w:hyperlink>
      <w:r>
        <w:rPr>
          <w:spacing w:val="-2"/>
          <w:sz w:val="24"/>
        </w:rPr>
        <w:t>).</w:t>
      </w:r>
    </w:p>
    <w:p>
      <w:pPr>
        <w:pStyle w:val="ListParagraph"/>
        <w:numPr>
          <w:ilvl w:val="2"/>
          <w:numId w:val="1"/>
        </w:numPr>
        <w:tabs>
          <w:tab w:pos="688" w:val="left" w:leader="none"/>
        </w:tabs>
        <w:spacing w:line="247" w:lineRule="auto" w:before="226" w:after="0"/>
        <w:ind w:left="119" w:right="118" w:firstLine="0"/>
        <w:jc w:val="both"/>
        <w:rPr>
          <w:sz w:val="24"/>
        </w:rPr>
      </w:pPr>
      <w:r>
        <w:rPr>
          <w:sz w:val="24"/>
        </w:rPr>
        <w:t>Os interessados deverão atender às condições exigidas no cadastramento no SIGA até o terceiro dia útil anterior à data prevista para recebimento das </w:t>
      </w:r>
      <w:r>
        <w:rPr>
          <w:spacing w:val="-2"/>
          <w:sz w:val="24"/>
        </w:rPr>
        <w:t>propostas.</w:t>
      </w:r>
    </w:p>
    <w:p>
      <w:pPr>
        <w:pStyle w:val="ListParagraph"/>
        <w:numPr>
          <w:ilvl w:val="2"/>
          <w:numId w:val="1"/>
        </w:numPr>
        <w:tabs>
          <w:tab w:pos="654" w:val="left" w:leader="none"/>
        </w:tabs>
        <w:spacing w:line="240" w:lineRule="auto" w:before="227" w:after="0"/>
        <w:ind w:left="654" w:right="0" w:hanging="535"/>
        <w:jc w:val="left"/>
        <w:rPr>
          <w:sz w:val="24"/>
        </w:rPr>
      </w:pPr>
      <w:r>
        <w:rPr>
          <w:sz w:val="24"/>
        </w:rPr>
        <w:t>O procedimento será divulgado no sítio eletrônico mencionado no ITEM </w:t>
      </w:r>
      <w:r>
        <w:rPr>
          <w:b/>
          <w:sz w:val="24"/>
        </w:rPr>
        <w:t>2.1</w:t>
      </w:r>
      <w:r>
        <w:rPr>
          <w:b/>
          <w:spacing w:val="-5"/>
          <w:sz w:val="24"/>
        </w:rPr>
        <w:t> </w:t>
      </w:r>
      <w:r>
        <w:rPr>
          <w:sz w:val="24"/>
        </w:rPr>
        <w:t>e no Portal Nacional de Contratações Públicas – </w:t>
      </w:r>
      <w:r>
        <w:rPr>
          <w:spacing w:val="-2"/>
          <w:sz w:val="24"/>
        </w:rPr>
        <w:t>PNCP.</w:t>
      </w:r>
    </w:p>
    <w:p>
      <w:pPr>
        <w:pStyle w:val="ListParagraph"/>
        <w:numPr>
          <w:ilvl w:val="1"/>
          <w:numId w:val="1"/>
        </w:numPr>
        <w:tabs>
          <w:tab w:pos="511" w:val="left" w:leader="none"/>
        </w:tabs>
        <w:spacing w:line="242" w:lineRule="auto" w:before="234" w:after="0"/>
        <w:ind w:left="119" w:right="118" w:firstLine="0"/>
        <w:jc w:val="both"/>
        <w:rPr>
          <w:sz w:val="24"/>
        </w:rPr>
      </w:pPr>
      <w:r>
        <w:rPr>
          <w:sz w:val="24"/>
        </w:rPr>
        <w:t>O licitante responsabiliza-se exclusiva e formalmente pelas transações efetuadas em seu nome, assume como firmes e verdadeiras suas propostas e </w:t>
      </w:r>
      <w:r>
        <w:rPr>
          <w:sz w:val="24"/>
        </w:rPr>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90" w:val="left" w:leader="none"/>
        </w:tabs>
        <w:spacing w:line="235" w:lineRule="auto" w:before="248" w:after="0"/>
        <w:ind w:left="119" w:right="118"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5" w:val="left" w:leader="none"/>
        </w:tabs>
        <w:spacing w:line="240" w:lineRule="auto" w:before="249"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ind w:right="118"/>
        <w:jc w:val="both"/>
      </w:pPr>
      <w:r>
        <w:rPr>
          <w:b/>
        </w:rPr>
        <w:t>2.5</w:t>
      </w:r>
      <w:r>
        <w:rPr/>
        <w:t>. No presente processo licitatório não há participação exclusiva de microempresas e empresas de pequeno porte, nos termos do </w:t>
      </w:r>
      <w:hyperlink r:id="rId8">
        <w:r>
          <w:rPr>
            <w:color w:val="0000FF"/>
            <w:u w:val="single" w:color="0000FF"/>
          </w:rPr>
          <w:t>art. 48 da Lei Complementar nº</w:t>
        </w:r>
      </w:hyperlink>
      <w:r>
        <w:rPr>
          <w:color w:val="0000FF"/>
        </w:rPr>
        <w:t> </w:t>
      </w:r>
      <w:hyperlink r:id="rId8">
        <w:r>
          <w:rPr>
            <w:color w:val="0000FF"/>
            <w:u w:val="single" w:color="0000FF"/>
          </w:rPr>
          <w:t>123</w:t>
        </w:r>
        <w:r>
          <w:rPr>
            <w:color w:val="0000FF"/>
          </w:rPr>
          <w:t>,</w:t>
        </w:r>
        <w:r>
          <w:rPr>
            <w:color w:val="0000FF"/>
            <w:u w:val="single" w:color="0000FF"/>
          </w:rPr>
          <w:t> de 14 de dezembro de 2006</w:t>
        </w:r>
      </w:hyperlink>
      <w:r>
        <w:rPr/>
        <w:t>.</w:t>
      </w:r>
    </w:p>
    <w:p>
      <w:pPr>
        <w:pStyle w:val="ListParagraph"/>
        <w:numPr>
          <w:ilvl w:val="1"/>
          <w:numId w:val="2"/>
        </w:numPr>
        <w:tabs>
          <w:tab w:pos="484" w:val="left" w:leader="none"/>
        </w:tabs>
        <w:spacing w:line="247" w:lineRule="auto" w:before="227" w:after="0"/>
        <w:ind w:left="119" w:right="117"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42" w:lineRule="auto" w:before="226"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9" w:val="left" w:leader="none"/>
        </w:tabs>
        <w:spacing w:line="240" w:lineRule="auto" w:before="229"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479" w:val="left" w:leader="none"/>
        </w:tabs>
        <w:spacing w:line="240" w:lineRule="auto" w:before="249" w:after="0"/>
        <w:ind w:left="479" w:right="0" w:hanging="360"/>
        <w:jc w:val="left"/>
        <w:rPr>
          <w:sz w:val="24"/>
        </w:rPr>
      </w:pPr>
      <w:r>
        <w:rPr>
          <w:sz w:val="24"/>
        </w:rPr>
        <w:t>Não poderão disputar esta </w:t>
      </w:r>
      <w:r>
        <w:rPr>
          <w:spacing w:val="-2"/>
          <w:sz w:val="24"/>
        </w:rPr>
        <w:t>licitação:</w:t>
      </w:r>
    </w:p>
    <w:p>
      <w:pPr>
        <w:pStyle w:val="ListParagraph"/>
        <w:numPr>
          <w:ilvl w:val="2"/>
          <w:numId w:val="2"/>
        </w:numPr>
        <w:tabs>
          <w:tab w:pos="659" w:val="left" w:leader="none"/>
        </w:tabs>
        <w:spacing w:line="240" w:lineRule="auto" w:before="234" w:after="0"/>
        <w:ind w:left="65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659" w:val="left" w:leader="none"/>
        </w:tabs>
        <w:spacing w:line="240" w:lineRule="auto" w:before="234"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661" w:val="left" w:leader="none"/>
        </w:tabs>
        <w:spacing w:line="235" w:lineRule="auto" w:before="253" w:after="0"/>
        <w:ind w:left="119" w:right="118"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666" w:val="left" w:leader="none"/>
        </w:tabs>
        <w:spacing w:line="235" w:lineRule="auto" w:before="255" w:after="0"/>
        <w:ind w:left="119" w:right="11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671" w:val="left" w:leader="none"/>
        </w:tabs>
        <w:spacing w:line="242" w:lineRule="auto" w:before="249" w:after="0"/>
        <w:ind w:left="119" w:right="118"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59" w:val="left" w:leader="none"/>
        </w:tabs>
        <w:spacing w:line="240" w:lineRule="auto" w:before="228"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696" w:val="left" w:leader="none"/>
        </w:tabs>
        <w:spacing w:line="242" w:lineRule="auto" w:before="235" w:after="0"/>
        <w:ind w:left="119" w:right="11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659" w:val="left" w:leader="none"/>
        </w:tabs>
        <w:spacing w:line="240" w:lineRule="auto" w:before="243"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692" w:val="left" w:leader="none"/>
        </w:tabs>
        <w:spacing w:line="242" w:lineRule="auto" w:before="234" w:after="0"/>
        <w:ind w:left="119" w:right="117"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w:t>
      </w:r>
      <w:r>
        <w:rPr>
          <w:sz w:val="24"/>
        </w:rPr>
        <w:t>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779" w:val="left" w:leader="none"/>
        </w:tabs>
        <w:spacing w:line="240" w:lineRule="auto" w:before="229" w:after="0"/>
        <w:ind w:left="779" w:right="0" w:hanging="660"/>
        <w:jc w:val="left"/>
        <w:rPr>
          <w:sz w:val="24"/>
        </w:rPr>
      </w:pPr>
      <w:r>
        <w:rPr>
          <w:sz w:val="24"/>
        </w:rPr>
        <w:t>sociedades cooperativas mencionadas no art. 16 da Lei nº </w:t>
      </w:r>
      <w:r>
        <w:rPr>
          <w:spacing w:val="-2"/>
          <w:sz w:val="24"/>
        </w:rPr>
        <w:t>14.133/2021</w:t>
      </w:r>
    </w:p>
    <w:p>
      <w:pPr>
        <w:pStyle w:val="ListParagraph"/>
        <w:spacing w:after="0" w:line="240" w:lineRule="auto"/>
        <w:jc w:val="left"/>
        <w:rPr>
          <w:sz w:val="24"/>
        </w:rPr>
        <w:sectPr>
          <w:type w:val="continuous"/>
          <w:pgSz w:w="15840" w:h="24480"/>
          <w:pgMar w:top="0" w:bottom="280" w:left="0" w:right="0"/>
        </w:sectPr>
      </w:pPr>
    </w:p>
    <w:p>
      <w:pPr>
        <w:pStyle w:val="ListParagraph"/>
        <w:numPr>
          <w:ilvl w:val="1"/>
          <w:numId w:val="2"/>
        </w:numPr>
        <w:tabs>
          <w:tab w:pos="475" w:val="left" w:leader="none"/>
        </w:tabs>
        <w:spacing w:line="242" w:lineRule="auto" w:before="0" w:after="0"/>
        <w:ind w:left="119" w:right="118"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b/>
          <w:sz w:val="24"/>
        </w:rPr>
        <w:t>2.7.2</w:t>
      </w:r>
      <w:r>
        <w:rPr>
          <w:b/>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478" w:val="left" w:leader="none"/>
        </w:tabs>
        <w:spacing w:line="242" w:lineRule="auto" w:before="214" w:after="0"/>
        <w:ind w:left="119" w:right="117" w:firstLine="0"/>
        <w:jc w:val="both"/>
        <w:rPr>
          <w:sz w:val="24"/>
        </w:rPr>
      </w:pPr>
      <w:r>
        <w:rPr>
          <w:sz w:val="24"/>
        </w:rPr>
        <w:t>A</w:t>
      </w:r>
      <w:r>
        <w:rPr>
          <w:spacing w:val="-2"/>
          <w:sz w:val="24"/>
        </w:rPr>
        <w:t> </w:t>
      </w:r>
      <w:r>
        <w:rPr>
          <w:sz w:val="24"/>
        </w:rPr>
        <w:t>critério da</w:t>
      </w:r>
      <w:r>
        <w:rPr>
          <w:spacing w:val="-2"/>
          <w:sz w:val="24"/>
        </w:rPr>
        <w:t> </w:t>
      </w:r>
      <w:r>
        <w:rPr>
          <w:sz w:val="24"/>
        </w:rPr>
        <w:t>Administração e exclusivamente a seu serviço, o autor dos projetos e a empresa a que se referem os ITENS </w:t>
      </w:r>
      <w:r>
        <w:rPr>
          <w:b/>
          <w:sz w:val="24"/>
        </w:rPr>
        <w:t>2.7.3 </w:t>
      </w:r>
      <w:r>
        <w:rPr>
          <w:sz w:val="24"/>
        </w:rPr>
        <w:t>e </w:t>
      </w:r>
      <w:r>
        <w:rPr>
          <w:b/>
          <w:sz w:val="24"/>
        </w:rPr>
        <w:t>2.7.4 </w:t>
      </w:r>
      <w:r>
        <w:rPr>
          <w:sz w:val="24"/>
        </w:rPr>
        <w:t>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659" w:val="left" w:leader="none"/>
        </w:tabs>
        <w:spacing w:line="240" w:lineRule="auto" w:before="229" w:after="0"/>
        <w:ind w:left="659" w:right="0" w:hanging="54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682" w:val="left" w:leader="none"/>
        </w:tabs>
        <w:spacing w:line="235" w:lineRule="auto" w:before="254" w:after="0"/>
        <w:ind w:left="119" w:right="118" w:firstLine="0"/>
        <w:jc w:val="both"/>
        <w:rPr>
          <w:sz w:val="24"/>
        </w:rPr>
      </w:pPr>
      <w:r>
        <w:rPr>
          <w:sz w:val="24"/>
        </w:rPr>
        <w:t>O disposto nos ITENS </w:t>
      </w:r>
      <w:r>
        <w:rPr>
          <w:b/>
          <w:sz w:val="24"/>
        </w:rPr>
        <w:t>2.7.3 </w:t>
      </w:r>
      <w:r>
        <w:rPr>
          <w:sz w:val="24"/>
        </w:rPr>
        <w:t>e </w:t>
      </w:r>
      <w:r>
        <w:rPr>
          <w:b/>
          <w:sz w:val="24"/>
        </w:rPr>
        <w:t>2.7.4 </w:t>
      </w:r>
      <w:r>
        <w:rPr>
          <w:sz w:val="24"/>
        </w:rPr>
        <w:t>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620" w:val="left" w:leader="none"/>
        </w:tabs>
        <w:spacing w:line="235" w:lineRule="auto" w:before="254" w:after="0"/>
        <w:ind w:left="119" w:right="118" w:firstLine="0"/>
        <w:jc w:val="both"/>
        <w:rPr>
          <w:sz w:val="24"/>
        </w:rPr>
      </w:pPr>
      <w:r>
        <w:rPr>
          <w:sz w:val="24"/>
        </w:rPr>
        <w:t>Em licitações e contratações realizadas no âmbito de projetos e programas parcialmente financiados por agência oficial de cooperação estrangeira ou </w:t>
      </w:r>
      <w:r>
        <w:rPr>
          <w:sz w:val="24"/>
        </w:rPr>
        <w:t>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577" w:val="left" w:leader="none"/>
        </w:tabs>
        <w:spacing w:line="235" w:lineRule="auto" w:before="253" w:after="0"/>
        <w:ind w:left="119" w:right="118" w:firstLine="0"/>
        <w:jc w:val="both"/>
        <w:rPr>
          <w:sz w:val="24"/>
        </w:rPr>
      </w:pPr>
      <w:r>
        <w:rPr>
          <w:sz w:val="24"/>
        </w:rPr>
        <w:t>A</w:t>
      </w:r>
      <w:r>
        <w:rPr>
          <w:spacing w:val="-10"/>
          <w:sz w:val="24"/>
        </w:rPr>
        <w:t> </w:t>
      </w:r>
      <w:r>
        <w:rPr>
          <w:sz w:val="24"/>
        </w:rPr>
        <w:t>vedação de que trata o ITEM </w:t>
      </w:r>
      <w:r>
        <w:rPr>
          <w:b/>
          <w:sz w:val="24"/>
        </w:rPr>
        <w:t>2.7.8</w:t>
      </w:r>
      <w:r>
        <w:rPr>
          <w:b/>
          <w:spacing w:val="-1"/>
          <w:sz w:val="24"/>
        </w:rPr>
        <w:t> </w:t>
      </w:r>
      <w:r>
        <w:rPr>
          <w:sz w:val="24"/>
        </w:rPr>
        <w:t>estende-se a terceiro que auxilie a condução da contratação na qualidade de integrante de equipe de apoio, </w:t>
      </w:r>
      <w:r>
        <w:rPr>
          <w:sz w:val="24"/>
        </w:rPr>
        <w:t>profissional especializado ou funcionário ou representante de empresa que preste assessoria técnica.</w:t>
      </w:r>
    </w:p>
    <w:p>
      <w:pPr>
        <w:pStyle w:val="ListParagraph"/>
        <w:numPr>
          <w:ilvl w:val="1"/>
          <w:numId w:val="2"/>
        </w:numPr>
        <w:tabs>
          <w:tab w:pos="599" w:val="left" w:leader="none"/>
        </w:tabs>
        <w:spacing w:line="240" w:lineRule="auto" w:before="250" w:after="0"/>
        <w:ind w:left="599" w:right="0" w:hanging="480"/>
        <w:jc w:val="left"/>
        <w:rPr>
          <w:sz w:val="24"/>
        </w:rPr>
      </w:pPr>
      <w:r>
        <w:rPr>
          <w:sz w:val="24"/>
        </w:rPr>
        <w:t>É vedada a participação de consórcio. (ANEXO </w:t>
      </w:r>
      <w:r>
        <w:rPr>
          <w:b/>
          <w:sz w:val="24"/>
        </w:rPr>
        <w:t>I </w:t>
      </w:r>
      <w:r>
        <w:rPr>
          <w:sz w:val="24"/>
        </w:rPr>
        <w:t>– ITEM </w:t>
      </w:r>
      <w:r>
        <w:rPr>
          <w:b/>
          <w:spacing w:val="-2"/>
          <w:sz w:val="24"/>
        </w:rPr>
        <w:t>4.29.</w:t>
      </w:r>
      <w:r>
        <w:rPr>
          <w:spacing w:val="-2"/>
          <w:sz w:val="24"/>
        </w:rPr>
        <w:t>)</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479" w:val="left" w:leader="none"/>
        </w:tabs>
        <w:spacing w:line="240" w:lineRule="auto"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507" w:val="left" w:leader="none"/>
        </w:tabs>
        <w:spacing w:line="235" w:lineRule="auto" w:before="239" w:after="0"/>
        <w:ind w:left="119" w:right="11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9" w:val="left" w:leader="none"/>
        </w:tabs>
        <w:spacing w:line="240" w:lineRule="auto" w:before="249"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667" w:val="left" w:leader="none"/>
        </w:tabs>
        <w:spacing w:line="240" w:lineRule="auto" w:before="234" w:after="0"/>
        <w:ind w:left="119" w:right="117" w:firstLine="0"/>
        <w:jc w:val="both"/>
        <w:rPr>
          <w:sz w:val="24"/>
        </w:rPr>
      </w:pPr>
      <w:r>
        <w:rPr>
          <w:sz w:val="24"/>
        </w:rPr>
        <w:t>está ciente e concorda com as condições contidas no Edital e seus anexos, bem como de que a proposta apresentada compreende a integralidade dos </w:t>
      </w:r>
      <w:r>
        <w:rPr>
          <w:sz w:val="24"/>
        </w:rPr>
        <w:t>custos para atendimento dos direitos trabalhistas assegurados na Constituição Federal, nas leis trabalhistas, nas normas infralegais, nas convenções coletivas de trabalho</w:t>
      </w:r>
      <w:r>
        <w:rPr>
          <w:spacing w:val="40"/>
          <w:sz w:val="24"/>
        </w:rPr>
        <w:t> </w:t>
      </w:r>
      <w:r>
        <w:rPr>
          <w:sz w:val="24"/>
        </w:rPr>
        <w:t>e nos termos de ajustamento de conduta vigentes na data de sua entrega em definitivo e que cumpre plenamente os requisitos de habilitação definidos no instrumento convocatório;</w:t>
      </w:r>
    </w:p>
    <w:p>
      <w:pPr>
        <w:pStyle w:val="ListParagraph"/>
        <w:numPr>
          <w:ilvl w:val="2"/>
          <w:numId w:val="1"/>
        </w:numPr>
        <w:tabs>
          <w:tab w:pos="666" w:val="left" w:leader="none"/>
        </w:tabs>
        <w:spacing w:line="235" w:lineRule="auto" w:before="251" w:after="0"/>
        <w:ind w:left="119" w:right="118" w:firstLine="0"/>
        <w:jc w:val="both"/>
        <w:rPr>
          <w:sz w:val="24"/>
        </w:rPr>
      </w:pPr>
      <w:r>
        <w:rPr>
          <w:sz w:val="24"/>
        </w:rPr>
        <w:t>não emprega menor de 18 anos em trabalho noturno, perigoso ou insalubre e não emprega menor de 16 anos, salvo menor, a partir de 14 anos, na </w:t>
      </w:r>
      <w:r>
        <w:rPr>
          <w:sz w:val="24"/>
        </w:rPr>
        <w:t>condição de aprendiz, nos termos do </w:t>
      </w:r>
      <w:hyperlink r:id="rId10">
        <w:r>
          <w:rPr>
            <w:color w:val="0000FF"/>
            <w:sz w:val="24"/>
            <w:u w:val="single" w:color="0000FF"/>
          </w:rPr>
          <w:t>art. 7°</w:t>
        </w:r>
        <w:r>
          <w:rPr>
            <w:color w:val="0000FF"/>
            <w:sz w:val="24"/>
          </w:rPr>
          <w:t>,</w:t>
        </w:r>
        <w:r>
          <w:rPr>
            <w:color w:val="0000FF"/>
            <w:sz w:val="24"/>
            <w:u w:val="single" w:color="0000FF"/>
          </w:rPr>
          <w:t> XXXIII</w:t>
        </w:r>
        <w:r>
          <w:rPr>
            <w:color w:val="0000FF"/>
            <w:sz w:val="24"/>
          </w:rPr>
          <w:t>,</w:t>
        </w:r>
        <w:r>
          <w:rPr>
            <w:color w:val="0000FF"/>
            <w:sz w:val="24"/>
            <w:u w:val="single" w:color="0000FF"/>
          </w:rPr>
          <w:t>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692" w:val="left" w:leader="none"/>
        </w:tabs>
        <w:spacing w:line="235" w:lineRule="auto" w:before="254" w:after="0"/>
        <w:ind w:left="119" w:right="117"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 do art. 1º e no inciso III do art. 5º da</w:t>
        </w:r>
      </w:hyperlink>
      <w:r>
        <w:rPr>
          <w:color w:val="0000FF"/>
          <w:sz w:val="24"/>
        </w:rPr>
        <w:t> </w:t>
      </w:r>
      <w:hyperlink r:id="rId11">
        <w:r>
          <w:rPr>
            <w:color w:val="0000FF"/>
            <w:sz w:val="24"/>
            <w:u w:val="single" w:color="0000FF"/>
          </w:rPr>
          <w:t>Constituição Federal</w:t>
        </w:r>
      </w:hyperlink>
      <w:r>
        <w:rPr>
          <w:sz w:val="24"/>
        </w:rPr>
        <w:t>;</w:t>
      </w:r>
    </w:p>
    <w:p>
      <w:pPr>
        <w:pStyle w:val="ListParagraph"/>
        <w:numPr>
          <w:ilvl w:val="2"/>
          <w:numId w:val="1"/>
        </w:numPr>
        <w:tabs>
          <w:tab w:pos="693" w:val="left" w:leader="none"/>
        </w:tabs>
        <w:spacing w:line="247" w:lineRule="auto" w:before="235" w:after="0"/>
        <w:ind w:left="119" w:right="11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1"/>
        </w:numPr>
        <w:tabs>
          <w:tab w:pos="659" w:val="left" w:leader="none"/>
        </w:tabs>
        <w:spacing w:line="240" w:lineRule="auto" w:before="226"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660" w:val="left" w:leader="none"/>
        </w:tabs>
        <w:spacing w:line="235" w:lineRule="auto" w:before="254" w:after="0"/>
        <w:ind w:left="119" w:right="118" w:firstLine="0"/>
        <w:jc w:val="both"/>
        <w:rPr>
          <w:sz w:val="24"/>
        </w:rPr>
      </w:pPr>
      <w:r>
        <w:rPr>
          <w:sz w:val="24"/>
        </w:rPr>
        <w:t>está ciente da obrigação de reserva de vagas para mulheres vítimas de violência doméstica e familiar, nos termos da Lei estadual nº 7.382, de 14 de junho de 2016, e do Decreto nº 49.233, de 06 de agosto de 2024;</w:t>
      </w:r>
    </w:p>
    <w:p>
      <w:pPr>
        <w:pStyle w:val="ListParagraph"/>
        <w:numPr>
          <w:ilvl w:val="2"/>
          <w:numId w:val="1"/>
        </w:numPr>
        <w:tabs>
          <w:tab w:pos="664" w:val="left" w:leader="none"/>
        </w:tabs>
        <w:spacing w:line="247" w:lineRule="auto" w:before="234" w:after="0"/>
        <w:ind w:left="119" w:right="11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665" w:val="left" w:leader="none"/>
        </w:tabs>
        <w:spacing w:line="247" w:lineRule="auto" w:before="227" w:after="0"/>
        <w:ind w:left="119" w:right="118" w:firstLine="0"/>
        <w:jc w:val="both"/>
        <w:rPr>
          <w:sz w:val="24"/>
        </w:rPr>
      </w:pPr>
      <w:r>
        <w:rPr>
          <w:sz w:val="24"/>
        </w:rPr>
        <w:t>não foram aplicadas penalidades de suspensão temporária da participação em licitação, impedimento de contratar ou declaração de inidoneidade para </w:t>
      </w:r>
      <w:r>
        <w:rPr>
          <w:sz w:val="24"/>
        </w:rPr>
        <w:t>licitar e contratar cujos efeitos ainda vigorem e sejam aplicáveis no âmbito do Estado do Rio de Janeiro.</w:t>
      </w:r>
    </w:p>
    <w:p>
      <w:pPr>
        <w:pStyle w:val="ListParagraph"/>
        <w:numPr>
          <w:ilvl w:val="1"/>
          <w:numId w:val="1"/>
        </w:numPr>
        <w:tabs>
          <w:tab w:pos="505" w:val="left" w:leader="none"/>
        </w:tabs>
        <w:spacing w:line="242" w:lineRule="auto" w:before="226" w:after="0"/>
        <w:ind w:left="119" w:right="117"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2772667</wp:posOffset>
                </wp:positionH>
                <wp:positionV relativeFrom="paragraph">
                  <wp:posOffset>647998</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18.320297pt;margin-top:51.023502pt;width:.176965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2845206</wp:posOffset>
                </wp:positionH>
                <wp:positionV relativeFrom="paragraph">
                  <wp:posOffset>647998</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4.032028pt;margin-top:51.023502pt;width:.465233pt;height:.75pt;mso-position-horizontal-relative:page;mso-position-vertical-relative:paragraph;z-index:15729664" id="docshape3"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0176">
                <wp:simplePos x="0" y="0"/>
                <wp:positionH relativeFrom="page">
                  <wp:posOffset>2921406</wp:posOffset>
                </wp:positionH>
                <wp:positionV relativeFrom="paragraph">
                  <wp:posOffset>647998</wp:posOffset>
                </wp:positionV>
                <wp:extent cx="256349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63495" cy="9525"/>
                        </a:xfrm>
                        <a:custGeom>
                          <a:avLst/>
                          <a:gdLst/>
                          <a:ahLst/>
                          <a:cxnLst/>
                          <a:rect l="l" t="t" r="r" b="b"/>
                          <a:pathLst>
                            <a:path w="2563495" h="9525">
                              <a:moveTo>
                                <a:pt x="2562909" y="9524"/>
                              </a:moveTo>
                              <a:lnTo>
                                <a:pt x="0" y="9524"/>
                              </a:lnTo>
                              <a:lnTo>
                                <a:pt x="0" y="0"/>
                              </a:lnTo>
                              <a:lnTo>
                                <a:pt x="2562909" y="0"/>
                              </a:lnTo>
                              <a:lnTo>
                                <a:pt x="256290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30.032028pt;margin-top:51.023502pt;width:201.803874pt;height:.75pt;mso-position-horizontal-relative:page;mso-position-vertical-relative:paragraph;z-index:15730176" id="docshape4"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2">
        <w:r>
          <w:rPr>
            <w:color w:val="0000FF"/>
            <w:sz w:val="24"/>
            <w:u w:val="single" w:color="0000FF"/>
          </w:rPr>
          <w:t>art. 3° da Lei Complementar nº 123/2006</w:t>
        </w:r>
      </w:hyperlink>
      <w:r>
        <w:rPr>
          <w:sz w:val="24"/>
        </w:rPr>
        <w:t>, estando apto a usufruir do tratamento favorecido estabelecido em seus </w:t>
      </w:r>
      <w:hyperlink r:id="rId13">
        <w:r>
          <w:rPr>
            <w:color w:val="0000FF"/>
            <w:sz w:val="24"/>
            <w:u w:val="single" w:color="0000FF"/>
          </w:rPr>
          <w:t>arts. 42 a 49</w:t>
        </w:r>
      </w:hyperlink>
      <w:r>
        <w:rPr>
          <w:sz w:val="24"/>
        </w:rPr>
        <w:t>, observado o disposto nos </w:t>
      </w:r>
      <w:hyperlink r:id="rId14">
        <w:r>
          <w:rPr>
            <w:color w:val="0000FF"/>
            <w:sz w:val="24"/>
          </w:rPr>
          <w:t>§§ 1º ao 3º do art. 4º da Lei n.º 14.133/2021.</w:t>
        </w:r>
      </w:hyperlink>
    </w:p>
    <w:p>
      <w:pPr>
        <w:pStyle w:val="ListParagraph"/>
        <w:numPr>
          <w:ilvl w:val="2"/>
          <w:numId w:val="1"/>
        </w:numPr>
        <w:tabs>
          <w:tab w:pos="699" w:val="left" w:leader="none"/>
        </w:tabs>
        <w:spacing w:line="247" w:lineRule="auto" w:before="229" w:after="0"/>
        <w:ind w:left="119" w:right="118" w:firstLine="0"/>
        <w:jc w:val="both"/>
        <w:rPr>
          <w:sz w:val="24"/>
        </w:rPr>
      </w:pPr>
      <w:r>
        <w:rPr>
          <w:sz w:val="24"/>
        </w:rPr>
        <w:t>no item exclusivo para participação de microempresas e empresas de pequeno porte, a ausência de declaração na forma do item anterior impedirá </w:t>
      </w:r>
      <w:r>
        <w:rPr>
          <w:sz w:val="24"/>
        </w:rPr>
        <w:t>o prosseguimento no certame, para aquele item;</w:t>
      </w:r>
    </w:p>
    <w:p>
      <w:pPr>
        <w:pStyle w:val="ListParagraph"/>
        <w:numPr>
          <w:ilvl w:val="2"/>
          <w:numId w:val="1"/>
        </w:numPr>
        <w:tabs>
          <w:tab w:pos="662" w:val="left" w:leader="none"/>
        </w:tabs>
        <w:spacing w:line="242" w:lineRule="auto" w:before="226" w:after="0"/>
        <w:ind w:left="119" w:right="117"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5461686</wp:posOffset>
                </wp:positionH>
                <wp:positionV relativeFrom="paragraph">
                  <wp:posOffset>467202</wp:posOffset>
                </wp:positionV>
                <wp:extent cx="19812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981200" cy="9525"/>
                        </a:xfrm>
                        <a:custGeom>
                          <a:avLst/>
                          <a:gdLst/>
                          <a:ahLst/>
                          <a:cxnLst/>
                          <a:rect l="l" t="t" r="r" b="b"/>
                          <a:pathLst>
                            <a:path w="1981200" h="9525">
                              <a:moveTo>
                                <a:pt x="555561" y="0"/>
                              </a:moveTo>
                              <a:lnTo>
                                <a:pt x="0" y="0"/>
                              </a:lnTo>
                              <a:lnTo>
                                <a:pt x="0" y="9525"/>
                              </a:lnTo>
                              <a:lnTo>
                                <a:pt x="555561" y="9525"/>
                              </a:lnTo>
                              <a:lnTo>
                                <a:pt x="555561" y="0"/>
                              </a:lnTo>
                              <a:close/>
                            </a:path>
                            <a:path w="1981200" h="9525">
                              <a:moveTo>
                                <a:pt x="1980907" y="0"/>
                              </a:moveTo>
                              <a:lnTo>
                                <a:pt x="593636" y="0"/>
                              </a:lnTo>
                              <a:lnTo>
                                <a:pt x="593636" y="9525"/>
                              </a:lnTo>
                              <a:lnTo>
                                <a:pt x="1980907" y="9525"/>
                              </a:lnTo>
                              <a:lnTo>
                                <a:pt x="198090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0.054016pt;margin-top:36.787582pt;width:156pt;height:.75pt;mso-position-horizontal-relative:page;mso-position-vertical-relative:paragraph;z-index:15730688" id="docshape5" coordorigin="8601,736" coordsize="3120,15" path="m9476,736l8601,736,8601,751,9476,751,9476,736xm11721,736l9536,736,9536,751,11721,751,11721,736xe" filled="true" fillcolor="#0000ff" stroked="false">
                <v:path arrowok="t"/>
                <v:fill type="solid"/>
                <w10:wrap type="none"/>
              </v:shape>
            </w:pict>
          </mc:Fallback>
        </mc:AlternateContent>
      </w:r>
      <w:r>
        <w:rPr>
          <w:sz w:val="24"/>
        </w:rPr>
        <w:t>nos itens em que a participação não for exclusiva para microempresas e empresas de pequeno porte, a ausência de declaração na forma do ITEM </w:t>
      </w:r>
      <w:r>
        <w:rPr>
          <w:b/>
          <w:sz w:val="24"/>
        </w:rPr>
        <w:t>3.5 </w:t>
      </w:r>
      <w:r>
        <w:rPr>
          <w:sz w:val="24"/>
        </w:rPr>
        <w:t>apenas produzirá o efeito de o licitante não ter direito ao tratamento favorecido previsto na </w:t>
      </w:r>
      <w:hyperlink r:id="rId8">
        <w:r>
          <w:rPr>
            <w:color w:val="0000FF"/>
            <w:sz w:val="24"/>
          </w:rPr>
          <w:t>Lei Complementar nº 123/2006</w:t>
        </w:r>
      </w:hyperlink>
      <w:r>
        <w:rPr>
          <w:sz w:val="24"/>
        </w:rPr>
        <w:t>, mesmo que microempresa, empresa de pequeno porte ou sociedade cooperativa.</w:t>
      </w:r>
    </w:p>
    <w:p>
      <w:pPr>
        <w:pStyle w:val="ListParagraph"/>
        <w:numPr>
          <w:ilvl w:val="1"/>
          <w:numId w:val="1"/>
        </w:numPr>
        <w:tabs>
          <w:tab w:pos="465" w:val="left" w:leader="none"/>
        </w:tabs>
        <w:spacing w:line="240" w:lineRule="auto" w:before="229" w:after="0"/>
        <w:ind w:left="465" w:right="0" w:hanging="346"/>
        <w:jc w:val="left"/>
        <w:rPr>
          <w:sz w:val="24"/>
        </w:rPr>
      </w:pPr>
      <w:r>
        <w:rPr>
          <w:sz w:val="24"/>
        </w:rPr>
        <w:t>A</w:t>
      </w:r>
      <w:r>
        <w:rPr>
          <w:spacing w:val="-14"/>
          <w:sz w:val="24"/>
        </w:rPr>
        <w:t> </w:t>
      </w:r>
      <w:r>
        <w:rPr>
          <w:sz w:val="24"/>
        </w:rPr>
        <w:t>falsidade das declarações de que tratam os ITENS </w:t>
      </w:r>
      <w:r>
        <w:rPr>
          <w:b/>
          <w:sz w:val="24"/>
        </w:rPr>
        <w:t>3.3 </w:t>
      </w:r>
      <w:r>
        <w:rPr>
          <w:sz w:val="24"/>
        </w:rPr>
        <w:t>a </w:t>
      </w:r>
      <w:r>
        <w:rPr>
          <w:b/>
          <w:sz w:val="24"/>
        </w:rPr>
        <w:t>3.5 </w:t>
      </w:r>
      <w:r>
        <w:rPr>
          <w:sz w:val="24"/>
        </w:rPr>
        <w:t>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1"/>
        </w:numPr>
        <w:tabs>
          <w:tab w:pos="499" w:val="left" w:leader="none"/>
        </w:tabs>
        <w:spacing w:line="235" w:lineRule="auto" w:before="254" w:after="0"/>
        <w:ind w:left="119" w:right="117" w:firstLine="0"/>
        <w:jc w:val="both"/>
        <w:rPr>
          <w:sz w:val="24"/>
        </w:rPr>
      </w:pPr>
      <w:r>
        <w:rPr>
          <w:sz w:val="24"/>
        </w:rPr>
        <w:t>Os licitantes poderão retirar ou substituir a proposta ou, na hipótese de a fase de habilitação anteceder as fases de apresentação de propostas e lances e </w:t>
      </w:r>
      <w:r>
        <w:rPr>
          <w:sz w:val="24"/>
        </w:rPr>
        <w:t>de julgamento, os documentos de habilitação anteriormente inseridos no sistema, até a abertura da sessão pública.</w:t>
      </w:r>
    </w:p>
    <w:p>
      <w:pPr>
        <w:pStyle w:val="ListParagraph"/>
        <w:numPr>
          <w:ilvl w:val="1"/>
          <w:numId w:val="1"/>
        </w:numPr>
        <w:tabs>
          <w:tab w:pos="493" w:val="left" w:leader="none"/>
        </w:tabs>
        <w:spacing w:line="235" w:lineRule="auto" w:before="254" w:after="0"/>
        <w:ind w:left="119" w:right="118"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18" w:val="left" w:leader="none"/>
        </w:tabs>
        <w:spacing w:line="247" w:lineRule="auto" w:before="234" w:after="0"/>
        <w:ind w:left="119" w:right="118"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498" w:val="left" w:leader="none"/>
        </w:tabs>
        <w:spacing w:line="247" w:lineRule="auto" w:before="227" w:after="0"/>
        <w:ind w:left="119" w:right="118"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1"/>
        </w:numPr>
        <w:tabs>
          <w:tab w:pos="607" w:val="left" w:leader="none"/>
        </w:tabs>
        <w:spacing w:line="235" w:lineRule="auto" w:before="231" w:after="0"/>
        <w:ind w:left="119" w:right="118"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O licitante deverá enviar sua proposta mediante o preenchimento, no sistema eletrônico, dos seguintes </w:t>
      </w:r>
      <w:r>
        <w:rPr>
          <w:spacing w:val="-2"/>
          <w:sz w:val="24"/>
        </w:rPr>
        <w:t>campos:</w:t>
      </w:r>
    </w:p>
    <w:p>
      <w:pPr>
        <w:pStyle w:val="Heading2"/>
        <w:numPr>
          <w:ilvl w:val="2"/>
          <w:numId w:val="1"/>
        </w:numPr>
        <w:tabs>
          <w:tab w:pos="659" w:val="left" w:leader="none"/>
        </w:tabs>
        <w:spacing w:line="240" w:lineRule="auto" w:before="250" w:after="0"/>
        <w:ind w:left="659" w:right="0" w:hanging="540"/>
        <w:jc w:val="left"/>
      </w:pPr>
      <w:r>
        <w:rPr>
          <w:spacing w:val="-4"/>
        </w:rPr>
        <w:t>VALOR</w:t>
      </w:r>
      <w:r>
        <w:rPr>
          <w:spacing w:val="-9"/>
        </w:rPr>
        <w:t> </w:t>
      </w:r>
      <w:r>
        <w:rPr>
          <w:spacing w:val="-4"/>
        </w:rPr>
        <w:t>TOTAL</w:t>
      </w:r>
      <w:r>
        <w:rPr>
          <w:spacing w:val="-14"/>
        </w:rPr>
        <w:t> </w:t>
      </w:r>
      <w:r>
        <w:rPr>
          <w:spacing w:val="-4"/>
        </w:rPr>
        <w:t>DO</w:t>
      </w:r>
      <w:r>
        <w:rPr>
          <w:spacing w:val="-2"/>
        </w:rPr>
        <w:t> </w:t>
      </w:r>
      <w:r>
        <w:rPr>
          <w:spacing w:val="-4"/>
        </w:rPr>
        <w:t>LOTE</w:t>
      </w:r>
    </w:p>
    <w:p>
      <w:pPr>
        <w:pStyle w:val="Heading2"/>
        <w:spacing w:after="0" w:line="240" w:lineRule="auto"/>
        <w:jc w:val="left"/>
        <w:sectPr>
          <w:pgSz w:w="15840" w:h="24480"/>
          <w:pgMar w:top="0" w:bottom="0" w:left="0" w:right="0"/>
        </w:sectPr>
      </w:pPr>
    </w:p>
    <w:p>
      <w:pPr>
        <w:pStyle w:val="ListParagraph"/>
        <w:numPr>
          <w:ilvl w:val="2"/>
          <w:numId w:val="1"/>
        </w:numPr>
        <w:tabs>
          <w:tab w:pos="654" w:val="left" w:leader="none"/>
        </w:tabs>
        <w:spacing w:line="262" w:lineRule="exact" w:before="0" w:after="0"/>
        <w:ind w:left="654" w:right="0" w:hanging="535"/>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474" w:val="left" w:leader="none"/>
        </w:tabs>
        <w:spacing w:line="240" w:lineRule="auto" w:before="234"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507" w:val="left" w:leader="none"/>
        </w:tabs>
        <w:spacing w:line="235" w:lineRule="auto" w:before="253" w:after="0"/>
        <w:ind w:left="119" w:right="11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2"/>
          <w:numId w:val="1"/>
        </w:numPr>
        <w:tabs>
          <w:tab w:pos="708" w:val="left" w:leader="none"/>
        </w:tabs>
        <w:spacing w:line="235" w:lineRule="auto" w:before="254" w:after="0"/>
        <w:ind w:left="119" w:right="118" w:firstLine="0"/>
        <w:jc w:val="both"/>
        <w:rPr>
          <w:sz w:val="24"/>
        </w:rPr>
      </w:pPr>
      <w:r>
        <w:rPr>
          <w:sz w:val="24"/>
        </w:rPr>
        <w:t>O licitante deverá indicar os sindicatos, acordos coletivos, convenções coletivas ou sentenças normativas que regem as categorias profissionais </w:t>
      </w:r>
      <w:r>
        <w:rPr>
          <w:sz w:val="24"/>
        </w:rPr>
        <w:t>que executarão o serviço e as respectivas datas bases e vigências, com base na Classificação Brasileira de Ocupações – CBO.</w:t>
      </w:r>
    </w:p>
    <w:p>
      <w:pPr>
        <w:pStyle w:val="ListParagraph"/>
        <w:numPr>
          <w:ilvl w:val="3"/>
          <w:numId w:val="1"/>
        </w:numPr>
        <w:tabs>
          <w:tab w:pos="850" w:val="left" w:leader="none"/>
        </w:tabs>
        <w:spacing w:line="247" w:lineRule="auto" w:before="235" w:after="0"/>
        <w:ind w:left="119" w:right="118" w:firstLine="0"/>
        <w:jc w:val="both"/>
        <w:rPr>
          <w:sz w:val="24"/>
        </w:rPr>
      </w:pPr>
      <w:r>
        <w:rPr>
          <w:sz w:val="24"/>
        </w:rPr>
        <w:t>Em todo caso, deverá ser garantido o pagamento do salário normativo previsto no instrumento coletivo aplicável, do piso salarial regional ou do salário- mínimo vigente, o que for maior.</w:t>
      </w:r>
    </w:p>
    <w:p>
      <w:pPr>
        <w:pStyle w:val="ListParagraph"/>
        <w:numPr>
          <w:ilvl w:val="1"/>
          <w:numId w:val="1"/>
        </w:numPr>
        <w:tabs>
          <w:tab w:pos="506" w:val="left" w:leader="none"/>
        </w:tabs>
        <w:spacing w:line="247" w:lineRule="auto" w:before="226" w:after="0"/>
        <w:ind w:left="119" w:right="118"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507" w:val="left" w:leader="none"/>
        </w:tabs>
        <w:spacing w:line="235" w:lineRule="auto" w:before="231" w:after="0"/>
        <w:ind w:left="119" w:right="118" w:firstLine="0"/>
        <w:jc w:val="both"/>
        <w:rPr>
          <w:sz w:val="24"/>
        </w:rPr>
      </w:pPr>
      <w:r>
        <w:rPr>
          <w:sz w:val="24"/>
        </w:rPr>
        <w:t>Se o regime tributário da empresa implicar o recolhimento de tributos em percentuais variáveis, a cotação adequada será a que corresponde à média </w:t>
      </w:r>
      <w:r>
        <w:rPr>
          <w:sz w:val="24"/>
        </w:rPr>
        <w:t>dos efetivos recolhimentos da empresa nos últimos doze meses.</w:t>
      </w:r>
    </w:p>
    <w:p>
      <w:pPr>
        <w:pStyle w:val="ListParagraph"/>
        <w:numPr>
          <w:ilvl w:val="1"/>
          <w:numId w:val="1"/>
        </w:numPr>
        <w:tabs>
          <w:tab w:pos="479" w:val="left" w:leader="none"/>
        </w:tabs>
        <w:spacing w:line="240" w:lineRule="auto" w:before="250" w:after="0"/>
        <w:ind w:left="47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479" w:val="left" w:leader="none"/>
        </w:tabs>
        <w:spacing w:line="240" w:lineRule="auto" w:before="234" w:after="0"/>
        <w:ind w:left="47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490" w:val="left" w:leader="none"/>
        </w:tabs>
        <w:spacing w:line="235" w:lineRule="auto" w:before="254" w:after="0"/>
        <w:ind w:left="119" w:right="11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numPr>
          <w:ilvl w:val="1"/>
          <w:numId w:val="1"/>
        </w:numPr>
        <w:tabs>
          <w:tab w:pos="503" w:val="left" w:leader="none"/>
        </w:tabs>
        <w:spacing w:line="235" w:lineRule="auto" w:before="254" w:after="0"/>
        <w:ind w:left="119" w:right="118" w:firstLine="0"/>
        <w:jc w:val="both"/>
        <w:rPr>
          <w:sz w:val="24"/>
        </w:rPr>
      </w:pPr>
      <w:r>
        <w:rPr>
          <w:sz w:val="24"/>
        </w:rPr>
        <w:t>A 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35" w:lineRule="auto" w:before="253" w:after="0"/>
        <w:ind w:left="119" w:right="118"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2"/>
          <w:sz w:val="24"/>
        </w:rPr>
        <w:t> </w:t>
      </w:r>
      <w:r>
        <w:rPr>
          <w:sz w:val="24"/>
        </w:rPr>
        <w:t>Administração.</w:t>
      </w:r>
    </w:p>
    <w:p>
      <w:pPr>
        <w:pStyle w:val="ListParagraph"/>
        <w:numPr>
          <w:ilvl w:val="1"/>
          <w:numId w:val="1"/>
        </w:numPr>
        <w:tabs>
          <w:tab w:pos="585" w:val="left" w:leader="none"/>
        </w:tabs>
        <w:spacing w:line="240" w:lineRule="auto" w:before="250" w:after="0"/>
        <w:ind w:left="585" w:right="0" w:hanging="466"/>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ListParagraph"/>
        <w:numPr>
          <w:ilvl w:val="2"/>
          <w:numId w:val="1"/>
        </w:numPr>
        <w:tabs>
          <w:tab w:pos="765" w:val="left" w:leader="none"/>
        </w:tabs>
        <w:spacing w:line="240" w:lineRule="auto" w:before="234" w:after="0"/>
        <w:ind w:left="765" w:right="0" w:hanging="646"/>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607" w:val="left" w:leader="none"/>
        </w:tabs>
        <w:spacing w:line="242" w:lineRule="auto" w:before="234" w:after="0"/>
        <w:ind w:left="119" w:right="118" w:firstLine="0"/>
        <w:jc w:val="both"/>
        <w:rPr>
          <w:sz w:val="24"/>
        </w:rPr>
      </w:pPr>
      <w:r>
        <w:rPr>
          <w:sz w:val="24"/>
        </w:rPr>
        <w:t>O descumprimento das regras supramencionadas pela</w:t>
      </w:r>
      <w:r>
        <w:rPr>
          <w:spacing w:val="-7"/>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 termos do </w:t>
      </w:r>
      <w:hyperlink r:id="rId11">
        <w:r>
          <w:rPr>
            <w:color w:val="0000FF"/>
            <w:sz w:val="24"/>
            <w:u w:val="single" w:color="0000FF"/>
          </w:rPr>
          <w:t>art. 71, inciso IX, da Constituição</w:t>
        </w:r>
      </w:hyperlink>
      <w:r>
        <w:rPr>
          <w:sz w:val="24"/>
        </w:rPr>
        <w:t>; ou condenação dos agentes públicos responsáveis e da empresa contratada ao pagamento dos prejuízos ao</w:t>
      </w:r>
      <w:r>
        <w:rPr>
          <w:spacing w:val="40"/>
          <w:sz w:val="24"/>
        </w:rPr>
        <w:t> </w:t>
      </w:r>
      <w:r>
        <w:rPr>
          <w:sz w:val="24"/>
        </w:rPr>
        <w:t>erário, caso verificada a ocorrência de superfaturamento por sobrepreço na execução do contrato.</w:t>
      </w:r>
    </w:p>
    <w:p>
      <w:pPr>
        <w:pStyle w:val="BodyText"/>
        <w:spacing w:before="259"/>
        <w:ind w:left="0"/>
      </w:pPr>
    </w:p>
    <w:p>
      <w:pPr>
        <w:pStyle w:val="Heading2"/>
        <w:numPr>
          <w:ilvl w:val="0"/>
          <w:numId w:val="1"/>
        </w:numPr>
        <w:tabs>
          <w:tab w:pos="359" w:val="left" w:leader="none"/>
        </w:tabs>
        <w:spacing w:line="240" w:lineRule="auto" w:before="0" w:after="0"/>
        <w:ind w:left="35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465" w:val="left" w:leader="none"/>
        </w:tabs>
        <w:spacing w:line="240" w:lineRule="auto" w:before="264"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482" w:val="left" w:leader="none"/>
        </w:tabs>
        <w:spacing w:line="235" w:lineRule="auto" w:before="253" w:after="0"/>
        <w:ind w:left="119" w:right="117" w:firstLine="0"/>
        <w:jc w:val="both"/>
        <w:rPr>
          <w:sz w:val="24"/>
        </w:rPr>
      </w:pPr>
      <w:r>
        <w:rPr>
          <w:sz w:val="24"/>
        </w:rPr>
        <w:t>Os licitantes poderão retirar ou substituir a proposta ou os documentos de habilitação, quando for o caso, anteriormente inseridos no sistema, até a abertura </w:t>
      </w:r>
      <w:r>
        <w:rPr>
          <w:sz w:val="24"/>
        </w:rPr>
        <w:t>da sessão pública.</w:t>
      </w:r>
    </w:p>
    <w:p>
      <w:pPr>
        <w:pStyle w:val="ListParagraph"/>
        <w:numPr>
          <w:ilvl w:val="1"/>
          <w:numId w:val="1"/>
        </w:numPr>
        <w:tabs>
          <w:tab w:pos="479" w:val="left" w:leader="none"/>
        </w:tabs>
        <w:spacing w:line="240" w:lineRule="auto" w:before="250"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482" w:val="left" w:leader="none"/>
        </w:tabs>
        <w:spacing w:line="235" w:lineRule="auto" w:before="239" w:after="0"/>
        <w:ind w:left="119" w:right="118"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79" w:val="left" w:leader="none"/>
        </w:tabs>
        <w:spacing w:line="240" w:lineRule="auto" w:before="249" w:after="0"/>
        <w:ind w:left="479" w:right="0" w:hanging="360"/>
        <w:jc w:val="both"/>
        <w:rPr>
          <w:sz w:val="24"/>
        </w:rPr>
      </w:pPr>
      <w:r>
        <w:rPr>
          <w:sz w:val="24"/>
        </w:rPr>
        <w:t>O</w:t>
      </w:r>
      <w:r>
        <w:rPr>
          <w:spacing w:val="-10"/>
          <w:sz w:val="24"/>
        </w:rPr>
        <w:t> </w:t>
      </w:r>
      <w:r>
        <w:rPr>
          <w:sz w:val="24"/>
        </w:rPr>
        <w:t>lance</w:t>
      </w:r>
      <w:r>
        <w:rPr>
          <w:spacing w:val="-7"/>
          <w:sz w:val="24"/>
        </w:rPr>
        <w:t> </w:t>
      </w:r>
      <w:r>
        <w:rPr>
          <w:sz w:val="24"/>
        </w:rPr>
        <w:t>deverá</w:t>
      </w:r>
      <w:r>
        <w:rPr>
          <w:spacing w:val="-6"/>
          <w:sz w:val="24"/>
        </w:rPr>
        <w:t> </w:t>
      </w:r>
      <w:r>
        <w:rPr>
          <w:sz w:val="24"/>
        </w:rPr>
        <w:t>ser</w:t>
      </w:r>
      <w:r>
        <w:rPr>
          <w:spacing w:val="-6"/>
          <w:sz w:val="24"/>
        </w:rPr>
        <w:t> </w:t>
      </w:r>
      <w:r>
        <w:rPr>
          <w:sz w:val="24"/>
        </w:rPr>
        <w:t>ofertado</w:t>
      </w:r>
      <w:r>
        <w:rPr>
          <w:spacing w:val="-6"/>
          <w:sz w:val="24"/>
        </w:rPr>
        <w:t> </w:t>
      </w:r>
      <w:r>
        <w:rPr>
          <w:sz w:val="24"/>
        </w:rPr>
        <w:t>pelo</w:t>
      </w:r>
      <w:r>
        <w:rPr>
          <w:spacing w:val="-7"/>
          <w:sz w:val="24"/>
        </w:rPr>
        <w:t> </w:t>
      </w:r>
      <w:r>
        <w:rPr>
          <w:b/>
          <w:sz w:val="24"/>
        </w:rPr>
        <w:t>VALOR</w:t>
      </w:r>
      <w:r>
        <w:rPr>
          <w:b/>
          <w:spacing w:val="-10"/>
          <w:sz w:val="24"/>
        </w:rPr>
        <w:t> </w:t>
      </w:r>
      <w:r>
        <w:rPr>
          <w:b/>
          <w:sz w:val="24"/>
        </w:rPr>
        <w:t>TOTAL</w:t>
      </w:r>
      <w:r>
        <w:rPr>
          <w:b/>
          <w:spacing w:val="-15"/>
          <w:sz w:val="24"/>
        </w:rPr>
        <w:t> </w:t>
      </w:r>
      <w:r>
        <w:rPr>
          <w:b/>
          <w:sz w:val="24"/>
        </w:rPr>
        <w:t>DO</w:t>
      </w:r>
      <w:r>
        <w:rPr>
          <w:b/>
          <w:spacing w:val="-6"/>
          <w:sz w:val="24"/>
        </w:rPr>
        <w:t> </w:t>
      </w:r>
      <w:r>
        <w:rPr>
          <w:b/>
          <w:spacing w:val="-2"/>
          <w:sz w:val="24"/>
        </w:rPr>
        <w:t>LOTE</w:t>
      </w:r>
      <w:r>
        <w:rPr>
          <w:spacing w:val="-2"/>
          <w:sz w:val="24"/>
        </w:rPr>
        <w:t>.</w:t>
      </w:r>
    </w:p>
    <w:p>
      <w:pPr>
        <w:pStyle w:val="ListParagraph"/>
        <w:numPr>
          <w:ilvl w:val="1"/>
          <w:numId w:val="1"/>
        </w:numPr>
        <w:tabs>
          <w:tab w:pos="479" w:val="left" w:leader="none"/>
        </w:tabs>
        <w:spacing w:line="240" w:lineRule="auto" w:before="234"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479" w:val="left" w:leader="none"/>
        </w:tabs>
        <w:spacing w:line="240" w:lineRule="auto" w:before="249" w:after="0"/>
        <w:ind w:left="47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510" w:val="left" w:leader="none"/>
        </w:tabs>
        <w:spacing w:line="235" w:lineRule="auto" w:before="239" w:after="0"/>
        <w:ind w:left="119" w:right="118" w:firstLine="0"/>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color w:val="FF0000"/>
          <w:sz w:val="24"/>
        </w:rPr>
        <w:t>R$ 10,00 </w:t>
      </w:r>
      <w:r>
        <w:rPr>
          <w:sz w:val="24"/>
        </w:rPr>
        <w:t>(</w:t>
      </w:r>
      <w:r>
        <w:rPr>
          <w:color w:val="FF0000"/>
          <w:sz w:val="24"/>
        </w:rPr>
        <w:t>dez reais</w:t>
      </w:r>
      <w:r>
        <w:rPr>
          <w:sz w:val="24"/>
        </w:rPr>
        <w:t>)</w:t>
      </w:r>
      <w:r>
        <w:rPr>
          <w:i/>
          <w:sz w:val="24"/>
        </w:rPr>
        <w:t>.</w:t>
      </w:r>
    </w:p>
    <w:p>
      <w:pPr>
        <w:pStyle w:val="ListParagraph"/>
        <w:numPr>
          <w:ilvl w:val="1"/>
          <w:numId w:val="1"/>
        </w:numPr>
        <w:tabs>
          <w:tab w:pos="504" w:val="left" w:leader="none"/>
        </w:tabs>
        <w:spacing w:line="235" w:lineRule="auto" w:before="254" w:after="0"/>
        <w:ind w:left="119" w:right="118" w:firstLine="0"/>
        <w:jc w:val="both"/>
        <w:rPr>
          <w:sz w:val="24"/>
        </w:rPr>
      </w:pPr>
      <w:r>
        <w:rPr>
          <w:sz w:val="24"/>
        </w:rPr>
        <w:t>Em caso de erro material, ao licitante será concedida a possibilidade de enviar solicitação de cancelamento do seu lance durante a realização da etapa </w:t>
      </w:r>
      <w:r>
        <w:rPr>
          <w:sz w:val="24"/>
        </w:rPr>
        <w:t>de lances da sessão pública, que poderá ser aceita ou não pelo Pregoeiro.</w:t>
      </w:r>
    </w:p>
    <w:p>
      <w:pPr>
        <w:pStyle w:val="ListParagraph"/>
        <w:numPr>
          <w:ilvl w:val="1"/>
          <w:numId w:val="1"/>
        </w:numPr>
        <w:tabs>
          <w:tab w:pos="599" w:val="left" w:leader="none"/>
        </w:tabs>
        <w:spacing w:line="240" w:lineRule="auto" w:before="249" w:after="0"/>
        <w:ind w:left="59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636" w:val="left" w:leader="none"/>
        </w:tabs>
        <w:spacing w:line="235" w:lineRule="auto" w:before="239" w:after="0"/>
        <w:ind w:left="119" w:right="118"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758" w:val="left" w:leader="none"/>
        </w:tabs>
        <w:spacing w:line="235" w:lineRule="auto" w:before="254" w:after="0"/>
        <w:ind w:left="119" w:right="118" w:firstLine="0"/>
        <w:jc w:val="both"/>
        <w:rPr>
          <w:sz w:val="24"/>
        </w:rPr>
      </w:pPr>
      <w:r>
        <w:rPr>
          <w:sz w:val="24"/>
        </w:rPr>
        <w:t>A</w:t>
      </w:r>
      <w:r>
        <w:rPr>
          <w:spacing w:val="-8"/>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69" w:val="left" w:leader="none"/>
        </w:tabs>
        <w:spacing w:line="235" w:lineRule="auto" w:before="254" w:after="0"/>
        <w:ind w:left="119" w:right="118"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2" w:val="left" w:leader="none"/>
        </w:tabs>
        <w:spacing w:line="235" w:lineRule="auto" w:before="254" w:after="0"/>
        <w:ind w:left="119" w:right="118" w:firstLine="0"/>
        <w:jc w:val="both"/>
        <w:rPr>
          <w:sz w:val="24"/>
        </w:rPr>
      </w:pPr>
      <w:r>
        <w:rPr>
          <w:sz w:val="24"/>
        </w:rPr>
        <w:t>Não havendo novos lances na forma estabelecida nos itens anteriores, a sessão pública encerrar-se-á automaticamente, e o sistema ordenará e divulgará </w:t>
      </w:r>
      <w:r>
        <w:rPr>
          <w:sz w:val="24"/>
        </w:rPr>
        <w:t>os lances conforme a ordem final de classificação.</w:t>
      </w:r>
    </w:p>
    <w:p>
      <w:pPr>
        <w:pStyle w:val="ListParagraph"/>
        <w:numPr>
          <w:ilvl w:val="2"/>
          <w:numId w:val="1"/>
        </w:numPr>
        <w:tabs>
          <w:tab w:pos="789" w:val="left" w:leader="none"/>
        </w:tabs>
        <w:spacing w:line="242" w:lineRule="auto" w:before="235" w:after="0"/>
        <w:ind w:left="119" w:right="11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w:t>
      </w:r>
      <w:r>
        <w:rPr>
          <w:spacing w:val="40"/>
          <w:sz w:val="24"/>
        </w:rPr>
        <w:t> </w:t>
      </w:r>
      <w:r>
        <w:rPr>
          <w:sz w:val="24"/>
        </w:rPr>
        <w:t>a definição das demais colocações.</w:t>
      </w:r>
    </w:p>
    <w:p>
      <w:pPr>
        <w:pStyle w:val="ListParagraph"/>
        <w:numPr>
          <w:ilvl w:val="3"/>
          <w:numId w:val="1"/>
        </w:numPr>
        <w:tabs>
          <w:tab w:pos="931" w:val="left" w:leader="none"/>
        </w:tabs>
        <w:spacing w:line="240" w:lineRule="auto" w:before="244" w:after="0"/>
        <w:ind w:left="931" w:right="0" w:hanging="812"/>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585" w:val="left" w:leader="none"/>
        </w:tabs>
        <w:spacing w:line="240" w:lineRule="auto" w:before="234" w:after="0"/>
        <w:ind w:left="58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599" w:val="left" w:leader="none"/>
        </w:tabs>
        <w:spacing w:line="240" w:lineRule="auto" w:before="234"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spacing w:after="0" w:line="240" w:lineRule="auto"/>
        <w:jc w:val="left"/>
        <w:rPr>
          <w:sz w:val="24"/>
        </w:rPr>
        <w:sectPr>
          <w:pgSz w:w="15840" w:h="24480"/>
          <w:pgMar w:top="0" w:bottom="280" w:left="0" w:right="0"/>
        </w:sectPr>
      </w:pPr>
    </w:p>
    <w:p>
      <w:pPr>
        <w:pStyle w:val="ListParagraph"/>
        <w:numPr>
          <w:ilvl w:val="1"/>
          <w:numId w:val="1"/>
        </w:numPr>
        <w:tabs>
          <w:tab w:pos="637" w:val="left" w:leader="none"/>
        </w:tabs>
        <w:spacing w:line="235" w:lineRule="auto" w:before="0" w:after="0"/>
        <w:ind w:left="119" w:right="118" w:firstLine="0"/>
        <w:jc w:val="both"/>
        <w:rPr>
          <w:sz w:val="24"/>
        </w:rPr>
      </w:pPr>
      <w:r>
        <w:rPr>
          <w:sz w:val="24"/>
        </w:rPr>
        <w:t>Durante o transcurso da sessão pública, os licitantes serão informados, em tempo real, do valor do menor lance registrado, vedada a identificação do</w:t>
      </w:r>
      <w:r>
        <w:rPr>
          <w:spacing w:val="40"/>
          <w:sz w:val="24"/>
        </w:rPr>
        <w:t> </w:t>
      </w:r>
      <w:r>
        <w:rPr>
          <w:spacing w:val="-2"/>
          <w:sz w:val="24"/>
        </w:rPr>
        <w:t>licitante.</w:t>
      </w:r>
    </w:p>
    <w:p>
      <w:pPr>
        <w:pStyle w:val="ListParagraph"/>
        <w:numPr>
          <w:ilvl w:val="1"/>
          <w:numId w:val="1"/>
        </w:numPr>
        <w:tabs>
          <w:tab w:pos="604" w:val="left" w:leader="none"/>
        </w:tabs>
        <w:spacing w:line="235" w:lineRule="auto" w:before="244" w:after="0"/>
        <w:ind w:left="119" w:right="11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03" w:val="left" w:leader="none"/>
        </w:tabs>
        <w:spacing w:line="235" w:lineRule="auto" w:before="254" w:after="0"/>
        <w:ind w:left="119" w:right="11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9" w:val="left" w:leader="none"/>
        </w:tabs>
        <w:spacing w:line="240" w:lineRule="auto" w:before="235"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612" w:val="left" w:leader="none"/>
        </w:tabs>
        <w:spacing w:line="240" w:lineRule="auto" w:before="249" w:after="0"/>
        <w:ind w:left="119" w:right="117" w:firstLine="0"/>
        <w:jc w:val="both"/>
        <w:rPr>
          <w:sz w:val="24"/>
        </w:rPr>
      </w:pPr>
      <w:r>
        <w:rPr>
          <w:sz w:val="24"/>
        </w:rPr>
        <w:t>Em relação a itens não exclusivos para participação de microempresas e empresas de pequeno porte, uma vez encerrada a etapa de lances, será efetivada </w:t>
      </w:r>
      <w:r>
        <w:rPr>
          <w:sz w:val="24"/>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FF"/>
            <w:sz w:val="24"/>
            <w:u w:val="single" w:color="0000FF"/>
          </w:rPr>
          <w:t>arts. 44 e 45 da Lei Complementar nº 123/2006</w:t>
        </w:r>
      </w:hyperlink>
      <w:r>
        <w:rPr>
          <w:sz w:val="24"/>
        </w:rPr>
        <w:t>, regulamentada pelo </w:t>
      </w:r>
      <w:hyperlink r:id="rId16">
        <w:r>
          <w:rPr>
            <w:color w:val="0000FF"/>
            <w:sz w:val="24"/>
            <w:u w:val="single" w:color="0000FF"/>
          </w:rPr>
          <w:t>Decreto nº 42.063</w:t>
        </w:r>
      </w:hyperlink>
      <w:r>
        <w:rPr>
          <w:color w:val="0000FF"/>
          <w:sz w:val="24"/>
          <w:u w:val="single" w:color="0000FF"/>
        </w:rPr>
        <w:t>/2009</w:t>
      </w:r>
      <w:r>
        <w:rPr>
          <w:sz w:val="24"/>
        </w:rPr>
        <w:t>.</w:t>
      </w:r>
    </w:p>
    <w:p>
      <w:pPr>
        <w:pStyle w:val="ListParagraph"/>
        <w:numPr>
          <w:ilvl w:val="2"/>
          <w:numId w:val="1"/>
        </w:numPr>
        <w:tabs>
          <w:tab w:pos="787" w:val="left" w:leader="none"/>
        </w:tabs>
        <w:spacing w:line="247" w:lineRule="auto" w:before="231" w:after="0"/>
        <w:ind w:left="119" w:right="117"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7" w:val="left" w:leader="none"/>
        </w:tabs>
        <w:spacing w:line="247" w:lineRule="auto" w:before="227" w:after="0"/>
        <w:ind w:left="119" w:right="118" w:firstLine="0"/>
        <w:jc w:val="both"/>
        <w:rPr>
          <w:sz w:val="24"/>
        </w:rPr>
      </w:pPr>
      <w:r>
        <w:rPr>
          <w:sz w:val="24"/>
        </w:rPr>
        <w:t>A</w:t>
      </w:r>
      <w:r>
        <w:rPr>
          <w:spacing w:val="-13"/>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91" w:val="left" w:leader="none"/>
        </w:tabs>
        <w:spacing w:line="242" w:lineRule="auto" w:before="226" w:after="0"/>
        <w:ind w:left="119" w:right="117"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97" w:val="left" w:leader="none"/>
        </w:tabs>
        <w:spacing w:line="242" w:lineRule="auto" w:before="229" w:after="0"/>
        <w:ind w:left="119" w:right="11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9" w:val="left" w:leader="none"/>
        </w:tabs>
        <w:spacing w:line="240" w:lineRule="auto" w:before="244" w:after="0"/>
        <w:ind w:left="599" w:right="0" w:hanging="480"/>
        <w:jc w:val="left"/>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779" w:val="left" w:leader="none"/>
        </w:tabs>
        <w:spacing w:line="240" w:lineRule="auto" w:before="234" w:after="0"/>
        <w:ind w:left="779" w:right="0" w:hanging="660"/>
        <w:jc w:val="left"/>
        <w:rPr>
          <w:sz w:val="24"/>
        </w:rPr>
      </w:pPr>
      <w:r>
        <w:rPr>
          <w:sz w:val="24"/>
        </w:rPr>
        <w:t>Havendo eventual empate entre propostas ou lances, o critério de desempate será aquele previsto no </w:t>
      </w:r>
      <w:hyperlink r:id="rId17">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960" w:val="left" w:leader="none"/>
        </w:tabs>
        <w:spacing w:line="247" w:lineRule="auto" w:before="234" w:after="0"/>
        <w:ind w:left="119" w:right="118" w:firstLine="0"/>
        <w:jc w:val="both"/>
        <w:rPr>
          <w:sz w:val="24"/>
        </w:rPr>
      </w:pPr>
      <w:r>
        <w:rPr>
          <w:sz w:val="24"/>
        </w:rPr>
        <w:t>contratação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nos</w:t>
      </w:r>
      <w:r>
        <w:rPr>
          <w:spacing w:val="-1"/>
          <w:sz w:val="24"/>
        </w:rPr>
        <w:t> </w:t>
      </w:r>
      <w:r>
        <w:rPr>
          <w:sz w:val="24"/>
        </w:rPr>
        <w:t>termos</w:t>
      </w:r>
      <w:r>
        <w:rPr>
          <w:spacing w:val="-1"/>
          <w:sz w:val="24"/>
        </w:rPr>
        <w:t> </w:t>
      </w:r>
      <w:r>
        <w:rPr>
          <w:sz w:val="24"/>
        </w:rPr>
        <w:t>dos</w:t>
      </w:r>
      <w:r>
        <w:rPr>
          <w:spacing w:val="-1"/>
          <w:sz w:val="24"/>
        </w:rPr>
        <w:t> </w:t>
      </w:r>
      <w:r>
        <w:rPr>
          <w:sz w:val="24"/>
        </w:rPr>
        <w:t>arts.</w:t>
      </w:r>
      <w:r>
        <w:rPr>
          <w:spacing w:val="-1"/>
          <w:sz w:val="24"/>
        </w:rPr>
        <w:t> </w:t>
      </w:r>
      <w:r>
        <w:rPr>
          <w:sz w:val="24"/>
        </w:rPr>
        <w:t>44</w:t>
      </w:r>
      <w:r>
        <w:rPr>
          <w:spacing w:val="-1"/>
          <w:sz w:val="24"/>
        </w:rPr>
        <w:t> </w:t>
      </w:r>
      <w:r>
        <w:rPr>
          <w:sz w:val="24"/>
        </w:rPr>
        <w:t>e</w:t>
      </w:r>
      <w:r>
        <w:rPr>
          <w:spacing w:val="-1"/>
          <w:sz w:val="24"/>
        </w:rPr>
        <w:t> </w:t>
      </w:r>
      <w:r>
        <w:rPr>
          <w:sz w:val="24"/>
        </w:rPr>
        <w:t>45</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observado</w:t>
      </w:r>
      <w:r>
        <w:rPr>
          <w:spacing w:val="-1"/>
          <w:sz w:val="24"/>
        </w:rPr>
        <w:t> </w:t>
      </w:r>
      <w:r>
        <w:rPr>
          <w:sz w:val="24"/>
        </w:rPr>
        <w:t>o</w:t>
      </w:r>
      <w:r>
        <w:rPr>
          <w:spacing w:val="-1"/>
          <w:sz w:val="24"/>
        </w:rPr>
        <w:t> </w:t>
      </w:r>
      <w:r>
        <w:rPr>
          <w:sz w:val="24"/>
        </w:rPr>
        <w:t>disposto</w:t>
      </w:r>
      <w:r>
        <w:rPr>
          <w:spacing w:val="-1"/>
          <w:sz w:val="24"/>
        </w:rPr>
        <w:t> </w:t>
      </w:r>
      <w:r>
        <w:rPr>
          <w:sz w:val="24"/>
        </w:rPr>
        <w:t>no</w:t>
      </w:r>
      <w:r>
        <w:rPr>
          <w:spacing w:val="-1"/>
          <w:sz w:val="24"/>
        </w:rPr>
        <w:t> </w:t>
      </w:r>
      <w:r>
        <w:rPr>
          <w:sz w:val="24"/>
        </w:rPr>
        <w:t>art. 4º da Lei nº 14.133/2021;</w:t>
      </w:r>
    </w:p>
    <w:p>
      <w:pPr>
        <w:pStyle w:val="ListParagraph"/>
        <w:numPr>
          <w:ilvl w:val="3"/>
          <w:numId w:val="1"/>
        </w:numPr>
        <w:tabs>
          <w:tab w:pos="959" w:val="left" w:leader="none"/>
        </w:tabs>
        <w:spacing w:line="240" w:lineRule="auto" w:before="226"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959" w:val="left" w:leader="none"/>
        </w:tabs>
        <w:spacing w:line="235" w:lineRule="auto" w:before="254" w:after="0"/>
        <w:ind w:left="119" w:right="11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779" w:val="left" w:leader="none"/>
        </w:tabs>
        <w:spacing w:line="240" w:lineRule="auto" w:before="234" w:after="0"/>
        <w:ind w:left="77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963" w:val="left" w:leader="none"/>
        </w:tabs>
        <w:spacing w:line="235" w:lineRule="auto" w:before="254" w:after="0"/>
        <w:ind w:left="119" w:right="11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w:t>
      </w:r>
      <w:r>
        <w:rPr>
          <w:spacing w:val="-2"/>
          <w:sz w:val="24"/>
        </w:rPr>
        <w:t>brasileiras;</w:t>
      </w:r>
    </w:p>
    <w:p>
      <w:pPr>
        <w:pStyle w:val="ListParagraph"/>
        <w:numPr>
          <w:ilvl w:val="3"/>
          <w:numId w:val="1"/>
        </w:numPr>
        <w:tabs>
          <w:tab w:pos="959" w:val="left" w:leader="none"/>
        </w:tabs>
        <w:spacing w:line="240" w:lineRule="auto" w:before="249"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comprovem a prática de mitigação, nos termos da </w:t>
      </w:r>
      <w:hyperlink r:id="rId18">
        <w:r>
          <w:rPr>
            <w:color w:val="0000FF"/>
            <w:sz w:val="24"/>
            <w:u w:val="single" w:color="0000FF"/>
          </w:rPr>
          <w:t>Lei nº 12.187</w:t>
        </w:r>
        <w:r>
          <w:rPr>
            <w:color w:val="0000FF"/>
            <w:sz w:val="24"/>
          </w:rPr>
          <w:t>,</w:t>
        </w:r>
        <w:r>
          <w:rPr>
            <w:color w:val="0000FF"/>
            <w:spacing w:val="-2"/>
            <w:sz w:val="24"/>
            <w:u w:val="single" w:color="0000FF"/>
          </w:rPr>
          <w:t> </w:t>
        </w:r>
        <w:r>
          <w:rPr>
            <w:color w:val="0000FF"/>
            <w:sz w:val="24"/>
            <w:u w:val="single" w:color="0000FF"/>
          </w:rPr>
          <w:t>de 29 de dezembro de</w:t>
        </w:r>
        <w:r>
          <w:rPr>
            <w:color w:val="0000FF"/>
            <w:spacing w:val="1"/>
            <w:sz w:val="24"/>
            <w:u w:val="single" w:color="0000FF"/>
          </w:rPr>
          <w:t> </w:t>
        </w:r>
        <w:r>
          <w:rPr>
            <w:color w:val="0000FF"/>
            <w:spacing w:val="-2"/>
            <w:sz w:val="24"/>
            <w:u w:val="single" w:color="0000FF"/>
          </w:rPr>
          <w:t>2009</w:t>
        </w:r>
      </w:hyperlink>
      <w:r>
        <w:rPr>
          <w:spacing w:val="-2"/>
          <w:sz w:val="24"/>
        </w:rPr>
        <w:t>.</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494" w:val="left" w:leader="none"/>
        </w:tabs>
        <w:spacing w:line="235" w:lineRule="auto" w:before="269" w:after="0"/>
        <w:ind w:left="119" w:right="11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57" w:val="left" w:leader="none"/>
        </w:tabs>
        <w:spacing w:line="235" w:lineRule="auto" w:before="254" w:after="0"/>
        <w:ind w:left="119" w:right="11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645" w:val="left" w:leader="none"/>
        </w:tabs>
        <w:spacing w:line="240" w:lineRule="auto" w:before="25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661" w:val="left" w:leader="none"/>
        </w:tabs>
        <w:spacing w:line="242" w:lineRule="auto" w:before="234" w:after="0"/>
        <w:ind w:left="119" w:right="117" w:firstLine="0"/>
        <w:jc w:val="both"/>
        <w:rPr>
          <w:sz w:val="24"/>
        </w:rPr>
      </w:pPr>
      <w:r>
        <w:rPr>
          <w:sz w:val="24"/>
        </w:rPr>
        <w:t>O Pregoeiro solicitará ao licitante mais bem classificado que, no prazo mínimo de </w:t>
      </w:r>
      <w:r>
        <w:rPr>
          <w:color w:val="FF0000"/>
          <w:sz w:val="24"/>
        </w:rPr>
        <w:t>2 (duas) horas</w:t>
      </w:r>
      <w:r>
        <w:rPr>
          <w:sz w:val="24"/>
        </w:rPr>
        <w:t>, envie a proposta adequada ao último lance ofertado após a negociação realizada, acompanhada, se for o caso, dos documentos complementares, quando necessários à confirmação daqueles exigidos neste Edital e já </w:t>
      </w:r>
      <w:r>
        <w:rPr>
          <w:spacing w:val="-2"/>
          <w:sz w:val="24"/>
        </w:rPr>
        <w:t>apresentados.</w:t>
      </w:r>
    </w:p>
    <w:p>
      <w:pPr>
        <w:pStyle w:val="ListParagraph"/>
        <w:numPr>
          <w:ilvl w:val="2"/>
          <w:numId w:val="1"/>
        </w:numPr>
        <w:tabs>
          <w:tab w:pos="680" w:val="left" w:leader="none"/>
        </w:tabs>
        <w:spacing w:line="235" w:lineRule="auto" w:before="248" w:after="0"/>
        <w:ind w:left="119" w:right="11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1"/>
        </w:numPr>
        <w:tabs>
          <w:tab w:pos="503" w:val="left" w:leader="none"/>
        </w:tabs>
        <w:spacing w:line="235" w:lineRule="auto" w:before="254" w:after="0"/>
        <w:ind w:left="119" w:right="11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19">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9" w:val="left" w:leader="none"/>
        </w:tabs>
        <w:spacing w:line="240" w:lineRule="auto" w:before="235" w:after="0"/>
        <w:ind w:left="479" w:right="0" w:hanging="360"/>
        <w:jc w:val="left"/>
        <w:rPr>
          <w:sz w:val="24"/>
        </w:rPr>
      </w:pPr>
      <w:r>
        <w:rPr>
          <w:sz w:val="24"/>
        </w:rPr>
        <w:t>Será desclassificada a proposta vencedora </w:t>
      </w:r>
      <w:r>
        <w:rPr>
          <w:spacing w:val="-4"/>
          <w:sz w:val="24"/>
        </w:rPr>
        <w:t>que:</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contiver vícios </w:t>
      </w:r>
      <w:r>
        <w:rPr>
          <w:spacing w:val="-2"/>
          <w:sz w:val="24"/>
        </w:rPr>
        <w:t>insanáveis;</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659" w:val="left" w:leader="none"/>
        </w:tabs>
        <w:spacing w:line="240" w:lineRule="auto" w:before="249"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465" w:val="left" w:leader="none"/>
        </w:tabs>
        <w:spacing w:line="240" w:lineRule="auto" w:before="249"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spacing w:after="0" w:line="240" w:lineRule="auto"/>
        <w:jc w:val="left"/>
        <w:rPr>
          <w:sz w:val="24"/>
        </w:rPr>
        <w:sectPr>
          <w:pgSz w:w="15840" w:h="24480"/>
          <w:pgMar w:top="0" w:bottom="0" w:left="0" w:right="0"/>
        </w:sectPr>
      </w:pPr>
    </w:p>
    <w:p>
      <w:pPr>
        <w:pStyle w:val="ListParagraph"/>
        <w:numPr>
          <w:ilvl w:val="1"/>
          <w:numId w:val="1"/>
        </w:numPr>
        <w:tabs>
          <w:tab w:pos="513" w:val="left" w:leader="none"/>
        </w:tabs>
        <w:spacing w:line="235" w:lineRule="auto" w:before="0" w:after="0"/>
        <w:ind w:left="119" w:right="118" w:firstLine="0"/>
        <w:jc w:val="both"/>
        <w:rPr>
          <w:sz w:val="24"/>
        </w:rPr>
      </w:pPr>
      <w:r>
        <w:rPr>
          <w:sz w:val="24"/>
        </w:rPr>
        <w:t>No caso de bens e serviços em geral, é indício de inexequibilidade das propostas valores inferiores a 50% (cinquenta por cento) do valor orçado </w:t>
      </w:r>
      <w:r>
        <w:rPr>
          <w:sz w:val="24"/>
        </w:rPr>
        <w:t>pela Administração, conforme art. 37 do </w:t>
      </w:r>
      <w:r>
        <w:rPr>
          <w:color w:val="0000FF"/>
          <w:sz w:val="24"/>
          <w:u w:val="single" w:color="0000FF"/>
        </w:rPr>
        <w:t>Decreto nº 48.778/2023.</w:t>
      </w:r>
    </w:p>
    <w:p>
      <w:pPr>
        <w:pStyle w:val="ListParagraph"/>
        <w:numPr>
          <w:ilvl w:val="2"/>
          <w:numId w:val="1"/>
        </w:numPr>
        <w:tabs>
          <w:tab w:pos="654" w:val="left" w:leader="none"/>
        </w:tabs>
        <w:spacing w:line="240" w:lineRule="auto" w:before="240" w:after="0"/>
        <w:ind w:left="654" w:right="0" w:hanging="535"/>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839" w:val="left" w:leader="none"/>
        </w:tabs>
        <w:spacing w:line="240" w:lineRule="auto" w:before="234"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839" w:val="left" w:leader="none"/>
        </w:tabs>
        <w:spacing w:line="240" w:lineRule="auto" w:before="249"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531" w:val="left" w:leader="none"/>
        </w:tabs>
        <w:spacing w:line="235" w:lineRule="auto" w:before="238" w:after="0"/>
        <w:ind w:left="119" w:right="11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94" w:val="left" w:leader="none"/>
        </w:tabs>
        <w:spacing w:line="242" w:lineRule="auto" w:before="250" w:after="0"/>
        <w:ind w:left="119" w:right="118" w:firstLine="0"/>
        <w:jc w:val="both"/>
        <w:rPr>
          <w:sz w:val="24"/>
        </w:rPr>
      </w:pPr>
      <w:r>
        <w:rPr>
          <w:sz w:val="24"/>
        </w:rPr>
        <w:t>Caso o custo global estimado do objeto licitado tenha sido decomposto em seus respectivos custos unitários por meio de Planilha de Custos e Formação </w:t>
      </w:r>
      <w:r>
        <w:rPr>
          <w:sz w:val="24"/>
        </w:rPr>
        <w:t>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507" w:val="left" w:leader="none"/>
        </w:tabs>
        <w:spacing w:line="235" w:lineRule="auto" w:before="233" w:after="0"/>
        <w:ind w:left="119" w:right="118" w:firstLine="0"/>
        <w:jc w:val="both"/>
        <w:rPr>
          <w:sz w:val="24"/>
        </w:rPr>
      </w:pPr>
      <w:r>
        <w:rPr>
          <w:sz w:val="24"/>
        </w:rPr>
        <w:t>Erros no preenchimento da planilha não constituem motivo para a desclassificação da proposta. A planilha poderá́ ser ajustada pelo fornecedor, no </w:t>
      </w:r>
      <w:r>
        <w:rPr>
          <w:sz w:val="24"/>
        </w:rPr>
        <w:t>prazo indicado pelo sistema, desde que não haja majoração do preço e que se comprove que este é o bastante para arcar com todos os custos da contratação.</w:t>
      </w:r>
    </w:p>
    <w:p>
      <w:pPr>
        <w:pStyle w:val="ListParagraph"/>
        <w:numPr>
          <w:ilvl w:val="2"/>
          <w:numId w:val="1"/>
        </w:numPr>
        <w:tabs>
          <w:tab w:pos="659" w:val="left" w:leader="none"/>
        </w:tabs>
        <w:spacing w:line="240" w:lineRule="auto" w:before="25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702" w:val="left" w:leader="none"/>
        </w:tabs>
        <w:spacing w:line="247" w:lineRule="auto" w:before="234" w:after="0"/>
        <w:ind w:left="119" w:right="118" w:firstLine="0"/>
        <w:jc w:val="both"/>
        <w:rPr>
          <w:sz w:val="24"/>
        </w:rPr>
      </w:pPr>
      <w:r>
        <w:rPr>
          <w:sz w:val="24"/>
        </w:rPr>
        <w:t>Considera-se erro no preenchimento da planilha passível de correção a indicação de recolhimento de impostos e contribuições na forma do </w:t>
      </w:r>
      <w:r>
        <w:rPr>
          <w:sz w:val="24"/>
        </w:rPr>
        <w:t>Simples Nacional, quando não cabível esse regime.</w:t>
      </w:r>
    </w:p>
    <w:p>
      <w:pPr>
        <w:pStyle w:val="ListParagraph"/>
        <w:numPr>
          <w:ilvl w:val="1"/>
          <w:numId w:val="1"/>
        </w:numPr>
        <w:tabs>
          <w:tab w:pos="510" w:val="left" w:leader="none"/>
        </w:tabs>
        <w:spacing w:line="247" w:lineRule="auto" w:before="226" w:after="0"/>
        <w:ind w:left="119" w:right="118" w:firstLine="0"/>
        <w:jc w:val="both"/>
        <w:rPr>
          <w:sz w:val="24"/>
        </w:rPr>
      </w:pPr>
      <w:r>
        <w:rPr>
          <w:sz w:val="24"/>
        </w:rPr>
        <w:t>Para fins de análise da proposta quanto ao cumprimento das especificações do objeto, poderá ser colhida a manifestação escrita do setor requisitante </w:t>
      </w:r>
      <w:r>
        <w:rPr>
          <w:sz w:val="24"/>
        </w:rPr>
        <w:t>do serviço ou da área especializada no objeto.</w:t>
      </w:r>
    </w:p>
    <w:p>
      <w:pPr>
        <w:pStyle w:val="BodyText"/>
        <w:spacing w:before="251"/>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482" w:val="left" w:leader="none"/>
        </w:tabs>
        <w:spacing w:line="242" w:lineRule="auto" w:before="264" w:after="0"/>
        <w:ind w:left="119" w:right="118" w:firstLine="0"/>
        <w:jc w:val="both"/>
        <w:rPr>
          <w:sz w:val="24"/>
        </w:rPr>
      </w:pPr>
      <w:r>
        <w:rPr>
          <w:sz w:val="24"/>
        </w:rPr>
        <w:t>O Pregoeiro verificará se o licitante provisoriamente classificado em primeiro lugar atende às condições de participação no certame, conforme previsto no </w:t>
      </w:r>
      <w:hyperlink r:id="rId20">
        <w:r>
          <w:rPr>
            <w:color w:val="0000FF"/>
            <w:sz w:val="24"/>
            <w:u w:val="single" w:color="0000FF"/>
          </w:rPr>
          <w:t>art.</w:t>
        </w:r>
      </w:hyperlink>
      <w:r>
        <w:rPr>
          <w:color w:val="0000FF"/>
          <w:sz w:val="24"/>
        </w:rPr>
        <w:t> </w:t>
      </w:r>
      <w:hyperlink r:id="rId20">
        <w:r>
          <w:rPr>
            <w:color w:val="0000FF"/>
            <w:sz w:val="24"/>
            <w:u w:val="single" w:color="0000FF"/>
          </w:rPr>
          <w:t>14 da Lei nº 14.133/2021</w:t>
        </w:r>
      </w:hyperlink>
      <w:r>
        <w:rPr>
          <w:sz w:val="24"/>
        </w:rPr>
        <w:t>, legislação correlata e no ITEM </w:t>
      </w:r>
      <w:r>
        <w:rPr>
          <w:b/>
          <w:sz w:val="24"/>
        </w:rPr>
        <w:t>2.8 </w:t>
      </w:r>
      <w:r>
        <w:rPr>
          <w:sz w:val="24"/>
        </w:rPr>
        <w:t>do Edital, especialmente quanto à existência de sanção que impeça a participação no certame ou a futura contratação, mediante a consulta aos seguintes cadastros:</w:t>
      </w:r>
    </w:p>
    <w:p>
      <w:pPr>
        <w:pStyle w:val="ListParagraph"/>
        <w:numPr>
          <w:ilvl w:val="0"/>
          <w:numId w:val="3"/>
        </w:numPr>
        <w:tabs>
          <w:tab w:pos="365" w:val="left" w:leader="none"/>
        </w:tabs>
        <w:spacing w:line="240" w:lineRule="auto" w:before="274" w:after="0"/>
        <w:ind w:left="365" w:right="0" w:hanging="246"/>
        <w:jc w:val="left"/>
        <w:rPr>
          <w:sz w:val="24"/>
        </w:rPr>
      </w:pPr>
      <w:r>
        <w:rPr>
          <w:spacing w:val="-2"/>
          <w:sz w:val="24"/>
        </w:rPr>
        <w:t>SICAF;</w:t>
      </w:r>
    </w:p>
    <w:p>
      <w:pPr>
        <w:pStyle w:val="ListParagraph"/>
        <w:numPr>
          <w:ilvl w:val="0"/>
          <w:numId w:val="3"/>
        </w:numPr>
        <w:tabs>
          <w:tab w:pos="372" w:val="left" w:leader="none"/>
          <w:tab w:pos="539" w:val="left" w:leader="none"/>
        </w:tabs>
        <w:spacing w:line="235" w:lineRule="auto" w:before="238" w:after="0"/>
        <w:ind w:left="539" w:right="5173" w:hanging="426"/>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1">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3"/>
        </w:numPr>
        <w:tabs>
          <w:tab w:pos="359" w:val="left" w:leader="none"/>
          <w:tab w:pos="539" w:val="left" w:leader="none"/>
        </w:tabs>
        <w:spacing w:line="235" w:lineRule="auto" w:before="254" w:after="0"/>
        <w:ind w:left="539" w:right="3186" w:hanging="426"/>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3961026</wp:posOffset>
                </wp:positionH>
                <wp:positionV relativeFrom="paragraph">
                  <wp:posOffset>481996</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7240" y="9524"/>
                              </a:moveTo>
                              <a:lnTo>
                                <a:pt x="0" y="9524"/>
                              </a:lnTo>
                              <a:lnTo>
                                <a:pt x="0" y="0"/>
                              </a:lnTo>
                              <a:lnTo>
                                <a:pt x="37240" y="0"/>
                              </a:lnTo>
                              <a:lnTo>
                                <a:pt x="3724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891846pt;margin-top:37.952492pt;width:2.932335pt;height:.75pt;mso-position-horizontal-relative:page;mso-position-vertical-relative:paragraph;z-index:15731200" id="docshape6"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2">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3"/>
        </w:numPr>
        <w:tabs>
          <w:tab w:pos="373" w:val="left" w:leader="none"/>
        </w:tabs>
        <w:spacing w:line="240" w:lineRule="auto" w:before="250" w:after="0"/>
        <w:ind w:left="373" w:right="0" w:hanging="259"/>
        <w:jc w:val="left"/>
        <w:rPr>
          <w:sz w:val="24"/>
        </w:rPr>
      </w:pPr>
      <w:r>
        <w:rPr>
          <w:sz w:val="24"/>
        </w:rPr>
        <mc:AlternateContent>
          <mc:Choice Requires="wps">
            <w:drawing>
              <wp:anchor distT="0" distB="0" distL="0" distR="0" allowOverlap="1" layoutInCell="1" locked="0" behindDoc="0" simplePos="0" relativeHeight="15731712">
                <wp:simplePos x="0" y="0"/>
                <wp:positionH relativeFrom="page">
                  <wp:posOffset>9228966</wp:posOffset>
                </wp:positionH>
                <wp:positionV relativeFrom="paragraph">
                  <wp:posOffset>310601</wp:posOffset>
                </wp:positionV>
                <wp:extent cx="3746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690247pt;margin-top:24.456787pt;width:2.942538pt;height:.75pt;mso-position-horizontal-relative:page;mso-position-vertical-relative:paragraph;z-index:15731712" id="docshape7"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3">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3"/>
        </w:numPr>
        <w:tabs>
          <w:tab w:pos="360" w:val="left" w:leader="none"/>
        </w:tabs>
        <w:spacing w:line="240" w:lineRule="auto" w:before="234" w:after="0"/>
        <w:ind w:left="36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333" w:val="left" w:leader="none"/>
        </w:tabs>
        <w:spacing w:line="240" w:lineRule="auto" w:before="234" w:after="0"/>
        <w:ind w:left="333" w:right="0" w:hanging="219"/>
        <w:jc w:val="left"/>
        <w:rPr>
          <w:sz w:val="24"/>
        </w:rPr>
      </w:pPr>
      <w:r>
        <w:rPr>
          <w:sz w:val="24"/>
        </w:rPr>
        <w:t>módulo Registro de Ocorrências do </w:t>
      </w:r>
      <w:r>
        <w:rPr>
          <w:spacing w:val="-2"/>
          <w:sz w:val="24"/>
        </w:rPr>
        <w:t>SIGA.</w:t>
      </w:r>
    </w:p>
    <w:p>
      <w:pPr>
        <w:pStyle w:val="BodyText"/>
        <w:spacing w:before="7"/>
        <w:ind w:left="0"/>
      </w:pPr>
    </w:p>
    <w:p>
      <w:pPr>
        <w:pStyle w:val="ListParagraph"/>
        <w:numPr>
          <w:ilvl w:val="1"/>
          <w:numId w:val="1"/>
        </w:numPr>
        <w:tabs>
          <w:tab w:pos="471" w:val="left" w:leader="none"/>
        </w:tabs>
        <w:spacing w:line="235" w:lineRule="auto" w:before="0" w:after="0"/>
        <w:ind w:left="119" w:right="117" w:firstLine="0"/>
        <w:jc w:val="both"/>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4">
        <w:r>
          <w:rPr>
            <w:sz w:val="24"/>
            <w:u w:val="single" w:color="0000FF"/>
          </w:rPr>
          <w:t>art. 12 da Lei nº</w:t>
        </w:r>
      </w:hyperlink>
      <w:r>
        <w:rPr>
          <w:sz w:val="24"/>
        </w:rPr>
        <w:t> </w:t>
      </w:r>
      <w:hyperlink r:id="rId24">
        <w:r>
          <w:rPr>
            <w:spacing w:val="-2"/>
            <w:sz w:val="24"/>
            <w:u w:val="single" w:color="0000FF"/>
          </w:rPr>
          <w:t>8.429/1992</w:t>
        </w:r>
      </w:hyperlink>
      <w:r>
        <w:rPr>
          <w:spacing w:val="-2"/>
          <w:sz w:val="24"/>
        </w:rPr>
        <w:t>.</w:t>
      </w:r>
    </w:p>
    <w:p>
      <w:pPr>
        <w:pStyle w:val="ListParagraph"/>
        <w:numPr>
          <w:ilvl w:val="1"/>
          <w:numId w:val="1"/>
        </w:numPr>
        <w:tabs>
          <w:tab w:pos="481" w:val="left" w:leader="none"/>
        </w:tabs>
        <w:spacing w:line="235" w:lineRule="auto" w:before="254" w:after="0"/>
        <w:ind w:left="119" w:right="118"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45" w:val="left" w:leader="none"/>
        </w:tabs>
        <w:spacing w:line="240" w:lineRule="auto" w:before="235"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488" w:val="left" w:leader="none"/>
        </w:tabs>
        <w:spacing w:line="235" w:lineRule="auto" w:before="254" w:after="0"/>
        <w:ind w:left="119" w:right="118"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w:t>
      </w:r>
      <w:r>
        <w:rPr>
          <w:b/>
          <w:sz w:val="24"/>
        </w:rPr>
        <w:t>2.7 </w:t>
      </w:r>
      <w:r>
        <w:rPr>
          <w:sz w:val="24"/>
        </w:rPr>
        <w:t>e </w:t>
      </w:r>
      <w:r>
        <w:rPr>
          <w:b/>
          <w:sz w:val="24"/>
        </w:rPr>
        <w:t>3.5 </w:t>
      </w:r>
      <w:r>
        <w:rPr>
          <w:sz w:val="24"/>
        </w:rPr>
        <w:t>deste Edital.</w:t>
      </w:r>
    </w:p>
    <w:p>
      <w:pPr>
        <w:pStyle w:val="ListParagraph"/>
        <w:numPr>
          <w:ilvl w:val="1"/>
          <w:numId w:val="1"/>
        </w:numPr>
        <w:tabs>
          <w:tab w:pos="479" w:val="left" w:leader="none"/>
        </w:tabs>
        <w:spacing w:line="240" w:lineRule="auto" w:before="234" w:after="0"/>
        <w:ind w:left="479" w:right="0" w:hanging="360"/>
        <w:jc w:val="left"/>
        <w:rPr>
          <w:sz w:val="24"/>
        </w:rPr>
      </w:pPr>
      <w:r>
        <w:rPr>
          <w:sz w:val="24"/>
        </w:rPr>
        <w:t>Será</w:t>
      </w:r>
      <w:r>
        <w:rPr>
          <w:spacing w:val="-2"/>
          <w:sz w:val="24"/>
        </w:rPr>
        <w:t> </w:t>
      </w:r>
      <w:r>
        <w:rPr>
          <w:sz w:val="24"/>
        </w:rPr>
        <w:t>exigida a apresentação dos documentos de habilitação que trata o</w:t>
      </w:r>
      <w:r>
        <w:rPr>
          <w:spacing w:val="-14"/>
          <w:sz w:val="24"/>
        </w:rPr>
        <w:t> </w:t>
      </w:r>
      <w:r>
        <w:rPr>
          <w:sz w:val="24"/>
        </w:rPr>
        <w:t>Anexo referente aos requisitos de habilitação deste Edital apenas ao licitante </w:t>
      </w:r>
      <w:r>
        <w:rPr>
          <w:spacing w:val="-2"/>
          <w:sz w:val="24"/>
        </w:rPr>
        <w:t>vencedor.</w:t>
      </w:r>
    </w:p>
    <w:p>
      <w:pPr>
        <w:pStyle w:val="ListParagraph"/>
        <w:numPr>
          <w:ilvl w:val="1"/>
          <w:numId w:val="1"/>
        </w:numPr>
        <w:tabs>
          <w:tab w:pos="507" w:val="left" w:leader="none"/>
        </w:tabs>
        <w:spacing w:line="235" w:lineRule="auto" w:before="254" w:after="0"/>
        <w:ind w:left="119" w:right="118"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645" w:val="left" w:leader="none"/>
        </w:tabs>
        <w:spacing w:line="235" w:lineRule="auto" w:before="254" w:after="0"/>
        <w:ind w:left="119" w:right="118" w:firstLine="0"/>
        <w:jc w:val="both"/>
        <w:rPr>
          <w:sz w:val="24"/>
        </w:rPr>
      </w:pPr>
      <w:r>
        <w:rPr>
          <w:sz w:val="24"/>
        </w:rPr>
        <w:t>A</w:t>
      </w:r>
      <w:r>
        <w:rPr>
          <w:spacing w:val="-15"/>
          <w:sz w:val="24"/>
        </w:rPr>
        <w:t> </w:t>
      </w:r>
      <w:r>
        <w:rPr>
          <w:sz w:val="24"/>
        </w:rPr>
        <w:t>verificação,</w:t>
      </w:r>
      <w:r>
        <w:rPr>
          <w:spacing w:val="-2"/>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1"/>
        </w:numPr>
        <w:tabs>
          <w:tab w:pos="645" w:val="left" w:leader="none"/>
        </w:tabs>
        <w:spacing w:line="240" w:lineRule="auto" w:before="234"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1"/>
        </w:numPr>
        <w:tabs>
          <w:tab w:pos="659" w:val="left" w:leader="none"/>
        </w:tabs>
        <w:spacing w:line="235" w:lineRule="auto" w:before="254" w:after="0"/>
        <w:ind w:left="119" w:right="118" w:firstLine="0"/>
        <w:jc w:val="both"/>
        <w:rPr>
          <w:sz w:val="24"/>
        </w:rPr>
      </w:pPr>
      <w:r>
        <w:rPr>
          <w:sz w:val="24"/>
        </w:rPr>
        <w:t>Somente</w:t>
      </w:r>
      <w:r>
        <w:rPr>
          <w:spacing w:val="-2"/>
          <w:sz w:val="24"/>
        </w:rPr>
        <w:t> </w:t>
      </w:r>
      <w:r>
        <w:rPr>
          <w:sz w:val="24"/>
        </w:rPr>
        <w:t>haverá</w:t>
      </w:r>
      <w:r>
        <w:rPr>
          <w:spacing w:val="-2"/>
          <w:sz w:val="24"/>
        </w:rPr>
        <w:t> </w:t>
      </w:r>
      <w:r>
        <w:rPr>
          <w:sz w:val="24"/>
        </w:rPr>
        <w:t>a</w:t>
      </w:r>
      <w:r>
        <w:rPr>
          <w:spacing w:val="-2"/>
          <w:sz w:val="24"/>
        </w:rPr>
        <w:t> </w:t>
      </w:r>
      <w:r>
        <w:rPr>
          <w:sz w:val="24"/>
        </w:rPr>
        <w:t>necessidade</w:t>
      </w:r>
      <w:r>
        <w:rPr>
          <w:spacing w:val="-2"/>
          <w:sz w:val="24"/>
        </w:rPr>
        <w:t> </w:t>
      </w:r>
      <w:r>
        <w:rPr>
          <w:sz w:val="24"/>
        </w:rPr>
        <w:t>de</w:t>
      </w:r>
      <w:r>
        <w:rPr>
          <w:spacing w:val="-2"/>
          <w:sz w:val="24"/>
        </w:rPr>
        <w:t> </w:t>
      </w:r>
      <w:r>
        <w:rPr>
          <w:sz w:val="24"/>
        </w:rPr>
        <w:t>comprovação</w:t>
      </w:r>
      <w:r>
        <w:rPr>
          <w:spacing w:val="-2"/>
          <w:sz w:val="24"/>
        </w:rPr>
        <w:t> </w:t>
      </w:r>
      <w:r>
        <w:rPr>
          <w:sz w:val="24"/>
        </w:rPr>
        <w:t>do</w:t>
      </w:r>
      <w:r>
        <w:rPr>
          <w:spacing w:val="-2"/>
          <w:sz w:val="24"/>
        </w:rPr>
        <w:t> </w:t>
      </w:r>
      <w:r>
        <w:rPr>
          <w:sz w:val="24"/>
        </w:rPr>
        <w:t>preenchimento</w:t>
      </w:r>
      <w:r>
        <w:rPr>
          <w:spacing w:val="-2"/>
          <w:sz w:val="24"/>
        </w:rPr>
        <w:t> </w:t>
      </w:r>
      <w:r>
        <w:rPr>
          <w:sz w:val="24"/>
        </w:rPr>
        <w:t>de</w:t>
      </w:r>
      <w:r>
        <w:rPr>
          <w:spacing w:val="-2"/>
          <w:sz w:val="24"/>
        </w:rPr>
        <w:t> </w:t>
      </w:r>
      <w:r>
        <w:rPr>
          <w:sz w:val="24"/>
        </w:rPr>
        <w:t>requisitos</w:t>
      </w:r>
      <w:r>
        <w:rPr>
          <w:spacing w:val="-2"/>
          <w:sz w:val="24"/>
        </w:rPr>
        <w:t> </w:t>
      </w:r>
      <w:r>
        <w:rPr>
          <w:sz w:val="24"/>
        </w:rPr>
        <w:t>mediante</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originais</w:t>
      </w:r>
      <w:r>
        <w:rPr>
          <w:spacing w:val="-2"/>
          <w:sz w:val="24"/>
        </w:rPr>
        <w:t> </w:t>
      </w:r>
      <w:r>
        <w:rPr>
          <w:sz w:val="24"/>
        </w:rPr>
        <w:t>não-digitais</w:t>
      </w:r>
      <w:r>
        <w:rPr>
          <w:spacing w:val="-2"/>
          <w:sz w:val="24"/>
        </w:rPr>
        <w:t> </w:t>
      </w:r>
      <w:r>
        <w:rPr>
          <w:sz w:val="24"/>
        </w:rPr>
        <w:t>quando</w:t>
      </w:r>
      <w:r>
        <w:rPr>
          <w:spacing w:val="-2"/>
          <w:sz w:val="24"/>
        </w:rPr>
        <w:t> </w:t>
      </w:r>
      <w:r>
        <w:rPr>
          <w:sz w:val="24"/>
        </w:rPr>
        <w:t>houver dúvida em relação à integridade do documento digital ou quando a lei expressamente o exigir.</w:t>
      </w:r>
    </w:p>
    <w:p>
      <w:pPr>
        <w:pStyle w:val="ListParagraph"/>
        <w:numPr>
          <w:ilvl w:val="1"/>
          <w:numId w:val="1"/>
        </w:numPr>
        <w:tabs>
          <w:tab w:pos="465" w:val="left" w:leader="none"/>
        </w:tabs>
        <w:spacing w:line="240" w:lineRule="auto" w:before="25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4"/>
        </w:numPr>
        <w:tabs>
          <w:tab w:pos="363" w:val="left" w:leader="none"/>
          <w:tab w:pos="539" w:val="left" w:leader="none"/>
        </w:tabs>
        <w:spacing w:line="247" w:lineRule="auto" w:before="264" w:after="0"/>
        <w:ind w:left="539" w:right="117" w:hanging="425"/>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4"/>
        </w:numPr>
        <w:tabs>
          <w:tab w:pos="373" w:val="left" w:leader="none"/>
        </w:tabs>
        <w:spacing w:line="240" w:lineRule="auto" w:before="226" w:after="0"/>
        <w:ind w:left="373"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498" w:val="left" w:leader="none"/>
        </w:tabs>
        <w:spacing w:line="247" w:lineRule="auto" w:before="264" w:after="0"/>
        <w:ind w:left="119" w:right="11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42" w:lineRule="auto" w:before="227" w:after="0"/>
        <w:ind w:left="119" w:right="118" w:firstLine="0"/>
        <w:jc w:val="both"/>
        <w:rPr>
          <w:sz w:val="24"/>
        </w:rPr>
      </w:pPr>
      <w:r>
        <w:rPr>
          <w:sz w:val="24"/>
        </w:rPr>
        <w:t>Na hipótese de necessidade de suspensão da sessão pública para a realização de diligências, com vistas ao saneamento de que trata o subitem anterior, </w:t>
      </w:r>
      <w:r>
        <w:rPr>
          <w:sz w:val="24"/>
        </w:rPr>
        <w:t>a sessão pública somente poderá ser reiniciada mediante aviso prévio no sistema com, no mínimo, vinte e quatro horas de antecedência, e a ocorrência será registrada em ata.</w:t>
      </w:r>
    </w:p>
    <w:p>
      <w:pPr>
        <w:pStyle w:val="ListParagraph"/>
        <w:numPr>
          <w:ilvl w:val="1"/>
          <w:numId w:val="1"/>
        </w:numPr>
        <w:tabs>
          <w:tab w:pos="509" w:val="left" w:leader="none"/>
        </w:tabs>
        <w:spacing w:line="247" w:lineRule="auto" w:before="228" w:after="0"/>
        <w:ind w:left="119" w:right="118" w:firstLine="0"/>
        <w:jc w:val="both"/>
        <w:rPr>
          <w:sz w:val="24"/>
        </w:rPr>
      </w:pPr>
      <w:r>
        <w:rPr>
          <w:sz w:val="24"/>
        </w:rPr>
        <w:t>Na hipótese de o licitante provisoriamente classificado em primeiro lugar não atender às exigências para a habilitação, o órgão ou entidade examinará a proposta</w:t>
      </w:r>
      <w:r>
        <w:rPr>
          <w:spacing w:val="12"/>
          <w:sz w:val="24"/>
        </w:rPr>
        <w:t> </w:t>
      </w:r>
      <w:r>
        <w:rPr>
          <w:sz w:val="24"/>
        </w:rPr>
        <w:t>subsequente</w:t>
      </w:r>
      <w:r>
        <w:rPr>
          <w:spacing w:val="12"/>
          <w:sz w:val="24"/>
        </w:rPr>
        <w:t> </w:t>
      </w:r>
      <w:r>
        <w:rPr>
          <w:sz w:val="24"/>
        </w:rPr>
        <w:t>e</w:t>
      </w:r>
      <w:r>
        <w:rPr>
          <w:spacing w:val="12"/>
          <w:sz w:val="24"/>
        </w:rPr>
        <w:t> </w:t>
      </w:r>
      <w:r>
        <w:rPr>
          <w:sz w:val="24"/>
        </w:rPr>
        <w:t>assim</w:t>
      </w:r>
      <w:r>
        <w:rPr>
          <w:spacing w:val="12"/>
          <w:sz w:val="24"/>
        </w:rPr>
        <w:t> </w:t>
      </w:r>
      <w:r>
        <w:rPr>
          <w:sz w:val="24"/>
        </w:rPr>
        <w:t>sucessivamente,</w:t>
      </w:r>
      <w:r>
        <w:rPr>
          <w:spacing w:val="12"/>
          <w:sz w:val="24"/>
        </w:rPr>
        <w:t> </w:t>
      </w:r>
      <w:r>
        <w:rPr>
          <w:sz w:val="24"/>
        </w:rPr>
        <w:t>na</w:t>
      </w:r>
      <w:r>
        <w:rPr>
          <w:spacing w:val="12"/>
          <w:sz w:val="24"/>
        </w:rPr>
        <w:t> </w:t>
      </w:r>
      <w:r>
        <w:rPr>
          <w:sz w:val="24"/>
        </w:rPr>
        <w:t>ordem</w:t>
      </w:r>
      <w:r>
        <w:rPr>
          <w:spacing w:val="12"/>
          <w:sz w:val="24"/>
        </w:rPr>
        <w:t> </w:t>
      </w:r>
      <w:r>
        <w:rPr>
          <w:sz w:val="24"/>
        </w:rPr>
        <w:t>de</w:t>
      </w:r>
      <w:r>
        <w:rPr>
          <w:spacing w:val="12"/>
          <w:sz w:val="24"/>
        </w:rPr>
        <w:t> </w:t>
      </w:r>
      <w:r>
        <w:rPr>
          <w:sz w:val="24"/>
        </w:rPr>
        <w:t>classificação,</w:t>
      </w:r>
      <w:r>
        <w:rPr>
          <w:spacing w:val="12"/>
          <w:sz w:val="24"/>
        </w:rPr>
        <w:t> </w:t>
      </w:r>
      <w:r>
        <w:rPr>
          <w:sz w:val="24"/>
        </w:rPr>
        <w:t>até</w:t>
      </w:r>
      <w:r>
        <w:rPr>
          <w:spacing w:val="12"/>
          <w:sz w:val="24"/>
        </w:rPr>
        <w:t> </w:t>
      </w:r>
      <w:r>
        <w:rPr>
          <w:sz w:val="24"/>
        </w:rPr>
        <w:t>a</w:t>
      </w:r>
      <w:r>
        <w:rPr>
          <w:spacing w:val="12"/>
          <w:sz w:val="24"/>
        </w:rPr>
        <w:t> </w:t>
      </w:r>
      <w:r>
        <w:rPr>
          <w:sz w:val="24"/>
        </w:rPr>
        <w:t>apuração</w:t>
      </w:r>
      <w:r>
        <w:rPr>
          <w:spacing w:val="12"/>
          <w:sz w:val="24"/>
        </w:rPr>
        <w:t> </w:t>
      </w:r>
      <w:r>
        <w:rPr>
          <w:sz w:val="24"/>
        </w:rPr>
        <w:t>de</w:t>
      </w:r>
      <w:r>
        <w:rPr>
          <w:spacing w:val="12"/>
          <w:sz w:val="24"/>
        </w:rPr>
        <w:t> </w:t>
      </w:r>
      <w:r>
        <w:rPr>
          <w:sz w:val="24"/>
        </w:rPr>
        <w:t>uma</w:t>
      </w:r>
      <w:r>
        <w:rPr>
          <w:spacing w:val="12"/>
          <w:sz w:val="24"/>
        </w:rPr>
        <w:t> </w:t>
      </w:r>
      <w:r>
        <w:rPr>
          <w:sz w:val="24"/>
        </w:rPr>
        <w:t>proposta</w:t>
      </w:r>
      <w:r>
        <w:rPr>
          <w:spacing w:val="12"/>
          <w:sz w:val="24"/>
        </w:rPr>
        <w:t> </w:t>
      </w:r>
      <w:r>
        <w:rPr>
          <w:sz w:val="24"/>
        </w:rPr>
        <w:t>que</w:t>
      </w:r>
      <w:r>
        <w:rPr>
          <w:spacing w:val="12"/>
          <w:sz w:val="24"/>
        </w:rPr>
        <w:t> </w:t>
      </w:r>
      <w:r>
        <w:rPr>
          <w:sz w:val="24"/>
        </w:rPr>
        <w:t>atenda</w:t>
      </w:r>
      <w:r>
        <w:rPr>
          <w:spacing w:val="12"/>
          <w:sz w:val="24"/>
        </w:rPr>
        <w:t> </w:t>
      </w:r>
      <w:r>
        <w:rPr>
          <w:sz w:val="24"/>
        </w:rPr>
        <w:t>às</w:t>
      </w:r>
      <w:r>
        <w:rPr>
          <w:spacing w:val="12"/>
          <w:sz w:val="24"/>
        </w:rPr>
        <w:t> </w:t>
      </w:r>
      <w:r>
        <w:rPr>
          <w:sz w:val="24"/>
        </w:rPr>
        <w:t>especificações</w:t>
      </w:r>
      <w:r>
        <w:rPr>
          <w:spacing w:val="12"/>
          <w:sz w:val="24"/>
        </w:rPr>
        <w:t> </w:t>
      </w:r>
      <w:r>
        <w:rPr>
          <w:sz w:val="24"/>
        </w:rPr>
        <w:t>do</w:t>
      </w:r>
      <w:r>
        <w:rPr>
          <w:spacing w:val="12"/>
          <w:sz w:val="24"/>
        </w:rPr>
        <w:t> </w:t>
      </w:r>
      <w:r>
        <w:rPr>
          <w:sz w:val="24"/>
        </w:rPr>
        <w:t>objeto</w:t>
      </w:r>
      <w:r>
        <w:rPr>
          <w:spacing w:val="12"/>
          <w:sz w:val="24"/>
        </w:rPr>
        <w:t> </w:t>
      </w:r>
      <w:r>
        <w:rPr>
          <w:sz w:val="24"/>
        </w:rPr>
        <w:t>e</w:t>
      </w:r>
      <w:r>
        <w:rPr>
          <w:spacing w:val="12"/>
          <w:sz w:val="24"/>
        </w:rPr>
        <w:t> </w:t>
      </w:r>
      <w:r>
        <w:rPr>
          <w:sz w:val="24"/>
        </w:rPr>
        <w:t>as</w:t>
      </w:r>
      <w:r>
        <w:rPr>
          <w:spacing w:val="12"/>
          <w:sz w:val="24"/>
        </w:rPr>
        <w:t> </w:t>
      </w:r>
      <w:r>
        <w:rPr>
          <w:spacing w:val="-2"/>
          <w:sz w:val="24"/>
        </w:rPr>
        <w:t>condições</w:t>
      </w:r>
    </w:p>
    <w:p>
      <w:pPr>
        <w:pStyle w:val="ListParagraph"/>
        <w:spacing w:after="0" w:line="247" w:lineRule="auto"/>
        <w:jc w:val="both"/>
        <w:rPr>
          <w:sz w:val="24"/>
        </w:rPr>
        <w:sectPr>
          <w:pgSz w:w="15840" w:h="24480"/>
          <w:pgMar w:top="0" w:bottom="0" w:left="0" w:right="0"/>
        </w:sectPr>
      </w:pPr>
    </w:p>
    <w:p>
      <w:pPr>
        <w:pStyle w:val="BodyText"/>
        <w:spacing w:line="262" w:lineRule="exact" w:before="0"/>
      </w:pPr>
      <w:r>
        <w:rPr/>
        <w:t>de </w:t>
      </w:r>
      <w:r>
        <w:rPr>
          <w:spacing w:val="-2"/>
        </w:rPr>
        <w:t>habilitação.</w:t>
      </w:r>
    </w:p>
    <w:p>
      <w:pPr>
        <w:pStyle w:val="ListParagraph"/>
        <w:numPr>
          <w:ilvl w:val="1"/>
          <w:numId w:val="1"/>
        </w:numPr>
        <w:tabs>
          <w:tab w:pos="599" w:val="left" w:leader="none"/>
        </w:tabs>
        <w:spacing w:line="240" w:lineRule="auto" w:before="234"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591" w:val="left" w:leader="none"/>
        </w:tabs>
        <w:spacing w:line="235" w:lineRule="auto" w:before="253" w:after="0"/>
        <w:ind w:left="119" w:right="118" w:firstLine="0"/>
        <w:jc w:val="both"/>
        <w:rPr>
          <w:sz w:val="24"/>
        </w:rPr>
      </w:pPr>
      <w:r>
        <w:rPr>
          <w:sz w:val="24"/>
        </w:rPr>
        <w:t>Somente serão disponibilizados para acesso público os documentos de habilitação do licitante cuja proposta atenda ao edital de licitação, após declarada sua </w:t>
      </w:r>
      <w:r>
        <w:rPr>
          <w:spacing w:val="-2"/>
          <w:sz w:val="24"/>
        </w:rPr>
        <w:t>habilitação.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797" w:val="left" w:leader="none"/>
        </w:tabs>
        <w:spacing w:line="242" w:lineRule="auto" w:before="234" w:after="0"/>
        <w:ind w:left="119" w:right="11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97" w:val="left" w:leader="none"/>
        </w:tabs>
        <w:spacing w:line="247" w:lineRule="auto" w:before="229" w:after="0"/>
        <w:ind w:left="119" w:right="11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04" w:val="left" w:leader="none"/>
        </w:tabs>
        <w:spacing w:line="235" w:lineRule="auto" w:before="231" w:after="0"/>
        <w:ind w:left="119" w:right="118" w:firstLine="0"/>
        <w:jc w:val="both"/>
        <w:rPr>
          <w:sz w:val="24"/>
        </w:rPr>
      </w:pPr>
      <w:r>
        <w:rPr>
          <w:sz w:val="24"/>
        </w:rPr>
        <w:t>A comprovação de regularidade fiscal e trabalhista das microempresas e das empresas de pequeno porte será exigida nos termos do disposto no art. 4º </w:t>
      </w:r>
      <w:r>
        <w:rPr>
          <w:sz w:val="24"/>
        </w:rPr>
        <w:t>do Decreto nº 42.063/2009.</w:t>
      </w:r>
    </w:p>
    <w:p>
      <w:pPr>
        <w:pStyle w:val="ListParagraph"/>
        <w:numPr>
          <w:ilvl w:val="1"/>
          <w:numId w:val="1"/>
        </w:numPr>
        <w:tabs>
          <w:tab w:pos="618" w:val="left" w:leader="none"/>
        </w:tabs>
        <w:spacing w:line="235" w:lineRule="auto" w:before="254" w:after="0"/>
        <w:ind w:left="119" w:right="11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81" w:val="left" w:leader="none"/>
        </w:tabs>
        <w:spacing w:line="235" w:lineRule="auto" w:before="254" w:after="0"/>
        <w:ind w:left="119" w:right="11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791" w:val="left" w:leader="none"/>
        </w:tabs>
        <w:spacing w:line="235" w:lineRule="auto" w:before="254" w:after="0"/>
        <w:ind w:left="119" w:right="118" w:firstLine="0"/>
        <w:jc w:val="both"/>
        <w:rPr>
          <w:sz w:val="24"/>
        </w:rPr>
      </w:pPr>
      <w:r>
        <w:rPr>
          <w:sz w:val="24"/>
        </w:rPr>
        <w:t>Na hipótese de o licitante vencedor ser empresa estrangeira que não funcione no País, para fins de assinatura do contrato, os documentos exigidos para </w:t>
      </w:r>
      <w:r>
        <w:rPr>
          <w:sz w:val="24"/>
        </w:rPr>
        <w:t>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
        </w:numPr>
        <w:tabs>
          <w:tab w:pos="585" w:val="left" w:leader="none"/>
        </w:tabs>
        <w:spacing w:line="240" w:lineRule="auto" w:before="249" w:after="0"/>
        <w:ind w:left="585" w:right="0" w:hanging="466"/>
        <w:jc w:val="left"/>
        <w:rPr>
          <w:b/>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b/>
          <w:sz w:val="24"/>
        </w:rPr>
        <w:t>válidas por</w:t>
      </w:r>
      <w:r>
        <w:rPr>
          <w:b/>
          <w:spacing w:val="-5"/>
          <w:sz w:val="24"/>
        </w:rPr>
        <w:t> </w:t>
      </w:r>
      <w:r>
        <w:rPr>
          <w:b/>
          <w:sz w:val="24"/>
        </w:rPr>
        <w:t>90 (noventa)</w:t>
      </w:r>
      <w:r>
        <w:rPr>
          <w:b/>
          <w:spacing w:val="-1"/>
          <w:sz w:val="24"/>
        </w:rPr>
        <w:t> </w:t>
      </w:r>
      <w:r>
        <w:rPr>
          <w:b/>
          <w:sz w:val="24"/>
        </w:rPr>
        <w:t>dias, contados de sua </w:t>
      </w:r>
      <w:r>
        <w:rPr>
          <w:b/>
          <w:spacing w:val="-2"/>
          <w:sz w:val="24"/>
        </w:rPr>
        <w:t>expedição.</w:t>
      </w:r>
    </w:p>
    <w:p>
      <w:pPr>
        <w:pStyle w:val="ListParagraph"/>
        <w:numPr>
          <w:ilvl w:val="2"/>
          <w:numId w:val="1"/>
        </w:numPr>
        <w:tabs>
          <w:tab w:pos="785" w:val="left" w:leader="none"/>
        </w:tabs>
        <w:spacing w:line="247" w:lineRule="auto" w:before="234" w:after="0"/>
        <w:ind w:left="119" w:right="117" w:firstLine="0"/>
        <w:jc w:val="both"/>
        <w:rPr>
          <w:sz w:val="24"/>
        </w:rPr>
      </w:pPr>
      <w:r>
        <w:rPr>
          <w:sz w:val="24"/>
        </w:rPr>
        <w:t>Caso seja feita a opção pela opção da certidão referida no ITEM </w:t>
      </w:r>
      <w:r>
        <w:rPr>
          <w:b/>
          <w:sz w:val="24"/>
        </w:rPr>
        <w:t>7.6.2</w:t>
      </w:r>
      <w:r>
        <w:rPr>
          <w:sz w:val="24"/>
        </w:rPr>
        <w:t>, esta seguirá, como prazo de validade, a sistemática própria estabelecida em âmbito federal constante do SICAF.</w:t>
      </w:r>
    </w:p>
    <w:p>
      <w:pPr>
        <w:pStyle w:val="BodyText"/>
        <w:spacing w:before="250"/>
        <w:ind w:left="0"/>
      </w:pPr>
    </w:p>
    <w:p>
      <w:pPr>
        <w:pStyle w:val="Heading2"/>
        <w:numPr>
          <w:ilvl w:val="0"/>
          <w:numId w:val="1"/>
        </w:numPr>
        <w:tabs>
          <w:tab w:pos="359" w:val="left" w:leader="none"/>
        </w:tabs>
        <w:spacing w:line="240" w:lineRule="auto" w:before="1" w:after="0"/>
        <w:ind w:left="35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493" w:val="left" w:leader="none"/>
        </w:tabs>
        <w:spacing w:line="240" w:lineRule="auto" w:before="264" w:after="0"/>
        <w:ind w:left="493" w:right="0" w:hanging="374"/>
        <w:jc w:val="left"/>
        <w:rPr>
          <w:sz w:val="24"/>
        </w:rPr>
      </w:pPr>
      <w:r>
        <w:rPr>
          <w:sz w:val="24"/>
        </w:rPr>
        <w:t>Qualquer</w:t>
      </w:r>
      <w:r>
        <w:rPr>
          <w:spacing w:val="14"/>
          <w:sz w:val="24"/>
        </w:rPr>
        <w:t> </w:t>
      </w:r>
      <w:r>
        <w:rPr>
          <w:sz w:val="24"/>
        </w:rPr>
        <w:t>pessoa</w:t>
      </w:r>
      <w:r>
        <w:rPr>
          <w:spacing w:val="14"/>
          <w:sz w:val="24"/>
        </w:rPr>
        <w:t> </w:t>
      </w:r>
      <w:r>
        <w:rPr>
          <w:sz w:val="24"/>
        </w:rPr>
        <w:t>é</w:t>
      </w:r>
      <w:r>
        <w:rPr>
          <w:spacing w:val="14"/>
          <w:sz w:val="24"/>
        </w:rPr>
        <w:t> </w:t>
      </w:r>
      <w:r>
        <w:rPr>
          <w:sz w:val="24"/>
        </w:rPr>
        <w:t>parte</w:t>
      </w:r>
      <w:r>
        <w:rPr>
          <w:spacing w:val="14"/>
          <w:sz w:val="24"/>
        </w:rPr>
        <w:t> </w:t>
      </w:r>
      <w:r>
        <w:rPr>
          <w:sz w:val="24"/>
        </w:rPr>
        <w:t>legítima</w:t>
      </w:r>
      <w:r>
        <w:rPr>
          <w:spacing w:val="14"/>
          <w:sz w:val="24"/>
        </w:rPr>
        <w:t> </w:t>
      </w:r>
      <w:r>
        <w:rPr>
          <w:sz w:val="24"/>
        </w:rPr>
        <w:t>para</w:t>
      </w:r>
      <w:r>
        <w:rPr>
          <w:spacing w:val="14"/>
          <w:sz w:val="24"/>
        </w:rPr>
        <w:t> </w:t>
      </w:r>
      <w:r>
        <w:rPr>
          <w:sz w:val="24"/>
        </w:rPr>
        <w:t>impugnar</w:t>
      </w:r>
      <w:r>
        <w:rPr>
          <w:spacing w:val="14"/>
          <w:sz w:val="24"/>
        </w:rPr>
        <w:t> </w:t>
      </w:r>
      <w:r>
        <w:rPr>
          <w:sz w:val="24"/>
        </w:rPr>
        <w:t>este</w:t>
      </w:r>
      <w:r>
        <w:rPr>
          <w:spacing w:val="14"/>
          <w:sz w:val="24"/>
        </w:rPr>
        <w:t> </w:t>
      </w:r>
      <w:r>
        <w:rPr>
          <w:sz w:val="24"/>
        </w:rPr>
        <w:t>Edital</w:t>
      </w:r>
      <w:r>
        <w:rPr>
          <w:spacing w:val="14"/>
          <w:sz w:val="24"/>
        </w:rPr>
        <w:t> </w:t>
      </w:r>
      <w:r>
        <w:rPr>
          <w:sz w:val="24"/>
        </w:rPr>
        <w:t>por</w:t>
      </w:r>
      <w:r>
        <w:rPr>
          <w:spacing w:val="14"/>
          <w:sz w:val="24"/>
        </w:rPr>
        <w:t> </w:t>
      </w:r>
      <w:r>
        <w:rPr>
          <w:sz w:val="24"/>
        </w:rPr>
        <w:t>irregularidade</w:t>
      </w:r>
      <w:r>
        <w:rPr>
          <w:spacing w:val="14"/>
          <w:sz w:val="24"/>
        </w:rPr>
        <w:t> </w:t>
      </w:r>
      <w:r>
        <w:rPr>
          <w:sz w:val="24"/>
        </w:rPr>
        <w:t>na</w:t>
      </w:r>
      <w:r>
        <w:rPr>
          <w:spacing w:val="14"/>
          <w:sz w:val="24"/>
        </w:rPr>
        <w:t> </w:t>
      </w:r>
      <w:r>
        <w:rPr>
          <w:sz w:val="24"/>
        </w:rPr>
        <w:t>aplicação</w:t>
      </w:r>
      <w:r>
        <w:rPr>
          <w:spacing w:val="14"/>
          <w:sz w:val="24"/>
        </w:rPr>
        <w:t> </w:t>
      </w:r>
      <w:r>
        <w:rPr>
          <w:sz w:val="24"/>
        </w:rPr>
        <w:t>da</w:t>
      </w:r>
      <w:r>
        <w:rPr>
          <w:spacing w:val="14"/>
          <w:sz w:val="24"/>
        </w:rPr>
        <w:t> </w:t>
      </w:r>
      <w:hyperlink r:id="rId6">
        <w:r>
          <w:rPr>
            <w:color w:val="0000FF"/>
            <w:sz w:val="24"/>
            <w:u w:val="single" w:color="0000FF"/>
          </w:rPr>
          <w:t>Lei</w:t>
        </w:r>
        <w:r>
          <w:rPr>
            <w:color w:val="0000FF"/>
            <w:spacing w:val="14"/>
            <w:sz w:val="24"/>
            <w:u w:val="single" w:color="0000FF"/>
          </w:rPr>
          <w:t> </w:t>
        </w:r>
        <w:r>
          <w:rPr>
            <w:color w:val="0000FF"/>
            <w:sz w:val="24"/>
            <w:u w:val="single" w:color="0000FF"/>
          </w:rPr>
          <w:t>nº</w:t>
        </w:r>
        <w:r>
          <w:rPr>
            <w:color w:val="0000FF"/>
            <w:spacing w:val="14"/>
            <w:sz w:val="24"/>
            <w:u w:val="single" w:color="0000FF"/>
          </w:rPr>
          <w:t> </w:t>
        </w:r>
        <w:r>
          <w:rPr>
            <w:color w:val="0000FF"/>
            <w:sz w:val="24"/>
            <w:u w:val="single" w:color="0000FF"/>
          </w:rPr>
          <w:t>14.133/2021</w:t>
        </w:r>
      </w:hyperlink>
      <w:r>
        <w:rPr>
          <w:sz w:val="24"/>
        </w:rPr>
        <w:t>,</w:t>
      </w:r>
      <w:r>
        <w:rPr>
          <w:spacing w:val="14"/>
          <w:sz w:val="24"/>
        </w:rPr>
        <w:t> </w:t>
      </w:r>
      <w:r>
        <w:rPr>
          <w:sz w:val="24"/>
        </w:rPr>
        <w:t>devendo</w:t>
      </w:r>
      <w:r>
        <w:rPr>
          <w:spacing w:val="14"/>
          <w:sz w:val="24"/>
        </w:rPr>
        <w:t> </w:t>
      </w:r>
      <w:r>
        <w:rPr>
          <w:sz w:val="24"/>
        </w:rPr>
        <w:t>protocolar</w:t>
      </w:r>
      <w:r>
        <w:rPr>
          <w:spacing w:val="14"/>
          <w:sz w:val="24"/>
        </w:rPr>
        <w:t> </w:t>
      </w:r>
      <w:r>
        <w:rPr>
          <w:sz w:val="24"/>
        </w:rPr>
        <w:t>o</w:t>
      </w:r>
      <w:r>
        <w:rPr>
          <w:spacing w:val="14"/>
          <w:sz w:val="24"/>
        </w:rPr>
        <w:t> </w:t>
      </w:r>
      <w:r>
        <w:rPr>
          <w:sz w:val="24"/>
        </w:rPr>
        <w:t>pedido</w:t>
      </w:r>
      <w:r>
        <w:rPr>
          <w:spacing w:val="14"/>
          <w:sz w:val="24"/>
        </w:rPr>
        <w:t> </w:t>
      </w:r>
      <w:r>
        <w:rPr>
          <w:sz w:val="24"/>
        </w:rPr>
        <w:t>até</w:t>
      </w:r>
      <w:r>
        <w:rPr>
          <w:spacing w:val="14"/>
          <w:sz w:val="24"/>
        </w:rPr>
        <w:t> </w:t>
      </w:r>
      <w:r>
        <w:rPr>
          <w:b/>
          <w:sz w:val="24"/>
        </w:rPr>
        <w:t>3</w:t>
      </w:r>
      <w:r>
        <w:rPr>
          <w:b/>
          <w:spacing w:val="14"/>
          <w:sz w:val="24"/>
        </w:rPr>
        <w:t> </w:t>
      </w:r>
      <w:r>
        <w:rPr>
          <w:spacing w:val="-2"/>
          <w:sz w:val="24"/>
        </w:rPr>
        <w:t>(</w:t>
      </w:r>
      <w:r>
        <w:rPr>
          <w:b/>
          <w:spacing w:val="-2"/>
          <w:sz w:val="24"/>
        </w:rPr>
        <w:t>três</w:t>
      </w:r>
      <w:r>
        <w:rPr>
          <w:spacing w:val="-2"/>
          <w:sz w:val="24"/>
        </w:rPr>
        <w:t>)</w:t>
      </w:r>
    </w:p>
    <w:p>
      <w:pPr>
        <w:pStyle w:val="Heading3"/>
        <w:spacing w:before="9"/>
        <w:rPr>
          <w:b w:val="0"/>
        </w:rPr>
      </w:pPr>
      <w:r>
        <w:rPr/>
        <w:t>dias úteis antes da data da abertura do </w:t>
      </w:r>
      <w:r>
        <w:rPr>
          <w:spacing w:val="-2"/>
        </w:rPr>
        <w:t>certame</w:t>
      </w:r>
      <w:r>
        <w:rPr>
          <w:b w:val="0"/>
          <w:spacing w:val="-2"/>
        </w:rPr>
        <w:t>.</w:t>
      </w:r>
    </w:p>
    <w:p>
      <w:pPr>
        <w:pStyle w:val="ListParagraph"/>
        <w:numPr>
          <w:ilvl w:val="2"/>
          <w:numId w:val="1"/>
        </w:numPr>
        <w:tabs>
          <w:tab w:pos="687" w:val="left" w:leader="none"/>
        </w:tabs>
        <w:spacing w:line="247" w:lineRule="auto" w:before="234" w:after="0"/>
        <w:ind w:left="119" w:right="118" w:firstLine="0"/>
        <w:jc w:val="both"/>
        <w:rPr>
          <w:sz w:val="24"/>
        </w:rPr>
      </w:pPr>
      <w:r>
        <w:rPr>
          <w:sz w:val="24"/>
        </w:rPr>
        <w:t>A impugnação e o pedido de esclarecimento poderão ser realizados por forma eletrônica, através do e-mail funcional </w:t>
      </w:r>
      <w:hyperlink r:id="rId25">
        <w:r>
          <w:rPr>
            <w:color w:val="0000FF"/>
            <w:sz w:val="24"/>
            <w:u w:val="single" w:color="0000FF"/>
          </w:rPr>
          <w:t>licitacao@daf.ue</w:t>
        </w:r>
        <w:r>
          <w:rPr>
            <w:color w:val="0000FF"/>
            <w:sz w:val="24"/>
          </w:rPr>
          <w:t>rj</w:t>
        </w:r>
        <w:r>
          <w:rPr>
            <w:color w:val="0000FF"/>
            <w:sz w:val="24"/>
            <w:u w:val="single" w:color="0000FF"/>
          </w:rPr>
          <w:t>.br</w:t>
        </w:r>
      </w:hyperlink>
      <w:r>
        <w:rPr>
          <w:sz w:val="24"/>
        </w:rPr>
        <w:t>, mediante confirmação de recebimento.</w:t>
      </w:r>
    </w:p>
    <w:p>
      <w:pPr>
        <w:pStyle w:val="ListParagraph"/>
        <w:numPr>
          <w:ilvl w:val="2"/>
          <w:numId w:val="1"/>
        </w:numPr>
        <w:tabs>
          <w:tab w:pos="650" w:val="left" w:leader="none"/>
        </w:tabs>
        <w:spacing w:line="235" w:lineRule="auto" w:before="231" w:after="0"/>
        <w:ind w:left="119" w:right="11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45" w:val="left" w:leader="none"/>
        </w:tabs>
        <w:spacing w:line="240" w:lineRule="auto" w:before="249"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651" w:val="left" w:leader="none"/>
        </w:tabs>
        <w:spacing w:line="247" w:lineRule="auto" w:before="234" w:after="0"/>
        <w:ind w:left="119" w:right="118" w:firstLine="0"/>
        <w:jc w:val="both"/>
        <w:rPr>
          <w:sz w:val="24"/>
        </w:rPr>
      </w:pPr>
      <w:r>
        <w:rPr>
          <w:sz w:val="24"/>
        </w:rPr>
        <w:t>A</w:t>
      </w:r>
      <w:r>
        <w:rPr>
          <w:spacing w:val="-10"/>
          <w:sz w:val="24"/>
        </w:rPr>
        <w:t> </w:t>
      </w:r>
      <w:r>
        <w:rPr>
          <w:sz w:val="24"/>
        </w:rPr>
        <w:t>concessão de efeito suspensivo à impugnação é medida excepcional e deverá ser motivada pela autoridade competente conforme art. 17, parágrafo </w:t>
      </w:r>
      <w:r>
        <w:rPr>
          <w:sz w:val="24"/>
        </w:rPr>
        <w:t>único, do Decreto nº 48.778/2023, nos autos do processo de licitação.</w:t>
      </w:r>
    </w:p>
    <w:p>
      <w:pPr>
        <w:pStyle w:val="ListParagraph"/>
        <w:numPr>
          <w:ilvl w:val="2"/>
          <w:numId w:val="1"/>
        </w:numPr>
        <w:tabs>
          <w:tab w:pos="664" w:val="left" w:leader="none"/>
        </w:tabs>
        <w:spacing w:line="235" w:lineRule="auto" w:before="231" w:after="0"/>
        <w:ind w:left="119" w:right="11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505" w:val="left" w:leader="none"/>
        </w:tabs>
        <w:spacing w:line="242" w:lineRule="auto" w:before="250" w:after="0"/>
        <w:ind w:left="119" w:right="118" w:firstLine="0"/>
        <w:jc w:val="both"/>
        <w:rPr>
          <w:sz w:val="24"/>
        </w:rPr>
      </w:pPr>
      <w:r>
        <w:rPr>
          <w:sz w:val="24"/>
        </w:rPr>
        <w:t>Qualquer licitante poderá, durante o prazo de 15 minutos após o término do julgamento das propostas e do ato de habilitação ou inabilitação, em campo 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w:t>
      </w:r>
      <w:r>
        <w:rPr>
          <w:spacing w:val="-1"/>
          <w:sz w:val="24"/>
        </w:rPr>
        <w:t> </w:t>
      </w:r>
      <w:r>
        <w:rPr>
          <w:sz w:val="24"/>
        </w:rPr>
        <w:t>licitante</w:t>
      </w:r>
      <w:r>
        <w:rPr>
          <w:spacing w:val="-1"/>
          <w:sz w:val="24"/>
        </w:rPr>
        <w:t> </w:t>
      </w:r>
      <w:r>
        <w:rPr>
          <w:sz w:val="24"/>
        </w:rPr>
        <w:t>declarado </w:t>
      </w:r>
      <w:r>
        <w:rPr>
          <w:spacing w:val="-2"/>
          <w:sz w:val="24"/>
        </w:rPr>
        <w:t>vencedor.</w:t>
      </w:r>
    </w:p>
    <w:p>
      <w:pPr>
        <w:pStyle w:val="ListParagraph"/>
        <w:numPr>
          <w:ilvl w:val="2"/>
          <w:numId w:val="1"/>
        </w:numPr>
        <w:tabs>
          <w:tab w:pos="654" w:val="left" w:leader="none"/>
        </w:tabs>
        <w:spacing w:line="235" w:lineRule="auto" w:before="233" w:after="0"/>
        <w:ind w:left="119" w:right="118"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5">
        <w:r>
          <w:rPr>
            <w:color w:val="0000FF"/>
            <w:sz w:val="24"/>
            <w:u w:val="single" w:color="0000FF"/>
          </w:rPr>
          <w:t>licitacao@daf.ue</w:t>
        </w:r>
        <w:r>
          <w:rPr>
            <w:color w:val="0000FF"/>
            <w:sz w:val="24"/>
          </w:rPr>
          <w:t>rj</w:t>
        </w:r>
        <w:r>
          <w:rPr>
            <w:color w:val="0000FF"/>
            <w:sz w:val="24"/>
            <w:u w:val="single" w:color="0000FF"/>
          </w:rPr>
          <w:t>.br</w:t>
        </w:r>
      </w:hyperlink>
      <w:r>
        <w:rPr>
          <w:sz w:val="24"/>
        </w:rPr>
        <w:t>, mediante confirmação de recebimento, contados:</w:t>
      </w:r>
    </w:p>
    <w:p>
      <w:pPr>
        <w:pStyle w:val="BodyText"/>
        <w:spacing w:before="4"/>
        <w:ind w:left="0"/>
      </w:pPr>
    </w:p>
    <w:p>
      <w:pPr>
        <w:pStyle w:val="ListParagraph"/>
        <w:numPr>
          <w:ilvl w:val="0"/>
          <w:numId w:val="5"/>
        </w:numPr>
        <w:tabs>
          <w:tab w:pos="365" w:val="left" w:leader="none"/>
        </w:tabs>
        <w:spacing w:line="240" w:lineRule="auto"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5"/>
        </w:numPr>
        <w:tabs>
          <w:tab w:pos="378" w:val="left" w:leader="none"/>
        </w:tabs>
        <w:spacing w:line="240" w:lineRule="auto" w:before="234" w:after="0"/>
        <w:ind w:left="378" w:right="0" w:hanging="259"/>
        <w:jc w:val="left"/>
        <w:rPr>
          <w:sz w:val="24"/>
        </w:rPr>
      </w:pPr>
      <w:r>
        <w:rPr>
          <w:sz w:val="24"/>
        </w:rPr>
        <w:t>a partir da ata de julgamento, nas licitações com inversão de </w:t>
      </w:r>
      <w:r>
        <w:rPr>
          <w:spacing w:val="-2"/>
          <w:sz w:val="24"/>
        </w:rPr>
        <w:t>fases.</w:t>
      </w:r>
    </w:p>
    <w:p>
      <w:pPr>
        <w:pStyle w:val="BodyText"/>
        <w:spacing w:before="7"/>
        <w:ind w:left="0"/>
      </w:pPr>
    </w:p>
    <w:p>
      <w:pPr>
        <w:pStyle w:val="ListParagraph"/>
        <w:numPr>
          <w:ilvl w:val="2"/>
          <w:numId w:val="1"/>
        </w:numPr>
        <w:tabs>
          <w:tab w:pos="660" w:val="left" w:leader="none"/>
        </w:tabs>
        <w:spacing w:line="235" w:lineRule="auto" w:before="0" w:after="0"/>
        <w:ind w:left="119" w:right="11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9" w:val="left" w:leader="none"/>
        </w:tabs>
        <w:spacing w:line="240" w:lineRule="auto" w:before="235"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681" w:val="left" w:leader="none"/>
        </w:tabs>
        <w:spacing w:line="235" w:lineRule="auto" w:before="253" w:after="0"/>
        <w:ind w:left="119" w:right="11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
        </w:numPr>
        <w:tabs>
          <w:tab w:pos="659" w:val="left" w:leader="none"/>
        </w:tabs>
        <w:spacing w:line="240" w:lineRule="auto" w:before="25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493" w:val="left" w:leader="none"/>
        </w:tabs>
        <w:spacing w:line="242" w:lineRule="auto" w:before="264" w:after="0"/>
        <w:ind w:left="119" w:right="118"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BodyText"/>
        <w:spacing w:before="268"/>
        <w:ind w:left="0"/>
      </w:pPr>
    </w:p>
    <w:p>
      <w:pPr>
        <w:pStyle w:val="Heading2"/>
        <w:numPr>
          <w:ilvl w:val="0"/>
          <w:numId w:val="1"/>
        </w:numPr>
        <w:tabs>
          <w:tab w:pos="479" w:val="left" w:leader="none"/>
        </w:tabs>
        <w:spacing w:line="240" w:lineRule="auto" w:before="0" w:after="0"/>
        <w:ind w:left="47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611" w:val="left" w:leader="none"/>
        </w:tabs>
        <w:spacing w:line="235" w:lineRule="auto" w:before="268" w:after="0"/>
        <w:ind w:left="119" w:right="118" w:firstLine="0"/>
        <w:jc w:val="both"/>
        <w:rPr>
          <w:sz w:val="24"/>
        </w:rPr>
      </w:pPr>
      <w:r>
        <w:rPr>
          <w:sz w:val="24"/>
        </w:rPr>
        <w:t>Uma vez homologado o resultado da licitação, a</w:t>
      </w:r>
      <w:r>
        <w:rPr>
          <w:spacing w:val="-3"/>
          <w:sz w:val="24"/>
        </w:rPr>
        <w:t> </w:t>
      </w:r>
      <w:r>
        <w:rPr>
          <w:sz w:val="24"/>
        </w:rPr>
        <w:t>Administração convocará o licitante vencedor para assinar o termo de contrato ou para aceitar ou retirar </w:t>
      </w:r>
      <w:r>
        <w:rPr>
          <w:sz w:val="24"/>
        </w:rPr>
        <w:t>o instrumento equivalente,</w:t>
      </w:r>
      <w:r>
        <w:rPr>
          <w:spacing w:val="2"/>
          <w:sz w:val="24"/>
        </w:rPr>
        <w:t> </w:t>
      </w:r>
      <w:r>
        <w:rPr>
          <w:sz w:val="24"/>
        </w:rPr>
        <w:t>bem</w:t>
      </w:r>
      <w:r>
        <w:rPr>
          <w:spacing w:val="2"/>
          <w:sz w:val="24"/>
        </w:rPr>
        <w:t> </w:t>
      </w:r>
      <w:r>
        <w:rPr>
          <w:sz w:val="24"/>
        </w:rPr>
        <w:t>como</w:t>
      </w:r>
      <w:r>
        <w:rPr>
          <w:spacing w:val="2"/>
          <w:sz w:val="24"/>
        </w:rPr>
        <w:t> </w:t>
      </w:r>
      <w:r>
        <w:rPr>
          <w:sz w:val="24"/>
        </w:rPr>
        <w:t>para</w:t>
      </w:r>
      <w:r>
        <w:rPr>
          <w:spacing w:val="3"/>
          <w:sz w:val="24"/>
        </w:rPr>
        <w:t> </w:t>
      </w:r>
      <w:r>
        <w:rPr>
          <w:sz w:val="24"/>
        </w:rPr>
        <w:t>demonstrar</w:t>
      </w:r>
      <w:r>
        <w:rPr>
          <w:spacing w:val="2"/>
          <w:sz w:val="24"/>
        </w:rPr>
        <w:t> </w:t>
      </w:r>
      <w:r>
        <w:rPr>
          <w:sz w:val="24"/>
        </w:rPr>
        <w:t>o</w:t>
      </w:r>
      <w:r>
        <w:rPr>
          <w:spacing w:val="2"/>
          <w:sz w:val="24"/>
        </w:rPr>
        <w:t> </w:t>
      </w:r>
      <w:r>
        <w:rPr>
          <w:sz w:val="24"/>
        </w:rPr>
        <w:t>atendimento</w:t>
      </w:r>
      <w:r>
        <w:rPr>
          <w:spacing w:val="2"/>
          <w:sz w:val="24"/>
        </w:rPr>
        <w:t> </w:t>
      </w:r>
      <w:r>
        <w:rPr>
          <w:sz w:val="24"/>
        </w:rPr>
        <w:t>às</w:t>
      </w:r>
      <w:r>
        <w:rPr>
          <w:spacing w:val="3"/>
          <w:sz w:val="24"/>
        </w:rPr>
        <w:t> </w:t>
      </w:r>
      <w:r>
        <w:rPr>
          <w:sz w:val="24"/>
        </w:rPr>
        <w:t>exigências</w:t>
      </w:r>
      <w:r>
        <w:rPr>
          <w:spacing w:val="2"/>
          <w:sz w:val="24"/>
        </w:rPr>
        <w:t> </w:t>
      </w:r>
      <w:r>
        <w:rPr>
          <w:sz w:val="24"/>
        </w:rPr>
        <w:t>deste</w:t>
      </w:r>
      <w:r>
        <w:rPr>
          <w:spacing w:val="2"/>
          <w:sz w:val="24"/>
        </w:rPr>
        <w:t> </w:t>
      </w:r>
      <w:r>
        <w:rPr>
          <w:sz w:val="24"/>
        </w:rPr>
        <w:t>Edital</w:t>
      </w:r>
      <w:r>
        <w:rPr>
          <w:spacing w:val="2"/>
          <w:sz w:val="24"/>
        </w:rPr>
        <w:t> </w:t>
      </w:r>
      <w:r>
        <w:rPr>
          <w:sz w:val="24"/>
        </w:rPr>
        <w:t>e</w:t>
      </w:r>
      <w:r>
        <w:rPr>
          <w:spacing w:val="2"/>
          <w:sz w:val="24"/>
        </w:rPr>
        <w:t> </w:t>
      </w:r>
      <w:r>
        <w:rPr>
          <w:sz w:val="24"/>
        </w:rPr>
        <w:t>do</w:t>
      </w:r>
      <w:r>
        <w:rPr>
          <w:spacing w:val="-1"/>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que</w:t>
      </w:r>
      <w:r>
        <w:rPr>
          <w:spacing w:val="3"/>
          <w:sz w:val="24"/>
        </w:rPr>
        <w:t> </w:t>
      </w:r>
      <w:r>
        <w:rPr>
          <w:sz w:val="24"/>
        </w:rPr>
        <w:t>devam</w:t>
      </w:r>
      <w:r>
        <w:rPr>
          <w:spacing w:val="2"/>
          <w:sz w:val="24"/>
        </w:rPr>
        <w:t> </w:t>
      </w:r>
      <w:r>
        <w:rPr>
          <w:sz w:val="24"/>
        </w:rPr>
        <w:t>ser</w:t>
      </w:r>
      <w:r>
        <w:rPr>
          <w:spacing w:val="2"/>
          <w:sz w:val="24"/>
        </w:rPr>
        <w:t> </w:t>
      </w:r>
      <w:r>
        <w:rPr>
          <w:sz w:val="24"/>
        </w:rPr>
        <w:t>apresentadas</w:t>
      </w:r>
      <w:r>
        <w:rPr>
          <w:spacing w:val="2"/>
          <w:sz w:val="24"/>
        </w:rPr>
        <w:t> </w:t>
      </w:r>
      <w:r>
        <w:rPr>
          <w:sz w:val="24"/>
        </w:rPr>
        <w:t>no</w:t>
      </w:r>
      <w:r>
        <w:rPr>
          <w:spacing w:val="3"/>
          <w:sz w:val="24"/>
        </w:rPr>
        <w:t> </w:t>
      </w:r>
      <w:r>
        <w:rPr>
          <w:spacing w:val="-2"/>
          <w:sz w:val="24"/>
        </w:rPr>
        <w:t>momento</w:t>
      </w:r>
    </w:p>
    <w:p>
      <w:pPr>
        <w:pStyle w:val="ListParagraph"/>
        <w:spacing w:after="0" w:line="235" w:lineRule="auto"/>
        <w:jc w:val="both"/>
        <w:rPr>
          <w:sz w:val="24"/>
        </w:rPr>
        <w:sectPr>
          <w:pgSz w:w="15840" w:h="24480"/>
          <w:pgMar w:top="0" w:bottom="0" w:left="0" w:right="0"/>
        </w:sectPr>
      </w:pPr>
    </w:p>
    <w:p>
      <w:pPr>
        <w:pStyle w:val="BodyText"/>
        <w:spacing w:line="235" w:lineRule="auto" w:before="0"/>
        <w:ind w:right="137"/>
      </w:pPr>
      <w:r>
        <w:rPr/>
        <w:t>de assinatura do contrato, no prazo de </w:t>
      </w:r>
      <w:r>
        <w:rPr>
          <w:b/>
        </w:rPr>
        <w:t>5 </w:t>
      </w:r>
      <w:r>
        <w:rPr/>
        <w:t>(</w:t>
      </w:r>
      <w:r>
        <w:rPr>
          <w:b/>
        </w:rPr>
        <w:t>cinco</w:t>
      </w:r>
      <w:r>
        <w:rPr/>
        <w:t>) </w:t>
      </w:r>
      <w:r>
        <w:rPr>
          <w:b/>
        </w:rPr>
        <w:t>dias úteis</w:t>
      </w:r>
      <w:r>
        <w:rPr/>
        <w:t>, sob pena de decair o direito à contratação, sem prejuízo das sanções previstas na Lei nº 14.133/2021 </w:t>
      </w:r>
      <w:r>
        <w:rPr/>
        <w:t>e no Edital.</w:t>
      </w:r>
    </w:p>
    <w:p>
      <w:pPr>
        <w:pStyle w:val="ListParagraph"/>
        <w:numPr>
          <w:ilvl w:val="1"/>
          <w:numId w:val="1"/>
        </w:numPr>
        <w:tabs>
          <w:tab w:pos="602" w:val="left" w:leader="none"/>
        </w:tabs>
        <w:spacing w:line="235" w:lineRule="auto" w:before="244" w:after="0"/>
        <w:ind w:left="119" w:right="118" w:firstLine="0"/>
        <w:jc w:val="both"/>
        <w:rPr>
          <w:sz w:val="24"/>
        </w:rPr>
      </w:pPr>
      <w:r>
        <w:rPr>
          <w:sz w:val="24"/>
        </w:rPr>
        <w:t>O prazo de convocação poderá ser prorrogado, 1 (uma) vez, por igual período, mediante solicitação da parte interessada durante seu transcurso, </w:t>
      </w:r>
      <w:r>
        <w:rPr>
          <w:sz w:val="24"/>
        </w:rPr>
        <w:t>devidamente justificada, e desde que o motivo apresentado seja aceito pela</w:t>
      </w:r>
      <w:r>
        <w:rPr>
          <w:spacing w:val="-2"/>
          <w:sz w:val="24"/>
        </w:rPr>
        <w:t> </w:t>
      </w:r>
      <w:r>
        <w:rPr>
          <w:sz w:val="24"/>
        </w:rPr>
        <w:t>Administração.</w:t>
      </w:r>
    </w:p>
    <w:p>
      <w:pPr>
        <w:pStyle w:val="ListParagraph"/>
        <w:numPr>
          <w:ilvl w:val="1"/>
          <w:numId w:val="1"/>
        </w:numPr>
        <w:tabs>
          <w:tab w:pos="600" w:val="left" w:leader="none"/>
        </w:tabs>
        <w:spacing w:line="235" w:lineRule="auto" w:before="254" w:after="0"/>
        <w:ind w:left="119" w:right="117"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30" w:val="left" w:leader="none"/>
        </w:tabs>
        <w:spacing w:line="240" w:lineRule="auto" w:before="249" w:after="0"/>
        <w:ind w:left="119" w:right="117"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17" w:val="left" w:leader="none"/>
        </w:tabs>
        <w:spacing w:line="242" w:lineRule="auto" w:before="232" w:after="0"/>
        <w:ind w:left="119" w:right="118"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79" w:val="left" w:leader="none"/>
        </w:tabs>
        <w:spacing w:line="240" w:lineRule="auto" w:before="243" w:after="0"/>
        <w:ind w:left="779" w:right="0" w:hanging="660"/>
        <w:jc w:val="left"/>
        <w:rPr>
          <w:sz w:val="24"/>
        </w:rPr>
      </w:pPr>
      <w:r>
        <w:rPr>
          <w:sz w:val="24"/>
        </w:rPr>
        <w:t>A</w:t>
      </w:r>
      <w:r>
        <w:rPr>
          <w:spacing w:val="-14"/>
          <w:sz w:val="24"/>
        </w:rPr>
        <w:t> </w:t>
      </w:r>
      <w:r>
        <w:rPr>
          <w:sz w:val="24"/>
        </w:rPr>
        <w:t>regra do item anterior não se aplicará aos licitantes remanescentes convocados na forma do ITEM </w:t>
      </w:r>
      <w:r>
        <w:rPr>
          <w:b/>
          <w:spacing w:val="-2"/>
          <w:sz w:val="24"/>
        </w:rPr>
        <w:t>10.4</w:t>
      </w:r>
      <w:r>
        <w:rPr>
          <w:spacing w:val="-2"/>
          <w:sz w:val="24"/>
        </w:rPr>
        <w:t>.</w:t>
      </w:r>
    </w:p>
    <w:p>
      <w:pPr>
        <w:pStyle w:val="ListParagraph"/>
        <w:numPr>
          <w:ilvl w:val="1"/>
          <w:numId w:val="1"/>
        </w:numPr>
        <w:tabs>
          <w:tab w:pos="615" w:val="left" w:leader="none"/>
        </w:tabs>
        <w:spacing w:line="247" w:lineRule="auto" w:before="234" w:after="0"/>
        <w:ind w:left="119" w:right="11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7" w:val="left" w:leader="none"/>
        </w:tabs>
        <w:spacing w:line="240" w:lineRule="auto" w:before="227" w:after="0"/>
        <w:ind w:left="119" w:right="117" w:firstLine="0"/>
        <w:jc w:val="both"/>
        <w:rPr>
          <w:sz w:val="24"/>
        </w:rPr>
      </w:pPr>
      <w:r>
        <w:rPr>
          <w:sz w:val="24"/>
        </w:rPr>
        <w:t>Caso o valor da contratação se enquadre no limite previsto na legislação vigente, o licitante vencedor deverá demonstrar que mantém Programa </w:t>
      </w:r>
      <w:r>
        <w:rPr>
          <w:sz w:val="24"/>
        </w:rPr>
        <w:t>de Integridade, consistindo tal programa no conjunto de mecanismos e procedimentos internos de integridade, auditoria e incentivo à denúncia de irregularidades e</w:t>
      </w:r>
      <w:r>
        <w:rPr>
          <w:spacing w:val="40"/>
          <w:sz w:val="24"/>
        </w:rPr>
        <w:t> </w:t>
      </w:r>
      <w:r>
        <w:rPr>
          <w:sz w:val="24"/>
        </w:rPr>
        <w:t>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797" w:val="left" w:leader="none"/>
        </w:tabs>
        <w:spacing w:line="235" w:lineRule="auto" w:before="250" w:after="0"/>
        <w:ind w:left="119" w:right="117"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numPr>
          <w:ilvl w:val="1"/>
          <w:numId w:val="1"/>
        </w:numPr>
        <w:tabs>
          <w:tab w:pos="600" w:val="left" w:leader="none"/>
        </w:tabs>
        <w:spacing w:line="242" w:lineRule="auto" w:before="235" w:after="0"/>
        <w:ind w:left="119" w:right="118" w:firstLine="0"/>
        <w:jc w:val="both"/>
        <w:rPr>
          <w:sz w:val="24"/>
        </w:rPr>
      </w:pPr>
      <w:r>
        <w:rPr>
          <w:sz w:val="24"/>
        </w:rPr>
        <w:t>Na</w:t>
      </w:r>
      <w:r>
        <w:rPr>
          <w:spacing w:val="-1"/>
          <w:sz w:val="24"/>
        </w:rPr>
        <w:t> </w:t>
      </w:r>
      <w:r>
        <w:rPr>
          <w:sz w:val="24"/>
        </w:rPr>
        <w:t>data</w:t>
      </w:r>
      <w:r>
        <w:rPr>
          <w:spacing w:val="-1"/>
          <w:sz w:val="24"/>
        </w:rPr>
        <w:t> </w:t>
      </w:r>
      <w:r>
        <w:rPr>
          <w:sz w:val="24"/>
        </w:rPr>
        <w:t>da</w:t>
      </w:r>
      <w:r>
        <w:rPr>
          <w:spacing w:val="-1"/>
          <w:sz w:val="24"/>
        </w:rPr>
        <w:t> </w:t>
      </w:r>
      <w:r>
        <w:rPr>
          <w:sz w:val="24"/>
        </w:rPr>
        <w:t>celebração</w:t>
      </w:r>
      <w:r>
        <w:rPr>
          <w:spacing w:val="-1"/>
          <w:sz w:val="24"/>
        </w:rPr>
        <w:t> </w:t>
      </w:r>
      <w:r>
        <w:rPr>
          <w:sz w:val="24"/>
        </w:rPr>
        <w:t>do</w:t>
      </w:r>
      <w:r>
        <w:rPr>
          <w:spacing w:val="-1"/>
          <w:sz w:val="24"/>
        </w:rPr>
        <w:t> </w:t>
      </w:r>
      <w:r>
        <w:rPr>
          <w:sz w:val="24"/>
        </w:rPr>
        <w:t>contrato,</w:t>
      </w:r>
      <w:r>
        <w:rPr>
          <w:spacing w:val="-1"/>
          <w:sz w:val="24"/>
        </w:rPr>
        <w:t> </w:t>
      </w:r>
      <w:r>
        <w:rPr>
          <w:sz w:val="24"/>
        </w:rPr>
        <w:t>o</w:t>
      </w:r>
      <w:r>
        <w:rPr>
          <w:spacing w:val="-1"/>
          <w:sz w:val="24"/>
        </w:rPr>
        <w:t> </w:t>
      </w:r>
      <w:r>
        <w:rPr>
          <w:sz w:val="24"/>
        </w:rPr>
        <w:t>adjudicatário</w:t>
      </w:r>
      <w:r>
        <w:rPr>
          <w:spacing w:val="-1"/>
          <w:sz w:val="24"/>
        </w:rPr>
        <w:t> </w:t>
      </w:r>
      <w:r>
        <w:rPr>
          <w:sz w:val="24"/>
        </w:rPr>
        <w:t>deverá</w:t>
      </w:r>
      <w:r>
        <w:rPr>
          <w:spacing w:val="-1"/>
          <w:sz w:val="24"/>
        </w:rPr>
        <w:t> </w:t>
      </w:r>
      <w:r>
        <w:rPr>
          <w:sz w:val="24"/>
        </w:rPr>
        <w:t>apresentar</w:t>
      </w:r>
      <w:r>
        <w:rPr>
          <w:spacing w:val="-1"/>
          <w:sz w:val="24"/>
        </w:rPr>
        <w:t> </w:t>
      </w:r>
      <w:r>
        <w:rPr>
          <w:sz w:val="24"/>
        </w:rPr>
        <w:t>declaração</w:t>
      </w:r>
      <w:r>
        <w:rPr>
          <w:spacing w:val="-1"/>
          <w:sz w:val="24"/>
        </w:rPr>
        <w:t> </w:t>
      </w:r>
      <w:r>
        <w:rPr>
          <w:sz w:val="24"/>
        </w:rPr>
        <w:t>de</w:t>
      </w:r>
      <w:r>
        <w:rPr>
          <w:spacing w:val="-1"/>
          <w:sz w:val="24"/>
        </w:rPr>
        <w:t> </w:t>
      </w:r>
      <w:r>
        <w:rPr>
          <w:sz w:val="24"/>
        </w:rPr>
        <w:t>que</w:t>
      </w:r>
      <w:r>
        <w:rPr>
          <w:spacing w:val="-1"/>
          <w:sz w:val="24"/>
        </w:rPr>
        <w:t> </w:t>
      </w:r>
      <w:r>
        <w:rPr>
          <w:sz w:val="24"/>
        </w:rPr>
        <w:t>não</w:t>
      </w:r>
      <w:r>
        <w:rPr>
          <w:spacing w:val="-1"/>
          <w:sz w:val="24"/>
        </w:rPr>
        <w:t> </w:t>
      </w:r>
      <w:r>
        <w:rPr>
          <w:sz w:val="24"/>
        </w:rPr>
        <w:t>possui</w:t>
      </w:r>
      <w:r>
        <w:rPr>
          <w:spacing w:val="-1"/>
          <w:sz w:val="24"/>
        </w:rPr>
        <w:t> </w:t>
      </w:r>
      <w:r>
        <w:rPr>
          <w:sz w:val="24"/>
        </w:rPr>
        <w:t>titulares</w:t>
      </w:r>
      <w:r>
        <w:rPr>
          <w:spacing w:val="-1"/>
          <w:sz w:val="24"/>
        </w:rPr>
        <w:t> </w:t>
      </w:r>
      <w:r>
        <w:rPr>
          <w:sz w:val="24"/>
        </w:rPr>
        <w:t>ou</w:t>
      </w:r>
      <w:r>
        <w:rPr>
          <w:spacing w:val="-1"/>
          <w:sz w:val="24"/>
        </w:rPr>
        <w:t> </w:t>
      </w:r>
      <w:r>
        <w:rPr>
          <w:sz w:val="24"/>
        </w:rPr>
        <w:t>sócios</w:t>
      </w:r>
      <w:r>
        <w:rPr>
          <w:spacing w:val="-1"/>
          <w:sz w:val="24"/>
        </w:rPr>
        <w:t> </w:t>
      </w:r>
      <w:r>
        <w:rPr>
          <w:sz w:val="24"/>
        </w:rPr>
        <w:t>que</w:t>
      </w:r>
      <w:r>
        <w:rPr>
          <w:spacing w:val="-1"/>
          <w:sz w:val="24"/>
        </w:rPr>
        <w:t> </w:t>
      </w:r>
      <w:r>
        <w:rPr>
          <w:sz w:val="24"/>
        </w:rPr>
        <w:t>tenham,</w:t>
      </w:r>
      <w:r>
        <w:rPr>
          <w:spacing w:val="-1"/>
          <w:sz w:val="24"/>
        </w:rPr>
        <w:t> </w:t>
      </w:r>
      <w:r>
        <w:rPr>
          <w:sz w:val="24"/>
        </w:rPr>
        <w:t>nos</w:t>
      </w:r>
      <w:r>
        <w:rPr>
          <w:spacing w:val="-1"/>
          <w:sz w:val="24"/>
        </w:rPr>
        <w:t> </w:t>
      </w:r>
      <w:r>
        <w:rPr>
          <w:sz w:val="24"/>
        </w:rPr>
        <w:t>últimos</w:t>
      </w:r>
      <w:r>
        <w:rPr>
          <w:spacing w:val="-1"/>
          <w:sz w:val="24"/>
        </w:rPr>
        <w:t> </w:t>
      </w:r>
      <w:r>
        <w:rPr>
          <w:sz w:val="24"/>
        </w:rPr>
        <w:t>dezoito</w:t>
      </w:r>
      <w:r>
        <w:rPr>
          <w:spacing w:val="-1"/>
          <w:sz w:val="24"/>
        </w:rPr>
        <w:t> </w:t>
      </w:r>
      <w:r>
        <w:rPr>
          <w:sz w:val="24"/>
        </w:rPr>
        <w:t>meses, prestado serviços à contratante, na qualidade de empregado ou trabalhador sem vínculo empregatício, exceto se os referidos titulares ou sócios </w:t>
      </w:r>
      <w:r>
        <w:rPr>
          <w:sz w:val="24"/>
        </w:rPr>
        <w:t>forem</w:t>
      </w:r>
      <w:r>
        <w:rPr>
          <w:spacing w:val="40"/>
          <w:sz w:val="24"/>
        </w:rPr>
        <w:t> </w:t>
      </w:r>
      <w:r>
        <w:rPr>
          <w:sz w:val="24"/>
        </w:rPr>
        <w:t>aposentados, na forma do art. 5º-C da Lei nº 6.019/1974.</w:t>
      </w:r>
    </w:p>
    <w:p>
      <w:pPr>
        <w:pStyle w:val="BodyText"/>
        <w:spacing w:before="268"/>
        <w:ind w:left="0"/>
      </w:pPr>
    </w:p>
    <w:p>
      <w:pPr>
        <w:pStyle w:val="Heading2"/>
        <w:numPr>
          <w:ilvl w:val="0"/>
          <w:numId w:val="1"/>
        </w:numPr>
        <w:tabs>
          <w:tab w:pos="465" w:val="left" w:leader="none"/>
        </w:tabs>
        <w:spacing w:line="240" w:lineRule="auto" w:before="0" w:after="0"/>
        <w:ind w:left="465" w:right="0" w:hanging="346"/>
        <w:jc w:val="left"/>
      </w:pPr>
      <w:r>
        <w:rPr/>
        <w:t>DA</w:t>
      </w:r>
      <w:r>
        <w:rPr>
          <w:spacing w:val="-14"/>
        </w:rPr>
        <w:t> </w:t>
      </w:r>
      <w:r>
        <w:rPr>
          <w:spacing w:val="-2"/>
        </w:rPr>
        <w:t>SUBCONTRATAÇÃO</w:t>
      </w:r>
    </w:p>
    <w:p>
      <w:pPr>
        <w:pStyle w:val="ListParagraph"/>
        <w:numPr>
          <w:ilvl w:val="1"/>
          <w:numId w:val="1"/>
        </w:numPr>
        <w:tabs>
          <w:tab w:pos="599" w:val="left" w:leader="none"/>
        </w:tabs>
        <w:spacing w:line="235" w:lineRule="auto" w:before="268" w:after="0"/>
        <w:ind w:left="119" w:right="118" w:firstLine="0"/>
        <w:jc w:val="both"/>
        <w:rPr>
          <w:sz w:val="24"/>
        </w:rPr>
      </w:pPr>
      <w:r>
        <w:rPr>
          <w:sz w:val="24"/>
        </w:rPr>
        <w:t>Será admitida a subcontratação </w:t>
      </w:r>
      <w:r>
        <w:rPr>
          <w:b/>
          <w:sz w:val="24"/>
        </w:rPr>
        <w:t>apenas para o serviço de manutenção (LOTE 2 - ITEM 1.1)</w:t>
      </w:r>
      <w:r>
        <w:rPr>
          <w:sz w:val="24"/>
        </w:rPr>
        <w:t>, mantendo-se todos os requisitos técnicos estabelecidos no Termo de Referência (ANEXO I) nas seguintes condições:</w:t>
      </w:r>
    </w:p>
    <w:p>
      <w:pPr>
        <w:pStyle w:val="ListParagraph"/>
        <w:numPr>
          <w:ilvl w:val="2"/>
          <w:numId w:val="1"/>
        </w:numPr>
        <w:tabs>
          <w:tab w:pos="765" w:val="left" w:leader="none"/>
        </w:tabs>
        <w:spacing w:line="240" w:lineRule="auto" w:before="250" w:after="0"/>
        <w:ind w:left="765" w:right="0" w:hanging="646"/>
        <w:jc w:val="left"/>
        <w:rPr>
          <w:sz w:val="24"/>
        </w:rPr>
      </w:pPr>
      <w:r>
        <w:rPr>
          <w:sz w:val="24"/>
        </w:rPr>
        <w:t>requerimento prévio do contratado, com a explicitação de seus motivos e </w:t>
      </w:r>
      <w:r>
        <w:rPr>
          <w:spacing w:val="-2"/>
          <w:sz w:val="24"/>
        </w:rPr>
        <w:t>necessidade;</w:t>
      </w:r>
    </w:p>
    <w:p>
      <w:pPr>
        <w:pStyle w:val="ListParagraph"/>
        <w:numPr>
          <w:ilvl w:val="2"/>
          <w:numId w:val="1"/>
        </w:numPr>
        <w:tabs>
          <w:tab w:pos="765" w:val="left" w:leader="none"/>
        </w:tabs>
        <w:spacing w:line="240" w:lineRule="auto" w:before="234" w:after="0"/>
        <w:ind w:left="765" w:right="0" w:hanging="646"/>
        <w:jc w:val="left"/>
        <w:rPr>
          <w:sz w:val="24"/>
        </w:rPr>
      </w:pPr>
      <w:r>
        <w:rPr>
          <w:sz w:val="24"/>
        </w:rPr>
        <w:t>comprovação pelo contratado da capacidade técnica do subcontratado, em relação à parcela subcontratada, se exigida do licitante; </w:t>
      </w:r>
      <w:r>
        <w:rPr>
          <w:spacing w:val="-10"/>
          <w:sz w:val="24"/>
        </w:rPr>
        <w:t>e</w:t>
      </w:r>
    </w:p>
    <w:p>
      <w:pPr>
        <w:pStyle w:val="ListParagraph"/>
        <w:numPr>
          <w:ilvl w:val="2"/>
          <w:numId w:val="1"/>
        </w:numPr>
        <w:tabs>
          <w:tab w:pos="765" w:val="left" w:leader="none"/>
        </w:tabs>
        <w:spacing w:line="240" w:lineRule="auto" w:before="249" w:after="0"/>
        <w:ind w:left="765" w:right="0" w:hanging="646"/>
        <w:jc w:val="left"/>
        <w:rPr>
          <w:sz w:val="24"/>
        </w:rPr>
      </w:pPr>
      <w:r>
        <w:rPr>
          <w:sz w:val="24"/>
        </w:rPr>
        <w:t>justificativa</w:t>
      </w:r>
      <w:r>
        <w:rPr>
          <w:spacing w:val="-1"/>
          <w:sz w:val="24"/>
        </w:rPr>
        <w:t> </w:t>
      </w:r>
      <w:r>
        <w:rPr>
          <w:sz w:val="24"/>
        </w:rPr>
        <w:t>e</w:t>
      </w:r>
      <w:r>
        <w:rPr>
          <w:spacing w:val="-1"/>
          <w:sz w:val="24"/>
        </w:rPr>
        <w:t> </w:t>
      </w:r>
      <w:r>
        <w:rPr>
          <w:sz w:val="24"/>
        </w:rPr>
        <w:t>autorização</w:t>
      </w:r>
      <w:r>
        <w:rPr>
          <w:spacing w:val="-1"/>
          <w:sz w:val="24"/>
        </w:rPr>
        <w:t> </w:t>
      </w:r>
      <w:r>
        <w:rPr>
          <w:sz w:val="24"/>
        </w:rPr>
        <w:t>pela autoridade</w:t>
      </w:r>
      <w:r>
        <w:rPr>
          <w:spacing w:val="-1"/>
          <w:sz w:val="24"/>
        </w:rPr>
        <w:t> </w:t>
      </w:r>
      <w:r>
        <w:rPr>
          <w:sz w:val="24"/>
        </w:rPr>
        <w:t>competente,</w:t>
      </w:r>
      <w:r>
        <w:rPr>
          <w:spacing w:val="-1"/>
          <w:sz w:val="24"/>
        </w:rPr>
        <w:t> </w:t>
      </w:r>
      <w:r>
        <w:rPr>
          <w:sz w:val="24"/>
        </w:rPr>
        <w:t>que deverá</w:t>
      </w:r>
      <w:r>
        <w:rPr>
          <w:spacing w:val="-1"/>
          <w:sz w:val="24"/>
        </w:rPr>
        <w:t> </w:t>
      </w:r>
      <w:r>
        <w:rPr>
          <w:sz w:val="24"/>
        </w:rPr>
        <w:t>avaliar,</w:t>
      </w:r>
      <w:r>
        <w:rPr>
          <w:spacing w:val="-1"/>
          <w:sz w:val="24"/>
        </w:rPr>
        <w:t> </w:t>
      </w:r>
      <w:r>
        <w:rPr>
          <w:sz w:val="24"/>
        </w:rPr>
        <w:t>também,</w:t>
      </w:r>
      <w:r>
        <w:rPr>
          <w:spacing w:val="-1"/>
          <w:sz w:val="24"/>
        </w:rPr>
        <w:t> </w:t>
      </w:r>
      <w:r>
        <w:rPr>
          <w:sz w:val="24"/>
        </w:rPr>
        <w:t>a qualificação</w:t>
      </w:r>
      <w:r>
        <w:rPr>
          <w:spacing w:val="-1"/>
          <w:sz w:val="24"/>
        </w:rPr>
        <w:t> </w:t>
      </w:r>
      <w:r>
        <w:rPr>
          <w:sz w:val="24"/>
        </w:rPr>
        <w:t>técnica</w:t>
      </w:r>
      <w:r>
        <w:rPr>
          <w:spacing w:val="-1"/>
          <w:sz w:val="24"/>
        </w:rPr>
        <w:t> </w:t>
      </w:r>
      <w:r>
        <w:rPr>
          <w:sz w:val="24"/>
        </w:rPr>
        <w:t>do </w:t>
      </w:r>
      <w:r>
        <w:rPr>
          <w:spacing w:val="-2"/>
          <w:sz w:val="24"/>
        </w:rPr>
        <w:t>subcontratado.</w:t>
      </w:r>
    </w:p>
    <w:p>
      <w:pPr>
        <w:pStyle w:val="Heading3"/>
        <w:numPr>
          <w:ilvl w:val="2"/>
          <w:numId w:val="1"/>
        </w:numPr>
        <w:tabs>
          <w:tab w:pos="806" w:val="left" w:leader="none"/>
        </w:tabs>
        <w:spacing w:line="235" w:lineRule="auto" w:before="238" w:after="0"/>
        <w:ind w:left="119" w:right="117" w:firstLine="0"/>
        <w:jc w:val="both"/>
        <w:rPr>
          <w:b w:val="0"/>
        </w:rPr>
      </w:pPr>
      <w:r>
        <w:rPr/>
        <w:t>É vedada a subcontratação total ou da parcela principal do objeto, que é aquela discriminada no LOTE 1 </w:t>
      </w:r>
      <w:r>
        <w:rPr>
          <w:b w:val="0"/>
        </w:rPr>
        <w:t>– </w:t>
      </w:r>
      <w:r>
        <w:rPr/>
        <w:t>ITENS 1.1 e 1.2 </w:t>
      </w:r>
      <w:r>
        <w:rPr>
          <w:b w:val="0"/>
        </w:rPr>
        <w:t>do Termo de </w:t>
      </w:r>
      <w:r>
        <w:rPr>
          <w:b w:val="0"/>
          <w:spacing w:val="-2"/>
        </w:rPr>
        <w:t>Referência.</w:t>
      </w:r>
    </w:p>
    <w:p>
      <w:pPr>
        <w:pStyle w:val="ListParagraph"/>
        <w:numPr>
          <w:ilvl w:val="2"/>
          <w:numId w:val="1"/>
        </w:numPr>
        <w:tabs>
          <w:tab w:pos="789" w:val="left" w:leader="none"/>
        </w:tabs>
        <w:spacing w:line="242" w:lineRule="auto" w:before="250" w:after="0"/>
        <w:ind w:left="119" w:right="118" w:firstLine="0"/>
        <w:jc w:val="both"/>
        <w:rPr>
          <w:sz w:val="24"/>
        </w:rPr>
      </w:pPr>
      <w:r>
        <w:rPr>
          <w:sz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w:t>
      </w:r>
      <w:r>
        <w:rPr>
          <w:sz w:val="24"/>
        </w:rPr>
        <w:t>contratuais correspondentes ao objeto da subcontratação.</w:t>
      </w:r>
    </w:p>
    <w:p>
      <w:pPr>
        <w:pStyle w:val="ListParagraph"/>
        <w:numPr>
          <w:ilvl w:val="2"/>
          <w:numId w:val="1"/>
        </w:numPr>
        <w:tabs>
          <w:tab w:pos="784" w:val="left" w:leader="none"/>
        </w:tabs>
        <w:spacing w:line="242" w:lineRule="auto" w:before="229" w:after="0"/>
        <w:ind w:left="119" w:right="118" w:firstLine="0"/>
        <w:jc w:val="both"/>
        <w:rPr>
          <w:sz w:val="24"/>
        </w:rPr>
      </w:pPr>
      <w:r>
        <w:rPr>
          <w:sz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pPr>
        <w:pStyle w:val="BodyText"/>
        <w:spacing w:before="253"/>
        <w:ind w:left="0"/>
      </w:pPr>
    </w:p>
    <w:p>
      <w:pPr>
        <w:pStyle w:val="Heading2"/>
        <w:numPr>
          <w:ilvl w:val="0"/>
          <w:numId w:val="1"/>
        </w:numPr>
        <w:tabs>
          <w:tab w:pos="479" w:val="left" w:leader="none"/>
        </w:tabs>
        <w:spacing w:line="240" w:lineRule="auto" w:before="0" w:after="0"/>
        <w:ind w:left="479" w:right="0" w:hanging="360"/>
        <w:jc w:val="left"/>
      </w:pPr>
      <w:r>
        <w:rPr/>
        <w:t>DA</w:t>
      </w:r>
      <w:r>
        <w:rPr>
          <w:spacing w:val="-14"/>
        </w:rPr>
        <w:t> </w:t>
      </w:r>
      <w:r>
        <w:rPr>
          <w:spacing w:val="-2"/>
        </w:rPr>
        <w:t>GARANTIA</w:t>
      </w:r>
    </w:p>
    <w:p>
      <w:pPr>
        <w:pStyle w:val="BodyText"/>
        <w:spacing w:before="7"/>
        <w:ind w:left="0"/>
        <w:rPr>
          <w:b/>
        </w:rPr>
      </w:pPr>
    </w:p>
    <w:p>
      <w:pPr>
        <w:pStyle w:val="ListParagraph"/>
        <w:numPr>
          <w:ilvl w:val="1"/>
          <w:numId w:val="1"/>
        </w:numPr>
        <w:tabs>
          <w:tab w:pos="605" w:val="left" w:leader="none"/>
        </w:tabs>
        <w:spacing w:line="235" w:lineRule="auto" w:before="0" w:after="0"/>
        <w:ind w:left="119" w:right="117" w:firstLine="0"/>
        <w:jc w:val="both"/>
        <w:rPr>
          <w:sz w:val="24"/>
        </w:rPr>
      </w:pPr>
      <w:r>
        <w:rPr>
          <w:sz w:val="24"/>
        </w:rPr>
        <w:t>O Contrato conta com garantia de execução, nos moldes do art. 96 da Lei nº 14.133/2021, correspondente a correspondente a </w:t>
      </w:r>
      <w:r>
        <w:rPr>
          <w:b/>
          <w:sz w:val="24"/>
        </w:rPr>
        <w:t>5 % </w:t>
      </w:r>
      <w:r>
        <w:rPr>
          <w:sz w:val="24"/>
        </w:rPr>
        <w:t>(</w:t>
      </w:r>
      <w:r>
        <w:rPr>
          <w:b/>
          <w:sz w:val="24"/>
        </w:rPr>
        <w:t>cinco por cento</w:t>
      </w:r>
      <w:r>
        <w:rPr>
          <w:sz w:val="24"/>
        </w:rPr>
        <w:t>) de seu valor inicial. (ANEXO </w:t>
      </w:r>
      <w:r>
        <w:rPr>
          <w:b/>
          <w:sz w:val="24"/>
        </w:rPr>
        <w:t>I </w:t>
      </w:r>
      <w:r>
        <w:rPr>
          <w:sz w:val="24"/>
        </w:rPr>
        <w:t>- ITEM </w:t>
      </w:r>
      <w:r>
        <w:rPr>
          <w:b/>
          <w:sz w:val="24"/>
        </w:rPr>
        <w:t>4.11.</w:t>
      </w:r>
      <w:r>
        <w:rPr>
          <w:sz w:val="24"/>
        </w:rPr>
        <w:t>).</w:t>
      </w:r>
    </w:p>
    <w:p>
      <w:pPr>
        <w:pStyle w:val="ListParagraph"/>
        <w:numPr>
          <w:ilvl w:val="2"/>
          <w:numId w:val="1"/>
        </w:numPr>
        <w:tabs>
          <w:tab w:pos="779" w:val="left" w:leader="none"/>
        </w:tabs>
        <w:spacing w:line="240" w:lineRule="auto" w:before="235" w:after="0"/>
        <w:ind w:left="779" w:right="0" w:hanging="660"/>
        <w:jc w:val="left"/>
        <w:rPr>
          <w:sz w:val="24"/>
        </w:rPr>
      </w:pPr>
      <w:r>
        <w:rPr>
          <w:sz w:val="24"/>
        </w:rPr>
        <w:t>Caso o prazo de vigência do contrato seja inferior a um ano, a garantia prevista no ITEM </w:t>
      </w:r>
      <w:r>
        <w:rPr>
          <w:b/>
          <w:sz w:val="24"/>
        </w:rPr>
        <w:t>12.1 </w:t>
      </w:r>
      <w:r>
        <w:rPr>
          <w:sz w:val="24"/>
        </w:rPr>
        <w:t>será calculada sobre o valor total do </w:t>
      </w:r>
      <w:r>
        <w:rPr>
          <w:spacing w:val="-2"/>
          <w:sz w:val="24"/>
        </w:rPr>
        <w:t>Contrato.</w:t>
      </w:r>
    </w:p>
    <w:p>
      <w:pPr>
        <w:pStyle w:val="ListParagraph"/>
        <w:numPr>
          <w:ilvl w:val="2"/>
          <w:numId w:val="1"/>
        </w:numPr>
        <w:tabs>
          <w:tab w:pos="796" w:val="left" w:leader="none"/>
        </w:tabs>
        <w:spacing w:line="235" w:lineRule="auto" w:before="253" w:after="0"/>
        <w:ind w:left="119" w:right="118" w:firstLine="0"/>
        <w:jc w:val="left"/>
        <w:rPr>
          <w:sz w:val="24"/>
        </w:rPr>
      </w:pPr>
      <w:r>
        <w:rPr>
          <w:sz w:val="24"/>
        </w:rPr>
        <w:t>Na</w:t>
      </w:r>
      <w:r>
        <w:rPr>
          <w:spacing w:val="16"/>
          <w:sz w:val="24"/>
        </w:rPr>
        <w:t> </w:t>
      </w:r>
      <w:r>
        <w:rPr>
          <w:sz w:val="24"/>
        </w:rPr>
        <w:t>forma</w:t>
      </w:r>
      <w:r>
        <w:rPr>
          <w:spacing w:val="16"/>
          <w:sz w:val="24"/>
        </w:rPr>
        <w:t> </w:t>
      </w:r>
      <w:r>
        <w:rPr>
          <w:sz w:val="24"/>
        </w:rPr>
        <w:t>do</w:t>
      </w:r>
      <w:r>
        <w:rPr>
          <w:spacing w:val="16"/>
          <w:sz w:val="24"/>
        </w:rPr>
        <w:t> </w:t>
      </w:r>
      <w:r>
        <w:rPr>
          <w:sz w:val="24"/>
        </w:rPr>
        <w:t>art.</w:t>
      </w:r>
      <w:r>
        <w:rPr>
          <w:spacing w:val="16"/>
          <w:sz w:val="24"/>
        </w:rPr>
        <w:t> </w:t>
      </w:r>
      <w:r>
        <w:rPr>
          <w:sz w:val="24"/>
        </w:rPr>
        <w:t>101</w:t>
      </w:r>
      <w:r>
        <w:rPr>
          <w:spacing w:val="16"/>
          <w:sz w:val="24"/>
        </w:rPr>
        <w:t> </w:t>
      </w:r>
      <w:r>
        <w:rPr>
          <w:sz w:val="24"/>
        </w:rPr>
        <w:t>da</w:t>
      </w:r>
      <w:r>
        <w:rPr>
          <w:spacing w:val="16"/>
          <w:sz w:val="24"/>
        </w:rPr>
        <w:t> </w:t>
      </w:r>
      <w:r>
        <w:rPr>
          <w:sz w:val="24"/>
        </w:rPr>
        <w:t>Lei</w:t>
      </w:r>
      <w:r>
        <w:rPr>
          <w:spacing w:val="16"/>
          <w:sz w:val="24"/>
        </w:rPr>
        <w:t> </w:t>
      </w:r>
      <w:r>
        <w:rPr>
          <w:sz w:val="24"/>
        </w:rPr>
        <w:t>nº</w:t>
      </w:r>
      <w:r>
        <w:rPr>
          <w:spacing w:val="16"/>
          <w:sz w:val="24"/>
        </w:rPr>
        <w:t> </w:t>
      </w:r>
      <w:r>
        <w:rPr>
          <w:sz w:val="24"/>
        </w:rPr>
        <w:t>14.133/2021,</w:t>
      </w:r>
      <w:r>
        <w:rPr>
          <w:spacing w:val="16"/>
          <w:sz w:val="24"/>
        </w:rPr>
        <w:t> </w:t>
      </w:r>
      <w:r>
        <w:rPr>
          <w:sz w:val="24"/>
        </w:rPr>
        <w:t>nos</w:t>
      </w:r>
      <w:r>
        <w:rPr>
          <w:spacing w:val="16"/>
          <w:sz w:val="24"/>
        </w:rPr>
        <w:t> </w:t>
      </w:r>
      <w:r>
        <w:rPr>
          <w:sz w:val="24"/>
        </w:rPr>
        <w:t>casos</w:t>
      </w:r>
      <w:r>
        <w:rPr>
          <w:spacing w:val="16"/>
          <w:sz w:val="24"/>
        </w:rPr>
        <w:t> </w:t>
      </w:r>
      <w:r>
        <w:rPr>
          <w:sz w:val="24"/>
        </w:rPr>
        <w:t>de</w:t>
      </w:r>
      <w:r>
        <w:rPr>
          <w:spacing w:val="16"/>
          <w:sz w:val="24"/>
        </w:rPr>
        <w:t> </w:t>
      </w:r>
      <w:r>
        <w:rPr>
          <w:sz w:val="24"/>
        </w:rPr>
        <w:t>contratos</w:t>
      </w:r>
      <w:r>
        <w:rPr>
          <w:spacing w:val="16"/>
          <w:sz w:val="24"/>
        </w:rPr>
        <w:t> </w:t>
      </w:r>
      <w:r>
        <w:rPr>
          <w:sz w:val="24"/>
        </w:rPr>
        <w:t>que</w:t>
      </w:r>
      <w:r>
        <w:rPr>
          <w:spacing w:val="16"/>
          <w:sz w:val="24"/>
        </w:rPr>
        <w:t> </w:t>
      </w:r>
      <w:r>
        <w:rPr>
          <w:sz w:val="24"/>
        </w:rPr>
        <w:t>impliquem</w:t>
      </w:r>
      <w:r>
        <w:rPr>
          <w:spacing w:val="16"/>
          <w:sz w:val="24"/>
        </w:rPr>
        <w:t> </w:t>
      </w:r>
      <w:r>
        <w:rPr>
          <w:sz w:val="24"/>
        </w:rPr>
        <w:t>a</w:t>
      </w:r>
      <w:r>
        <w:rPr>
          <w:spacing w:val="16"/>
          <w:sz w:val="24"/>
        </w:rPr>
        <w:t> </w:t>
      </w:r>
      <w:r>
        <w:rPr>
          <w:sz w:val="24"/>
        </w:rPr>
        <w:t>entrega</w:t>
      </w:r>
      <w:r>
        <w:rPr>
          <w:spacing w:val="16"/>
          <w:sz w:val="24"/>
        </w:rPr>
        <w:t> </w:t>
      </w:r>
      <w:r>
        <w:rPr>
          <w:sz w:val="24"/>
        </w:rPr>
        <w:t>de</w:t>
      </w:r>
      <w:r>
        <w:rPr>
          <w:spacing w:val="16"/>
          <w:sz w:val="24"/>
        </w:rPr>
        <w:t> </w:t>
      </w:r>
      <w:r>
        <w:rPr>
          <w:sz w:val="24"/>
        </w:rPr>
        <w:t>bens</w:t>
      </w:r>
      <w:r>
        <w:rPr>
          <w:spacing w:val="16"/>
          <w:sz w:val="24"/>
        </w:rPr>
        <w:t> </w:t>
      </w:r>
      <w:r>
        <w:rPr>
          <w:sz w:val="24"/>
        </w:rPr>
        <w:t>pela Administração,</w:t>
      </w:r>
      <w:r>
        <w:rPr>
          <w:spacing w:val="16"/>
          <w:sz w:val="24"/>
        </w:rPr>
        <w:t> </w:t>
      </w:r>
      <w:r>
        <w:rPr>
          <w:sz w:val="24"/>
        </w:rPr>
        <w:t>dos</w:t>
      </w:r>
      <w:r>
        <w:rPr>
          <w:spacing w:val="16"/>
          <w:sz w:val="24"/>
        </w:rPr>
        <w:t> </w:t>
      </w:r>
      <w:r>
        <w:rPr>
          <w:sz w:val="24"/>
        </w:rPr>
        <w:t>quais</w:t>
      </w:r>
      <w:r>
        <w:rPr>
          <w:spacing w:val="16"/>
          <w:sz w:val="24"/>
        </w:rPr>
        <w:t> </w:t>
      </w:r>
      <w:r>
        <w:rPr>
          <w:sz w:val="24"/>
        </w:rPr>
        <w:t>o</w:t>
      </w:r>
      <w:r>
        <w:rPr>
          <w:spacing w:val="16"/>
          <w:sz w:val="24"/>
        </w:rPr>
        <w:t> </w:t>
      </w:r>
      <w:r>
        <w:rPr>
          <w:sz w:val="24"/>
        </w:rPr>
        <w:t>contratado</w:t>
      </w:r>
      <w:r>
        <w:rPr>
          <w:spacing w:val="16"/>
          <w:sz w:val="24"/>
        </w:rPr>
        <w:t> </w:t>
      </w:r>
      <w:r>
        <w:rPr>
          <w:sz w:val="24"/>
        </w:rPr>
        <w:t>ficará depositário, o valor desses bens deverá ser acrescido ao valor da garantia.</w:t>
      </w:r>
    </w:p>
    <w:p>
      <w:pPr>
        <w:pStyle w:val="ListParagraph"/>
        <w:numPr>
          <w:ilvl w:val="1"/>
          <w:numId w:val="1"/>
        </w:numPr>
        <w:tabs>
          <w:tab w:pos="599" w:val="left" w:leader="none"/>
        </w:tabs>
        <w:spacing w:line="240" w:lineRule="auto" w:before="250" w:after="0"/>
        <w:ind w:left="59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779" w:val="left" w:leader="none"/>
        </w:tabs>
        <w:spacing w:line="240" w:lineRule="auto" w:before="234" w:after="0"/>
        <w:ind w:left="77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779" w:val="left" w:leader="none"/>
        </w:tabs>
        <w:spacing w:line="240" w:lineRule="auto" w:before="249" w:after="0"/>
        <w:ind w:left="779" w:right="0" w:hanging="660"/>
        <w:jc w:val="left"/>
        <w:rPr>
          <w:sz w:val="24"/>
        </w:rPr>
      </w:pPr>
      <w:r>
        <w:rPr>
          <w:sz w:val="24"/>
        </w:rPr>
        <w:t>seguro-</w:t>
      </w:r>
      <w:r>
        <w:rPr>
          <w:spacing w:val="-2"/>
          <w:sz w:val="24"/>
        </w:rPr>
        <w:t>garantia;</w:t>
      </w:r>
    </w:p>
    <w:p>
      <w:pPr>
        <w:pStyle w:val="ListParagraph"/>
        <w:numPr>
          <w:ilvl w:val="2"/>
          <w:numId w:val="1"/>
        </w:numPr>
        <w:tabs>
          <w:tab w:pos="779" w:val="left" w:leader="none"/>
        </w:tabs>
        <w:spacing w:line="240" w:lineRule="auto" w:before="234" w:after="0"/>
        <w:ind w:left="779" w:right="0" w:hanging="660"/>
        <w:jc w:val="left"/>
        <w:rPr>
          <w:sz w:val="24"/>
        </w:rPr>
      </w:pPr>
      <w:r>
        <w:rPr>
          <w:sz w:val="24"/>
        </w:rPr>
        <w:t>fiança bancária; </w:t>
      </w:r>
      <w:r>
        <w:rPr>
          <w:spacing w:val="-10"/>
          <w:sz w:val="24"/>
        </w:rPr>
        <w:t>e</w:t>
      </w:r>
    </w:p>
    <w:p>
      <w:pPr>
        <w:pStyle w:val="ListParagraph"/>
        <w:numPr>
          <w:ilvl w:val="2"/>
          <w:numId w:val="1"/>
        </w:numPr>
        <w:tabs>
          <w:tab w:pos="779" w:val="left" w:leader="none"/>
        </w:tabs>
        <w:spacing w:line="240" w:lineRule="auto" w:before="234" w:after="0"/>
        <w:ind w:left="77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599" w:val="left" w:leader="none"/>
        </w:tabs>
        <w:spacing w:line="240" w:lineRule="auto" w:before="249" w:after="0"/>
        <w:ind w:left="59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779" w:val="left" w:leader="none"/>
        </w:tabs>
        <w:spacing w:line="240" w:lineRule="auto" w:before="234" w:after="0"/>
        <w:ind w:left="77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779" w:val="left" w:leader="none"/>
        </w:tabs>
        <w:spacing w:line="240" w:lineRule="auto" w:before="249" w:after="0"/>
        <w:ind w:left="77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781" w:val="left" w:leader="none"/>
        </w:tabs>
        <w:spacing w:line="235" w:lineRule="auto" w:before="239" w:after="0"/>
        <w:ind w:left="119" w:right="117" w:firstLine="0"/>
        <w:jc w:val="left"/>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1"/>
        </w:numPr>
        <w:tabs>
          <w:tab w:pos="607" w:val="left" w:leader="none"/>
        </w:tabs>
        <w:spacing w:line="235" w:lineRule="auto" w:before="254" w:after="0"/>
        <w:ind w:left="119" w:right="118" w:firstLine="0"/>
        <w:jc w:val="left"/>
        <w:rPr>
          <w:sz w:val="24"/>
        </w:rPr>
      </w:pPr>
      <w:r>
        <w:rPr>
          <w:sz w:val="24"/>
        </w:rPr>
        <w:t>A</w:t>
      </w:r>
      <w:r>
        <w:rPr>
          <w:spacing w:val="-6"/>
          <w:sz w:val="24"/>
        </w:rPr>
        <w:t> </w:t>
      </w:r>
      <w:r>
        <w:rPr>
          <w:sz w:val="24"/>
        </w:rPr>
        <w:t>garantia, qualquer que seja a modalidade escolhida, terá validade durante a vigência do Contrato e por mais 90 (noventa) dias após o término deste prazo de vigência.</w:t>
      </w:r>
    </w:p>
    <w:p>
      <w:pPr>
        <w:pStyle w:val="ListParagraph"/>
        <w:spacing w:after="0" w:line="235" w:lineRule="auto"/>
        <w:jc w:val="left"/>
        <w:rPr>
          <w:sz w:val="24"/>
        </w:rPr>
        <w:sectPr>
          <w:pgSz w:w="15840" w:h="24480"/>
          <w:pgMar w:top="0" w:bottom="280" w:left="0" w:right="0"/>
        </w:sectPr>
      </w:pPr>
    </w:p>
    <w:p>
      <w:pPr>
        <w:pStyle w:val="ListParagraph"/>
        <w:numPr>
          <w:ilvl w:val="1"/>
          <w:numId w:val="1"/>
        </w:numPr>
        <w:tabs>
          <w:tab w:pos="600" w:val="left" w:leader="none"/>
        </w:tabs>
        <w:spacing w:line="235" w:lineRule="auto" w:before="0" w:after="0"/>
        <w:ind w:left="119" w:right="118"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suspensão</w:t>
      </w:r>
      <w:r>
        <w:rPr>
          <w:spacing w:val="-1"/>
          <w:sz w:val="24"/>
        </w:rPr>
        <w:t> </w:t>
      </w:r>
      <w:r>
        <w:rPr>
          <w:sz w:val="24"/>
        </w:rPr>
        <w:t>do</w:t>
      </w:r>
      <w:r>
        <w:rPr>
          <w:spacing w:val="-1"/>
          <w:sz w:val="24"/>
        </w:rPr>
        <w:t> </w:t>
      </w:r>
      <w:r>
        <w:rPr>
          <w:sz w:val="24"/>
        </w:rPr>
        <w:t>Contrato</w:t>
      </w:r>
      <w:r>
        <w:rPr>
          <w:spacing w:val="-1"/>
          <w:sz w:val="24"/>
        </w:rPr>
        <w:t> </w:t>
      </w:r>
      <w:r>
        <w:rPr>
          <w:sz w:val="24"/>
        </w:rPr>
        <w:t>por</w:t>
      </w:r>
      <w:r>
        <w:rPr>
          <w:spacing w:val="-1"/>
          <w:sz w:val="24"/>
        </w:rPr>
        <w:t> </w:t>
      </w:r>
      <w:r>
        <w:rPr>
          <w:sz w:val="24"/>
        </w:rPr>
        <w:t>ordem</w:t>
      </w:r>
      <w:r>
        <w:rPr>
          <w:spacing w:val="-1"/>
          <w:sz w:val="24"/>
        </w:rPr>
        <w:t> </w:t>
      </w:r>
      <w:r>
        <w:rPr>
          <w:sz w:val="24"/>
        </w:rPr>
        <w:t>ou</w:t>
      </w:r>
      <w:r>
        <w:rPr>
          <w:spacing w:val="-1"/>
          <w:sz w:val="24"/>
        </w:rPr>
        <w:t> </w:t>
      </w:r>
      <w:r>
        <w:rPr>
          <w:sz w:val="24"/>
        </w:rPr>
        <w:t>inadimplemento</w:t>
      </w:r>
      <w:r>
        <w:rPr>
          <w:spacing w:val="-1"/>
          <w:sz w:val="24"/>
        </w:rPr>
        <w:t> </w:t>
      </w:r>
      <w:r>
        <w:rPr>
          <w:sz w:val="24"/>
        </w:rPr>
        <w:t>da</w:t>
      </w:r>
      <w:r>
        <w:rPr>
          <w:spacing w:val="-15"/>
          <w:sz w:val="24"/>
        </w:rPr>
        <w:t> </w:t>
      </w:r>
      <w:r>
        <w:rPr>
          <w:sz w:val="24"/>
        </w:rPr>
        <w:t>Administração,</w:t>
      </w:r>
      <w:r>
        <w:rPr>
          <w:spacing w:val="-1"/>
          <w:sz w:val="24"/>
        </w:rPr>
        <w:t> </w:t>
      </w:r>
      <w:r>
        <w:rPr>
          <w:sz w:val="24"/>
        </w:rPr>
        <w:t>o</w:t>
      </w:r>
      <w:r>
        <w:rPr>
          <w:spacing w:val="-1"/>
          <w:sz w:val="24"/>
        </w:rPr>
        <w:t> </w:t>
      </w:r>
      <w:r>
        <w:rPr>
          <w:sz w:val="24"/>
        </w:rPr>
        <w:t>contratado</w:t>
      </w:r>
      <w:r>
        <w:rPr>
          <w:spacing w:val="-1"/>
          <w:sz w:val="24"/>
        </w:rPr>
        <w:t> </w:t>
      </w:r>
      <w:r>
        <w:rPr>
          <w:sz w:val="24"/>
        </w:rPr>
        <w:t>ficará</w:t>
      </w:r>
      <w:r>
        <w:rPr>
          <w:spacing w:val="-1"/>
          <w:sz w:val="24"/>
        </w:rPr>
        <w:t> </w:t>
      </w:r>
      <w:r>
        <w:rPr>
          <w:sz w:val="24"/>
        </w:rPr>
        <w:t>desobrigado</w:t>
      </w:r>
      <w:r>
        <w:rPr>
          <w:spacing w:val="-1"/>
          <w:sz w:val="24"/>
        </w:rPr>
        <w:t> </w:t>
      </w:r>
      <w:r>
        <w:rPr>
          <w:sz w:val="24"/>
        </w:rPr>
        <w:t>de</w:t>
      </w:r>
      <w:r>
        <w:rPr>
          <w:spacing w:val="-1"/>
          <w:sz w:val="24"/>
        </w:rPr>
        <w:t> </w:t>
      </w:r>
      <w:r>
        <w:rPr>
          <w:sz w:val="24"/>
        </w:rPr>
        <w:t>renovar</w:t>
      </w:r>
      <w:r>
        <w:rPr>
          <w:spacing w:val="-1"/>
          <w:sz w:val="24"/>
        </w:rPr>
        <w:t> </w:t>
      </w:r>
      <w:r>
        <w:rPr>
          <w:sz w:val="24"/>
        </w:rPr>
        <w:t>a</w:t>
      </w:r>
      <w:r>
        <w:rPr>
          <w:spacing w:val="-1"/>
          <w:sz w:val="24"/>
        </w:rPr>
        <w:t> </w:t>
      </w:r>
      <w:r>
        <w:rPr>
          <w:sz w:val="24"/>
        </w:rPr>
        <w:t>garantia</w:t>
      </w:r>
      <w:r>
        <w:rPr>
          <w:spacing w:val="-1"/>
          <w:sz w:val="24"/>
        </w:rPr>
        <w:t> </w:t>
      </w:r>
      <w:r>
        <w:rPr>
          <w:sz w:val="24"/>
        </w:rPr>
        <w:t>ou</w:t>
      </w:r>
      <w:r>
        <w:rPr>
          <w:spacing w:val="-1"/>
          <w:sz w:val="24"/>
        </w:rPr>
        <w:t> </w:t>
      </w:r>
      <w:r>
        <w:rPr>
          <w:sz w:val="24"/>
        </w:rPr>
        <w:t>de</w:t>
      </w:r>
      <w:r>
        <w:rPr>
          <w:spacing w:val="-1"/>
          <w:sz w:val="24"/>
        </w:rPr>
        <w:t> </w:t>
      </w:r>
      <w:r>
        <w:rPr>
          <w:sz w:val="24"/>
        </w:rPr>
        <w:t>endossar a apólice de seguro até a ordem de reinício da execução ou o adimplemento pela</w:t>
      </w:r>
      <w:r>
        <w:rPr>
          <w:spacing w:val="-6"/>
          <w:sz w:val="24"/>
        </w:rPr>
        <w:t> </w:t>
      </w:r>
      <w:r>
        <w:rPr>
          <w:sz w:val="24"/>
        </w:rPr>
        <w:t>Administração.</w:t>
      </w:r>
    </w:p>
    <w:p>
      <w:pPr>
        <w:pStyle w:val="ListParagraph"/>
        <w:numPr>
          <w:ilvl w:val="1"/>
          <w:numId w:val="1"/>
        </w:numPr>
        <w:tabs>
          <w:tab w:pos="607" w:val="left" w:leader="none"/>
        </w:tabs>
        <w:spacing w:line="242" w:lineRule="auto" w:before="240" w:after="0"/>
        <w:ind w:left="119" w:right="118" w:firstLine="0"/>
        <w:jc w:val="both"/>
        <w:rPr>
          <w:sz w:val="24"/>
        </w:rPr>
      </w:pPr>
      <w:r>
        <w:rPr>
          <w:sz w:val="24"/>
        </w:rPr>
        <w:t>Ressalvada a hipótese de seguro-garantia, em que deverá ser observado o prazo do ITEM </w:t>
      </w:r>
      <w:r>
        <w:rPr>
          <w:b/>
          <w:sz w:val="24"/>
        </w:rPr>
        <w:t>12.7</w:t>
      </w:r>
      <w:r>
        <w:rPr>
          <w:sz w:val="24"/>
        </w:rPr>
        <w:t>, o contratado apresentará, no prazo máximo de 10 (dez) dias úteis, prorrogáveis por igual período, a critério do contratante, contado da assinatura do Contrato, o comprovante de prestação de garantia, na forma do ITEM </w:t>
      </w:r>
      <w:r>
        <w:rPr>
          <w:b/>
          <w:spacing w:val="-2"/>
          <w:sz w:val="24"/>
        </w:rPr>
        <w:t>12.2</w:t>
      </w:r>
      <w:r>
        <w:rPr>
          <w:spacing w:val="-2"/>
          <w:sz w:val="24"/>
        </w:rPr>
        <w:t>.</w:t>
      </w:r>
    </w:p>
    <w:p>
      <w:pPr>
        <w:pStyle w:val="ListParagraph"/>
        <w:numPr>
          <w:ilvl w:val="1"/>
          <w:numId w:val="1"/>
        </w:numPr>
        <w:tabs>
          <w:tab w:pos="616" w:val="left" w:leader="none"/>
        </w:tabs>
        <w:spacing w:line="235" w:lineRule="auto" w:before="233" w:after="0"/>
        <w:ind w:left="119" w:right="117" w:firstLine="0"/>
        <w:jc w:val="both"/>
        <w:rPr>
          <w:sz w:val="24"/>
        </w:rPr>
      </w:pPr>
      <w:r>
        <w:rPr>
          <w:sz w:val="24"/>
        </w:rPr>
        <w:t>Caso oferecida a modalidade de seguro-garantia, sua apresentação deve ocorrer em </w:t>
      </w:r>
      <w:r>
        <w:rPr>
          <w:color w:val="FF0000"/>
          <w:sz w:val="24"/>
        </w:rPr>
        <w:t>1 (um) mês</w:t>
      </w:r>
      <w:r>
        <w:rPr>
          <w:sz w:val="24"/>
        </w:rPr>
        <w:t>, contado da data de homologação da licitação e anterior à assinatura do Contrato, e observar-se-ão as seguintes condições:</w:t>
      </w:r>
    </w:p>
    <w:p>
      <w:pPr>
        <w:pStyle w:val="ListParagraph"/>
        <w:numPr>
          <w:ilvl w:val="2"/>
          <w:numId w:val="1"/>
        </w:numPr>
        <w:tabs>
          <w:tab w:pos="779" w:val="left" w:leader="none"/>
        </w:tabs>
        <w:spacing w:line="240" w:lineRule="auto" w:before="250" w:after="0"/>
        <w:ind w:left="77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
        </w:numPr>
        <w:tabs>
          <w:tab w:pos="781" w:val="left" w:leader="none"/>
        </w:tabs>
        <w:spacing w:line="235" w:lineRule="auto" w:before="253" w:after="0"/>
        <w:ind w:left="119" w:right="118"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w:t>
      </w:r>
      <w:r>
        <w:rPr>
          <w:b/>
          <w:sz w:val="24"/>
        </w:rPr>
        <w:t>12.5 </w:t>
      </w:r>
      <w:r>
        <w:rPr>
          <w:sz w:val="24"/>
        </w:rPr>
        <w:t>deste Edital; e</w:t>
      </w:r>
    </w:p>
    <w:p>
      <w:pPr>
        <w:pStyle w:val="ListParagraph"/>
        <w:numPr>
          <w:ilvl w:val="2"/>
          <w:numId w:val="1"/>
        </w:numPr>
        <w:tabs>
          <w:tab w:pos="779" w:val="left" w:leader="none"/>
        </w:tabs>
        <w:spacing w:line="240" w:lineRule="auto" w:before="235" w:after="0"/>
        <w:ind w:left="779" w:right="0" w:hanging="660"/>
        <w:jc w:val="left"/>
        <w:rPr>
          <w:sz w:val="24"/>
        </w:rPr>
      </w:pPr>
      <w:r>
        <w:rPr>
          <w:sz w:val="24"/>
        </w:rPr>
        <w:t>a apólice somente será aceita se contemplar todos os eventos indicados no ITEM </w:t>
      </w:r>
      <w:r>
        <w:rPr>
          <w:b/>
          <w:sz w:val="24"/>
        </w:rPr>
        <w:t>12.3</w:t>
      </w:r>
      <w:r>
        <w:rPr>
          <w:sz w:val="24"/>
        </w:rPr>
        <w:t>, observada a legislação que rege a </w:t>
      </w:r>
      <w:r>
        <w:rPr>
          <w:spacing w:val="-2"/>
          <w:sz w:val="24"/>
        </w:rPr>
        <w:t>matéria.</w:t>
      </w:r>
    </w:p>
    <w:p>
      <w:pPr>
        <w:pStyle w:val="ListParagraph"/>
        <w:numPr>
          <w:ilvl w:val="2"/>
          <w:numId w:val="1"/>
        </w:numPr>
        <w:tabs>
          <w:tab w:pos="765" w:val="left" w:leader="none"/>
        </w:tabs>
        <w:spacing w:line="240" w:lineRule="auto" w:before="249" w:after="0"/>
        <w:ind w:left="765" w:right="0" w:hanging="646"/>
        <w:jc w:val="left"/>
        <w:rPr>
          <w:sz w:val="24"/>
        </w:rPr>
      </w:pPr>
      <w:r>
        <w:rPr>
          <w:sz w:val="24"/>
        </w:rPr>
        <w:t>A</w:t>
      </w:r>
      <w:r>
        <w:rPr>
          <w:spacing w:val="-14"/>
          <w:sz w:val="24"/>
        </w:rPr>
        <w:t> </w:t>
      </w:r>
      <w:r>
        <w:rPr>
          <w:sz w:val="24"/>
        </w:rPr>
        <w:t>contratação conta com seguro-garantia, com cláusula de retomada, conforme art. 102 da Lei nº 14.133/2021 e as disposições do </w:t>
      </w:r>
      <w:r>
        <w:rPr>
          <w:spacing w:val="-2"/>
          <w:sz w:val="24"/>
        </w:rPr>
        <w:t>Contrato.</w:t>
      </w:r>
    </w:p>
    <w:p>
      <w:pPr>
        <w:pStyle w:val="ListParagraph"/>
        <w:numPr>
          <w:ilvl w:val="1"/>
          <w:numId w:val="1"/>
        </w:numPr>
        <w:tabs>
          <w:tab w:pos="639" w:val="left" w:leader="none"/>
        </w:tabs>
        <w:spacing w:line="247" w:lineRule="auto" w:before="234" w:after="0"/>
        <w:ind w:left="119" w:right="118" w:firstLine="0"/>
        <w:jc w:val="both"/>
        <w:rPr>
          <w:sz w:val="24"/>
        </w:rPr>
      </w:pPr>
      <w:r>
        <w:rPr>
          <w:sz w:val="24"/>
        </w:rPr>
        <w:t>Em caso de oferecimento de títulos da dívida pública, estes devem ser emitidos sob a forma escritural, mediante registro em sistema centralizado </w:t>
      </w:r>
      <w:r>
        <w:rPr>
          <w:sz w:val="24"/>
        </w:rPr>
        <w:t>de liquidação e de custódia autorizado pelo Banco Central do Brasil, e avaliados pelos seus valores econômicos, conforme definido pelo Ministério da Fazenda.</w:t>
      </w:r>
    </w:p>
    <w:p>
      <w:pPr>
        <w:pStyle w:val="ListParagraph"/>
        <w:numPr>
          <w:ilvl w:val="1"/>
          <w:numId w:val="1"/>
        </w:numPr>
        <w:tabs>
          <w:tab w:pos="628" w:val="left" w:leader="none"/>
        </w:tabs>
        <w:spacing w:line="247" w:lineRule="auto" w:before="226" w:after="0"/>
        <w:ind w:left="119" w:right="118"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
        </w:numPr>
        <w:tabs>
          <w:tab w:pos="721" w:val="left" w:leader="none"/>
          <w:tab w:pos="13410" w:val="left" w:leader="dot"/>
        </w:tabs>
        <w:spacing w:line="273" w:lineRule="exact" w:before="227" w:after="0"/>
        <w:ind w:left="721" w:right="0" w:hanging="602"/>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garantia</w:t>
      </w:r>
      <w:r>
        <w:rPr>
          <w:spacing w:val="2"/>
          <w:sz w:val="24"/>
        </w:rPr>
        <w:t> </w:t>
      </w:r>
      <w:r>
        <w:rPr>
          <w:sz w:val="24"/>
        </w:rPr>
        <w:t>em</w:t>
      </w:r>
      <w:r>
        <w:rPr>
          <w:spacing w:val="2"/>
          <w:sz w:val="24"/>
        </w:rPr>
        <w:t> </w:t>
      </w:r>
      <w:r>
        <w:rPr>
          <w:sz w:val="24"/>
        </w:rPr>
        <w:t>dinheiro,</w:t>
      </w:r>
      <w:r>
        <w:rPr>
          <w:spacing w:val="2"/>
          <w:sz w:val="24"/>
        </w:rPr>
        <w:t> </w:t>
      </w:r>
      <w:r>
        <w:rPr>
          <w:sz w:val="24"/>
        </w:rPr>
        <w:t>deverá</w:t>
      </w:r>
      <w:r>
        <w:rPr>
          <w:spacing w:val="2"/>
          <w:sz w:val="24"/>
        </w:rPr>
        <w:t> </w:t>
      </w:r>
      <w:r>
        <w:rPr>
          <w:sz w:val="24"/>
        </w:rPr>
        <w:t>ser</w:t>
      </w:r>
      <w:r>
        <w:rPr>
          <w:spacing w:val="2"/>
          <w:sz w:val="24"/>
        </w:rPr>
        <w:t> </w:t>
      </w:r>
      <w:r>
        <w:rPr>
          <w:sz w:val="24"/>
        </w:rPr>
        <w:t>efetuada</w:t>
      </w:r>
      <w:r>
        <w:rPr>
          <w:spacing w:val="2"/>
          <w:sz w:val="24"/>
        </w:rPr>
        <w:t> </w:t>
      </w:r>
      <w:r>
        <w:rPr>
          <w:sz w:val="24"/>
        </w:rPr>
        <w:t>em</w:t>
      </w:r>
      <w:r>
        <w:rPr>
          <w:spacing w:val="2"/>
          <w:sz w:val="24"/>
        </w:rPr>
        <w:t> </w:t>
      </w:r>
      <w:r>
        <w:rPr>
          <w:sz w:val="24"/>
        </w:rPr>
        <w:t>favor</w:t>
      </w:r>
      <w:r>
        <w:rPr>
          <w:spacing w:val="2"/>
          <w:sz w:val="24"/>
        </w:rPr>
        <w:t> </w:t>
      </w:r>
      <w:r>
        <w:rPr>
          <w:sz w:val="24"/>
        </w:rPr>
        <w:t>do</w:t>
      </w:r>
      <w:r>
        <w:rPr>
          <w:spacing w:val="2"/>
          <w:sz w:val="24"/>
        </w:rPr>
        <w:t> </w:t>
      </w:r>
      <w:r>
        <w:rPr>
          <w:sz w:val="24"/>
        </w:rPr>
        <w:t>contratante,</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nº</w:t>
      </w:r>
      <w:r>
        <w:rPr>
          <w:spacing w:val="2"/>
          <w:sz w:val="24"/>
        </w:rPr>
        <w:t> </w:t>
      </w:r>
      <w:r>
        <w:rPr>
          <w:color w:val="FF0000"/>
          <w:sz w:val="24"/>
        </w:rPr>
        <w:t>.......</w:t>
      </w:r>
      <w:r>
        <w:rPr>
          <w:sz w:val="24"/>
        </w:rPr>
        <w:t>,</w:t>
      </w:r>
      <w:r>
        <w:rPr>
          <w:spacing w:val="2"/>
          <w:sz w:val="24"/>
        </w:rPr>
        <w:t> </w:t>
      </w:r>
      <w:r>
        <w:rPr>
          <w:sz w:val="24"/>
        </w:rPr>
        <w:t>da</w:t>
      </w:r>
      <w:r>
        <w:rPr>
          <w:spacing w:val="2"/>
          <w:sz w:val="24"/>
        </w:rPr>
        <w:t> </w:t>
      </w:r>
      <w:r>
        <w:rPr>
          <w:spacing w:val="-2"/>
          <w:sz w:val="24"/>
        </w:rPr>
        <w:t>agência</w:t>
      </w:r>
      <w:r>
        <w:rPr>
          <w:sz w:val="24"/>
        </w:rPr>
        <w:tab/>
        <w:t>da</w:t>
      </w:r>
      <w:r>
        <w:rPr>
          <w:spacing w:val="2"/>
          <w:sz w:val="24"/>
        </w:rPr>
        <w:t> </w:t>
      </w:r>
      <w:r>
        <w:rPr>
          <w:sz w:val="24"/>
        </w:rPr>
        <w:t>instituição</w:t>
      </w:r>
      <w:r>
        <w:rPr>
          <w:spacing w:val="2"/>
          <w:sz w:val="24"/>
        </w:rPr>
        <w:t> </w:t>
      </w:r>
      <w:r>
        <w:rPr>
          <w:spacing w:val="-2"/>
          <w:sz w:val="24"/>
        </w:rPr>
        <w:t>financeira</w:t>
      </w:r>
    </w:p>
    <w:p>
      <w:pPr>
        <w:pStyle w:val="BodyText"/>
        <w:spacing w:line="273" w:lineRule="exact" w:before="0"/>
      </w:pPr>
      <w:r>
        <w:rPr/>
        <w:t>contratada pelo Estado, cujo valor será corrigido monetariamente e restituído ao contratado, na forma do ITEM </w:t>
      </w:r>
      <w:r>
        <w:rPr>
          <w:b/>
          <w:spacing w:val="-2"/>
        </w:rPr>
        <w:t>12.16</w:t>
      </w:r>
      <w:r>
        <w:rPr>
          <w:spacing w:val="-2"/>
        </w:rPr>
        <w:t>.</w:t>
      </w:r>
    </w:p>
    <w:p>
      <w:pPr>
        <w:pStyle w:val="ListParagraph"/>
        <w:numPr>
          <w:ilvl w:val="1"/>
          <w:numId w:val="1"/>
        </w:numPr>
        <w:tabs>
          <w:tab w:pos="713" w:val="left" w:leader="none"/>
        </w:tabs>
        <w:spacing w:line="242" w:lineRule="auto" w:before="249" w:after="0"/>
        <w:ind w:left="119" w:right="118"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w:t>
      </w:r>
      <w:r>
        <w:rPr>
          <w:b/>
          <w:sz w:val="24"/>
        </w:rPr>
        <w:t>12.1 </w:t>
      </w:r>
      <w:r>
        <w:rPr>
          <w:sz w:val="24"/>
        </w:rPr>
        <w:t>neste item.</w:t>
      </w:r>
    </w:p>
    <w:p>
      <w:pPr>
        <w:pStyle w:val="ListParagraph"/>
        <w:numPr>
          <w:ilvl w:val="1"/>
          <w:numId w:val="1"/>
        </w:numPr>
        <w:tabs>
          <w:tab w:pos="751" w:val="left" w:leader="none"/>
        </w:tabs>
        <w:spacing w:line="235" w:lineRule="auto" w:before="233" w:after="0"/>
        <w:ind w:left="119" w:right="118" w:firstLine="0"/>
        <w:jc w:val="both"/>
        <w:rPr>
          <w:sz w:val="24"/>
        </w:rPr>
      </w:pPr>
      <w:r>
        <w:rPr>
          <w:sz w:val="24"/>
        </w:rPr>
        <w:t>A inobservância do prazo fixado para apresentação, reposição, suplementação ou renovação da garantia acarretará a aplicação de multa e/ou </w:t>
      </w:r>
      <w:r>
        <w:rPr>
          <w:sz w:val="24"/>
        </w:rPr>
        <w:t>outras penalidades, na forma disposta no Contrato.</w:t>
      </w:r>
    </w:p>
    <w:p>
      <w:pPr>
        <w:pStyle w:val="ListParagraph"/>
        <w:numPr>
          <w:ilvl w:val="2"/>
          <w:numId w:val="1"/>
        </w:numPr>
        <w:tabs>
          <w:tab w:pos="900" w:val="left" w:leader="none"/>
        </w:tabs>
        <w:spacing w:line="235" w:lineRule="auto" w:before="254" w:after="0"/>
        <w:ind w:left="119" w:right="118"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719" w:val="left" w:leader="none"/>
        </w:tabs>
        <w:spacing w:line="240" w:lineRule="auto" w:before="250" w:after="0"/>
        <w:ind w:left="71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758" w:val="left" w:leader="none"/>
        </w:tabs>
        <w:spacing w:line="235" w:lineRule="auto" w:before="238" w:after="0"/>
        <w:ind w:left="119" w:right="117"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
        </w:numPr>
        <w:tabs>
          <w:tab w:pos="910" w:val="left" w:leader="none"/>
        </w:tabs>
        <w:spacing w:line="235" w:lineRule="auto" w:before="254" w:after="0"/>
        <w:ind w:left="119" w:right="117" w:firstLine="0"/>
        <w:jc w:val="both"/>
        <w:rPr>
          <w:sz w:val="24"/>
        </w:rPr>
      </w:pPr>
      <w:r>
        <w:rPr>
          <w:sz w:val="24"/>
        </w:rPr>
        <w:t>O garantidor não é parte para figurar em processo administrativo instaurado pelo contratante com o objetivo de apurar prejuízos e/ou aplicar sanções ao </w:t>
      </w:r>
      <w:r>
        <w:rPr>
          <w:spacing w:val="-2"/>
          <w:sz w:val="24"/>
        </w:rPr>
        <w:t>contratado.</w:t>
      </w:r>
    </w:p>
    <w:p>
      <w:pPr>
        <w:pStyle w:val="ListParagraph"/>
        <w:numPr>
          <w:ilvl w:val="1"/>
          <w:numId w:val="1"/>
        </w:numPr>
        <w:tabs>
          <w:tab w:pos="722" w:val="left" w:leader="none"/>
        </w:tabs>
        <w:spacing w:line="235" w:lineRule="auto" w:before="254" w:after="0"/>
        <w:ind w:left="119" w:right="118" w:firstLine="0"/>
        <w:jc w:val="both"/>
        <w:rPr>
          <w:sz w:val="24"/>
        </w:rPr>
      </w:pPr>
      <w:r>
        <w:rPr>
          <w:sz w:val="24"/>
        </w:rPr>
        <w:t>Caso se trate da modalidade seguro-garantia, ocorrido o sinistro durante a vigência da apólice, sua caracterização e comunicação poderão ocorrer fora </w:t>
      </w:r>
      <w:r>
        <w:rPr>
          <w:sz w:val="24"/>
        </w:rPr>
        <w:t>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762" w:val="left" w:leader="none"/>
        </w:tabs>
        <w:spacing w:line="242" w:lineRule="auto" w:before="250" w:after="0"/>
        <w:ind w:left="119" w:right="118" w:firstLine="0"/>
        <w:jc w:val="both"/>
        <w:rPr>
          <w:sz w:val="24"/>
        </w:rPr>
      </w:pPr>
      <w:r>
        <w:rPr>
          <w:sz w:val="24"/>
        </w:rPr>
        <w:t>Extinguir-se-á a garantia com a restituição da apólice, carta fiança, título da dívida pública ou autorização para a liberação da caução em </w:t>
      </w:r>
      <w:r>
        <w:rPr>
          <w:sz w:val="24"/>
        </w:rPr>
        <w:t>dinheiro, atualizada monetariamente, acompanhada de declaração do contratante, mediante termo circunstanciado, de que o contratado cumpriu todas as cláusulas do </w:t>
      </w:r>
      <w:r>
        <w:rPr>
          <w:spacing w:val="-2"/>
          <w:sz w:val="24"/>
        </w:rPr>
        <w:t>Contrato.</w:t>
      </w:r>
    </w:p>
    <w:p>
      <w:pPr>
        <w:pStyle w:val="ListParagraph"/>
        <w:numPr>
          <w:ilvl w:val="2"/>
          <w:numId w:val="1"/>
        </w:numPr>
        <w:tabs>
          <w:tab w:pos="911" w:val="left" w:leader="none"/>
        </w:tabs>
        <w:spacing w:line="235" w:lineRule="auto" w:before="233" w:after="0"/>
        <w:ind w:left="119" w:right="117" w:firstLine="0"/>
        <w:jc w:val="both"/>
        <w:rPr>
          <w:sz w:val="24"/>
        </w:rPr>
      </w:pPr>
      <w:r>
        <w:rPr>
          <w:sz w:val="24"/>
        </w:rPr>
        <w:t>A</w:t>
      </w:r>
      <w:r>
        <w:rPr>
          <w:spacing w:val="-2"/>
          <w:sz w:val="24"/>
        </w:rPr>
        <w:t> </w:t>
      </w:r>
      <w:r>
        <w:rPr>
          <w:sz w:val="24"/>
        </w:rPr>
        <w:t>garantia somente será liberada ou restituída, após a fiel execução do Contrato ou pela sua extinção, por culpa exclusiva da</w:t>
      </w:r>
      <w:r>
        <w:rPr>
          <w:spacing w:val="-2"/>
          <w:sz w:val="24"/>
        </w:rPr>
        <w:t> </w:t>
      </w:r>
      <w:r>
        <w:rPr>
          <w:sz w:val="24"/>
        </w:rPr>
        <w:t>Administração, ou quando assim convencionado, em se tratando de extinção consensual da contratação.</w:t>
      </w:r>
    </w:p>
    <w:p>
      <w:pPr>
        <w:pStyle w:val="ListParagraph"/>
        <w:numPr>
          <w:ilvl w:val="1"/>
          <w:numId w:val="1"/>
        </w:numPr>
        <w:tabs>
          <w:tab w:pos="719" w:val="left" w:leader="none"/>
        </w:tabs>
        <w:spacing w:line="240" w:lineRule="auto" w:before="249" w:after="0"/>
        <w:ind w:left="71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0"/>
        <w:ind w:left="0"/>
      </w:pPr>
    </w:p>
    <w:p>
      <w:pPr>
        <w:pStyle w:val="BodyText"/>
        <w:spacing w:before="117"/>
        <w:ind w:left="0"/>
      </w:pPr>
    </w:p>
    <w:p>
      <w:pPr>
        <w:pStyle w:val="Heading2"/>
        <w:numPr>
          <w:ilvl w:val="0"/>
          <w:numId w:val="1"/>
        </w:numPr>
        <w:tabs>
          <w:tab w:pos="479" w:val="left" w:leader="none"/>
        </w:tabs>
        <w:spacing w:line="240" w:lineRule="auto" w:before="1" w:after="0"/>
        <w:ind w:left="479" w:right="0" w:hanging="360"/>
        <w:jc w:val="both"/>
      </w:pPr>
      <w:r>
        <w:rPr>
          <w:spacing w:val="-2"/>
        </w:rPr>
        <w:t>PAGAMENTO</w:t>
      </w:r>
    </w:p>
    <w:p>
      <w:pPr>
        <w:pStyle w:val="ListParagraph"/>
        <w:numPr>
          <w:ilvl w:val="1"/>
          <w:numId w:val="1"/>
        </w:numPr>
        <w:tabs>
          <w:tab w:pos="642" w:val="left" w:leader="none"/>
        </w:tabs>
        <w:spacing w:line="242" w:lineRule="auto" w:before="264" w:after="0"/>
        <w:ind w:left="119" w:right="117" w:firstLine="0"/>
        <w:jc w:val="both"/>
        <w:rPr>
          <w:sz w:val="24"/>
        </w:rPr>
      </w:pPr>
      <w:r>
        <w:rPr>
          <w:sz w:val="24"/>
        </w:rPr>
        <w:t>O contratante deverá pagar o preço ao contratado em </w:t>
      </w:r>
      <w:r>
        <w:rPr>
          <w:b/>
          <w:sz w:val="24"/>
        </w:rPr>
        <w:t>60 </w:t>
      </w:r>
      <w:r>
        <w:rPr>
          <w:sz w:val="24"/>
        </w:rPr>
        <w:t>(</w:t>
      </w:r>
      <w:r>
        <w:rPr>
          <w:b/>
          <w:sz w:val="24"/>
        </w:rPr>
        <w:t>sessenta</w:t>
      </w:r>
      <w:r>
        <w:rPr>
          <w:sz w:val="24"/>
        </w:rPr>
        <w:t>) </w:t>
      </w:r>
      <w:r>
        <w:rPr>
          <w:b/>
          <w:sz w:val="24"/>
        </w:rPr>
        <w:t>parcelas</w:t>
      </w:r>
      <w:r>
        <w:rPr>
          <w:sz w:val="24"/>
        </w:rPr>
        <w:t>, sendo efetuadas mensal, sucessiva e diretamente, na conta corrente de titularidade do contratado a ser indicada, junto à instituição financeira contratada pelo Estado do Rio de Janeiro, </w:t>
      </w:r>
      <w:r>
        <w:rPr>
          <w:b/>
          <w:sz w:val="24"/>
        </w:rPr>
        <w:t>de acordo com o faturamento apurado </w:t>
      </w:r>
      <w:r>
        <w:rPr>
          <w:b/>
          <w:sz w:val="24"/>
        </w:rPr>
        <w:t>do serviço executado no período</w:t>
      </w:r>
      <w:r>
        <w:rPr>
          <w:sz w:val="24"/>
        </w:rPr>
        <w:t>.</w:t>
      </w:r>
      <w:r>
        <w:rPr>
          <w:spacing w:val="-6"/>
          <w:sz w:val="24"/>
        </w:rPr>
        <w:t> </w:t>
      </w:r>
      <w:r>
        <w:rPr>
          <w:sz w:val="24"/>
        </w:rPr>
        <w:t>A</w:t>
      </w:r>
      <w:r>
        <w:rPr>
          <w:spacing w:val="-6"/>
          <w:sz w:val="24"/>
        </w:rPr>
        <w:t> </w:t>
      </w:r>
      <w:r>
        <w:rPr>
          <w:sz w:val="24"/>
        </w:rPr>
        <w:t>empresa deverá na emissão da Nota Fiscal para pagamento, informá-lo detalhadamente.</w:t>
      </w:r>
    </w:p>
    <w:p>
      <w:pPr>
        <w:pStyle w:val="ListParagraph"/>
        <w:numPr>
          <w:ilvl w:val="1"/>
          <w:numId w:val="1"/>
        </w:numPr>
        <w:tabs>
          <w:tab w:pos="603" w:val="left" w:leader="none"/>
        </w:tabs>
        <w:spacing w:line="240" w:lineRule="auto" w:before="243"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91" w:val="left" w:leader="none"/>
        </w:tabs>
        <w:spacing w:line="242" w:lineRule="auto" w:before="231" w:after="0"/>
        <w:ind w:left="119" w:right="118" w:firstLine="0"/>
        <w:jc w:val="both"/>
        <w:rPr>
          <w:sz w:val="24"/>
        </w:rPr>
      </w:pPr>
      <w:r>
        <w:rPr>
          <w:sz w:val="24"/>
        </w:rPr>
        <w:t>A</w:t>
      </w:r>
      <w:r>
        <w:rPr>
          <w:spacing w:val="-10"/>
          <w:sz w:val="24"/>
        </w:rPr>
        <w:t> </w:t>
      </w:r>
      <w:r>
        <w:rPr>
          <w:sz w:val="24"/>
        </w:rPr>
        <w:t>emissão da Nota Fiscal ou Fatura será precedida do recebimento definitivo do objeto ou de cada parcela, mediante atestação, que não poderá ser </w:t>
      </w:r>
      <w:r>
        <w:rPr>
          <w:sz w:val="24"/>
        </w:rPr>
        <w:t>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36" w:val="left" w:leader="none"/>
        </w:tabs>
        <w:spacing w:line="235" w:lineRule="auto" w:before="249"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615" w:val="left" w:leader="none"/>
        </w:tabs>
        <w:spacing w:line="242" w:lineRule="auto" w:before="234" w:after="0"/>
        <w:ind w:left="119" w:right="117" w:firstLine="0"/>
        <w:jc w:val="both"/>
        <w:rPr>
          <w:sz w:val="24"/>
        </w:rPr>
      </w:pPr>
      <w:r>
        <w:rPr>
          <w:sz w:val="24"/>
        </w:rPr>
        <w:t>O CONTRATADO deverá </w:t>
      </w:r>
      <w:r>
        <w:rPr>
          <w:b/>
          <w:sz w:val="24"/>
        </w:rPr>
        <w:t>emitir </w:t>
      </w:r>
      <w:r>
        <w:rPr>
          <w:sz w:val="24"/>
        </w:rPr>
        <w:t>e enviar a Nota Fiscal ou Fatura para pagamento à </w:t>
      </w:r>
      <w:r>
        <w:rPr>
          <w:b/>
          <w:sz w:val="24"/>
        </w:rPr>
        <w:t>UNIVERSIDADE DO ESTADO DO RIO DE JANEIRO, CNPJ: 33.540.014/0001-57 - Inscrição Estadual: 7.600.393.9, Inscrição Municipal: 189.106-5, Faculdade de Oceanografia, Rua São Francisco Xavier, 524, </w:t>
      </w:r>
      <w:r>
        <w:rPr>
          <w:b/>
          <w:sz w:val="24"/>
        </w:rPr>
        <w:t>Bloco E, Térreo - sala 4018 – Maracanã / Rio de Janeiro, CEP</w:t>
      </w:r>
      <w:r>
        <w:rPr>
          <w:b/>
          <w:spacing w:val="-8"/>
          <w:sz w:val="24"/>
        </w:rPr>
        <w:t> </w:t>
      </w:r>
      <w:r>
        <w:rPr>
          <w:b/>
          <w:sz w:val="24"/>
        </w:rPr>
        <w:t>20550-900, para o endereço eletrônico</w:t>
      </w:r>
      <w:r>
        <w:rPr>
          <w:sz w:val="24"/>
        </w:rPr>
        <w:t>: </w:t>
      </w:r>
      <w:hyperlink r:id="rId26">
        <w:r>
          <w:rPr>
            <w:color w:val="0000FF"/>
            <w:sz w:val="24"/>
            <w:u w:val="single" w:color="0000FF"/>
          </w:rPr>
          <w:t>faoc@uerj.br</w:t>
        </w:r>
      </w:hyperlink>
      <w:r>
        <w:rPr>
          <w:sz w:val="24"/>
        </w:rPr>
        <w:t>.</w:t>
      </w:r>
    </w:p>
    <w:p>
      <w:pPr>
        <w:pStyle w:val="ListParagraph"/>
        <w:numPr>
          <w:ilvl w:val="2"/>
          <w:numId w:val="1"/>
        </w:numPr>
        <w:tabs>
          <w:tab w:pos="794" w:val="left" w:leader="none"/>
        </w:tabs>
        <w:spacing w:line="235" w:lineRule="auto" w:before="249" w:after="0"/>
        <w:ind w:left="119" w:right="118" w:firstLine="0"/>
        <w:jc w:val="both"/>
        <w:rPr>
          <w:sz w:val="24"/>
        </w:rPr>
      </w:pPr>
      <w:r>
        <w:rPr>
          <w:sz w:val="24"/>
        </w:rPr>
        <w:t>Na forma do art. 50 c/c o art. 121, § 3º, II, da Lei nº 14.133/2021 e do art. 28, I a VII, §§2º e 3º, do Decreto nº 48.817, de 24 de novembro de 2023, os documentos descritos no item 13.4 deverão ser acompanhados:</w:t>
      </w:r>
    </w:p>
    <w:p>
      <w:pPr>
        <w:pStyle w:val="ListParagraph"/>
        <w:numPr>
          <w:ilvl w:val="0"/>
          <w:numId w:val="6"/>
        </w:numPr>
        <w:tabs>
          <w:tab w:pos="374" w:val="left" w:leader="none"/>
        </w:tabs>
        <w:spacing w:line="240" w:lineRule="auto" w:before="264" w:after="0"/>
        <w:ind w:left="374" w:right="0" w:hanging="259"/>
        <w:jc w:val="left"/>
        <w:rPr>
          <w:sz w:val="24"/>
        </w:rPr>
      </w:pPr>
      <w:r>
        <w:rPr>
          <w:sz w:val="24"/>
        </w:rPr>
        <w:t>do registro de </w:t>
      </w:r>
      <w:r>
        <w:rPr>
          <w:spacing w:val="-2"/>
          <w:sz w:val="24"/>
        </w:rPr>
        <w:t>ponto;</w:t>
      </w:r>
    </w:p>
    <w:p>
      <w:pPr>
        <w:pStyle w:val="ListParagraph"/>
        <w:numPr>
          <w:ilvl w:val="0"/>
          <w:numId w:val="6"/>
        </w:numPr>
        <w:tabs>
          <w:tab w:pos="415" w:val="left" w:leader="none"/>
          <w:tab w:pos="539" w:val="left" w:leader="none"/>
        </w:tabs>
        <w:spacing w:line="235" w:lineRule="auto" w:before="254" w:after="0"/>
        <w:ind w:left="539" w:right="118" w:hanging="425"/>
        <w:jc w:val="left"/>
        <w:rPr>
          <w:sz w:val="24"/>
        </w:rPr>
      </w:pPr>
      <w:r>
        <w:rPr>
          <w:sz w:val="24"/>
        </w:rPr>
        <w:t>da</w:t>
      </w:r>
      <w:r>
        <w:rPr>
          <w:spacing w:val="26"/>
          <w:sz w:val="24"/>
        </w:rPr>
        <w:t> </w:t>
      </w:r>
      <w:r>
        <w:rPr>
          <w:sz w:val="24"/>
        </w:rPr>
        <w:t>comprovação</w:t>
      </w:r>
      <w:r>
        <w:rPr>
          <w:spacing w:val="26"/>
          <w:sz w:val="24"/>
        </w:rPr>
        <w:t> </w:t>
      </w:r>
      <w:r>
        <w:rPr>
          <w:sz w:val="24"/>
        </w:rPr>
        <w:t>de</w:t>
      </w:r>
      <w:r>
        <w:rPr>
          <w:spacing w:val="26"/>
          <w:sz w:val="24"/>
        </w:rPr>
        <w:t> </w:t>
      </w:r>
      <w:r>
        <w:rPr>
          <w:sz w:val="24"/>
        </w:rPr>
        <w:t>que</w:t>
      </w:r>
      <w:r>
        <w:rPr>
          <w:spacing w:val="26"/>
          <w:sz w:val="24"/>
        </w:rPr>
        <w:t> </w:t>
      </w:r>
      <w:r>
        <w:rPr>
          <w:sz w:val="24"/>
        </w:rPr>
        <w:t>está</w:t>
      </w:r>
      <w:r>
        <w:rPr>
          <w:spacing w:val="26"/>
          <w:sz w:val="24"/>
        </w:rPr>
        <w:t> </w:t>
      </w:r>
      <w:r>
        <w:rPr>
          <w:sz w:val="24"/>
        </w:rPr>
        <w:t>pagando</w:t>
      </w:r>
      <w:r>
        <w:rPr>
          <w:spacing w:val="26"/>
          <w:sz w:val="24"/>
        </w:rPr>
        <w:t> </w:t>
      </w:r>
      <w:r>
        <w:rPr>
          <w:sz w:val="24"/>
        </w:rPr>
        <w:t>as</w:t>
      </w:r>
      <w:r>
        <w:rPr>
          <w:spacing w:val="26"/>
          <w:sz w:val="24"/>
        </w:rPr>
        <w:t> </w:t>
      </w:r>
      <w:r>
        <w:rPr>
          <w:sz w:val="24"/>
        </w:rPr>
        <w:t>verbas</w:t>
      </w:r>
      <w:r>
        <w:rPr>
          <w:spacing w:val="26"/>
          <w:sz w:val="24"/>
        </w:rPr>
        <w:t> </w:t>
      </w:r>
      <w:r>
        <w:rPr>
          <w:sz w:val="24"/>
        </w:rPr>
        <w:t>salariais,</w:t>
      </w:r>
      <w:r>
        <w:rPr>
          <w:spacing w:val="26"/>
          <w:sz w:val="24"/>
        </w:rPr>
        <w:t> </w:t>
      </w:r>
      <w:r>
        <w:rPr>
          <w:sz w:val="24"/>
        </w:rPr>
        <w:t>incluídos</w:t>
      </w:r>
      <w:r>
        <w:rPr>
          <w:spacing w:val="26"/>
          <w:sz w:val="24"/>
        </w:rPr>
        <w:t> </w:t>
      </w:r>
      <w:r>
        <w:rPr>
          <w:sz w:val="24"/>
        </w:rPr>
        <w:t>adicionais,</w:t>
      </w:r>
      <w:r>
        <w:rPr>
          <w:spacing w:val="26"/>
          <w:sz w:val="24"/>
        </w:rPr>
        <w:t> </w:t>
      </w:r>
      <w:r>
        <w:rPr>
          <w:sz w:val="24"/>
        </w:rPr>
        <w:t>horas</w:t>
      </w:r>
      <w:r>
        <w:rPr>
          <w:spacing w:val="26"/>
          <w:sz w:val="24"/>
        </w:rPr>
        <w:t> </w:t>
      </w:r>
      <w:r>
        <w:rPr>
          <w:sz w:val="24"/>
        </w:rPr>
        <w:t>extras,</w:t>
      </w:r>
      <w:r>
        <w:rPr>
          <w:spacing w:val="26"/>
          <w:sz w:val="24"/>
        </w:rPr>
        <w:t> </w:t>
      </w:r>
      <w:r>
        <w:rPr>
          <w:sz w:val="24"/>
        </w:rPr>
        <w:t>repouso</w:t>
      </w:r>
      <w:r>
        <w:rPr>
          <w:spacing w:val="26"/>
          <w:sz w:val="24"/>
        </w:rPr>
        <w:t> </w:t>
      </w:r>
      <w:r>
        <w:rPr>
          <w:sz w:val="24"/>
        </w:rPr>
        <w:t>semanal</w:t>
      </w:r>
      <w:r>
        <w:rPr>
          <w:spacing w:val="26"/>
          <w:sz w:val="24"/>
        </w:rPr>
        <w:t> </w:t>
      </w:r>
      <w:r>
        <w:rPr>
          <w:sz w:val="24"/>
        </w:rPr>
        <w:t>remunerado,</w:t>
      </w:r>
      <w:r>
        <w:rPr>
          <w:spacing w:val="26"/>
          <w:sz w:val="24"/>
        </w:rPr>
        <w:t> </w:t>
      </w:r>
      <w:r>
        <w:rPr>
          <w:sz w:val="24"/>
        </w:rPr>
        <w:t>décimo</w:t>
      </w:r>
      <w:r>
        <w:rPr>
          <w:spacing w:val="26"/>
          <w:sz w:val="24"/>
        </w:rPr>
        <w:t> </w:t>
      </w:r>
      <w:r>
        <w:rPr>
          <w:sz w:val="24"/>
        </w:rPr>
        <w:t>terceiro</w:t>
      </w:r>
      <w:r>
        <w:rPr>
          <w:spacing w:val="26"/>
          <w:sz w:val="24"/>
        </w:rPr>
        <w:t> </w:t>
      </w:r>
      <w:r>
        <w:rPr>
          <w:sz w:val="24"/>
        </w:rPr>
        <w:t>salário</w:t>
      </w:r>
      <w:r>
        <w:rPr>
          <w:spacing w:val="26"/>
          <w:sz w:val="24"/>
        </w:rPr>
        <w:t> </w:t>
      </w:r>
      <w:r>
        <w:rPr>
          <w:sz w:val="24"/>
        </w:rPr>
        <w:t>e</w:t>
      </w:r>
      <w:r>
        <w:rPr>
          <w:spacing w:val="26"/>
          <w:sz w:val="24"/>
        </w:rPr>
        <w:t> </w:t>
      </w:r>
      <w:r>
        <w:rPr>
          <w:sz w:val="24"/>
        </w:rPr>
        <w:t>outras verbas que, em razão da percepção com habitualidade, devam integrar os salários; ou a repartição das cotas ou retiradas, em se tratando de cooperativas, até o</w:t>
      </w:r>
    </w:p>
    <w:p>
      <w:pPr>
        <w:pStyle w:val="ListParagraph"/>
        <w:spacing w:after="0" w:line="235" w:lineRule="auto"/>
        <w:jc w:val="left"/>
        <w:rPr>
          <w:sz w:val="24"/>
        </w:rPr>
        <w:sectPr>
          <w:pgSz w:w="15840" w:h="24480"/>
          <w:pgMar w:top="0" w:bottom="0" w:left="0" w:right="0"/>
        </w:sectPr>
      </w:pPr>
    </w:p>
    <w:p>
      <w:pPr>
        <w:pStyle w:val="BodyText"/>
        <w:spacing w:line="262" w:lineRule="exact" w:before="0"/>
        <w:ind w:left="539"/>
      </w:pPr>
      <w:r>
        <w:rPr/>
        <w:t>quinto dia útil de cada mês seguinte ao vencimento ou na forma estabelecida no Estatuto, no último </w:t>
      </w:r>
      <w:r>
        <w:rPr>
          <w:spacing w:val="-2"/>
        </w:rPr>
        <w:t>caso;</w:t>
      </w:r>
    </w:p>
    <w:p>
      <w:pPr>
        <w:pStyle w:val="ListParagraph"/>
        <w:numPr>
          <w:ilvl w:val="0"/>
          <w:numId w:val="6"/>
        </w:numPr>
        <w:tabs>
          <w:tab w:pos="361" w:val="left" w:leader="none"/>
        </w:tabs>
        <w:spacing w:line="240" w:lineRule="auto" w:before="234" w:after="0"/>
        <w:ind w:left="361" w:right="0" w:hanging="246"/>
        <w:jc w:val="left"/>
        <w:rPr>
          <w:sz w:val="24"/>
        </w:rPr>
      </w:pPr>
      <w:r>
        <w:rPr>
          <w:sz w:val="24"/>
        </w:rPr>
        <w:t>da comprovação de que está em dia com o vale-transporte e o auxílio-alimentação, na forma prevista na norma </w:t>
      </w:r>
      <w:r>
        <w:rPr>
          <w:spacing w:val="-2"/>
          <w:sz w:val="24"/>
        </w:rPr>
        <w:t>coletiva;</w:t>
      </w:r>
    </w:p>
    <w:p>
      <w:pPr>
        <w:pStyle w:val="ListParagraph"/>
        <w:numPr>
          <w:ilvl w:val="0"/>
          <w:numId w:val="6"/>
        </w:numPr>
        <w:tabs>
          <w:tab w:pos="388" w:val="left" w:leader="none"/>
        </w:tabs>
        <w:spacing w:line="240" w:lineRule="auto" w:before="249" w:after="0"/>
        <w:ind w:left="388" w:right="0" w:hanging="273"/>
        <w:jc w:val="left"/>
        <w:rPr>
          <w:sz w:val="24"/>
        </w:rPr>
      </w:pPr>
      <w:r>
        <w:rPr>
          <w:sz w:val="24"/>
        </w:rPr>
        <w:t>da</w:t>
      </w:r>
      <w:r>
        <w:rPr>
          <w:spacing w:val="-2"/>
          <w:sz w:val="24"/>
        </w:rPr>
        <w:t> </w:t>
      </w:r>
      <w:r>
        <w:rPr>
          <w:sz w:val="24"/>
        </w:rPr>
        <w:t>anotação</w:t>
      </w:r>
      <w:r>
        <w:rPr>
          <w:spacing w:val="-1"/>
          <w:sz w:val="24"/>
        </w:rPr>
        <w:t> </w:t>
      </w:r>
      <w:r>
        <w:rPr>
          <w:sz w:val="24"/>
        </w:rPr>
        <w:t>das</w:t>
      </w:r>
      <w:r>
        <w:rPr>
          <w:spacing w:val="-1"/>
          <w:sz w:val="24"/>
        </w:rPr>
        <w:t> </w:t>
      </w:r>
      <w:r>
        <w:rPr>
          <w:sz w:val="24"/>
        </w:rPr>
        <w:t>Carteiras</w:t>
      </w:r>
      <w:r>
        <w:rPr>
          <w:spacing w:val="-1"/>
          <w:sz w:val="24"/>
        </w:rPr>
        <w:t> </w:t>
      </w:r>
      <w:r>
        <w:rPr>
          <w:sz w:val="24"/>
        </w:rPr>
        <w:t>de</w:t>
      </w:r>
      <w:r>
        <w:rPr>
          <w:spacing w:val="-6"/>
          <w:sz w:val="24"/>
        </w:rPr>
        <w:t> </w:t>
      </w:r>
      <w:r>
        <w:rPr>
          <w:sz w:val="24"/>
        </w:rPr>
        <w:t>Trabalho</w:t>
      </w:r>
      <w:r>
        <w:rPr>
          <w:spacing w:val="-1"/>
          <w:sz w:val="24"/>
        </w:rPr>
        <w:t> </w:t>
      </w:r>
      <w:r>
        <w:rPr>
          <w:sz w:val="24"/>
        </w:rPr>
        <w:t>e</w:t>
      </w:r>
      <w:r>
        <w:rPr>
          <w:spacing w:val="-1"/>
          <w:sz w:val="24"/>
        </w:rPr>
        <w:t> </w:t>
      </w:r>
      <w:r>
        <w:rPr>
          <w:sz w:val="24"/>
        </w:rPr>
        <w:t>Previdência</w:t>
      </w:r>
      <w:r>
        <w:rPr>
          <w:spacing w:val="-1"/>
          <w:sz w:val="24"/>
        </w:rPr>
        <w:t> </w:t>
      </w:r>
      <w:r>
        <w:rPr>
          <w:spacing w:val="-2"/>
          <w:sz w:val="24"/>
        </w:rPr>
        <w:t>Social;</w:t>
      </w:r>
    </w:p>
    <w:p>
      <w:pPr>
        <w:pStyle w:val="ListParagraph"/>
        <w:numPr>
          <w:ilvl w:val="0"/>
          <w:numId w:val="6"/>
        </w:numPr>
        <w:tabs>
          <w:tab w:pos="361" w:val="left" w:leader="none"/>
        </w:tabs>
        <w:spacing w:line="240" w:lineRule="auto" w:before="234" w:after="0"/>
        <w:ind w:left="361" w:right="0" w:hanging="246"/>
        <w:jc w:val="left"/>
        <w:rPr>
          <w:sz w:val="24"/>
        </w:rPr>
      </w:pPr>
      <w:r>
        <w:rPr>
          <w:sz w:val="24"/>
        </w:rPr>
        <w:t>do recibo de concessão e pagamento de férias e do respectivo </w:t>
      </w:r>
      <w:r>
        <w:rPr>
          <w:spacing w:val="-2"/>
          <w:sz w:val="24"/>
        </w:rPr>
        <w:t>adicional;</w:t>
      </w:r>
    </w:p>
    <w:p>
      <w:pPr>
        <w:pStyle w:val="ListParagraph"/>
        <w:numPr>
          <w:ilvl w:val="0"/>
          <w:numId w:val="6"/>
        </w:numPr>
        <w:tabs>
          <w:tab w:pos="334" w:val="left" w:leader="none"/>
        </w:tabs>
        <w:spacing w:line="240" w:lineRule="auto" w:before="249" w:after="0"/>
        <w:ind w:left="334" w:right="0" w:hanging="219"/>
        <w:jc w:val="left"/>
        <w:rPr>
          <w:sz w:val="24"/>
        </w:rPr>
      </w:pPr>
      <w:r>
        <w:rPr>
          <w:sz w:val="24"/>
        </w:rPr>
        <w:t>do recibo de quitação de obrigações trabalhistas e previdenciárias dos empregados dispensados até a data de extinção do </w:t>
      </w:r>
      <w:r>
        <w:rPr>
          <w:spacing w:val="-2"/>
          <w:sz w:val="24"/>
        </w:rPr>
        <w:t>contrato;</w:t>
      </w:r>
    </w:p>
    <w:p>
      <w:pPr>
        <w:pStyle w:val="ListParagraph"/>
        <w:numPr>
          <w:ilvl w:val="0"/>
          <w:numId w:val="6"/>
        </w:numPr>
        <w:tabs>
          <w:tab w:pos="374" w:val="left" w:leader="none"/>
        </w:tabs>
        <w:spacing w:line="240" w:lineRule="auto" w:before="234" w:after="0"/>
        <w:ind w:left="374" w:right="0" w:hanging="259"/>
        <w:jc w:val="left"/>
        <w:rPr>
          <w:sz w:val="24"/>
        </w:rPr>
      </w:pPr>
      <w:r>
        <w:rPr>
          <w:sz w:val="24"/>
        </w:rPr>
        <w:t>comprovante de depósito do FGTS; </w:t>
      </w:r>
      <w:r>
        <w:rPr>
          <w:spacing w:val="-10"/>
          <w:sz w:val="24"/>
        </w:rPr>
        <w:t>e</w:t>
      </w:r>
    </w:p>
    <w:p>
      <w:pPr>
        <w:pStyle w:val="ListParagraph"/>
        <w:numPr>
          <w:ilvl w:val="0"/>
          <w:numId w:val="6"/>
        </w:numPr>
        <w:tabs>
          <w:tab w:pos="387" w:val="left" w:leader="none"/>
        </w:tabs>
        <w:spacing w:line="240" w:lineRule="auto" w:before="234" w:after="0"/>
        <w:ind w:left="387" w:right="0" w:hanging="273"/>
        <w:jc w:val="left"/>
        <w:rPr>
          <w:sz w:val="24"/>
        </w:rPr>
      </w:pPr>
      <w:r>
        <w:rPr>
          <w:sz w:val="24"/>
        </w:rPr>
        <w:t>cópia da folha de pagamento analítica do mês da prestação de </w:t>
      </w:r>
      <w:r>
        <w:rPr>
          <w:spacing w:val="-2"/>
          <w:sz w:val="24"/>
        </w:rPr>
        <w:t>serviços.</w:t>
      </w:r>
    </w:p>
    <w:p>
      <w:pPr>
        <w:pStyle w:val="BodyText"/>
        <w:spacing w:before="3"/>
        <w:ind w:left="0"/>
      </w:pPr>
    </w:p>
    <w:p>
      <w:pPr>
        <w:pStyle w:val="ListParagraph"/>
        <w:numPr>
          <w:ilvl w:val="1"/>
          <w:numId w:val="1"/>
        </w:numPr>
        <w:tabs>
          <w:tab w:pos="599" w:val="left" w:leader="none"/>
        </w:tabs>
        <w:spacing w:line="240" w:lineRule="auto" w:before="0" w:after="0"/>
        <w:ind w:left="599" w:right="0" w:hanging="480"/>
        <w:jc w:val="left"/>
        <w:rPr>
          <w:sz w:val="24"/>
        </w:rPr>
      </w:pPr>
      <w:r>
        <w:rPr>
          <w:sz w:val="24"/>
        </w:rPr>
        <w:t>Uma</w:t>
      </w:r>
      <w:r>
        <w:rPr>
          <w:spacing w:val="-1"/>
          <w:sz w:val="24"/>
        </w:rPr>
        <w:t> </w:t>
      </w:r>
      <w:r>
        <w:rPr>
          <w:sz w:val="24"/>
        </w:rPr>
        <w:t>vez recebidos</w:t>
      </w:r>
      <w:r>
        <w:rPr>
          <w:spacing w:val="-1"/>
          <w:sz w:val="24"/>
        </w:rPr>
        <w:t> </w:t>
      </w:r>
      <w:r>
        <w:rPr>
          <w:sz w:val="24"/>
        </w:rPr>
        <w:t>os documentos mencionados</w:t>
      </w:r>
      <w:r>
        <w:rPr>
          <w:spacing w:val="-1"/>
          <w:sz w:val="24"/>
        </w:rPr>
        <w:t> </w:t>
      </w:r>
      <w:r>
        <w:rPr>
          <w:sz w:val="24"/>
        </w:rPr>
        <w:t>no ITEM</w:t>
      </w:r>
      <w:r>
        <w:rPr>
          <w:spacing w:val="-1"/>
          <w:sz w:val="24"/>
        </w:rPr>
        <w:t> </w:t>
      </w:r>
      <w:r>
        <w:rPr>
          <w:b/>
          <w:sz w:val="24"/>
        </w:rPr>
        <w:t>13.4</w:t>
      </w:r>
      <w:r>
        <w:rPr>
          <w:sz w:val="24"/>
        </w:rPr>
        <w:t>, o órgão</w:t>
      </w:r>
      <w:r>
        <w:rPr>
          <w:spacing w:val="-1"/>
          <w:sz w:val="24"/>
        </w:rPr>
        <w:t> </w:t>
      </w:r>
      <w:r>
        <w:rPr>
          <w:sz w:val="24"/>
        </w:rPr>
        <w:t>competente deverá </w:t>
      </w:r>
      <w:r>
        <w:rPr>
          <w:spacing w:val="-2"/>
          <w:sz w:val="24"/>
        </w:rPr>
        <w:t>verificar:</w:t>
      </w:r>
    </w:p>
    <w:p>
      <w:pPr>
        <w:pStyle w:val="ListParagraph"/>
        <w:numPr>
          <w:ilvl w:val="0"/>
          <w:numId w:val="7"/>
        </w:numPr>
        <w:tabs>
          <w:tab w:pos="374" w:val="left" w:leader="none"/>
        </w:tabs>
        <w:spacing w:line="240" w:lineRule="auto" w:before="264" w:after="0"/>
        <w:ind w:left="374" w:right="0" w:hanging="259"/>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393" w:val="left" w:leader="none"/>
          <w:tab w:pos="539" w:val="left" w:leader="none"/>
        </w:tabs>
        <w:spacing w:line="235" w:lineRule="auto" w:before="253" w:after="0"/>
        <w:ind w:left="539" w:right="117" w:hanging="425"/>
        <w:jc w:val="left"/>
        <w:rPr>
          <w:sz w:val="24"/>
        </w:rPr>
      </w:pPr>
      <w:r>
        <w:rPr>
          <w:sz w:val="24"/>
        </w:rPr>
        <w:t>por consulta aos cadastros mencionados no ITEM </w:t>
      </w:r>
      <w:r>
        <w:rPr>
          <w:b/>
          <w:sz w:val="24"/>
        </w:rPr>
        <w:t>7.1</w:t>
      </w:r>
      <w:r>
        <w:rPr>
          <w:sz w:val="24"/>
        </w:rPr>
        <w:t>, se o contratado foi penalizado com as sanções de declaração de inidoneidade ou impedimento de licitar</w:t>
      </w:r>
      <w:r>
        <w:rPr>
          <w:spacing w:val="40"/>
          <w:sz w:val="24"/>
        </w:rPr>
        <w:t> </w:t>
      </w:r>
      <w:r>
        <w:rPr>
          <w:sz w:val="24"/>
        </w:rPr>
        <w:t>e contratar com o poder público, observadas as abrangências de aplicação; e</w:t>
      </w:r>
    </w:p>
    <w:p>
      <w:pPr>
        <w:pStyle w:val="ListParagraph"/>
        <w:numPr>
          <w:ilvl w:val="0"/>
          <w:numId w:val="7"/>
        </w:numPr>
        <w:tabs>
          <w:tab w:pos="404" w:val="left" w:leader="none"/>
          <w:tab w:pos="539" w:val="left" w:leader="none"/>
        </w:tabs>
        <w:spacing w:line="247" w:lineRule="auto" w:before="235" w:after="0"/>
        <w:ind w:left="539" w:right="117"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ListParagraph"/>
        <w:numPr>
          <w:ilvl w:val="2"/>
          <w:numId w:val="1"/>
        </w:numPr>
        <w:tabs>
          <w:tab w:pos="799" w:val="left" w:leader="none"/>
        </w:tabs>
        <w:spacing w:line="242" w:lineRule="auto" w:before="257" w:after="0"/>
        <w:ind w:left="119" w:right="118"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w:t>
      </w:r>
      <w:r>
        <w:rPr>
          <w:sz w:val="24"/>
        </w:rPr>
        <w:t>igual período, a critério do contratante.</w:t>
      </w:r>
    </w:p>
    <w:p>
      <w:pPr>
        <w:pStyle w:val="ListParagraph"/>
        <w:numPr>
          <w:ilvl w:val="2"/>
          <w:numId w:val="1"/>
        </w:numPr>
        <w:tabs>
          <w:tab w:pos="807" w:val="left" w:leader="none"/>
        </w:tabs>
        <w:spacing w:line="235" w:lineRule="auto" w:before="248" w:after="0"/>
        <w:ind w:left="119" w:right="118"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858" w:val="left" w:leader="none"/>
        </w:tabs>
        <w:spacing w:line="235" w:lineRule="auto" w:before="253" w:after="0"/>
        <w:ind w:left="119" w:right="11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599" w:val="left" w:leader="none"/>
        </w:tabs>
        <w:spacing w:line="240" w:lineRule="auto" w:before="235" w:after="0"/>
        <w:ind w:left="599" w:right="0" w:hanging="480"/>
        <w:jc w:val="left"/>
        <w:rPr>
          <w:sz w:val="24"/>
        </w:rPr>
      </w:pPr>
      <w:r>
        <w:rPr>
          <w:sz w:val="24"/>
        </w:rPr>
        <w:t>O pagamento será efetuado no prazo máximo de até </w:t>
      </w:r>
      <w:r>
        <w:rPr>
          <w:color w:val="FF0000"/>
          <w:sz w:val="24"/>
        </w:rPr>
        <w:t>30 (trinta) </w:t>
      </w:r>
      <w:r>
        <w:rPr>
          <w:sz w:val="24"/>
        </w:rPr>
        <w:t>dias, contados do recebimento da Nota Fiscal ou </w:t>
      </w:r>
      <w:r>
        <w:rPr>
          <w:spacing w:val="-2"/>
          <w:sz w:val="24"/>
        </w:rPr>
        <w:t>Fatura.</w:t>
      </w:r>
    </w:p>
    <w:p>
      <w:pPr>
        <w:pStyle w:val="ListParagraph"/>
        <w:numPr>
          <w:ilvl w:val="2"/>
          <w:numId w:val="1"/>
        </w:numPr>
        <w:tabs>
          <w:tab w:pos="799" w:val="left" w:leader="none"/>
        </w:tabs>
        <w:spacing w:line="242" w:lineRule="auto" w:before="249"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99" w:val="left" w:leader="none"/>
        </w:tabs>
        <w:spacing w:line="240" w:lineRule="auto" w:before="229"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779" w:val="left" w:leader="none"/>
        </w:tabs>
        <w:spacing w:line="240" w:lineRule="auto" w:before="234"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
        </w:numPr>
        <w:tabs>
          <w:tab w:pos="805" w:val="left" w:leader="none"/>
        </w:tabs>
        <w:spacing w:line="242" w:lineRule="auto" w:before="249" w:after="0"/>
        <w:ind w:left="119" w:right="11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614" w:val="left" w:leader="none"/>
        </w:tabs>
        <w:spacing w:line="242" w:lineRule="auto" w:before="229" w:after="0"/>
        <w:ind w:left="119" w:right="117" w:firstLine="0"/>
        <w:jc w:val="both"/>
        <w:rPr>
          <w:i/>
          <w:sz w:val="24"/>
        </w:rPr>
      </w:pPr>
      <w:r>
        <w:rPr>
          <w:sz w:val="24"/>
        </w:rPr>
        <w:t>Os pagamentos eventualmente realizados com atraso, desde que não decorram de ato ou fato atribuível ao contratado, sofrerão a incidência de atualização monetária</w:t>
      </w:r>
      <w:r>
        <w:rPr>
          <w:spacing w:val="-6"/>
          <w:sz w:val="24"/>
        </w:rPr>
        <w:t> </w:t>
      </w:r>
      <w:r>
        <w:rPr>
          <w:sz w:val="24"/>
        </w:rPr>
        <w:t>e</w:t>
      </w:r>
      <w:r>
        <w:rPr>
          <w:spacing w:val="-2"/>
          <w:sz w:val="24"/>
        </w:rPr>
        <w:t> </w:t>
      </w:r>
      <w:r>
        <w:rPr>
          <w:sz w:val="24"/>
        </w:rPr>
        <w:t>juros</w:t>
      </w:r>
      <w:r>
        <w:rPr>
          <w:spacing w:val="-2"/>
          <w:sz w:val="24"/>
        </w:rPr>
        <w:t> </w:t>
      </w:r>
      <w:r>
        <w:rPr>
          <w:sz w:val="24"/>
        </w:rPr>
        <w:t>de</w:t>
      </w:r>
      <w:r>
        <w:rPr>
          <w:spacing w:val="-2"/>
          <w:sz w:val="24"/>
        </w:rPr>
        <w:t> </w:t>
      </w:r>
      <w:r>
        <w:rPr>
          <w:sz w:val="24"/>
        </w:rPr>
        <w:t>mora</w:t>
      </w:r>
      <w:r>
        <w:rPr>
          <w:spacing w:val="-2"/>
          <w:sz w:val="24"/>
        </w:rPr>
        <w:t> </w:t>
      </w:r>
      <w:r>
        <w:rPr>
          <w:sz w:val="24"/>
        </w:rPr>
        <w:t>pelo</w:t>
      </w:r>
      <w:r>
        <w:rPr>
          <w:spacing w:val="-2"/>
          <w:sz w:val="24"/>
        </w:rPr>
        <w:t> </w:t>
      </w:r>
      <w:r>
        <w:rPr>
          <w:b/>
          <w:sz w:val="24"/>
        </w:rPr>
        <w:t>Índice</w:t>
      </w:r>
      <w:r>
        <w:rPr>
          <w:b/>
          <w:spacing w:val="-2"/>
          <w:sz w:val="24"/>
        </w:rPr>
        <w:t> </w:t>
      </w:r>
      <w:r>
        <w:rPr>
          <w:b/>
          <w:sz w:val="24"/>
        </w:rPr>
        <w:t>Nacional</w:t>
      </w:r>
      <w:r>
        <w:rPr>
          <w:b/>
          <w:spacing w:val="-2"/>
          <w:sz w:val="24"/>
        </w:rPr>
        <w:t> </w:t>
      </w:r>
      <w:r>
        <w:rPr>
          <w:b/>
          <w:sz w:val="24"/>
        </w:rPr>
        <w:t>de</w:t>
      </w:r>
      <w:r>
        <w:rPr>
          <w:b/>
          <w:spacing w:val="-2"/>
          <w:sz w:val="24"/>
        </w:rPr>
        <w:t> </w:t>
      </w:r>
      <w:r>
        <w:rPr>
          <w:b/>
          <w:sz w:val="24"/>
        </w:rPr>
        <w:t>Preços</w:t>
      </w:r>
      <w:r>
        <w:rPr>
          <w:b/>
          <w:spacing w:val="-2"/>
          <w:sz w:val="24"/>
        </w:rPr>
        <w:t> </w:t>
      </w:r>
      <w:r>
        <w:rPr>
          <w:b/>
          <w:sz w:val="24"/>
        </w:rPr>
        <w:t>ao</w:t>
      </w:r>
      <w:r>
        <w:rPr>
          <w:b/>
          <w:spacing w:val="-2"/>
          <w:sz w:val="24"/>
        </w:rPr>
        <w:t> </w:t>
      </w:r>
      <w:r>
        <w:rPr>
          <w:b/>
          <w:sz w:val="24"/>
        </w:rPr>
        <w:t>Consumidor</w:t>
      </w:r>
      <w:r>
        <w:rPr>
          <w:b/>
          <w:spacing w:val="-15"/>
          <w:sz w:val="24"/>
        </w:rPr>
        <w:t> </w:t>
      </w:r>
      <w:r>
        <w:rPr>
          <w:b/>
          <w:sz w:val="24"/>
        </w:rPr>
        <w:t>Amplo</w:t>
      </w:r>
      <w:r>
        <w:rPr>
          <w:b/>
          <w:spacing w:val="-2"/>
          <w:sz w:val="24"/>
        </w:rPr>
        <w:t> </w:t>
      </w:r>
      <w:r>
        <w:rPr>
          <w:b/>
          <w:sz w:val="24"/>
        </w:rPr>
        <w:t>Especial</w:t>
      </w:r>
      <w:r>
        <w:rPr>
          <w:b/>
          <w:spacing w:val="-2"/>
          <w:sz w:val="24"/>
        </w:rPr>
        <w:t> </w:t>
      </w:r>
      <w:r>
        <w:rPr>
          <w:b/>
          <w:sz w:val="24"/>
        </w:rPr>
        <w:t>-</w:t>
      </w:r>
      <w:r>
        <w:rPr>
          <w:b/>
          <w:spacing w:val="-2"/>
          <w:sz w:val="24"/>
        </w:rPr>
        <w:t> </w:t>
      </w:r>
      <w:r>
        <w:rPr>
          <w:b/>
          <w:sz w:val="24"/>
        </w:rPr>
        <w:t>IPCA-E</w:t>
      </w:r>
      <w:r>
        <w:rPr>
          <w:sz w:val="24"/>
        </w:rPr>
        <w:t>,</w:t>
      </w:r>
      <w:r>
        <w:rPr>
          <w:spacing w:val="-2"/>
          <w:sz w:val="24"/>
        </w:rPr>
        <w:t> </w:t>
      </w:r>
      <w:r>
        <w:rPr>
          <w:sz w:val="24"/>
        </w:rPr>
        <w:t>calculado</w:t>
      </w:r>
      <w:r>
        <w:rPr>
          <w:spacing w:val="-2"/>
          <w:sz w:val="24"/>
        </w:rPr>
        <w:t> </w:t>
      </w:r>
      <w:r>
        <w:rPr>
          <w:i/>
          <w:sz w:val="24"/>
        </w:rPr>
        <w:t>pro</w:t>
      </w:r>
      <w:r>
        <w:rPr>
          <w:i/>
          <w:spacing w:val="-2"/>
          <w:sz w:val="24"/>
        </w:rPr>
        <w:t> </w:t>
      </w:r>
      <w:r>
        <w:rPr>
          <w:i/>
          <w:sz w:val="24"/>
        </w:rPr>
        <w:t>rata</w:t>
      </w:r>
      <w:r>
        <w:rPr>
          <w:i/>
          <w:spacing w:val="-2"/>
          <w:sz w:val="24"/>
        </w:rPr>
        <w:t> </w:t>
      </w:r>
      <w:r>
        <w:rPr>
          <w:i/>
          <w:sz w:val="24"/>
        </w:rPr>
        <w:t>die</w:t>
      </w:r>
      <w:r>
        <w:rPr>
          <w:sz w:val="24"/>
        </w:rPr>
        <w:t>,</w:t>
      </w:r>
      <w:r>
        <w:rPr>
          <w:spacing w:val="-2"/>
          <w:sz w:val="24"/>
        </w:rPr>
        <w:t> </w:t>
      </w:r>
      <w:r>
        <w:rPr>
          <w:sz w:val="24"/>
        </w:rPr>
        <w:t>e</w:t>
      </w:r>
      <w:r>
        <w:rPr>
          <w:spacing w:val="-2"/>
          <w:sz w:val="24"/>
        </w:rPr>
        <w:t> </w:t>
      </w:r>
      <w:r>
        <w:rPr>
          <w:sz w:val="24"/>
        </w:rPr>
        <w:t>aqueles</w:t>
      </w:r>
      <w:r>
        <w:rPr>
          <w:spacing w:val="-2"/>
          <w:sz w:val="24"/>
        </w:rPr>
        <w:t> </w:t>
      </w:r>
      <w:r>
        <w:rPr>
          <w:sz w:val="24"/>
        </w:rPr>
        <w:t>pagos</w:t>
      </w:r>
      <w:r>
        <w:rPr>
          <w:spacing w:val="-2"/>
          <w:sz w:val="24"/>
        </w:rPr>
        <w:t> </w:t>
      </w:r>
      <w:r>
        <w:rPr>
          <w:sz w:val="24"/>
        </w:rPr>
        <w:t>em</w:t>
      </w:r>
      <w:r>
        <w:rPr>
          <w:spacing w:val="-2"/>
          <w:sz w:val="24"/>
        </w:rPr>
        <w:t> </w:t>
      </w:r>
      <w:r>
        <w:rPr>
          <w:sz w:val="24"/>
        </w:rPr>
        <w:t>prazo</w:t>
      </w:r>
      <w:r>
        <w:rPr>
          <w:spacing w:val="-2"/>
          <w:sz w:val="24"/>
        </w:rPr>
        <w:t> </w:t>
      </w:r>
      <w:r>
        <w:rPr>
          <w:sz w:val="24"/>
        </w:rPr>
        <w:t>inferior ao estabelecido no instrumento convocatório serão feitos mediante desconto de 0,5% (um meio por cento) ao mês, calculado </w:t>
      </w:r>
      <w:r>
        <w:rPr>
          <w:i/>
          <w:sz w:val="24"/>
        </w:rPr>
        <w:t>pro rata die.</w:t>
      </w:r>
    </w:p>
    <w:p>
      <w:pPr>
        <w:pStyle w:val="ListParagraph"/>
        <w:numPr>
          <w:ilvl w:val="1"/>
          <w:numId w:val="1"/>
        </w:numPr>
        <w:tabs>
          <w:tab w:pos="623" w:val="left" w:leader="none"/>
        </w:tabs>
        <w:spacing w:line="242" w:lineRule="auto" w:before="229" w:after="0"/>
        <w:ind w:left="119" w:right="11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numPr>
          <w:ilvl w:val="1"/>
          <w:numId w:val="1"/>
        </w:numPr>
        <w:tabs>
          <w:tab w:pos="725" w:val="left" w:leader="none"/>
        </w:tabs>
        <w:spacing w:line="247" w:lineRule="auto" w:before="228" w:after="0"/>
        <w:ind w:left="119" w:right="118" w:firstLine="0"/>
        <w:jc w:val="both"/>
        <w:rPr>
          <w:sz w:val="24"/>
        </w:rPr>
      </w:pPr>
      <w:r>
        <w:rPr>
          <w:sz w:val="24"/>
        </w:rPr>
        <w:t>Caso o contratado não esteja aplicando o regime de cotas na forma da Lei estadual nº 7.258, de 12 de abril de 2016, deste Edital e do Contrato, suspender- se-á o pagamento devido, até que seja sanada a irregularidade apontada pelo órgão de fiscalização do Contrato.</w:t>
      </w:r>
    </w:p>
    <w:p>
      <w:pPr>
        <w:pStyle w:val="ListParagraph"/>
        <w:numPr>
          <w:ilvl w:val="1"/>
          <w:numId w:val="1"/>
        </w:numPr>
        <w:tabs>
          <w:tab w:pos="725" w:val="left" w:leader="none"/>
        </w:tabs>
        <w:spacing w:line="240" w:lineRule="auto" w:before="227" w:after="0"/>
        <w:ind w:left="119" w:right="118" w:firstLine="0"/>
        <w:jc w:val="both"/>
        <w:rPr>
          <w:sz w:val="24"/>
        </w:rPr>
      </w:pPr>
      <w:r>
        <w:rPr>
          <w:sz w:val="24"/>
        </w:rPr>
        <w:t>Será admitida a subcontratação </w:t>
      </w:r>
      <w:r>
        <w:rPr>
          <w:b/>
          <w:sz w:val="24"/>
        </w:rPr>
        <w:t>apenas para o serviço de manutenção </w:t>
      </w:r>
      <w:r>
        <w:rPr>
          <w:sz w:val="24"/>
        </w:rPr>
        <w:t>(</w:t>
      </w:r>
      <w:r>
        <w:rPr>
          <w:b/>
          <w:sz w:val="24"/>
        </w:rPr>
        <w:t>LOTE 2: ITEM 1</w:t>
      </w:r>
      <w:r>
        <w:rPr>
          <w:sz w:val="24"/>
        </w:rPr>
        <w:t>), mantendo-se todos os requisitos técnicos estabelecidos no Termo de Referência, conforme prevê o art. 122, da Lei 14.133/2021. Os pagamentos aos subcontratados serão realizados diretamente pelo contratado, </w:t>
      </w:r>
      <w:r>
        <w:rPr>
          <w:sz w:val="24"/>
        </w:rPr>
        <w:t>ficando vedada a emissão de empenho do contratante diretamente aos subcontratados, ressalvada, nos casos de prestação de serviços, a hipótese dos arts. 48 e 49 da Lei Complementar nº 123/2006.</w:t>
      </w:r>
    </w:p>
    <w:p>
      <w:pPr>
        <w:pStyle w:val="ListParagraph"/>
        <w:numPr>
          <w:ilvl w:val="2"/>
          <w:numId w:val="1"/>
        </w:numPr>
        <w:tabs>
          <w:tab w:pos="871" w:val="left" w:leader="none"/>
        </w:tabs>
        <w:spacing w:line="240" w:lineRule="auto" w:before="246" w:after="0"/>
        <w:ind w:left="871" w:right="0" w:hanging="752"/>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both"/>
      </w:pPr>
      <w:r>
        <w:rPr/>
        <w:t>PRAZO </w:t>
      </w:r>
      <w:r>
        <w:rPr>
          <w:spacing w:val="-2"/>
        </w:rPr>
        <w:t>CONTRATUAL</w:t>
      </w:r>
    </w:p>
    <w:p>
      <w:pPr>
        <w:pStyle w:val="BodyText"/>
        <w:spacing w:before="3"/>
        <w:ind w:left="0"/>
        <w:rPr>
          <w:b/>
        </w:rPr>
      </w:pPr>
    </w:p>
    <w:p>
      <w:pPr>
        <w:pStyle w:val="ListParagraph"/>
        <w:numPr>
          <w:ilvl w:val="1"/>
          <w:numId w:val="1"/>
        </w:numPr>
        <w:tabs>
          <w:tab w:pos="605" w:val="left" w:leader="none"/>
        </w:tabs>
        <w:spacing w:line="273" w:lineRule="exact" w:before="0" w:after="0"/>
        <w:ind w:left="605" w:right="0" w:hanging="486"/>
        <w:jc w:val="left"/>
        <w:rPr>
          <w:sz w:val="24"/>
        </w:rPr>
      </w:pPr>
      <w:r>
        <w:rPr>
          <w:sz w:val="24"/>
        </w:rPr>
        <w:t>O</w:t>
      </w:r>
      <w:r>
        <w:rPr>
          <w:spacing w:val="6"/>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6"/>
          <w:sz w:val="24"/>
        </w:rPr>
        <w:t> </w:t>
      </w:r>
      <w:r>
        <w:rPr>
          <w:b/>
          <w:sz w:val="24"/>
        </w:rPr>
        <w:t>60</w:t>
      </w:r>
      <w:r>
        <w:rPr>
          <w:b/>
          <w:spacing w:val="6"/>
          <w:sz w:val="24"/>
        </w:rPr>
        <w:t> </w:t>
      </w:r>
      <w:r>
        <w:rPr>
          <w:sz w:val="24"/>
        </w:rPr>
        <w:t>(</w:t>
      </w:r>
      <w:r>
        <w:rPr>
          <w:b/>
          <w:sz w:val="24"/>
        </w:rPr>
        <w:t>sessenta</w:t>
      </w:r>
      <w:r>
        <w:rPr>
          <w:sz w:val="24"/>
        </w:rPr>
        <w:t>)</w:t>
      </w:r>
      <w:r>
        <w:rPr>
          <w:spacing w:val="6"/>
          <w:sz w:val="24"/>
        </w:rPr>
        <w:t> </w:t>
      </w:r>
      <w:r>
        <w:rPr>
          <w:b/>
          <w:sz w:val="24"/>
        </w:rPr>
        <w:t>meses</w:t>
      </w:r>
      <w:r>
        <w:rPr>
          <w:sz w:val="24"/>
        </w:rPr>
        <w:t>,</w:t>
      </w:r>
      <w:r>
        <w:rPr>
          <w:spacing w:val="6"/>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divulgação</w:t>
      </w:r>
      <w:r>
        <w:rPr>
          <w:spacing w:val="6"/>
          <w:sz w:val="24"/>
        </w:rPr>
        <w:t> </w:t>
      </w:r>
      <w:r>
        <w:rPr>
          <w:sz w:val="24"/>
        </w:rPr>
        <w:t>no</w:t>
      </w:r>
      <w:r>
        <w:rPr>
          <w:spacing w:val="6"/>
          <w:sz w:val="24"/>
        </w:rPr>
        <w:t> </w:t>
      </w:r>
      <w:r>
        <w:rPr>
          <w:sz w:val="24"/>
        </w:rPr>
        <w:t>Portal</w:t>
      </w:r>
      <w:r>
        <w:rPr>
          <w:spacing w:val="6"/>
          <w:sz w:val="24"/>
        </w:rPr>
        <w:t> </w:t>
      </w:r>
      <w:r>
        <w:rPr>
          <w:sz w:val="24"/>
        </w:rPr>
        <w:t>Nacional</w:t>
      </w:r>
      <w:r>
        <w:rPr>
          <w:spacing w:val="6"/>
          <w:sz w:val="24"/>
        </w:rPr>
        <w:t> </w:t>
      </w:r>
      <w:r>
        <w:rPr>
          <w:sz w:val="24"/>
        </w:rPr>
        <w:t>de</w:t>
      </w:r>
      <w:r>
        <w:rPr>
          <w:spacing w:val="6"/>
          <w:sz w:val="24"/>
        </w:rPr>
        <w:t> </w:t>
      </w:r>
      <w:r>
        <w:rPr>
          <w:sz w:val="24"/>
        </w:rPr>
        <w:t>Contratações</w:t>
      </w:r>
      <w:r>
        <w:rPr>
          <w:spacing w:val="6"/>
          <w:sz w:val="24"/>
        </w:rPr>
        <w:t> </w:t>
      </w:r>
      <w:r>
        <w:rPr>
          <w:sz w:val="24"/>
        </w:rPr>
        <w:t>Públicas.</w:t>
      </w:r>
      <w:r>
        <w:rPr>
          <w:spacing w:val="6"/>
          <w:sz w:val="24"/>
        </w:rPr>
        <w:t> </w:t>
      </w:r>
      <w:r>
        <w:rPr>
          <w:sz w:val="24"/>
        </w:rPr>
        <w:t>(ANEXO</w:t>
      </w:r>
      <w:r>
        <w:rPr>
          <w:spacing w:val="6"/>
          <w:sz w:val="24"/>
        </w:rPr>
        <w:t> </w:t>
      </w:r>
      <w:r>
        <w:rPr>
          <w:b/>
          <w:sz w:val="24"/>
        </w:rPr>
        <w:t>I</w:t>
      </w:r>
      <w:r>
        <w:rPr>
          <w:b/>
          <w:spacing w:val="6"/>
          <w:sz w:val="24"/>
        </w:rPr>
        <w:t> </w:t>
      </w:r>
      <w:r>
        <w:rPr>
          <w:sz w:val="24"/>
        </w:rPr>
        <w:t>–</w:t>
      </w:r>
      <w:r>
        <w:rPr>
          <w:spacing w:val="6"/>
          <w:sz w:val="24"/>
        </w:rPr>
        <w:t> </w:t>
      </w:r>
      <w:r>
        <w:rPr>
          <w:spacing w:val="-4"/>
          <w:sz w:val="24"/>
        </w:rPr>
        <w:t>ITEM</w:t>
      </w:r>
    </w:p>
    <w:p>
      <w:pPr>
        <w:spacing w:line="273" w:lineRule="exact" w:before="0"/>
        <w:ind w:left="119" w:right="0" w:firstLine="0"/>
        <w:jc w:val="left"/>
        <w:rPr>
          <w:sz w:val="24"/>
        </w:rPr>
      </w:pPr>
      <w:r>
        <w:rPr>
          <w:b/>
          <w:spacing w:val="-2"/>
          <w:sz w:val="24"/>
        </w:rPr>
        <w:t>1.4.</w:t>
      </w:r>
      <w:r>
        <w:rPr>
          <w:spacing w:val="-2"/>
          <w:sz w:val="24"/>
        </w:rPr>
        <w:t>).</w:t>
      </w:r>
    </w:p>
    <w:p>
      <w:pPr>
        <w:pStyle w:val="ListParagraph"/>
        <w:numPr>
          <w:ilvl w:val="1"/>
          <w:numId w:val="1"/>
        </w:numPr>
        <w:tabs>
          <w:tab w:pos="599" w:val="left" w:leader="none"/>
        </w:tabs>
        <w:spacing w:line="235" w:lineRule="auto" w:before="254" w:after="0"/>
        <w:ind w:left="119" w:right="118" w:firstLine="0"/>
        <w:jc w:val="both"/>
        <w:rPr>
          <w:sz w:val="24"/>
        </w:rPr>
      </w:pPr>
      <w:r>
        <w:rPr>
          <w:sz w:val="24"/>
        </w:rPr>
        <w:t>O</w:t>
      </w:r>
      <w:r>
        <w:rPr>
          <w:spacing w:val="-1"/>
          <w:sz w:val="24"/>
        </w:rPr>
        <w:t> </w:t>
      </w:r>
      <w:r>
        <w:rPr>
          <w:sz w:val="24"/>
        </w:rPr>
        <w:t>prazo</w:t>
      </w:r>
      <w:r>
        <w:rPr>
          <w:spacing w:val="-1"/>
          <w:sz w:val="24"/>
        </w:rPr>
        <w:t> </w:t>
      </w:r>
      <w:r>
        <w:rPr>
          <w:sz w:val="24"/>
        </w:rPr>
        <w:t>de</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poderá</w:t>
      </w:r>
      <w:r>
        <w:rPr>
          <w:spacing w:val="-1"/>
          <w:sz w:val="24"/>
        </w:rPr>
        <w:t> </w:t>
      </w:r>
      <w:r>
        <w:rPr>
          <w:sz w:val="24"/>
        </w:rPr>
        <w:t>ser</w:t>
      </w:r>
      <w:r>
        <w:rPr>
          <w:spacing w:val="-1"/>
          <w:sz w:val="24"/>
        </w:rPr>
        <w:t> </w:t>
      </w:r>
      <w:r>
        <w:rPr>
          <w:sz w:val="24"/>
        </w:rPr>
        <w:t>prorrogado,</w:t>
      </w:r>
      <w:r>
        <w:rPr>
          <w:spacing w:val="-1"/>
          <w:sz w:val="24"/>
        </w:rPr>
        <w:t> </w:t>
      </w:r>
      <w:r>
        <w:rPr>
          <w:sz w:val="24"/>
        </w:rPr>
        <w:t>sucessivamente,</w:t>
      </w:r>
      <w:r>
        <w:rPr>
          <w:spacing w:val="-1"/>
          <w:sz w:val="24"/>
        </w:rPr>
        <w:t> </w:t>
      </w:r>
      <w:r>
        <w:rPr>
          <w:sz w:val="24"/>
        </w:rPr>
        <w:t>até</w:t>
      </w:r>
      <w:r>
        <w:rPr>
          <w:spacing w:val="-1"/>
          <w:sz w:val="24"/>
        </w:rPr>
        <w:t> </w:t>
      </w:r>
      <w:r>
        <w:rPr>
          <w:sz w:val="24"/>
        </w:rPr>
        <w:t>o</w:t>
      </w:r>
      <w:r>
        <w:rPr>
          <w:spacing w:val="-1"/>
          <w:sz w:val="24"/>
        </w:rPr>
        <w:t> </w:t>
      </w:r>
      <w:r>
        <w:rPr>
          <w:sz w:val="24"/>
        </w:rPr>
        <w:t>máximo</w:t>
      </w:r>
      <w:r>
        <w:rPr>
          <w:spacing w:val="-1"/>
          <w:sz w:val="24"/>
        </w:rPr>
        <w:t> </w:t>
      </w:r>
      <w:r>
        <w:rPr>
          <w:sz w:val="24"/>
        </w:rPr>
        <w:t>de</w:t>
      </w:r>
      <w:r>
        <w:rPr>
          <w:spacing w:val="-1"/>
          <w:sz w:val="24"/>
        </w:rPr>
        <w:t> </w:t>
      </w:r>
      <w:r>
        <w:rPr>
          <w:sz w:val="24"/>
        </w:rPr>
        <w:t>10</w:t>
      </w:r>
      <w:r>
        <w:rPr>
          <w:spacing w:val="-1"/>
          <w:sz w:val="24"/>
        </w:rPr>
        <w:t> </w:t>
      </w:r>
      <w:r>
        <w:rPr>
          <w:sz w:val="24"/>
        </w:rPr>
        <w:t>(dez)</w:t>
      </w:r>
      <w:r>
        <w:rPr>
          <w:spacing w:val="-1"/>
          <w:sz w:val="24"/>
        </w:rPr>
        <w:t> </w:t>
      </w:r>
      <w:r>
        <w:rPr>
          <w:sz w:val="24"/>
        </w:rPr>
        <w:t>anos,</w:t>
      </w:r>
      <w:r>
        <w:rPr>
          <w:spacing w:val="-1"/>
          <w:sz w:val="24"/>
        </w:rPr>
        <w:t> </w:t>
      </w:r>
      <w:r>
        <w:rPr>
          <w:sz w:val="24"/>
        </w:rPr>
        <w:t>na</w:t>
      </w:r>
      <w:r>
        <w:rPr>
          <w:spacing w:val="-1"/>
          <w:sz w:val="24"/>
        </w:rPr>
        <w:t> </w:t>
      </w:r>
      <w:r>
        <w:rPr>
          <w:sz w:val="24"/>
        </w:rPr>
        <w:t>forma</w:t>
      </w:r>
      <w:r>
        <w:rPr>
          <w:spacing w:val="-1"/>
          <w:sz w:val="24"/>
        </w:rPr>
        <w:t> </w:t>
      </w:r>
      <w:r>
        <w:rPr>
          <w:sz w:val="24"/>
        </w:rPr>
        <w:t>dos</w:t>
      </w:r>
      <w:r>
        <w:rPr>
          <w:spacing w:val="-1"/>
          <w:sz w:val="24"/>
        </w:rPr>
        <w:t> </w:t>
      </w:r>
      <w:r>
        <w:rPr>
          <w:sz w:val="24"/>
        </w:rPr>
        <w:t>arts.</w:t>
      </w:r>
      <w:r>
        <w:rPr>
          <w:spacing w:val="-1"/>
          <w:sz w:val="24"/>
        </w:rPr>
        <w:t> </w:t>
      </w:r>
      <w:r>
        <w:rPr>
          <w:sz w:val="24"/>
        </w:rPr>
        <w:t>106</w:t>
      </w:r>
      <w:r>
        <w:rPr>
          <w:spacing w:val="-1"/>
          <w:sz w:val="24"/>
        </w:rPr>
        <w:t> </w:t>
      </w:r>
      <w:r>
        <w:rPr>
          <w:sz w:val="24"/>
        </w:rPr>
        <w:t>e</w:t>
      </w:r>
      <w:r>
        <w:rPr>
          <w:spacing w:val="-1"/>
          <w:sz w:val="24"/>
        </w:rPr>
        <w:t> </w:t>
      </w:r>
      <w:r>
        <w:rPr>
          <w:sz w:val="24"/>
        </w:rPr>
        <w:t>107</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14.133/2021, desde que observadas as condições previstas no Contrato, e mediante a celebração de Termo</w:t>
      </w:r>
      <w:r>
        <w:rPr>
          <w:spacing w:val="-6"/>
          <w:sz w:val="24"/>
        </w:rPr>
        <w:t> </w:t>
      </w:r>
      <w:r>
        <w:rPr>
          <w:sz w:val="24"/>
        </w:rPr>
        <w:t>Aditivo.</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both"/>
      </w:pPr>
      <w:r>
        <w:rPr>
          <w:spacing w:val="-2"/>
        </w:rPr>
        <w:t>REPACTUAÇÃO</w:t>
      </w:r>
    </w:p>
    <w:p>
      <w:pPr>
        <w:pStyle w:val="BodyText"/>
        <w:spacing w:before="3"/>
        <w:ind w:left="0"/>
        <w:rPr>
          <w:b/>
        </w:rPr>
      </w:pPr>
    </w:p>
    <w:p>
      <w:pPr>
        <w:pStyle w:val="ListParagraph"/>
        <w:numPr>
          <w:ilvl w:val="1"/>
          <w:numId w:val="1"/>
        </w:numPr>
        <w:tabs>
          <w:tab w:pos="599" w:val="left" w:leader="none"/>
        </w:tabs>
        <w:spacing w:line="240" w:lineRule="auto" w:before="0" w:after="0"/>
        <w:ind w:left="599" w:right="0" w:hanging="480"/>
        <w:jc w:val="left"/>
        <w:rPr>
          <w:sz w:val="24"/>
        </w:rPr>
      </w:pPr>
      <w:r>
        <w:rPr>
          <w:sz w:val="24"/>
        </w:rPr>
        <w:t>Os preços contratados serão repactuados após o interregno de 1 (um) ano, mediante solicitação do </w:t>
      </w:r>
      <w:r>
        <w:rPr>
          <w:spacing w:val="-2"/>
          <w:sz w:val="24"/>
        </w:rPr>
        <w:t>contratado.</w:t>
      </w:r>
    </w:p>
    <w:p>
      <w:pPr>
        <w:pStyle w:val="ListParagraph"/>
        <w:numPr>
          <w:ilvl w:val="1"/>
          <w:numId w:val="1"/>
        </w:numPr>
        <w:tabs>
          <w:tab w:pos="599" w:val="left" w:leader="none"/>
        </w:tabs>
        <w:spacing w:line="240" w:lineRule="auto" w:before="234" w:after="0"/>
        <w:ind w:left="599" w:right="0" w:hanging="480"/>
        <w:jc w:val="left"/>
        <w:rPr>
          <w:sz w:val="24"/>
        </w:rPr>
      </w:pPr>
      <w:r>
        <w:rPr>
          <w:sz w:val="24"/>
        </w:rPr>
        <w:t>O interregno mínimo de 1 (um) ano para a primeira repactuação será </w:t>
      </w:r>
      <w:r>
        <w:rPr>
          <w:spacing w:val="-2"/>
          <w:sz w:val="24"/>
        </w:rPr>
        <w:t>contado:</w:t>
      </w:r>
    </w:p>
    <w:p>
      <w:pPr>
        <w:pStyle w:val="BodyText"/>
        <w:spacing w:before="9"/>
      </w:pPr>
      <w:r>
        <w:rPr/>
        <w:t>para os custos relativos à mão de obra, vinculados à data-base da categoria </w:t>
      </w:r>
      <w:r>
        <w:rPr>
          <w:spacing w:val="-2"/>
        </w:rPr>
        <w:t>profissional:</w:t>
      </w:r>
    </w:p>
    <w:p>
      <w:pPr>
        <w:pStyle w:val="ListParagraph"/>
        <w:numPr>
          <w:ilvl w:val="0"/>
          <w:numId w:val="8"/>
        </w:numPr>
        <w:tabs>
          <w:tab w:pos="394" w:val="left" w:leader="none"/>
          <w:tab w:pos="539" w:val="left" w:leader="none"/>
        </w:tabs>
        <w:spacing w:line="235" w:lineRule="auto" w:before="269" w:after="0"/>
        <w:ind w:left="539" w:right="117" w:hanging="425"/>
        <w:jc w:val="left"/>
        <w:rPr>
          <w:sz w:val="24"/>
        </w:rPr>
      </w:pPr>
      <w:r>
        <w:rPr>
          <w:sz w:val="24"/>
        </w:rPr>
        <w:t>a</w:t>
      </w:r>
      <w:r>
        <w:rPr>
          <w:spacing w:val="19"/>
          <w:sz w:val="24"/>
        </w:rPr>
        <w:t> </w:t>
      </w:r>
      <w:r>
        <w:rPr>
          <w:sz w:val="24"/>
        </w:rPr>
        <w:t>partir</w:t>
      </w:r>
      <w:r>
        <w:rPr>
          <w:spacing w:val="19"/>
          <w:sz w:val="24"/>
        </w:rPr>
        <w:t> </w:t>
      </w:r>
      <w:r>
        <w:rPr>
          <w:sz w:val="24"/>
        </w:rPr>
        <w:t>da</w:t>
      </w:r>
      <w:r>
        <w:rPr>
          <w:spacing w:val="19"/>
          <w:sz w:val="24"/>
        </w:rPr>
        <w:t> </w:t>
      </w:r>
      <w:r>
        <w:rPr>
          <w:sz w:val="24"/>
        </w:rPr>
        <w:t>data</w:t>
      </w:r>
      <w:r>
        <w:rPr>
          <w:spacing w:val="19"/>
          <w:sz w:val="24"/>
        </w:rPr>
        <w:t> </w:t>
      </w:r>
      <w:r>
        <w:rPr>
          <w:sz w:val="24"/>
        </w:rPr>
        <w:t>de</w:t>
      </w:r>
      <w:r>
        <w:rPr>
          <w:spacing w:val="19"/>
          <w:sz w:val="24"/>
        </w:rPr>
        <w:t> </w:t>
      </w:r>
      <w:r>
        <w:rPr>
          <w:sz w:val="24"/>
        </w:rPr>
        <w:t>início</w:t>
      </w:r>
      <w:r>
        <w:rPr>
          <w:spacing w:val="19"/>
          <w:sz w:val="24"/>
        </w:rPr>
        <w:t> </w:t>
      </w:r>
      <w:r>
        <w:rPr>
          <w:sz w:val="24"/>
        </w:rPr>
        <w:t>dos</w:t>
      </w:r>
      <w:r>
        <w:rPr>
          <w:spacing w:val="19"/>
          <w:sz w:val="24"/>
        </w:rPr>
        <w:t> </w:t>
      </w:r>
      <w:r>
        <w:rPr>
          <w:sz w:val="24"/>
        </w:rPr>
        <w:t>efeitos</w:t>
      </w:r>
      <w:r>
        <w:rPr>
          <w:spacing w:val="19"/>
          <w:sz w:val="24"/>
        </w:rPr>
        <w:t> </w:t>
      </w:r>
      <w:r>
        <w:rPr>
          <w:sz w:val="24"/>
        </w:rPr>
        <w:t>financeiros</w:t>
      </w:r>
      <w:r>
        <w:rPr>
          <w:spacing w:val="19"/>
          <w:sz w:val="24"/>
        </w:rPr>
        <w:t> </w:t>
      </w:r>
      <w:r>
        <w:rPr>
          <w:sz w:val="24"/>
        </w:rPr>
        <w:t>do</w:t>
      </w:r>
      <w:r>
        <w:rPr>
          <w:spacing w:val="19"/>
          <w:sz w:val="24"/>
        </w:rPr>
        <w:t> </w:t>
      </w:r>
      <w:r>
        <w:rPr>
          <w:sz w:val="24"/>
        </w:rPr>
        <w:t>acordo,</w:t>
      </w:r>
      <w:r>
        <w:rPr>
          <w:spacing w:val="19"/>
          <w:sz w:val="24"/>
        </w:rPr>
        <w:t> </w:t>
      </w:r>
      <w:r>
        <w:rPr>
          <w:sz w:val="24"/>
        </w:rPr>
        <w:t>convenção</w:t>
      </w:r>
      <w:r>
        <w:rPr>
          <w:spacing w:val="19"/>
          <w:sz w:val="24"/>
        </w:rPr>
        <w:t> </w:t>
      </w:r>
      <w:r>
        <w:rPr>
          <w:sz w:val="24"/>
        </w:rPr>
        <w:t>ou</w:t>
      </w:r>
      <w:r>
        <w:rPr>
          <w:spacing w:val="19"/>
          <w:sz w:val="24"/>
        </w:rPr>
        <w:t> </w:t>
      </w:r>
      <w:r>
        <w:rPr>
          <w:sz w:val="24"/>
        </w:rPr>
        <w:t>dissídio</w:t>
      </w:r>
      <w:r>
        <w:rPr>
          <w:spacing w:val="19"/>
          <w:sz w:val="24"/>
        </w:rPr>
        <w:t> </w:t>
      </w:r>
      <w:r>
        <w:rPr>
          <w:sz w:val="24"/>
        </w:rPr>
        <w:t>coletivo</w:t>
      </w:r>
      <w:r>
        <w:rPr>
          <w:spacing w:val="19"/>
          <w:sz w:val="24"/>
        </w:rPr>
        <w:t> </w:t>
      </w:r>
      <w:r>
        <w:rPr>
          <w:sz w:val="24"/>
        </w:rPr>
        <w:t>de</w:t>
      </w:r>
      <w:r>
        <w:rPr>
          <w:spacing w:val="19"/>
          <w:sz w:val="24"/>
        </w:rPr>
        <w:t> </w:t>
      </w:r>
      <w:r>
        <w:rPr>
          <w:sz w:val="24"/>
        </w:rPr>
        <w:t>trabalho</w:t>
      </w:r>
      <w:r>
        <w:rPr>
          <w:spacing w:val="19"/>
          <w:sz w:val="24"/>
        </w:rPr>
        <w:t> </w:t>
      </w:r>
      <w:r>
        <w:rPr>
          <w:sz w:val="24"/>
        </w:rPr>
        <w:t>ao</w:t>
      </w:r>
      <w:r>
        <w:rPr>
          <w:spacing w:val="19"/>
          <w:sz w:val="24"/>
        </w:rPr>
        <w:t> </w:t>
      </w:r>
      <w:r>
        <w:rPr>
          <w:sz w:val="24"/>
        </w:rPr>
        <w:t>qual</w:t>
      </w:r>
      <w:r>
        <w:rPr>
          <w:spacing w:val="19"/>
          <w:sz w:val="24"/>
        </w:rPr>
        <w:t> </w:t>
      </w:r>
      <w:r>
        <w:rPr>
          <w:sz w:val="24"/>
        </w:rPr>
        <w:t>a</w:t>
      </w:r>
      <w:r>
        <w:rPr>
          <w:spacing w:val="19"/>
          <w:sz w:val="24"/>
        </w:rPr>
        <w:t> </w:t>
      </w:r>
      <w:r>
        <w:rPr>
          <w:sz w:val="24"/>
        </w:rPr>
        <w:t>proposta</w:t>
      </w:r>
      <w:r>
        <w:rPr>
          <w:spacing w:val="19"/>
          <w:sz w:val="24"/>
        </w:rPr>
        <w:t> </w:t>
      </w:r>
      <w:r>
        <w:rPr>
          <w:sz w:val="24"/>
        </w:rPr>
        <w:t>estiver</w:t>
      </w:r>
      <w:r>
        <w:rPr>
          <w:spacing w:val="19"/>
          <w:sz w:val="24"/>
        </w:rPr>
        <w:t> </w:t>
      </w:r>
      <w:r>
        <w:rPr>
          <w:sz w:val="24"/>
        </w:rPr>
        <w:t>vinculada,</w:t>
      </w:r>
      <w:r>
        <w:rPr>
          <w:spacing w:val="19"/>
          <w:sz w:val="24"/>
        </w:rPr>
        <w:t> </w:t>
      </w:r>
      <w:r>
        <w:rPr>
          <w:sz w:val="24"/>
        </w:rPr>
        <w:t>relativo</w:t>
      </w:r>
      <w:r>
        <w:rPr>
          <w:spacing w:val="19"/>
          <w:sz w:val="24"/>
        </w:rPr>
        <w:t> </w:t>
      </w:r>
      <w:r>
        <w:rPr>
          <w:sz w:val="24"/>
        </w:rPr>
        <w:t>a</w:t>
      </w:r>
      <w:r>
        <w:rPr>
          <w:spacing w:val="19"/>
          <w:sz w:val="24"/>
        </w:rPr>
        <w:t> </w:t>
      </w:r>
      <w:r>
        <w:rPr>
          <w:sz w:val="24"/>
        </w:rPr>
        <w:t>cada categoria profissional abrangida pelo Contrato;</w:t>
      </w:r>
    </w:p>
    <w:p>
      <w:pPr>
        <w:pStyle w:val="ListParagraph"/>
        <w:numPr>
          <w:ilvl w:val="0"/>
          <w:numId w:val="8"/>
        </w:numPr>
        <w:tabs>
          <w:tab w:pos="388" w:val="left" w:leader="none"/>
        </w:tabs>
        <w:spacing w:line="240" w:lineRule="auto" w:before="249" w:after="0"/>
        <w:ind w:left="388" w:right="0" w:hanging="273"/>
        <w:jc w:val="left"/>
        <w:rPr>
          <w:sz w:val="24"/>
        </w:rPr>
      </w:pPr>
      <w:r>
        <w:rPr>
          <w:sz w:val="24"/>
        </w:rPr>
        <w:t>para os custos decorrentes do mercado: a partir da apresentação da </w:t>
      </w:r>
      <w:r>
        <w:rPr>
          <w:spacing w:val="-2"/>
          <w:sz w:val="24"/>
        </w:rPr>
        <w:t>proposta;</w:t>
      </w:r>
    </w:p>
    <w:p>
      <w:pPr>
        <w:pStyle w:val="ListParagraph"/>
        <w:spacing w:after="0" w:line="240" w:lineRule="auto"/>
        <w:jc w:val="left"/>
        <w:rPr>
          <w:sz w:val="24"/>
        </w:rPr>
        <w:sectPr>
          <w:pgSz w:w="15840" w:h="24480"/>
          <w:pgMar w:top="0" w:bottom="0" w:left="0" w:right="0"/>
        </w:sectPr>
      </w:pPr>
    </w:p>
    <w:p>
      <w:pPr>
        <w:pStyle w:val="ListParagraph"/>
        <w:numPr>
          <w:ilvl w:val="0"/>
          <w:numId w:val="8"/>
        </w:numPr>
        <w:tabs>
          <w:tab w:pos="367" w:val="left" w:leader="none"/>
          <w:tab w:pos="539" w:val="left" w:leader="none"/>
        </w:tabs>
        <w:spacing w:line="235" w:lineRule="auto" w:before="0" w:after="0"/>
        <w:ind w:left="539" w:right="117" w:hanging="426"/>
        <w:jc w:val="left"/>
        <w:rPr>
          <w:sz w:val="24"/>
        </w:rPr>
      </w:pPr>
      <w:r>
        <w:rPr>
          <w:sz w:val="24"/>
        </w:rPr>
        <w:t>para os custos relativos ao transporte público: a partir da data da majoração da tarifa, desde que comprovada pelo contratado a sua efetiva repercussão sobre o preço contratado</w:t>
      </w:r>
    </w:p>
    <w:p>
      <w:pPr>
        <w:pStyle w:val="ListParagraph"/>
        <w:numPr>
          <w:ilvl w:val="1"/>
          <w:numId w:val="1"/>
        </w:numPr>
        <w:tabs>
          <w:tab w:pos="636" w:val="left" w:leader="none"/>
        </w:tabs>
        <w:spacing w:line="235" w:lineRule="auto" w:before="274" w:after="0"/>
        <w:ind w:left="119" w:right="118" w:firstLine="0"/>
        <w:jc w:val="both"/>
        <w:rPr>
          <w:sz w:val="24"/>
        </w:rPr>
      </w:pPr>
      <w:r>
        <w:rPr>
          <w:sz w:val="24"/>
        </w:rPr>
        <w:t>Nas repactuações subsequentes à primeira, o interregno mínimo de 1 (um) ano será contado a partir da data do fato gerador que deu ensejo a última repactuação, correspondente à mesma parcela objeto da nova solicitação.</w:t>
      </w:r>
    </w:p>
    <w:p>
      <w:pPr>
        <w:pStyle w:val="ListParagraph"/>
        <w:numPr>
          <w:ilvl w:val="2"/>
          <w:numId w:val="1"/>
        </w:numPr>
        <w:tabs>
          <w:tab w:pos="815" w:val="left" w:leader="none"/>
        </w:tabs>
        <w:spacing w:line="235" w:lineRule="auto" w:before="254" w:after="0"/>
        <w:ind w:left="119" w:right="118" w:firstLine="0"/>
        <w:jc w:val="both"/>
        <w:rPr>
          <w:sz w:val="24"/>
        </w:rPr>
      </w:pPr>
      <w:r>
        <w:rPr>
          <w:sz w:val="24"/>
        </w:rPr>
        <w:t>Entende-se como última repactuação a data em que iniciados os efeitos financeiros do acordo, convenção ou dissídio coletivo de trabalho ao qual </w:t>
      </w:r>
      <w:r>
        <w:rPr>
          <w:sz w:val="24"/>
        </w:rPr>
        <w:t>a proposta estiver vinculada, bem como a data em que ocorreu a repactuação dos custos decorrentes de mercado e da tarifa de transporte público, independentemente dos registros realizados por apostila ou da celebração do termo aditivo</w:t>
      </w:r>
    </w:p>
    <w:p>
      <w:pPr>
        <w:pStyle w:val="ListParagraph"/>
        <w:numPr>
          <w:ilvl w:val="1"/>
          <w:numId w:val="1"/>
        </w:numPr>
        <w:tabs>
          <w:tab w:pos="599" w:val="left" w:leader="none"/>
        </w:tabs>
        <w:spacing w:line="242" w:lineRule="auto" w:before="249" w:after="0"/>
        <w:ind w:left="119" w:right="118" w:firstLine="0"/>
        <w:jc w:val="both"/>
        <w:rPr>
          <w:sz w:val="24"/>
        </w:rPr>
      </w:pPr>
      <w:r>
        <w:rPr>
          <w:sz w:val="24"/>
        </w:rPr>
        <w:t>A</w:t>
      </w:r>
      <w:r>
        <w:rPr>
          <w:spacing w:val="-2"/>
          <w:sz w:val="24"/>
        </w:rPr>
        <w:t> </w:t>
      </w:r>
      <w:r>
        <w:rPr>
          <w:sz w:val="24"/>
        </w:rPr>
        <w:t>repactuação poderá ser dividida em tantas parcelas quantas forem necessárias, observado o princípio da anualidade do reajuste de preços da </w:t>
      </w:r>
      <w:r>
        <w:rPr>
          <w:sz w:val="24"/>
        </w:rPr>
        <w:t>contratação, podendo ser realizada em momentos distintos para discutir a variação de custos que tenham sua anualidade resultante em datas diferenciadas, como os</w:t>
      </w:r>
      <w:r>
        <w:rPr>
          <w:spacing w:val="80"/>
          <w:sz w:val="24"/>
        </w:rPr>
        <w:t> </w:t>
      </w:r>
      <w:r>
        <w:rPr>
          <w:sz w:val="24"/>
        </w:rPr>
        <w:t>decorrentes de mão de obra e os decorrentes dos insumos necessários à execução dos serviços.</w:t>
      </w:r>
    </w:p>
    <w:p>
      <w:pPr>
        <w:pStyle w:val="ListParagraph"/>
        <w:numPr>
          <w:ilvl w:val="1"/>
          <w:numId w:val="1"/>
        </w:numPr>
        <w:tabs>
          <w:tab w:pos="606" w:val="left" w:leader="none"/>
        </w:tabs>
        <w:spacing w:line="235" w:lineRule="auto" w:before="234" w:after="0"/>
        <w:ind w:left="119" w:right="118" w:firstLine="0"/>
        <w:jc w:val="both"/>
        <w:rPr>
          <w:sz w:val="24"/>
        </w:rPr>
      </w:pPr>
      <w:r>
        <w:rPr>
          <w:sz w:val="24"/>
        </w:rPr>
        <w:t>Quando a contratação envolver mais de uma categoria profissional, a repactuação dos custos contratuais decorrentes da mão de obra poderá ser dividida em tantos quantos forem os acordos, convenções ou dissídios coletivos de trabalho das respectivas categorias.</w:t>
      </w:r>
    </w:p>
    <w:p>
      <w:pPr>
        <w:pStyle w:val="ListParagraph"/>
        <w:numPr>
          <w:ilvl w:val="1"/>
          <w:numId w:val="1"/>
        </w:numPr>
        <w:tabs>
          <w:tab w:pos="617" w:val="left" w:leader="none"/>
        </w:tabs>
        <w:spacing w:line="235" w:lineRule="auto" w:before="254" w:after="0"/>
        <w:ind w:left="119" w:right="118" w:firstLine="0"/>
        <w:jc w:val="both"/>
        <w:rPr>
          <w:sz w:val="24"/>
        </w:rPr>
      </w:pPr>
      <w:r>
        <w:rPr>
          <w:sz w:val="24"/>
        </w:rPr>
        <w:t>É vedada a inclusão, por ocasião da repactuação, de benefícios não previstos na proposta inicial, exceto quando se tornarem obrigatórios por força de </w:t>
      </w:r>
      <w:r>
        <w:rPr>
          <w:sz w:val="24"/>
        </w:rPr>
        <w:t>lei, acordo, convenção ou dissídio coletivo de trabalho.</w:t>
      </w:r>
    </w:p>
    <w:p>
      <w:pPr>
        <w:pStyle w:val="ListParagraph"/>
        <w:numPr>
          <w:ilvl w:val="1"/>
          <w:numId w:val="1"/>
        </w:numPr>
        <w:tabs>
          <w:tab w:pos="602" w:val="left" w:leader="none"/>
        </w:tabs>
        <w:spacing w:line="240" w:lineRule="auto" w:before="249" w:after="0"/>
        <w:ind w:left="119" w:right="118" w:firstLine="0"/>
        <w:jc w:val="both"/>
        <w:rPr>
          <w:sz w:val="24"/>
        </w:rPr>
      </w:pPr>
      <w:r>
        <w:rPr>
          <w:sz w:val="24"/>
        </w:rPr>
        <w:t>Na repactuação, o contratante não se vinculará às disposições contidas em acordos, convenções ou dissídios coletivos de trabalho que tratem de obrigações </w:t>
      </w:r>
      <w:r>
        <w:rPr>
          <w:sz w:val="24"/>
        </w:rPr>
        <w:t>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pPr>
        <w:pStyle w:val="ListParagraph"/>
        <w:numPr>
          <w:ilvl w:val="1"/>
          <w:numId w:val="1"/>
        </w:numPr>
        <w:tabs>
          <w:tab w:pos="610" w:val="left" w:leader="none"/>
        </w:tabs>
        <w:spacing w:line="242" w:lineRule="auto" w:before="231" w:after="0"/>
        <w:ind w:left="119" w:right="118" w:firstLine="0"/>
        <w:jc w:val="both"/>
        <w:rPr>
          <w:sz w:val="24"/>
        </w:rPr>
      </w:pPr>
      <w:r>
        <w:rPr>
          <w:sz w:val="24"/>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w:t>
      </w:r>
      <w:r>
        <w:rPr>
          <w:sz w:val="24"/>
        </w:rPr>
        <w:t>pelo</w:t>
      </w:r>
      <w:r>
        <w:rPr>
          <w:spacing w:val="40"/>
          <w:sz w:val="24"/>
        </w:rPr>
        <w:t> </w:t>
      </w:r>
      <w:r>
        <w:rPr>
          <w:spacing w:val="-2"/>
          <w:sz w:val="24"/>
        </w:rPr>
        <w:t>Contrato.</w:t>
      </w:r>
    </w:p>
    <w:p>
      <w:pPr>
        <w:pStyle w:val="ListParagraph"/>
        <w:numPr>
          <w:ilvl w:val="1"/>
          <w:numId w:val="1"/>
        </w:numPr>
        <w:tabs>
          <w:tab w:pos="613" w:val="left" w:leader="none"/>
        </w:tabs>
        <w:spacing w:line="235" w:lineRule="auto" w:before="249" w:after="0"/>
        <w:ind w:left="119" w:right="117" w:firstLine="0"/>
        <w:jc w:val="both"/>
        <w:rPr>
          <w:sz w:val="24"/>
        </w:rPr>
      </w:pPr>
      <w:r>
        <w:rPr>
          <w:sz w:val="24"/>
        </w:rPr>
        <w:t>Quando a repactuação solicitada pelo contratado se referir aos custos decorrentes do mercado, o respectivo aumento será apurado mediante a aplicação do índice de reajustamento </w:t>
      </w:r>
      <w:r>
        <w:rPr>
          <w:b/>
          <w:sz w:val="24"/>
        </w:rPr>
        <w:t>IGPM </w:t>
      </w:r>
      <w:r>
        <w:rPr>
          <w:sz w:val="24"/>
        </w:rPr>
        <w:t>(</w:t>
      </w:r>
      <w:r>
        <w:rPr>
          <w:b/>
          <w:sz w:val="24"/>
        </w:rPr>
        <w:t>Índice Geral de Preços do Mercado</w:t>
      </w:r>
      <w:r>
        <w:rPr>
          <w:sz w:val="24"/>
        </w:rPr>
        <w:t>), exclusivamente para as obrigações que se iniciem após a anualidade. (ANEXO </w:t>
      </w:r>
      <w:r>
        <w:rPr>
          <w:b/>
          <w:sz w:val="24"/>
        </w:rPr>
        <w:t>I </w:t>
      </w:r>
      <w:r>
        <w:rPr>
          <w:sz w:val="24"/>
        </w:rPr>
        <w:t>– ITEM </w:t>
      </w:r>
      <w:r>
        <w:rPr>
          <w:b/>
          <w:spacing w:val="-2"/>
          <w:sz w:val="24"/>
        </w:rPr>
        <w:t>16.14</w:t>
      </w:r>
      <w:r>
        <w:rPr>
          <w:spacing w:val="-2"/>
          <w:sz w:val="24"/>
        </w:rPr>
        <w:t>)</w:t>
      </w:r>
    </w:p>
    <w:p>
      <w:pPr>
        <w:pStyle w:val="ListParagraph"/>
        <w:numPr>
          <w:ilvl w:val="1"/>
          <w:numId w:val="1"/>
        </w:numPr>
        <w:tabs>
          <w:tab w:pos="744" w:val="left" w:leader="none"/>
        </w:tabs>
        <w:spacing w:line="235" w:lineRule="auto" w:before="253" w:after="0"/>
        <w:ind w:left="119" w:right="118"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908" w:val="left" w:leader="none"/>
        </w:tabs>
        <w:spacing w:line="235" w:lineRule="auto" w:before="254" w:after="0"/>
        <w:ind w:left="119" w:right="118" w:firstLine="0"/>
        <w:jc w:val="both"/>
        <w:rPr>
          <w:sz w:val="24"/>
        </w:rPr>
      </w:pPr>
      <w:r>
        <w:rPr>
          <w:sz w:val="24"/>
        </w:rPr>
        <w:t>Fica o contratado obrigado a apresentar memória de cálculo referente ao reajustamento de preços do valor remanescente, sempre que este ocorrer, </w:t>
      </w:r>
      <w:r>
        <w:rPr>
          <w:sz w:val="24"/>
        </w:rPr>
        <w:t>sendo adotado na aferição final o índice definitivo.</w:t>
      </w:r>
    </w:p>
    <w:p>
      <w:pPr>
        <w:pStyle w:val="ListParagraph"/>
        <w:numPr>
          <w:ilvl w:val="1"/>
          <w:numId w:val="1"/>
        </w:numPr>
        <w:tabs>
          <w:tab w:pos="754" w:val="left" w:leader="none"/>
        </w:tabs>
        <w:spacing w:line="247" w:lineRule="auto" w:before="235" w:after="0"/>
        <w:ind w:left="119" w:right="118"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735" w:val="left" w:leader="none"/>
        </w:tabs>
        <w:spacing w:line="247" w:lineRule="auto" w:before="227" w:after="0"/>
        <w:ind w:left="119" w:right="118"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1"/>
        </w:numPr>
        <w:tabs>
          <w:tab w:pos="732" w:val="left" w:leader="none"/>
        </w:tabs>
        <w:spacing w:line="235" w:lineRule="auto" w:before="231" w:after="0"/>
        <w:ind w:left="119" w:right="118" w:firstLine="0"/>
        <w:jc w:val="both"/>
        <w:rPr>
          <w:sz w:val="24"/>
        </w:rPr>
      </w:pPr>
      <w:r>
        <w:rPr>
          <w:sz w:val="24"/>
        </w:rPr>
        <w:t>Independentemente do requerimento de repactuação dos custos decorrentes do mercado, o contratante verificará, a cada anualidade, se houve deflação do índice</w:t>
      </w:r>
      <w:r>
        <w:rPr>
          <w:spacing w:val="-3"/>
          <w:sz w:val="24"/>
        </w:rPr>
        <w:t> </w:t>
      </w:r>
      <w:r>
        <w:rPr>
          <w:sz w:val="24"/>
        </w:rPr>
        <w:t>adotado</w:t>
      </w:r>
      <w:r>
        <w:rPr>
          <w:spacing w:val="-3"/>
          <w:sz w:val="24"/>
        </w:rPr>
        <w:t> </w:t>
      </w:r>
      <w:r>
        <w:rPr>
          <w:sz w:val="24"/>
        </w:rPr>
        <w:t>que</w:t>
      </w:r>
      <w:r>
        <w:rPr>
          <w:spacing w:val="-3"/>
          <w:sz w:val="24"/>
        </w:rPr>
        <w:t> </w:t>
      </w:r>
      <w:r>
        <w:rPr>
          <w:sz w:val="24"/>
        </w:rPr>
        <w:t>justifique</w:t>
      </w:r>
      <w:r>
        <w:rPr>
          <w:spacing w:val="-3"/>
          <w:sz w:val="24"/>
        </w:rPr>
        <w:t> </w:t>
      </w:r>
      <w:r>
        <w:rPr>
          <w:sz w:val="24"/>
        </w:rPr>
        <w:t>o</w:t>
      </w:r>
      <w:r>
        <w:rPr>
          <w:spacing w:val="-3"/>
          <w:sz w:val="24"/>
        </w:rPr>
        <w:t> </w:t>
      </w:r>
      <w:r>
        <w:rPr>
          <w:sz w:val="24"/>
        </w:rPr>
        <w:t>recálculo</w:t>
      </w:r>
      <w:r>
        <w:rPr>
          <w:spacing w:val="-3"/>
          <w:sz w:val="24"/>
        </w:rPr>
        <w:t> </w:t>
      </w:r>
      <w:r>
        <w:rPr>
          <w:sz w:val="24"/>
        </w:rPr>
        <w:t>dos</w:t>
      </w:r>
      <w:r>
        <w:rPr>
          <w:spacing w:val="-3"/>
          <w:sz w:val="24"/>
        </w:rPr>
        <w:t> </w:t>
      </w:r>
      <w:r>
        <w:rPr>
          <w:sz w:val="24"/>
        </w:rPr>
        <w:t>custos</w:t>
      </w:r>
      <w:r>
        <w:rPr>
          <w:spacing w:val="-3"/>
          <w:sz w:val="24"/>
        </w:rPr>
        <w:t> </w:t>
      </w:r>
      <w:r>
        <w:rPr>
          <w:sz w:val="24"/>
        </w:rPr>
        <w:t>em</w:t>
      </w:r>
      <w:r>
        <w:rPr>
          <w:spacing w:val="-3"/>
          <w:sz w:val="24"/>
        </w:rPr>
        <w:t> </w:t>
      </w:r>
      <w:r>
        <w:rPr>
          <w:sz w:val="24"/>
        </w:rPr>
        <w:t>valor</w:t>
      </w:r>
      <w:r>
        <w:rPr>
          <w:spacing w:val="-3"/>
          <w:sz w:val="24"/>
        </w:rPr>
        <w:t> </w:t>
      </w:r>
      <w:r>
        <w:rPr>
          <w:sz w:val="24"/>
        </w:rPr>
        <w:t>menor,</w:t>
      </w:r>
      <w:r>
        <w:rPr>
          <w:spacing w:val="-3"/>
          <w:sz w:val="24"/>
        </w:rPr>
        <w:t> </w:t>
      </w:r>
      <w:r>
        <w:rPr>
          <w:sz w:val="24"/>
        </w:rPr>
        <w:t>promovendo,</w:t>
      </w:r>
      <w:r>
        <w:rPr>
          <w:spacing w:val="-3"/>
          <w:sz w:val="24"/>
        </w:rPr>
        <w:t> </w:t>
      </w:r>
      <w:r>
        <w:rPr>
          <w:sz w:val="24"/>
        </w:rPr>
        <w:t>em</w:t>
      </w:r>
      <w:r>
        <w:rPr>
          <w:spacing w:val="-3"/>
          <w:sz w:val="24"/>
        </w:rPr>
        <w:t> </w:t>
      </w:r>
      <w:r>
        <w:rPr>
          <w:sz w:val="24"/>
        </w:rPr>
        <w:t>caso</w:t>
      </w:r>
      <w:r>
        <w:rPr>
          <w:spacing w:val="-3"/>
          <w:sz w:val="24"/>
        </w:rPr>
        <w:t> </w:t>
      </w:r>
      <w:r>
        <w:rPr>
          <w:sz w:val="24"/>
        </w:rPr>
        <w:t>positivo,</w:t>
      </w:r>
      <w:r>
        <w:rPr>
          <w:spacing w:val="-3"/>
          <w:sz w:val="24"/>
        </w:rPr>
        <w:t> </w:t>
      </w:r>
      <w:r>
        <w:rPr>
          <w:sz w:val="24"/>
        </w:rPr>
        <w:t>a</w:t>
      </w:r>
      <w:r>
        <w:rPr>
          <w:spacing w:val="-3"/>
          <w:sz w:val="24"/>
        </w:rPr>
        <w:t> </w:t>
      </w:r>
      <w:r>
        <w:rPr>
          <w:sz w:val="24"/>
        </w:rPr>
        <w:t>redução</w:t>
      </w:r>
      <w:r>
        <w:rPr>
          <w:spacing w:val="-3"/>
          <w:sz w:val="24"/>
        </w:rPr>
        <w:t> </w:t>
      </w:r>
      <w:r>
        <w:rPr>
          <w:sz w:val="24"/>
        </w:rPr>
        <w:t>dos</w:t>
      </w:r>
      <w:r>
        <w:rPr>
          <w:spacing w:val="-3"/>
          <w:sz w:val="24"/>
        </w:rPr>
        <w:t> </w:t>
      </w:r>
      <w:r>
        <w:rPr>
          <w:sz w:val="24"/>
        </w:rPr>
        <w:t>valores</w:t>
      </w:r>
      <w:r>
        <w:rPr>
          <w:spacing w:val="-3"/>
          <w:sz w:val="24"/>
        </w:rPr>
        <w:t> </w:t>
      </w:r>
      <w:r>
        <w:rPr>
          <w:sz w:val="24"/>
        </w:rPr>
        <w:t>correspondentes</w:t>
      </w:r>
      <w:r>
        <w:rPr>
          <w:spacing w:val="-3"/>
          <w:sz w:val="24"/>
        </w:rPr>
        <w:t> </w:t>
      </w:r>
      <w:r>
        <w:rPr>
          <w:sz w:val="24"/>
        </w:rPr>
        <w:t>da</w:t>
      </w:r>
      <w:r>
        <w:rPr>
          <w:spacing w:val="-3"/>
          <w:sz w:val="24"/>
        </w:rPr>
        <w:t> </w:t>
      </w:r>
      <w:r>
        <w:rPr>
          <w:sz w:val="24"/>
        </w:rPr>
        <w:t>planilha</w:t>
      </w:r>
      <w:r>
        <w:rPr>
          <w:spacing w:val="-3"/>
          <w:sz w:val="24"/>
        </w:rPr>
        <w:t> </w:t>
      </w:r>
      <w:r>
        <w:rPr>
          <w:sz w:val="24"/>
        </w:rPr>
        <w:t>contratual.</w:t>
      </w:r>
    </w:p>
    <w:p>
      <w:pPr>
        <w:pStyle w:val="ListParagraph"/>
        <w:numPr>
          <w:ilvl w:val="1"/>
          <w:numId w:val="1"/>
        </w:numPr>
        <w:tabs>
          <w:tab w:pos="740" w:val="left" w:leader="none"/>
        </w:tabs>
        <w:spacing w:line="235" w:lineRule="auto" w:before="254" w:after="0"/>
        <w:ind w:left="119" w:right="118" w:firstLine="0"/>
        <w:jc w:val="both"/>
        <w:rPr>
          <w:sz w:val="24"/>
        </w:rPr>
      </w:pPr>
      <w:r>
        <w:rPr>
          <w:sz w:val="24"/>
        </w:rPr>
        <w:t>Os novos valores contratuais decorrentes das repactuações poderão se iniciar em data futura, desde que assim acordado entre as partes, sem prejuízo </w:t>
      </w:r>
      <w:r>
        <w:rPr>
          <w:sz w:val="24"/>
        </w:rPr>
        <w:t>da contagem da anualidade para concessão das repactuações futuras.</w:t>
      </w:r>
    </w:p>
    <w:p>
      <w:pPr>
        <w:pStyle w:val="ListParagraph"/>
        <w:numPr>
          <w:ilvl w:val="1"/>
          <w:numId w:val="1"/>
        </w:numPr>
        <w:tabs>
          <w:tab w:pos="719" w:val="left" w:leader="none"/>
        </w:tabs>
        <w:spacing w:line="240" w:lineRule="auto" w:before="249" w:after="0"/>
        <w:ind w:left="719" w:right="0" w:hanging="600"/>
        <w:jc w:val="left"/>
        <w:rPr>
          <w:sz w:val="24"/>
        </w:rPr>
      </w:pPr>
      <w:r>
        <w:rPr>
          <w:sz w:val="24"/>
        </w:rPr>
        <w:t>Os efeitos financeiros da repactuação ficarão restritos exclusivamente aos itens que a motivaram, e apenas em relação à diferença porventura </w:t>
      </w:r>
      <w:r>
        <w:rPr>
          <w:spacing w:val="-2"/>
          <w:sz w:val="24"/>
        </w:rPr>
        <w:t>existente.</w:t>
      </w:r>
    </w:p>
    <w:p>
      <w:pPr>
        <w:pStyle w:val="ListParagraph"/>
        <w:numPr>
          <w:ilvl w:val="1"/>
          <w:numId w:val="1"/>
        </w:numPr>
        <w:tabs>
          <w:tab w:pos="719" w:val="left" w:leader="none"/>
        </w:tabs>
        <w:spacing w:line="240" w:lineRule="auto" w:before="234" w:after="0"/>
        <w:ind w:left="719" w:right="0" w:hanging="600"/>
        <w:jc w:val="left"/>
        <w:rPr>
          <w:sz w:val="24"/>
        </w:rPr>
      </w:pPr>
      <w:r>
        <w:rPr>
          <w:sz w:val="24"/>
        </w:rPr>
        <w:t>O pedido de repactuação deverá ser formulado durante a vigência do Contrato e antes de eventual prorrogação contratual, sob pena de </w:t>
      </w:r>
      <w:r>
        <w:rPr>
          <w:spacing w:val="-2"/>
          <w:sz w:val="24"/>
        </w:rPr>
        <w:t>preclusão.</w:t>
      </w:r>
    </w:p>
    <w:p>
      <w:pPr>
        <w:pStyle w:val="ListParagraph"/>
        <w:numPr>
          <w:ilvl w:val="2"/>
          <w:numId w:val="1"/>
        </w:numPr>
        <w:tabs>
          <w:tab w:pos="899" w:val="left" w:leader="none"/>
        </w:tabs>
        <w:spacing w:line="240" w:lineRule="auto" w:before="234" w:after="0"/>
        <w:ind w:left="899" w:right="0" w:hanging="780"/>
        <w:jc w:val="left"/>
        <w:rPr>
          <w:sz w:val="24"/>
        </w:rPr>
      </w:pPr>
      <w:r>
        <w:rPr>
          <w:sz w:val="24"/>
        </w:rPr>
        <w:t>Os efeitos financeiros do pedido da repactuação serão </w:t>
      </w:r>
      <w:r>
        <w:rPr>
          <w:spacing w:val="-2"/>
          <w:sz w:val="24"/>
        </w:rPr>
        <w:t>contados:</w:t>
      </w:r>
    </w:p>
    <w:p>
      <w:pPr>
        <w:pStyle w:val="BodyText"/>
        <w:spacing w:before="8"/>
        <w:ind w:left="0"/>
      </w:pPr>
    </w:p>
    <w:p>
      <w:pPr>
        <w:pStyle w:val="ListParagraph"/>
        <w:numPr>
          <w:ilvl w:val="0"/>
          <w:numId w:val="9"/>
        </w:numPr>
        <w:tabs>
          <w:tab w:pos="368" w:val="left" w:leader="none"/>
          <w:tab w:pos="539" w:val="left" w:leader="none"/>
        </w:tabs>
        <w:spacing w:line="235" w:lineRule="auto" w:before="0" w:after="0"/>
        <w:ind w:left="539" w:right="118" w:hanging="425"/>
        <w:jc w:val="left"/>
        <w:rPr>
          <w:sz w:val="24"/>
        </w:rPr>
      </w:pPr>
      <w:r>
        <w:rPr>
          <w:sz w:val="24"/>
        </w:rPr>
        <w:t>da data-base prevista no Contrato, desde que requerida a repactuação no prazo de 60 (sessenta) dias da data de publicação do índice ajustado </w:t>
      </w:r>
      <w:r>
        <w:rPr>
          <w:sz w:val="24"/>
        </w:rPr>
        <w:t>contratualmente, da entrada em vigor do acordo, convenção ou dissídio coletivo ou da divulgação da nova tarifa;</w:t>
      </w:r>
    </w:p>
    <w:p>
      <w:pPr>
        <w:pStyle w:val="ListParagraph"/>
        <w:numPr>
          <w:ilvl w:val="0"/>
          <w:numId w:val="9"/>
        </w:numPr>
        <w:tabs>
          <w:tab w:pos="376" w:val="left" w:leader="none"/>
          <w:tab w:pos="539" w:val="left" w:leader="none"/>
        </w:tabs>
        <w:spacing w:line="235" w:lineRule="auto" w:before="254" w:after="0"/>
        <w:ind w:left="539" w:right="118" w:hanging="426"/>
        <w:jc w:val="left"/>
        <w:rPr>
          <w:sz w:val="24"/>
        </w:rPr>
      </w:pPr>
      <w:r>
        <w:rPr>
          <w:sz w:val="24"/>
        </w:rPr>
        <w:t>a partir da data do requerimento do contratado, caso o pedido seja formulado após o prazo fixado na alínea a, acima, o que não acarretará a alteração do marco para cômputo da anualidade da repactuação, já adotado no edital e no Contrato.</w:t>
      </w:r>
    </w:p>
    <w:p>
      <w:pPr>
        <w:pStyle w:val="ListParagraph"/>
        <w:numPr>
          <w:ilvl w:val="1"/>
          <w:numId w:val="1"/>
        </w:numPr>
        <w:tabs>
          <w:tab w:pos="737" w:val="left" w:leader="none"/>
        </w:tabs>
        <w:spacing w:line="242" w:lineRule="auto" w:before="265" w:after="0"/>
        <w:ind w:left="119" w:right="118" w:firstLine="0"/>
        <w:jc w:val="both"/>
        <w:rPr>
          <w:sz w:val="24"/>
        </w:rPr>
      </w:pPr>
      <w:r>
        <w:rPr>
          <w:sz w:val="24"/>
        </w:rPr>
        <w:t>Caso, na data da prorrogação contratual, ainda não tenha sido celebrado o novo acordo, convenção ou dissídio coletivo da categoria, ou ainda não </w:t>
      </w:r>
      <w:r>
        <w:rPr>
          <w:sz w:val="24"/>
        </w:rPr>
        <w:t>tenha</w:t>
      </w:r>
      <w:r>
        <w:rPr>
          <w:spacing w:val="40"/>
          <w:sz w:val="24"/>
        </w:rPr>
        <w:t> </w:t>
      </w:r>
      <w:r>
        <w:rPr>
          <w:sz w:val="24"/>
        </w:rPr>
        <w:t>sido possível ao contratante ou ao contratado proceder aos cálculos devidos, deverá, a requerimento do contratado, ser inserida cláusula no termo aditivo de prorrogação para resguardar o direito futuro à repactuação, a ser exercido tão logo se disponha dos valores reajustados, sob pena de preclusão.</w:t>
      </w:r>
    </w:p>
    <w:p>
      <w:pPr>
        <w:pStyle w:val="ListParagraph"/>
        <w:numPr>
          <w:ilvl w:val="1"/>
          <w:numId w:val="1"/>
        </w:numPr>
        <w:tabs>
          <w:tab w:pos="716" w:val="left" w:leader="none"/>
        </w:tabs>
        <w:spacing w:line="235" w:lineRule="auto" w:before="248" w:after="0"/>
        <w:ind w:left="119" w:right="118" w:firstLine="0"/>
        <w:jc w:val="both"/>
        <w:rPr>
          <w:sz w:val="24"/>
        </w:rPr>
      </w:pPr>
      <w:r>
        <w:rPr>
          <w:sz w:val="24"/>
        </w:rPr>
        <w:t>A</w:t>
      </w:r>
      <w:r>
        <w:rPr>
          <w:spacing w:val="-4"/>
          <w:sz w:val="24"/>
        </w:rPr>
        <w:t> </w:t>
      </w:r>
      <w:r>
        <w:rPr>
          <w:sz w:val="24"/>
        </w:rPr>
        <w:t>extinção do Contrato não configurará óbice para o deferimento da repactuação solicitada tempestivamente, hipótese em que será concedida por meio de termo indenizatório.</w:t>
      </w:r>
    </w:p>
    <w:p>
      <w:pPr>
        <w:pStyle w:val="ListParagraph"/>
        <w:numPr>
          <w:ilvl w:val="1"/>
          <w:numId w:val="1"/>
        </w:numPr>
        <w:tabs>
          <w:tab w:pos="733" w:val="left" w:leader="none"/>
        </w:tabs>
        <w:spacing w:line="235" w:lineRule="auto" w:before="254" w:after="0"/>
        <w:ind w:left="119" w:right="118" w:firstLine="0"/>
        <w:jc w:val="both"/>
        <w:rPr>
          <w:sz w:val="24"/>
        </w:rPr>
      </w:pPr>
      <w:r>
        <w:rPr>
          <w:sz w:val="24"/>
        </w:rPr>
        <w:t>O contratante decidirá sobre o pedido de repactuação de preços em até 1 (um) mês, contado da data do fornecimento da documentação comprobatória </w:t>
      </w:r>
      <w:r>
        <w:rPr>
          <w:sz w:val="24"/>
        </w:rPr>
        <w:t>da variação dos custos a serem repactuados, pelo contratado.</w:t>
      </w:r>
    </w:p>
    <w:p>
      <w:pPr>
        <w:pStyle w:val="ListParagraph"/>
        <w:numPr>
          <w:ilvl w:val="1"/>
          <w:numId w:val="1"/>
        </w:numPr>
        <w:tabs>
          <w:tab w:pos="730" w:val="left" w:leader="none"/>
        </w:tabs>
        <w:spacing w:line="247" w:lineRule="auto" w:before="234" w:after="0"/>
        <w:ind w:left="119" w:right="118" w:firstLine="0"/>
        <w:jc w:val="both"/>
        <w:rPr>
          <w:sz w:val="24"/>
        </w:rPr>
      </w:pPr>
      <w:r>
        <w:rPr>
          <w:sz w:val="24"/>
        </w:rPr>
        <w:t>O prazo referido no subitem anterior ficará suspenso enquanto o contratado não cumprir as condições estipuladas nesta cláusula ou deixar de apresentar a documentação solicitada pelo contratante para a comprovação da variação dos custos.</w:t>
      </w:r>
    </w:p>
    <w:p>
      <w:pPr>
        <w:pStyle w:val="ListParagraph"/>
        <w:numPr>
          <w:ilvl w:val="1"/>
          <w:numId w:val="1"/>
        </w:numPr>
        <w:tabs>
          <w:tab w:pos="705" w:val="left" w:leader="none"/>
        </w:tabs>
        <w:spacing w:line="240" w:lineRule="auto" w:before="227" w:after="0"/>
        <w:ind w:left="705" w:right="0" w:hanging="586"/>
        <w:jc w:val="left"/>
        <w:rPr>
          <w:sz w:val="24"/>
        </w:rPr>
      </w:pPr>
      <w:r>
        <w:rPr>
          <w:sz w:val="24"/>
        </w:rPr>
        <w:t>A</w:t>
      </w:r>
      <w:r>
        <w:rPr>
          <w:spacing w:val="-14"/>
          <w:sz w:val="24"/>
        </w:rPr>
        <w:t> </w:t>
      </w:r>
      <w:r>
        <w:rPr>
          <w:sz w:val="24"/>
        </w:rPr>
        <w:t>repactuação de preços será formalizada por apostilamento, se esta for a única alteração contratual a ser </w:t>
      </w:r>
      <w:r>
        <w:rPr>
          <w:spacing w:val="-2"/>
          <w:sz w:val="24"/>
        </w:rPr>
        <w:t>realizada.</w:t>
      </w:r>
    </w:p>
    <w:p>
      <w:pPr>
        <w:pStyle w:val="ListParagraph"/>
        <w:numPr>
          <w:ilvl w:val="1"/>
          <w:numId w:val="1"/>
        </w:numPr>
        <w:tabs>
          <w:tab w:pos="717" w:val="left" w:leader="none"/>
        </w:tabs>
        <w:spacing w:line="235" w:lineRule="auto" w:before="253" w:after="0"/>
        <w:ind w:left="119" w:right="118" w:firstLine="0"/>
        <w:jc w:val="both"/>
        <w:rPr>
          <w:sz w:val="24"/>
        </w:rPr>
      </w:pPr>
      <w:r>
        <w:rPr>
          <w:sz w:val="24"/>
        </w:rPr>
        <w:t>As repactuações não interferem no direito das partes de solicitar, a qualquer momento, a manutenção do equilíbrio econômico dos Contratos com base </w:t>
      </w:r>
      <w:r>
        <w:rPr>
          <w:sz w:val="24"/>
        </w:rPr>
        <w:t>no disposto no art. 124, inciso II, alínea d, da Lei nº 14.133/2021.</w:t>
      </w:r>
    </w:p>
    <w:p>
      <w:pPr>
        <w:pStyle w:val="BodyText"/>
        <w:spacing w:before="259"/>
        <w:ind w:left="0"/>
      </w:pPr>
    </w:p>
    <w:p>
      <w:pPr>
        <w:pStyle w:val="Heading2"/>
        <w:numPr>
          <w:ilvl w:val="0"/>
          <w:numId w:val="1"/>
        </w:numPr>
        <w:tabs>
          <w:tab w:pos="479" w:val="left" w:leader="none"/>
        </w:tabs>
        <w:spacing w:line="240" w:lineRule="auto" w:before="0" w:after="0"/>
        <w:ind w:left="479" w:right="0" w:hanging="360"/>
        <w:jc w:val="left"/>
      </w:pPr>
      <w:r>
        <w:rPr/>
        <w:t>EXECUÇÃO, GESTÃO E FISCALIZAÇÃO </w:t>
      </w:r>
      <w:r>
        <w:rPr>
          <w:spacing w:val="-2"/>
        </w:rPr>
        <w:t>CONTRATUAIS</w:t>
      </w:r>
    </w:p>
    <w:p>
      <w:pPr>
        <w:pStyle w:val="BodyText"/>
        <w:spacing w:before="7"/>
        <w:ind w:left="0"/>
        <w:rPr>
          <w:b/>
        </w:rPr>
      </w:pPr>
    </w:p>
    <w:p>
      <w:pPr>
        <w:pStyle w:val="ListParagraph"/>
        <w:numPr>
          <w:ilvl w:val="1"/>
          <w:numId w:val="1"/>
        </w:numPr>
        <w:tabs>
          <w:tab w:pos="600" w:val="left" w:leader="none"/>
        </w:tabs>
        <w:spacing w:line="235" w:lineRule="auto" w:before="1" w:after="0"/>
        <w:ind w:left="119" w:right="118"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599" w:val="left" w:leader="none"/>
        </w:tabs>
        <w:spacing w:line="240" w:lineRule="auto" w:before="264" w:after="0"/>
        <w:ind w:left="59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spacing w:after="0" w:line="240" w:lineRule="auto"/>
        <w:jc w:val="left"/>
        <w:rPr>
          <w:sz w:val="24"/>
        </w:rPr>
        <w:sectPr>
          <w:pgSz w:w="15840" w:h="24480"/>
          <w:pgMar w:top="0" w:bottom="0" w:left="0" w:right="0"/>
        </w:sectPr>
      </w:pPr>
    </w:p>
    <w:p>
      <w:pPr>
        <w:pStyle w:val="ListParagraph"/>
        <w:numPr>
          <w:ilvl w:val="2"/>
          <w:numId w:val="1"/>
        </w:numPr>
        <w:tabs>
          <w:tab w:pos="779" w:val="left" w:leader="none"/>
        </w:tabs>
        <w:spacing w:line="262" w:lineRule="exact" w:before="0" w:after="0"/>
        <w:ind w:left="779" w:right="0" w:hanging="660"/>
        <w:jc w:val="left"/>
        <w:rPr>
          <w:sz w:val="24"/>
        </w:rPr>
      </w:pPr>
      <w:r>
        <w:rPr>
          <w:sz w:val="24"/>
        </w:rPr>
        <w:t>dar causa à inexecução parcial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total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
        </w:numPr>
        <w:tabs>
          <w:tab w:pos="779" w:val="left" w:leader="none"/>
        </w:tabs>
        <w:spacing w:line="240" w:lineRule="auto" w:before="249"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959" w:val="left" w:leader="none"/>
        </w:tabs>
        <w:spacing w:line="240" w:lineRule="auto" w:before="234"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959" w:val="left" w:leader="none"/>
        </w:tabs>
        <w:spacing w:line="240" w:lineRule="auto" w:before="234"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959" w:val="left" w:leader="none"/>
        </w:tabs>
        <w:spacing w:line="240" w:lineRule="auto" w:before="249"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deixar de apresentar amostra; </w:t>
      </w:r>
      <w:r>
        <w:rPr>
          <w:spacing w:val="-5"/>
          <w:sz w:val="24"/>
        </w:rPr>
        <w:t>ou</w:t>
      </w:r>
    </w:p>
    <w:p>
      <w:pPr>
        <w:pStyle w:val="ListParagraph"/>
        <w:numPr>
          <w:ilvl w:val="3"/>
          <w:numId w:val="1"/>
        </w:numPr>
        <w:tabs>
          <w:tab w:pos="959" w:val="left" w:leader="none"/>
        </w:tabs>
        <w:spacing w:line="240" w:lineRule="auto" w:before="249"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779" w:val="left" w:leader="none"/>
        </w:tabs>
        <w:spacing w:line="240" w:lineRule="auto" w:before="234" w:after="0"/>
        <w:ind w:left="77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959" w:val="left" w:leader="none"/>
        </w:tabs>
        <w:spacing w:line="247" w:lineRule="auto" w:before="234" w:after="0"/>
        <w:ind w:left="119" w:right="118" w:firstLine="0"/>
        <w:jc w:val="both"/>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w:t>
      </w:r>
      <w:r>
        <w:rPr>
          <w:spacing w:val="-1"/>
          <w:sz w:val="24"/>
        </w:rPr>
        <w:t> </w:t>
      </w:r>
      <w:r>
        <w:rPr>
          <w:sz w:val="24"/>
        </w:rPr>
        <w:t>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1"/>
          <w:sz w:val="24"/>
        </w:rPr>
        <w:t> </w:t>
      </w:r>
      <w:r>
        <w:rPr>
          <w:sz w:val="24"/>
        </w:rPr>
        <w:t>estabelecido</w:t>
      </w:r>
      <w:r>
        <w:rPr>
          <w:spacing w:val="-1"/>
          <w:sz w:val="24"/>
        </w:rPr>
        <w:t> </w:t>
      </w:r>
      <w:r>
        <w:rPr>
          <w:sz w:val="24"/>
        </w:rPr>
        <w:t>pela </w:t>
      </w:r>
      <w:r>
        <w:rPr>
          <w:spacing w:val="-2"/>
          <w:sz w:val="24"/>
        </w:rPr>
        <w:t>Administração;</w:t>
      </w:r>
    </w:p>
    <w:p>
      <w:pPr>
        <w:pStyle w:val="ListParagraph"/>
        <w:numPr>
          <w:ilvl w:val="2"/>
          <w:numId w:val="1"/>
        </w:numPr>
        <w:tabs>
          <w:tab w:pos="779" w:val="left" w:leader="none"/>
        </w:tabs>
        <w:spacing w:line="240" w:lineRule="auto" w:before="226"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779" w:val="left" w:leader="none"/>
        </w:tabs>
        <w:spacing w:line="240" w:lineRule="auto" w:before="249" w:after="0"/>
        <w:ind w:left="77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899" w:val="left" w:leader="none"/>
        </w:tabs>
        <w:spacing w:line="240" w:lineRule="auto" w:before="250"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agir em conluio ou em desconformidade com a </w:t>
      </w:r>
      <w:r>
        <w:rPr>
          <w:spacing w:val="-4"/>
          <w:sz w:val="24"/>
        </w:rPr>
        <w:t>lei;</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induzir deliberadamente a erro no </w:t>
      </w:r>
      <w:r>
        <w:rPr>
          <w:spacing w:val="-2"/>
          <w:sz w:val="24"/>
        </w:rPr>
        <w:t>julgamento;</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apresentar amostra falsificada ou </w:t>
      </w:r>
      <w:r>
        <w:rPr>
          <w:spacing w:val="-2"/>
          <w:sz w:val="24"/>
        </w:rPr>
        <w:t>deteriorada;</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885" w:val="left" w:leader="none"/>
        </w:tabs>
        <w:spacing w:line="240" w:lineRule="auto" w:before="249" w:after="0"/>
        <w:ind w:left="885" w:right="0" w:hanging="766"/>
        <w:jc w:val="left"/>
        <w:rPr>
          <w:sz w:val="24"/>
        </w:rPr>
      </w:pPr>
      <w:r>
        <w:rPr>
          <w:sz w:val="24"/>
        </w:rPr>
        <w:t>praticar atos ilícitos com vistas a frustrar os objetivos do </w:t>
      </w:r>
      <w:r>
        <w:rPr>
          <w:spacing w:val="-2"/>
          <w:sz w:val="24"/>
        </w:rPr>
        <w:t>certame;</w:t>
      </w:r>
    </w:p>
    <w:p>
      <w:pPr>
        <w:pStyle w:val="ListParagraph"/>
        <w:numPr>
          <w:ilvl w:val="2"/>
          <w:numId w:val="1"/>
        </w:numPr>
        <w:tabs>
          <w:tab w:pos="899" w:val="left" w:leader="none"/>
        </w:tabs>
        <w:spacing w:line="240" w:lineRule="auto" w:before="234" w:after="0"/>
        <w:ind w:left="89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sz w:val="24"/>
            <w:u w:val="single" w:color="0000FF"/>
          </w:rPr>
          <w:t>art. 5º</w:t>
        </w:r>
        <w:r>
          <w:rPr>
            <w:spacing w:val="1"/>
            <w:sz w:val="24"/>
            <w:u w:val="single" w:color="0000FF"/>
          </w:rPr>
          <w:t> </w:t>
        </w:r>
        <w:r>
          <w:rPr>
            <w:sz w:val="24"/>
            <w:u w:val="single" w:color="0000FF"/>
          </w:rPr>
          <w:t>da Lei nº</w:t>
        </w:r>
        <w:r>
          <w:rPr>
            <w:spacing w:val="1"/>
            <w:sz w:val="24"/>
            <w:u w:val="single" w:color="0000FF"/>
          </w:rPr>
          <w:t> </w:t>
        </w:r>
        <w:r>
          <w:rPr>
            <w:sz w:val="24"/>
            <w:u w:val="single" w:color="0000FF"/>
          </w:rPr>
          <w:t>12.846</w:t>
        </w:r>
        <w:r>
          <w:rPr>
            <w:sz w:val="24"/>
          </w:rPr>
          <w:t>,</w:t>
        </w:r>
        <w:r>
          <w:rPr>
            <w:spacing w:val="-5"/>
            <w:sz w:val="24"/>
            <w:u w:val="single" w:color="0000FF"/>
          </w:rPr>
          <w:t> </w:t>
        </w:r>
        <w:r>
          <w:rPr>
            <w:sz w:val="24"/>
            <w:u w:val="single" w:color="0000FF"/>
          </w:rPr>
          <w:t>de 1º</w:t>
        </w:r>
        <w:r>
          <w:rPr>
            <w:spacing w:val="1"/>
            <w:sz w:val="24"/>
            <w:u w:val="single" w:color="0000FF"/>
          </w:rPr>
          <w:t> </w:t>
        </w:r>
        <w:r>
          <w:rPr>
            <w:sz w:val="24"/>
            <w:u w:val="single" w:color="0000FF"/>
          </w:rPr>
          <w:t>de agosto de</w:t>
        </w:r>
        <w:r>
          <w:rPr>
            <w:spacing w:val="1"/>
            <w:sz w:val="24"/>
            <w:u w:val="single" w:color="0000FF"/>
          </w:rPr>
          <w:t> </w:t>
        </w:r>
        <w:r>
          <w:rPr>
            <w:spacing w:val="-2"/>
            <w:sz w:val="24"/>
            <w:u w:val="single" w:color="0000FF"/>
          </w:rPr>
          <w:t>2013.</w:t>
        </w:r>
      </w:hyperlink>
    </w:p>
    <w:p>
      <w:pPr>
        <w:pStyle w:val="ListParagraph"/>
        <w:numPr>
          <w:ilvl w:val="1"/>
          <w:numId w:val="1"/>
        </w:numPr>
        <w:tabs>
          <w:tab w:pos="617" w:val="left" w:leader="none"/>
        </w:tabs>
        <w:spacing w:line="247" w:lineRule="auto" w:before="234" w:after="0"/>
        <w:ind w:left="119" w:right="11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802" w:val="left" w:leader="none"/>
        </w:tabs>
        <w:spacing w:line="247" w:lineRule="auto" w:before="226" w:after="0"/>
        <w:ind w:left="119" w:right="117" w:firstLine="0"/>
        <w:jc w:val="both"/>
        <w:rPr>
          <w:sz w:val="24"/>
        </w:rPr>
      </w:pPr>
      <w:r>
        <w:rPr>
          <w:sz w:val="24"/>
        </w:rPr>
        <w:t>Advertência, prevista no art. 156, I, § 2º, da Lei nº 14.133/2021, pela infração descrita no item </w:t>
      </w:r>
      <w:r>
        <w:rPr>
          <w:b/>
          <w:sz w:val="24"/>
        </w:rPr>
        <w:t>17.1.1</w:t>
      </w:r>
      <w:r>
        <w:rPr>
          <w:sz w:val="24"/>
        </w:rPr>
        <w:t>, de menor potencial ofensivo, quando não se</w:t>
      </w:r>
      <w:r>
        <w:rPr>
          <w:spacing w:val="40"/>
          <w:sz w:val="24"/>
        </w:rPr>
        <w:t> </w:t>
      </w:r>
      <w:r>
        <w:rPr>
          <w:sz w:val="24"/>
        </w:rPr>
        <w:t>justificar a imposição de penalidade mais grave.</w:t>
      </w:r>
    </w:p>
    <w:p>
      <w:pPr>
        <w:pStyle w:val="ListParagraph"/>
        <w:numPr>
          <w:ilvl w:val="2"/>
          <w:numId w:val="1"/>
        </w:numPr>
        <w:tabs>
          <w:tab w:pos="798" w:val="left" w:leader="none"/>
        </w:tabs>
        <w:spacing w:line="235" w:lineRule="auto" w:before="231" w:after="0"/>
        <w:ind w:left="119" w:right="117" w:firstLine="0"/>
        <w:jc w:val="both"/>
        <w:rPr>
          <w:sz w:val="24"/>
        </w:rPr>
      </w:pPr>
      <w:r>
        <w:rPr>
          <w:sz w:val="24"/>
        </w:rPr>
        <w:t>Multa administrativa, prevista no art. 156, II, § 3º, da Lei nº 14.133/2021, pela infração dos SUBITENS </w:t>
      </w:r>
      <w:r>
        <w:rPr>
          <w:b/>
          <w:sz w:val="24"/>
        </w:rPr>
        <w:t>17.1.1 </w:t>
      </w:r>
      <w:r>
        <w:rPr>
          <w:sz w:val="24"/>
        </w:rPr>
        <w:t>a </w:t>
      </w:r>
      <w:r>
        <w:rPr>
          <w:b/>
          <w:sz w:val="24"/>
        </w:rPr>
        <w:t>17.1.12</w:t>
      </w:r>
      <w:r>
        <w:rPr>
          <w:sz w:val="24"/>
        </w:rPr>
        <w:t>, que não poderá ser inferior </w:t>
      </w:r>
      <w:r>
        <w:rPr>
          <w:sz w:val="24"/>
        </w:rPr>
        <w:t>a 0,5% (cinco décimos por cento) nem superior a 30% (trinta por cento) do valor do Contrato, devendo ser observados os seguintes parâmetros:</w:t>
      </w:r>
    </w:p>
    <w:p>
      <w:pPr>
        <w:pStyle w:val="BodyText"/>
        <w:spacing w:before="4"/>
        <w:ind w:left="0"/>
      </w:pPr>
    </w:p>
    <w:p>
      <w:pPr>
        <w:pStyle w:val="ListParagraph"/>
        <w:numPr>
          <w:ilvl w:val="0"/>
          <w:numId w:val="10"/>
        </w:numPr>
        <w:tabs>
          <w:tab w:pos="360" w:val="left" w:leader="none"/>
        </w:tabs>
        <w:spacing w:line="240" w:lineRule="auto" w:before="0" w:after="0"/>
        <w:ind w:left="360" w:right="0" w:hanging="246"/>
        <w:jc w:val="left"/>
        <w:rPr>
          <w:sz w:val="24"/>
        </w:rPr>
      </w:pPr>
      <w:r>
        <w:rPr>
          <w:sz w:val="24"/>
        </w:rPr>
        <w:t>multa de 0,5% a 1,5%, nos casos da infração prevista no SUBITEM </w:t>
      </w:r>
      <w:r>
        <w:rPr>
          <w:b/>
          <w:sz w:val="24"/>
        </w:rPr>
        <w:t>17.1.1</w:t>
      </w:r>
      <w:r>
        <w:rPr>
          <w:sz w:val="24"/>
        </w:rPr>
        <w:t>, incidente sobre o valor anual do </w:t>
      </w:r>
      <w:r>
        <w:rPr>
          <w:spacing w:val="-2"/>
          <w:sz w:val="24"/>
        </w:rPr>
        <w:t>Contrato;</w:t>
      </w:r>
    </w:p>
    <w:p>
      <w:pPr>
        <w:pStyle w:val="ListParagraph"/>
        <w:numPr>
          <w:ilvl w:val="0"/>
          <w:numId w:val="10"/>
        </w:numPr>
        <w:tabs>
          <w:tab w:pos="373" w:val="left" w:leader="none"/>
        </w:tabs>
        <w:spacing w:line="240" w:lineRule="auto" w:before="234" w:after="0"/>
        <w:ind w:left="373"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10"/>
        </w:numPr>
        <w:tabs>
          <w:tab w:pos="360" w:val="left" w:leader="none"/>
        </w:tabs>
        <w:spacing w:line="240" w:lineRule="auto" w:before="249" w:after="0"/>
        <w:ind w:left="360"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0"/>
          <w:numId w:val="10"/>
        </w:numPr>
        <w:tabs>
          <w:tab w:pos="377" w:val="left" w:leader="none"/>
          <w:tab w:pos="539" w:val="left" w:leader="none"/>
        </w:tabs>
        <w:spacing w:line="242" w:lineRule="auto" w:before="234" w:after="0"/>
        <w:ind w:left="539" w:right="118" w:hanging="426"/>
        <w:jc w:val="both"/>
        <w:rPr>
          <w:sz w:val="24"/>
        </w:rPr>
      </w:pPr>
      <w:r>
        <w:rPr>
          <w:sz w:val="24"/>
        </w:rPr>
        <w:t>multa de 0,5% a 15% incidente sobre o valor anual do Contrato, caso não comprovado, no prazo estabelecido pela fiscalização, o cumprimento das obrigações trabalhistas</w:t>
      </w:r>
      <w:r>
        <w:rPr>
          <w:spacing w:val="-2"/>
          <w:sz w:val="24"/>
        </w:rPr>
        <w:t> </w:t>
      </w:r>
      <w:r>
        <w:rPr>
          <w:sz w:val="24"/>
        </w:rPr>
        <w:t>e</w:t>
      </w:r>
      <w:r>
        <w:rPr>
          <w:spacing w:val="-2"/>
          <w:sz w:val="24"/>
        </w:rPr>
        <w:t> </w:t>
      </w:r>
      <w:r>
        <w:rPr>
          <w:sz w:val="24"/>
        </w:rPr>
        <w:t>com</w:t>
      </w:r>
      <w:r>
        <w:rPr>
          <w:spacing w:val="-2"/>
          <w:sz w:val="24"/>
        </w:rPr>
        <w:t> </w:t>
      </w:r>
      <w:r>
        <w:rPr>
          <w:sz w:val="24"/>
        </w:rPr>
        <w:t>o</w:t>
      </w:r>
      <w:r>
        <w:rPr>
          <w:spacing w:val="-2"/>
          <w:sz w:val="24"/>
        </w:rPr>
        <w:t> </w:t>
      </w:r>
      <w:r>
        <w:rPr>
          <w:sz w:val="24"/>
        </w:rPr>
        <w:t>Fundo</w:t>
      </w:r>
      <w:r>
        <w:rPr>
          <w:spacing w:val="-2"/>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2"/>
          <w:sz w:val="24"/>
        </w:rPr>
        <w:t> </w:t>
      </w:r>
      <w:r>
        <w:rPr>
          <w:sz w:val="24"/>
        </w:rPr>
        <w:t>(FGTS)</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empregados</w:t>
      </w:r>
      <w:r>
        <w:rPr>
          <w:spacing w:val="-2"/>
          <w:sz w:val="24"/>
        </w:rPr>
        <w:t> </w:t>
      </w:r>
      <w:r>
        <w:rPr>
          <w:sz w:val="24"/>
        </w:rPr>
        <w:t>diretamente</w:t>
      </w:r>
      <w:r>
        <w:rPr>
          <w:spacing w:val="-2"/>
          <w:sz w:val="24"/>
        </w:rPr>
        <w:t> </w:t>
      </w:r>
      <w:r>
        <w:rPr>
          <w:sz w:val="24"/>
        </w:rPr>
        <w:t>envolvidos</w:t>
      </w:r>
      <w:r>
        <w:rPr>
          <w:spacing w:val="-2"/>
          <w:sz w:val="24"/>
        </w:rPr>
        <w:t> </w:t>
      </w:r>
      <w:r>
        <w:rPr>
          <w:sz w:val="24"/>
        </w:rPr>
        <w:t>na</w:t>
      </w:r>
      <w:r>
        <w:rPr>
          <w:spacing w:val="-2"/>
          <w:sz w:val="24"/>
        </w:rPr>
        <w:t> </w:t>
      </w:r>
      <w:r>
        <w:rPr>
          <w:sz w:val="24"/>
        </w:rPr>
        <w:t>execução,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50</w:t>
      </w:r>
      <w:r>
        <w:rPr>
          <w:spacing w:val="-2"/>
          <w:sz w:val="24"/>
        </w:rPr>
        <w:t> </w:t>
      </w:r>
      <w:r>
        <w:rPr>
          <w:sz w:val="24"/>
        </w:rPr>
        <w:t>da Lei nº 14.133/2021, em especial quanto ao:</w:t>
      </w:r>
    </w:p>
    <w:p>
      <w:pPr>
        <w:pStyle w:val="ListParagraph"/>
        <w:numPr>
          <w:ilvl w:val="1"/>
          <w:numId w:val="10"/>
        </w:numPr>
        <w:tabs>
          <w:tab w:pos="756" w:val="left" w:leader="none"/>
        </w:tabs>
        <w:spacing w:line="240" w:lineRule="auto" w:before="229" w:after="0"/>
        <w:ind w:left="756" w:right="0" w:hanging="206"/>
        <w:jc w:val="left"/>
        <w:rPr>
          <w:sz w:val="24"/>
        </w:rPr>
      </w:pPr>
      <w:r>
        <w:rPr>
          <w:sz w:val="24"/>
        </w:rPr>
        <w:t>registro de </w:t>
      </w:r>
      <w:r>
        <w:rPr>
          <w:spacing w:val="-2"/>
          <w:sz w:val="24"/>
        </w:rPr>
        <w:t>ponto;</w:t>
      </w:r>
    </w:p>
    <w:p>
      <w:pPr>
        <w:pStyle w:val="ListParagraph"/>
        <w:numPr>
          <w:ilvl w:val="1"/>
          <w:numId w:val="10"/>
        </w:numPr>
        <w:tabs>
          <w:tab w:pos="823" w:val="left" w:leader="none"/>
        </w:tabs>
        <w:spacing w:line="240" w:lineRule="auto" w:before="249" w:after="0"/>
        <w:ind w:left="823"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10"/>
        </w:numPr>
        <w:tabs>
          <w:tab w:pos="889" w:val="left" w:leader="none"/>
        </w:tabs>
        <w:spacing w:line="240" w:lineRule="auto" w:before="234" w:after="0"/>
        <w:ind w:left="889" w:right="0" w:hanging="339"/>
        <w:jc w:val="left"/>
        <w:rPr>
          <w:sz w:val="24"/>
        </w:rPr>
      </w:pPr>
      <w:r>
        <w:rPr>
          <w:sz w:val="24"/>
        </w:rPr>
        <w:t>comprovante de depósito do </w:t>
      </w:r>
      <w:r>
        <w:rPr>
          <w:spacing w:val="-2"/>
          <w:sz w:val="24"/>
        </w:rPr>
        <w:t>FGTS;</w:t>
      </w:r>
    </w:p>
    <w:p>
      <w:pPr>
        <w:pStyle w:val="ListParagraph"/>
        <w:numPr>
          <w:ilvl w:val="1"/>
          <w:numId w:val="10"/>
        </w:numPr>
        <w:tabs>
          <w:tab w:pos="876" w:val="left" w:leader="none"/>
        </w:tabs>
        <w:spacing w:line="240" w:lineRule="auto" w:before="234" w:after="0"/>
        <w:ind w:left="876" w:right="0" w:hanging="326"/>
        <w:jc w:val="left"/>
        <w:rPr>
          <w:sz w:val="24"/>
        </w:rPr>
      </w:pPr>
      <w:r>
        <w:rPr>
          <w:sz w:val="24"/>
        </w:rPr>
        <w:t>recibo de concessão e pagamento de férias e do respectivo </w:t>
      </w:r>
      <w:r>
        <w:rPr>
          <w:spacing w:val="-2"/>
          <w:sz w:val="24"/>
        </w:rPr>
        <w:t>adicional;</w:t>
      </w:r>
    </w:p>
    <w:p>
      <w:pPr>
        <w:pStyle w:val="ListParagraph"/>
        <w:numPr>
          <w:ilvl w:val="1"/>
          <w:numId w:val="10"/>
        </w:numPr>
        <w:tabs>
          <w:tab w:pos="809" w:val="left" w:leader="none"/>
        </w:tabs>
        <w:spacing w:line="240" w:lineRule="auto" w:before="249" w:after="0"/>
        <w:ind w:left="809"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10"/>
        </w:numPr>
        <w:tabs>
          <w:tab w:pos="876" w:val="left" w:leader="none"/>
        </w:tabs>
        <w:spacing w:line="240" w:lineRule="auto" w:before="234" w:after="0"/>
        <w:ind w:left="876" w:right="0" w:hanging="326"/>
        <w:jc w:val="left"/>
        <w:rPr>
          <w:sz w:val="24"/>
        </w:rPr>
      </w:pPr>
      <w:r>
        <w:rPr>
          <w:sz w:val="24"/>
        </w:rPr>
        <w:t>recibo de pagamento de vale-transporte e vale-alimentação, na forma prevista em norma </w:t>
      </w:r>
      <w:r>
        <w:rPr>
          <w:spacing w:val="-2"/>
          <w:sz w:val="24"/>
        </w:rPr>
        <w:t>coletiva.</w:t>
      </w:r>
    </w:p>
    <w:p>
      <w:pPr>
        <w:pStyle w:val="BodyText"/>
        <w:spacing w:before="7"/>
        <w:ind w:left="0"/>
      </w:pPr>
    </w:p>
    <w:p>
      <w:pPr>
        <w:pStyle w:val="ListParagraph"/>
        <w:numPr>
          <w:ilvl w:val="3"/>
          <w:numId w:val="1"/>
        </w:numPr>
        <w:tabs>
          <w:tab w:pos="984" w:val="left" w:leader="none"/>
        </w:tabs>
        <w:spacing w:line="235" w:lineRule="auto" w:before="0" w:after="0"/>
        <w:ind w:left="119" w:right="118" w:firstLine="0"/>
        <w:jc w:val="both"/>
        <w:rPr>
          <w:sz w:val="24"/>
        </w:rPr>
      </w:pPr>
      <w:r>
        <w:rPr>
          <w:sz w:val="24"/>
        </w:rPr>
        <w:t>Na hipótese de a infração ser cometida antes da celebração do Contrato, a base de cálculo da multa do ITEM </w:t>
      </w:r>
      <w:r>
        <w:rPr>
          <w:b/>
          <w:sz w:val="24"/>
        </w:rPr>
        <w:t>17.2.2 </w:t>
      </w:r>
      <w:r>
        <w:rPr>
          <w:sz w:val="24"/>
        </w:rPr>
        <w:t>será o valor anual estimado da </w:t>
      </w:r>
      <w:r>
        <w:rPr>
          <w:spacing w:val="-2"/>
          <w:sz w:val="24"/>
        </w:rPr>
        <w:t>contratação.</w:t>
      </w:r>
    </w:p>
    <w:p>
      <w:pPr>
        <w:pStyle w:val="ListParagraph"/>
        <w:numPr>
          <w:ilvl w:val="3"/>
          <w:numId w:val="1"/>
        </w:numPr>
        <w:tabs>
          <w:tab w:pos="969" w:val="left" w:leader="none"/>
        </w:tabs>
        <w:spacing w:line="247" w:lineRule="auto" w:before="235"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
        </w:numPr>
        <w:tabs>
          <w:tab w:pos="962" w:val="left" w:leader="none"/>
        </w:tabs>
        <w:spacing w:line="242" w:lineRule="auto" w:before="226" w:after="0"/>
        <w:ind w:left="119" w:right="118" w:firstLine="0"/>
        <w:jc w:val="both"/>
        <w:rPr>
          <w:sz w:val="24"/>
        </w:rPr>
      </w:pPr>
      <w:r>
        <w:rPr>
          <w:sz w:val="24"/>
        </w:rPr>
        <w:t>Se a multa aplicada e as indenizações cabíveis forem superiores ao valor de pagamento eventualmente devido pela</w:t>
      </w:r>
      <w:r>
        <w:rPr>
          <w:spacing w:val="-12"/>
          <w:sz w:val="24"/>
        </w:rPr>
        <w:t> </w:t>
      </w:r>
      <w:r>
        <w:rPr>
          <w:sz w:val="24"/>
        </w:rPr>
        <w:t>Administração ao contratado, além </w:t>
      </w:r>
      <w:r>
        <w:rPr>
          <w:sz w:val="24"/>
        </w:rPr>
        <w:t>da perda desse valor, a diferença será descontada da garantia prestada ou será cobrada judicialmente, na forma do art. 156, § 8º, da Lei nº 14.133/2021, e conforme o procedimento previsto no ITEM </w:t>
      </w:r>
      <w:r>
        <w:rPr>
          <w:b/>
          <w:sz w:val="24"/>
        </w:rPr>
        <w:t>17.13</w:t>
      </w:r>
      <w:r>
        <w:rPr>
          <w:sz w:val="24"/>
        </w:rPr>
        <w:t>.</w:t>
      </w:r>
    </w:p>
    <w:p>
      <w:pPr>
        <w:pStyle w:val="ListParagraph"/>
        <w:numPr>
          <w:ilvl w:val="3"/>
          <w:numId w:val="1"/>
        </w:numPr>
        <w:tabs>
          <w:tab w:pos="945" w:val="left" w:leader="none"/>
        </w:tabs>
        <w:spacing w:line="240" w:lineRule="auto" w:before="244"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794" w:val="left" w:leader="none"/>
        </w:tabs>
        <w:spacing w:line="242" w:lineRule="auto" w:before="234" w:after="0"/>
        <w:ind w:left="119" w:right="118" w:firstLine="0"/>
        <w:jc w:val="both"/>
        <w:rPr>
          <w:sz w:val="24"/>
        </w:rPr>
      </w:pPr>
      <w:r>
        <w:rPr>
          <w:sz w:val="24"/>
        </w:rPr>
        <w:t>Impedimento de licitar e contratar, prevista no art. 156, III, § 4º, da Lei nº 14.133/2021, nos casos relacionados nos SUBITENS </w:t>
      </w:r>
      <w:r>
        <w:rPr>
          <w:b/>
          <w:sz w:val="24"/>
        </w:rPr>
        <w:t>17.1.2 </w:t>
      </w:r>
      <w:r>
        <w:rPr>
          <w:sz w:val="24"/>
        </w:rPr>
        <w:t>a </w:t>
      </w:r>
      <w:r>
        <w:rPr>
          <w:b/>
          <w:sz w:val="24"/>
        </w:rPr>
        <w:t>17.1.7</w:t>
      </w:r>
      <w:r>
        <w:rPr>
          <w:sz w:val="24"/>
        </w:rPr>
        <w:t>, quando</w:t>
      </w:r>
      <w:r>
        <w:rPr>
          <w:spacing w:val="40"/>
          <w:sz w:val="24"/>
        </w:rPr>
        <w:t> </w:t>
      </w:r>
      <w:r>
        <w:rPr>
          <w:sz w:val="24"/>
        </w:rPr>
        <w:t>não se justificar a imposição de penalidade mais grave, e impedirá o responsável de licitar ou contratar no âmbito da</w:t>
      </w:r>
      <w:r>
        <w:rPr>
          <w:spacing w:val="-3"/>
          <w:sz w:val="24"/>
        </w:rPr>
        <w:t> </w:t>
      </w:r>
      <w:r>
        <w:rPr>
          <w:sz w:val="24"/>
        </w:rPr>
        <w:t>Administração Pública direta e indireta </w:t>
      </w:r>
      <w:r>
        <w:rPr>
          <w:sz w:val="24"/>
        </w:rPr>
        <w:t>do Estado, pelo prazo máximo de 3 (três) anos;</w:t>
      </w:r>
    </w:p>
    <w:p>
      <w:pPr>
        <w:pStyle w:val="ListParagraph"/>
        <w:spacing w:after="0" w:line="242" w:lineRule="auto"/>
        <w:jc w:val="both"/>
        <w:rPr>
          <w:sz w:val="24"/>
        </w:rPr>
        <w:sectPr>
          <w:pgSz w:w="15840" w:h="24480"/>
          <w:pgMar w:top="0" w:bottom="280" w:left="0" w:right="0"/>
        </w:sectPr>
      </w:pPr>
    </w:p>
    <w:p>
      <w:pPr>
        <w:pStyle w:val="ListParagraph"/>
        <w:numPr>
          <w:ilvl w:val="2"/>
          <w:numId w:val="1"/>
        </w:numPr>
        <w:tabs>
          <w:tab w:pos="790" w:val="left" w:leader="none"/>
        </w:tabs>
        <w:spacing w:line="242" w:lineRule="auto" w:before="1" w:after="0"/>
        <w:ind w:left="119" w:right="117" w:firstLine="0"/>
        <w:jc w:val="both"/>
        <w:rPr>
          <w:sz w:val="24"/>
        </w:rPr>
      </w:pPr>
      <w:r>
        <w:rPr>
          <w:sz w:val="24"/>
        </w:rPr>
        <w:t>Declaração de inidoneidade para licitar ou contratar, prevista no a</w:t>
      </w:r>
      <w:r>
        <w:rPr>
          <w:sz w:val="18"/>
        </w:rPr>
        <w:t>rt. 156, IV, § 5º, da Lei nº 14.133/2021, </w:t>
      </w:r>
      <w:r>
        <w:rPr>
          <w:sz w:val="24"/>
        </w:rPr>
        <w:t>nos casos relacionados nos SUBITENS </w:t>
      </w:r>
      <w:r>
        <w:rPr>
          <w:b/>
          <w:sz w:val="24"/>
        </w:rPr>
        <w:t>17.1.8 </w:t>
      </w:r>
      <w:r>
        <w:rPr>
          <w:sz w:val="24"/>
        </w:rPr>
        <w:t>a </w:t>
      </w:r>
      <w:r>
        <w:rPr>
          <w:b/>
          <w:sz w:val="24"/>
        </w:rPr>
        <w:t>17.1.12</w:t>
      </w:r>
      <w:r>
        <w:rPr>
          <w:sz w:val="24"/>
        </w:rPr>
        <w:t>, bem como nos demais casos que justifiquem a imposição da penalidade mais grave, que impedirá o responsável de licitar ou contratar no âmbito </w:t>
      </w:r>
      <w:r>
        <w:rPr>
          <w:sz w:val="24"/>
        </w:rPr>
        <w:t>da</w:t>
      </w:r>
      <w:r>
        <w:rPr>
          <w:spacing w:val="40"/>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608" w:val="left" w:leader="none"/>
        </w:tabs>
        <w:spacing w:line="240" w:lineRule="auto" w:before="228" w:after="0"/>
        <w:ind w:left="119" w:right="118"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w:t>
      </w:r>
      <w:r>
        <w:rPr>
          <w:spacing w:val="40"/>
          <w:sz w:val="24"/>
        </w:rPr>
        <w:t> </w:t>
      </w:r>
      <w:r>
        <w:rPr>
          <w:sz w:val="24"/>
        </w:rPr>
        <w:t>dezembro de 1979, respeitado o limite de 30% (trinta por cento) do valor do Contrato.</w:t>
      </w:r>
    </w:p>
    <w:p>
      <w:pPr>
        <w:pStyle w:val="ListParagraph"/>
        <w:numPr>
          <w:ilvl w:val="2"/>
          <w:numId w:val="1"/>
        </w:numPr>
        <w:tabs>
          <w:tab w:pos="798" w:val="left" w:leader="none"/>
        </w:tabs>
        <w:spacing w:line="235" w:lineRule="auto" w:before="251"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818" w:val="left" w:leader="none"/>
        </w:tabs>
        <w:spacing w:line="235" w:lineRule="auto" w:before="254" w:after="0"/>
        <w:ind w:left="119" w:right="117" w:firstLine="0"/>
        <w:jc w:val="both"/>
        <w:rPr>
          <w:sz w:val="24"/>
        </w:rPr>
      </w:pPr>
      <w:r>
        <w:rPr>
          <w:sz w:val="24"/>
        </w:rPr>
        <w:t>O atraso superior a 25 (vinte e cinco) dias no cumprimento da obrigação prevista no ITEM </w:t>
      </w:r>
      <w:r>
        <w:rPr>
          <w:b/>
          <w:sz w:val="24"/>
        </w:rPr>
        <w:t>17.3.1 </w:t>
      </w:r>
      <w:r>
        <w:rPr>
          <w:sz w:val="24"/>
        </w:rPr>
        <w:t>autoriza a Administração a promover a rescisão contratual por descumprimento ou cumprimento irregular de suas cláusulas.</w:t>
      </w:r>
    </w:p>
    <w:p>
      <w:pPr>
        <w:pStyle w:val="ListParagraph"/>
        <w:numPr>
          <w:ilvl w:val="2"/>
          <w:numId w:val="1"/>
        </w:numPr>
        <w:tabs>
          <w:tab w:pos="805" w:val="left" w:leader="none"/>
        </w:tabs>
        <w:spacing w:line="247" w:lineRule="auto" w:before="235"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613" w:val="left" w:leader="none"/>
        </w:tabs>
        <w:spacing w:line="247" w:lineRule="auto" w:before="226" w:after="0"/>
        <w:ind w:left="119" w:right="118" w:firstLine="0"/>
        <w:jc w:val="both"/>
        <w:rPr>
          <w:sz w:val="24"/>
        </w:rPr>
      </w:pPr>
      <w:r>
        <w:rPr>
          <w:sz w:val="24"/>
        </w:rPr>
        <w:t>No caso de inexecução total ou parcial do objeto, que acarrete a rescisão do Contrato, será automaticamente devida multa compensatória no valor de </w:t>
      </w:r>
      <w:r>
        <w:rPr>
          <w:b/>
          <w:sz w:val="24"/>
        </w:rPr>
        <w:t>20</w:t>
      </w:r>
      <w:r>
        <w:rPr>
          <w:sz w:val="24"/>
        </w:rPr>
        <w:t>% (</w:t>
      </w:r>
      <w:r>
        <w:rPr>
          <w:b/>
          <w:sz w:val="24"/>
        </w:rPr>
        <w:t>vinte por cento</w:t>
      </w:r>
      <w:r>
        <w:rPr>
          <w:sz w:val="24"/>
        </w:rPr>
        <w:t>) do valor do Contrato.</w:t>
      </w:r>
    </w:p>
    <w:p>
      <w:pPr>
        <w:pStyle w:val="ListParagraph"/>
        <w:numPr>
          <w:ilvl w:val="2"/>
          <w:numId w:val="1"/>
        </w:numPr>
        <w:tabs>
          <w:tab w:pos="770" w:val="left" w:leader="none"/>
        </w:tabs>
        <w:spacing w:line="247" w:lineRule="auto" w:before="227"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99" w:val="left" w:leader="none"/>
        </w:tabs>
        <w:spacing w:line="240" w:lineRule="auto" w:before="241" w:after="0"/>
        <w:ind w:left="59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natureza e a gravidade da infração </w:t>
      </w:r>
      <w:r>
        <w:rPr>
          <w:spacing w:val="-2"/>
          <w:sz w:val="24"/>
        </w:rPr>
        <w:t>cometida;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as peculiaridades do caso </w:t>
      </w:r>
      <w:r>
        <w:rPr>
          <w:spacing w:val="-2"/>
          <w:sz w:val="24"/>
        </w:rPr>
        <w:t>concreto;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779" w:val="left" w:leader="none"/>
        </w:tabs>
        <w:spacing w:line="240" w:lineRule="auto" w:before="249"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779" w:val="left" w:leader="none"/>
        </w:tabs>
        <w:spacing w:line="240" w:lineRule="auto" w:before="234"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585" w:val="left" w:leader="none"/>
        </w:tabs>
        <w:spacing w:line="240" w:lineRule="auto" w:before="234"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11"/>
        </w:numPr>
        <w:tabs>
          <w:tab w:pos="360" w:val="left" w:leader="none"/>
        </w:tabs>
        <w:spacing w:line="240" w:lineRule="auto" w:before="0" w:after="0"/>
        <w:ind w:left="360" w:right="0" w:hanging="246"/>
        <w:jc w:val="left"/>
        <w:rPr>
          <w:sz w:val="24"/>
        </w:rPr>
      </w:pPr>
      <w:r>
        <w:rPr>
          <w:sz w:val="24"/>
        </w:rPr>
        <w:t>as sanções previstas nos ITENS </w:t>
      </w:r>
      <w:r>
        <w:rPr>
          <w:b/>
          <w:sz w:val="24"/>
        </w:rPr>
        <w:t>17.2.1</w:t>
      </w:r>
      <w:r>
        <w:rPr>
          <w:sz w:val="24"/>
        </w:rPr>
        <w:t>, </w:t>
      </w:r>
      <w:r>
        <w:rPr>
          <w:b/>
          <w:sz w:val="24"/>
        </w:rPr>
        <w:t>17.2.2 </w:t>
      </w:r>
      <w:r>
        <w:rPr>
          <w:sz w:val="24"/>
        </w:rPr>
        <w:t>e </w:t>
      </w:r>
      <w:r>
        <w:rPr>
          <w:b/>
          <w:sz w:val="24"/>
        </w:rPr>
        <w:t>17.2.3 </w:t>
      </w:r>
      <w:r>
        <w:rPr>
          <w:sz w:val="24"/>
        </w:rPr>
        <w:t>serão impostas pelo Ordenador de </w:t>
      </w:r>
      <w:r>
        <w:rPr>
          <w:spacing w:val="-2"/>
          <w:sz w:val="24"/>
        </w:rPr>
        <w:t>Despesa;</w:t>
      </w:r>
    </w:p>
    <w:p>
      <w:pPr>
        <w:pStyle w:val="ListParagraph"/>
        <w:numPr>
          <w:ilvl w:val="0"/>
          <w:numId w:val="11"/>
        </w:numPr>
        <w:tabs>
          <w:tab w:pos="373" w:val="left" w:leader="none"/>
        </w:tabs>
        <w:spacing w:line="240" w:lineRule="auto" w:before="234" w:after="0"/>
        <w:ind w:left="373" w:right="0" w:hanging="259"/>
        <w:jc w:val="left"/>
        <w:rPr>
          <w:sz w:val="24"/>
        </w:rPr>
      </w:pPr>
      <w:r>
        <w:rPr>
          <w:sz w:val="24"/>
        </w:rPr>
        <w:t>a aplicação da sanção prevista no ITEM </w:t>
      </w:r>
      <w:r>
        <w:rPr>
          <w:b/>
          <w:sz w:val="24"/>
        </w:rPr>
        <w:t>17.2.4</w:t>
      </w:r>
      <w:r>
        <w:rPr>
          <w:sz w:val="24"/>
        </w:rPr>
        <w:t>, na forma do art. 156, § 6º, I, da Lei nº 14.133/2021, é de competência </w:t>
      </w:r>
      <w:r>
        <w:rPr>
          <w:spacing w:val="-2"/>
          <w:sz w:val="24"/>
        </w:rPr>
        <w:t>exclusiva:</w:t>
      </w:r>
    </w:p>
    <w:p>
      <w:pPr>
        <w:pStyle w:val="ListParagraph"/>
        <w:numPr>
          <w:ilvl w:val="1"/>
          <w:numId w:val="11"/>
        </w:numPr>
        <w:tabs>
          <w:tab w:pos="982" w:val="left" w:leader="none"/>
        </w:tabs>
        <w:spacing w:line="240" w:lineRule="auto" w:before="249" w:after="0"/>
        <w:ind w:left="982"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982" w:val="left" w:leader="none"/>
        </w:tabs>
        <w:spacing w:line="240" w:lineRule="auto" w:before="234" w:after="0"/>
        <w:ind w:left="982"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625" w:val="left" w:leader="none"/>
        </w:tabs>
        <w:spacing w:line="247" w:lineRule="auto" w:before="264" w:after="0"/>
        <w:ind w:left="119" w:right="11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71" w:val="left" w:leader="none"/>
        </w:tabs>
        <w:spacing w:line="242" w:lineRule="auto" w:before="227" w:after="0"/>
        <w:ind w:left="119" w:right="118" w:firstLine="0"/>
        <w:jc w:val="both"/>
        <w:rPr>
          <w:sz w:val="24"/>
        </w:rPr>
      </w:pPr>
      <w:r>
        <w:rPr>
          <w:sz w:val="24"/>
        </w:rPr>
        <w:t>A</w:t>
      </w:r>
      <w:r>
        <w:rPr>
          <w:spacing w:val="-9"/>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765" w:val="left" w:leader="none"/>
        </w:tabs>
        <w:spacing w:line="240" w:lineRule="auto" w:before="229" w:after="0"/>
        <w:ind w:left="76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3"/>
        <w:ind w:left="0"/>
      </w:pPr>
    </w:p>
    <w:p>
      <w:pPr>
        <w:pStyle w:val="ListParagraph"/>
        <w:numPr>
          <w:ilvl w:val="0"/>
          <w:numId w:val="12"/>
        </w:numPr>
        <w:tabs>
          <w:tab w:pos="360" w:val="left" w:leader="none"/>
        </w:tabs>
        <w:spacing w:line="240" w:lineRule="auto" w:before="0" w:after="0"/>
        <w:ind w:left="360" w:right="0" w:hanging="246"/>
        <w:jc w:val="left"/>
        <w:rPr>
          <w:sz w:val="24"/>
        </w:rPr>
      </w:pPr>
      <w:r>
        <w:rPr>
          <w:sz w:val="24"/>
        </w:rPr>
        <w:t>15 (quinze) dias úteis, no caso da aplicação das sanções previstas nos ITENS </w:t>
      </w:r>
      <w:r>
        <w:rPr>
          <w:b/>
          <w:sz w:val="24"/>
        </w:rPr>
        <w:t>17.2.1 </w:t>
      </w:r>
      <w:r>
        <w:rPr>
          <w:sz w:val="24"/>
        </w:rPr>
        <w:t>e </w:t>
      </w:r>
      <w:r>
        <w:rPr>
          <w:b/>
          <w:sz w:val="24"/>
        </w:rPr>
        <w:t>17.2.2</w:t>
      </w:r>
      <w:r>
        <w:rPr>
          <w:sz w:val="24"/>
        </w:rPr>
        <w:t>, contado da data da </w:t>
      </w:r>
      <w:r>
        <w:rPr>
          <w:spacing w:val="-2"/>
          <w:sz w:val="24"/>
        </w:rPr>
        <w:t>intimação;</w:t>
      </w:r>
    </w:p>
    <w:p>
      <w:pPr>
        <w:pStyle w:val="ListParagraph"/>
        <w:numPr>
          <w:ilvl w:val="0"/>
          <w:numId w:val="12"/>
        </w:numPr>
        <w:tabs>
          <w:tab w:pos="409" w:val="left" w:leader="none"/>
          <w:tab w:pos="539" w:val="left" w:leader="none"/>
        </w:tabs>
        <w:spacing w:line="247" w:lineRule="auto" w:before="234" w:after="0"/>
        <w:ind w:left="539" w:right="117" w:hanging="426"/>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6"/>
          <w:sz w:val="24"/>
        </w:rPr>
        <w:t> </w:t>
      </w:r>
      <w:r>
        <w:rPr>
          <w:b/>
          <w:sz w:val="24"/>
        </w:rPr>
        <w:t>17.2.3</w:t>
      </w:r>
      <w:r>
        <w:rPr>
          <w:b/>
          <w:spacing w:val="35"/>
          <w:sz w:val="24"/>
        </w:rPr>
        <w:t> </w:t>
      </w:r>
      <w:r>
        <w:rPr>
          <w:sz w:val="24"/>
        </w:rPr>
        <w:t>e</w:t>
      </w:r>
      <w:r>
        <w:rPr>
          <w:spacing w:val="35"/>
          <w:sz w:val="24"/>
        </w:rPr>
        <w:t> </w:t>
      </w:r>
      <w:r>
        <w:rPr>
          <w:b/>
          <w:sz w:val="24"/>
        </w:rPr>
        <w:t>17.2.4</w:t>
      </w:r>
      <w:r>
        <w:rPr>
          <w:sz w:val="24"/>
        </w:rPr>
        <w:t>,</w:t>
      </w:r>
      <w:r>
        <w:rPr>
          <w:spacing w:val="36"/>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ListParagraph"/>
        <w:numPr>
          <w:ilvl w:val="2"/>
          <w:numId w:val="1"/>
        </w:numPr>
        <w:tabs>
          <w:tab w:pos="806" w:val="left" w:leader="none"/>
        </w:tabs>
        <w:spacing w:line="235" w:lineRule="auto" w:before="261"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3"/>
        </w:numPr>
        <w:tabs>
          <w:tab w:pos="360" w:val="left" w:leader="none"/>
          <w:tab w:pos="539" w:val="left" w:leader="none"/>
        </w:tabs>
        <w:spacing w:line="247" w:lineRule="auto" w:before="264" w:after="0"/>
        <w:ind w:left="539" w:right="118" w:hanging="426"/>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3"/>
        </w:numPr>
        <w:tabs>
          <w:tab w:pos="373" w:val="left" w:leader="none"/>
        </w:tabs>
        <w:spacing w:line="240" w:lineRule="auto" w:before="227"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1"/>
        </w:numPr>
        <w:tabs>
          <w:tab w:pos="765" w:val="left" w:leader="none"/>
        </w:tabs>
        <w:spacing w:line="240" w:lineRule="auto" w:before="264" w:after="0"/>
        <w:ind w:left="765" w:right="0" w:hanging="646"/>
        <w:jc w:val="left"/>
        <w:rPr>
          <w:sz w:val="24"/>
        </w:rPr>
      </w:pPr>
      <w:r>
        <w:rPr>
          <w:sz w:val="24"/>
        </w:rPr>
        <w:t>Aplica-se o disposto na alínea a do ITEM </w:t>
      </w:r>
      <w:r>
        <w:rPr>
          <w:b/>
          <w:sz w:val="24"/>
        </w:rPr>
        <w:t>17.8 </w:t>
      </w:r>
      <w:r>
        <w:rPr>
          <w:sz w:val="24"/>
        </w:rPr>
        <w:t>à multa compensatória, nos termos do parágrafo único do art. 416 do Código </w:t>
      </w:r>
      <w:r>
        <w:rPr>
          <w:spacing w:val="-2"/>
          <w:sz w:val="24"/>
        </w:rPr>
        <w:t>Civil.</w:t>
      </w:r>
    </w:p>
    <w:p>
      <w:pPr>
        <w:pStyle w:val="ListParagraph"/>
        <w:numPr>
          <w:ilvl w:val="1"/>
          <w:numId w:val="1"/>
        </w:numPr>
        <w:tabs>
          <w:tab w:pos="619" w:val="left" w:leader="none"/>
        </w:tabs>
        <w:spacing w:line="235" w:lineRule="auto" w:before="253"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
        </w:numPr>
        <w:tabs>
          <w:tab w:pos="721" w:val="left" w:leader="none"/>
        </w:tabs>
        <w:spacing w:line="240" w:lineRule="auto" w:before="250"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
        </w:numPr>
        <w:tabs>
          <w:tab w:pos="886" w:val="left" w:leader="none"/>
        </w:tabs>
        <w:spacing w:line="247" w:lineRule="auto" w:before="231" w:after="0"/>
        <w:ind w:left="119" w:right="118" w:firstLine="0"/>
        <w:jc w:val="both"/>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numPr>
          <w:ilvl w:val="2"/>
          <w:numId w:val="1"/>
        </w:numPr>
        <w:tabs>
          <w:tab w:pos="901" w:val="left" w:leader="none"/>
        </w:tabs>
        <w:spacing w:line="247" w:lineRule="auto" w:before="227"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079" w:val="left" w:leader="none"/>
        </w:tabs>
        <w:spacing w:line="240" w:lineRule="auto" w:before="226"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733" w:val="left" w:leader="none"/>
        </w:tabs>
        <w:spacing w:line="242" w:lineRule="auto" w:before="234" w:after="0"/>
        <w:ind w:left="119" w:right="118" w:firstLine="0"/>
        <w:jc w:val="both"/>
        <w:rPr>
          <w:sz w:val="24"/>
        </w:rPr>
      </w:pPr>
      <w:r>
        <w:rPr>
          <w:sz w:val="24"/>
        </w:rPr>
        <w:t>Na hipótese de abertura de processo administrativo destinado a apuração de fatos e, se for o caso, aplicação de sanções ao licitante ou contratado, </w:t>
      </w:r>
      <w:r>
        <w:rPr>
          <w:sz w:val="24"/>
        </w:rPr>
        <w:t>em decorrência de conduta vedada no Edital e/ou no Contrato, as comunicações serão efetuadas por meio do endereço de correio eletrônico ("e-mail") cadastrado</w:t>
      </w:r>
      <w:r>
        <w:rPr>
          <w:spacing w:val="40"/>
          <w:sz w:val="24"/>
        </w:rPr>
        <w:t> </w:t>
      </w:r>
      <w:r>
        <w:rPr>
          <w:sz w:val="24"/>
        </w:rPr>
        <w:t>pela empresa junto ao sistema eletrônico de contratações do Estado.</w:t>
      </w:r>
    </w:p>
    <w:p>
      <w:pPr>
        <w:pStyle w:val="ListParagraph"/>
        <w:spacing w:after="0" w:line="242" w:lineRule="auto"/>
        <w:jc w:val="both"/>
        <w:rPr>
          <w:sz w:val="24"/>
        </w:rPr>
        <w:sectPr>
          <w:pgSz w:w="15840" w:h="24480"/>
          <w:pgMar w:top="0" w:bottom="0" w:left="0" w:right="0"/>
        </w:sectPr>
      </w:pPr>
    </w:p>
    <w:p>
      <w:pPr>
        <w:pStyle w:val="ListParagraph"/>
        <w:numPr>
          <w:ilvl w:val="2"/>
          <w:numId w:val="1"/>
        </w:numPr>
        <w:tabs>
          <w:tab w:pos="902" w:val="left" w:leader="none"/>
        </w:tabs>
        <w:spacing w:line="242" w:lineRule="auto" w:before="0" w:after="0"/>
        <w:ind w:left="119" w:right="118"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35" w:val="left" w:leader="none"/>
        </w:tabs>
        <w:spacing w:line="242" w:lineRule="auto" w:before="214"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24"/>
        </w:rPr>
        <w:t> </w:t>
      </w:r>
      <w:r>
        <w:rPr>
          <w:sz w:val="24"/>
        </w:rPr>
        <w:t>Administração Pública do Estado do Rio de Janeiro.</w:t>
      </w:r>
    </w:p>
    <w:p>
      <w:pPr>
        <w:pStyle w:val="ListParagraph"/>
        <w:numPr>
          <w:ilvl w:val="2"/>
          <w:numId w:val="1"/>
        </w:numPr>
        <w:tabs>
          <w:tab w:pos="937" w:val="left" w:leader="none"/>
        </w:tabs>
        <w:spacing w:line="242" w:lineRule="auto" w:before="229"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723" w:val="left" w:leader="none"/>
        </w:tabs>
        <w:spacing w:line="235" w:lineRule="auto" w:before="248" w:after="0"/>
        <w:ind w:left="119" w:right="118" w:firstLine="0"/>
        <w:jc w:val="both"/>
        <w:rPr>
          <w:sz w:val="24"/>
        </w:rPr>
      </w:pPr>
      <w:r>
        <w:rPr>
          <w:sz w:val="24"/>
        </w:rPr>
        <w:t>Caso não seja efetuado o pagamento da multa aplicada ou o valor seja superior ao do pagamento eventualmente devido pela</w:t>
      </w:r>
      <w:r>
        <w:rPr>
          <w:spacing w:val="-10"/>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03" w:val="left" w:leader="none"/>
        </w:tabs>
        <w:spacing w:line="247" w:lineRule="auto" w:before="235" w:after="0"/>
        <w:ind w:left="119" w:right="118"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
        </w:numPr>
        <w:tabs>
          <w:tab w:pos="916" w:val="left" w:leader="none"/>
        </w:tabs>
        <w:spacing w:line="247" w:lineRule="auto" w:before="227"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50"/>
        <w:ind w:left="0"/>
      </w:pPr>
    </w:p>
    <w:p>
      <w:pPr>
        <w:pStyle w:val="Heading2"/>
        <w:numPr>
          <w:ilvl w:val="0"/>
          <w:numId w:val="1"/>
        </w:numPr>
        <w:tabs>
          <w:tab w:pos="479" w:val="left" w:leader="none"/>
        </w:tabs>
        <w:spacing w:line="240" w:lineRule="auto" w:before="0" w:after="0"/>
        <w:ind w:left="479" w:right="0" w:hanging="360"/>
        <w:jc w:val="both"/>
      </w:pPr>
      <w:r>
        <w:rPr/>
        <w:t>DAS DISPOSIÇÕES </w:t>
      </w:r>
      <w:r>
        <w:rPr>
          <w:spacing w:val="-2"/>
        </w:rPr>
        <w:t>GERAIS</w:t>
      </w:r>
    </w:p>
    <w:p>
      <w:pPr>
        <w:pStyle w:val="BodyText"/>
        <w:spacing w:before="3"/>
        <w:ind w:left="0"/>
        <w:rPr>
          <w:b/>
        </w:rPr>
      </w:pPr>
    </w:p>
    <w:p>
      <w:pPr>
        <w:pStyle w:val="ListParagraph"/>
        <w:numPr>
          <w:ilvl w:val="1"/>
          <w:numId w:val="1"/>
        </w:numPr>
        <w:tabs>
          <w:tab w:pos="599" w:val="left" w:leader="none"/>
        </w:tabs>
        <w:spacing w:line="240" w:lineRule="auto" w:before="0"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625" w:val="left" w:leader="none"/>
        </w:tabs>
        <w:spacing w:line="235" w:lineRule="auto" w:before="239" w:after="0"/>
        <w:ind w:left="119" w:right="118" w:firstLine="0"/>
        <w:jc w:val="both"/>
        <w:rPr>
          <w:sz w:val="24"/>
        </w:rPr>
      </w:pPr>
      <w:r>
        <w:rPr>
          <w:sz w:val="24"/>
        </w:rPr>
        <w:t>Não havendo expediente ou ocorrendo qualquer fato superveniente que impeça a realização do certame na data marcada, a sessão será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4" w:val="left" w:leader="none"/>
        </w:tabs>
        <w:spacing w:line="240" w:lineRule="auto" w:before="249"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599" w:val="left" w:leader="none"/>
        </w:tabs>
        <w:spacing w:line="240" w:lineRule="auto" w:before="234" w:after="0"/>
        <w:ind w:left="599" w:right="0" w:hanging="480"/>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602" w:val="left" w:leader="none"/>
        </w:tabs>
        <w:spacing w:line="235" w:lineRule="auto" w:before="254" w:after="0"/>
        <w:ind w:left="119" w:right="118" w:firstLine="0"/>
        <w:jc w:val="both"/>
        <w:rPr>
          <w:sz w:val="24"/>
        </w:rPr>
      </w:pPr>
      <w:r>
        <w:rPr>
          <w:sz w:val="24"/>
        </w:rPr>
        <w:t>As normas disciplinadoras da licitação serão sempre interpretadas em favor da ampliação da disputa entre os interessados, desde que não comprometam o interesse da</w:t>
      </w:r>
      <w:r>
        <w:rPr>
          <w:spacing w:val="-5"/>
          <w:sz w:val="24"/>
        </w:rPr>
        <w:t> </w:t>
      </w:r>
      <w:r>
        <w:rPr>
          <w:sz w:val="24"/>
        </w:rPr>
        <w:t>Administração, o princípio da isonomia, a finalidade e a segurança da contratação.</w:t>
      </w:r>
    </w:p>
    <w:p>
      <w:pPr>
        <w:pStyle w:val="ListParagraph"/>
        <w:numPr>
          <w:ilvl w:val="1"/>
          <w:numId w:val="1"/>
        </w:numPr>
        <w:tabs>
          <w:tab w:pos="611" w:val="left" w:leader="none"/>
        </w:tabs>
        <w:spacing w:line="247" w:lineRule="auto" w:before="234" w:after="0"/>
        <w:ind w:left="119" w:right="118" w:firstLine="0"/>
        <w:jc w:val="both"/>
        <w:rPr>
          <w:sz w:val="24"/>
        </w:rPr>
      </w:pPr>
      <w:r>
        <w:rPr>
          <w:sz w:val="24"/>
        </w:rPr>
        <w:t>Os licitantes assumem todos os custos de preparação e apresentação de suas propostas e a</w:t>
      </w:r>
      <w:r>
        <w:rPr>
          <w:spacing w:val="-4"/>
          <w:sz w:val="24"/>
        </w:rPr>
        <w:t> </w:t>
      </w:r>
      <w:r>
        <w:rPr>
          <w:sz w:val="24"/>
        </w:rPr>
        <w:t>Administração não será, em nenhum caso, responsável por </w:t>
      </w:r>
      <w:r>
        <w:rPr>
          <w:sz w:val="24"/>
        </w:rPr>
        <w:t>esses custos, independentemente da condução ou do resultado do processo licitatório.</w:t>
      </w:r>
    </w:p>
    <w:p>
      <w:pPr>
        <w:pStyle w:val="ListParagraph"/>
        <w:numPr>
          <w:ilvl w:val="1"/>
          <w:numId w:val="1"/>
        </w:numPr>
        <w:tabs>
          <w:tab w:pos="618" w:val="left" w:leader="none"/>
        </w:tabs>
        <w:spacing w:line="247" w:lineRule="auto" w:before="227" w:after="0"/>
        <w:ind w:left="119" w:right="117"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650" w:val="left" w:leader="none"/>
        </w:tabs>
        <w:spacing w:line="235" w:lineRule="auto" w:before="231" w:after="0"/>
        <w:ind w:left="119" w:right="118" w:firstLine="0"/>
        <w:jc w:val="both"/>
        <w:rPr>
          <w:sz w:val="24"/>
        </w:rPr>
      </w:pPr>
      <w:r>
        <w:rPr>
          <w:sz w:val="24"/>
        </w:rPr>
        <w:t>O desatendimento de exigências formais não essenciais não importará o afastamento do licitante, desde que seja possível o aproveitamento do </w:t>
      </w:r>
      <w:r>
        <w:rPr>
          <w:sz w:val="24"/>
        </w:rPr>
        <w:t>ato, observados os princípios da isonomia e do interesse público.</w:t>
      </w:r>
    </w:p>
    <w:p>
      <w:pPr>
        <w:pStyle w:val="ListParagraph"/>
        <w:numPr>
          <w:ilvl w:val="1"/>
          <w:numId w:val="1"/>
        </w:numPr>
        <w:tabs>
          <w:tab w:pos="599" w:val="left" w:leader="none"/>
        </w:tabs>
        <w:spacing w:line="240" w:lineRule="auto" w:before="249"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719" w:val="left" w:leader="none"/>
        </w:tabs>
        <w:spacing w:line="240" w:lineRule="auto" w:before="234" w:after="0"/>
        <w:ind w:left="719" w:right="0" w:hanging="600"/>
        <w:jc w:val="left"/>
        <w:rPr>
          <w:sz w:val="24"/>
        </w:rPr>
      </w:pPr>
      <w:r>
        <w:rPr>
          <w:sz w:val="24"/>
        </w:rPr>
        <mc:AlternateContent>
          <mc:Choice Requires="wps">
            <w:drawing>
              <wp:anchor distT="0" distB="0" distL="0" distR="0" allowOverlap="1" layoutInCell="1" locked="0" behindDoc="0" simplePos="0" relativeHeight="15733760">
                <wp:simplePos x="0" y="0"/>
                <wp:positionH relativeFrom="page">
                  <wp:posOffset>9295606</wp:posOffset>
                </wp:positionH>
                <wp:positionV relativeFrom="paragraph">
                  <wp:posOffset>300882</wp:posOffset>
                </wp:positionV>
                <wp:extent cx="29209"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29209" cy="9525"/>
                        </a:xfrm>
                        <a:custGeom>
                          <a:avLst/>
                          <a:gdLst/>
                          <a:ahLst/>
                          <a:cxnLst/>
                          <a:rect l="l" t="t" r="r" b="b"/>
                          <a:pathLst>
                            <a:path w="29209" h="9525">
                              <a:moveTo>
                                <a:pt x="28713" y="9524"/>
                              </a:moveTo>
                              <a:lnTo>
                                <a:pt x="0" y="9524"/>
                              </a:lnTo>
                              <a:lnTo>
                                <a:pt x="0" y="0"/>
                              </a:lnTo>
                              <a:lnTo>
                                <a:pt x="28713" y="0"/>
                              </a:lnTo>
                              <a:lnTo>
                                <a:pt x="28713"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31.9375pt;margin-top:23.691549pt;width:2.26092pt;height:.75pt;mso-position-horizontal-relative:page;mso-position-vertical-relative:paragraph;z-index:15733760" id="docshape8" filled="true" fillcolor="#0000ff"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BodyText"/>
        <w:spacing w:before="3"/>
        <w:ind w:left="0"/>
      </w:pPr>
    </w:p>
    <w:p>
      <w:pPr>
        <w:pStyle w:val="BodyText"/>
        <w:spacing w:before="1"/>
      </w:pPr>
      <w:r>
        <w:rPr/>
        <w:t>Integram este Edital, para todos os fins e efeitos, os seguintes </w:t>
      </w:r>
      <w:r>
        <w:rPr>
          <w:spacing w:val="-2"/>
        </w:rPr>
        <w:t>anexos:</w:t>
      </w:r>
    </w:p>
    <w:p>
      <w:pPr>
        <w:pStyle w:val="BodyText"/>
        <w:spacing w:before="264"/>
      </w:pPr>
      <w:r>
        <w:rPr/>
        <w:t>ANEXO</w:t>
      </w:r>
      <w:r>
        <w:rPr>
          <w:spacing w:val="-4"/>
        </w:rPr>
        <w:t> </w:t>
      </w:r>
      <w:r>
        <w:rPr>
          <w:b/>
        </w:rPr>
        <w:t>I</w:t>
      </w:r>
      <w:r>
        <w:rPr>
          <w:b/>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line="456" w:lineRule="auto"/>
        <w:ind w:right="10768"/>
      </w:pPr>
      <w:r>
        <w:rPr/>
        <w:t>ANEXO</w:t>
      </w:r>
      <w:r>
        <w:rPr>
          <w:spacing w:val="-8"/>
        </w:rPr>
        <w:t> </w:t>
      </w:r>
      <w:r>
        <w:rPr>
          <w:b/>
        </w:rPr>
        <w:t>II</w:t>
      </w:r>
      <w:r>
        <w:rPr>
          <w:b/>
          <w:spacing w:val="-8"/>
        </w:rPr>
        <w:t> </w:t>
      </w:r>
      <w:r>
        <w:rPr/>
        <w:t>–</w:t>
      </w:r>
      <w:r>
        <w:rPr>
          <w:spacing w:val="-8"/>
        </w:rPr>
        <w:t> </w:t>
      </w:r>
      <w:r>
        <w:rPr/>
        <w:t>Minuta</w:t>
      </w:r>
      <w:r>
        <w:rPr>
          <w:spacing w:val="-8"/>
        </w:rPr>
        <w:t> </w:t>
      </w:r>
      <w:r>
        <w:rPr/>
        <w:t>de</w:t>
      </w:r>
      <w:r>
        <w:rPr>
          <w:spacing w:val="-12"/>
        </w:rPr>
        <w:t> </w:t>
      </w:r>
      <w:r>
        <w:rPr/>
        <w:t>Termo</w:t>
      </w:r>
      <w:r>
        <w:rPr>
          <w:spacing w:val="-8"/>
        </w:rPr>
        <w:t> </w:t>
      </w:r>
      <w:r>
        <w:rPr/>
        <w:t>de</w:t>
      </w:r>
      <w:r>
        <w:rPr>
          <w:spacing w:val="-8"/>
        </w:rPr>
        <w:t> </w:t>
      </w:r>
      <w:r>
        <w:rPr/>
        <w:t>Contrato ANEXO </w:t>
      </w:r>
      <w:r>
        <w:rPr>
          <w:b/>
        </w:rPr>
        <w:t>III </w:t>
      </w:r>
      <w:r>
        <w:rPr/>
        <w:t>– Estudo Técnico Preliminar</w:t>
      </w:r>
    </w:p>
    <w:p>
      <w:pPr>
        <w:pStyle w:val="BodyText"/>
        <w:spacing w:line="456" w:lineRule="auto" w:before="0"/>
        <w:ind w:right="9870"/>
      </w:pPr>
      <w:r>
        <w:rPr/>
        <w:t>ANEXO</w:t>
      </w:r>
      <w:r>
        <w:rPr>
          <w:spacing w:val="-7"/>
        </w:rPr>
        <w:t> </w:t>
      </w:r>
      <w:r>
        <w:rPr>
          <w:b/>
        </w:rPr>
        <w:t>IV</w:t>
      </w:r>
      <w:r>
        <w:rPr>
          <w:b/>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w:t>
      </w:r>
      <w:r>
        <w:rPr>
          <w:b/>
        </w:rPr>
        <w:t>V </w:t>
      </w:r>
      <w:r>
        <w:rPr/>
        <w:t>– Orçamento estimado</w:t>
      </w:r>
    </w:p>
    <w:p>
      <w:pPr>
        <w:pStyle w:val="BodyText"/>
        <w:spacing w:line="262" w:lineRule="exact" w:before="0"/>
      </w:pPr>
      <w:r>
        <w:rPr/>
        <w:t>ANEXO </w:t>
      </w:r>
      <w:r>
        <w:rPr>
          <w:b/>
        </w:rPr>
        <w:t>VI </w:t>
      </w:r>
      <w:r>
        <w:rPr/>
        <w:t>– Modelo de apresentação da </w:t>
      </w:r>
      <w:r>
        <w:rPr>
          <w:spacing w:val="-2"/>
        </w:rPr>
        <w:t>proposta</w:t>
      </w:r>
    </w:p>
    <w:p>
      <w:pPr>
        <w:pStyle w:val="BodyText"/>
        <w:spacing w:before="220"/>
        <w:ind w:left="114"/>
      </w:pPr>
      <w:r>
        <w:rPr/>
        <w:t>ANEXO </w:t>
      </w:r>
      <w:r>
        <w:rPr>
          <w:b/>
        </w:rPr>
        <w:t>VII </w:t>
      </w:r>
      <w:r>
        <w:rPr/>
        <w:t>– Declaração para atendimento ao Inciso</w:t>
      </w:r>
      <w:r>
        <w:rPr>
          <w:spacing w:val="-5"/>
        </w:rPr>
        <w:t> </w:t>
      </w:r>
      <w:r>
        <w:rPr/>
        <w:t>VI, do art.68 da Lei 14.133/2021 - Menor</w:t>
      </w:r>
      <w:r>
        <w:rPr>
          <w:spacing w:val="-14"/>
        </w:rPr>
        <w:t> </w:t>
      </w:r>
      <w:r>
        <w:rPr>
          <w:spacing w:val="-2"/>
        </w:rPr>
        <w:t>Aprendiz</w:t>
      </w:r>
    </w:p>
    <w:p>
      <w:pPr>
        <w:pStyle w:val="BodyText"/>
        <w:spacing w:line="444" w:lineRule="auto" w:before="249"/>
        <w:ind w:right="3023" w:hanging="6"/>
      </w:pPr>
      <w:r>
        <w:rPr/>
        <w:t>ANEXO</w:t>
      </w:r>
      <w:r>
        <w:rPr>
          <w:spacing w:val="-3"/>
        </w:rPr>
        <w:t> </w:t>
      </w:r>
      <w:r>
        <w:rPr>
          <w:b/>
        </w:rPr>
        <w:t>VIII</w:t>
      </w:r>
      <w:r>
        <w:rPr>
          <w:b/>
          <w:spacing w:val="-3"/>
        </w:rPr>
        <w:t> </w:t>
      </w:r>
      <w:r>
        <w:rPr/>
        <w:t>–</w:t>
      </w:r>
      <w:r>
        <w:rPr>
          <w:spacing w:val="-3"/>
        </w:rPr>
        <w:t> </w:t>
      </w:r>
      <w:r>
        <w:rPr/>
        <w:t>Declaração</w:t>
      </w:r>
      <w:r>
        <w:rPr>
          <w:spacing w:val="-3"/>
        </w:rPr>
        <w:t> </w:t>
      </w:r>
      <w:r>
        <w:rPr/>
        <w:t>para</w:t>
      </w:r>
      <w:r>
        <w:rPr>
          <w:spacing w:val="-3"/>
        </w:rPr>
        <w:t> </w:t>
      </w:r>
      <w:r>
        <w:rPr/>
        <w:t>atendimento</w:t>
      </w:r>
      <w:r>
        <w:rPr>
          <w:spacing w:val="-3"/>
        </w:rPr>
        <w:t> </w:t>
      </w:r>
      <w:r>
        <w:rPr/>
        <w:t>ao</w:t>
      </w:r>
      <w:r>
        <w:rPr>
          <w:spacing w:val="-3"/>
        </w:rPr>
        <w:t> </w:t>
      </w:r>
      <w:r>
        <w:rPr/>
        <w:t>Decreto</w:t>
      </w:r>
      <w:r>
        <w:rPr>
          <w:spacing w:val="-3"/>
        </w:rPr>
        <w:t> </w:t>
      </w:r>
      <w:r>
        <w:rPr/>
        <w:t>Estadual</w:t>
      </w:r>
      <w:r>
        <w:rPr>
          <w:spacing w:val="-3"/>
        </w:rPr>
        <w:t> </w:t>
      </w:r>
      <w:r>
        <w:rPr/>
        <w:t>33.925,</w:t>
      </w:r>
      <w:r>
        <w:rPr>
          <w:spacing w:val="-3"/>
        </w:rPr>
        <w:t> </w:t>
      </w:r>
      <w:r>
        <w:rPr/>
        <w:t>de</w:t>
      </w:r>
      <w:r>
        <w:rPr>
          <w:spacing w:val="-3"/>
        </w:rPr>
        <w:t> </w:t>
      </w:r>
      <w:r>
        <w:rPr/>
        <w:t>18/09/2023</w:t>
      </w:r>
      <w:r>
        <w:rPr>
          <w:spacing w:val="-3"/>
        </w:rPr>
        <w:t> </w:t>
      </w:r>
      <w:r>
        <w:rPr/>
        <w:t>e</w:t>
      </w:r>
      <w:r>
        <w:rPr>
          <w:spacing w:val="-3"/>
        </w:rPr>
        <w:t> </w:t>
      </w:r>
      <w:r>
        <w:rPr/>
        <w:t>Decreto</w:t>
      </w:r>
      <w:r>
        <w:rPr>
          <w:spacing w:val="-3"/>
        </w:rPr>
        <w:t> </w:t>
      </w:r>
      <w:r>
        <w:rPr/>
        <w:t>Estadual</w:t>
      </w:r>
      <w:r>
        <w:rPr>
          <w:spacing w:val="-3"/>
        </w:rPr>
        <w:t> </w:t>
      </w:r>
      <w:r>
        <w:rPr/>
        <w:t>36.414,</w:t>
      </w:r>
      <w:r>
        <w:rPr>
          <w:spacing w:val="-3"/>
        </w:rPr>
        <w:t> </w:t>
      </w:r>
      <w:r>
        <w:rPr/>
        <w:t>de</w:t>
      </w:r>
      <w:r>
        <w:rPr>
          <w:spacing w:val="-3"/>
        </w:rPr>
        <w:t> </w:t>
      </w:r>
      <w:r>
        <w:rPr/>
        <w:t>25/10/2004 ANEXO </w:t>
      </w:r>
      <w:r>
        <w:rPr>
          <w:b/>
        </w:rPr>
        <w:t>IX </w:t>
      </w:r>
      <w:r>
        <w:rPr/>
        <w:t>– Declaração de Cumprimento de Requisitos de Habilitação</w:t>
      </w:r>
    </w:p>
    <w:p>
      <w:pPr>
        <w:pStyle w:val="BodyText"/>
        <w:spacing w:line="444" w:lineRule="auto" w:before="14"/>
        <w:ind w:left="114"/>
      </w:pPr>
      <w:r>
        <w:rPr/>
        <w:t>ANEXO</w:t>
      </w:r>
      <w:r>
        <w:rPr>
          <w:spacing w:val="-2"/>
        </w:rPr>
        <w:t> </w:t>
      </w:r>
      <w:r>
        <w:rPr>
          <w:b/>
        </w:rPr>
        <w:t>X</w:t>
      </w:r>
      <w:r>
        <w:rPr>
          <w:b/>
          <w:spacing w:val="-3"/>
        </w:rPr>
        <w:t> </w:t>
      </w:r>
      <w:r>
        <w:rPr/>
        <w:t>–</w:t>
      </w:r>
      <w:r>
        <w:rPr>
          <w:spacing w:val="-2"/>
        </w:rPr>
        <w:t> </w:t>
      </w:r>
      <w:r>
        <w:rPr/>
        <w:t>Declaração</w:t>
      </w:r>
      <w:r>
        <w:rPr>
          <w:spacing w:val="-3"/>
        </w:rPr>
        <w:t> </w:t>
      </w:r>
      <w:r>
        <w:rPr/>
        <w:t>para</w:t>
      </w:r>
      <w:r>
        <w:rPr>
          <w:spacing w:val="-2"/>
        </w:rPr>
        <w:t> </w:t>
      </w:r>
      <w:r>
        <w:rPr/>
        <w:t>Microempresa,</w:t>
      </w:r>
      <w:r>
        <w:rPr>
          <w:spacing w:val="-3"/>
        </w:rPr>
        <w:t> </w:t>
      </w:r>
      <w:r>
        <w:rPr/>
        <w:t>Empresa</w:t>
      </w:r>
      <w:r>
        <w:rPr>
          <w:spacing w:val="-2"/>
        </w:rPr>
        <w:t> </w:t>
      </w:r>
      <w:r>
        <w:rPr/>
        <w:t>de</w:t>
      </w:r>
      <w:r>
        <w:rPr>
          <w:spacing w:val="-3"/>
        </w:rPr>
        <w:t> </w:t>
      </w:r>
      <w:r>
        <w:rPr/>
        <w:t>Pequeno</w:t>
      </w:r>
      <w:r>
        <w:rPr>
          <w:spacing w:val="-2"/>
        </w:rPr>
        <w:t> </w:t>
      </w:r>
      <w:r>
        <w:rPr/>
        <w:t>Porte,</w:t>
      </w:r>
      <w:r>
        <w:rPr>
          <w:spacing w:val="-3"/>
        </w:rPr>
        <w:t> </w:t>
      </w:r>
      <w:r>
        <w:rPr/>
        <w:t>Empresário</w:t>
      </w:r>
      <w:r>
        <w:rPr>
          <w:spacing w:val="-2"/>
        </w:rPr>
        <w:t> </w:t>
      </w:r>
      <w:r>
        <w:rPr/>
        <w:t>Individual</w:t>
      </w:r>
      <w:r>
        <w:rPr>
          <w:spacing w:val="-3"/>
        </w:rPr>
        <w:t> </w:t>
      </w:r>
      <w:r>
        <w:rPr/>
        <w:t>e</w:t>
      </w:r>
      <w:r>
        <w:rPr>
          <w:spacing w:val="-2"/>
        </w:rPr>
        <w:t> </w:t>
      </w:r>
      <w:r>
        <w:rPr/>
        <w:t>Cooperativas</w:t>
      </w:r>
      <w:r>
        <w:rPr>
          <w:spacing w:val="-3"/>
        </w:rPr>
        <w:t> </w:t>
      </w:r>
      <w:r>
        <w:rPr/>
        <w:t>enquadradas</w:t>
      </w:r>
      <w:r>
        <w:rPr>
          <w:spacing w:val="-2"/>
        </w:rPr>
        <w:t> </w:t>
      </w:r>
      <w:r>
        <w:rPr/>
        <w:t>no</w:t>
      </w:r>
      <w:r>
        <w:rPr>
          <w:spacing w:val="-3"/>
        </w:rPr>
        <w:t> </w:t>
      </w:r>
      <w:r>
        <w:rPr/>
        <w:t>art.</w:t>
      </w:r>
      <w:r>
        <w:rPr>
          <w:spacing w:val="-2"/>
        </w:rPr>
        <w:t> </w:t>
      </w:r>
      <w:r>
        <w:rPr/>
        <w:t>34,</w:t>
      </w:r>
      <w:r>
        <w:rPr>
          <w:spacing w:val="-3"/>
        </w:rPr>
        <w:t> </w:t>
      </w:r>
      <w:r>
        <w:rPr/>
        <w:t>da</w:t>
      </w:r>
      <w:r>
        <w:rPr>
          <w:spacing w:val="-2"/>
        </w:rPr>
        <w:t> </w:t>
      </w:r>
      <w:r>
        <w:rPr/>
        <w:t>Lei</w:t>
      </w:r>
      <w:r>
        <w:rPr>
          <w:spacing w:val="-3"/>
        </w:rPr>
        <w:t> </w:t>
      </w:r>
      <w:r>
        <w:rPr/>
        <w:t>nº</w:t>
      </w:r>
      <w:r>
        <w:rPr>
          <w:spacing w:val="-2"/>
        </w:rPr>
        <w:t> </w:t>
      </w:r>
      <w:r>
        <w:rPr/>
        <w:t>11.488,</w:t>
      </w:r>
      <w:r>
        <w:rPr>
          <w:spacing w:val="-3"/>
        </w:rPr>
        <w:t> </w:t>
      </w:r>
      <w:r>
        <w:rPr/>
        <w:t>de</w:t>
      </w:r>
      <w:r>
        <w:rPr>
          <w:spacing w:val="-2"/>
        </w:rPr>
        <w:t> </w:t>
      </w:r>
      <w:r>
        <w:rPr/>
        <w:t>2007 ANEXO </w:t>
      </w:r>
      <w:r>
        <w:rPr>
          <w:b/>
        </w:rPr>
        <w:t>XI </w:t>
      </w:r>
      <w:r>
        <w:rPr/>
        <w:t>– Declaração de Elaboração Independente de Proposta para atendimento ao Decreto Estadual nº 43.150, de 24/08/11.</w:t>
      </w:r>
    </w:p>
    <w:p>
      <w:pPr>
        <w:pStyle w:val="BodyText"/>
        <w:spacing w:line="275" w:lineRule="exact" w:before="0"/>
        <w:ind w:left="114"/>
      </w:pPr>
      <w:r>
        <w:rPr/>
        <w:t>ANEXO </w:t>
      </w:r>
      <w:r>
        <w:rPr>
          <w:b/>
        </w:rPr>
        <w:t>XII </w:t>
      </w:r>
      <w:r>
        <w:rPr/>
        <w:t>– Declaração de Inexistência de </w:t>
      </w:r>
      <w:r>
        <w:rPr>
          <w:spacing w:val="-2"/>
        </w:rPr>
        <w:t>Penalidade.</w:t>
      </w:r>
    </w:p>
    <w:p>
      <w:pPr>
        <w:pStyle w:val="BodyText"/>
        <w:spacing w:before="249"/>
      </w:pPr>
      <w:r>
        <w:rPr/>
        <w:t>ANEXO </w:t>
      </w:r>
      <w:r>
        <w:rPr>
          <w:b/>
        </w:rPr>
        <w:t>XIII </w:t>
      </w:r>
      <w:r>
        <w:rPr/>
        <w:t>– Declaração de Representante Legal e Dados </w:t>
      </w:r>
      <w:r>
        <w:rPr>
          <w:spacing w:val="-2"/>
        </w:rPr>
        <w:t>Bancários.</w:t>
      </w:r>
    </w:p>
    <w:p>
      <w:pPr>
        <w:pStyle w:val="BodyText"/>
        <w:spacing w:before="0"/>
        <w:ind w:left="0"/>
      </w:pPr>
    </w:p>
    <w:p>
      <w:pPr>
        <w:pStyle w:val="BodyText"/>
        <w:spacing w:before="222"/>
        <w:ind w:left="0"/>
      </w:pPr>
    </w:p>
    <w:p>
      <w:pPr>
        <w:pStyle w:val="BodyText"/>
        <w:spacing w:before="0"/>
        <w:ind w:left="0"/>
        <w:jc w:val="center"/>
      </w:pPr>
      <w:r>
        <w:rPr/>
        <w:t>Rio de Janeiro, de de </w:t>
      </w:r>
      <w:r>
        <w:rPr>
          <w:spacing w:val="-2"/>
        </w:rPr>
        <w:t>2025.</w:t>
      </w:r>
    </w:p>
    <w:p>
      <w:pPr>
        <w:pStyle w:val="BodyText"/>
        <w:spacing w:before="0"/>
        <w:ind w:left="0"/>
        <w:rPr>
          <w:sz w:val="20"/>
        </w:rPr>
      </w:pPr>
    </w:p>
    <w:p>
      <w:pPr>
        <w:pStyle w:val="BodyText"/>
        <w:spacing w:before="0"/>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1424">
                <wp:simplePos x="0" y="0"/>
                <wp:positionH relativeFrom="page">
                  <wp:posOffset>3352800</wp:posOffset>
                </wp:positionH>
                <wp:positionV relativeFrom="paragraph">
                  <wp:posOffset>257349</wp:posOffset>
                </wp:positionV>
                <wp:extent cx="335280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pt;margin-top:20.263739pt;width:264pt;height:.1pt;mso-position-horizontal-relative:page;mso-position-vertical-relative:paragraph;z-index:-15725056;mso-wrap-distance-left:0;mso-wrap-distance-right:0" id="docshape9" coordorigin="5280,405" coordsize="5280,0" path="m5280,405l10560,405e" filled="false" stroked="true" strokeweight=".487125pt" strokecolor="#000000">
                <v:path arrowok="t"/>
                <v:stroke dashstyle="solid"/>
                <w10:wrap type="topAndBottom"/>
              </v:shape>
            </w:pict>
          </mc:Fallback>
        </mc:AlternateContent>
      </w:r>
    </w:p>
    <w:p>
      <w:pPr>
        <w:pStyle w:val="BodyText"/>
        <w:spacing w:line="242" w:lineRule="auto" w:before="9" w:after="3"/>
        <w:ind w:left="6077" w:right="6076"/>
        <w:jc w:val="center"/>
      </w:pPr>
      <w:r>
        <w:rPr/>
        <w:t>Marcia Carvalho da Cunha 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line="30" w:lineRule="exact" w:before="0"/>
        <w:ind w:left="120"/>
        <w:rPr>
          <w:position w:val="0"/>
          <w:sz w:val="2"/>
        </w:rPr>
      </w:pPr>
      <w:r>
        <w:rPr>
          <w:position w:val="0"/>
          <w:sz w:val="2"/>
        </w:rPr>
        <mc:AlternateContent>
          <mc:Choice Requires="wps">
            <w:drawing>
              <wp:inline distT="0" distB="0" distL="0" distR="0">
                <wp:extent cx="9906000" cy="19050"/>
                <wp:effectExtent l="9525" t="0" r="0" b="9525"/>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8"/>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80pt;height:1.5pt;mso-position-horizontal-relative:char;mso-position-vertical-relative:line" id="docshapegroup10" coordorigin="0,0" coordsize="15600,30">
                <v:rect style="position:absolute;left:0;top:0;width:15600;height:15" id="docshape11" filled="true" fillcolor="#999999" stroked="false">
                  <v:fill type="solid"/>
                </v:rect>
                <v:shape style="position:absolute;left:-1;top:0;width:15600;height:30" id="docshape12" coordorigin="0,0" coordsize="15600,30" path="m15600,0l15585,15,0,15,0,30,15585,30,15600,30,15600,15,15600,0xe" filled="true" fillcolor="#ededed" stroked="false">
                  <v:path arrowok="t"/>
                  <v:fill type="solid"/>
                </v:shape>
                <v:shape style="position:absolute;left:0;top:0;width:15;height:30" id="docshape13" coordorigin="0,0" coordsize="15,30" path="m0,30l0,0,15,0,15,15,0,30xe" filled="true" fillcolor="#999999" stroked="false">
                  <v:path arrowok="t"/>
                  <v:fill type="solid"/>
                </v:shape>
              </v:group>
            </w:pict>
          </mc:Fallback>
        </mc:AlternateContent>
      </w:r>
      <w:r>
        <w:rPr>
          <w:position w:val="0"/>
          <w:sz w:val="2"/>
        </w:rPr>
      </w:r>
    </w:p>
    <w:p>
      <w:pPr>
        <w:spacing w:before="180"/>
        <w:ind w:left="1559" w:right="397" w:firstLine="0"/>
        <w:jc w:val="both"/>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104775</wp:posOffset>
            </wp:positionH>
            <wp:positionV relativeFrom="paragraph">
              <wp:posOffset>66683</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11/04/2025,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09:55,</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0">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2448">
                <wp:simplePos x="0" y="0"/>
                <wp:positionH relativeFrom="page">
                  <wp:posOffset>76199</wp:posOffset>
                </wp:positionH>
                <wp:positionV relativeFrom="paragraph">
                  <wp:posOffset>78521</wp:posOffset>
                </wp:positionV>
                <wp:extent cx="990600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906000" cy="19050"/>
                          <a:chExt cx="9906000" cy="19050"/>
                        </a:xfrm>
                      </wpg:grpSpPr>
                      <wps:wsp>
                        <wps:cNvPr id="17" name="Graphic 17"/>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8"/>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182813pt;width:780pt;height:1.5pt;mso-position-horizontal-relative:page;mso-position-vertical-relative:paragraph;z-index:-15724032;mso-wrap-distance-left:0;mso-wrap-distance-right:0" id="docshapegroup14" coordorigin="120,124" coordsize="15600,30">
                <v:rect style="position:absolute;left:120;top:123;width:15600;height:15" id="docshape15" filled="true" fillcolor="#999999" stroked="false">
                  <v:fill type="solid"/>
                </v:rect>
                <v:shape style="position:absolute;left:119;top:123;width:15600;height:30" id="docshape16" coordorigin="120,124" coordsize="15600,30" path="m15720,124l15705,139,120,139,120,154,15705,154,15720,154,15720,139,15720,124xe" filled="true" fillcolor="#ededed" stroked="false">
                  <v:path arrowok="t"/>
                  <v:fill type="solid"/>
                </v:shape>
                <v:shape style="position:absolute;left:120;top:123;width:15;height:30" id="docshape17" coordorigin="120,124" coordsize="15,30" path="m120,154l120,124,135,124,135,139,120,154xe" filled="true" fillcolor="#999999" stroked="false">
                  <v:path arrowok="t"/>
                  <v:fill type="solid"/>
                </v:shape>
                <w10:wrap type="topAndBottom"/>
              </v:group>
            </w:pict>
          </mc:Fallback>
        </mc:AlternateContent>
      </w:r>
    </w:p>
    <w:p>
      <w:pPr>
        <w:pStyle w:val="BodyText"/>
        <w:spacing w:after="0"/>
        <w:rPr>
          <w:rFonts w:ascii="Calibri"/>
          <w:sz w:val="8"/>
        </w:rPr>
        <w:sectPr>
          <w:pgSz w:w="15840" w:h="24480"/>
          <w:pgMar w:top="0" w:bottom="280" w:left="0" w:right="0"/>
        </w:sectPr>
      </w:pPr>
    </w:p>
    <w:p>
      <w:pPr>
        <w:pStyle w:val="BodyText"/>
        <w:spacing w:before="71"/>
        <w:ind w:left="0"/>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5808">
            <wp:simplePos x="0" y="0"/>
            <wp:positionH relativeFrom="page">
              <wp:posOffset>123825</wp:posOffset>
            </wp:positionH>
            <wp:positionV relativeFrom="paragraph">
              <wp:posOffset>-218792</wp:posOffset>
            </wp:positionV>
            <wp:extent cx="781049" cy="781049"/>
            <wp:effectExtent l="0" t="0" r="0" b="0"/>
            <wp:wrapNone/>
            <wp:docPr id="20" name="Image 20" descr="QRCode Assinatura"/>
            <wp:cNvGraphicFramePr>
              <a:graphicFrameLocks/>
            </wp:cNvGraphicFramePr>
            <a:graphic>
              <a:graphicData uri="http://schemas.openxmlformats.org/drawingml/2006/picture">
                <pic:pic>
                  <pic:nvPicPr>
                    <pic:cNvPr id="20" name="Image 20"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4519936">
                <wp:simplePos x="0" y="0"/>
                <wp:positionH relativeFrom="page">
                  <wp:posOffset>5064796</wp:posOffset>
                </wp:positionH>
                <wp:positionV relativeFrom="paragraph">
                  <wp:posOffset>143157</wp:posOffset>
                </wp:positionV>
                <wp:extent cx="26034"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255pt;width:2.026056pt;height:.75pt;mso-position-horizontal-relative:page;mso-position-vertical-relative:paragraph;z-index:-18796544" id="docshape18"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98045705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94303539</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3984">
                <wp:simplePos x="0" y="0"/>
                <wp:positionH relativeFrom="page">
                  <wp:posOffset>85724</wp:posOffset>
                </wp:positionH>
                <wp:positionV relativeFrom="paragraph">
                  <wp:posOffset>277700</wp:posOffset>
                </wp:positionV>
                <wp:extent cx="9886950" cy="19050"/>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9886950" cy="19050"/>
                          <a:chExt cx="9886950" cy="19050"/>
                        </a:xfrm>
                      </wpg:grpSpPr>
                      <wps:wsp>
                        <wps:cNvPr id="23" name="Graphic 23"/>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4" name="Graphic 24"/>
                        <wps:cNvSpPr/>
                        <wps:spPr>
                          <a:xfrm>
                            <a:off x="-12" y="7"/>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5" name="Graphic 2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144pt;width:778.5pt;height:1.5pt;mso-position-horizontal-relative:page;mso-position-vertical-relative:paragraph;z-index:-15722496;mso-wrap-distance-left:0;mso-wrap-distance-right:0" id="docshapegroup19" coordorigin="135,437" coordsize="15570,30">
                <v:rect style="position:absolute;left:135;top:437;width:15570;height:15" id="docshape20" filled="true" fillcolor="#999999" stroked="false">
                  <v:fill type="solid"/>
                </v:rect>
                <v:shape style="position:absolute;left:134;top:437;width:15570;height:30" id="docshape21" coordorigin="135,437" coordsize="15570,30" path="m15705,437l15690,452,135,452,135,467,15690,467,15705,467,15705,452,15705,437xe" filled="true" fillcolor="#ededed" stroked="false">
                  <v:path arrowok="t"/>
                  <v:fill type="solid"/>
                </v:shape>
                <v:shape style="position:absolute;left:135;top:437;width:15;height:30" id="docshape22" coordorigin="135,437" coordsize="15,30" path="m135,467l135,437,150,437,150,452,13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8"/>
        <w:ind w:left="0"/>
        <w:rPr>
          <w:rFonts w:ascii="Calibri"/>
          <w:sz w:val="22"/>
        </w:rPr>
      </w:pPr>
    </w:p>
    <w:p>
      <w:pPr>
        <w:pStyle w:val="Heading1"/>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spacing w:before="0"/>
        <w:ind w:left="0"/>
        <w:rPr>
          <w:b/>
          <w:sz w:val="26"/>
        </w:rPr>
      </w:pPr>
    </w:p>
    <w:p>
      <w:pPr>
        <w:pStyle w:val="BodyText"/>
        <w:spacing w:before="66"/>
        <w:ind w:left="0"/>
        <w:rPr>
          <w:b/>
          <w:sz w:val="26"/>
        </w:rPr>
      </w:pPr>
    </w:p>
    <w:p>
      <w:pPr>
        <w:pStyle w:val="Heading2"/>
        <w:spacing w:line="261" w:lineRule="auto" w:before="1"/>
        <w:ind w:left="6446" w:right="6454" w:firstLine="993"/>
      </w:pPr>
      <w:r>
        <w:rPr/>
        <w:t>ANEXO I</w:t>
      </w:r>
      <w:r>
        <w:rPr>
          <w:spacing w:val="40"/>
        </w:rPr>
        <w:t> </w:t>
      </w:r>
      <w:r>
        <w:rPr/>
        <w:t>TERMO</w:t>
      </w:r>
      <w:r>
        <w:rPr>
          <w:spacing w:val="-15"/>
        </w:rPr>
        <w:t> </w:t>
      </w:r>
      <w:r>
        <w:rPr/>
        <w:t>DE</w:t>
      </w:r>
      <w:r>
        <w:rPr>
          <w:spacing w:val="-15"/>
        </w:rPr>
        <w:t> </w:t>
      </w:r>
      <w:r>
        <w:rPr/>
        <w:t>REFERÊNCIA</w:t>
      </w:r>
    </w:p>
    <w:p>
      <w:pPr>
        <w:pStyle w:val="ListParagraph"/>
        <w:numPr>
          <w:ilvl w:val="0"/>
          <w:numId w:val="14"/>
        </w:numPr>
        <w:tabs>
          <w:tab w:pos="272" w:val="left" w:leader="none"/>
        </w:tabs>
        <w:spacing w:line="240" w:lineRule="auto" w:before="238" w:after="0"/>
        <w:ind w:left="272" w:right="0" w:hanging="153"/>
        <w:jc w:val="left"/>
        <w:rPr>
          <w:b/>
          <w:sz w:val="24"/>
        </w:rPr>
      </w:pPr>
      <w:r>
        <w:rPr>
          <w:b/>
          <w:sz w:val="24"/>
        </w:rPr>
        <w:t>- CONDIÇÕES GERAIS DA</w:t>
      </w:r>
      <w:r>
        <w:rPr>
          <w:b/>
          <w:spacing w:val="-14"/>
          <w:sz w:val="24"/>
        </w:rPr>
        <w:t> </w:t>
      </w:r>
      <w:r>
        <w:rPr>
          <w:b/>
          <w:spacing w:val="-2"/>
          <w:sz w:val="24"/>
        </w:rPr>
        <w:t>CONTRATAÇÃO</w:t>
      </w:r>
    </w:p>
    <w:p>
      <w:pPr>
        <w:pStyle w:val="ListParagraph"/>
        <w:numPr>
          <w:ilvl w:val="1"/>
          <w:numId w:val="15"/>
        </w:numPr>
        <w:tabs>
          <w:tab w:pos="479" w:val="left" w:leader="none"/>
        </w:tabs>
        <w:spacing w:line="242" w:lineRule="auto" w:before="264" w:after="0"/>
        <w:ind w:left="119" w:right="163" w:firstLine="0"/>
        <w:jc w:val="left"/>
        <w:rPr>
          <w:sz w:val="24"/>
        </w:rPr>
      </w:pPr>
      <w:r>
        <w:rPr>
          <w:sz w:val="24"/>
        </w:rPr>
        <w:t>O presente Termo refere-se à contratação de </w:t>
      </w:r>
      <w:r>
        <w:rPr>
          <w:b/>
          <w:sz w:val="24"/>
        </w:rPr>
        <w:t>serviço de mão de obra permanente e temporária </w:t>
      </w:r>
      <w:r>
        <w:rPr>
          <w:sz w:val="24"/>
        </w:rPr>
        <w:t>para preenchimento do </w:t>
      </w:r>
      <w:r>
        <w:rPr>
          <w:b/>
          <w:sz w:val="24"/>
        </w:rPr>
        <w:t>Grupo de Manutenção Operacional</w:t>
      </w:r>
      <w:r>
        <w:rPr>
          <w:b/>
          <w:spacing w:val="-4"/>
          <w:sz w:val="24"/>
        </w:rPr>
        <w:t> </w:t>
      </w:r>
      <w:r>
        <w:rPr>
          <w:sz w:val="24"/>
        </w:rPr>
        <w:t>(</w:t>
      </w:r>
      <w:r>
        <w:rPr>
          <w:b/>
          <w:sz w:val="24"/>
        </w:rPr>
        <w:t>GRO</w:t>
      </w:r>
      <w:r>
        <w:rPr>
          <w:sz w:val="24"/>
        </w:rPr>
        <w:t>),</w:t>
      </w:r>
      <w:r>
        <w:rPr>
          <w:spacing w:val="-4"/>
          <w:sz w:val="24"/>
        </w:rPr>
        <w:t> </w:t>
      </w:r>
      <w:r>
        <w:rPr>
          <w:sz w:val="24"/>
        </w:rPr>
        <w:t>quando</w:t>
      </w:r>
      <w:r>
        <w:rPr>
          <w:spacing w:val="-4"/>
          <w:sz w:val="24"/>
        </w:rPr>
        <w:t> </w:t>
      </w:r>
      <w:r>
        <w:rPr>
          <w:sz w:val="24"/>
        </w:rPr>
        <w:t>atracado,</w:t>
      </w:r>
      <w:r>
        <w:rPr>
          <w:spacing w:val="-4"/>
          <w:sz w:val="24"/>
        </w:rPr>
        <w:t> </w:t>
      </w:r>
      <w:r>
        <w:rPr>
          <w:sz w:val="24"/>
        </w:rPr>
        <w:t>e</w:t>
      </w:r>
      <w:r>
        <w:rPr>
          <w:spacing w:val="-4"/>
          <w:sz w:val="24"/>
        </w:rPr>
        <w:t> </w:t>
      </w:r>
      <w:r>
        <w:rPr>
          <w:sz w:val="24"/>
        </w:rPr>
        <w:t>da</w:t>
      </w:r>
      <w:r>
        <w:rPr>
          <w:spacing w:val="-8"/>
          <w:sz w:val="24"/>
        </w:rPr>
        <w:t> </w:t>
      </w:r>
      <w:r>
        <w:rPr>
          <w:sz w:val="24"/>
        </w:rPr>
        <w:t>Tripulação</w:t>
      </w:r>
      <w:r>
        <w:rPr>
          <w:spacing w:val="-4"/>
          <w:sz w:val="24"/>
        </w:rPr>
        <w:t> </w:t>
      </w:r>
      <w:r>
        <w:rPr>
          <w:sz w:val="24"/>
        </w:rPr>
        <w:t>Mínima</w:t>
      </w:r>
      <w:r>
        <w:rPr>
          <w:spacing w:val="-4"/>
          <w:sz w:val="24"/>
        </w:rPr>
        <w:t> </w:t>
      </w:r>
      <w:r>
        <w:rPr>
          <w:sz w:val="24"/>
        </w:rPr>
        <w:t>de</w:t>
      </w:r>
      <w:r>
        <w:rPr>
          <w:spacing w:val="-4"/>
          <w:sz w:val="24"/>
        </w:rPr>
        <w:t> </w:t>
      </w:r>
      <w:r>
        <w:rPr>
          <w:sz w:val="24"/>
        </w:rPr>
        <w:t>Segurança,</w:t>
      </w:r>
      <w:r>
        <w:rPr>
          <w:spacing w:val="-4"/>
          <w:sz w:val="24"/>
        </w:rPr>
        <w:t> </w:t>
      </w:r>
      <w:r>
        <w:rPr>
          <w:sz w:val="24"/>
        </w:rPr>
        <w:t>conforme</w:t>
      </w:r>
      <w:r>
        <w:rPr>
          <w:spacing w:val="-4"/>
          <w:sz w:val="24"/>
        </w:rPr>
        <w:t> </w:t>
      </w:r>
      <w:r>
        <w:rPr>
          <w:sz w:val="24"/>
        </w:rPr>
        <w:t>o</w:t>
      </w:r>
      <w:r>
        <w:rPr>
          <w:spacing w:val="-4"/>
          <w:sz w:val="24"/>
        </w:rPr>
        <w:t> </w:t>
      </w:r>
      <w:r>
        <w:rPr>
          <w:b/>
          <w:sz w:val="24"/>
        </w:rPr>
        <w:t>Cartão</w:t>
      </w:r>
      <w:r>
        <w:rPr>
          <w:b/>
          <w:spacing w:val="-4"/>
          <w:sz w:val="24"/>
        </w:rPr>
        <w:t> </w:t>
      </w:r>
      <w:r>
        <w:rPr>
          <w:b/>
          <w:sz w:val="24"/>
        </w:rPr>
        <w:t>de</w:t>
      </w:r>
      <w:r>
        <w:rPr>
          <w:b/>
          <w:spacing w:val="-8"/>
          <w:sz w:val="24"/>
        </w:rPr>
        <w:t> </w:t>
      </w:r>
      <w:r>
        <w:rPr>
          <w:b/>
          <w:sz w:val="24"/>
        </w:rPr>
        <w:t>Tripulação</w:t>
      </w:r>
      <w:r>
        <w:rPr>
          <w:b/>
          <w:spacing w:val="-4"/>
          <w:sz w:val="24"/>
        </w:rPr>
        <w:t> </w:t>
      </w:r>
      <w:r>
        <w:rPr>
          <w:b/>
          <w:sz w:val="24"/>
        </w:rPr>
        <w:t>de</w:t>
      </w:r>
      <w:r>
        <w:rPr>
          <w:b/>
          <w:spacing w:val="-4"/>
          <w:sz w:val="24"/>
        </w:rPr>
        <w:t> </w:t>
      </w:r>
      <w:r>
        <w:rPr>
          <w:b/>
          <w:sz w:val="24"/>
        </w:rPr>
        <w:t>Segurança</w:t>
      </w:r>
      <w:r>
        <w:rPr>
          <w:b/>
          <w:spacing w:val="-4"/>
          <w:sz w:val="24"/>
        </w:rPr>
        <w:t> </w:t>
      </w:r>
      <w:r>
        <w:rPr>
          <w:sz w:val="24"/>
        </w:rPr>
        <w:t>(</w:t>
      </w:r>
      <w:r>
        <w:rPr>
          <w:b/>
          <w:sz w:val="24"/>
        </w:rPr>
        <w:t>CTS</w:t>
      </w:r>
      <w:r>
        <w:rPr>
          <w:sz w:val="24"/>
        </w:rPr>
        <w:t>),</w:t>
      </w:r>
      <w:r>
        <w:rPr>
          <w:spacing w:val="-4"/>
          <w:sz w:val="24"/>
        </w:rPr>
        <w:t> </w:t>
      </w:r>
      <w:r>
        <w:rPr>
          <w:sz w:val="24"/>
        </w:rPr>
        <w:t>quando</w:t>
      </w:r>
      <w:r>
        <w:rPr>
          <w:spacing w:val="-4"/>
          <w:sz w:val="24"/>
        </w:rPr>
        <w:t> </w:t>
      </w:r>
      <w:r>
        <w:rPr>
          <w:sz w:val="24"/>
        </w:rPr>
        <w:t>navegando,</w:t>
      </w:r>
      <w:r>
        <w:rPr>
          <w:spacing w:val="-4"/>
          <w:sz w:val="24"/>
        </w:rPr>
        <w:t> </w:t>
      </w:r>
      <w:r>
        <w:rPr>
          <w:sz w:val="24"/>
        </w:rPr>
        <w:t>para o Navio Oceanográfico Prof. Luiz Carlos; </w:t>
      </w:r>
      <w:r>
        <w:rPr>
          <w:b/>
          <w:sz w:val="24"/>
        </w:rPr>
        <w:t>e fornecimento de material de consumo, manutenção e reparos de pequena monta</w:t>
      </w:r>
      <w:r>
        <w:rPr>
          <w:sz w:val="24"/>
        </w:rPr>
        <w:t>, para o Navio Oceanográfico Prof. Luiz Carlos, a fim de atender às necessidades da Faculdade de Oceanografia da Universidade do Estado do Rio de Janeiro - UERJ/FAOC, conforme especificações constantes neste Termo de Referência.</w:t>
      </w:r>
    </w:p>
    <w:p>
      <w:pPr>
        <w:pStyle w:val="ListParagraph"/>
        <w:numPr>
          <w:ilvl w:val="1"/>
          <w:numId w:val="15"/>
        </w:numPr>
        <w:tabs>
          <w:tab w:pos="465" w:val="left" w:leader="none"/>
        </w:tabs>
        <w:spacing w:line="240" w:lineRule="auto" w:before="226" w:after="0"/>
        <w:ind w:left="465" w:right="0" w:hanging="346"/>
        <w:jc w:val="left"/>
        <w:rPr>
          <w:sz w:val="24"/>
        </w:rPr>
      </w:pPr>
      <w:r>
        <w:rPr>
          <w:sz w:val="24"/>
        </w:rPr>
        <w:t>A</w:t>
      </w:r>
      <w:r>
        <w:rPr>
          <w:spacing w:val="-14"/>
          <w:sz w:val="24"/>
        </w:rPr>
        <w:t> </w:t>
      </w:r>
      <w:r>
        <w:rPr>
          <w:sz w:val="24"/>
        </w:rPr>
        <w:t>presente contratação adotará como regime de execução a Empreitada por Preço </w:t>
      </w:r>
      <w:r>
        <w:rPr>
          <w:spacing w:val="-2"/>
          <w:sz w:val="24"/>
        </w:rPr>
        <w:t>Unitário.</w:t>
      </w:r>
    </w:p>
    <w:p>
      <w:pPr>
        <w:pStyle w:val="Heading3"/>
        <w:numPr>
          <w:ilvl w:val="1"/>
          <w:numId w:val="15"/>
        </w:numPr>
        <w:tabs>
          <w:tab w:pos="479" w:val="left" w:leader="none"/>
        </w:tabs>
        <w:spacing w:line="240" w:lineRule="auto" w:before="249" w:after="0"/>
        <w:ind w:left="479" w:right="0" w:hanging="360"/>
        <w:jc w:val="left"/>
      </w:pPr>
      <w:r>
        <w:rPr/>
        <w:t>Da</w:t>
      </w:r>
      <w:r>
        <w:rPr>
          <w:spacing w:val="-4"/>
        </w:rPr>
        <w:t> </w:t>
      </w:r>
      <w:r>
        <w:rPr/>
        <w:t>Natureza</w:t>
      </w:r>
      <w:r>
        <w:rPr>
          <w:spacing w:val="-2"/>
        </w:rPr>
        <w:t> </w:t>
      </w:r>
      <w:r>
        <w:rPr/>
        <w:t>do</w:t>
      </w:r>
      <w:r>
        <w:rPr>
          <w:spacing w:val="-1"/>
        </w:rPr>
        <w:t> </w:t>
      </w:r>
      <w:r>
        <w:rPr>
          <w:spacing w:val="-2"/>
        </w:rPr>
        <w:t>Objeto:</w:t>
      </w:r>
    </w:p>
    <w:p>
      <w:pPr>
        <w:pStyle w:val="ListParagraph"/>
        <w:numPr>
          <w:ilvl w:val="2"/>
          <w:numId w:val="15"/>
        </w:numPr>
        <w:tabs>
          <w:tab w:pos="659" w:val="left" w:leader="none"/>
        </w:tabs>
        <w:spacing w:line="240" w:lineRule="auto" w:before="234" w:after="0"/>
        <w:ind w:left="659" w:right="0" w:hanging="540"/>
        <w:jc w:val="left"/>
        <w:rPr>
          <w:sz w:val="24"/>
        </w:rPr>
      </w:pPr>
      <w:r>
        <w:rPr>
          <w:sz w:val="24"/>
        </w:rPr>
        <w:t>O objeto da licitação tem a natureza de serviço comum de equipagem mediante alocação de mão de obra em dedicação </w:t>
      </w:r>
      <w:r>
        <w:rPr>
          <w:spacing w:val="-2"/>
          <w:sz w:val="24"/>
        </w:rPr>
        <w:t>exclusiva.</w:t>
      </w:r>
    </w:p>
    <w:p>
      <w:pPr>
        <w:pStyle w:val="ListParagraph"/>
        <w:numPr>
          <w:ilvl w:val="1"/>
          <w:numId w:val="15"/>
        </w:numPr>
        <w:tabs>
          <w:tab w:pos="479" w:val="left" w:leader="none"/>
        </w:tabs>
        <w:spacing w:line="240" w:lineRule="auto" w:before="234" w:after="0"/>
        <w:ind w:left="479" w:right="0" w:hanging="360"/>
        <w:jc w:val="left"/>
        <w:rPr>
          <w:sz w:val="24"/>
        </w:rPr>
      </w:pPr>
      <w:r>
        <w:rPr>
          <w:sz w:val="24"/>
        </w:rPr>
        <w:t>O</w:t>
      </w:r>
      <w:r>
        <w:rPr>
          <w:spacing w:val="-1"/>
          <w:sz w:val="24"/>
        </w:rPr>
        <w:t> </w:t>
      </w:r>
      <w:r>
        <w:rPr>
          <w:sz w:val="24"/>
        </w:rPr>
        <w:t>prazo de</w:t>
      </w:r>
      <w:r>
        <w:rPr>
          <w:spacing w:val="-1"/>
          <w:sz w:val="24"/>
        </w:rPr>
        <w:t> </w:t>
      </w:r>
      <w:r>
        <w:rPr>
          <w:sz w:val="24"/>
        </w:rPr>
        <w:t>vigência da contratação</w:t>
      </w:r>
      <w:r>
        <w:rPr>
          <w:spacing w:val="-1"/>
          <w:sz w:val="24"/>
        </w:rPr>
        <w:t> </w:t>
      </w:r>
      <w:r>
        <w:rPr>
          <w:sz w:val="24"/>
        </w:rPr>
        <w:t>corresponderá a</w:t>
      </w:r>
      <w:r>
        <w:rPr>
          <w:spacing w:val="-1"/>
          <w:sz w:val="24"/>
        </w:rPr>
        <w:t> </w:t>
      </w:r>
      <w:r>
        <w:rPr>
          <w:sz w:val="24"/>
        </w:rPr>
        <w:t>60 (sessenta) meses</w:t>
      </w:r>
      <w:r>
        <w:rPr>
          <w:spacing w:val="-1"/>
          <w:sz w:val="24"/>
        </w:rPr>
        <w:t> </w:t>
      </w:r>
      <w:r>
        <w:rPr>
          <w:sz w:val="24"/>
        </w:rPr>
        <w:t>e poderá</w:t>
      </w:r>
      <w:r>
        <w:rPr>
          <w:spacing w:val="-1"/>
          <w:sz w:val="24"/>
        </w:rPr>
        <w:t> </w:t>
      </w:r>
      <w:r>
        <w:rPr>
          <w:sz w:val="24"/>
        </w:rPr>
        <w:t>ser renovado, conforme</w:t>
      </w:r>
      <w:r>
        <w:rPr>
          <w:spacing w:val="-1"/>
          <w:sz w:val="24"/>
        </w:rPr>
        <w:t> </w:t>
      </w:r>
      <w:r>
        <w:rPr>
          <w:sz w:val="24"/>
        </w:rPr>
        <w:t>arts. 105</w:t>
      </w:r>
      <w:r>
        <w:rPr>
          <w:spacing w:val="-1"/>
          <w:sz w:val="24"/>
        </w:rPr>
        <w:t> </w:t>
      </w:r>
      <w:r>
        <w:rPr>
          <w:sz w:val="24"/>
        </w:rPr>
        <w:t>a 114 da</w:t>
      </w:r>
      <w:r>
        <w:rPr>
          <w:spacing w:val="-1"/>
          <w:sz w:val="24"/>
        </w:rPr>
        <w:t> </w:t>
      </w:r>
      <w:r>
        <w:rPr>
          <w:sz w:val="24"/>
        </w:rPr>
        <w:t>Lei nº </w:t>
      </w:r>
      <w:r>
        <w:rPr>
          <w:spacing w:val="-2"/>
          <w:sz w:val="24"/>
        </w:rPr>
        <w:t>14.133/2021.</w:t>
      </w:r>
    </w:p>
    <w:p>
      <w:pPr>
        <w:pStyle w:val="ListParagraph"/>
        <w:numPr>
          <w:ilvl w:val="1"/>
          <w:numId w:val="15"/>
        </w:numPr>
        <w:tabs>
          <w:tab w:pos="479" w:val="left" w:leader="none"/>
        </w:tabs>
        <w:spacing w:line="235" w:lineRule="auto" w:before="254" w:after="0"/>
        <w:ind w:left="119" w:right="595" w:firstLine="0"/>
        <w:jc w:val="left"/>
        <w:rPr>
          <w:sz w:val="24"/>
        </w:rPr>
      </w:pPr>
      <w:r>
        <w:rPr>
          <w:sz w:val="24"/>
        </w:rPr>
        <w:t>O</w:t>
      </w:r>
      <w:r>
        <w:rPr>
          <w:spacing w:val="-12"/>
          <w:sz w:val="24"/>
        </w:rPr>
        <w:t> </w:t>
      </w:r>
      <w:r>
        <w:rPr>
          <w:sz w:val="24"/>
        </w:rPr>
        <w:t>contrato</w:t>
      </w:r>
      <w:r>
        <w:rPr>
          <w:spacing w:val="-7"/>
          <w:sz w:val="24"/>
        </w:rPr>
        <w:t> </w:t>
      </w:r>
      <w:r>
        <w:rPr>
          <w:sz w:val="24"/>
        </w:rPr>
        <w:t>estabelecido</w:t>
      </w:r>
      <w:r>
        <w:rPr>
          <w:spacing w:val="-7"/>
          <w:sz w:val="24"/>
        </w:rPr>
        <w:t> </w:t>
      </w:r>
      <w:r>
        <w:rPr>
          <w:sz w:val="24"/>
        </w:rPr>
        <w:t>entre</w:t>
      </w:r>
      <w:r>
        <w:rPr>
          <w:spacing w:val="-7"/>
          <w:sz w:val="24"/>
        </w:rPr>
        <w:t> </w:t>
      </w:r>
      <w:r>
        <w:rPr>
          <w:sz w:val="24"/>
        </w:rPr>
        <w:t>a</w:t>
      </w:r>
      <w:r>
        <w:rPr>
          <w:spacing w:val="-7"/>
          <w:sz w:val="24"/>
        </w:rPr>
        <w:t> </w:t>
      </w:r>
      <w:r>
        <w:rPr>
          <w:sz w:val="24"/>
        </w:rPr>
        <w:t>CONTRATADA</w:t>
      </w:r>
      <w:r>
        <w:rPr>
          <w:spacing w:val="-15"/>
          <w:sz w:val="24"/>
        </w:rPr>
        <w:t> </w:t>
      </w:r>
      <w:r>
        <w:rPr>
          <w:sz w:val="24"/>
        </w:rPr>
        <w:t>e</w:t>
      </w:r>
      <w:r>
        <w:rPr>
          <w:spacing w:val="-7"/>
          <w:sz w:val="24"/>
        </w:rPr>
        <w:t> </w:t>
      </w:r>
      <w:r>
        <w:rPr>
          <w:sz w:val="24"/>
        </w:rPr>
        <w:t>a</w:t>
      </w:r>
      <w:r>
        <w:rPr>
          <w:spacing w:val="-7"/>
          <w:sz w:val="24"/>
        </w:rPr>
        <w:t> </w:t>
      </w:r>
      <w:r>
        <w:rPr>
          <w:sz w:val="24"/>
        </w:rPr>
        <w:t>CONTRATANTE,</w:t>
      </w:r>
      <w:r>
        <w:rPr>
          <w:spacing w:val="-7"/>
          <w:sz w:val="24"/>
        </w:rPr>
        <w:t> </w:t>
      </w:r>
      <w:r>
        <w:rPr>
          <w:sz w:val="24"/>
        </w:rPr>
        <w:t>após</w:t>
      </w:r>
      <w:r>
        <w:rPr>
          <w:spacing w:val="-7"/>
          <w:sz w:val="24"/>
        </w:rPr>
        <w:t> </w:t>
      </w:r>
      <w:r>
        <w:rPr>
          <w:sz w:val="24"/>
        </w:rPr>
        <w:t>homologação</w:t>
      </w:r>
      <w:r>
        <w:rPr>
          <w:spacing w:val="-7"/>
          <w:sz w:val="24"/>
        </w:rPr>
        <w:t> </w:t>
      </w:r>
      <w:r>
        <w:rPr>
          <w:sz w:val="24"/>
        </w:rPr>
        <w:t>do</w:t>
      </w:r>
      <w:r>
        <w:rPr>
          <w:spacing w:val="-7"/>
          <w:sz w:val="24"/>
        </w:rPr>
        <w:t> </w:t>
      </w:r>
      <w:r>
        <w:rPr>
          <w:sz w:val="24"/>
        </w:rPr>
        <w:t>certame,</w:t>
      </w:r>
      <w:r>
        <w:rPr>
          <w:spacing w:val="-7"/>
          <w:sz w:val="24"/>
        </w:rPr>
        <w:t> </w:t>
      </w:r>
      <w:r>
        <w:rPr>
          <w:sz w:val="24"/>
        </w:rPr>
        <w:t>oferecerá</w:t>
      </w:r>
      <w:r>
        <w:rPr>
          <w:spacing w:val="-7"/>
          <w:sz w:val="24"/>
        </w:rPr>
        <w:t> </w:t>
      </w:r>
      <w:r>
        <w:rPr>
          <w:sz w:val="24"/>
        </w:rPr>
        <w:t>maior</w:t>
      </w:r>
      <w:r>
        <w:rPr>
          <w:spacing w:val="-7"/>
          <w:sz w:val="24"/>
        </w:rPr>
        <w:t> </w:t>
      </w:r>
      <w:r>
        <w:rPr>
          <w:sz w:val="24"/>
        </w:rPr>
        <w:t>detalhamento</w:t>
      </w:r>
      <w:r>
        <w:rPr>
          <w:spacing w:val="-7"/>
          <w:sz w:val="24"/>
        </w:rPr>
        <w:t> </w:t>
      </w:r>
      <w:r>
        <w:rPr>
          <w:sz w:val="24"/>
        </w:rPr>
        <w:t>das</w:t>
      </w:r>
      <w:r>
        <w:rPr>
          <w:spacing w:val="-7"/>
          <w:sz w:val="24"/>
        </w:rPr>
        <w:t> </w:t>
      </w:r>
      <w:r>
        <w:rPr>
          <w:sz w:val="24"/>
        </w:rPr>
        <w:t>regras</w:t>
      </w:r>
      <w:r>
        <w:rPr>
          <w:spacing w:val="-7"/>
          <w:sz w:val="24"/>
        </w:rPr>
        <w:t> </w:t>
      </w:r>
      <w:r>
        <w:rPr>
          <w:sz w:val="24"/>
        </w:rPr>
        <w:t>que</w:t>
      </w:r>
      <w:r>
        <w:rPr>
          <w:spacing w:val="-7"/>
          <w:sz w:val="24"/>
        </w:rPr>
        <w:t> </w:t>
      </w:r>
      <w:r>
        <w:rPr>
          <w:sz w:val="24"/>
        </w:rPr>
        <w:t>serão aplicadas em relação à vigência da contratação, seguindo o disposto no Item III deste Termo de Referência.</w:t>
      </w:r>
    </w:p>
    <w:p>
      <w:pPr>
        <w:pStyle w:val="BodyText"/>
        <w:spacing w:before="273"/>
        <w:ind w:left="0"/>
      </w:pPr>
    </w:p>
    <w:p>
      <w:pPr>
        <w:pStyle w:val="Heading2"/>
        <w:numPr>
          <w:ilvl w:val="0"/>
          <w:numId w:val="14"/>
        </w:numPr>
        <w:tabs>
          <w:tab w:pos="365" w:val="left" w:leader="none"/>
        </w:tabs>
        <w:spacing w:line="240" w:lineRule="auto" w:before="0" w:after="0"/>
        <w:ind w:left="365" w:right="0" w:hanging="246"/>
        <w:jc w:val="left"/>
      </w:pPr>
      <w:r>
        <w:rPr/>
        <w:t>–</w:t>
      </w:r>
      <w:r>
        <w:rPr>
          <w:spacing w:val="-5"/>
        </w:rPr>
        <w:t> </w:t>
      </w:r>
      <w:r>
        <w:rPr/>
        <w:t>FUNDAMENTAÇÃO</w:t>
      </w:r>
      <w:r>
        <w:rPr>
          <w:spacing w:val="-3"/>
        </w:rPr>
        <w:t> </w:t>
      </w:r>
      <w:r>
        <w:rPr/>
        <w:t>E</w:t>
      </w:r>
      <w:r>
        <w:rPr>
          <w:spacing w:val="-3"/>
        </w:rPr>
        <w:t> </w:t>
      </w:r>
      <w:r>
        <w:rPr/>
        <w:t>DESCRIÇÃO</w:t>
      </w:r>
      <w:r>
        <w:rPr>
          <w:spacing w:val="-3"/>
        </w:rPr>
        <w:t> </w:t>
      </w:r>
      <w:r>
        <w:rPr/>
        <w:t>DA</w:t>
      </w:r>
      <w:r>
        <w:rPr>
          <w:spacing w:val="-15"/>
        </w:rPr>
        <w:t> </w:t>
      </w:r>
      <w:r>
        <w:rPr/>
        <w:t>NECESSIDADE</w:t>
      </w:r>
      <w:r>
        <w:rPr>
          <w:spacing w:val="-2"/>
        </w:rPr>
        <w:t> </w:t>
      </w:r>
      <w:r>
        <w:rPr/>
        <w:t>DA</w:t>
      </w:r>
      <w:r>
        <w:rPr>
          <w:spacing w:val="-15"/>
        </w:rPr>
        <w:t> </w:t>
      </w:r>
      <w:r>
        <w:rPr>
          <w:spacing w:val="-2"/>
        </w:rPr>
        <w:t>CONTRATAÇÃO:</w:t>
      </w:r>
    </w:p>
    <w:p>
      <w:pPr>
        <w:pStyle w:val="ListParagraph"/>
        <w:numPr>
          <w:ilvl w:val="1"/>
          <w:numId w:val="16"/>
        </w:numPr>
        <w:tabs>
          <w:tab w:pos="465" w:val="left" w:leader="none"/>
        </w:tabs>
        <w:spacing w:line="242" w:lineRule="auto" w:before="264" w:after="0"/>
        <w:ind w:left="119" w:right="204" w:firstLine="0"/>
        <w:jc w:val="left"/>
        <w:rPr>
          <w:sz w:val="24"/>
        </w:rPr>
      </w:pPr>
      <w:r>
        <w:rPr>
          <w:sz w:val="24"/>
        </w:rPr>
        <w:t>A</w:t>
      </w:r>
      <w:r>
        <w:rPr>
          <w:spacing w:val="-9"/>
          <w:sz w:val="24"/>
        </w:rPr>
        <w:t> </w:t>
      </w:r>
      <w:r>
        <w:rPr>
          <w:sz w:val="24"/>
        </w:rPr>
        <w:t>contratação de mão de obra permanente e temporária, bem como o fornecimento de materiais de consumo e serviços de manutenção para o Navio Oceanográfico</w:t>
      </w:r>
      <w:r>
        <w:rPr>
          <w:spacing w:val="-2"/>
          <w:sz w:val="24"/>
        </w:rPr>
        <w:t> </w:t>
      </w:r>
      <w:r>
        <w:rPr>
          <w:sz w:val="24"/>
        </w:rPr>
        <w:t>Prof.</w:t>
      </w:r>
      <w:r>
        <w:rPr>
          <w:spacing w:val="-2"/>
          <w:sz w:val="24"/>
        </w:rPr>
        <w:t> </w:t>
      </w:r>
      <w:r>
        <w:rPr>
          <w:sz w:val="24"/>
        </w:rPr>
        <w:t>Luiz</w:t>
      </w:r>
      <w:r>
        <w:rPr>
          <w:spacing w:val="-2"/>
          <w:sz w:val="24"/>
        </w:rPr>
        <w:t> </w:t>
      </w:r>
      <w:r>
        <w:rPr>
          <w:sz w:val="24"/>
        </w:rPr>
        <w:t>Carlos,</w:t>
      </w:r>
      <w:r>
        <w:rPr>
          <w:spacing w:val="-2"/>
          <w:sz w:val="24"/>
        </w:rPr>
        <w:t> </w:t>
      </w:r>
      <w:r>
        <w:rPr>
          <w:sz w:val="24"/>
        </w:rPr>
        <w:t>é</w:t>
      </w:r>
      <w:r>
        <w:rPr>
          <w:spacing w:val="-2"/>
          <w:sz w:val="24"/>
        </w:rPr>
        <w:t> </w:t>
      </w:r>
      <w:r>
        <w:rPr>
          <w:sz w:val="24"/>
        </w:rPr>
        <w:t>essencial</w:t>
      </w:r>
      <w:r>
        <w:rPr>
          <w:spacing w:val="-2"/>
          <w:sz w:val="24"/>
        </w:rPr>
        <w:t> </w:t>
      </w:r>
      <w:r>
        <w:rPr>
          <w:sz w:val="24"/>
        </w:rPr>
        <w:t>para</w:t>
      </w:r>
      <w:r>
        <w:rPr>
          <w:spacing w:val="-2"/>
          <w:sz w:val="24"/>
        </w:rPr>
        <w:t> </w:t>
      </w:r>
      <w:r>
        <w:rPr>
          <w:sz w:val="24"/>
        </w:rPr>
        <w:t>assegurar</w:t>
      </w:r>
      <w:r>
        <w:rPr>
          <w:spacing w:val="-2"/>
          <w:sz w:val="24"/>
        </w:rPr>
        <w:t> </w:t>
      </w:r>
      <w:r>
        <w:rPr>
          <w:sz w:val="24"/>
        </w:rPr>
        <w:t>a</w:t>
      </w:r>
      <w:r>
        <w:rPr>
          <w:spacing w:val="-2"/>
          <w:sz w:val="24"/>
        </w:rPr>
        <w:t> </w:t>
      </w:r>
      <w:r>
        <w:rPr>
          <w:sz w:val="24"/>
        </w:rPr>
        <w:t>continuidade</w:t>
      </w:r>
      <w:r>
        <w:rPr>
          <w:spacing w:val="-2"/>
          <w:sz w:val="24"/>
        </w:rPr>
        <w:t> </w:t>
      </w:r>
      <w:r>
        <w:rPr>
          <w:sz w:val="24"/>
        </w:rPr>
        <w:t>das</w:t>
      </w:r>
      <w:r>
        <w:rPr>
          <w:spacing w:val="-2"/>
          <w:sz w:val="24"/>
        </w:rPr>
        <w:t> </w:t>
      </w:r>
      <w:r>
        <w:rPr>
          <w:sz w:val="24"/>
        </w:rPr>
        <w:t>operações</w:t>
      </w:r>
      <w:r>
        <w:rPr>
          <w:spacing w:val="-2"/>
          <w:sz w:val="24"/>
        </w:rPr>
        <w:t> </w:t>
      </w:r>
      <w:r>
        <w:rPr>
          <w:sz w:val="24"/>
        </w:rPr>
        <w:t>de</w:t>
      </w:r>
      <w:r>
        <w:rPr>
          <w:spacing w:val="-2"/>
          <w:sz w:val="24"/>
        </w:rPr>
        <w:t> </w:t>
      </w:r>
      <w:r>
        <w:rPr>
          <w:sz w:val="24"/>
        </w:rPr>
        <w:t>pesquisa</w:t>
      </w:r>
      <w:r>
        <w:rPr>
          <w:spacing w:val="-2"/>
          <w:sz w:val="24"/>
        </w:rPr>
        <w:t> </w:t>
      </w:r>
      <w:r>
        <w:rPr>
          <w:sz w:val="24"/>
        </w:rPr>
        <w:t>e</w:t>
      </w:r>
      <w:r>
        <w:rPr>
          <w:spacing w:val="-2"/>
          <w:sz w:val="24"/>
        </w:rPr>
        <w:t> </w:t>
      </w:r>
      <w:r>
        <w:rPr>
          <w:sz w:val="24"/>
        </w:rPr>
        <w:t>ensino</w:t>
      </w:r>
      <w:r>
        <w:rPr>
          <w:spacing w:val="-2"/>
          <w:sz w:val="24"/>
        </w:rPr>
        <w:t> </w:t>
      </w:r>
      <w:r>
        <w:rPr>
          <w:sz w:val="24"/>
        </w:rPr>
        <w:t>da</w:t>
      </w:r>
      <w:r>
        <w:rPr>
          <w:spacing w:val="-2"/>
          <w:sz w:val="24"/>
        </w:rPr>
        <w:t> </w:t>
      </w:r>
      <w:r>
        <w:rPr>
          <w:sz w:val="24"/>
        </w:rPr>
        <w:t>Faculdade</w:t>
      </w:r>
      <w:r>
        <w:rPr>
          <w:spacing w:val="-2"/>
          <w:sz w:val="24"/>
        </w:rPr>
        <w:t> </w:t>
      </w:r>
      <w:r>
        <w:rPr>
          <w:sz w:val="24"/>
        </w:rPr>
        <w:t>de</w:t>
      </w:r>
      <w:r>
        <w:rPr>
          <w:spacing w:val="-2"/>
          <w:sz w:val="24"/>
        </w:rPr>
        <w:t> </w:t>
      </w:r>
      <w:r>
        <w:rPr>
          <w:sz w:val="24"/>
        </w:rPr>
        <w:t>Oceanografia</w:t>
      </w:r>
      <w:r>
        <w:rPr>
          <w:spacing w:val="-2"/>
          <w:sz w:val="24"/>
        </w:rPr>
        <w:t> </w:t>
      </w:r>
      <w:r>
        <w:rPr>
          <w:sz w:val="24"/>
        </w:rPr>
        <w:t>da</w:t>
      </w:r>
      <w:r>
        <w:rPr>
          <w:spacing w:val="-2"/>
          <w:sz w:val="24"/>
        </w:rPr>
        <w:t> </w:t>
      </w:r>
      <w:r>
        <w:rPr>
          <w:sz w:val="24"/>
        </w:rPr>
        <w:t>Universidade</w:t>
      </w:r>
      <w:r>
        <w:rPr>
          <w:spacing w:val="-2"/>
          <w:sz w:val="24"/>
        </w:rPr>
        <w:t> </w:t>
      </w:r>
      <w:r>
        <w:rPr>
          <w:sz w:val="24"/>
        </w:rPr>
        <w:t>do Estado do Rio de Janeiro (UERJ/FAOC), possibilitando que o navio continue desempenhando um papel estratégico na formação de estudantes e no suporte às atividades científicas. O Navio Oceanográfico Professor Luiz Carlos reveste-se de grande importância para a Faculdade de Oceanografia em todos os aspectos, uma vez que, no âmbito da graduação, é exigido o cumprimento de 180 horas de embarque, conforme as diretrizes legais vigentes, sendo também indispensável para a formação de pesquisadores na pós-graduação que utilizam a embarcação para o desenvolvimento de projetos de dissertação de mestrado e teses de </w:t>
      </w:r>
      <w:r>
        <w:rPr>
          <w:spacing w:val="-2"/>
          <w:sz w:val="24"/>
        </w:rPr>
        <w:t>doutorado.</w:t>
      </w:r>
    </w:p>
    <w:p>
      <w:pPr>
        <w:pStyle w:val="ListParagraph"/>
        <w:numPr>
          <w:ilvl w:val="1"/>
          <w:numId w:val="16"/>
        </w:numPr>
        <w:tabs>
          <w:tab w:pos="465" w:val="left" w:leader="none"/>
        </w:tabs>
        <w:spacing w:line="240" w:lineRule="auto" w:before="224" w:after="0"/>
        <w:ind w:left="119" w:right="123" w:firstLine="0"/>
        <w:jc w:val="left"/>
        <w:rPr>
          <w:sz w:val="24"/>
        </w:rPr>
      </w:pPr>
      <w:r>
        <w:rPr>
          <w:sz w:val="24"/>
        </w:rPr>
        <w:t>A</w:t>
      </w:r>
      <w:r>
        <w:rPr>
          <w:spacing w:val="-9"/>
          <w:sz w:val="24"/>
        </w:rPr>
        <w:t> </w:t>
      </w:r>
      <w:r>
        <w:rPr>
          <w:sz w:val="24"/>
        </w:rPr>
        <w:t>necessidade de uma tripulação qualificada e especializada é reforçada pela presença de duas equipes distintas de acordo com o contexto de operação: o Grupo de Manutenção Operacional (GRO), designado para o período em que o navio está atracado, e a Tripulação Mínima de Segurança, conforme previsto no Cartão</w:t>
      </w:r>
      <w:r>
        <w:rPr>
          <w:spacing w:val="-2"/>
          <w:sz w:val="24"/>
        </w:rPr>
        <w:t> </w:t>
      </w:r>
      <w:r>
        <w:rPr>
          <w:sz w:val="24"/>
        </w:rPr>
        <w:t>de</w:t>
      </w:r>
      <w:r>
        <w:rPr>
          <w:spacing w:val="-7"/>
          <w:sz w:val="24"/>
        </w:rPr>
        <w:t> </w:t>
      </w:r>
      <w:r>
        <w:rPr>
          <w:sz w:val="24"/>
        </w:rPr>
        <w:t>Tripulação</w:t>
      </w:r>
      <w:r>
        <w:rPr>
          <w:spacing w:val="-2"/>
          <w:sz w:val="24"/>
        </w:rPr>
        <w:t> </w:t>
      </w:r>
      <w:r>
        <w:rPr>
          <w:sz w:val="24"/>
        </w:rPr>
        <w:t>de</w:t>
      </w:r>
      <w:r>
        <w:rPr>
          <w:spacing w:val="-2"/>
          <w:sz w:val="24"/>
        </w:rPr>
        <w:t> </w:t>
      </w:r>
      <w:r>
        <w:rPr>
          <w:sz w:val="24"/>
        </w:rPr>
        <w:t>Segurança</w:t>
      </w:r>
      <w:r>
        <w:rPr>
          <w:spacing w:val="-2"/>
          <w:sz w:val="24"/>
        </w:rPr>
        <w:t> </w:t>
      </w:r>
      <w:r>
        <w:rPr>
          <w:sz w:val="24"/>
        </w:rPr>
        <w:t>(CTS),</w:t>
      </w:r>
      <w:r>
        <w:rPr>
          <w:spacing w:val="-2"/>
          <w:sz w:val="24"/>
        </w:rPr>
        <w:t> </w:t>
      </w:r>
      <w:r>
        <w:rPr>
          <w:sz w:val="24"/>
        </w:rPr>
        <w:t>necessária</w:t>
      </w:r>
      <w:r>
        <w:rPr>
          <w:spacing w:val="-2"/>
          <w:sz w:val="24"/>
        </w:rPr>
        <w:t> </w:t>
      </w:r>
      <w:r>
        <w:rPr>
          <w:sz w:val="24"/>
        </w:rPr>
        <w:t>para</w:t>
      </w:r>
      <w:r>
        <w:rPr>
          <w:spacing w:val="-2"/>
          <w:sz w:val="24"/>
        </w:rPr>
        <w:t> </w:t>
      </w:r>
      <w:r>
        <w:rPr>
          <w:sz w:val="24"/>
        </w:rPr>
        <w:t>as</w:t>
      </w:r>
      <w:r>
        <w:rPr>
          <w:spacing w:val="-2"/>
          <w:sz w:val="24"/>
        </w:rPr>
        <w:t> </w:t>
      </w:r>
      <w:r>
        <w:rPr>
          <w:sz w:val="24"/>
        </w:rPr>
        <w:t>missões</w:t>
      </w:r>
      <w:r>
        <w:rPr>
          <w:spacing w:val="-2"/>
          <w:sz w:val="24"/>
        </w:rPr>
        <w:t> </w:t>
      </w:r>
      <w:r>
        <w:rPr>
          <w:sz w:val="24"/>
        </w:rPr>
        <w:t>de</w:t>
      </w:r>
      <w:r>
        <w:rPr>
          <w:spacing w:val="-2"/>
          <w:sz w:val="24"/>
        </w:rPr>
        <w:t> </w:t>
      </w:r>
      <w:r>
        <w:rPr>
          <w:sz w:val="24"/>
        </w:rPr>
        <w:t>navegação.</w:t>
      </w:r>
      <w:r>
        <w:rPr>
          <w:spacing w:val="-2"/>
          <w:sz w:val="24"/>
        </w:rPr>
        <w:t> </w:t>
      </w:r>
      <w:r>
        <w:rPr>
          <w:sz w:val="24"/>
        </w:rPr>
        <w:t>No</w:t>
      </w:r>
      <w:r>
        <w:rPr>
          <w:spacing w:val="-2"/>
          <w:sz w:val="24"/>
        </w:rPr>
        <w:t> </w:t>
      </w:r>
      <w:r>
        <w:rPr>
          <w:sz w:val="24"/>
        </w:rPr>
        <w:t>período</w:t>
      </w:r>
      <w:r>
        <w:rPr>
          <w:spacing w:val="-2"/>
          <w:sz w:val="24"/>
        </w:rPr>
        <w:t> </w:t>
      </w:r>
      <w:r>
        <w:rPr>
          <w:sz w:val="24"/>
        </w:rPr>
        <w:t>em</w:t>
      </w:r>
      <w:r>
        <w:rPr>
          <w:spacing w:val="-2"/>
          <w:sz w:val="24"/>
        </w:rPr>
        <w:t> </w:t>
      </w:r>
      <w:r>
        <w:rPr>
          <w:sz w:val="24"/>
        </w:rPr>
        <w:t>que</w:t>
      </w:r>
      <w:r>
        <w:rPr>
          <w:spacing w:val="-2"/>
          <w:sz w:val="24"/>
        </w:rPr>
        <w:t> </w:t>
      </w:r>
      <w:r>
        <w:rPr>
          <w:sz w:val="24"/>
        </w:rPr>
        <w:t>o</w:t>
      </w:r>
      <w:r>
        <w:rPr>
          <w:spacing w:val="-2"/>
          <w:sz w:val="24"/>
        </w:rPr>
        <w:t> </w:t>
      </w:r>
      <w:r>
        <w:rPr>
          <w:sz w:val="24"/>
        </w:rPr>
        <w:t>navio</w:t>
      </w:r>
      <w:r>
        <w:rPr>
          <w:spacing w:val="-2"/>
          <w:sz w:val="24"/>
        </w:rPr>
        <w:t> </w:t>
      </w:r>
      <w:r>
        <w:rPr>
          <w:sz w:val="24"/>
        </w:rPr>
        <w:t>está</w:t>
      </w:r>
      <w:r>
        <w:rPr>
          <w:spacing w:val="-2"/>
          <w:sz w:val="24"/>
        </w:rPr>
        <w:t> </w:t>
      </w:r>
      <w:r>
        <w:rPr>
          <w:sz w:val="24"/>
        </w:rPr>
        <w:t>atracado,</w:t>
      </w:r>
      <w:r>
        <w:rPr>
          <w:spacing w:val="-2"/>
          <w:sz w:val="24"/>
        </w:rPr>
        <w:t> </w:t>
      </w:r>
      <w:r>
        <w:rPr>
          <w:sz w:val="24"/>
        </w:rPr>
        <w:t>o</w:t>
      </w:r>
      <w:r>
        <w:rPr>
          <w:spacing w:val="-2"/>
          <w:sz w:val="24"/>
        </w:rPr>
        <w:t> </w:t>
      </w:r>
      <w:r>
        <w:rPr>
          <w:sz w:val="24"/>
        </w:rPr>
        <w:t>GRO</w:t>
      </w:r>
      <w:r>
        <w:rPr>
          <w:spacing w:val="-2"/>
          <w:sz w:val="24"/>
        </w:rPr>
        <w:t> </w:t>
      </w:r>
      <w:r>
        <w:rPr>
          <w:sz w:val="24"/>
        </w:rPr>
        <w:t>é</w:t>
      </w:r>
      <w:r>
        <w:rPr>
          <w:spacing w:val="-2"/>
          <w:sz w:val="24"/>
        </w:rPr>
        <w:t> </w:t>
      </w:r>
      <w:r>
        <w:rPr>
          <w:sz w:val="24"/>
        </w:rPr>
        <w:t>responsável</w:t>
      </w:r>
      <w:r>
        <w:rPr>
          <w:spacing w:val="-2"/>
          <w:sz w:val="24"/>
        </w:rPr>
        <w:t> </w:t>
      </w:r>
      <w:r>
        <w:rPr>
          <w:sz w:val="24"/>
        </w:rPr>
        <w:t>por</w:t>
      </w:r>
      <w:r>
        <w:rPr>
          <w:spacing w:val="-2"/>
          <w:sz w:val="24"/>
        </w:rPr>
        <w:t> </w:t>
      </w:r>
      <w:r>
        <w:rPr>
          <w:sz w:val="24"/>
        </w:rPr>
        <w:t>assegurar que todos os sistemas estejam em plenas condições operacionais, o que inclui as áreas mecânica, elétrica, hidráulica e estrutural, sendo essencial para garantir que o navio esteja pronto para futuras missões marítimas. Quando navegando, a tripulação mínima de segurança prevista pelo CTS cumpre um papel indispensável de conduzir o navio em conformidade com os padrões de segurança, assegurando a integridade da embarcação, dos equipamentos e das pessoas a bordo, permitindo que as atividades de coleta de dados, pesquisa científica e prática acadêmica sejam executadas em condições ideais.</w:t>
      </w:r>
    </w:p>
    <w:p>
      <w:pPr>
        <w:pStyle w:val="ListParagraph"/>
        <w:numPr>
          <w:ilvl w:val="1"/>
          <w:numId w:val="16"/>
        </w:numPr>
        <w:tabs>
          <w:tab w:pos="465" w:val="left" w:leader="none"/>
        </w:tabs>
        <w:spacing w:line="237" w:lineRule="auto" w:before="246" w:after="0"/>
        <w:ind w:left="119" w:right="337" w:firstLine="0"/>
        <w:jc w:val="left"/>
        <w:rPr>
          <w:sz w:val="24"/>
        </w:rPr>
      </w:pPr>
      <w:r>
        <w:rPr>
          <w:sz w:val="24"/>
        </w:rPr>
        <w:t>Além</w:t>
      </w:r>
      <w:r>
        <w:rPr>
          <w:spacing w:val="-2"/>
          <w:sz w:val="24"/>
        </w:rPr>
        <w:t> </w:t>
      </w:r>
      <w:r>
        <w:rPr>
          <w:sz w:val="24"/>
        </w:rPr>
        <w:t>da</w:t>
      </w:r>
      <w:r>
        <w:rPr>
          <w:spacing w:val="-2"/>
          <w:sz w:val="24"/>
        </w:rPr>
        <w:t> </w:t>
      </w:r>
      <w:r>
        <w:rPr>
          <w:sz w:val="24"/>
        </w:rPr>
        <w:t>tripulação,</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serviços</w:t>
      </w:r>
      <w:r>
        <w:rPr>
          <w:spacing w:val="-2"/>
          <w:sz w:val="24"/>
        </w:rPr>
        <w:t> </w:t>
      </w:r>
      <w:r>
        <w:rPr>
          <w:sz w:val="24"/>
        </w:rPr>
        <w:t>de</w:t>
      </w:r>
      <w:r>
        <w:rPr>
          <w:spacing w:val="-2"/>
          <w:sz w:val="24"/>
        </w:rPr>
        <w:t> </w:t>
      </w:r>
      <w:r>
        <w:rPr>
          <w:sz w:val="24"/>
        </w:rPr>
        <w:t>fornecimento</w:t>
      </w:r>
      <w:r>
        <w:rPr>
          <w:spacing w:val="-2"/>
          <w:sz w:val="24"/>
        </w:rPr>
        <w:t> </w:t>
      </w:r>
      <w:r>
        <w:rPr>
          <w:sz w:val="24"/>
        </w:rPr>
        <w:t>de</w:t>
      </w:r>
      <w:r>
        <w:rPr>
          <w:spacing w:val="-2"/>
          <w:sz w:val="24"/>
        </w:rPr>
        <w:t> </w:t>
      </w:r>
      <w:r>
        <w:rPr>
          <w:sz w:val="24"/>
        </w:rPr>
        <w:t>materiais</w:t>
      </w:r>
      <w:r>
        <w:rPr>
          <w:spacing w:val="-2"/>
          <w:sz w:val="24"/>
        </w:rPr>
        <w:t> </w:t>
      </w:r>
      <w:r>
        <w:rPr>
          <w:sz w:val="24"/>
        </w:rPr>
        <w:t>e</w:t>
      </w:r>
      <w:r>
        <w:rPr>
          <w:spacing w:val="-2"/>
          <w:sz w:val="24"/>
        </w:rPr>
        <w:t> </w:t>
      </w:r>
      <w:r>
        <w:rPr>
          <w:sz w:val="24"/>
        </w:rPr>
        <w:t>manutenção</w:t>
      </w:r>
      <w:r>
        <w:rPr>
          <w:spacing w:val="-2"/>
          <w:sz w:val="24"/>
        </w:rPr>
        <w:t> </w:t>
      </w:r>
      <w:r>
        <w:rPr>
          <w:sz w:val="24"/>
        </w:rPr>
        <w:t>preventiva</w:t>
      </w:r>
      <w:r>
        <w:rPr>
          <w:spacing w:val="-2"/>
          <w:sz w:val="24"/>
        </w:rPr>
        <w:t> </w:t>
      </w:r>
      <w:r>
        <w:rPr>
          <w:sz w:val="24"/>
        </w:rPr>
        <w:t>visa</w:t>
      </w:r>
      <w:r>
        <w:rPr>
          <w:spacing w:val="-2"/>
          <w:sz w:val="24"/>
        </w:rPr>
        <w:t> </w:t>
      </w:r>
      <w:r>
        <w:rPr>
          <w:sz w:val="24"/>
        </w:rPr>
        <w:t>preservar</w:t>
      </w:r>
      <w:r>
        <w:rPr>
          <w:spacing w:val="-2"/>
          <w:sz w:val="24"/>
        </w:rPr>
        <w:t> </w:t>
      </w:r>
      <w:r>
        <w:rPr>
          <w:sz w:val="24"/>
        </w:rPr>
        <w:t>o</w:t>
      </w:r>
      <w:r>
        <w:rPr>
          <w:spacing w:val="-2"/>
          <w:sz w:val="24"/>
        </w:rPr>
        <w:t> </w:t>
      </w:r>
      <w:r>
        <w:rPr>
          <w:sz w:val="24"/>
        </w:rPr>
        <w:t>estado</w:t>
      </w:r>
      <w:r>
        <w:rPr>
          <w:spacing w:val="-2"/>
          <w:sz w:val="24"/>
        </w:rPr>
        <w:t> </w:t>
      </w:r>
      <w:r>
        <w:rPr>
          <w:sz w:val="24"/>
        </w:rPr>
        <w:t>de</w:t>
      </w:r>
      <w:r>
        <w:rPr>
          <w:spacing w:val="-2"/>
          <w:sz w:val="24"/>
        </w:rPr>
        <w:t> </w:t>
      </w:r>
      <w:r>
        <w:rPr>
          <w:sz w:val="24"/>
        </w:rPr>
        <w:t>conservação</w:t>
      </w:r>
      <w:r>
        <w:rPr>
          <w:spacing w:val="-2"/>
          <w:sz w:val="24"/>
        </w:rPr>
        <w:t> </w:t>
      </w:r>
      <w:r>
        <w:rPr>
          <w:sz w:val="24"/>
        </w:rPr>
        <w:t>do</w:t>
      </w:r>
      <w:r>
        <w:rPr>
          <w:spacing w:val="-2"/>
          <w:sz w:val="24"/>
        </w:rPr>
        <w:t> </w:t>
      </w:r>
      <w:r>
        <w:rPr>
          <w:sz w:val="24"/>
        </w:rPr>
        <w:t>navio,</w:t>
      </w:r>
      <w:r>
        <w:rPr>
          <w:spacing w:val="-2"/>
          <w:sz w:val="24"/>
        </w:rPr>
        <w:t> </w:t>
      </w:r>
      <w:r>
        <w:rPr>
          <w:sz w:val="24"/>
        </w:rPr>
        <w:t>sendo um</w:t>
      </w:r>
      <w:r>
        <w:rPr>
          <w:spacing w:val="-2"/>
          <w:sz w:val="24"/>
        </w:rPr>
        <w:t> </w:t>
      </w:r>
      <w:r>
        <w:rPr>
          <w:sz w:val="24"/>
        </w:rPr>
        <w:t>bem</w:t>
      </w:r>
      <w:r>
        <w:rPr>
          <w:spacing w:val="-2"/>
          <w:sz w:val="24"/>
        </w:rPr>
        <w:t> </w:t>
      </w:r>
      <w:r>
        <w:rPr>
          <w:sz w:val="24"/>
        </w:rPr>
        <w:t>público</w:t>
      </w:r>
      <w:r>
        <w:rPr>
          <w:spacing w:val="-2"/>
          <w:sz w:val="24"/>
        </w:rPr>
        <w:t> </w:t>
      </w:r>
      <w:r>
        <w:rPr>
          <w:sz w:val="24"/>
        </w:rPr>
        <w:t>cujo</w:t>
      </w:r>
      <w:r>
        <w:rPr>
          <w:spacing w:val="-2"/>
          <w:sz w:val="24"/>
        </w:rPr>
        <w:t> </w:t>
      </w:r>
      <w:r>
        <w:rPr>
          <w:sz w:val="24"/>
        </w:rPr>
        <w:t>valor</w:t>
      </w:r>
      <w:r>
        <w:rPr>
          <w:spacing w:val="-2"/>
          <w:sz w:val="24"/>
        </w:rPr>
        <w:t> </w:t>
      </w:r>
      <w:r>
        <w:rPr>
          <w:sz w:val="24"/>
        </w:rPr>
        <w:t>e</w:t>
      </w:r>
      <w:r>
        <w:rPr>
          <w:spacing w:val="-2"/>
          <w:sz w:val="24"/>
        </w:rPr>
        <w:t> </w:t>
      </w:r>
      <w:r>
        <w:rPr>
          <w:sz w:val="24"/>
        </w:rPr>
        <w:t>utilidade</w:t>
      </w:r>
      <w:r>
        <w:rPr>
          <w:spacing w:val="-2"/>
          <w:sz w:val="24"/>
        </w:rPr>
        <w:t> </w:t>
      </w:r>
      <w:r>
        <w:rPr>
          <w:sz w:val="24"/>
        </w:rPr>
        <w:t>requerem</w:t>
      </w:r>
      <w:r>
        <w:rPr>
          <w:spacing w:val="-2"/>
          <w:sz w:val="24"/>
        </w:rPr>
        <w:t> </w:t>
      </w:r>
      <w:r>
        <w:rPr>
          <w:sz w:val="24"/>
        </w:rPr>
        <w:t>atenção</w:t>
      </w:r>
      <w:r>
        <w:rPr>
          <w:spacing w:val="-2"/>
          <w:sz w:val="24"/>
        </w:rPr>
        <w:t> </w:t>
      </w:r>
      <w:r>
        <w:rPr>
          <w:sz w:val="24"/>
        </w:rPr>
        <w:t>constante</w:t>
      </w:r>
      <w:r>
        <w:rPr>
          <w:spacing w:val="-2"/>
          <w:sz w:val="24"/>
        </w:rPr>
        <w:t> </w:t>
      </w:r>
      <w:r>
        <w:rPr>
          <w:sz w:val="24"/>
        </w:rPr>
        <w:t>para</w:t>
      </w:r>
      <w:r>
        <w:rPr>
          <w:spacing w:val="-2"/>
          <w:sz w:val="24"/>
        </w:rPr>
        <w:t> </w:t>
      </w:r>
      <w:r>
        <w:rPr>
          <w:sz w:val="24"/>
        </w:rPr>
        <w:t>minimizar</w:t>
      </w:r>
      <w:r>
        <w:rPr>
          <w:spacing w:val="-2"/>
          <w:sz w:val="24"/>
        </w:rPr>
        <w:t> </w:t>
      </w:r>
      <w:r>
        <w:rPr>
          <w:sz w:val="24"/>
        </w:rPr>
        <w:t>riscos</w:t>
      </w:r>
      <w:r>
        <w:rPr>
          <w:spacing w:val="-2"/>
          <w:sz w:val="24"/>
        </w:rPr>
        <w:t> </w:t>
      </w:r>
      <w:r>
        <w:rPr>
          <w:sz w:val="24"/>
        </w:rPr>
        <w:t>de</w:t>
      </w:r>
      <w:r>
        <w:rPr>
          <w:spacing w:val="-2"/>
          <w:sz w:val="24"/>
        </w:rPr>
        <w:t> </w:t>
      </w:r>
      <w:r>
        <w:rPr>
          <w:sz w:val="24"/>
        </w:rPr>
        <w:t>acidentes</w:t>
      </w:r>
      <w:r>
        <w:rPr>
          <w:spacing w:val="-2"/>
          <w:sz w:val="24"/>
        </w:rPr>
        <w:t> </w:t>
      </w:r>
      <w:r>
        <w:rPr>
          <w:sz w:val="24"/>
        </w:rPr>
        <w:t>e</w:t>
      </w:r>
      <w:r>
        <w:rPr>
          <w:spacing w:val="-2"/>
          <w:sz w:val="24"/>
        </w:rPr>
        <w:t> </w:t>
      </w:r>
      <w:r>
        <w:rPr>
          <w:sz w:val="24"/>
        </w:rPr>
        <w:t>a</w:t>
      </w:r>
      <w:r>
        <w:rPr>
          <w:spacing w:val="-2"/>
          <w:sz w:val="24"/>
        </w:rPr>
        <w:t> </w:t>
      </w:r>
      <w:r>
        <w:rPr>
          <w:sz w:val="24"/>
        </w:rPr>
        <w:t>exposição</w:t>
      </w:r>
      <w:r>
        <w:rPr>
          <w:spacing w:val="-2"/>
          <w:sz w:val="24"/>
        </w:rPr>
        <w:t> </w:t>
      </w:r>
      <w:r>
        <w:rPr>
          <w:sz w:val="24"/>
        </w:rPr>
        <w:t>de</w:t>
      </w:r>
      <w:r>
        <w:rPr>
          <w:spacing w:val="-2"/>
          <w:sz w:val="24"/>
        </w:rPr>
        <w:t> </w:t>
      </w:r>
      <w:r>
        <w:rPr>
          <w:sz w:val="24"/>
        </w:rPr>
        <w:t>usuários</w:t>
      </w:r>
      <w:r>
        <w:rPr>
          <w:spacing w:val="-2"/>
          <w:sz w:val="24"/>
        </w:rPr>
        <w:t> </w:t>
      </w:r>
      <w:r>
        <w:rPr>
          <w:sz w:val="24"/>
        </w:rPr>
        <w:t>(incluindo</w:t>
      </w:r>
      <w:r>
        <w:rPr>
          <w:spacing w:val="-2"/>
          <w:sz w:val="24"/>
        </w:rPr>
        <w:t> </w:t>
      </w:r>
      <w:r>
        <w:rPr>
          <w:sz w:val="24"/>
        </w:rPr>
        <w:t>alunos,</w:t>
      </w:r>
      <w:r>
        <w:rPr>
          <w:spacing w:val="-2"/>
          <w:sz w:val="24"/>
        </w:rPr>
        <w:t> </w:t>
      </w:r>
      <w:r>
        <w:rPr>
          <w:sz w:val="24"/>
        </w:rPr>
        <w:t>professores</w:t>
      </w:r>
      <w:r>
        <w:rPr>
          <w:spacing w:val="-2"/>
          <w:sz w:val="24"/>
        </w:rPr>
        <w:t> </w:t>
      </w:r>
      <w:r>
        <w:rPr>
          <w:sz w:val="24"/>
        </w:rPr>
        <w:t>e técnicos) a perigos evitáveis.</w:t>
      </w:r>
      <w:r>
        <w:rPr>
          <w:spacing w:val="-9"/>
          <w:sz w:val="24"/>
        </w:rPr>
        <w:t> </w:t>
      </w:r>
      <w:r>
        <w:rPr>
          <w:sz w:val="24"/>
        </w:rPr>
        <w:t>A</w:t>
      </w:r>
      <w:r>
        <w:rPr>
          <w:spacing w:val="-9"/>
          <w:sz w:val="24"/>
        </w:rPr>
        <w:t> </w:t>
      </w:r>
      <w:r>
        <w:rPr>
          <w:sz w:val="24"/>
        </w:rPr>
        <w:t>execução contínua de serviços de reparos, abrangendo desde os sistemas de propulsão até os equipamentos de salvatagem, é essencial para prevenir a deterioração do bem patrimoniado, garantindo que o navio opere de forma segura e dentro dos padrões técnicos, promovendo um ambiente propício à aprendizagem e à pesquisa de campo.</w:t>
      </w:r>
    </w:p>
    <w:p>
      <w:pPr>
        <w:pStyle w:val="ListParagraph"/>
        <w:numPr>
          <w:ilvl w:val="1"/>
          <w:numId w:val="16"/>
        </w:numPr>
        <w:tabs>
          <w:tab w:pos="465" w:val="left" w:leader="none"/>
        </w:tabs>
        <w:spacing w:line="237" w:lineRule="auto" w:before="254" w:after="0"/>
        <w:ind w:left="119" w:right="197" w:firstLine="0"/>
        <w:jc w:val="left"/>
        <w:rPr>
          <w:sz w:val="24"/>
        </w:rPr>
      </w:pPr>
      <w:r>
        <w:rPr>
          <w:sz w:val="24"/>
        </w:rPr>
        <w:t>A</w:t>
      </w:r>
      <w:r>
        <w:rPr>
          <w:spacing w:val="-15"/>
          <w:sz w:val="24"/>
        </w:rPr>
        <w:t> </w:t>
      </w:r>
      <w:r>
        <w:rPr>
          <w:sz w:val="24"/>
        </w:rPr>
        <w:t>natureza</w:t>
      </w:r>
      <w:r>
        <w:rPr>
          <w:spacing w:val="-1"/>
          <w:sz w:val="24"/>
        </w:rPr>
        <w:t> </w:t>
      </w:r>
      <w:r>
        <w:rPr>
          <w:sz w:val="24"/>
        </w:rPr>
        <w:t>essencial</w:t>
      </w:r>
      <w:r>
        <w:rPr>
          <w:spacing w:val="-1"/>
          <w:sz w:val="24"/>
        </w:rPr>
        <w:t> </w:t>
      </w:r>
      <w:r>
        <w:rPr>
          <w:sz w:val="24"/>
        </w:rPr>
        <w:t>dessa</w:t>
      </w:r>
      <w:r>
        <w:rPr>
          <w:spacing w:val="-1"/>
          <w:sz w:val="24"/>
        </w:rPr>
        <w:t> </w:t>
      </w:r>
      <w:r>
        <w:rPr>
          <w:sz w:val="24"/>
        </w:rPr>
        <w:t>contratação</w:t>
      </w:r>
      <w:r>
        <w:rPr>
          <w:spacing w:val="-1"/>
          <w:sz w:val="24"/>
        </w:rPr>
        <w:t> </w:t>
      </w:r>
      <w:r>
        <w:rPr>
          <w:sz w:val="24"/>
        </w:rPr>
        <w:t>é,</w:t>
      </w:r>
      <w:r>
        <w:rPr>
          <w:spacing w:val="-1"/>
          <w:sz w:val="24"/>
        </w:rPr>
        <w:t> </w:t>
      </w:r>
      <w:r>
        <w:rPr>
          <w:sz w:val="24"/>
        </w:rPr>
        <w:t>portanto,</w:t>
      </w:r>
      <w:r>
        <w:rPr>
          <w:spacing w:val="-1"/>
          <w:sz w:val="24"/>
        </w:rPr>
        <w:t> </w:t>
      </w:r>
      <w:r>
        <w:rPr>
          <w:sz w:val="24"/>
        </w:rPr>
        <w:t>clara,</w:t>
      </w:r>
      <w:r>
        <w:rPr>
          <w:spacing w:val="-1"/>
          <w:sz w:val="24"/>
        </w:rPr>
        <w:t> </w:t>
      </w:r>
      <w:r>
        <w:rPr>
          <w:sz w:val="24"/>
        </w:rPr>
        <w:t>não</w:t>
      </w:r>
      <w:r>
        <w:rPr>
          <w:spacing w:val="-1"/>
          <w:sz w:val="24"/>
        </w:rPr>
        <w:t> </w:t>
      </w:r>
      <w:r>
        <w:rPr>
          <w:sz w:val="24"/>
        </w:rPr>
        <w:t>podendo</w:t>
      </w:r>
      <w:r>
        <w:rPr>
          <w:spacing w:val="-1"/>
          <w:sz w:val="24"/>
        </w:rPr>
        <w:t> </w:t>
      </w:r>
      <w:r>
        <w:rPr>
          <w:sz w:val="24"/>
        </w:rPr>
        <w:t>o</w:t>
      </w:r>
      <w:r>
        <w:rPr>
          <w:spacing w:val="-1"/>
          <w:sz w:val="24"/>
        </w:rPr>
        <w:t> </w:t>
      </w:r>
      <w:r>
        <w:rPr>
          <w:sz w:val="24"/>
        </w:rPr>
        <w:t>navio</w:t>
      </w:r>
      <w:r>
        <w:rPr>
          <w:spacing w:val="-1"/>
          <w:sz w:val="24"/>
        </w:rPr>
        <w:t> </w:t>
      </w:r>
      <w:r>
        <w:rPr>
          <w:sz w:val="24"/>
        </w:rPr>
        <w:t>ficar</w:t>
      </w:r>
      <w:r>
        <w:rPr>
          <w:spacing w:val="-1"/>
          <w:sz w:val="24"/>
        </w:rPr>
        <w:t> </w:t>
      </w:r>
      <w:r>
        <w:rPr>
          <w:sz w:val="24"/>
        </w:rPr>
        <w:t>sem</w:t>
      </w:r>
      <w:r>
        <w:rPr>
          <w:spacing w:val="-1"/>
          <w:sz w:val="24"/>
        </w:rPr>
        <w:t> </w:t>
      </w:r>
      <w:r>
        <w:rPr>
          <w:sz w:val="24"/>
        </w:rPr>
        <w:t>um</w:t>
      </w:r>
      <w:r>
        <w:rPr>
          <w:spacing w:val="-1"/>
          <w:sz w:val="24"/>
        </w:rPr>
        <w:t> </w:t>
      </w:r>
      <w:r>
        <w:rPr>
          <w:sz w:val="24"/>
        </w:rPr>
        <w:t>contrato</w:t>
      </w:r>
      <w:r>
        <w:rPr>
          <w:spacing w:val="-1"/>
          <w:sz w:val="24"/>
        </w:rPr>
        <w:t> </w:t>
      </w:r>
      <w:r>
        <w:rPr>
          <w:sz w:val="24"/>
        </w:rPr>
        <w:t>que</w:t>
      </w:r>
      <w:r>
        <w:rPr>
          <w:spacing w:val="-1"/>
          <w:sz w:val="24"/>
        </w:rPr>
        <w:t> </w:t>
      </w:r>
      <w:r>
        <w:rPr>
          <w:sz w:val="24"/>
        </w:rPr>
        <w:t>assegure</w:t>
      </w:r>
      <w:r>
        <w:rPr>
          <w:spacing w:val="-1"/>
          <w:sz w:val="24"/>
        </w:rPr>
        <w:t> </w:t>
      </w:r>
      <w:r>
        <w:rPr>
          <w:sz w:val="24"/>
        </w:rPr>
        <w:t>a</w:t>
      </w:r>
      <w:r>
        <w:rPr>
          <w:spacing w:val="-1"/>
          <w:sz w:val="24"/>
        </w:rPr>
        <w:t> </w:t>
      </w:r>
      <w:r>
        <w:rPr>
          <w:sz w:val="24"/>
        </w:rPr>
        <w:t>presença</w:t>
      </w:r>
      <w:r>
        <w:rPr>
          <w:spacing w:val="-1"/>
          <w:sz w:val="24"/>
        </w:rPr>
        <w:t> </w:t>
      </w:r>
      <w:r>
        <w:rPr>
          <w:sz w:val="24"/>
        </w:rPr>
        <w:t>de</w:t>
      </w:r>
      <w:r>
        <w:rPr>
          <w:spacing w:val="-1"/>
          <w:sz w:val="24"/>
        </w:rPr>
        <w:t> </w:t>
      </w:r>
      <w:r>
        <w:rPr>
          <w:sz w:val="24"/>
        </w:rPr>
        <w:t>uma</w:t>
      </w:r>
      <w:r>
        <w:rPr>
          <w:spacing w:val="-1"/>
          <w:sz w:val="24"/>
        </w:rPr>
        <w:t> </w:t>
      </w:r>
      <w:r>
        <w:rPr>
          <w:sz w:val="24"/>
        </w:rPr>
        <w:t>tripulação</w:t>
      </w:r>
      <w:r>
        <w:rPr>
          <w:spacing w:val="-1"/>
          <w:sz w:val="24"/>
        </w:rPr>
        <w:t> </w:t>
      </w:r>
      <w:r>
        <w:rPr>
          <w:sz w:val="24"/>
        </w:rPr>
        <w:t>especializada e</w:t>
      </w:r>
      <w:r>
        <w:rPr>
          <w:spacing w:val="-3"/>
          <w:sz w:val="24"/>
        </w:rPr>
        <w:t> </w:t>
      </w:r>
      <w:r>
        <w:rPr>
          <w:sz w:val="24"/>
        </w:rPr>
        <w:t>uma</w:t>
      </w:r>
      <w:r>
        <w:rPr>
          <w:spacing w:val="-2"/>
          <w:sz w:val="24"/>
        </w:rPr>
        <w:t> </w:t>
      </w:r>
      <w:r>
        <w:rPr>
          <w:sz w:val="24"/>
        </w:rPr>
        <w:t>manutenção</w:t>
      </w:r>
      <w:r>
        <w:rPr>
          <w:spacing w:val="-2"/>
          <w:sz w:val="24"/>
        </w:rPr>
        <w:t> </w:t>
      </w:r>
      <w:r>
        <w:rPr>
          <w:sz w:val="24"/>
        </w:rPr>
        <w:t>preventiva</w:t>
      </w:r>
      <w:r>
        <w:rPr>
          <w:spacing w:val="-2"/>
          <w:sz w:val="24"/>
        </w:rPr>
        <w:t> </w:t>
      </w:r>
      <w:r>
        <w:rPr>
          <w:sz w:val="24"/>
        </w:rPr>
        <w:t>adequada.</w:t>
      </w:r>
      <w:r>
        <w:rPr>
          <w:spacing w:val="-15"/>
          <w:sz w:val="24"/>
        </w:rPr>
        <w:t> </w:t>
      </w:r>
      <w:r>
        <w:rPr>
          <w:sz w:val="24"/>
        </w:rPr>
        <w:t>A</w:t>
      </w:r>
      <w:r>
        <w:rPr>
          <w:spacing w:val="-15"/>
          <w:sz w:val="24"/>
        </w:rPr>
        <w:t> </w:t>
      </w:r>
      <w:r>
        <w:rPr>
          <w:sz w:val="24"/>
        </w:rPr>
        <w:t>contratação,</w:t>
      </w:r>
      <w:r>
        <w:rPr>
          <w:spacing w:val="-2"/>
          <w:sz w:val="24"/>
        </w:rPr>
        <w:t> </w:t>
      </w:r>
      <w:r>
        <w:rPr>
          <w:sz w:val="24"/>
        </w:rPr>
        <w:t>além</w:t>
      </w:r>
      <w:r>
        <w:rPr>
          <w:spacing w:val="-2"/>
          <w:sz w:val="24"/>
        </w:rPr>
        <w:t> </w:t>
      </w:r>
      <w:r>
        <w:rPr>
          <w:sz w:val="24"/>
        </w:rPr>
        <w:t>de</w:t>
      </w:r>
      <w:r>
        <w:rPr>
          <w:spacing w:val="-2"/>
          <w:sz w:val="24"/>
        </w:rPr>
        <w:t> </w:t>
      </w:r>
      <w:r>
        <w:rPr>
          <w:sz w:val="24"/>
        </w:rPr>
        <w:t>assegurar</w:t>
      </w:r>
      <w:r>
        <w:rPr>
          <w:spacing w:val="-2"/>
          <w:sz w:val="24"/>
        </w:rPr>
        <w:t> </w:t>
      </w:r>
      <w:r>
        <w:rPr>
          <w:sz w:val="24"/>
        </w:rPr>
        <w:t>a</w:t>
      </w:r>
      <w:r>
        <w:rPr>
          <w:spacing w:val="-2"/>
          <w:sz w:val="24"/>
        </w:rPr>
        <w:t> </w:t>
      </w:r>
      <w:r>
        <w:rPr>
          <w:sz w:val="24"/>
        </w:rPr>
        <w:t>segurança</w:t>
      </w:r>
      <w:r>
        <w:rPr>
          <w:spacing w:val="-2"/>
          <w:sz w:val="24"/>
        </w:rPr>
        <w:t> </w:t>
      </w:r>
      <w:r>
        <w:rPr>
          <w:sz w:val="24"/>
        </w:rPr>
        <w:t>e</w:t>
      </w:r>
      <w:r>
        <w:rPr>
          <w:spacing w:val="-2"/>
          <w:sz w:val="24"/>
        </w:rPr>
        <w:t> </w:t>
      </w:r>
      <w:r>
        <w:rPr>
          <w:sz w:val="24"/>
        </w:rPr>
        <w:t>funcionalidade</w:t>
      </w:r>
      <w:r>
        <w:rPr>
          <w:spacing w:val="-2"/>
          <w:sz w:val="24"/>
        </w:rPr>
        <w:t> </w:t>
      </w:r>
      <w:r>
        <w:rPr>
          <w:sz w:val="24"/>
        </w:rPr>
        <w:t>do</w:t>
      </w:r>
      <w:r>
        <w:rPr>
          <w:spacing w:val="-2"/>
          <w:sz w:val="24"/>
        </w:rPr>
        <w:t> </w:t>
      </w:r>
      <w:r>
        <w:rPr>
          <w:sz w:val="24"/>
        </w:rPr>
        <w:t>navio,</w:t>
      </w:r>
      <w:r>
        <w:rPr>
          <w:spacing w:val="-2"/>
          <w:sz w:val="24"/>
        </w:rPr>
        <w:t> </w:t>
      </w:r>
      <w:r>
        <w:rPr>
          <w:sz w:val="24"/>
        </w:rPr>
        <w:t>configura-se</w:t>
      </w:r>
      <w:r>
        <w:rPr>
          <w:spacing w:val="-2"/>
          <w:sz w:val="24"/>
        </w:rPr>
        <w:t> </w:t>
      </w:r>
      <w:r>
        <w:rPr>
          <w:sz w:val="24"/>
        </w:rPr>
        <w:t>como</w:t>
      </w:r>
      <w:r>
        <w:rPr>
          <w:spacing w:val="-2"/>
          <w:sz w:val="24"/>
        </w:rPr>
        <w:t> </w:t>
      </w:r>
      <w:r>
        <w:rPr>
          <w:sz w:val="24"/>
        </w:rPr>
        <w:t>um</w:t>
      </w:r>
      <w:r>
        <w:rPr>
          <w:spacing w:val="-2"/>
          <w:sz w:val="24"/>
        </w:rPr>
        <w:t> </w:t>
      </w:r>
      <w:r>
        <w:rPr>
          <w:sz w:val="24"/>
        </w:rPr>
        <w:t>investimento</w:t>
      </w:r>
      <w:r>
        <w:rPr>
          <w:spacing w:val="-2"/>
          <w:sz w:val="24"/>
        </w:rPr>
        <w:t> </w:t>
      </w:r>
      <w:r>
        <w:rPr>
          <w:sz w:val="24"/>
        </w:rPr>
        <w:t>estratégico para a UERJ, garantindo que o Navio Oceanográfico Prof. Luiz Carlos continue disponibilizando uma estrutura avançada e adequada para os estudantes e pesquisadores da FAOC, viabilizando a coleta de dados científicos fundamentais, o desenvolvimento de experimentações práticas e a vivência em um ambiente marítimo real, elementos essenciais para a formação acadêmica de qualidade na área de Oceanografia.</w:t>
      </w:r>
    </w:p>
    <w:p>
      <w:pPr>
        <w:pStyle w:val="ListParagraph"/>
        <w:numPr>
          <w:ilvl w:val="1"/>
          <w:numId w:val="16"/>
        </w:numPr>
        <w:tabs>
          <w:tab w:pos="479" w:val="left" w:leader="none"/>
        </w:tabs>
        <w:spacing w:line="240" w:lineRule="auto" w:before="251" w:after="0"/>
        <w:ind w:left="119" w:right="161" w:firstLine="0"/>
        <w:jc w:val="left"/>
        <w:rPr>
          <w:sz w:val="24"/>
        </w:rPr>
      </w:pPr>
      <w:r>
        <w:rPr>
          <w:sz w:val="24"/>
        </w:rPr>
        <w:t>Dessa forma, a contratação de pessoal especializado e de materiais e serviços de manutenção para o Navio Oceanográfico Prof. Luiz Carlos é indispensável para</w:t>
      </w:r>
      <w:r>
        <w:rPr>
          <w:spacing w:val="-3"/>
          <w:sz w:val="24"/>
        </w:rPr>
        <w:t> </w:t>
      </w:r>
      <w:r>
        <w:rPr>
          <w:sz w:val="24"/>
        </w:rPr>
        <w:t>a</w:t>
      </w:r>
      <w:r>
        <w:rPr>
          <w:spacing w:val="-3"/>
          <w:sz w:val="24"/>
        </w:rPr>
        <w:t> </w:t>
      </w:r>
      <w:r>
        <w:rPr>
          <w:sz w:val="24"/>
        </w:rPr>
        <w:t>continuidade</w:t>
      </w:r>
      <w:r>
        <w:rPr>
          <w:spacing w:val="-3"/>
          <w:sz w:val="24"/>
        </w:rPr>
        <w:t> </w:t>
      </w:r>
      <w:r>
        <w:rPr>
          <w:sz w:val="24"/>
        </w:rPr>
        <w:t>e</w:t>
      </w:r>
      <w:r>
        <w:rPr>
          <w:spacing w:val="-3"/>
          <w:sz w:val="24"/>
        </w:rPr>
        <w:t> </w:t>
      </w:r>
      <w:r>
        <w:rPr>
          <w:sz w:val="24"/>
        </w:rPr>
        <w:t>qualidade</w:t>
      </w:r>
      <w:r>
        <w:rPr>
          <w:spacing w:val="-3"/>
          <w:sz w:val="24"/>
        </w:rPr>
        <w:t> </w:t>
      </w:r>
      <w:r>
        <w:rPr>
          <w:sz w:val="24"/>
        </w:rPr>
        <w:t>das</w:t>
      </w:r>
      <w:r>
        <w:rPr>
          <w:spacing w:val="-3"/>
          <w:sz w:val="24"/>
        </w:rPr>
        <w:t> </w:t>
      </w:r>
      <w:r>
        <w:rPr>
          <w:sz w:val="24"/>
        </w:rPr>
        <w:t>atividades</w:t>
      </w:r>
      <w:r>
        <w:rPr>
          <w:spacing w:val="-3"/>
          <w:sz w:val="24"/>
        </w:rPr>
        <w:t> </w:t>
      </w:r>
      <w:r>
        <w:rPr>
          <w:sz w:val="24"/>
        </w:rPr>
        <w:t>de</w:t>
      </w:r>
      <w:r>
        <w:rPr>
          <w:spacing w:val="-3"/>
          <w:sz w:val="24"/>
        </w:rPr>
        <w:t> </w:t>
      </w:r>
      <w:r>
        <w:rPr>
          <w:sz w:val="24"/>
        </w:rPr>
        <w:t>ensino</w:t>
      </w:r>
      <w:r>
        <w:rPr>
          <w:spacing w:val="-3"/>
          <w:sz w:val="24"/>
        </w:rPr>
        <w:t> </w:t>
      </w:r>
      <w:r>
        <w:rPr>
          <w:sz w:val="24"/>
        </w:rPr>
        <w:t>e</w:t>
      </w:r>
      <w:r>
        <w:rPr>
          <w:spacing w:val="-3"/>
          <w:sz w:val="24"/>
        </w:rPr>
        <w:t> </w:t>
      </w:r>
      <w:r>
        <w:rPr>
          <w:sz w:val="24"/>
        </w:rPr>
        <w:t>pesquisa</w:t>
      </w:r>
      <w:r>
        <w:rPr>
          <w:spacing w:val="-3"/>
          <w:sz w:val="24"/>
        </w:rPr>
        <w:t> </w:t>
      </w:r>
      <w:r>
        <w:rPr>
          <w:sz w:val="24"/>
        </w:rPr>
        <w:t>da</w:t>
      </w:r>
      <w:r>
        <w:rPr>
          <w:spacing w:val="-3"/>
          <w:sz w:val="24"/>
        </w:rPr>
        <w:t> </w:t>
      </w:r>
      <w:r>
        <w:rPr>
          <w:sz w:val="24"/>
        </w:rPr>
        <w:t>FAOC,</w:t>
      </w:r>
      <w:r>
        <w:rPr>
          <w:spacing w:val="-3"/>
          <w:sz w:val="24"/>
        </w:rPr>
        <w:t> </w:t>
      </w:r>
      <w:r>
        <w:rPr>
          <w:sz w:val="24"/>
        </w:rPr>
        <w:t>promovendo</w:t>
      </w:r>
      <w:r>
        <w:rPr>
          <w:spacing w:val="-3"/>
          <w:sz w:val="24"/>
        </w:rPr>
        <w:t> </w:t>
      </w:r>
      <w:r>
        <w:rPr>
          <w:sz w:val="24"/>
        </w:rPr>
        <w:t>a</w:t>
      </w:r>
      <w:r>
        <w:rPr>
          <w:spacing w:val="-3"/>
          <w:sz w:val="24"/>
        </w:rPr>
        <w:t> </w:t>
      </w:r>
      <w:r>
        <w:rPr>
          <w:sz w:val="24"/>
        </w:rPr>
        <w:t>excelência</w:t>
      </w:r>
      <w:r>
        <w:rPr>
          <w:spacing w:val="-3"/>
          <w:sz w:val="24"/>
        </w:rPr>
        <w:t> </w:t>
      </w:r>
      <w:r>
        <w:rPr>
          <w:sz w:val="24"/>
        </w:rPr>
        <w:t>acadêmica</w:t>
      </w:r>
      <w:r>
        <w:rPr>
          <w:spacing w:val="-3"/>
          <w:sz w:val="24"/>
        </w:rPr>
        <w:t> </w:t>
      </w:r>
      <w:r>
        <w:rPr>
          <w:sz w:val="24"/>
        </w:rPr>
        <w:t>e</w:t>
      </w:r>
      <w:r>
        <w:rPr>
          <w:spacing w:val="-3"/>
          <w:sz w:val="24"/>
        </w:rPr>
        <w:t> </w:t>
      </w:r>
      <w:r>
        <w:rPr>
          <w:sz w:val="24"/>
        </w:rPr>
        <w:t>científica</w:t>
      </w:r>
      <w:r>
        <w:rPr>
          <w:spacing w:val="-3"/>
          <w:sz w:val="24"/>
        </w:rPr>
        <w:t> </w:t>
      </w:r>
      <w:r>
        <w:rPr>
          <w:sz w:val="24"/>
        </w:rPr>
        <w:t>da</w:t>
      </w:r>
      <w:r>
        <w:rPr>
          <w:spacing w:val="-3"/>
          <w:sz w:val="24"/>
        </w:rPr>
        <w:t> </w:t>
      </w:r>
      <w:r>
        <w:rPr>
          <w:sz w:val="24"/>
        </w:rPr>
        <w:t>Universidade</w:t>
      </w:r>
      <w:r>
        <w:rPr>
          <w:spacing w:val="-3"/>
          <w:sz w:val="24"/>
        </w:rPr>
        <w:t> </w:t>
      </w:r>
      <w:r>
        <w:rPr>
          <w:sz w:val="24"/>
        </w:rPr>
        <w:t>do</w:t>
      </w:r>
      <w:r>
        <w:rPr>
          <w:spacing w:val="-3"/>
          <w:sz w:val="24"/>
        </w:rPr>
        <w:t> </w:t>
      </w:r>
      <w:r>
        <w:rPr>
          <w:sz w:val="24"/>
        </w:rPr>
        <w:t>Estado</w:t>
      </w:r>
      <w:r>
        <w:rPr>
          <w:spacing w:val="-3"/>
          <w:sz w:val="24"/>
        </w:rPr>
        <w:t> </w:t>
      </w:r>
      <w:r>
        <w:rPr>
          <w:sz w:val="24"/>
        </w:rPr>
        <w:t>do</w:t>
      </w:r>
      <w:r>
        <w:rPr>
          <w:spacing w:val="-3"/>
          <w:sz w:val="24"/>
        </w:rPr>
        <w:t> </w:t>
      </w:r>
      <w:r>
        <w:rPr>
          <w:sz w:val="24"/>
        </w:rPr>
        <w:t>Rio de Janeiro, atendendo ao objetivo de manter o navio plenamente operacional e seguro para cumprir as crescentes demandas de pesquisa e ensino na área de </w:t>
      </w:r>
      <w:r>
        <w:rPr>
          <w:spacing w:val="-2"/>
          <w:sz w:val="24"/>
        </w:rPr>
        <w:t>Oceanografia.</w:t>
      </w:r>
    </w:p>
    <w:p>
      <w:pPr>
        <w:pStyle w:val="ListParagraph"/>
        <w:numPr>
          <w:ilvl w:val="1"/>
          <w:numId w:val="16"/>
        </w:numPr>
        <w:tabs>
          <w:tab w:pos="479" w:val="left" w:leader="none"/>
        </w:tabs>
        <w:spacing w:line="247" w:lineRule="auto" w:before="231" w:after="0"/>
        <w:ind w:left="119" w:right="843" w:firstLine="0"/>
        <w:jc w:val="left"/>
        <w:rPr>
          <w:sz w:val="24"/>
        </w:rPr>
      </w:pPr>
      <w:r>
        <w:rPr>
          <w:sz w:val="24"/>
        </w:rPr>
        <w:t>Referência</w:t>
      </w:r>
      <w:r>
        <w:rPr>
          <w:spacing w:val="-3"/>
          <w:sz w:val="24"/>
        </w:rPr>
        <w:t> </w:t>
      </w:r>
      <w:r>
        <w:rPr>
          <w:sz w:val="24"/>
        </w:rPr>
        <w:t>aos</w:t>
      </w:r>
      <w:r>
        <w:rPr>
          <w:spacing w:val="-3"/>
          <w:sz w:val="24"/>
        </w:rPr>
        <w:t> </w:t>
      </w:r>
      <w:r>
        <w:rPr>
          <w:sz w:val="24"/>
        </w:rPr>
        <w:t>Estudos</w:t>
      </w:r>
      <w:r>
        <w:rPr>
          <w:spacing w:val="-3"/>
          <w:sz w:val="24"/>
        </w:rPr>
        <w:t> </w:t>
      </w:r>
      <w:r>
        <w:rPr>
          <w:sz w:val="24"/>
        </w:rPr>
        <w:t>Preliminares:</w:t>
      </w:r>
      <w:r>
        <w:rPr>
          <w:spacing w:val="-3"/>
          <w:sz w:val="24"/>
        </w:rPr>
        <w:t> </w:t>
      </w:r>
      <w:r>
        <w:rPr>
          <w:sz w:val="24"/>
        </w:rPr>
        <w:t>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foi</w:t>
      </w:r>
      <w:r>
        <w:rPr>
          <w:spacing w:val="-3"/>
          <w:sz w:val="24"/>
        </w:rPr>
        <w:t> </w:t>
      </w:r>
      <w:r>
        <w:rPr>
          <w:sz w:val="24"/>
        </w:rPr>
        <w:t>elaborado</w:t>
      </w:r>
      <w:r>
        <w:rPr>
          <w:spacing w:val="-3"/>
          <w:sz w:val="24"/>
        </w:rPr>
        <w:t> </w:t>
      </w:r>
      <w:r>
        <w:rPr>
          <w:sz w:val="24"/>
        </w:rPr>
        <w:t>considerando</w:t>
      </w:r>
      <w:r>
        <w:rPr>
          <w:spacing w:val="-3"/>
          <w:sz w:val="24"/>
        </w:rPr>
        <w:t> </w:t>
      </w:r>
      <w:r>
        <w:rPr>
          <w:sz w:val="24"/>
        </w:rPr>
        <w:t>o</w:t>
      </w:r>
      <w:r>
        <w:rPr>
          <w:spacing w:val="-3"/>
          <w:sz w:val="24"/>
        </w:rPr>
        <w:t> </w:t>
      </w:r>
      <w:r>
        <w:rPr>
          <w:sz w:val="24"/>
        </w:rPr>
        <w:t>Documento</w:t>
      </w:r>
      <w:r>
        <w:rPr>
          <w:spacing w:val="-3"/>
          <w:sz w:val="24"/>
        </w:rPr>
        <w:t> </w:t>
      </w:r>
      <w:r>
        <w:rPr>
          <w:sz w:val="24"/>
        </w:rPr>
        <w:t>de</w:t>
      </w:r>
      <w:r>
        <w:rPr>
          <w:spacing w:val="-3"/>
          <w:sz w:val="24"/>
        </w:rPr>
        <w:t> </w:t>
      </w:r>
      <w:r>
        <w:rPr>
          <w:sz w:val="24"/>
        </w:rPr>
        <w:t>Oficialização</w:t>
      </w:r>
      <w:r>
        <w:rPr>
          <w:spacing w:val="-3"/>
          <w:sz w:val="24"/>
        </w:rPr>
        <w:t> </w:t>
      </w:r>
      <w:r>
        <w:rPr>
          <w:sz w:val="24"/>
        </w:rPr>
        <w:t>de</w:t>
      </w:r>
      <w:r>
        <w:rPr>
          <w:spacing w:val="-3"/>
          <w:sz w:val="24"/>
        </w:rPr>
        <w:t> </w:t>
      </w:r>
      <w:r>
        <w:rPr>
          <w:sz w:val="24"/>
        </w:rPr>
        <w:t>Demanda</w:t>
      </w:r>
      <w:r>
        <w:rPr>
          <w:spacing w:val="-3"/>
          <w:sz w:val="24"/>
        </w:rPr>
        <w:t> </w:t>
      </w:r>
      <w:r>
        <w:rPr>
          <w:sz w:val="24"/>
        </w:rPr>
        <w:t>(DOD</w:t>
      </w:r>
      <w:r>
        <w:rPr>
          <w:spacing w:val="-3"/>
          <w:sz w:val="24"/>
        </w:rPr>
        <w:t> </w:t>
      </w:r>
      <w:r>
        <w:rPr>
          <w:sz w:val="24"/>
        </w:rPr>
        <w:t>-</w:t>
      </w:r>
      <w:r>
        <w:rPr>
          <w:spacing w:val="-3"/>
          <w:sz w:val="24"/>
        </w:rPr>
        <w:t> </w:t>
      </w:r>
      <w:r>
        <w:rPr>
          <w:sz w:val="24"/>
        </w:rPr>
        <w:t>SEI</w:t>
      </w:r>
      <w:r>
        <w:rPr>
          <w:spacing w:val="-3"/>
          <w:sz w:val="24"/>
        </w:rPr>
        <w:t> </w:t>
      </w:r>
      <w:r>
        <w:rPr>
          <w:sz w:val="24"/>
        </w:rPr>
        <w:t>nº 79535976) e os Estudos Preliminares constantes do documento SEI nº 84587252.</w:t>
      </w:r>
    </w:p>
    <w:p>
      <w:pPr>
        <w:pStyle w:val="BodyText"/>
        <w:spacing w:before="251"/>
        <w:ind w:left="0"/>
      </w:pPr>
    </w:p>
    <w:p>
      <w:pPr>
        <w:pStyle w:val="Heading2"/>
        <w:numPr>
          <w:ilvl w:val="0"/>
          <w:numId w:val="14"/>
        </w:numPr>
        <w:tabs>
          <w:tab w:pos="459" w:val="left" w:leader="none"/>
        </w:tabs>
        <w:spacing w:line="240" w:lineRule="auto" w:before="0" w:after="0"/>
        <w:ind w:left="459" w:right="0" w:hanging="340"/>
        <w:jc w:val="left"/>
      </w:pPr>
      <w:r>
        <w:rPr/>
        <w:t>–</w:t>
      </w:r>
      <w:r>
        <w:rPr>
          <w:spacing w:val="-3"/>
        </w:rPr>
        <w:t> </w:t>
      </w:r>
      <w:r>
        <w:rPr/>
        <w:t>OBJETO</w:t>
      </w:r>
      <w:r>
        <w:rPr>
          <w:spacing w:val="-1"/>
        </w:rPr>
        <w:t> </w:t>
      </w:r>
      <w:r>
        <w:rPr/>
        <w:t>DA</w:t>
      </w:r>
      <w:r>
        <w:rPr>
          <w:spacing w:val="-15"/>
        </w:rPr>
        <w:t> </w:t>
      </w:r>
      <w:r>
        <w:rPr>
          <w:spacing w:val="-2"/>
        </w:rPr>
        <w:t>CONTRATAÇÃO:</w:t>
      </w:r>
    </w:p>
    <w:p>
      <w:pPr>
        <w:pStyle w:val="BodyText"/>
        <w:spacing w:before="5"/>
        <w:ind w:left="0"/>
        <w:rPr>
          <w:b/>
        </w:rPr>
      </w:pPr>
    </w:p>
    <w:p>
      <w:pPr>
        <w:pStyle w:val="ListParagraph"/>
        <w:numPr>
          <w:ilvl w:val="1"/>
          <w:numId w:val="17"/>
        </w:numPr>
        <w:tabs>
          <w:tab w:pos="479" w:val="left" w:leader="none"/>
        </w:tabs>
        <w:spacing w:line="237" w:lineRule="auto" w:before="0" w:after="0"/>
        <w:ind w:left="119" w:right="146" w:firstLine="0"/>
        <w:jc w:val="left"/>
        <w:rPr>
          <w:sz w:val="24"/>
        </w:rPr>
      </w:pPr>
      <w:r>
        <w:rPr>
          <w:sz w:val="24"/>
        </w:rPr>
        <w:t>O objeto da contratação é a </w:t>
      </w:r>
      <w:r>
        <w:rPr>
          <w:i/>
          <w:sz w:val="24"/>
        </w:rPr>
        <w:t>contratação de </w:t>
      </w:r>
      <w:r>
        <w:rPr>
          <w:b/>
          <w:i/>
          <w:sz w:val="24"/>
        </w:rPr>
        <w:t>fornecimento de mão de obra permanente e temporária </w:t>
      </w:r>
      <w:r>
        <w:rPr>
          <w:i/>
          <w:sz w:val="24"/>
        </w:rPr>
        <w:t>para preenchimento do Grupo de Manutenção Operacional</w:t>
      </w:r>
      <w:r>
        <w:rPr>
          <w:i/>
          <w:spacing w:val="-4"/>
          <w:sz w:val="24"/>
        </w:rPr>
        <w:t> </w:t>
      </w:r>
      <w:r>
        <w:rPr>
          <w:i/>
          <w:sz w:val="24"/>
        </w:rPr>
        <w:t>(GRO),</w:t>
      </w:r>
      <w:r>
        <w:rPr>
          <w:i/>
          <w:spacing w:val="-4"/>
          <w:sz w:val="24"/>
        </w:rPr>
        <w:t> </w:t>
      </w:r>
      <w:r>
        <w:rPr>
          <w:i/>
          <w:sz w:val="24"/>
        </w:rPr>
        <w:t>quando</w:t>
      </w:r>
      <w:r>
        <w:rPr>
          <w:i/>
          <w:spacing w:val="-4"/>
          <w:sz w:val="24"/>
        </w:rPr>
        <w:t> </w:t>
      </w:r>
      <w:r>
        <w:rPr>
          <w:i/>
          <w:sz w:val="24"/>
        </w:rPr>
        <w:t>atracado,</w:t>
      </w:r>
      <w:r>
        <w:rPr>
          <w:i/>
          <w:spacing w:val="-4"/>
          <w:sz w:val="24"/>
        </w:rPr>
        <w:t> </w:t>
      </w:r>
      <w:r>
        <w:rPr>
          <w:i/>
          <w:sz w:val="24"/>
        </w:rPr>
        <w:t>e</w:t>
      </w:r>
      <w:r>
        <w:rPr>
          <w:i/>
          <w:spacing w:val="-4"/>
          <w:sz w:val="24"/>
        </w:rPr>
        <w:t> </w:t>
      </w:r>
      <w:r>
        <w:rPr>
          <w:i/>
          <w:sz w:val="24"/>
        </w:rPr>
        <w:t>da</w:t>
      </w:r>
      <w:r>
        <w:rPr>
          <w:i/>
          <w:spacing w:val="-4"/>
          <w:sz w:val="24"/>
        </w:rPr>
        <w:t> </w:t>
      </w:r>
      <w:r>
        <w:rPr>
          <w:i/>
          <w:sz w:val="24"/>
        </w:rPr>
        <w:t>Tripulação</w:t>
      </w:r>
      <w:r>
        <w:rPr>
          <w:i/>
          <w:spacing w:val="-4"/>
          <w:sz w:val="24"/>
        </w:rPr>
        <w:t> </w:t>
      </w:r>
      <w:r>
        <w:rPr>
          <w:i/>
          <w:sz w:val="24"/>
        </w:rPr>
        <w:t>Mínima</w:t>
      </w:r>
      <w:r>
        <w:rPr>
          <w:i/>
          <w:spacing w:val="-4"/>
          <w:sz w:val="24"/>
        </w:rPr>
        <w:t> </w:t>
      </w:r>
      <w:r>
        <w:rPr>
          <w:i/>
          <w:sz w:val="24"/>
        </w:rPr>
        <w:t>de</w:t>
      </w:r>
      <w:r>
        <w:rPr>
          <w:i/>
          <w:spacing w:val="-4"/>
          <w:sz w:val="24"/>
        </w:rPr>
        <w:t> </w:t>
      </w:r>
      <w:r>
        <w:rPr>
          <w:i/>
          <w:sz w:val="24"/>
        </w:rPr>
        <w:t>Segurança,</w:t>
      </w:r>
      <w:r>
        <w:rPr>
          <w:i/>
          <w:spacing w:val="-4"/>
          <w:sz w:val="24"/>
        </w:rPr>
        <w:t> </w:t>
      </w:r>
      <w:r>
        <w:rPr>
          <w:i/>
          <w:sz w:val="24"/>
        </w:rPr>
        <w:t>conforme</w:t>
      </w:r>
      <w:r>
        <w:rPr>
          <w:i/>
          <w:spacing w:val="-4"/>
          <w:sz w:val="24"/>
        </w:rPr>
        <w:t> </w:t>
      </w:r>
      <w:r>
        <w:rPr>
          <w:i/>
          <w:sz w:val="24"/>
        </w:rPr>
        <w:t>o</w:t>
      </w:r>
      <w:r>
        <w:rPr>
          <w:i/>
          <w:spacing w:val="-4"/>
          <w:sz w:val="24"/>
        </w:rPr>
        <w:t> </w:t>
      </w:r>
      <w:r>
        <w:rPr>
          <w:i/>
          <w:sz w:val="24"/>
        </w:rPr>
        <w:t>Cartão</w:t>
      </w:r>
      <w:r>
        <w:rPr>
          <w:i/>
          <w:spacing w:val="-4"/>
          <w:sz w:val="24"/>
        </w:rPr>
        <w:t> </w:t>
      </w:r>
      <w:r>
        <w:rPr>
          <w:i/>
          <w:sz w:val="24"/>
        </w:rPr>
        <w:t>de</w:t>
      </w:r>
      <w:r>
        <w:rPr>
          <w:i/>
          <w:spacing w:val="-4"/>
          <w:sz w:val="24"/>
        </w:rPr>
        <w:t> </w:t>
      </w:r>
      <w:r>
        <w:rPr>
          <w:i/>
          <w:sz w:val="24"/>
        </w:rPr>
        <w:t>Tripulação</w:t>
      </w:r>
      <w:r>
        <w:rPr>
          <w:i/>
          <w:spacing w:val="-4"/>
          <w:sz w:val="24"/>
        </w:rPr>
        <w:t> </w:t>
      </w:r>
      <w:r>
        <w:rPr>
          <w:i/>
          <w:sz w:val="24"/>
        </w:rPr>
        <w:t>de</w:t>
      </w:r>
      <w:r>
        <w:rPr>
          <w:i/>
          <w:spacing w:val="-4"/>
          <w:sz w:val="24"/>
        </w:rPr>
        <w:t> </w:t>
      </w:r>
      <w:r>
        <w:rPr>
          <w:i/>
          <w:sz w:val="24"/>
        </w:rPr>
        <w:t>Segurança</w:t>
      </w:r>
      <w:r>
        <w:rPr>
          <w:i/>
          <w:spacing w:val="-4"/>
          <w:sz w:val="24"/>
        </w:rPr>
        <w:t> </w:t>
      </w:r>
      <w:r>
        <w:rPr>
          <w:i/>
          <w:sz w:val="24"/>
        </w:rPr>
        <w:t>(CTS),</w:t>
      </w:r>
      <w:r>
        <w:rPr>
          <w:i/>
          <w:spacing w:val="-4"/>
          <w:sz w:val="24"/>
        </w:rPr>
        <w:t> </w:t>
      </w:r>
      <w:r>
        <w:rPr>
          <w:i/>
          <w:sz w:val="24"/>
        </w:rPr>
        <w:t>quando</w:t>
      </w:r>
      <w:r>
        <w:rPr>
          <w:i/>
          <w:spacing w:val="-4"/>
          <w:sz w:val="24"/>
        </w:rPr>
        <w:t> </w:t>
      </w:r>
      <w:r>
        <w:rPr>
          <w:i/>
          <w:sz w:val="24"/>
        </w:rPr>
        <w:t>navegando,</w:t>
      </w:r>
      <w:r>
        <w:rPr>
          <w:i/>
          <w:spacing w:val="-4"/>
          <w:sz w:val="24"/>
        </w:rPr>
        <w:t> </w:t>
      </w:r>
      <w:r>
        <w:rPr>
          <w:i/>
          <w:sz w:val="24"/>
        </w:rPr>
        <w:t>para</w:t>
      </w:r>
      <w:r>
        <w:rPr>
          <w:i/>
          <w:spacing w:val="-4"/>
          <w:sz w:val="24"/>
        </w:rPr>
        <w:t> </w:t>
      </w:r>
      <w:r>
        <w:rPr>
          <w:i/>
          <w:sz w:val="24"/>
        </w:rPr>
        <w:t>o Navio Oceanográfico Prof. Luiz Carlos; </w:t>
      </w:r>
      <w:r>
        <w:rPr>
          <w:b/>
          <w:i/>
          <w:sz w:val="24"/>
        </w:rPr>
        <w:t>e fornecimento de material de consumo, manutenção e reparos de pequena monta</w:t>
      </w:r>
      <w:r>
        <w:rPr>
          <w:i/>
          <w:sz w:val="24"/>
        </w:rPr>
        <w:t>, para o Navio Oceanográfico Prof. Luiz Carlos, a fim de atender às necessidades da Faculdade de Oceanografia da Universidade do Estado do Rio de Janeiro - UERJ/FAOC</w:t>
      </w:r>
      <w:r>
        <w:rPr>
          <w:sz w:val="24"/>
        </w:rPr>
        <w:t>, cujas especificações mínimas encontram-se a seguir:</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42"/>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76199</wp:posOffset>
                </wp:positionH>
                <wp:positionV relativeFrom="paragraph">
                  <wp:posOffset>251447</wp:posOffset>
                </wp:positionV>
                <wp:extent cx="9315450" cy="352425"/>
                <wp:effectExtent l="0" t="0" r="0" b="0"/>
                <wp:wrapTopAndBottom/>
                <wp:docPr id="26" name="Group 26"/>
                <wp:cNvGraphicFramePr>
                  <a:graphicFrameLocks/>
                </wp:cNvGraphicFramePr>
                <a:graphic>
                  <a:graphicData uri="http://schemas.microsoft.com/office/word/2010/wordprocessingGroup">
                    <wpg:wgp>
                      <wpg:cNvPr id="26" name="Group 26"/>
                      <wpg:cNvGrpSpPr/>
                      <wpg:grpSpPr>
                        <a:xfrm>
                          <a:off x="0" y="0"/>
                          <a:ext cx="9315450" cy="352425"/>
                          <a:chExt cx="9315450" cy="352425"/>
                        </a:xfrm>
                      </wpg:grpSpPr>
                      <wps:wsp>
                        <wps:cNvPr id="27" name="Graphic 27"/>
                        <wps:cNvSpPr/>
                        <wps:spPr>
                          <a:xfrm>
                            <a:off x="-12" y="9"/>
                            <a:ext cx="9315450" cy="352425"/>
                          </a:xfrm>
                          <a:custGeom>
                            <a:avLst/>
                            <a:gdLst/>
                            <a:ahLst/>
                            <a:cxnLst/>
                            <a:rect l="l" t="t" r="r" b="b"/>
                            <a:pathLst>
                              <a:path w="9315450" h="352425">
                                <a:moveTo>
                                  <a:pt x="9315450" y="0"/>
                                </a:moveTo>
                                <a:lnTo>
                                  <a:pt x="9296400" y="0"/>
                                </a:lnTo>
                                <a:lnTo>
                                  <a:pt x="9296400" y="19050"/>
                                </a:lnTo>
                                <a:lnTo>
                                  <a:pt x="9296400" y="342900"/>
                                </a:lnTo>
                                <a:lnTo>
                                  <a:pt x="19050" y="342900"/>
                                </a:lnTo>
                                <a:lnTo>
                                  <a:pt x="19050" y="19050"/>
                                </a:lnTo>
                                <a:lnTo>
                                  <a:pt x="9296400" y="19050"/>
                                </a:lnTo>
                                <a:lnTo>
                                  <a:pt x="9296400" y="0"/>
                                </a:lnTo>
                                <a:lnTo>
                                  <a:pt x="0" y="0"/>
                                </a:lnTo>
                                <a:lnTo>
                                  <a:pt x="0" y="19050"/>
                                </a:lnTo>
                                <a:lnTo>
                                  <a:pt x="0" y="342900"/>
                                </a:lnTo>
                                <a:lnTo>
                                  <a:pt x="0" y="352425"/>
                                </a:lnTo>
                                <a:lnTo>
                                  <a:pt x="19050" y="352425"/>
                                </a:lnTo>
                                <a:lnTo>
                                  <a:pt x="9315450" y="352425"/>
                                </a:lnTo>
                                <a:lnTo>
                                  <a:pt x="9315450" y="342900"/>
                                </a:lnTo>
                                <a:lnTo>
                                  <a:pt x="9315450" y="19050"/>
                                </a:lnTo>
                                <a:lnTo>
                                  <a:pt x="9315450" y="0"/>
                                </a:lnTo>
                                <a:close/>
                              </a:path>
                            </a:pathLst>
                          </a:custGeom>
                          <a:solidFill>
                            <a:srgbClr val="000000"/>
                          </a:solidFill>
                        </wps:spPr>
                        <wps:bodyPr wrap="square" lIns="0" tIns="0" rIns="0" bIns="0" rtlCol="0">
                          <a:prstTxWarp prst="textNoShape">
                            <a:avLst/>
                          </a:prstTxWarp>
                          <a:noAutofit/>
                        </wps:bodyPr>
                      </wps:wsp>
                      <wps:wsp>
                        <wps:cNvPr id="28" name="Textbox 28"/>
                        <wps:cNvSpPr txBox="1"/>
                        <wps:spPr>
                          <a:xfrm>
                            <a:off x="19049" y="19049"/>
                            <a:ext cx="9277350" cy="323850"/>
                          </a:xfrm>
                          <a:prstGeom prst="rect">
                            <a:avLst/>
                          </a:prstGeom>
                        </wps:spPr>
                        <wps:txbx>
                          <w:txbxContent>
                            <w:p>
                              <w:pPr>
                                <w:spacing w:before="124"/>
                                <w:ind w:left="29" w:right="29" w:firstLine="0"/>
                                <w:jc w:val="center"/>
                                <w:rPr>
                                  <w:b/>
                                  <w:sz w:val="22"/>
                                </w:rPr>
                              </w:pPr>
                              <w:r>
                                <w:rPr>
                                  <w:b/>
                                  <w:sz w:val="22"/>
                                  <w:u w:val="single"/>
                                </w:rPr>
                                <w:t>LOTE</w:t>
                              </w:r>
                              <w:r>
                                <w:rPr>
                                  <w:b/>
                                  <w:spacing w:val="-1"/>
                                  <w:sz w:val="22"/>
                                  <w:u w:val="single"/>
                                </w:rPr>
                                <w:t> </w:t>
                              </w:r>
                              <w:r>
                                <w:rPr>
                                  <w:b/>
                                  <w:spacing w:val="-10"/>
                                  <w:sz w:val="22"/>
                                  <w:u w:val="single"/>
                                </w:rPr>
                                <w:t>1</w:t>
                              </w:r>
                            </w:p>
                          </w:txbxContent>
                        </wps:txbx>
                        <wps:bodyPr wrap="square" lIns="0" tIns="0" rIns="0" bIns="0" rtlCol="0">
                          <a:noAutofit/>
                        </wps:bodyPr>
                      </wps:wsp>
                    </wpg:wgp>
                  </a:graphicData>
                </a:graphic>
              </wp:anchor>
            </w:drawing>
          </mc:Choice>
          <mc:Fallback>
            <w:pict>
              <v:group style="position:absolute;margin-left:6.0pt;margin-top:19.799023pt;width:733.5pt;height:27.75pt;mso-position-horizontal-relative:page;mso-position-vertical-relative:paragraph;z-index:-15721984;mso-wrap-distance-left:0;mso-wrap-distance-right:0" id="docshapegroup23" coordorigin="120,396" coordsize="14670,555">
                <v:shape style="position:absolute;left:119;top:396;width:14670;height:555" id="docshape24" coordorigin="120,396" coordsize="14670,555" path="m14790,396l14760,396,14760,426,14760,936,150,936,150,426,14760,426,14760,396,120,396,120,426,120,936,120,951,150,951,14790,951,14790,936,14790,426,14790,396xe" filled="true" fillcolor="#000000" stroked="false">
                  <v:path arrowok="t"/>
                  <v:fill type="solid"/>
                </v:shape>
                <v:shapetype id="_x0000_t202" o:spt="202" coordsize="21600,21600" path="m,l,21600r21600,l21600,xe">
                  <v:stroke joinstyle="miter"/>
                  <v:path gradientshapeok="t" o:connecttype="rect"/>
                </v:shapetype>
                <v:shape style="position:absolute;left:150;top:425;width:14610;height:510" type="#_x0000_t202" id="docshape25" filled="false" stroked="false">
                  <v:textbox inset="0,0,0,0">
                    <w:txbxContent>
                      <w:p>
                        <w:pPr>
                          <w:spacing w:before="124"/>
                          <w:ind w:left="29" w:right="29" w:firstLine="0"/>
                          <w:jc w:val="center"/>
                          <w:rPr>
                            <w:b/>
                            <w:sz w:val="22"/>
                          </w:rPr>
                        </w:pPr>
                        <w:r>
                          <w:rPr>
                            <w:b/>
                            <w:sz w:val="22"/>
                            <w:u w:val="single"/>
                          </w:rPr>
                          <w:t>LOTE</w:t>
                        </w:r>
                        <w:r>
                          <w:rPr>
                            <w:b/>
                            <w:spacing w:val="-1"/>
                            <w:sz w:val="22"/>
                            <w:u w:val="single"/>
                          </w:rPr>
                          <w:t> </w:t>
                        </w:r>
                        <w:r>
                          <w:rPr>
                            <w:b/>
                            <w:spacing w:val="-10"/>
                            <w:sz w:val="22"/>
                            <w:u w:val="single"/>
                          </w:rPr>
                          <w:t>1</w:t>
                        </w:r>
                      </w:p>
                    </w:txbxContent>
                  </v:textbox>
                  <w10:wrap type="none"/>
                </v:shape>
                <w10:wrap type="topAndBottom"/>
              </v:group>
            </w:pict>
          </mc:Fallback>
        </mc:AlternateContent>
      </w:r>
    </w:p>
    <w:p>
      <w:pPr>
        <w:pStyle w:val="BodyText"/>
        <w:spacing w:after="0"/>
        <w:rPr>
          <w:sz w:val="20"/>
        </w:rPr>
        <w:sectPr>
          <w:pgSz w:w="15840" w:h="24480"/>
          <w:pgMar w:top="80" w:bottom="280" w:left="0" w:right="0"/>
        </w:sect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5"/>
        <w:gridCol w:w="2190"/>
        <w:gridCol w:w="8460"/>
        <w:gridCol w:w="1335"/>
        <w:gridCol w:w="1650"/>
      </w:tblGrid>
      <w:tr>
        <w:trPr>
          <w:trHeight w:val="794" w:hRule="atLeast"/>
        </w:trPr>
        <w:tc>
          <w:tcPr>
            <w:tcW w:w="1005" w:type="dxa"/>
            <w:tcBorders>
              <w:left w:val="single" w:sz="12" w:space="0" w:color="000000"/>
              <w:bottom w:val="single" w:sz="12" w:space="0" w:color="000000"/>
              <w:right w:val="single" w:sz="12" w:space="0" w:color="000000"/>
            </w:tcBorders>
          </w:tcPr>
          <w:p>
            <w:pPr>
              <w:pStyle w:val="TableParagraph"/>
              <w:spacing w:before="252"/>
              <w:ind w:left="24"/>
              <w:jc w:val="center"/>
              <w:rPr>
                <w:b/>
                <w:sz w:val="22"/>
              </w:rPr>
            </w:pPr>
            <w:r>
              <w:rPr>
                <w:b/>
                <w:spacing w:val="-4"/>
                <w:sz w:val="22"/>
              </w:rPr>
              <w:t>Item</w:t>
            </w:r>
          </w:p>
        </w:tc>
        <w:tc>
          <w:tcPr>
            <w:tcW w:w="2190" w:type="dxa"/>
            <w:tcBorders>
              <w:left w:val="single" w:sz="12" w:space="0" w:color="000000"/>
              <w:bottom w:val="single" w:sz="12" w:space="0" w:color="000000"/>
              <w:right w:val="single" w:sz="12" w:space="0" w:color="000000"/>
            </w:tcBorders>
          </w:tcPr>
          <w:p>
            <w:pPr>
              <w:pStyle w:val="TableParagraph"/>
              <w:spacing w:before="252"/>
              <w:ind w:left="745"/>
              <w:rPr>
                <w:b/>
                <w:sz w:val="22"/>
              </w:rPr>
            </w:pPr>
            <w:r>
              <w:rPr>
                <w:b/>
                <w:spacing w:val="-2"/>
                <w:sz w:val="22"/>
              </w:rPr>
              <w:t>Serviço</w:t>
            </w:r>
          </w:p>
        </w:tc>
        <w:tc>
          <w:tcPr>
            <w:tcW w:w="8460" w:type="dxa"/>
            <w:tcBorders>
              <w:left w:val="single" w:sz="12" w:space="0" w:color="000000"/>
              <w:bottom w:val="single" w:sz="12" w:space="0" w:color="000000"/>
              <w:right w:val="single" w:sz="12" w:space="0" w:color="000000"/>
            </w:tcBorders>
          </w:tcPr>
          <w:p>
            <w:pPr>
              <w:pStyle w:val="TableParagraph"/>
              <w:spacing w:before="252"/>
              <w:ind w:left="30"/>
              <w:jc w:val="center"/>
              <w:rPr>
                <w:b/>
                <w:sz w:val="22"/>
              </w:rPr>
            </w:pPr>
            <w:r>
              <w:rPr>
                <w:b/>
                <w:sz w:val="22"/>
              </w:rPr>
              <w:t>Detalhamento</w:t>
            </w:r>
            <w:r>
              <w:rPr>
                <w:b/>
                <w:spacing w:val="-1"/>
                <w:sz w:val="22"/>
              </w:rPr>
              <w:t> </w:t>
            </w:r>
            <w:r>
              <w:rPr>
                <w:b/>
                <w:sz w:val="22"/>
              </w:rPr>
              <w:t>do</w:t>
            </w:r>
            <w:r>
              <w:rPr>
                <w:b/>
                <w:spacing w:val="-1"/>
                <w:sz w:val="22"/>
              </w:rPr>
              <w:t> </w:t>
            </w:r>
            <w:r>
              <w:rPr>
                <w:b/>
                <w:sz w:val="22"/>
              </w:rPr>
              <w:t>Serviço</w:t>
            </w:r>
            <w:r>
              <w:rPr>
                <w:b/>
                <w:spacing w:val="-1"/>
                <w:sz w:val="22"/>
              </w:rPr>
              <w:t> </w:t>
            </w:r>
            <w:r>
              <w:rPr>
                <w:b/>
                <w:sz w:val="22"/>
              </w:rPr>
              <w:t>/</w:t>
            </w:r>
            <w:r>
              <w:rPr>
                <w:b/>
                <w:spacing w:val="-1"/>
                <w:sz w:val="22"/>
              </w:rPr>
              <w:t> </w:t>
            </w:r>
            <w:r>
              <w:rPr>
                <w:b/>
                <w:spacing w:val="-2"/>
                <w:sz w:val="22"/>
              </w:rPr>
              <w:t>Fornecimento</w:t>
            </w:r>
          </w:p>
        </w:tc>
        <w:tc>
          <w:tcPr>
            <w:tcW w:w="1335" w:type="dxa"/>
            <w:tcBorders>
              <w:left w:val="single" w:sz="12" w:space="0" w:color="000000"/>
              <w:bottom w:val="single" w:sz="12" w:space="0" w:color="000000"/>
              <w:right w:val="single" w:sz="12" w:space="0" w:color="000000"/>
            </w:tcBorders>
          </w:tcPr>
          <w:p>
            <w:pPr>
              <w:pStyle w:val="TableParagraph"/>
              <w:spacing w:before="252"/>
              <w:ind w:right="240"/>
              <w:jc w:val="right"/>
              <w:rPr>
                <w:b/>
                <w:sz w:val="22"/>
              </w:rPr>
            </w:pPr>
            <w:r>
              <w:rPr>
                <w:b/>
                <w:spacing w:val="-2"/>
                <w:sz w:val="22"/>
              </w:rPr>
              <w:t>Unidade</w:t>
            </w:r>
          </w:p>
        </w:tc>
        <w:tc>
          <w:tcPr>
            <w:tcW w:w="1650" w:type="dxa"/>
            <w:tcBorders>
              <w:left w:val="single" w:sz="12" w:space="0" w:color="000000"/>
              <w:bottom w:val="single" w:sz="12" w:space="0" w:color="000000"/>
              <w:right w:val="single" w:sz="12" w:space="0" w:color="000000"/>
            </w:tcBorders>
          </w:tcPr>
          <w:p>
            <w:pPr>
              <w:pStyle w:val="TableParagraph"/>
              <w:spacing w:line="256" w:lineRule="auto" w:before="117"/>
              <w:ind w:left="549" w:right="176" w:hanging="340"/>
              <w:rPr>
                <w:b/>
                <w:sz w:val="22"/>
              </w:rPr>
            </w:pPr>
            <w:r>
              <w:rPr>
                <w:b/>
                <w:sz w:val="22"/>
              </w:rPr>
              <w:t>Quantidade</w:t>
            </w:r>
            <w:r>
              <w:rPr>
                <w:b/>
                <w:spacing w:val="-14"/>
                <w:sz w:val="22"/>
              </w:rPr>
              <w:t> </w:t>
            </w:r>
            <w:r>
              <w:rPr>
                <w:b/>
                <w:sz w:val="22"/>
              </w:rPr>
              <w:t>/ </w:t>
            </w:r>
            <w:r>
              <w:rPr>
                <w:b/>
                <w:spacing w:val="-2"/>
                <w:sz w:val="22"/>
              </w:rPr>
              <w:t>Prazo</w:t>
            </w:r>
          </w:p>
        </w:tc>
      </w:tr>
      <w:tr>
        <w:trPr>
          <w:trHeight w:val="7919" w:hRule="atLeast"/>
        </w:trPr>
        <w:tc>
          <w:tcPr>
            <w:tcW w:w="1005" w:type="dxa"/>
            <w:tcBorders>
              <w:top w:val="single" w:sz="12" w:space="0" w:color="000000"/>
              <w:left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2"/>
              <w:rPr>
                <w:sz w:val="22"/>
              </w:rPr>
            </w:pPr>
          </w:p>
          <w:p>
            <w:pPr>
              <w:pStyle w:val="TableParagraph"/>
              <w:ind w:left="24"/>
              <w:jc w:val="center"/>
              <w:rPr>
                <w:b/>
                <w:sz w:val="22"/>
              </w:rPr>
            </w:pPr>
            <w:r>
              <w:rPr>
                <w:b/>
                <w:spacing w:val="-10"/>
                <w:sz w:val="22"/>
              </w:rPr>
              <w:t>1</w:t>
            </w:r>
          </w:p>
        </w:tc>
        <w:tc>
          <w:tcPr>
            <w:tcW w:w="2190" w:type="dxa"/>
            <w:tcBorders>
              <w:top w:val="single" w:sz="12" w:space="0" w:color="000000"/>
              <w:left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25"/>
              <w:rPr>
                <w:sz w:val="22"/>
              </w:rPr>
            </w:pPr>
          </w:p>
          <w:p>
            <w:pPr>
              <w:pStyle w:val="TableParagraph"/>
              <w:spacing w:line="261" w:lineRule="auto"/>
              <w:ind w:left="234" w:right="219"/>
              <w:rPr>
                <w:b/>
                <w:sz w:val="22"/>
              </w:rPr>
            </w:pPr>
            <w:r>
              <w:rPr>
                <w:b/>
                <w:sz w:val="22"/>
              </w:rPr>
              <w:t>Serviço</w:t>
            </w:r>
            <w:r>
              <w:rPr>
                <w:b/>
                <w:spacing w:val="-13"/>
                <w:sz w:val="22"/>
              </w:rPr>
              <w:t> </w:t>
            </w:r>
            <w:r>
              <w:rPr>
                <w:b/>
                <w:sz w:val="22"/>
              </w:rPr>
              <w:t>de</w:t>
            </w:r>
            <w:r>
              <w:rPr>
                <w:b/>
                <w:spacing w:val="-13"/>
                <w:sz w:val="22"/>
              </w:rPr>
              <w:t> </w:t>
            </w:r>
            <w:r>
              <w:rPr>
                <w:b/>
                <w:sz w:val="22"/>
              </w:rPr>
              <w:t>mão</w:t>
            </w:r>
            <w:r>
              <w:rPr>
                <w:b/>
                <w:spacing w:val="-13"/>
                <w:sz w:val="22"/>
              </w:rPr>
              <w:t> </w:t>
            </w:r>
            <w:r>
              <w:rPr>
                <w:b/>
                <w:sz w:val="22"/>
              </w:rPr>
              <w:t>de obra permanente </w:t>
            </w:r>
            <w:r>
              <w:rPr>
                <w:b/>
                <w:spacing w:val="-4"/>
                <w:sz w:val="22"/>
              </w:rPr>
              <w:t>para </w:t>
            </w:r>
            <w:r>
              <w:rPr>
                <w:b/>
                <w:sz w:val="22"/>
              </w:rPr>
              <w:t>preenchimento</w:t>
            </w:r>
            <w:r>
              <w:rPr>
                <w:b/>
                <w:spacing w:val="-14"/>
                <w:sz w:val="22"/>
              </w:rPr>
              <w:t> </w:t>
            </w:r>
            <w:r>
              <w:rPr>
                <w:b/>
                <w:sz w:val="22"/>
              </w:rPr>
              <w:t>do Grupo de </w:t>
            </w:r>
            <w:r>
              <w:rPr>
                <w:b/>
                <w:spacing w:val="-2"/>
                <w:sz w:val="22"/>
              </w:rPr>
              <w:t>Manutenção Operacional </w:t>
            </w:r>
            <w:r>
              <w:rPr>
                <w:b/>
                <w:sz w:val="22"/>
              </w:rPr>
              <w:t>(GRO), quando </w:t>
            </w:r>
            <w:r>
              <w:rPr>
                <w:b/>
                <w:spacing w:val="-2"/>
                <w:sz w:val="22"/>
              </w:rPr>
              <w:t>atracado.</w:t>
            </w:r>
          </w:p>
          <w:p>
            <w:pPr>
              <w:pStyle w:val="TableParagraph"/>
              <w:spacing w:before="113"/>
              <w:ind w:left="234"/>
              <w:rPr>
                <w:b/>
                <w:sz w:val="22"/>
              </w:rPr>
            </w:pPr>
            <w:r>
              <w:rPr>
                <w:b/>
                <w:sz w:val="16"/>
              </w:rPr>
              <w:t>ID</w:t>
            </w:r>
            <w:r>
              <w:rPr>
                <w:b/>
                <w:spacing w:val="-1"/>
                <w:sz w:val="16"/>
              </w:rPr>
              <w:t> </w:t>
            </w:r>
            <w:r>
              <w:rPr>
                <w:b/>
                <w:sz w:val="16"/>
              </w:rPr>
              <w:t>SIGA:</w:t>
            </w:r>
            <w:r>
              <w:rPr>
                <w:b/>
                <w:spacing w:val="15"/>
                <w:sz w:val="16"/>
              </w:rPr>
              <w:t> </w:t>
            </w:r>
            <w:r>
              <w:rPr>
                <w:b/>
                <w:spacing w:val="-2"/>
                <w:sz w:val="22"/>
              </w:rPr>
              <w:t>190031</w:t>
            </w:r>
          </w:p>
        </w:tc>
        <w:tc>
          <w:tcPr>
            <w:tcW w:w="8460" w:type="dxa"/>
            <w:tcBorders>
              <w:top w:val="single" w:sz="12" w:space="0" w:color="000000"/>
              <w:left w:val="single" w:sz="12" w:space="0" w:color="000000"/>
              <w:right w:val="single" w:sz="12" w:space="0" w:color="000000"/>
            </w:tcBorders>
          </w:tcPr>
          <w:p>
            <w:pPr>
              <w:pStyle w:val="TableParagraph"/>
              <w:spacing w:before="117"/>
              <w:ind w:left="183"/>
              <w:rPr>
                <w:b/>
                <w:sz w:val="22"/>
              </w:rPr>
            </w:pPr>
            <w:r>
              <w:rPr>
                <w:b/>
                <w:sz w:val="22"/>
                <w:u w:val="single"/>
              </w:rPr>
              <w:t>Tripula</w:t>
            </w:r>
            <w:r>
              <w:rPr>
                <w:b/>
                <w:sz w:val="22"/>
              </w:rPr>
              <w:t>ç</w:t>
            </w:r>
            <w:r>
              <w:rPr>
                <w:b/>
                <w:sz w:val="22"/>
                <w:u w:val="single"/>
              </w:rPr>
              <w:t>ão</w:t>
            </w:r>
            <w:r>
              <w:rPr>
                <w:b/>
                <w:spacing w:val="-6"/>
                <w:sz w:val="22"/>
                <w:u w:val="single"/>
              </w:rPr>
              <w:t> </w:t>
            </w:r>
            <w:r>
              <w:rPr>
                <w:b/>
                <w:sz w:val="22"/>
                <w:u w:val="single"/>
              </w:rPr>
              <w:t>de</w:t>
            </w:r>
            <w:r>
              <w:rPr>
                <w:b/>
                <w:spacing w:val="-5"/>
                <w:sz w:val="22"/>
                <w:u w:val="single"/>
              </w:rPr>
              <w:t> </w:t>
            </w:r>
            <w:r>
              <w:rPr>
                <w:b/>
                <w:sz w:val="22"/>
                <w:u w:val="single"/>
              </w:rPr>
              <w:t>Se</w:t>
            </w:r>
            <w:r>
              <w:rPr>
                <w:b/>
                <w:sz w:val="22"/>
              </w:rPr>
              <w:t>g</w:t>
            </w:r>
            <w:r>
              <w:rPr>
                <w:b/>
                <w:sz w:val="22"/>
                <w:u w:val="single"/>
              </w:rPr>
              <w:t>uran</w:t>
            </w:r>
            <w:r>
              <w:rPr>
                <w:b/>
                <w:sz w:val="22"/>
              </w:rPr>
              <w:t>ç</w:t>
            </w:r>
            <w:r>
              <w:rPr>
                <w:b/>
                <w:sz w:val="22"/>
                <w:u w:val="single"/>
              </w:rPr>
              <w:t>a</w:t>
            </w:r>
            <w:r>
              <w:rPr>
                <w:b/>
                <w:spacing w:val="-5"/>
                <w:sz w:val="22"/>
                <w:u w:val="single"/>
              </w:rPr>
              <w:t> </w:t>
            </w:r>
            <w:r>
              <w:rPr>
                <w:b/>
                <w:sz w:val="22"/>
                <w:u w:val="single"/>
              </w:rPr>
              <w:t>mínima</w:t>
            </w:r>
            <w:r>
              <w:rPr>
                <w:b/>
                <w:spacing w:val="-5"/>
                <w:sz w:val="22"/>
                <w:u w:val="single"/>
              </w:rPr>
              <w:t> </w:t>
            </w:r>
            <w:r>
              <w:rPr>
                <w:b/>
                <w:spacing w:val="-2"/>
                <w:sz w:val="22"/>
              </w:rPr>
              <w:t>(</w:t>
            </w:r>
            <w:r>
              <w:rPr>
                <w:b/>
                <w:spacing w:val="-2"/>
                <w:sz w:val="22"/>
                <w:u w:val="single"/>
              </w:rPr>
              <w:t>Permanente</w:t>
            </w:r>
            <w:r>
              <w:rPr>
                <w:b/>
                <w:spacing w:val="-2"/>
                <w:sz w:val="22"/>
              </w:rPr>
              <w:t>)</w:t>
            </w:r>
          </w:p>
          <w:p>
            <w:pPr>
              <w:pStyle w:val="TableParagraph"/>
              <w:spacing w:before="137"/>
              <w:ind w:left="183"/>
              <w:rPr>
                <w:b/>
                <w:sz w:val="22"/>
              </w:rPr>
            </w:pPr>
            <w:r>
              <w:rPr>
                <w:b/>
                <w:sz w:val="22"/>
              </w:rPr>
              <w:t>Postos</w:t>
            </w:r>
            <w:r>
              <w:rPr>
                <w:b/>
                <w:spacing w:val="-4"/>
                <w:sz w:val="22"/>
              </w:rPr>
              <w:t> </w:t>
            </w:r>
            <w:r>
              <w:rPr>
                <w:b/>
                <w:sz w:val="22"/>
              </w:rPr>
              <w:t>referentes</w:t>
            </w:r>
            <w:r>
              <w:rPr>
                <w:b/>
                <w:spacing w:val="-2"/>
                <w:sz w:val="22"/>
              </w:rPr>
              <w:t> </w:t>
            </w:r>
            <w:r>
              <w:rPr>
                <w:b/>
                <w:sz w:val="22"/>
              </w:rPr>
              <w:t>ao</w:t>
            </w:r>
            <w:r>
              <w:rPr>
                <w:b/>
                <w:spacing w:val="-2"/>
                <w:sz w:val="22"/>
              </w:rPr>
              <w:t> </w:t>
            </w:r>
            <w:r>
              <w:rPr>
                <w:b/>
                <w:sz w:val="22"/>
              </w:rPr>
              <w:t>Grupo</w:t>
            </w:r>
            <w:r>
              <w:rPr>
                <w:b/>
                <w:spacing w:val="-2"/>
                <w:sz w:val="22"/>
              </w:rPr>
              <w:t> </w:t>
            </w:r>
            <w:r>
              <w:rPr>
                <w:b/>
                <w:sz w:val="22"/>
              </w:rPr>
              <w:t>de</w:t>
            </w:r>
            <w:r>
              <w:rPr>
                <w:b/>
                <w:spacing w:val="-2"/>
                <w:sz w:val="22"/>
              </w:rPr>
              <w:t> </w:t>
            </w:r>
            <w:r>
              <w:rPr>
                <w:b/>
                <w:sz w:val="22"/>
              </w:rPr>
              <w:t>Manutenção</w:t>
            </w:r>
            <w:r>
              <w:rPr>
                <w:b/>
                <w:spacing w:val="-2"/>
                <w:sz w:val="22"/>
              </w:rPr>
              <w:t> </w:t>
            </w:r>
            <w:r>
              <w:rPr>
                <w:b/>
                <w:sz w:val="22"/>
              </w:rPr>
              <w:t>Operacional</w:t>
            </w:r>
            <w:r>
              <w:rPr>
                <w:b/>
                <w:spacing w:val="-2"/>
                <w:sz w:val="22"/>
              </w:rPr>
              <w:t> </w:t>
            </w:r>
            <w:r>
              <w:rPr>
                <w:b/>
                <w:sz w:val="22"/>
              </w:rPr>
              <w:t>(GRO),</w:t>
            </w:r>
            <w:r>
              <w:rPr>
                <w:b/>
                <w:spacing w:val="-2"/>
                <w:sz w:val="22"/>
              </w:rPr>
              <w:t> </w:t>
            </w:r>
            <w:r>
              <w:rPr>
                <w:b/>
                <w:sz w:val="22"/>
              </w:rPr>
              <w:t>quando</w:t>
            </w:r>
            <w:r>
              <w:rPr>
                <w:b/>
                <w:spacing w:val="-1"/>
                <w:sz w:val="22"/>
              </w:rPr>
              <w:t> </w:t>
            </w:r>
            <w:r>
              <w:rPr>
                <w:b/>
                <w:spacing w:val="-2"/>
                <w:sz w:val="22"/>
              </w:rPr>
              <w:t>atracado:</w:t>
            </w:r>
          </w:p>
          <w:p>
            <w:pPr>
              <w:pStyle w:val="TableParagraph"/>
              <w:numPr>
                <w:ilvl w:val="0"/>
                <w:numId w:val="18"/>
              </w:numPr>
              <w:tabs>
                <w:tab w:pos="411" w:val="left" w:leader="none"/>
              </w:tabs>
              <w:spacing w:line="240" w:lineRule="auto" w:before="152" w:after="0"/>
              <w:ind w:left="411" w:right="0" w:hanging="225"/>
              <w:jc w:val="left"/>
              <w:rPr>
                <w:sz w:val="22"/>
              </w:rPr>
            </w:pPr>
            <w:r>
              <w:rPr>
                <w:sz w:val="22"/>
              </w:rPr>
              <w:t>1</w:t>
            </w:r>
            <w:r>
              <w:rPr>
                <w:spacing w:val="-1"/>
                <w:sz w:val="22"/>
              </w:rPr>
              <w:t> </w:t>
            </w:r>
            <w:r>
              <w:rPr>
                <w:sz w:val="22"/>
              </w:rPr>
              <w:t>Coordenador</w:t>
            </w:r>
            <w:r>
              <w:rPr>
                <w:spacing w:val="-1"/>
                <w:sz w:val="22"/>
              </w:rPr>
              <w:t> </w:t>
            </w:r>
            <w:r>
              <w:rPr>
                <w:sz w:val="22"/>
              </w:rPr>
              <w:t>/</w:t>
            </w:r>
            <w:r>
              <w:rPr>
                <w:spacing w:val="-1"/>
                <w:sz w:val="22"/>
              </w:rPr>
              <w:t> </w:t>
            </w:r>
            <w:r>
              <w:rPr>
                <w:sz w:val="22"/>
              </w:rPr>
              <w:t>Cmte</w:t>
            </w:r>
            <w:r>
              <w:rPr>
                <w:spacing w:val="-1"/>
                <w:sz w:val="22"/>
              </w:rPr>
              <w:t> </w:t>
            </w:r>
            <w:r>
              <w:rPr>
                <w:spacing w:val="-2"/>
                <w:sz w:val="22"/>
              </w:rPr>
              <w:t>(CLC);</w:t>
            </w:r>
          </w:p>
          <w:p>
            <w:pPr>
              <w:pStyle w:val="TableParagraph"/>
              <w:numPr>
                <w:ilvl w:val="0"/>
                <w:numId w:val="18"/>
              </w:numPr>
              <w:tabs>
                <w:tab w:pos="424" w:val="left" w:leader="none"/>
              </w:tabs>
              <w:spacing w:line="240" w:lineRule="auto" w:before="137" w:after="0"/>
              <w:ind w:left="424" w:right="0" w:hanging="238"/>
              <w:jc w:val="left"/>
              <w:rPr>
                <w:sz w:val="22"/>
              </w:rPr>
            </w:pPr>
            <w:r>
              <w:rPr>
                <w:sz w:val="22"/>
              </w:rPr>
              <w:t>1</w:t>
            </w:r>
            <w:r>
              <w:rPr>
                <w:spacing w:val="-1"/>
                <w:sz w:val="22"/>
              </w:rPr>
              <w:t> </w:t>
            </w:r>
            <w:r>
              <w:rPr>
                <w:sz w:val="22"/>
              </w:rPr>
              <w:t>Chefe</w:t>
            </w:r>
            <w:r>
              <w:rPr>
                <w:spacing w:val="-1"/>
                <w:sz w:val="22"/>
              </w:rPr>
              <w:t> </w:t>
            </w:r>
            <w:r>
              <w:rPr>
                <w:sz w:val="22"/>
              </w:rPr>
              <w:t>Máquinas</w:t>
            </w:r>
            <w:r>
              <w:rPr>
                <w:spacing w:val="-1"/>
                <w:sz w:val="22"/>
              </w:rPr>
              <w:t> </w:t>
            </w:r>
            <w:r>
              <w:rPr>
                <w:spacing w:val="-2"/>
                <w:sz w:val="22"/>
              </w:rPr>
              <w:t>(CDM);</w:t>
            </w:r>
          </w:p>
          <w:p>
            <w:pPr>
              <w:pStyle w:val="TableParagraph"/>
              <w:numPr>
                <w:ilvl w:val="0"/>
                <w:numId w:val="18"/>
              </w:numPr>
              <w:tabs>
                <w:tab w:pos="411" w:val="left" w:leader="none"/>
              </w:tabs>
              <w:spacing w:line="240" w:lineRule="auto" w:before="137" w:after="0"/>
              <w:ind w:left="411" w:right="0" w:hanging="225"/>
              <w:jc w:val="left"/>
              <w:rPr>
                <w:sz w:val="22"/>
              </w:rPr>
            </w:pPr>
            <w:r>
              <w:rPr>
                <w:sz w:val="22"/>
              </w:rPr>
              <w:t>1</w:t>
            </w:r>
            <w:r>
              <w:rPr>
                <w:spacing w:val="-4"/>
                <w:sz w:val="22"/>
              </w:rPr>
              <w:t> </w:t>
            </w:r>
            <w:r>
              <w:rPr>
                <w:sz w:val="22"/>
              </w:rPr>
              <w:t>Técnico</w:t>
            </w:r>
            <w:r>
              <w:rPr>
                <w:spacing w:val="-1"/>
                <w:sz w:val="22"/>
              </w:rPr>
              <w:t> </w:t>
            </w:r>
            <w:r>
              <w:rPr>
                <w:spacing w:val="-2"/>
                <w:sz w:val="22"/>
              </w:rPr>
              <w:t>Eletricista;</w:t>
            </w:r>
          </w:p>
          <w:p>
            <w:pPr>
              <w:pStyle w:val="TableParagraph"/>
              <w:numPr>
                <w:ilvl w:val="0"/>
                <w:numId w:val="18"/>
              </w:numPr>
              <w:tabs>
                <w:tab w:pos="424" w:val="left" w:leader="none"/>
              </w:tabs>
              <w:spacing w:line="240" w:lineRule="auto" w:before="152" w:after="0"/>
              <w:ind w:left="424" w:right="0" w:hanging="238"/>
              <w:jc w:val="left"/>
              <w:rPr>
                <w:sz w:val="22"/>
              </w:rPr>
            </w:pPr>
            <w:r>
              <w:rPr>
                <w:sz w:val="22"/>
              </w:rPr>
              <w:t>1</w:t>
            </w:r>
            <w:r>
              <w:rPr>
                <w:spacing w:val="-4"/>
                <w:sz w:val="22"/>
              </w:rPr>
              <w:t> </w:t>
            </w:r>
            <w:r>
              <w:rPr>
                <w:sz w:val="22"/>
              </w:rPr>
              <w:t>Técnico</w:t>
            </w:r>
            <w:r>
              <w:rPr>
                <w:spacing w:val="-1"/>
                <w:sz w:val="22"/>
              </w:rPr>
              <w:t> </w:t>
            </w:r>
            <w:r>
              <w:rPr>
                <w:spacing w:val="-2"/>
                <w:sz w:val="22"/>
              </w:rPr>
              <w:t>Mecânico;</w:t>
            </w:r>
          </w:p>
          <w:p>
            <w:pPr>
              <w:pStyle w:val="TableParagraph"/>
              <w:numPr>
                <w:ilvl w:val="0"/>
                <w:numId w:val="18"/>
              </w:numPr>
              <w:tabs>
                <w:tab w:pos="411" w:val="left" w:leader="none"/>
              </w:tabs>
              <w:spacing w:line="240" w:lineRule="auto" w:before="137" w:after="0"/>
              <w:ind w:left="411" w:right="0" w:hanging="225"/>
              <w:jc w:val="left"/>
              <w:rPr>
                <w:sz w:val="22"/>
              </w:rPr>
            </w:pPr>
            <w:r>
              <w:rPr>
                <w:sz w:val="22"/>
              </w:rPr>
              <w:t>1</w:t>
            </w:r>
            <w:r>
              <w:rPr>
                <w:spacing w:val="-4"/>
                <w:sz w:val="22"/>
              </w:rPr>
              <w:t> </w:t>
            </w:r>
            <w:r>
              <w:rPr>
                <w:sz w:val="22"/>
              </w:rPr>
              <w:t>Técnico</w:t>
            </w:r>
            <w:r>
              <w:rPr>
                <w:spacing w:val="-1"/>
                <w:sz w:val="22"/>
              </w:rPr>
              <w:t> </w:t>
            </w:r>
            <w:r>
              <w:rPr>
                <w:sz w:val="22"/>
              </w:rPr>
              <w:t>de</w:t>
            </w:r>
            <w:r>
              <w:rPr>
                <w:spacing w:val="-1"/>
                <w:sz w:val="22"/>
              </w:rPr>
              <w:t> </w:t>
            </w:r>
            <w:r>
              <w:rPr>
                <w:sz w:val="22"/>
              </w:rPr>
              <w:t>Comissaria</w:t>
            </w:r>
            <w:r>
              <w:rPr>
                <w:spacing w:val="-1"/>
                <w:sz w:val="22"/>
              </w:rPr>
              <w:t> </w:t>
            </w:r>
            <w:r>
              <w:rPr>
                <w:spacing w:val="-2"/>
                <w:sz w:val="22"/>
              </w:rPr>
              <w:t>("Steward");</w:t>
            </w:r>
          </w:p>
          <w:p>
            <w:pPr>
              <w:pStyle w:val="TableParagraph"/>
              <w:numPr>
                <w:ilvl w:val="0"/>
                <w:numId w:val="18"/>
              </w:numPr>
              <w:tabs>
                <w:tab w:pos="387" w:val="left" w:leader="none"/>
              </w:tabs>
              <w:spacing w:line="240" w:lineRule="auto" w:before="152" w:after="0"/>
              <w:ind w:left="387" w:right="0" w:hanging="201"/>
              <w:jc w:val="left"/>
              <w:rPr>
                <w:sz w:val="22"/>
              </w:rPr>
            </w:pPr>
            <w:r>
              <w:rPr>
                <w:sz w:val="22"/>
              </w:rPr>
              <w:t>1</w:t>
            </w:r>
            <w:r>
              <w:rPr>
                <w:spacing w:val="-1"/>
                <w:sz w:val="22"/>
              </w:rPr>
              <w:t> </w:t>
            </w:r>
            <w:r>
              <w:rPr>
                <w:sz w:val="22"/>
              </w:rPr>
              <w:t>Encarregado</w:t>
            </w:r>
            <w:r>
              <w:rPr>
                <w:spacing w:val="-1"/>
                <w:sz w:val="22"/>
              </w:rPr>
              <w:t> </w:t>
            </w:r>
            <w:r>
              <w:rPr>
                <w:sz w:val="22"/>
              </w:rPr>
              <w:t>de</w:t>
            </w:r>
            <w:r>
              <w:rPr>
                <w:spacing w:val="-1"/>
                <w:sz w:val="22"/>
              </w:rPr>
              <w:t> </w:t>
            </w:r>
            <w:r>
              <w:rPr>
                <w:sz w:val="22"/>
              </w:rPr>
              <w:t>Convés;</w:t>
            </w:r>
            <w:r>
              <w:rPr>
                <w:spacing w:val="-1"/>
                <w:sz w:val="22"/>
              </w:rPr>
              <w:t> </w:t>
            </w:r>
            <w:r>
              <w:rPr>
                <w:spacing w:val="-10"/>
                <w:sz w:val="22"/>
              </w:rPr>
              <w:t>e</w:t>
            </w:r>
          </w:p>
          <w:p>
            <w:pPr>
              <w:pStyle w:val="TableParagraph"/>
              <w:numPr>
                <w:ilvl w:val="0"/>
                <w:numId w:val="18"/>
              </w:numPr>
              <w:tabs>
                <w:tab w:pos="424" w:val="left" w:leader="none"/>
              </w:tabs>
              <w:spacing w:line="240" w:lineRule="auto" w:before="137" w:after="0"/>
              <w:ind w:left="424" w:right="0" w:hanging="238"/>
              <w:jc w:val="left"/>
              <w:rPr>
                <w:sz w:val="22"/>
              </w:rPr>
            </w:pPr>
            <w:r>
              <w:rPr>
                <w:sz w:val="22"/>
              </w:rPr>
              <w:t>1</w:t>
            </w:r>
            <w:r>
              <w:rPr>
                <w:spacing w:val="-13"/>
                <w:sz w:val="22"/>
              </w:rPr>
              <w:t> </w:t>
            </w:r>
            <w:r>
              <w:rPr>
                <w:sz w:val="22"/>
              </w:rPr>
              <w:t>Auxiliar</w:t>
            </w:r>
            <w:r>
              <w:rPr>
                <w:spacing w:val="-1"/>
                <w:sz w:val="22"/>
              </w:rPr>
              <w:t> </w:t>
            </w:r>
            <w:r>
              <w:rPr>
                <w:sz w:val="22"/>
              </w:rPr>
              <w:t>de</w:t>
            </w:r>
            <w:r>
              <w:rPr>
                <w:spacing w:val="-1"/>
                <w:sz w:val="22"/>
              </w:rPr>
              <w:t> </w:t>
            </w:r>
            <w:r>
              <w:rPr>
                <w:spacing w:val="-2"/>
                <w:sz w:val="22"/>
              </w:rPr>
              <w:t>Convés.</w:t>
            </w:r>
          </w:p>
          <w:p>
            <w:pPr>
              <w:pStyle w:val="TableParagraph"/>
              <w:rPr>
                <w:sz w:val="22"/>
              </w:rPr>
            </w:pPr>
          </w:p>
          <w:p>
            <w:pPr>
              <w:pStyle w:val="TableParagraph"/>
              <w:spacing w:before="21"/>
              <w:rPr>
                <w:sz w:val="22"/>
              </w:rPr>
            </w:pPr>
          </w:p>
          <w:p>
            <w:pPr>
              <w:pStyle w:val="TableParagraph"/>
              <w:spacing w:line="271" w:lineRule="auto"/>
              <w:ind w:left="183" w:right="92"/>
              <w:rPr>
                <w:sz w:val="22"/>
              </w:rPr>
            </w:pPr>
            <w:r>
              <w:rPr>
                <w:sz w:val="22"/>
              </w:rPr>
              <w:t>A</w:t>
            </w:r>
            <w:r>
              <w:rPr>
                <w:spacing w:val="-14"/>
                <w:sz w:val="22"/>
              </w:rPr>
              <w:t> </w:t>
            </w:r>
            <w:r>
              <w:rPr>
                <w:sz w:val="22"/>
              </w:rPr>
              <w:t>CONTRATADA</w:t>
            </w:r>
            <w:r>
              <w:rPr>
                <w:spacing w:val="-14"/>
                <w:sz w:val="22"/>
              </w:rPr>
              <w:t> </w:t>
            </w:r>
            <w:r>
              <w:rPr>
                <w:sz w:val="22"/>
              </w:rPr>
              <w:t>deverá</w:t>
            </w:r>
            <w:r>
              <w:rPr>
                <w:spacing w:val="-14"/>
                <w:sz w:val="22"/>
              </w:rPr>
              <w:t> </w:t>
            </w:r>
            <w:r>
              <w:rPr>
                <w:sz w:val="22"/>
              </w:rPr>
              <w:t>observar</w:t>
            </w:r>
            <w:r>
              <w:rPr>
                <w:spacing w:val="-13"/>
                <w:sz w:val="22"/>
              </w:rPr>
              <w:t> </w:t>
            </w:r>
            <w:r>
              <w:rPr>
                <w:sz w:val="22"/>
              </w:rPr>
              <w:t>o</w:t>
            </w:r>
            <w:r>
              <w:rPr>
                <w:spacing w:val="-14"/>
                <w:sz w:val="22"/>
              </w:rPr>
              <w:t> </w:t>
            </w:r>
            <w:r>
              <w:rPr>
                <w:b/>
                <w:sz w:val="22"/>
                <w:u w:val="single"/>
              </w:rPr>
              <w:t>Valor</w:t>
            </w:r>
            <w:r>
              <w:rPr>
                <w:b/>
                <w:spacing w:val="-14"/>
                <w:sz w:val="22"/>
                <w:u w:val="single"/>
              </w:rPr>
              <w:t> </w:t>
            </w:r>
            <w:r>
              <w:rPr>
                <w:b/>
                <w:sz w:val="22"/>
                <w:u w:val="single"/>
              </w:rPr>
              <w:t>mínimo</w:t>
            </w:r>
            <w:r>
              <w:rPr>
                <w:b/>
                <w:spacing w:val="-9"/>
                <w:sz w:val="22"/>
                <w:u w:val="single"/>
              </w:rPr>
              <w:t> </w:t>
            </w:r>
            <w:r>
              <w:rPr>
                <w:b/>
                <w:sz w:val="22"/>
                <w:u w:val="single"/>
              </w:rPr>
              <w:t>Mensal</w:t>
            </w:r>
            <w:r>
              <w:rPr>
                <w:b/>
                <w:spacing w:val="-8"/>
                <w:sz w:val="22"/>
                <w:u w:val="single"/>
              </w:rPr>
              <w:t> </w:t>
            </w:r>
            <w:r>
              <w:rPr>
                <w:b/>
                <w:sz w:val="22"/>
                <w:u w:val="single"/>
              </w:rPr>
              <w:t>a</w:t>
            </w:r>
            <w:r>
              <w:rPr>
                <w:b/>
                <w:spacing w:val="-8"/>
                <w:sz w:val="22"/>
                <w:u w:val="single"/>
              </w:rPr>
              <w:t> </w:t>
            </w:r>
            <w:r>
              <w:rPr>
                <w:b/>
                <w:sz w:val="22"/>
                <w:u w:val="single"/>
              </w:rPr>
              <w:t>ser</w:t>
            </w:r>
            <w:r>
              <w:rPr>
                <w:b/>
                <w:spacing w:val="-11"/>
                <w:sz w:val="22"/>
              </w:rPr>
              <w:t> </w:t>
            </w:r>
            <w:r>
              <w:rPr>
                <w:b/>
                <w:spacing w:val="-54"/>
                <w:sz w:val="22"/>
              </w:rPr>
              <w:t>p</w:t>
            </w:r>
            <w:r>
              <w:rPr>
                <w:b/>
                <w:spacing w:val="-2"/>
                <w:sz w:val="22"/>
                <w:u w:val="single"/>
              </w:rPr>
              <w:t> </w:t>
            </w:r>
            <w:r>
              <w:rPr>
                <w:b/>
                <w:sz w:val="22"/>
                <w:u w:val="single"/>
              </w:rPr>
              <w:t>ago</w:t>
            </w:r>
            <w:r>
              <w:rPr>
                <w:b/>
                <w:spacing w:val="-8"/>
                <w:sz w:val="22"/>
              </w:rPr>
              <w:t> </w:t>
            </w:r>
            <w:r>
              <w:rPr>
                <w:b/>
                <w:spacing w:val="-54"/>
                <w:sz w:val="22"/>
              </w:rPr>
              <w:t>p</w:t>
            </w:r>
            <w:r>
              <w:rPr>
                <w:b/>
                <w:spacing w:val="-2"/>
                <w:sz w:val="22"/>
                <w:u w:val="single"/>
              </w:rPr>
              <w:t> </w:t>
            </w:r>
            <w:r>
              <w:rPr>
                <w:b/>
                <w:sz w:val="22"/>
                <w:u w:val="single"/>
              </w:rPr>
              <w:t>or</w:t>
            </w:r>
            <w:r>
              <w:rPr>
                <w:b/>
                <w:spacing w:val="-11"/>
                <w:sz w:val="22"/>
                <w:u w:val="single"/>
              </w:rPr>
              <w:t> </w:t>
            </w:r>
            <w:r>
              <w:rPr>
                <w:b/>
                <w:sz w:val="22"/>
                <w:u w:val="single"/>
              </w:rPr>
              <w:t>Posto</w:t>
            </w:r>
            <w:r>
              <w:rPr>
                <w:sz w:val="22"/>
              </w:rPr>
              <w:t>, conforme se segue:</w:t>
            </w:r>
          </w:p>
          <w:p>
            <w:pPr>
              <w:pStyle w:val="TableParagraph"/>
              <w:spacing w:before="103"/>
              <w:ind w:left="183"/>
              <w:rPr>
                <w:b/>
                <w:sz w:val="22"/>
              </w:rPr>
            </w:pPr>
            <w:r>
              <w:rPr>
                <w:b/>
                <w:sz w:val="22"/>
              </w:rPr>
              <w:t>Postos</w:t>
            </w:r>
            <w:r>
              <w:rPr>
                <w:b/>
                <w:spacing w:val="-4"/>
                <w:sz w:val="22"/>
              </w:rPr>
              <w:t> </w:t>
            </w:r>
            <w:r>
              <w:rPr>
                <w:b/>
                <w:sz w:val="22"/>
              </w:rPr>
              <w:t>referentes</w:t>
            </w:r>
            <w:r>
              <w:rPr>
                <w:b/>
                <w:spacing w:val="-2"/>
                <w:sz w:val="22"/>
              </w:rPr>
              <w:t> </w:t>
            </w:r>
            <w:r>
              <w:rPr>
                <w:b/>
                <w:sz w:val="22"/>
              </w:rPr>
              <w:t>ao</w:t>
            </w:r>
            <w:r>
              <w:rPr>
                <w:b/>
                <w:spacing w:val="-2"/>
                <w:sz w:val="22"/>
              </w:rPr>
              <w:t> </w:t>
            </w:r>
            <w:r>
              <w:rPr>
                <w:b/>
                <w:sz w:val="22"/>
              </w:rPr>
              <w:t>Grupo</w:t>
            </w:r>
            <w:r>
              <w:rPr>
                <w:b/>
                <w:spacing w:val="-2"/>
                <w:sz w:val="22"/>
              </w:rPr>
              <w:t> </w:t>
            </w:r>
            <w:r>
              <w:rPr>
                <w:b/>
                <w:sz w:val="22"/>
              </w:rPr>
              <w:t>de</w:t>
            </w:r>
            <w:r>
              <w:rPr>
                <w:b/>
                <w:spacing w:val="-2"/>
                <w:sz w:val="22"/>
              </w:rPr>
              <w:t> </w:t>
            </w:r>
            <w:r>
              <w:rPr>
                <w:b/>
                <w:sz w:val="22"/>
              </w:rPr>
              <w:t>Manutenção</w:t>
            </w:r>
            <w:r>
              <w:rPr>
                <w:b/>
                <w:spacing w:val="-2"/>
                <w:sz w:val="22"/>
              </w:rPr>
              <w:t> </w:t>
            </w:r>
            <w:r>
              <w:rPr>
                <w:b/>
                <w:sz w:val="22"/>
              </w:rPr>
              <w:t>Operacional</w:t>
            </w:r>
            <w:r>
              <w:rPr>
                <w:b/>
                <w:spacing w:val="-2"/>
                <w:sz w:val="22"/>
              </w:rPr>
              <w:t> </w:t>
            </w:r>
            <w:r>
              <w:rPr>
                <w:b/>
                <w:sz w:val="22"/>
              </w:rPr>
              <w:t>(GRO),</w:t>
            </w:r>
            <w:r>
              <w:rPr>
                <w:b/>
                <w:spacing w:val="-2"/>
                <w:sz w:val="22"/>
              </w:rPr>
              <w:t> </w:t>
            </w:r>
            <w:r>
              <w:rPr>
                <w:b/>
                <w:sz w:val="22"/>
              </w:rPr>
              <w:t>quando</w:t>
            </w:r>
            <w:r>
              <w:rPr>
                <w:b/>
                <w:spacing w:val="-1"/>
                <w:sz w:val="22"/>
              </w:rPr>
              <w:t> </w:t>
            </w:r>
            <w:r>
              <w:rPr>
                <w:b/>
                <w:spacing w:val="-2"/>
                <w:sz w:val="22"/>
              </w:rPr>
              <w:t>atracado:</w:t>
            </w:r>
          </w:p>
          <w:p>
            <w:pPr>
              <w:pStyle w:val="TableParagraph"/>
              <w:numPr>
                <w:ilvl w:val="0"/>
                <w:numId w:val="19"/>
              </w:numPr>
              <w:tabs>
                <w:tab w:pos="411" w:val="left" w:leader="none"/>
              </w:tabs>
              <w:spacing w:line="240" w:lineRule="auto" w:before="152" w:after="0"/>
              <w:ind w:left="411" w:right="0" w:hanging="225"/>
              <w:jc w:val="left"/>
              <w:rPr>
                <w:sz w:val="22"/>
              </w:rPr>
            </w:pPr>
            <w:r>
              <w:rPr>
                <w:sz w:val="22"/>
              </w:rPr>
              <w:t>1</w:t>
            </w:r>
            <w:r>
              <w:rPr>
                <w:spacing w:val="-1"/>
                <w:sz w:val="22"/>
              </w:rPr>
              <w:t> </w:t>
            </w:r>
            <w:r>
              <w:rPr>
                <w:sz w:val="22"/>
              </w:rPr>
              <w:t>Coordenador</w:t>
            </w:r>
            <w:r>
              <w:rPr>
                <w:spacing w:val="-1"/>
                <w:sz w:val="22"/>
              </w:rPr>
              <w:t> </w:t>
            </w:r>
            <w:r>
              <w:rPr>
                <w:sz w:val="22"/>
              </w:rPr>
              <w:t>/</w:t>
            </w:r>
            <w:r>
              <w:rPr>
                <w:spacing w:val="-1"/>
                <w:sz w:val="22"/>
              </w:rPr>
              <w:t> </w:t>
            </w:r>
            <w:r>
              <w:rPr>
                <w:sz w:val="22"/>
              </w:rPr>
              <w:t>Cmte</w:t>
            </w:r>
            <w:r>
              <w:rPr>
                <w:spacing w:val="-1"/>
                <w:sz w:val="22"/>
              </w:rPr>
              <w:t> </w:t>
            </w:r>
            <w:r>
              <w:rPr>
                <w:sz w:val="22"/>
              </w:rPr>
              <w:t>(CLC):</w:t>
            </w:r>
            <w:r>
              <w:rPr>
                <w:spacing w:val="-1"/>
                <w:sz w:val="22"/>
              </w:rPr>
              <w:t> </w:t>
            </w:r>
            <w:r>
              <w:rPr>
                <w:sz w:val="22"/>
              </w:rPr>
              <w:t>R$</w:t>
            </w:r>
            <w:r>
              <w:rPr>
                <w:spacing w:val="-1"/>
                <w:sz w:val="22"/>
              </w:rPr>
              <w:t> </w:t>
            </w:r>
            <w:r>
              <w:rPr>
                <w:spacing w:val="-2"/>
                <w:sz w:val="22"/>
              </w:rPr>
              <w:t>30.000,00</w:t>
            </w:r>
          </w:p>
          <w:p>
            <w:pPr>
              <w:pStyle w:val="TableParagraph"/>
              <w:numPr>
                <w:ilvl w:val="0"/>
                <w:numId w:val="19"/>
              </w:numPr>
              <w:tabs>
                <w:tab w:pos="424" w:val="left" w:leader="none"/>
              </w:tabs>
              <w:spacing w:line="240" w:lineRule="auto" w:before="137" w:after="0"/>
              <w:ind w:left="424" w:right="0" w:hanging="238"/>
              <w:jc w:val="left"/>
              <w:rPr>
                <w:sz w:val="22"/>
              </w:rPr>
            </w:pPr>
            <w:r>
              <w:rPr>
                <w:sz w:val="22"/>
              </w:rPr>
              <w:t>1</w:t>
            </w:r>
            <w:r>
              <w:rPr>
                <w:spacing w:val="-1"/>
                <w:sz w:val="22"/>
              </w:rPr>
              <w:t> </w:t>
            </w:r>
            <w:r>
              <w:rPr>
                <w:sz w:val="22"/>
              </w:rPr>
              <w:t>Chefe</w:t>
            </w:r>
            <w:r>
              <w:rPr>
                <w:spacing w:val="-1"/>
                <w:sz w:val="22"/>
              </w:rPr>
              <w:t> </w:t>
            </w:r>
            <w:r>
              <w:rPr>
                <w:sz w:val="22"/>
              </w:rPr>
              <w:t>Máquinas</w:t>
            </w:r>
            <w:r>
              <w:rPr>
                <w:spacing w:val="-1"/>
                <w:sz w:val="22"/>
              </w:rPr>
              <w:t> </w:t>
            </w:r>
            <w:r>
              <w:rPr>
                <w:sz w:val="22"/>
              </w:rPr>
              <w:t>(CDM):</w:t>
            </w:r>
            <w:r>
              <w:rPr>
                <w:spacing w:val="-1"/>
                <w:sz w:val="22"/>
              </w:rPr>
              <w:t> </w:t>
            </w:r>
            <w:r>
              <w:rPr>
                <w:sz w:val="22"/>
              </w:rPr>
              <w:t>R$</w:t>
            </w:r>
            <w:r>
              <w:rPr>
                <w:spacing w:val="-1"/>
                <w:sz w:val="22"/>
              </w:rPr>
              <w:t> </w:t>
            </w:r>
            <w:r>
              <w:rPr>
                <w:spacing w:val="-2"/>
                <w:sz w:val="22"/>
              </w:rPr>
              <w:t>10.000,00</w:t>
            </w:r>
          </w:p>
          <w:p>
            <w:pPr>
              <w:pStyle w:val="TableParagraph"/>
              <w:numPr>
                <w:ilvl w:val="0"/>
                <w:numId w:val="19"/>
              </w:numPr>
              <w:tabs>
                <w:tab w:pos="411" w:val="left" w:leader="none"/>
              </w:tabs>
              <w:spacing w:line="240" w:lineRule="auto" w:before="152" w:after="0"/>
              <w:ind w:left="411" w:right="0" w:hanging="225"/>
              <w:jc w:val="left"/>
              <w:rPr>
                <w:sz w:val="22"/>
              </w:rPr>
            </w:pPr>
            <w:r>
              <w:rPr>
                <w:sz w:val="22"/>
              </w:rPr>
              <w:t>1</w:t>
            </w:r>
            <w:r>
              <w:rPr>
                <w:spacing w:val="-4"/>
                <w:sz w:val="22"/>
              </w:rPr>
              <w:t> </w:t>
            </w:r>
            <w:r>
              <w:rPr>
                <w:sz w:val="22"/>
              </w:rPr>
              <w:t>Técnico</w:t>
            </w:r>
            <w:r>
              <w:rPr>
                <w:spacing w:val="-1"/>
                <w:sz w:val="22"/>
              </w:rPr>
              <w:t> </w:t>
            </w:r>
            <w:r>
              <w:rPr>
                <w:sz w:val="22"/>
              </w:rPr>
              <w:t>Eletricista:</w:t>
            </w:r>
            <w:r>
              <w:rPr>
                <w:spacing w:val="-1"/>
                <w:sz w:val="22"/>
              </w:rPr>
              <w:t> </w:t>
            </w:r>
            <w:r>
              <w:rPr>
                <w:sz w:val="22"/>
              </w:rPr>
              <w:t>R$</w:t>
            </w:r>
            <w:r>
              <w:rPr>
                <w:spacing w:val="-1"/>
                <w:sz w:val="22"/>
              </w:rPr>
              <w:t> </w:t>
            </w:r>
            <w:r>
              <w:rPr>
                <w:spacing w:val="-2"/>
                <w:sz w:val="22"/>
              </w:rPr>
              <w:t>7.000,00</w:t>
            </w:r>
          </w:p>
          <w:p>
            <w:pPr>
              <w:pStyle w:val="TableParagraph"/>
              <w:numPr>
                <w:ilvl w:val="0"/>
                <w:numId w:val="19"/>
              </w:numPr>
              <w:tabs>
                <w:tab w:pos="424" w:val="left" w:leader="none"/>
              </w:tabs>
              <w:spacing w:line="240" w:lineRule="auto" w:before="137" w:after="0"/>
              <w:ind w:left="424" w:right="0" w:hanging="238"/>
              <w:jc w:val="left"/>
              <w:rPr>
                <w:sz w:val="22"/>
              </w:rPr>
            </w:pPr>
            <w:r>
              <w:rPr>
                <w:sz w:val="22"/>
              </w:rPr>
              <w:t>1</w:t>
            </w:r>
            <w:r>
              <w:rPr>
                <w:spacing w:val="-4"/>
                <w:sz w:val="22"/>
              </w:rPr>
              <w:t> </w:t>
            </w:r>
            <w:r>
              <w:rPr>
                <w:sz w:val="22"/>
              </w:rPr>
              <w:t>Técnico</w:t>
            </w:r>
            <w:r>
              <w:rPr>
                <w:spacing w:val="-1"/>
                <w:sz w:val="22"/>
              </w:rPr>
              <w:t> </w:t>
            </w:r>
            <w:r>
              <w:rPr>
                <w:sz w:val="22"/>
              </w:rPr>
              <w:t>Mecânico:</w:t>
            </w:r>
            <w:r>
              <w:rPr>
                <w:spacing w:val="-1"/>
                <w:sz w:val="22"/>
              </w:rPr>
              <w:t> </w:t>
            </w:r>
            <w:r>
              <w:rPr>
                <w:sz w:val="22"/>
              </w:rPr>
              <w:t>R$</w:t>
            </w:r>
            <w:r>
              <w:rPr>
                <w:spacing w:val="-1"/>
                <w:sz w:val="22"/>
              </w:rPr>
              <w:t> </w:t>
            </w:r>
            <w:r>
              <w:rPr>
                <w:spacing w:val="-2"/>
                <w:sz w:val="22"/>
              </w:rPr>
              <w:t>10.000,00</w:t>
            </w:r>
          </w:p>
          <w:p>
            <w:pPr>
              <w:pStyle w:val="TableParagraph"/>
              <w:numPr>
                <w:ilvl w:val="0"/>
                <w:numId w:val="19"/>
              </w:numPr>
              <w:tabs>
                <w:tab w:pos="411" w:val="left" w:leader="none"/>
              </w:tabs>
              <w:spacing w:line="240" w:lineRule="auto" w:before="137" w:after="0"/>
              <w:ind w:left="411" w:right="0" w:hanging="225"/>
              <w:jc w:val="left"/>
              <w:rPr>
                <w:sz w:val="22"/>
              </w:rPr>
            </w:pPr>
            <w:r>
              <w:rPr>
                <w:sz w:val="22"/>
              </w:rPr>
              <w:t>1</w:t>
            </w:r>
            <w:r>
              <w:rPr>
                <w:spacing w:val="-4"/>
                <w:sz w:val="22"/>
              </w:rPr>
              <w:t> </w:t>
            </w:r>
            <w:r>
              <w:rPr>
                <w:sz w:val="22"/>
              </w:rPr>
              <w:t>Técnico</w:t>
            </w:r>
            <w:r>
              <w:rPr>
                <w:spacing w:val="-1"/>
                <w:sz w:val="22"/>
              </w:rPr>
              <w:t> </w:t>
            </w:r>
            <w:r>
              <w:rPr>
                <w:sz w:val="22"/>
              </w:rPr>
              <w:t>de</w:t>
            </w:r>
            <w:r>
              <w:rPr>
                <w:spacing w:val="-1"/>
                <w:sz w:val="22"/>
              </w:rPr>
              <w:t> </w:t>
            </w:r>
            <w:r>
              <w:rPr>
                <w:sz w:val="22"/>
              </w:rPr>
              <w:t>Comissaria</w:t>
            </w:r>
            <w:r>
              <w:rPr>
                <w:spacing w:val="-1"/>
                <w:sz w:val="22"/>
              </w:rPr>
              <w:t> </w:t>
            </w:r>
            <w:r>
              <w:rPr>
                <w:sz w:val="22"/>
              </w:rPr>
              <w:t>("Steward"):</w:t>
            </w:r>
            <w:r>
              <w:rPr>
                <w:spacing w:val="-1"/>
                <w:sz w:val="22"/>
              </w:rPr>
              <w:t> </w:t>
            </w:r>
            <w:r>
              <w:rPr>
                <w:sz w:val="22"/>
              </w:rPr>
              <w:t>R$</w:t>
            </w:r>
            <w:r>
              <w:rPr>
                <w:spacing w:val="-1"/>
                <w:sz w:val="22"/>
              </w:rPr>
              <w:t> </w:t>
            </w:r>
            <w:r>
              <w:rPr>
                <w:spacing w:val="-2"/>
                <w:sz w:val="22"/>
              </w:rPr>
              <w:t>10.000,00</w:t>
            </w:r>
          </w:p>
          <w:p>
            <w:pPr>
              <w:pStyle w:val="TableParagraph"/>
              <w:numPr>
                <w:ilvl w:val="0"/>
                <w:numId w:val="19"/>
              </w:numPr>
              <w:tabs>
                <w:tab w:pos="387" w:val="left" w:leader="none"/>
              </w:tabs>
              <w:spacing w:line="240" w:lineRule="auto" w:before="152" w:after="0"/>
              <w:ind w:left="387" w:right="0" w:hanging="201"/>
              <w:jc w:val="left"/>
              <w:rPr>
                <w:sz w:val="22"/>
              </w:rPr>
            </w:pPr>
            <w:r>
              <w:rPr>
                <w:sz w:val="22"/>
              </w:rPr>
              <w:t>1</w:t>
            </w:r>
            <w:r>
              <w:rPr>
                <w:spacing w:val="-1"/>
                <w:sz w:val="22"/>
              </w:rPr>
              <w:t> </w:t>
            </w:r>
            <w:r>
              <w:rPr>
                <w:sz w:val="22"/>
              </w:rPr>
              <w:t>Encarregado</w:t>
            </w:r>
            <w:r>
              <w:rPr>
                <w:spacing w:val="-1"/>
                <w:sz w:val="22"/>
              </w:rPr>
              <w:t> </w:t>
            </w:r>
            <w:r>
              <w:rPr>
                <w:sz w:val="22"/>
              </w:rPr>
              <w:t>de</w:t>
            </w:r>
            <w:r>
              <w:rPr>
                <w:spacing w:val="-1"/>
                <w:sz w:val="22"/>
              </w:rPr>
              <w:t> </w:t>
            </w:r>
            <w:r>
              <w:rPr>
                <w:sz w:val="22"/>
              </w:rPr>
              <w:t>Convés:</w:t>
            </w:r>
            <w:r>
              <w:rPr>
                <w:spacing w:val="-1"/>
                <w:sz w:val="22"/>
              </w:rPr>
              <w:t> </w:t>
            </w:r>
            <w:r>
              <w:rPr>
                <w:sz w:val="22"/>
              </w:rPr>
              <w:t>R$</w:t>
            </w:r>
            <w:r>
              <w:rPr>
                <w:spacing w:val="-1"/>
                <w:sz w:val="22"/>
              </w:rPr>
              <w:t> </w:t>
            </w:r>
            <w:r>
              <w:rPr>
                <w:spacing w:val="-2"/>
                <w:sz w:val="22"/>
              </w:rPr>
              <w:t>10.000,00</w:t>
            </w:r>
          </w:p>
          <w:p>
            <w:pPr>
              <w:pStyle w:val="TableParagraph"/>
              <w:numPr>
                <w:ilvl w:val="0"/>
                <w:numId w:val="19"/>
              </w:numPr>
              <w:tabs>
                <w:tab w:pos="424" w:val="left" w:leader="none"/>
              </w:tabs>
              <w:spacing w:line="240" w:lineRule="auto" w:before="137" w:after="0"/>
              <w:ind w:left="424" w:right="0" w:hanging="238"/>
              <w:jc w:val="left"/>
              <w:rPr>
                <w:sz w:val="22"/>
              </w:rPr>
            </w:pPr>
            <w:r>
              <w:rPr>
                <w:sz w:val="22"/>
              </w:rPr>
              <w:t>1</w:t>
            </w:r>
            <w:r>
              <w:rPr>
                <w:spacing w:val="-13"/>
                <w:sz w:val="22"/>
              </w:rPr>
              <w:t> </w:t>
            </w:r>
            <w:r>
              <w:rPr>
                <w:sz w:val="22"/>
              </w:rPr>
              <w:t>Auxiliar</w:t>
            </w:r>
            <w:r>
              <w:rPr>
                <w:spacing w:val="-1"/>
                <w:sz w:val="22"/>
              </w:rPr>
              <w:t> </w:t>
            </w:r>
            <w:r>
              <w:rPr>
                <w:sz w:val="22"/>
              </w:rPr>
              <w:t>de</w:t>
            </w:r>
            <w:r>
              <w:rPr>
                <w:spacing w:val="-1"/>
                <w:sz w:val="22"/>
              </w:rPr>
              <w:t> </w:t>
            </w:r>
            <w:r>
              <w:rPr>
                <w:sz w:val="22"/>
              </w:rPr>
              <w:t>Convés:</w:t>
            </w:r>
            <w:r>
              <w:rPr>
                <w:spacing w:val="-1"/>
                <w:sz w:val="22"/>
              </w:rPr>
              <w:t> </w:t>
            </w:r>
            <w:r>
              <w:rPr>
                <w:sz w:val="22"/>
              </w:rPr>
              <w:t>R$</w:t>
            </w:r>
            <w:r>
              <w:rPr>
                <w:spacing w:val="-1"/>
                <w:sz w:val="22"/>
              </w:rPr>
              <w:t> </w:t>
            </w:r>
            <w:r>
              <w:rPr>
                <w:spacing w:val="-2"/>
                <w:sz w:val="22"/>
              </w:rPr>
              <w:t>8.000,00</w:t>
            </w:r>
          </w:p>
        </w:tc>
        <w:tc>
          <w:tcPr>
            <w:tcW w:w="1335" w:type="dxa"/>
            <w:tcBorders>
              <w:top w:val="single" w:sz="12" w:space="0" w:color="000000"/>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6"/>
              <w:rPr>
                <w:sz w:val="20"/>
              </w:rPr>
            </w:pPr>
          </w:p>
          <w:p>
            <w:pPr>
              <w:pStyle w:val="TableParagraph"/>
              <w:ind w:right="226"/>
              <w:jc w:val="right"/>
              <w:rPr>
                <w:sz w:val="20"/>
              </w:rPr>
            </w:pPr>
            <w:r>
              <w:rPr>
                <w:spacing w:val="-2"/>
                <w:sz w:val="20"/>
              </w:rPr>
              <w:t>MENSAL</w:t>
            </w:r>
          </w:p>
        </w:tc>
        <w:tc>
          <w:tcPr>
            <w:tcW w:w="1650" w:type="dxa"/>
            <w:tcBorders>
              <w:top w:val="single" w:sz="12" w:space="0" w:color="000000"/>
              <w:left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6"/>
              <w:rPr>
                <w:sz w:val="20"/>
              </w:rPr>
            </w:pPr>
          </w:p>
          <w:p>
            <w:pPr>
              <w:pStyle w:val="TableParagraph"/>
              <w:ind w:left="376"/>
              <w:rPr>
                <w:sz w:val="20"/>
              </w:rPr>
            </w:pPr>
            <w:r>
              <w:rPr>
                <w:sz w:val="20"/>
              </w:rPr>
              <w:t>60</w:t>
            </w:r>
            <w:r>
              <w:rPr>
                <w:spacing w:val="-1"/>
                <w:sz w:val="20"/>
              </w:rPr>
              <w:t> </w:t>
            </w:r>
            <w:r>
              <w:rPr>
                <w:spacing w:val="-4"/>
                <w:sz w:val="20"/>
              </w:rPr>
              <w:t>MESES</w:t>
            </w:r>
          </w:p>
        </w:tc>
      </w:tr>
      <w:tr>
        <w:trPr>
          <w:trHeight w:val="4739" w:hRule="atLeast"/>
        </w:trPr>
        <w:tc>
          <w:tcPr>
            <w:tcW w:w="1005" w:type="dxa"/>
            <w:tcBorders>
              <w:left w:val="single" w:sz="12" w:space="0" w:color="000000"/>
              <w:bottom w:val="single" w:sz="12" w:space="0" w:color="000000"/>
              <w:right w:val="single" w:sz="12"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8"/>
              <w:rPr>
                <w:sz w:val="22"/>
              </w:rPr>
            </w:pPr>
          </w:p>
          <w:p>
            <w:pPr>
              <w:pStyle w:val="TableParagraph"/>
              <w:ind w:left="24"/>
              <w:jc w:val="center"/>
              <w:rPr>
                <w:b/>
                <w:sz w:val="22"/>
              </w:rPr>
            </w:pPr>
            <w:r>
              <w:rPr>
                <w:b/>
                <w:spacing w:val="-10"/>
                <w:sz w:val="22"/>
              </w:rPr>
              <w:t>2</w:t>
            </w:r>
          </w:p>
        </w:tc>
        <w:tc>
          <w:tcPr>
            <w:tcW w:w="2190" w:type="dxa"/>
            <w:tcBorders>
              <w:left w:val="single" w:sz="12" w:space="0" w:color="000000"/>
              <w:bottom w:val="single" w:sz="12" w:space="0" w:color="000000"/>
              <w:right w:val="single" w:sz="12" w:space="0" w:color="000000"/>
            </w:tcBorders>
          </w:tcPr>
          <w:p>
            <w:pPr>
              <w:pStyle w:val="TableParagraph"/>
              <w:spacing w:before="104"/>
              <w:rPr>
                <w:sz w:val="22"/>
              </w:rPr>
            </w:pPr>
          </w:p>
          <w:p>
            <w:pPr>
              <w:pStyle w:val="TableParagraph"/>
              <w:spacing w:line="261" w:lineRule="auto"/>
              <w:ind w:left="234" w:right="219"/>
              <w:rPr>
                <w:b/>
                <w:sz w:val="22"/>
              </w:rPr>
            </w:pPr>
            <w:r>
              <w:rPr>
                <w:b/>
                <w:sz w:val="22"/>
              </w:rPr>
              <w:t>Serviço</w:t>
            </w:r>
            <w:r>
              <w:rPr>
                <w:b/>
                <w:spacing w:val="-13"/>
                <w:sz w:val="22"/>
              </w:rPr>
              <w:t> </w:t>
            </w:r>
            <w:r>
              <w:rPr>
                <w:b/>
                <w:sz w:val="22"/>
              </w:rPr>
              <w:t>de</w:t>
            </w:r>
            <w:r>
              <w:rPr>
                <w:b/>
                <w:spacing w:val="-13"/>
                <w:sz w:val="22"/>
              </w:rPr>
              <w:t> </w:t>
            </w:r>
            <w:r>
              <w:rPr>
                <w:b/>
                <w:sz w:val="22"/>
              </w:rPr>
              <w:t>mão</w:t>
            </w:r>
            <w:r>
              <w:rPr>
                <w:b/>
                <w:spacing w:val="-13"/>
                <w:sz w:val="22"/>
              </w:rPr>
              <w:t> </w:t>
            </w:r>
            <w:r>
              <w:rPr>
                <w:b/>
                <w:sz w:val="22"/>
              </w:rPr>
              <w:t>de obra temporária </w:t>
            </w:r>
            <w:r>
              <w:rPr>
                <w:b/>
                <w:spacing w:val="-4"/>
                <w:sz w:val="22"/>
              </w:rPr>
              <w:t>para </w:t>
            </w:r>
            <w:r>
              <w:rPr>
                <w:b/>
                <w:sz w:val="22"/>
              </w:rPr>
              <w:t>preenchimento</w:t>
            </w:r>
            <w:r>
              <w:rPr>
                <w:b/>
                <w:spacing w:val="-14"/>
                <w:sz w:val="22"/>
              </w:rPr>
              <w:t> </w:t>
            </w:r>
            <w:r>
              <w:rPr>
                <w:b/>
                <w:sz w:val="22"/>
              </w:rPr>
              <w:t>da </w:t>
            </w:r>
            <w:r>
              <w:rPr>
                <w:b/>
                <w:spacing w:val="-2"/>
                <w:sz w:val="22"/>
              </w:rPr>
              <w:t>Tripulação </w:t>
            </w:r>
            <w:r>
              <w:rPr>
                <w:b/>
                <w:sz w:val="22"/>
              </w:rPr>
              <w:t>Mínima de </w:t>
            </w:r>
            <w:r>
              <w:rPr>
                <w:b/>
                <w:spacing w:val="-2"/>
                <w:sz w:val="22"/>
              </w:rPr>
              <w:t>Segurança, </w:t>
            </w:r>
            <w:r>
              <w:rPr>
                <w:b/>
                <w:sz w:val="22"/>
              </w:rPr>
              <w:t>conforme o Cartão de Tripulação de Segurança</w:t>
            </w:r>
            <w:r>
              <w:rPr>
                <w:b/>
                <w:spacing w:val="-8"/>
                <w:sz w:val="22"/>
              </w:rPr>
              <w:t> </w:t>
            </w:r>
            <w:r>
              <w:rPr>
                <w:b/>
                <w:sz w:val="22"/>
              </w:rPr>
              <w:t>(CTS), </w:t>
            </w:r>
            <w:r>
              <w:rPr>
                <w:b/>
                <w:spacing w:val="-2"/>
                <w:sz w:val="22"/>
              </w:rPr>
              <w:t>quando navegando.</w:t>
            </w:r>
          </w:p>
          <w:p>
            <w:pPr>
              <w:pStyle w:val="TableParagraph"/>
              <w:spacing w:before="120"/>
              <w:ind w:left="234"/>
              <w:rPr>
                <w:b/>
                <w:sz w:val="22"/>
              </w:rPr>
            </w:pPr>
            <w:r>
              <w:rPr>
                <w:b/>
                <w:sz w:val="16"/>
              </w:rPr>
              <w:t>ID</w:t>
            </w:r>
            <w:r>
              <w:rPr>
                <w:b/>
                <w:spacing w:val="-1"/>
                <w:sz w:val="16"/>
              </w:rPr>
              <w:t> </w:t>
            </w:r>
            <w:r>
              <w:rPr>
                <w:b/>
                <w:sz w:val="16"/>
              </w:rPr>
              <w:t>SIGA</w:t>
            </w:r>
            <w:r>
              <w:rPr>
                <w:b/>
                <w:sz w:val="22"/>
              </w:rPr>
              <w:t>:</w:t>
            </w:r>
            <w:r>
              <w:rPr>
                <w:b/>
                <w:spacing w:val="-1"/>
                <w:sz w:val="22"/>
              </w:rPr>
              <w:t> </w:t>
            </w:r>
            <w:r>
              <w:rPr>
                <w:b/>
                <w:spacing w:val="-2"/>
                <w:sz w:val="22"/>
              </w:rPr>
              <w:t>190032</w:t>
            </w:r>
          </w:p>
        </w:tc>
        <w:tc>
          <w:tcPr>
            <w:tcW w:w="8460" w:type="dxa"/>
            <w:tcBorders>
              <w:left w:val="single" w:sz="12" w:space="0" w:color="000000"/>
              <w:bottom w:val="single" w:sz="12" w:space="0" w:color="000000"/>
              <w:right w:val="single" w:sz="12" w:space="0" w:color="000000"/>
            </w:tcBorders>
          </w:tcPr>
          <w:p>
            <w:pPr>
              <w:pStyle w:val="TableParagraph"/>
              <w:spacing w:before="117"/>
              <w:ind w:left="183"/>
              <w:rPr>
                <w:b/>
                <w:sz w:val="22"/>
              </w:rPr>
            </w:pPr>
            <w:r>
              <w:rPr>
                <w:b/>
                <w:sz w:val="22"/>
                <w:u w:val="single"/>
              </w:rPr>
              <w:t>Postos</w:t>
            </w:r>
            <w:r>
              <w:rPr>
                <w:b/>
                <w:spacing w:val="-1"/>
                <w:sz w:val="22"/>
                <w:u w:val="single"/>
              </w:rPr>
              <w:t> </w:t>
            </w:r>
            <w:r>
              <w:rPr>
                <w:b/>
                <w:sz w:val="22"/>
                <w:u w:val="single"/>
              </w:rPr>
              <w:t>Eventuais</w:t>
            </w:r>
            <w:r>
              <w:rPr>
                <w:b/>
                <w:spacing w:val="-1"/>
                <w:sz w:val="22"/>
                <w:u w:val="single"/>
              </w:rPr>
              <w:t> </w:t>
            </w:r>
            <w:r>
              <w:rPr>
                <w:b/>
                <w:spacing w:val="-2"/>
                <w:sz w:val="22"/>
              </w:rPr>
              <w:t>(</w:t>
            </w:r>
            <w:r>
              <w:rPr>
                <w:b/>
                <w:spacing w:val="-2"/>
                <w:sz w:val="22"/>
                <w:u w:val="single"/>
              </w:rPr>
              <w:t>Temporários</w:t>
            </w:r>
            <w:r>
              <w:rPr>
                <w:b/>
                <w:spacing w:val="-2"/>
                <w:sz w:val="22"/>
              </w:rPr>
              <w:t>)</w:t>
            </w:r>
          </w:p>
          <w:p>
            <w:pPr>
              <w:pStyle w:val="TableParagraph"/>
              <w:spacing w:before="137"/>
              <w:ind w:left="183"/>
              <w:rPr>
                <w:b/>
                <w:sz w:val="22"/>
              </w:rPr>
            </w:pPr>
            <w:r>
              <w:rPr>
                <w:b/>
                <w:sz w:val="22"/>
              </w:rPr>
              <w:t>Postos</w:t>
            </w:r>
            <w:r>
              <w:rPr>
                <w:b/>
                <w:spacing w:val="-6"/>
                <w:sz w:val="22"/>
              </w:rPr>
              <w:t> </w:t>
            </w:r>
            <w:r>
              <w:rPr>
                <w:b/>
                <w:sz w:val="22"/>
              </w:rPr>
              <w:t>referentes</w:t>
            </w:r>
            <w:r>
              <w:rPr>
                <w:b/>
                <w:spacing w:val="-4"/>
                <w:sz w:val="22"/>
              </w:rPr>
              <w:t> </w:t>
            </w:r>
            <w:r>
              <w:rPr>
                <w:b/>
                <w:sz w:val="22"/>
              </w:rPr>
              <w:t>ao</w:t>
            </w:r>
            <w:r>
              <w:rPr>
                <w:b/>
                <w:spacing w:val="-3"/>
                <w:sz w:val="22"/>
              </w:rPr>
              <w:t> </w:t>
            </w:r>
            <w:r>
              <w:rPr>
                <w:b/>
                <w:sz w:val="22"/>
              </w:rPr>
              <w:t>Cartão</w:t>
            </w:r>
            <w:r>
              <w:rPr>
                <w:b/>
                <w:spacing w:val="-4"/>
                <w:sz w:val="22"/>
              </w:rPr>
              <w:t> </w:t>
            </w:r>
            <w:r>
              <w:rPr>
                <w:b/>
                <w:sz w:val="22"/>
              </w:rPr>
              <w:t>de</w:t>
            </w:r>
            <w:r>
              <w:rPr>
                <w:b/>
                <w:spacing w:val="-6"/>
                <w:sz w:val="22"/>
              </w:rPr>
              <w:t> </w:t>
            </w:r>
            <w:r>
              <w:rPr>
                <w:b/>
                <w:sz w:val="22"/>
              </w:rPr>
              <w:t>Tripulação</w:t>
            </w:r>
            <w:r>
              <w:rPr>
                <w:b/>
                <w:spacing w:val="-3"/>
                <w:sz w:val="22"/>
              </w:rPr>
              <w:t> </w:t>
            </w:r>
            <w:r>
              <w:rPr>
                <w:b/>
                <w:sz w:val="22"/>
              </w:rPr>
              <w:t>de</w:t>
            </w:r>
            <w:r>
              <w:rPr>
                <w:b/>
                <w:spacing w:val="-4"/>
                <w:sz w:val="22"/>
              </w:rPr>
              <w:t> </w:t>
            </w:r>
            <w:r>
              <w:rPr>
                <w:b/>
                <w:sz w:val="22"/>
              </w:rPr>
              <w:t>Segurança</w:t>
            </w:r>
            <w:r>
              <w:rPr>
                <w:b/>
                <w:spacing w:val="-3"/>
                <w:sz w:val="22"/>
              </w:rPr>
              <w:t> </w:t>
            </w:r>
            <w:r>
              <w:rPr>
                <w:b/>
                <w:sz w:val="22"/>
              </w:rPr>
              <w:t>(CTS),</w:t>
            </w:r>
            <w:r>
              <w:rPr>
                <w:b/>
                <w:spacing w:val="-4"/>
                <w:sz w:val="22"/>
              </w:rPr>
              <w:t> </w:t>
            </w:r>
            <w:r>
              <w:rPr>
                <w:b/>
                <w:sz w:val="22"/>
              </w:rPr>
              <w:t>quando</w:t>
            </w:r>
            <w:r>
              <w:rPr>
                <w:b/>
                <w:spacing w:val="-3"/>
                <w:sz w:val="22"/>
              </w:rPr>
              <w:t> </w:t>
            </w:r>
            <w:r>
              <w:rPr>
                <w:b/>
                <w:spacing w:val="-2"/>
                <w:sz w:val="22"/>
              </w:rPr>
              <w:t>navegando:</w:t>
            </w:r>
          </w:p>
          <w:p>
            <w:pPr>
              <w:pStyle w:val="TableParagraph"/>
              <w:numPr>
                <w:ilvl w:val="0"/>
                <w:numId w:val="20"/>
              </w:numPr>
              <w:tabs>
                <w:tab w:pos="411" w:val="left" w:leader="none"/>
              </w:tabs>
              <w:spacing w:line="240" w:lineRule="auto" w:before="137" w:after="0"/>
              <w:ind w:left="411" w:right="0" w:hanging="225"/>
              <w:jc w:val="left"/>
              <w:rPr>
                <w:sz w:val="22"/>
              </w:rPr>
            </w:pPr>
            <w:r>
              <w:rPr>
                <w:sz w:val="22"/>
              </w:rPr>
              <w:t>1</w:t>
            </w:r>
            <w:r>
              <w:rPr>
                <w:spacing w:val="-1"/>
                <w:sz w:val="22"/>
              </w:rPr>
              <w:t> </w:t>
            </w:r>
            <w:r>
              <w:rPr>
                <w:sz w:val="22"/>
              </w:rPr>
              <w:t>Imto</w:t>
            </w:r>
            <w:r>
              <w:rPr>
                <w:spacing w:val="-1"/>
                <w:sz w:val="22"/>
              </w:rPr>
              <w:t> </w:t>
            </w:r>
            <w:r>
              <w:rPr>
                <w:spacing w:val="-2"/>
                <w:sz w:val="22"/>
              </w:rPr>
              <w:t>(1ON);</w:t>
            </w:r>
          </w:p>
          <w:p>
            <w:pPr>
              <w:pStyle w:val="TableParagraph"/>
              <w:numPr>
                <w:ilvl w:val="0"/>
                <w:numId w:val="20"/>
              </w:numPr>
              <w:tabs>
                <w:tab w:pos="424" w:val="left" w:leader="none"/>
              </w:tabs>
              <w:spacing w:line="240" w:lineRule="auto" w:before="152" w:after="0"/>
              <w:ind w:left="424" w:right="0" w:hanging="238"/>
              <w:jc w:val="left"/>
              <w:rPr>
                <w:sz w:val="22"/>
              </w:rPr>
            </w:pPr>
            <w:r>
              <w:rPr>
                <w:sz w:val="22"/>
              </w:rPr>
              <w:t>1</w:t>
            </w:r>
            <w:r>
              <w:rPr>
                <w:spacing w:val="-1"/>
                <w:sz w:val="22"/>
              </w:rPr>
              <w:t> </w:t>
            </w:r>
            <w:r>
              <w:rPr>
                <w:sz w:val="22"/>
              </w:rPr>
              <w:t>MOC;</w:t>
            </w:r>
            <w:r>
              <w:rPr>
                <w:spacing w:val="-1"/>
                <w:sz w:val="22"/>
              </w:rPr>
              <w:t> </w:t>
            </w:r>
            <w:r>
              <w:rPr>
                <w:spacing w:val="-10"/>
                <w:sz w:val="22"/>
              </w:rPr>
              <w:t>e</w:t>
            </w:r>
          </w:p>
          <w:p>
            <w:pPr>
              <w:pStyle w:val="TableParagraph"/>
              <w:numPr>
                <w:ilvl w:val="0"/>
                <w:numId w:val="20"/>
              </w:numPr>
              <w:tabs>
                <w:tab w:pos="408" w:val="left" w:leader="none"/>
              </w:tabs>
              <w:spacing w:line="240" w:lineRule="auto" w:before="137" w:after="0"/>
              <w:ind w:left="408" w:right="0" w:hanging="225"/>
              <w:jc w:val="left"/>
              <w:rPr>
                <w:sz w:val="22"/>
              </w:rPr>
            </w:pPr>
            <w:r>
              <w:rPr>
                <w:sz w:val="22"/>
              </w:rPr>
              <w:t>1</w:t>
            </w:r>
            <w:r>
              <w:rPr>
                <w:spacing w:val="-1"/>
                <w:sz w:val="22"/>
              </w:rPr>
              <w:t> </w:t>
            </w:r>
            <w:r>
              <w:rPr>
                <w:spacing w:val="-4"/>
                <w:sz w:val="22"/>
              </w:rPr>
              <w:t>MOM.</w:t>
            </w:r>
          </w:p>
          <w:p>
            <w:pPr>
              <w:pStyle w:val="TableParagraph"/>
              <w:rPr>
                <w:sz w:val="22"/>
              </w:rPr>
            </w:pPr>
          </w:p>
          <w:p>
            <w:pPr>
              <w:pStyle w:val="TableParagraph"/>
              <w:spacing w:before="36"/>
              <w:rPr>
                <w:sz w:val="22"/>
              </w:rPr>
            </w:pPr>
          </w:p>
          <w:p>
            <w:pPr>
              <w:pStyle w:val="TableParagraph"/>
              <w:spacing w:line="256" w:lineRule="auto"/>
              <w:ind w:left="183"/>
              <w:rPr>
                <w:sz w:val="22"/>
              </w:rPr>
            </w:pPr>
            <w:r>
              <w:rPr>
                <w:sz w:val="22"/>
              </w:rPr>
              <w:t>A</w:t>
            </w:r>
            <w:r>
              <w:rPr>
                <w:spacing w:val="-14"/>
                <w:sz w:val="22"/>
              </w:rPr>
              <w:t> </w:t>
            </w:r>
            <w:r>
              <w:rPr>
                <w:sz w:val="22"/>
              </w:rPr>
              <w:t>CONTRATADA</w:t>
            </w:r>
            <w:r>
              <w:rPr>
                <w:spacing w:val="-14"/>
                <w:sz w:val="22"/>
              </w:rPr>
              <w:t> </w:t>
            </w:r>
            <w:r>
              <w:rPr>
                <w:sz w:val="22"/>
              </w:rPr>
              <w:t>deverá</w:t>
            </w:r>
            <w:r>
              <w:rPr>
                <w:spacing w:val="-14"/>
                <w:sz w:val="22"/>
              </w:rPr>
              <w:t> </w:t>
            </w:r>
            <w:r>
              <w:rPr>
                <w:sz w:val="22"/>
              </w:rPr>
              <w:t>obervar</w:t>
            </w:r>
            <w:r>
              <w:rPr>
                <w:spacing w:val="-13"/>
                <w:sz w:val="22"/>
              </w:rPr>
              <w:t> </w:t>
            </w:r>
            <w:r>
              <w:rPr>
                <w:sz w:val="22"/>
              </w:rPr>
              <w:t>o</w:t>
            </w:r>
            <w:r>
              <w:rPr>
                <w:spacing w:val="-12"/>
                <w:sz w:val="22"/>
              </w:rPr>
              <w:t> </w:t>
            </w:r>
            <w:r>
              <w:rPr>
                <w:b/>
                <w:sz w:val="22"/>
                <w:u w:val="single"/>
              </w:rPr>
              <w:t>Valor</w:t>
            </w:r>
            <w:r>
              <w:rPr>
                <w:b/>
                <w:spacing w:val="-11"/>
                <w:sz w:val="22"/>
                <w:u w:val="single"/>
              </w:rPr>
              <w:t> </w:t>
            </w:r>
            <w:r>
              <w:rPr>
                <w:b/>
                <w:sz w:val="22"/>
                <w:u w:val="single"/>
              </w:rPr>
              <w:t>mínimo</w:t>
            </w:r>
            <w:r>
              <w:rPr>
                <w:b/>
                <w:spacing w:val="-8"/>
                <w:sz w:val="22"/>
                <w:u w:val="single"/>
              </w:rPr>
              <w:t> </w:t>
            </w:r>
            <w:r>
              <w:rPr>
                <w:b/>
                <w:sz w:val="22"/>
                <w:u w:val="single"/>
              </w:rPr>
              <w:t>a</w:t>
            </w:r>
            <w:r>
              <w:rPr>
                <w:b/>
                <w:spacing w:val="-8"/>
                <w:sz w:val="22"/>
                <w:u w:val="single"/>
              </w:rPr>
              <w:t> </w:t>
            </w:r>
            <w:r>
              <w:rPr>
                <w:b/>
                <w:sz w:val="22"/>
                <w:u w:val="single"/>
              </w:rPr>
              <w:t>ser</w:t>
            </w:r>
            <w:r>
              <w:rPr>
                <w:b/>
                <w:spacing w:val="-11"/>
                <w:sz w:val="22"/>
                <w:u w:val="single"/>
              </w:rPr>
              <w:t> </w:t>
            </w:r>
            <w:r>
              <w:rPr>
                <w:b/>
                <w:sz w:val="22"/>
                <w:u w:val="single"/>
              </w:rPr>
              <w:t>Pago</w:t>
            </w:r>
            <w:r>
              <w:rPr>
                <w:b/>
                <w:spacing w:val="-8"/>
                <w:sz w:val="22"/>
              </w:rPr>
              <w:t> </w:t>
            </w:r>
            <w:r>
              <w:rPr>
                <w:b/>
                <w:spacing w:val="-55"/>
                <w:sz w:val="22"/>
              </w:rPr>
              <w:t>p</w:t>
            </w:r>
            <w:r>
              <w:rPr>
                <w:b/>
                <w:spacing w:val="-1"/>
                <w:sz w:val="22"/>
                <w:u w:val="single"/>
              </w:rPr>
              <w:t> </w:t>
            </w:r>
            <w:r>
              <w:rPr>
                <w:b/>
                <w:sz w:val="22"/>
                <w:u w:val="single"/>
              </w:rPr>
              <w:t>or</w:t>
            </w:r>
            <w:r>
              <w:rPr>
                <w:b/>
                <w:spacing w:val="-11"/>
                <w:sz w:val="22"/>
                <w:u w:val="single"/>
              </w:rPr>
              <w:t> </w:t>
            </w:r>
            <w:r>
              <w:rPr>
                <w:b/>
                <w:sz w:val="22"/>
                <w:u w:val="single"/>
              </w:rPr>
              <w:t>Diária</w:t>
            </w:r>
            <w:r>
              <w:rPr>
                <w:sz w:val="22"/>
              </w:rPr>
              <w:t>,</w:t>
            </w:r>
            <w:r>
              <w:rPr>
                <w:spacing w:val="-8"/>
                <w:sz w:val="22"/>
              </w:rPr>
              <w:t> </w:t>
            </w:r>
            <w:r>
              <w:rPr>
                <w:sz w:val="22"/>
              </w:rPr>
              <w:t>conforme</w:t>
            </w:r>
            <w:r>
              <w:rPr>
                <w:spacing w:val="-8"/>
                <w:sz w:val="22"/>
              </w:rPr>
              <w:t> </w:t>
            </w:r>
            <w:r>
              <w:rPr>
                <w:sz w:val="22"/>
              </w:rPr>
              <w:t>se </w:t>
            </w:r>
            <w:r>
              <w:rPr>
                <w:spacing w:val="-2"/>
                <w:sz w:val="22"/>
              </w:rPr>
              <w:t>segue:</w:t>
            </w:r>
          </w:p>
          <w:p>
            <w:pPr>
              <w:pStyle w:val="TableParagraph"/>
              <w:spacing w:before="119"/>
              <w:ind w:left="183"/>
              <w:rPr>
                <w:b/>
                <w:sz w:val="22"/>
              </w:rPr>
            </w:pPr>
            <w:r>
              <w:rPr>
                <w:b/>
                <w:sz w:val="22"/>
              </w:rPr>
              <w:t>Postos</w:t>
            </w:r>
            <w:r>
              <w:rPr>
                <w:b/>
                <w:spacing w:val="-6"/>
                <w:sz w:val="22"/>
              </w:rPr>
              <w:t> </w:t>
            </w:r>
            <w:r>
              <w:rPr>
                <w:b/>
                <w:sz w:val="22"/>
              </w:rPr>
              <w:t>referentes</w:t>
            </w:r>
            <w:r>
              <w:rPr>
                <w:b/>
                <w:spacing w:val="-4"/>
                <w:sz w:val="22"/>
              </w:rPr>
              <w:t> </w:t>
            </w:r>
            <w:r>
              <w:rPr>
                <w:b/>
                <w:sz w:val="22"/>
              </w:rPr>
              <w:t>ao</w:t>
            </w:r>
            <w:r>
              <w:rPr>
                <w:b/>
                <w:spacing w:val="-3"/>
                <w:sz w:val="22"/>
              </w:rPr>
              <w:t> </w:t>
            </w:r>
            <w:r>
              <w:rPr>
                <w:b/>
                <w:sz w:val="22"/>
              </w:rPr>
              <w:t>Cartão</w:t>
            </w:r>
            <w:r>
              <w:rPr>
                <w:b/>
                <w:spacing w:val="-4"/>
                <w:sz w:val="22"/>
              </w:rPr>
              <w:t> </w:t>
            </w:r>
            <w:r>
              <w:rPr>
                <w:b/>
                <w:sz w:val="22"/>
              </w:rPr>
              <w:t>de</w:t>
            </w:r>
            <w:r>
              <w:rPr>
                <w:b/>
                <w:spacing w:val="-6"/>
                <w:sz w:val="22"/>
              </w:rPr>
              <w:t> </w:t>
            </w:r>
            <w:r>
              <w:rPr>
                <w:b/>
                <w:sz w:val="22"/>
              </w:rPr>
              <w:t>Tripulação</w:t>
            </w:r>
            <w:r>
              <w:rPr>
                <w:b/>
                <w:spacing w:val="-3"/>
                <w:sz w:val="22"/>
              </w:rPr>
              <w:t> </w:t>
            </w:r>
            <w:r>
              <w:rPr>
                <w:b/>
                <w:sz w:val="22"/>
              </w:rPr>
              <w:t>de</w:t>
            </w:r>
            <w:r>
              <w:rPr>
                <w:b/>
                <w:spacing w:val="-4"/>
                <w:sz w:val="22"/>
              </w:rPr>
              <w:t> </w:t>
            </w:r>
            <w:r>
              <w:rPr>
                <w:b/>
                <w:sz w:val="22"/>
              </w:rPr>
              <w:t>Segurança</w:t>
            </w:r>
            <w:r>
              <w:rPr>
                <w:b/>
                <w:spacing w:val="-3"/>
                <w:sz w:val="22"/>
              </w:rPr>
              <w:t> </w:t>
            </w:r>
            <w:r>
              <w:rPr>
                <w:b/>
                <w:sz w:val="22"/>
              </w:rPr>
              <w:t>(CTS),</w:t>
            </w:r>
            <w:r>
              <w:rPr>
                <w:b/>
                <w:spacing w:val="-4"/>
                <w:sz w:val="22"/>
              </w:rPr>
              <w:t> </w:t>
            </w:r>
            <w:r>
              <w:rPr>
                <w:b/>
                <w:sz w:val="22"/>
              </w:rPr>
              <w:t>quando</w:t>
            </w:r>
            <w:r>
              <w:rPr>
                <w:b/>
                <w:spacing w:val="-3"/>
                <w:sz w:val="22"/>
              </w:rPr>
              <w:t> </w:t>
            </w:r>
            <w:r>
              <w:rPr>
                <w:b/>
                <w:spacing w:val="-2"/>
                <w:sz w:val="22"/>
              </w:rPr>
              <w:t>navegando:</w:t>
            </w:r>
          </w:p>
          <w:p>
            <w:pPr>
              <w:pStyle w:val="TableParagraph"/>
              <w:numPr>
                <w:ilvl w:val="0"/>
                <w:numId w:val="21"/>
              </w:numPr>
              <w:tabs>
                <w:tab w:pos="411" w:val="left" w:leader="none"/>
              </w:tabs>
              <w:spacing w:line="240" w:lineRule="auto" w:before="152" w:after="0"/>
              <w:ind w:left="411" w:right="0" w:hanging="225"/>
              <w:jc w:val="left"/>
              <w:rPr>
                <w:sz w:val="22"/>
              </w:rPr>
            </w:pPr>
            <w:r>
              <w:rPr>
                <w:sz w:val="22"/>
              </w:rPr>
              <w:t>Imto</w:t>
            </w:r>
            <w:r>
              <w:rPr>
                <w:spacing w:val="-3"/>
                <w:sz w:val="22"/>
              </w:rPr>
              <w:t> </w:t>
            </w:r>
            <w:r>
              <w:rPr>
                <w:sz w:val="22"/>
              </w:rPr>
              <w:t>(1ON):</w:t>
            </w:r>
            <w:r>
              <w:rPr>
                <w:spacing w:val="-1"/>
                <w:sz w:val="22"/>
              </w:rPr>
              <w:t> </w:t>
            </w:r>
            <w:r>
              <w:rPr>
                <w:sz w:val="22"/>
              </w:rPr>
              <w:t>R$</w:t>
            </w:r>
            <w:r>
              <w:rPr>
                <w:spacing w:val="-1"/>
                <w:sz w:val="22"/>
              </w:rPr>
              <w:t> </w:t>
            </w:r>
            <w:r>
              <w:rPr>
                <w:spacing w:val="-2"/>
                <w:sz w:val="22"/>
              </w:rPr>
              <w:t>1.000,00</w:t>
            </w:r>
          </w:p>
          <w:p>
            <w:pPr>
              <w:pStyle w:val="TableParagraph"/>
              <w:numPr>
                <w:ilvl w:val="0"/>
                <w:numId w:val="21"/>
              </w:numPr>
              <w:tabs>
                <w:tab w:pos="424" w:val="left" w:leader="none"/>
              </w:tabs>
              <w:spacing w:line="240" w:lineRule="auto" w:before="137" w:after="0"/>
              <w:ind w:left="424" w:right="0" w:hanging="238"/>
              <w:jc w:val="left"/>
              <w:rPr>
                <w:sz w:val="22"/>
              </w:rPr>
            </w:pPr>
            <w:r>
              <w:rPr>
                <w:sz w:val="22"/>
              </w:rPr>
              <w:t>MOC:</w:t>
            </w:r>
            <w:r>
              <w:rPr>
                <w:spacing w:val="-1"/>
                <w:sz w:val="22"/>
              </w:rPr>
              <w:t> </w:t>
            </w:r>
            <w:r>
              <w:rPr>
                <w:sz w:val="22"/>
              </w:rPr>
              <w:t>R$</w:t>
            </w:r>
            <w:r>
              <w:rPr>
                <w:spacing w:val="-1"/>
                <w:sz w:val="22"/>
              </w:rPr>
              <w:t> </w:t>
            </w:r>
            <w:r>
              <w:rPr>
                <w:spacing w:val="-2"/>
                <w:sz w:val="22"/>
              </w:rPr>
              <w:t>500,00</w:t>
            </w:r>
          </w:p>
          <w:p>
            <w:pPr>
              <w:pStyle w:val="TableParagraph"/>
              <w:numPr>
                <w:ilvl w:val="0"/>
                <w:numId w:val="21"/>
              </w:numPr>
              <w:tabs>
                <w:tab w:pos="411" w:val="left" w:leader="none"/>
              </w:tabs>
              <w:spacing w:line="240" w:lineRule="auto" w:before="152" w:after="0"/>
              <w:ind w:left="411" w:right="0" w:hanging="225"/>
              <w:jc w:val="left"/>
              <w:rPr>
                <w:sz w:val="22"/>
              </w:rPr>
            </w:pPr>
            <w:r>
              <w:rPr>
                <w:sz w:val="22"/>
              </w:rPr>
              <w:t>c)</w:t>
            </w:r>
            <w:r>
              <w:rPr>
                <w:spacing w:val="-1"/>
                <w:sz w:val="22"/>
              </w:rPr>
              <w:t> </w:t>
            </w:r>
            <w:r>
              <w:rPr>
                <w:sz w:val="22"/>
              </w:rPr>
              <w:t>MOM:</w:t>
            </w:r>
            <w:r>
              <w:rPr>
                <w:spacing w:val="-1"/>
                <w:sz w:val="22"/>
              </w:rPr>
              <w:t> </w:t>
            </w:r>
            <w:r>
              <w:rPr>
                <w:sz w:val="22"/>
              </w:rPr>
              <w:t>R$</w:t>
            </w:r>
            <w:r>
              <w:rPr>
                <w:spacing w:val="-1"/>
                <w:sz w:val="22"/>
              </w:rPr>
              <w:t> </w:t>
            </w:r>
            <w:r>
              <w:rPr>
                <w:spacing w:val="-2"/>
                <w:sz w:val="22"/>
              </w:rPr>
              <w:t>500,00</w:t>
            </w:r>
          </w:p>
        </w:tc>
        <w:tc>
          <w:tcPr>
            <w:tcW w:w="1335" w:type="dxa"/>
            <w:tcBorders>
              <w:left w:val="single" w:sz="12" w:space="0" w:color="000000"/>
              <w:bottom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5"/>
              <w:rPr>
                <w:sz w:val="20"/>
              </w:rPr>
            </w:pPr>
          </w:p>
          <w:p>
            <w:pPr>
              <w:pStyle w:val="TableParagraph"/>
              <w:spacing w:before="1"/>
              <w:ind w:left="117"/>
              <w:rPr>
                <w:sz w:val="20"/>
              </w:rPr>
            </w:pPr>
            <w:r>
              <w:rPr>
                <w:spacing w:val="-2"/>
                <w:sz w:val="20"/>
              </w:rPr>
              <w:t>DIÁRIA</w:t>
            </w:r>
          </w:p>
        </w:tc>
        <w:tc>
          <w:tcPr>
            <w:tcW w:w="1650" w:type="dxa"/>
            <w:tcBorders>
              <w:left w:val="single" w:sz="12" w:space="0" w:color="000000"/>
              <w:bottom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5"/>
              <w:rPr>
                <w:sz w:val="20"/>
              </w:rPr>
            </w:pPr>
          </w:p>
          <w:p>
            <w:pPr>
              <w:pStyle w:val="TableParagraph"/>
              <w:spacing w:line="278" w:lineRule="auto" w:before="1"/>
              <w:ind w:left="118" w:right="365"/>
              <w:rPr>
                <w:sz w:val="22"/>
              </w:rPr>
            </w:pPr>
            <w:r>
              <w:rPr>
                <w:spacing w:val="-4"/>
                <w:sz w:val="20"/>
              </w:rPr>
              <w:t>SOB </w:t>
            </w:r>
            <w:r>
              <w:rPr>
                <w:spacing w:val="-2"/>
                <w:sz w:val="20"/>
              </w:rPr>
              <w:t>DEMANDA</w:t>
            </w:r>
            <w:r>
              <w:rPr>
                <w:spacing w:val="-2"/>
                <w:sz w:val="22"/>
              </w:rPr>
              <w:t>*</w:t>
            </w:r>
          </w:p>
          <w:p>
            <w:pPr>
              <w:pStyle w:val="TableParagraph"/>
              <w:rPr>
                <w:sz w:val="20"/>
              </w:rPr>
            </w:pPr>
          </w:p>
          <w:p>
            <w:pPr>
              <w:pStyle w:val="TableParagraph"/>
              <w:spacing w:before="56"/>
              <w:rPr>
                <w:sz w:val="20"/>
              </w:rPr>
            </w:pPr>
          </w:p>
          <w:p>
            <w:pPr>
              <w:pStyle w:val="TableParagraph"/>
              <w:spacing w:line="256" w:lineRule="auto"/>
              <w:ind w:left="118" w:right="120"/>
              <w:rPr>
                <w:sz w:val="22"/>
              </w:rPr>
            </w:pPr>
            <w:r>
              <w:rPr>
                <w:sz w:val="22"/>
              </w:rPr>
              <w:t>*Estima-se 70 (setenta) dias de</w:t>
            </w:r>
            <w:r>
              <w:rPr>
                <w:spacing w:val="-13"/>
                <w:sz w:val="22"/>
              </w:rPr>
              <w:t> </w:t>
            </w:r>
            <w:r>
              <w:rPr>
                <w:sz w:val="22"/>
              </w:rPr>
              <w:t>mar</w:t>
            </w:r>
            <w:r>
              <w:rPr>
                <w:spacing w:val="-13"/>
                <w:sz w:val="22"/>
              </w:rPr>
              <w:t> </w:t>
            </w:r>
            <w:r>
              <w:rPr>
                <w:sz w:val="22"/>
              </w:rPr>
              <w:t>por</w:t>
            </w:r>
            <w:r>
              <w:rPr>
                <w:spacing w:val="-13"/>
                <w:sz w:val="22"/>
              </w:rPr>
              <w:t> </w:t>
            </w:r>
            <w:r>
              <w:rPr>
                <w:sz w:val="22"/>
              </w:rPr>
              <w:t>ano.</w:t>
            </w:r>
          </w:p>
        </w:tc>
      </w:tr>
    </w:tbl>
    <w:p>
      <w:pPr>
        <w:pStyle w:val="BodyText"/>
        <w:spacing w:before="43"/>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2505"/>
        <w:gridCol w:w="6810"/>
        <w:gridCol w:w="1470"/>
        <w:gridCol w:w="1320"/>
        <w:gridCol w:w="1650"/>
      </w:tblGrid>
      <w:tr>
        <w:trPr>
          <w:trHeight w:val="509" w:hRule="atLeast"/>
        </w:trPr>
        <w:tc>
          <w:tcPr>
            <w:tcW w:w="14700" w:type="dxa"/>
            <w:gridSpan w:val="6"/>
          </w:tcPr>
          <w:p>
            <w:pPr>
              <w:pStyle w:val="TableParagraph"/>
              <w:spacing w:before="124"/>
              <w:ind w:left="29"/>
              <w:jc w:val="center"/>
              <w:rPr>
                <w:b/>
                <w:sz w:val="22"/>
              </w:rPr>
            </w:pPr>
            <w:r>
              <w:rPr>
                <w:b/>
                <w:sz w:val="22"/>
                <w:u w:val="single"/>
              </w:rPr>
              <w:t>LOTE</w:t>
            </w:r>
            <w:r>
              <w:rPr>
                <w:b/>
                <w:spacing w:val="-1"/>
                <w:sz w:val="22"/>
                <w:u w:val="single"/>
              </w:rPr>
              <w:t> </w:t>
            </w:r>
            <w:r>
              <w:rPr>
                <w:b/>
                <w:spacing w:val="-10"/>
                <w:sz w:val="22"/>
                <w:u w:val="single"/>
              </w:rPr>
              <w:t>2</w:t>
            </w:r>
          </w:p>
        </w:tc>
      </w:tr>
      <w:tr>
        <w:trPr>
          <w:trHeight w:val="1079" w:hRule="atLeast"/>
        </w:trPr>
        <w:tc>
          <w:tcPr>
            <w:tcW w:w="945" w:type="dxa"/>
          </w:tcPr>
          <w:p>
            <w:pPr>
              <w:pStyle w:val="TableParagraph"/>
              <w:spacing w:before="156"/>
              <w:rPr>
                <w:sz w:val="22"/>
              </w:rPr>
            </w:pPr>
          </w:p>
          <w:p>
            <w:pPr>
              <w:pStyle w:val="TableParagraph"/>
              <w:ind w:left="253"/>
              <w:rPr>
                <w:b/>
                <w:sz w:val="22"/>
              </w:rPr>
            </w:pPr>
            <w:r>
              <w:rPr>
                <w:b/>
                <w:spacing w:val="-4"/>
                <w:sz w:val="22"/>
              </w:rPr>
              <w:t>Item</w:t>
            </w:r>
          </w:p>
        </w:tc>
        <w:tc>
          <w:tcPr>
            <w:tcW w:w="2505" w:type="dxa"/>
          </w:tcPr>
          <w:p>
            <w:pPr>
              <w:pStyle w:val="TableParagraph"/>
              <w:spacing w:before="156"/>
              <w:rPr>
                <w:sz w:val="22"/>
              </w:rPr>
            </w:pPr>
          </w:p>
          <w:p>
            <w:pPr>
              <w:pStyle w:val="TableParagraph"/>
              <w:ind w:left="29"/>
              <w:jc w:val="center"/>
              <w:rPr>
                <w:b/>
                <w:sz w:val="22"/>
              </w:rPr>
            </w:pPr>
            <w:r>
              <w:rPr>
                <w:b/>
                <w:spacing w:val="-2"/>
                <w:sz w:val="22"/>
              </w:rPr>
              <w:t>Serviço</w:t>
            </w:r>
          </w:p>
        </w:tc>
        <w:tc>
          <w:tcPr>
            <w:tcW w:w="6810" w:type="dxa"/>
          </w:tcPr>
          <w:p>
            <w:pPr>
              <w:pStyle w:val="TableParagraph"/>
              <w:spacing w:before="156"/>
              <w:rPr>
                <w:sz w:val="22"/>
              </w:rPr>
            </w:pPr>
          </w:p>
          <w:p>
            <w:pPr>
              <w:pStyle w:val="TableParagraph"/>
              <w:ind w:left="31"/>
              <w:jc w:val="center"/>
              <w:rPr>
                <w:b/>
                <w:sz w:val="22"/>
              </w:rPr>
            </w:pPr>
            <w:r>
              <w:rPr>
                <w:b/>
                <w:sz w:val="22"/>
              </w:rPr>
              <w:t>Detalhamento</w:t>
            </w:r>
            <w:r>
              <w:rPr>
                <w:b/>
                <w:spacing w:val="-1"/>
                <w:sz w:val="22"/>
              </w:rPr>
              <w:t> </w:t>
            </w:r>
            <w:r>
              <w:rPr>
                <w:b/>
                <w:sz w:val="22"/>
              </w:rPr>
              <w:t>do</w:t>
            </w:r>
            <w:r>
              <w:rPr>
                <w:b/>
                <w:spacing w:val="-1"/>
                <w:sz w:val="22"/>
              </w:rPr>
              <w:t> </w:t>
            </w:r>
            <w:r>
              <w:rPr>
                <w:b/>
                <w:spacing w:val="-2"/>
                <w:sz w:val="22"/>
              </w:rPr>
              <w:t>Serviço</w:t>
            </w:r>
          </w:p>
        </w:tc>
        <w:tc>
          <w:tcPr>
            <w:tcW w:w="1470" w:type="dxa"/>
          </w:tcPr>
          <w:p>
            <w:pPr>
              <w:pStyle w:val="TableParagraph"/>
              <w:spacing w:line="264" w:lineRule="auto" w:before="124"/>
              <w:ind w:left="108" w:right="73"/>
              <w:jc w:val="center"/>
              <w:rPr>
                <w:b/>
                <w:sz w:val="22"/>
              </w:rPr>
            </w:pPr>
            <w:r>
              <w:rPr>
                <w:b/>
                <w:spacing w:val="-2"/>
                <w:sz w:val="22"/>
              </w:rPr>
              <w:t>Valor Máximo Mensal</w:t>
            </w:r>
          </w:p>
        </w:tc>
        <w:tc>
          <w:tcPr>
            <w:tcW w:w="1320" w:type="dxa"/>
          </w:tcPr>
          <w:p>
            <w:pPr>
              <w:pStyle w:val="TableParagraph"/>
              <w:spacing w:before="156"/>
              <w:rPr>
                <w:sz w:val="22"/>
              </w:rPr>
            </w:pPr>
          </w:p>
          <w:p>
            <w:pPr>
              <w:pStyle w:val="TableParagraph"/>
              <w:ind w:left="33"/>
              <w:jc w:val="center"/>
              <w:rPr>
                <w:b/>
                <w:sz w:val="22"/>
              </w:rPr>
            </w:pPr>
            <w:r>
              <w:rPr>
                <w:b/>
                <w:spacing w:val="-2"/>
                <w:sz w:val="22"/>
              </w:rPr>
              <w:t>Unidade</w:t>
            </w:r>
          </w:p>
        </w:tc>
        <w:tc>
          <w:tcPr>
            <w:tcW w:w="1650" w:type="dxa"/>
          </w:tcPr>
          <w:p>
            <w:pPr>
              <w:pStyle w:val="TableParagraph"/>
              <w:spacing w:before="21"/>
              <w:rPr>
                <w:sz w:val="22"/>
              </w:rPr>
            </w:pPr>
          </w:p>
          <w:p>
            <w:pPr>
              <w:pStyle w:val="TableParagraph"/>
              <w:spacing w:line="256" w:lineRule="auto"/>
              <w:ind w:left="551" w:right="174" w:hanging="340"/>
              <w:rPr>
                <w:b/>
                <w:sz w:val="22"/>
              </w:rPr>
            </w:pPr>
            <w:r>
              <w:rPr>
                <w:b/>
                <w:sz w:val="22"/>
              </w:rPr>
              <w:t>Quantidade</w:t>
            </w:r>
            <w:r>
              <w:rPr>
                <w:b/>
                <w:spacing w:val="-14"/>
                <w:sz w:val="22"/>
              </w:rPr>
              <w:t> </w:t>
            </w:r>
            <w:r>
              <w:rPr>
                <w:b/>
                <w:sz w:val="22"/>
              </w:rPr>
              <w:t>/ </w:t>
            </w:r>
            <w:r>
              <w:rPr>
                <w:b/>
                <w:spacing w:val="-2"/>
                <w:sz w:val="22"/>
              </w:rPr>
              <w:t>Prazo</w:t>
            </w:r>
          </w:p>
        </w:tc>
      </w:tr>
      <w:tr>
        <w:trPr>
          <w:trHeight w:val="7439" w:hRule="atLeast"/>
        </w:trPr>
        <w:tc>
          <w:tcPr>
            <w:tcW w:w="94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2"/>
              <w:rPr>
                <w:sz w:val="22"/>
              </w:rPr>
            </w:pPr>
          </w:p>
          <w:p>
            <w:pPr>
              <w:pStyle w:val="TableParagraph"/>
              <w:spacing w:before="1"/>
              <w:ind w:left="119"/>
              <w:rPr>
                <w:b/>
                <w:sz w:val="22"/>
              </w:rPr>
            </w:pPr>
            <w:r>
              <w:rPr>
                <w:b/>
                <w:spacing w:val="-10"/>
                <w:sz w:val="22"/>
              </w:rPr>
              <w:t>1</w:t>
            </w:r>
          </w:p>
        </w:tc>
        <w:tc>
          <w:tcPr>
            <w:tcW w:w="250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4"/>
              <w:rPr>
                <w:sz w:val="22"/>
              </w:rPr>
            </w:pPr>
          </w:p>
          <w:p>
            <w:pPr>
              <w:pStyle w:val="TableParagraph"/>
              <w:spacing w:line="261" w:lineRule="auto" w:before="1"/>
              <w:ind w:left="241" w:right="221"/>
              <w:rPr>
                <w:b/>
                <w:sz w:val="22"/>
              </w:rPr>
            </w:pPr>
            <w:r>
              <w:rPr>
                <w:b/>
                <w:sz w:val="22"/>
              </w:rPr>
              <w:t>Serviço de fornecimento de material</w:t>
            </w:r>
            <w:r>
              <w:rPr>
                <w:b/>
                <w:spacing w:val="-14"/>
                <w:sz w:val="22"/>
              </w:rPr>
              <w:t> </w:t>
            </w:r>
            <w:r>
              <w:rPr>
                <w:b/>
                <w:sz w:val="22"/>
              </w:rPr>
              <w:t>de</w:t>
            </w:r>
            <w:r>
              <w:rPr>
                <w:b/>
                <w:spacing w:val="-14"/>
                <w:sz w:val="22"/>
              </w:rPr>
              <w:t> </w:t>
            </w:r>
            <w:r>
              <w:rPr>
                <w:b/>
                <w:sz w:val="22"/>
              </w:rPr>
              <w:t>consumo, manutenção e reparos de pequena </w:t>
            </w:r>
            <w:r>
              <w:rPr>
                <w:b/>
                <w:spacing w:val="-2"/>
                <w:sz w:val="22"/>
              </w:rPr>
              <w:t>monta.</w:t>
            </w:r>
          </w:p>
          <w:p>
            <w:pPr>
              <w:pStyle w:val="TableParagraph"/>
              <w:spacing w:before="130"/>
              <w:ind w:left="241"/>
              <w:rPr>
                <w:b/>
                <w:sz w:val="22"/>
              </w:rPr>
            </w:pPr>
            <w:r>
              <w:rPr>
                <w:b/>
                <w:sz w:val="16"/>
              </w:rPr>
              <w:t>ID</w:t>
            </w:r>
            <w:r>
              <w:rPr>
                <w:b/>
                <w:spacing w:val="-1"/>
                <w:sz w:val="16"/>
              </w:rPr>
              <w:t> </w:t>
            </w:r>
            <w:r>
              <w:rPr>
                <w:b/>
                <w:sz w:val="16"/>
              </w:rPr>
              <w:t>SIGA</w:t>
            </w:r>
            <w:r>
              <w:rPr>
                <w:b/>
                <w:sz w:val="22"/>
              </w:rPr>
              <w:t>:</w:t>
            </w:r>
            <w:r>
              <w:rPr>
                <w:b/>
                <w:spacing w:val="-1"/>
                <w:sz w:val="22"/>
              </w:rPr>
              <w:t> </w:t>
            </w:r>
            <w:r>
              <w:rPr>
                <w:b/>
                <w:spacing w:val="-2"/>
                <w:sz w:val="22"/>
              </w:rPr>
              <w:t>190023</w:t>
            </w:r>
          </w:p>
        </w:tc>
        <w:tc>
          <w:tcPr>
            <w:tcW w:w="6810" w:type="dxa"/>
          </w:tcPr>
          <w:p>
            <w:pPr>
              <w:pStyle w:val="TableParagraph"/>
              <w:spacing w:line="256" w:lineRule="auto" w:before="124"/>
              <w:ind w:left="238" w:right="160"/>
              <w:rPr>
                <w:sz w:val="22"/>
              </w:rPr>
            </w:pPr>
            <w:r>
              <w:rPr>
                <w:sz w:val="22"/>
              </w:rPr>
              <w:t>Os</w:t>
            </w:r>
            <w:r>
              <w:rPr>
                <w:spacing w:val="-4"/>
                <w:sz w:val="22"/>
              </w:rPr>
              <w:t> </w:t>
            </w:r>
            <w:r>
              <w:rPr>
                <w:sz w:val="22"/>
              </w:rPr>
              <w:t>serviços</w:t>
            </w:r>
            <w:r>
              <w:rPr>
                <w:spacing w:val="-4"/>
                <w:sz w:val="22"/>
              </w:rPr>
              <w:t> </w:t>
            </w:r>
            <w:r>
              <w:rPr>
                <w:sz w:val="22"/>
              </w:rPr>
              <w:t>a</w:t>
            </w:r>
            <w:r>
              <w:rPr>
                <w:spacing w:val="-4"/>
                <w:sz w:val="22"/>
              </w:rPr>
              <w:t> </w:t>
            </w:r>
            <w:r>
              <w:rPr>
                <w:sz w:val="22"/>
              </w:rPr>
              <w:t>serem</w:t>
            </w:r>
            <w:r>
              <w:rPr>
                <w:spacing w:val="-4"/>
                <w:sz w:val="22"/>
              </w:rPr>
              <w:t> </w:t>
            </w:r>
            <w:r>
              <w:rPr>
                <w:sz w:val="22"/>
              </w:rPr>
              <w:t>realizados</w:t>
            </w:r>
            <w:r>
              <w:rPr>
                <w:spacing w:val="-4"/>
                <w:sz w:val="22"/>
              </w:rPr>
              <w:t> </w:t>
            </w:r>
            <w:r>
              <w:rPr>
                <w:sz w:val="22"/>
              </w:rPr>
              <w:t>deverão</w:t>
            </w:r>
            <w:r>
              <w:rPr>
                <w:spacing w:val="-4"/>
                <w:sz w:val="22"/>
              </w:rPr>
              <w:t> </w:t>
            </w:r>
            <w:r>
              <w:rPr>
                <w:sz w:val="22"/>
              </w:rPr>
              <w:t>incluir</w:t>
            </w:r>
            <w:r>
              <w:rPr>
                <w:spacing w:val="-4"/>
                <w:sz w:val="22"/>
              </w:rPr>
              <w:t> </w:t>
            </w:r>
            <w:r>
              <w:rPr>
                <w:sz w:val="22"/>
              </w:rPr>
              <w:t>a</w:t>
            </w:r>
            <w:r>
              <w:rPr>
                <w:spacing w:val="-4"/>
                <w:sz w:val="22"/>
              </w:rPr>
              <w:t> </w:t>
            </w:r>
            <w:r>
              <w:rPr>
                <w:sz w:val="22"/>
              </w:rPr>
              <w:t>cota</w:t>
            </w:r>
            <w:r>
              <w:rPr>
                <w:spacing w:val="-4"/>
                <w:sz w:val="22"/>
              </w:rPr>
              <w:t> </w:t>
            </w:r>
            <w:r>
              <w:rPr>
                <w:sz w:val="22"/>
              </w:rPr>
              <w:t>líquida</w:t>
            </w:r>
            <w:r>
              <w:rPr>
                <w:spacing w:val="-4"/>
                <w:sz w:val="22"/>
              </w:rPr>
              <w:t> </w:t>
            </w:r>
            <w:r>
              <w:rPr>
                <w:sz w:val="22"/>
              </w:rPr>
              <w:t>de</w:t>
            </w:r>
            <w:r>
              <w:rPr>
                <w:spacing w:val="-4"/>
                <w:sz w:val="22"/>
              </w:rPr>
              <w:t> </w:t>
            </w:r>
            <w:r>
              <w:rPr>
                <w:sz w:val="22"/>
              </w:rPr>
              <w:t>R$ 30.000,00 (trinta mil reais), e compreenderão à manutenção e aos reparos de:</w:t>
            </w:r>
          </w:p>
          <w:p>
            <w:pPr>
              <w:pStyle w:val="TableParagraph"/>
              <w:spacing w:before="15"/>
              <w:rPr>
                <w:sz w:val="22"/>
              </w:rPr>
            </w:pPr>
          </w:p>
          <w:p>
            <w:pPr>
              <w:pStyle w:val="TableParagraph"/>
              <w:numPr>
                <w:ilvl w:val="0"/>
                <w:numId w:val="22"/>
              </w:numPr>
              <w:tabs>
                <w:tab w:pos="451" w:val="left" w:leader="none"/>
              </w:tabs>
              <w:spacing w:line="240" w:lineRule="auto" w:before="0" w:after="0"/>
              <w:ind w:left="451" w:right="0" w:hanging="225"/>
              <w:jc w:val="left"/>
              <w:rPr>
                <w:sz w:val="22"/>
              </w:rPr>
            </w:pPr>
            <w:r>
              <w:rPr>
                <w:sz w:val="22"/>
              </w:rPr>
              <w:t>Motores</w:t>
            </w:r>
            <w:r>
              <w:rPr>
                <w:spacing w:val="-1"/>
                <w:sz w:val="22"/>
              </w:rPr>
              <w:t> </w:t>
            </w:r>
            <w:r>
              <w:rPr>
                <w:sz w:val="22"/>
              </w:rPr>
              <w:t>de</w:t>
            </w:r>
            <w:r>
              <w:rPr>
                <w:spacing w:val="-1"/>
                <w:sz w:val="22"/>
              </w:rPr>
              <w:t> </w:t>
            </w:r>
            <w:r>
              <w:rPr>
                <w:sz w:val="22"/>
              </w:rPr>
              <w:t>Combustão</w:t>
            </w:r>
            <w:r>
              <w:rPr>
                <w:spacing w:val="-1"/>
                <w:sz w:val="22"/>
              </w:rPr>
              <w:t> </w:t>
            </w:r>
            <w:r>
              <w:rPr>
                <w:sz w:val="22"/>
              </w:rPr>
              <w:t>Principal</w:t>
            </w:r>
            <w:r>
              <w:rPr>
                <w:spacing w:val="-1"/>
                <w:sz w:val="22"/>
              </w:rPr>
              <w:t> </w:t>
            </w:r>
            <w:r>
              <w:rPr>
                <w:sz w:val="22"/>
              </w:rPr>
              <w:t>(MCPs)</w:t>
            </w:r>
            <w:r>
              <w:rPr>
                <w:spacing w:val="-1"/>
                <w:sz w:val="22"/>
              </w:rPr>
              <w:t> </w:t>
            </w:r>
            <w:r>
              <w:rPr>
                <w:sz w:val="22"/>
              </w:rPr>
              <w:t>marca</w:t>
            </w:r>
            <w:r>
              <w:rPr>
                <w:spacing w:val="-1"/>
                <w:sz w:val="22"/>
              </w:rPr>
              <w:t> </w:t>
            </w:r>
            <w:r>
              <w:rPr>
                <w:spacing w:val="-2"/>
                <w:sz w:val="22"/>
              </w:rPr>
              <w:t>Scania;</w:t>
            </w:r>
          </w:p>
          <w:p>
            <w:pPr>
              <w:pStyle w:val="TableParagraph"/>
              <w:numPr>
                <w:ilvl w:val="0"/>
                <w:numId w:val="22"/>
              </w:numPr>
              <w:tabs>
                <w:tab w:pos="464" w:val="left" w:leader="none"/>
              </w:tabs>
              <w:spacing w:line="240" w:lineRule="auto" w:before="137" w:after="0"/>
              <w:ind w:left="464" w:right="0" w:hanging="238"/>
              <w:jc w:val="left"/>
              <w:rPr>
                <w:sz w:val="22"/>
              </w:rPr>
            </w:pPr>
            <w:r>
              <w:rPr>
                <w:sz w:val="22"/>
              </w:rPr>
              <w:t>Motores</w:t>
            </w:r>
            <w:r>
              <w:rPr>
                <w:spacing w:val="-1"/>
                <w:sz w:val="22"/>
              </w:rPr>
              <w:t> </w:t>
            </w:r>
            <w:r>
              <w:rPr>
                <w:sz w:val="22"/>
              </w:rPr>
              <w:t>de</w:t>
            </w:r>
            <w:r>
              <w:rPr>
                <w:spacing w:val="-1"/>
                <w:sz w:val="22"/>
              </w:rPr>
              <w:t> </w:t>
            </w:r>
            <w:r>
              <w:rPr>
                <w:sz w:val="22"/>
              </w:rPr>
              <w:t>Combustão</w:t>
            </w:r>
            <w:r>
              <w:rPr>
                <w:spacing w:val="-13"/>
                <w:sz w:val="22"/>
              </w:rPr>
              <w:t> </w:t>
            </w:r>
            <w:r>
              <w:rPr>
                <w:sz w:val="22"/>
              </w:rPr>
              <w:t>Auxiliar</w:t>
            </w:r>
            <w:r>
              <w:rPr>
                <w:spacing w:val="-1"/>
                <w:sz w:val="22"/>
              </w:rPr>
              <w:t> </w:t>
            </w:r>
            <w:r>
              <w:rPr>
                <w:sz w:val="22"/>
              </w:rPr>
              <w:t>(MCAs)</w:t>
            </w:r>
            <w:r>
              <w:rPr>
                <w:spacing w:val="-1"/>
                <w:sz w:val="22"/>
              </w:rPr>
              <w:t> </w:t>
            </w:r>
            <w:r>
              <w:rPr>
                <w:sz w:val="22"/>
              </w:rPr>
              <w:t>marca</w:t>
            </w:r>
            <w:r>
              <w:rPr>
                <w:spacing w:val="-1"/>
                <w:sz w:val="22"/>
              </w:rPr>
              <w:t> </w:t>
            </w:r>
            <w:r>
              <w:rPr>
                <w:spacing w:val="-2"/>
                <w:sz w:val="22"/>
              </w:rPr>
              <w:t>Commins;</w:t>
            </w:r>
          </w:p>
          <w:p>
            <w:pPr>
              <w:pStyle w:val="TableParagraph"/>
              <w:numPr>
                <w:ilvl w:val="0"/>
                <w:numId w:val="22"/>
              </w:numPr>
              <w:tabs>
                <w:tab w:pos="451" w:val="left" w:leader="none"/>
              </w:tabs>
              <w:spacing w:line="240" w:lineRule="auto" w:before="137" w:after="0"/>
              <w:ind w:left="451" w:right="0" w:hanging="225"/>
              <w:jc w:val="left"/>
              <w:rPr>
                <w:sz w:val="22"/>
              </w:rPr>
            </w:pPr>
            <w:r>
              <w:rPr>
                <w:sz w:val="22"/>
              </w:rPr>
              <w:t>Sistema</w:t>
            </w:r>
            <w:r>
              <w:rPr>
                <w:spacing w:val="-1"/>
                <w:sz w:val="22"/>
              </w:rPr>
              <w:t> </w:t>
            </w:r>
            <w:r>
              <w:rPr>
                <w:sz w:val="22"/>
              </w:rPr>
              <w:t>de</w:t>
            </w:r>
            <w:r>
              <w:rPr>
                <w:spacing w:val="-1"/>
                <w:sz w:val="22"/>
              </w:rPr>
              <w:t> </w:t>
            </w:r>
            <w:r>
              <w:rPr>
                <w:spacing w:val="-2"/>
                <w:sz w:val="22"/>
              </w:rPr>
              <w:t>Governo;</w:t>
            </w:r>
          </w:p>
          <w:p>
            <w:pPr>
              <w:pStyle w:val="TableParagraph"/>
              <w:numPr>
                <w:ilvl w:val="0"/>
                <w:numId w:val="22"/>
              </w:numPr>
              <w:tabs>
                <w:tab w:pos="464" w:val="left" w:leader="none"/>
              </w:tabs>
              <w:spacing w:line="240" w:lineRule="auto" w:before="137" w:after="0"/>
              <w:ind w:left="464" w:right="0" w:hanging="238"/>
              <w:jc w:val="left"/>
              <w:rPr>
                <w:sz w:val="22"/>
              </w:rPr>
            </w:pPr>
            <w:r>
              <w:rPr>
                <w:sz w:val="22"/>
              </w:rPr>
              <w:t>Sistemas</w:t>
            </w:r>
            <w:r>
              <w:rPr>
                <w:spacing w:val="-1"/>
                <w:sz w:val="22"/>
              </w:rPr>
              <w:t> </w:t>
            </w:r>
            <w:r>
              <w:rPr>
                <w:sz w:val="22"/>
              </w:rPr>
              <w:t>Hidráulicos</w:t>
            </w:r>
            <w:r>
              <w:rPr>
                <w:spacing w:val="-1"/>
                <w:sz w:val="22"/>
              </w:rPr>
              <w:t> </w:t>
            </w:r>
            <w:r>
              <w:rPr>
                <w:sz w:val="22"/>
              </w:rPr>
              <w:t>de</w:t>
            </w:r>
            <w:r>
              <w:rPr>
                <w:spacing w:val="-1"/>
                <w:sz w:val="22"/>
              </w:rPr>
              <w:t> </w:t>
            </w:r>
            <w:r>
              <w:rPr>
                <w:spacing w:val="-2"/>
                <w:sz w:val="22"/>
              </w:rPr>
              <w:t>Carga;</w:t>
            </w:r>
          </w:p>
          <w:p>
            <w:pPr>
              <w:pStyle w:val="TableParagraph"/>
              <w:numPr>
                <w:ilvl w:val="0"/>
                <w:numId w:val="22"/>
              </w:numPr>
              <w:tabs>
                <w:tab w:pos="451" w:val="left" w:leader="none"/>
              </w:tabs>
              <w:spacing w:line="240" w:lineRule="auto" w:before="137" w:after="0"/>
              <w:ind w:left="451" w:right="0" w:hanging="225"/>
              <w:jc w:val="left"/>
              <w:rPr>
                <w:sz w:val="22"/>
              </w:rPr>
            </w:pPr>
            <w:r>
              <w:rPr>
                <w:sz w:val="22"/>
              </w:rPr>
              <w:t>Sistemas</w:t>
            </w:r>
            <w:r>
              <w:rPr>
                <w:spacing w:val="-1"/>
                <w:sz w:val="22"/>
              </w:rPr>
              <w:t> </w:t>
            </w:r>
            <w:r>
              <w:rPr>
                <w:sz w:val="22"/>
              </w:rPr>
              <w:t>Elétricos</w:t>
            </w:r>
            <w:r>
              <w:rPr>
                <w:spacing w:val="-1"/>
                <w:sz w:val="22"/>
              </w:rPr>
              <w:t> </w:t>
            </w:r>
            <w:r>
              <w:rPr>
                <w:sz w:val="22"/>
              </w:rPr>
              <w:t>de</w:t>
            </w:r>
            <w:r>
              <w:rPr>
                <w:spacing w:val="-1"/>
                <w:sz w:val="22"/>
              </w:rPr>
              <w:t> </w:t>
            </w:r>
            <w:r>
              <w:rPr>
                <w:spacing w:val="-2"/>
                <w:sz w:val="22"/>
              </w:rPr>
              <w:t>Carga;</w:t>
            </w:r>
          </w:p>
          <w:p>
            <w:pPr>
              <w:pStyle w:val="TableParagraph"/>
              <w:numPr>
                <w:ilvl w:val="0"/>
                <w:numId w:val="22"/>
              </w:numPr>
              <w:tabs>
                <w:tab w:pos="427" w:val="left" w:leader="none"/>
              </w:tabs>
              <w:spacing w:line="240" w:lineRule="auto" w:before="137" w:after="0"/>
              <w:ind w:left="427" w:right="0" w:hanging="201"/>
              <w:jc w:val="left"/>
              <w:rPr>
                <w:sz w:val="22"/>
              </w:rPr>
            </w:pPr>
            <w:r>
              <w:rPr>
                <w:sz w:val="22"/>
              </w:rPr>
              <w:t>Sistemas</w:t>
            </w:r>
            <w:r>
              <w:rPr>
                <w:spacing w:val="-1"/>
                <w:sz w:val="22"/>
              </w:rPr>
              <w:t> </w:t>
            </w:r>
            <w:r>
              <w:rPr>
                <w:sz w:val="22"/>
              </w:rPr>
              <w:t>de</w:t>
            </w:r>
            <w:r>
              <w:rPr>
                <w:spacing w:val="-1"/>
                <w:sz w:val="22"/>
              </w:rPr>
              <w:t> </w:t>
            </w:r>
            <w:r>
              <w:rPr>
                <w:sz w:val="22"/>
              </w:rPr>
              <w:t>Pintura</w:t>
            </w:r>
            <w:r>
              <w:rPr>
                <w:spacing w:val="-1"/>
                <w:sz w:val="22"/>
              </w:rPr>
              <w:t> </w:t>
            </w:r>
            <w:r>
              <w:rPr>
                <w:sz w:val="22"/>
              </w:rPr>
              <w:t>e</w:t>
            </w:r>
            <w:r>
              <w:rPr>
                <w:spacing w:val="-4"/>
                <w:sz w:val="22"/>
              </w:rPr>
              <w:t> </w:t>
            </w:r>
            <w:r>
              <w:rPr>
                <w:spacing w:val="-2"/>
                <w:sz w:val="22"/>
              </w:rPr>
              <w:t>Tratamento;</w:t>
            </w:r>
          </w:p>
          <w:p>
            <w:pPr>
              <w:pStyle w:val="TableParagraph"/>
              <w:numPr>
                <w:ilvl w:val="0"/>
                <w:numId w:val="22"/>
              </w:numPr>
              <w:tabs>
                <w:tab w:pos="464" w:val="left" w:leader="none"/>
              </w:tabs>
              <w:spacing w:line="240" w:lineRule="auto" w:before="137" w:after="0"/>
              <w:ind w:left="464" w:right="0" w:hanging="238"/>
              <w:jc w:val="left"/>
              <w:rPr>
                <w:sz w:val="22"/>
              </w:rPr>
            </w:pPr>
            <w:r>
              <w:rPr>
                <w:sz w:val="22"/>
              </w:rPr>
              <w:t>Equipamentos</w:t>
            </w:r>
            <w:r>
              <w:rPr>
                <w:spacing w:val="-3"/>
                <w:sz w:val="22"/>
              </w:rPr>
              <w:t> </w:t>
            </w:r>
            <w:r>
              <w:rPr>
                <w:sz w:val="22"/>
              </w:rPr>
              <w:t>de</w:t>
            </w:r>
            <w:r>
              <w:rPr>
                <w:spacing w:val="-1"/>
                <w:sz w:val="22"/>
              </w:rPr>
              <w:t> </w:t>
            </w:r>
            <w:r>
              <w:rPr>
                <w:spacing w:val="-2"/>
                <w:sz w:val="22"/>
              </w:rPr>
              <w:t>Salvatagem;</w:t>
            </w:r>
          </w:p>
          <w:p>
            <w:pPr>
              <w:pStyle w:val="TableParagraph"/>
              <w:numPr>
                <w:ilvl w:val="0"/>
                <w:numId w:val="22"/>
              </w:numPr>
              <w:tabs>
                <w:tab w:pos="464" w:val="left" w:leader="none"/>
              </w:tabs>
              <w:spacing w:line="240" w:lineRule="auto" w:before="137" w:after="0"/>
              <w:ind w:left="464" w:right="0" w:hanging="238"/>
              <w:jc w:val="left"/>
              <w:rPr>
                <w:sz w:val="22"/>
              </w:rPr>
            </w:pPr>
            <w:r>
              <w:rPr>
                <w:sz w:val="22"/>
              </w:rPr>
              <w:t>Sistemas</w:t>
            </w:r>
            <w:r>
              <w:rPr>
                <w:spacing w:val="-1"/>
                <w:sz w:val="22"/>
              </w:rPr>
              <w:t> </w:t>
            </w:r>
            <w:r>
              <w:rPr>
                <w:sz w:val="22"/>
              </w:rPr>
              <w:t>Estruturais</w:t>
            </w:r>
            <w:r>
              <w:rPr>
                <w:spacing w:val="-1"/>
                <w:sz w:val="22"/>
              </w:rPr>
              <w:t> </w:t>
            </w:r>
            <w:r>
              <w:rPr>
                <w:sz w:val="22"/>
              </w:rPr>
              <w:t>(serralheria</w:t>
            </w:r>
            <w:r>
              <w:rPr>
                <w:spacing w:val="-1"/>
                <w:sz w:val="22"/>
              </w:rPr>
              <w:t> </w:t>
            </w:r>
            <w:r>
              <w:rPr>
                <w:sz w:val="22"/>
              </w:rPr>
              <w:t>e</w:t>
            </w:r>
            <w:r>
              <w:rPr>
                <w:spacing w:val="-1"/>
                <w:sz w:val="22"/>
              </w:rPr>
              <w:t> </w:t>
            </w:r>
            <w:r>
              <w:rPr>
                <w:spacing w:val="-2"/>
                <w:sz w:val="22"/>
              </w:rPr>
              <w:t>soldagem);</w:t>
            </w:r>
          </w:p>
          <w:p>
            <w:pPr>
              <w:pStyle w:val="TableParagraph"/>
              <w:numPr>
                <w:ilvl w:val="0"/>
                <w:numId w:val="22"/>
              </w:numPr>
              <w:tabs>
                <w:tab w:pos="415" w:val="left" w:leader="none"/>
              </w:tabs>
              <w:spacing w:line="240" w:lineRule="auto" w:before="137" w:after="0"/>
              <w:ind w:left="415" w:right="0" w:hanging="189"/>
              <w:jc w:val="left"/>
              <w:rPr>
                <w:sz w:val="22"/>
              </w:rPr>
            </w:pPr>
            <w:r>
              <w:rPr>
                <w:sz w:val="22"/>
              </w:rPr>
              <w:t>Redes</w:t>
            </w:r>
            <w:r>
              <w:rPr>
                <w:spacing w:val="-1"/>
                <w:sz w:val="22"/>
              </w:rPr>
              <w:t> </w:t>
            </w:r>
            <w:r>
              <w:rPr>
                <w:sz w:val="22"/>
              </w:rPr>
              <w:t>de</w:t>
            </w:r>
            <w:r>
              <w:rPr>
                <w:spacing w:val="-1"/>
                <w:sz w:val="22"/>
              </w:rPr>
              <w:t> </w:t>
            </w:r>
            <w:r>
              <w:rPr>
                <w:spacing w:val="-2"/>
                <w:sz w:val="22"/>
              </w:rPr>
              <w:t>bordo;</w:t>
            </w:r>
          </w:p>
          <w:p>
            <w:pPr>
              <w:pStyle w:val="TableParagraph"/>
              <w:numPr>
                <w:ilvl w:val="0"/>
                <w:numId w:val="22"/>
              </w:numPr>
              <w:tabs>
                <w:tab w:pos="415" w:val="left" w:leader="none"/>
              </w:tabs>
              <w:spacing w:line="240" w:lineRule="auto" w:before="137" w:after="0"/>
              <w:ind w:left="415" w:right="0" w:hanging="189"/>
              <w:jc w:val="left"/>
              <w:rPr>
                <w:sz w:val="22"/>
              </w:rPr>
            </w:pPr>
            <w:r>
              <w:rPr>
                <w:sz w:val="22"/>
              </w:rPr>
              <w:t>Sistemas</w:t>
            </w:r>
            <w:r>
              <w:rPr>
                <w:spacing w:val="-3"/>
                <w:sz w:val="22"/>
              </w:rPr>
              <w:t> </w:t>
            </w:r>
            <w:r>
              <w:rPr>
                <w:spacing w:val="-2"/>
                <w:sz w:val="22"/>
              </w:rPr>
              <w:t>Eletrônicos;</w:t>
            </w:r>
          </w:p>
          <w:p>
            <w:pPr>
              <w:pStyle w:val="TableParagraph"/>
              <w:numPr>
                <w:ilvl w:val="0"/>
                <w:numId w:val="22"/>
              </w:numPr>
              <w:tabs>
                <w:tab w:pos="464" w:val="left" w:leader="none"/>
              </w:tabs>
              <w:spacing w:line="240" w:lineRule="auto" w:before="137" w:after="0"/>
              <w:ind w:left="464" w:right="0" w:hanging="238"/>
              <w:jc w:val="left"/>
              <w:rPr>
                <w:sz w:val="22"/>
              </w:rPr>
            </w:pPr>
            <w:r>
              <w:rPr>
                <w:sz w:val="22"/>
              </w:rPr>
              <w:t>Sistemas</w:t>
            </w:r>
            <w:r>
              <w:rPr>
                <w:spacing w:val="-1"/>
                <w:sz w:val="22"/>
              </w:rPr>
              <w:t> </w:t>
            </w:r>
            <w:r>
              <w:rPr>
                <w:spacing w:val="-2"/>
                <w:sz w:val="22"/>
              </w:rPr>
              <w:t>Elétricos;</w:t>
            </w:r>
          </w:p>
          <w:p>
            <w:pPr>
              <w:pStyle w:val="TableParagraph"/>
              <w:numPr>
                <w:ilvl w:val="0"/>
                <w:numId w:val="22"/>
              </w:numPr>
              <w:tabs>
                <w:tab w:pos="415" w:val="left" w:leader="none"/>
              </w:tabs>
              <w:spacing w:line="240" w:lineRule="auto" w:before="138" w:after="0"/>
              <w:ind w:left="415" w:right="0" w:hanging="189"/>
              <w:jc w:val="left"/>
              <w:rPr>
                <w:sz w:val="22"/>
              </w:rPr>
            </w:pPr>
            <w:r>
              <w:rPr>
                <w:sz w:val="22"/>
              </w:rPr>
              <w:t>Sistemas</w:t>
            </w:r>
            <w:r>
              <w:rPr>
                <w:spacing w:val="-3"/>
                <w:sz w:val="22"/>
              </w:rPr>
              <w:t> </w:t>
            </w:r>
            <w:r>
              <w:rPr>
                <w:spacing w:val="-2"/>
                <w:sz w:val="22"/>
              </w:rPr>
              <w:t>Pneumáticos;</w:t>
            </w:r>
          </w:p>
          <w:p>
            <w:pPr>
              <w:pStyle w:val="TableParagraph"/>
              <w:numPr>
                <w:ilvl w:val="0"/>
                <w:numId w:val="22"/>
              </w:numPr>
              <w:tabs>
                <w:tab w:pos="525" w:val="left" w:leader="none"/>
              </w:tabs>
              <w:spacing w:line="240" w:lineRule="auto" w:before="137" w:after="0"/>
              <w:ind w:left="525" w:right="0" w:hanging="299"/>
              <w:jc w:val="left"/>
              <w:rPr>
                <w:sz w:val="22"/>
              </w:rPr>
            </w:pPr>
            <w:r>
              <w:rPr>
                <w:sz w:val="22"/>
              </w:rPr>
              <w:t>Sistemas</w:t>
            </w:r>
            <w:r>
              <w:rPr>
                <w:spacing w:val="-1"/>
                <w:sz w:val="22"/>
              </w:rPr>
              <w:t> </w:t>
            </w:r>
            <w:r>
              <w:rPr>
                <w:sz w:val="22"/>
              </w:rPr>
              <w:t>de</w:t>
            </w:r>
            <w:r>
              <w:rPr>
                <w:spacing w:val="-1"/>
                <w:sz w:val="22"/>
              </w:rPr>
              <w:t> </w:t>
            </w:r>
            <w:r>
              <w:rPr>
                <w:spacing w:val="-2"/>
                <w:sz w:val="22"/>
              </w:rPr>
              <w:t>Refrigeração;</w:t>
            </w:r>
          </w:p>
          <w:p>
            <w:pPr>
              <w:pStyle w:val="TableParagraph"/>
              <w:numPr>
                <w:ilvl w:val="0"/>
                <w:numId w:val="22"/>
              </w:numPr>
              <w:tabs>
                <w:tab w:pos="464" w:val="left" w:leader="none"/>
              </w:tabs>
              <w:spacing w:line="240" w:lineRule="auto" w:before="137" w:after="0"/>
              <w:ind w:left="464" w:right="0" w:hanging="238"/>
              <w:jc w:val="left"/>
              <w:rPr>
                <w:sz w:val="22"/>
              </w:rPr>
            </w:pPr>
            <w:r>
              <w:rPr>
                <w:sz w:val="22"/>
              </w:rPr>
              <w:t>Sistemas</w:t>
            </w:r>
            <w:r>
              <w:rPr>
                <w:spacing w:val="-1"/>
                <w:sz w:val="22"/>
              </w:rPr>
              <w:t> </w:t>
            </w:r>
            <w:r>
              <w:rPr>
                <w:sz w:val="22"/>
              </w:rPr>
              <w:t>de</w:t>
            </w:r>
            <w:r>
              <w:rPr>
                <w:spacing w:val="-1"/>
                <w:sz w:val="22"/>
              </w:rPr>
              <w:t> </w:t>
            </w:r>
            <w:r>
              <w:rPr>
                <w:spacing w:val="-2"/>
                <w:sz w:val="22"/>
              </w:rPr>
              <w:t>Hotelaria;</w:t>
            </w:r>
          </w:p>
          <w:p>
            <w:pPr>
              <w:pStyle w:val="TableParagraph"/>
              <w:numPr>
                <w:ilvl w:val="0"/>
                <w:numId w:val="22"/>
              </w:numPr>
              <w:tabs>
                <w:tab w:pos="464" w:val="left" w:leader="none"/>
              </w:tabs>
              <w:spacing w:line="240" w:lineRule="auto" w:before="137" w:after="0"/>
              <w:ind w:left="464" w:right="0" w:hanging="238"/>
              <w:jc w:val="left"/>
              <w:rPr>
                <w:sz w:val="22"/>
              </w:rPr>
            </w:pPr>
            <w:r>
              <w:rPr>
                <w:sz w:val="22"/>
              </w:rPr>
              <w:t>Sistemas</w:t>
            </w:r>
            <w:r>
              <w:rPr>
                <w:spacing w:val="-1"/>
                <w:sz w:val="22"/>
              </w:rPr>
              <w:t> </w:t>
            </w:r>
            <w:r>
              <w:rPr>
                <w:sz w:val="22"/>
              </w:rPr>
              <w:t>de</w:t>
            </w:r>
            <w:r>
              <w:rPr>
                <w:spacing w:val="-1"/>
                <w:sz w:val="22"/>
              </w:rPr>
              <w:t> </w:t>
            </w:r>
            <w:r>
              <w:rPr>
                <w:sz w:val="22"/>
              </w:rPr>
              <w:t>Iluminação</w:t>
            </w:r>
            <w:r>
              <w:rPr>
                <w:spacing w:val="-1"/>
                <w:sz w:val="22"/>
              </w:rPr>
              <w:t> </w:t>
            </w:r>
            <w:r>
              <w:rPr>
                <w:sz w:val="22"/>
              </w:rPr>
              <w:t>e</w:t>
            </w:r>
            <w:r>
              <w:rPr>
                <w:spacing w:val="-1"/>
                <w:sz w:val="22"/>
              </w:rPr>
              <w:t> </w:t>
            </w:r>
            <w:r>
              <w:rPr>
                <w:sz w:val="22"/>
              </w:rPr>
              <w:t>Sinalização;</w:t>
            </w:r>
            <w:r>
              <w:rPr>
                <w:spacing w:val="-1"/>
                <w:sz w:val="22"/>
              </w:rPr>
              <w:t> </w:t>
            </w:r>
            <w:r>
              <w:rPr>
                <w:spacing w:val="-10"/>
                <w:sz w:val="22"/>
              </w:rPr>
              <w:t>e</w:t>
            </w:r>
          </w:p>
          <w:p>
            <w:pPr>
              <w:pStyle w:val="TableParagraph"/>
              <w:numPr>
                <w:ilvl w:val="0"/>
                <w:numId w:val="22"/>
              </w:numPr>
              <w:tabs>
                <w:tab w:pos="464" w:val="left" w:leader="none"/>
              </w:tabs>
              <w:spacing w:line="240" w:lineRule="auto" w:before="137" w:after="0"/>
              <w:ind w:left="464" w:right="0" w:hanging="238"/>
              <w:jc w:val="left"/>
              <w:rPr>
                <w:sz w:val="22"/>
              </w:rPr>
            </w:pPr>
            <w:r>
              <w:rPr>
                <w:sz w:val="22"/>
              </w:rPr>
              <w:t>Outros</w:t>
            </w:r>
            <w:r>
              <w:rPr>
                <w:spacing w:val="-1"/>
                <w:sz w:val="22"/>
              </w:rPr>
              <w:t> </w:t>
            </w:r>
            <w:r>
              <w:rPr>
                <w:sz w:val="22"/>
              </w:rPr>
              <w:t>sistemas</w:t>
            </w:r>
            <w:r>
              <w:rPr>
                <w:spacing w:val="-1"/>
                <w:sz w:val="22"/>
              </w:rPr>
              <w:t> </w:t>
            </w:r>
            <w:r>
              <w:rPr>
                <w:sz w:val="22"/>
              </w:rPr>
              <w:t>de</w:t>
            </w:r>
            <w:r>
              <w:rPr>
                <w:spacing w:val="-1"/>
                <w:sz w:val="22"/>
              </w:rPr>
              <w:t> </w:t>
            </w:r>
            <w:r>
              <w:rPr>
                <w:spacing w:val="-2"/>
                <w:sz w:val="22"/>
              </w:rPr>
              <w:t>bordo.</w:t>
            </w:r>
          </w:p>
        </w:tc>
        <w:tc>
          <w:tcPr>
            <w:tcW w:w="147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3"/>
              <w:rPr>
                <w:sz w:val="20"/>
              </w:rPr>
            </w:pPr>
          </w:p>
          <w:p>
            <w:pPr>
              <w:pStyle w:val="TableParagraph"/>
              <w:ind w:left="195"/>
              <w:rPr>
                <w:sz w:val="20"/>
              </w:rPr>
            </w:pPr>
            <w:r>
              <w:rPr>
                <w:sz w:val="20"/>
              </w:rPr>
              <w:t>R$</w:t>
            </w:r>
            <w:r>
              <w:rPr>
                <w:spacing w:val="-1"/>
                <w:sz w:val="20"/>
              </w:rPr>
              <w:t> </w:t>
            </w:r>
            <w:r>
              <w:rPr>
                <w:spacing w:val="-2"/>
                <w:sz w:val="20"/>
              </w:rPr>
              <w:t>70.000,00</w:t>
            </w:r>
          </w:p>
        </w:tc>
        <w:tc>
          <w:tcPr>
            <w:tcW w:w="132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3"/>
              <w:rPr>
                <w:sz w:val="20"/>
              </w:rPr>
            </w:pPr>
          </w:p>
          <w:p>
            <w:pPr>
              <w:pStyle w:val="TableParagraph"/>
              <w:ind w:left="33"/>
              <w:jc w:val="center"/>
              <w:rPr>
                <w:sz w:val="20"/>
              </w:rPr>
            </w:pPr>
            <w:r>
              <w:rPr>
                <w:spacing w:val="-2"/>
                <w:sz w:val="20"/>
              </w:rPr>
              <w:t>MENSAL</w:t>
            </w:r>
          </w:p>
        </w:tc>
        <w:tc>
          <w:tcPr>
            <w:tcW w:w="165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3"/>
              <w:rPr>
                <w:sz w:val="20"/>
              </w:rPr>
            </w:pPr>
          </w:p>
          <w:p>
            <w:pPr>
              <w:pStyle w:val="TableParagraph"/>
              <w:ind w:left="379"/>
              <w:rPr>
                <w:sz w:val="20"/>
              </w:rPr>
            </w:pPr>
            <w:r>
              <w:rPr>
                <w:sz w:val="20"/>
              </w:rPr>
              <w:t>60</w:t>
            </w:r>
            <w:r>
              <w:rPr>
                <w:spacing w:val="-1"/>
                <w:sz w:val="20"/>
              </w:rPr>
              <w:t> </w:t>
            </w:r>
            <w:r>
              <w:rPr>
                <w:spacing w:val="-4"/>
                <w:sz w:val="20"/>
              </w:rPr>
              <w:t>MESES</w:t>
            </w:r>
          </w:p>
        </w:tc>
      </w:tr>
    </w:tbl>
    <w:p>
      <w:pPr>
        <w:pStyle w:val="TableParagraph"/>
        <w:spacing w:after="0"/>
        <w:rPr>
          <w:sz w:val="20"/>
        </w:rPr>
        <w:sectPr>
          <w:pgSz w:w="15840" w:h="24480"/>
          <w:pgMar w:top="0" w:bottom="280" w:left="0" w:right="0"/>
        </w:sectPr>
      </w:pPr>
    </w:p>
    <w:p>
      <w:pPr>
        <w:pStyle w:val="ListParagraph"/>
        <w:numPr>
          <w:ilvl w:val="2"/>
          <w:numId w:val="17"/>
        </w:numPr>
        <w:tabs>
          <w:tab w:pos="659" w:val="left" w:leader="none"/>
        </w:tabs>
        <w:spacing w:line="235" w:lineRule="auto" w:before="0" w:after="0"/>
        <w:ind w:left="119" w:right="236" w:firstLine="0"/>
        <w:jc w:val="left"/>
        <w:rPr>
          <w:sz w:val="24"/>
        </w:rPr>
      </w:pPr>
      <w:r>
        <w:rPr>
          <w:sz w:val="24"/>
        </w:rPr>
        <w:t>Os</w:t>
      </w:r>
      <w:r>
        <w:rPr>
          <w:spacing w:val="-4"/>
          <w:sz w:val="24"/>
        </w:rPr>
        <w:t> </w:t>
      </w:r>
      <w:r>
        <w:rPr>
          <w:sz w:val="24"/>
        </w:rPr>
        <w:t>critérios</w:t>
      </w:r>
      <w:r>
        <w:rPr>
          <w:spacing w:val="-3"/>
          <w:sz w:val="24"/>
        </w:rPr>
        <w:t> </w:t>
      </w:r>
      <w:r>
        <w:rPr>
          <w:sz w:val="24"/>
        </w:rPr>
        <w:t>de</w:t>
      </w:r>
      <w:r>
        <w:rPr>
          <w:spacing w:val="-3"/>
          <w:sz w:val="24"/>
        </w:rPr>
        <w:t> </w:t>
      </w:r>
      <w:r>
        <w:rPr>
          <w:sz w:val="24"/>
        </w:rPr>
        <w:t>Medição</w:t>
      </w:r>
      <w:r>
        <w:rPr>
          <w:spacing w:val="-3"/>
          <w:sz w:val="24"/>
        </w:rPr>
        <w:t> </w:t>
      </w:r>
      <w:r>
        <w:rPr>
          <w:sz w:val="24"/>
        </w:rPr>
        <w:t>dos</w:t>
      </w:r>
      <w:r>
        <w:rPr>
          <w:spacing w:val="-3"/>
          <w:sz w:val="24"/>
        </w:rPr>
        <w:t> </w:t>
      </w:r>
      <w:r>
        <w:rPr>
          <w:sz w:val="24"/>
        </w:rPr>
        <w:t>serviços</w:t>
      </w:r>
      <w:r>
        <w:rPr>
          <w:spacing w:val="-3"/>
          <w:sz w:val="24"/>
        </w:rPr>
        <w:t> </w:t>
      </w:r>
      <w:r>
        <w:rPr>
          <w:sz w:val="24"/>
        </w:rPr>
        <w:t>objeto</w:t>
      </w:r>
      <w:r>
        <w:rPr>
          <w:spacing w:val="-3"/>
          <w:sz w:val="24"/>
        </w:rPr>
        <w:t> </w:t>
      </w:r>
      <w:r>
        <w:rPr>
          <w:sz w:val="24"/>
        </w:rPr>
        <w:t>desta</w:t>
      </w:r>
      <w:r>
        <w:rPr>
          <w:spacing w:val="-3"/>
          <w:sz w:val="24"/>
        </w:rPr>
        <w:t> </w:t>
      </w:r>
      <w:r>
        <w:rPr>
          <w:sz w:val="24"/>
        </w:rPr>
        <w:t>contratação</w:t>
      </w:r>
      <w:r>
        <w:rPr>
          <w:spacing w:val="-3"/>
          <w:sz w:val="24"/>
        </w:rPr>
        <w:t> </w:t>
      </w:r>
      <w:r>
        <w:rPr>
          <w:sz w:val="24"/>
        </w:rPr>
        <w:t>constam</w:t>
      </w:r>
      <w:r>
        <w:rPr>
          <w:spacing w:val="-3"/>
          <w:sz w:val="24"/>
        </w:rPr>
        <w:t> </w:t>
      </w:r>
      <w:r>
        <w:rPr>
          <w:sz w:val="24"/>
        </w:rPr>
        <w:t>no</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previsto</w:t>
      </w:r>
      <w:r>
        <w:rPr>
          <w:spacing w:val="-3"/>
          <w:sz w:val="24"/>
        </w:rPr>
        <w:t> </w:t>
      </w:r>
      <w:r>
        <w:rPr>
          <w:sz w:val="24"/>
        </w:rPr>
        <w:t>no</w:t>
      </w:r>
      <w:r>
        <w:rPr>
          <w:spacing w:val="-15"/>
          <w:sz w:val="24"/>
        </w:rPr>
        <w:t> </w:t>
      </w:r>
      <w:r>
        <w:rPr>
          <w:sz w:val="24"/>
        </w:rPr>
        <w:t>Anexo</w:t>
      </w:r>
      <w:r>
        <w:rPr>
          <w:spacing w:val="-3"/>
          <w:sz w:val="24"/>
        </w:rPr>
        <w:t> </w:t>
      </w:r>
      <w:r>
        <w:rPr>
          <w:sz w:val="24"/>
        </w:rPr>
        <w:t>I</w:t>
      </w:r>
      <w:r>
        <w:rPr>
          <w:spacing w:val="-3"/>
          <w:sz w:val="24"/>
        </w:rPr>
        <w:t> </w:t>
      </w:r>
      <w:r>
        <w:rPr>
          <w:sz w:val="24"/>
        </w:rPr>
        <w:t>deste</w:t>
      </w:r>
      <w:r>
        <w:rPr>
          <w:spacing w:val="-8"/>
          <w:sz w:val="24"/>
        </w:rPr>
        <w:t> </w:t>
      </w:r>
      <w:r>
        <w:rPr>
          <w:sz w:val="24"/>
        </w:rPr>
        <w:t>Termo</w:t>
      </w:r>
      <w:r>
        <w:rPr>
          <w:spacing w:val="-3"/>
          <w:sz w:val="24"/>
        </w:rPr>
        <w:t> </w:t>
      </w:r>
      <w:r>
        <w:rPr>
          <w:sz w:val="24"/>
        </w:rPr>
        <w:t>de </w:t>
      </w:r>
      <w:r>
        <w:rPr>
          <w:spacing w:val="-2"/>
          <w:sz w:val="24"/>
        </w:rPr>
        <w:t>Referência.</w:t>
      </w:r>
    </w:p>
    <w:p>
      <w:pPr>
        <w:pStyle w:val="BodyText"/>
        <w:spacing w:before="264"/>
        <w:ind w:left="0"/>
      </w:pPr>
    </w:p>
    <w:p>
      <w:pPr>
        <w:pStyle w:val="Heading2"/>
        <w:numPr>
          <w:ilvl w:val="0"/>
          <w:numId w:val="14"/>
        </w:numPr>
        <w:tabs>
          <w:tab w:pos="440" w:val="left" w:leader="none"/>
        </w:tabs>
        <w:spacing w:line="240" w:lineRule="auto" w:before="0" w:after="0"/>
        <w:ind w:left="440" w:right="0" w:hanging="321"/>
        <w:jc w:val="left"/>
      </w:pPr>
      <w:r>
        <w:rPr/>
        <w:t>–</w:t>
      </w:r>
      <w:r>
        <w:rPr>
          <w:spacing w:val="-3"/>
        </w:rPr>
        <w:t> </w:t>
      </w:r>
      <w:r>
        <w:rPr/>
        <w:t>REQUISITOS</w:t>
      </w:r>
      <w:r>
        <w:rPr>
          <w:spacing w:val="-1"/>
        </w:rPr>
        <w:t> </w:t>
      </w:r>
      <w:r>
        <w:rPr/>
        <w:t>DA</w:t>
      </w:r>
      <w:r>
        <w:rPr>
          <w:spacing w:val="-15"/>
        </w:rPr>
        <w:t> </w:t>
      </w:r>
      <w:r>
        <w:rPr>
          <w:spacing w:val="-2"/>
        </w:rPr>
        <w:t>CONTRATAÇÃO</w:t>
      </w:r>
    </w:p>
    <w:p>
      <w:pPr>
        <w:pStyle w:val="Heading3"/>
        <w:spacing w:before="264"/>
      </w:pPr>
      <w:r>
        <w:rPr>
          <w:u w:val="single"/>
        </w:rPr>
        <w:t>Detalhamento LOTE </w:t>
      </w:r>
      <w:r>
        <w:rPr>
          <w:spacing w:val="-10"/>
          <w:u w:val="single"/>
        </w:rPr>
        <w:t>1</w:t>
      </w:r>
    </w:p>
    <w:p>
      <w:pPr>
        <w:pStyle w:val="ListParagraph"/>
        <w:numPr>
          <w:ilvl w:val="1"/>
          <w:numId w:val="23"/>
        </w:numPr>
        <w:tabs>
          <w:tab w:pos="479" w:val="left" w:leader="none"/>
        </w:tabs>
        <w:spacing w:line="240" w:lineRule="auto" w:before="249" w:after="0"/>
        <w:ind w:left="479" w:right="0" w:hanging="360"/>
        <w:jc w:val="left"/>
        <w:rPr>
          <w:sz w:val="24"/>
        </w:rPr>
      </w:pPr>
      <w:r>
        <w:rPr>
          <w:sz w:val="24"/>
        </w:rPr>
        <w:t>Os requisitos da contratação abrangem o </w:t>
      </w:r>
      <w:r>
        <w:rPr>
          <w:spacing w:val="-2"/>
          <w:sz w:val="24"/>
        </w:rPr>
        <w:t>seguinte:</w:t>
      </w:r>
    </w:p>
    <w:p>
      <w:pPr>
        <w:pStyle w:val="ListParagraph"/>
        <w:numPr>
          <w:ilvl w:val="2"/>
          <w:numId w:val="23"/>
        </w:numPr>
        <w:tabs>
          <w:tab w:pos="659" w:val="left" w:leader="none"/>
        </w:tabs>
        <w:spacing w:line="242" w:lineRule="auto" w:before="234" w:after="0"/>
        <w:ind w:left="119" w:right="283" w:firstLine="0"/>
        <w:jc w:val="left"/>
        <w:rPr>
          <w:sz w:val="24"/>
        </w:rPr>
      </w:pPr>
      <w:r>
        <w:rPr>
          <w:sz w:val="24"/>
        </w:rPr>
        <w:t>Serviço continuado, com fornecimento de mão de obra em regime de dedicação exclusiva, sob a égide de prestação serviçal na categoria de operação de embarcações,</w:t>
      </w:r>
      <w:r>
        <w:rPr>
          <w:spacing w:val="-1"/>
          <w:sz w:val="24"/>
        </w:rPr>
        <w:t> </w:t>
      </w:r>
      <w:r>
        <w:rPr>
          <w:sz w:val="24"/>
        </w:rPr>
        <w:t>a</w:t>
      </w:r>
      <w:r>
        <w:rPr>
          <w:spacing w:val="-1"/>
          <w:sz w:val="24"/>
        </w:rPr>
        <w:t> </w:t>
      </w:r>
      <w:r>
        <w:rPr>
          <w:sz w:val="24"/>
        </w:rPr>
        <w:t>serem</w:t>
      </w:r>
      <w:r>
        <w:rPr>
          <w:spacing w:val="-1"/>
          <w:sz w:val="24"/>
        </w:rPr>
        <w:t> </w:t>
      </w:r>
      <w:r>
        <w:rPr>
          <w:sz w:val="24"/>
        </w:rPr>
        <w:t>alocados</w:t>
      </w:r>
      <w:r>
        <w:rPr>
          <w:spacing w:val="-1"/>
          <w:sz w:val="24"/>
        </w:rPr>
        <w:t> </w:t>
      </w:r>
      <w:r>
        <w:rPr>
          <w:sz w:val="24"/>
        </w:rPr>
        <w:t>no</w:t>
      </w:r>
      <w:r>
        <w:rPr>
          <w:spacing w:val="-1"/>
          <w:sz w:val="24"/>
        </w:rPr>
        <w:t> </w:t>
      </w:r>
      <w:r>
        <w:rPr>
          <w:sz w:val="24"/>
        </w:rPr>
        <w:t>Navio</w:t>
      </w:r>
      <w:r>
        <w:rPr>
          <w:spacing w:val="-1"/>
          <w:sz w:val="24"/>
        </w:rPr>
        <w:t> </w:t>
      </w:r>
      <w:r>
        <w:rPr>
          <w:sz w:val="24"/>
        </w:rPr>
        <w:t>Prof.</w:t>
      </w:r>
      <w:r>
        <w:rPr>
          <w:spacing w:val="-1"/>
          <w:sz w:val="24"/>
        </w:rPr>
        <w:t> </w:t>
      </w:r>
      <w:r>
        <w:rPr>
          <w:sz w:val="24"/>
        </w:rPr>
        <w:t>Luiz</w:t>
      </w:r>
      <w:r>
        <w:rPr>
          <w:spacing w:val="-1"/>
          <w:sz w:val="24"/>
        </w:rPr>
        <w:t> </w:t>
      </w:r>
      <w:r>
        <w:rPr>
          <w:sz w:val="24"/>
        </w:rPr>
        <w:t>Carlos</w:t>
      </w:r>
      <w:r>
        <w:rPr>
          <w:spacing w:val="-1"/>
          <w:sz w:val="24"/>
        </w:rPr>
        <w:t> </w:t>
      </w:r>
      <w:r>
        <w:rPr>
          <w:sz w:val="24"/>
        </w:rPr>
        <w:t>para</w:t>
      </w:r>
      <w:r>
        <w:rPr>
          <w:spacing w:val="-1"/>
          <w:sz w:val="24"/>
        </w:rPr>
        <w:t> </w:t>
      </w:r>
      <w:r>
        <w:rPr>
          <w:sz w:val="24"/>
        </w:rPr>
        <w:t>fins</w:t>
      </w:r>
      <w:r>
        <w:rPr>
          <w:spacing w:val="-1"/>
          <w:sz w:val="24"/>
        </w:rPr>
        <w:t> </w:t>
      </w:r>
      <w:r>
        <w:rPr>
          <w:sz w:val="24"/>
        </w:rPr>
        <w:t>de</w:t>
      </w:r>
      <w:r>
        <w:rPr>
          <w:spacing w:val="-1"/>
          <w:sz w:val="24"/>
        </w:rPr>
        <w:t> </w:t>
      </w:r>
      <w:r>
        <w:rPr>
          <w:sz w:val="24"/>
        </w:rPr>
        <w:t>cumprimento</w:t>
      </w:r>
      <w:r>
        <w:rPr>
          <w:spacing w:val="-1"/>
          <w:sz w:val="24"/>
        </w:rPr>
        <w:t> </w:t>
      </w:r>
      <w:r>
        <w:rPr>
          <w:sz w:val="24"/>
        </w:rPr>
        <w:t>da</w:t>
      </w:r>
      <w:r>
        <w:rPr>
          <w:spacing w:val="-1"/>
          <w:sz w:val="24"/>
        </w:rPr>
        <w:t> </w:t>
      </w:r>
      <w:r>
        <w:rPr>
          <w:sz w:val="24"/>
        </w:rPr>
        <w:t>GRO</w:t>
      </w:r>
      <w:r>
        <w:rPr>
          <w:spacing w:val="-1"/>
          <w:sz w:val="24"/>
        </w:rPr>
        <w:t> </w:t>
      </w:r>
      <w:r>
        <w:rPr>
          <w:sz w:val="24"/>
        </w:rPr>
        <w:t>(atracado),</w:t>
      </w:r>
      <w:r>
        <w:rPr>
          <w:spacing w:val="-1"/>
          <w:sz w:val="24"/>
        </w:rPr>
        <w:t> </w:t>
      </w:r>
      <w:r>
        <w:rPr>
          <w:sz w:val="24"/>
        </w:rPr>
        <w:t>considerando</w:t>
      </w:r>
      <w:r>
        <w:rPr>
          <w:spacing w:val="-1"/>
          <w:sz w:val="24"/>
        </w:rPr>
        <w:t> </w:t>
      </w:r>
      <w:r>
        <w:rPr>
          <w:sz w:val="24"/>
        </w:rPr>
        <w:t>o</w:t>
      </w:r>
      <w:r>
        <w:rPr>
          <w:spacing w:val="-1"/>
          <w:sz w:val="24"/>
        </w:rPr>
        <w:t> </w:t>
      </w:r>
      <w:r>
        <w:rPr>
          <w:sz w:val="24"/>
        </w:rPr>
        <w:t>navio</w:t>
      </w:r>
      <w:r>
        <w:rPr>
          <w:spacing w:val="-1"/>
          <w:sz w:val="24"/>
        </w:rPr>
        <w:t> </w:t>
      </w:r>
      <w:r>
        <w:rPr>
          <w:sz w:val="24"/>
        </w:rPr>
        <w:t>inicialmente</w:t>
      </w:r>
      <w:r>
        <w:rPr>
          <w:spacing w:val="-1"/>
          <w:sz w:val="24"/>
        </w:rPr>
        <w:t> </w:t>
      </w:r>
      <w:r>
        <w:rPr>
          <w:sz w:val="24"/>
        </w:rPr>
        <w:t>atracado</w:t>
      </w:r>
      <w:r>
        <w:rPr>
          <w:spacing w:val="-1"/>
          <w:sz w:val="24"/>
        </w:rPr>
        <w:t> </w:t>
      </w:r>
      <w:r>
        <w:rPr>
          <w:sz w:val="24"/>
        </w:rPr>
        <w:t>na</w:t>
      </w:r>
      <w:r>
        <w:rPr>
          <w:spacing w:val="-1"/>
          <w:sz w:val="24"/>
        </w:rPr>
        <w:t> </w:t>
      </w:r>
      <w:r>
        <w:rPr>
          <w:sz w:val="24"/>
        </w:rPr>
        <w:t>Marina da Glória/RJ, com energia de terra (sem uso contínuo dos MCAs), com apoio de brigada de incêndio e serviço de segurança, equivalente ao guarnecimento de “Rebocador</w:t>
      </w:r>
      <w:r>
        <w:rPr>
          <w:spacing w:val="-3"/>
          <w:sz w:val="24"/>
        </w:rPr>
        <w:t> </w:t>
      </w:r>
      <w:r>
        <w:rPr>
          <w:sz w:val="24"/>
        </w:rPr>
        <w:t>de</w:t>
      </w:r>
      <w:r>
        <w:rPr>
          <w:spacing w:val="-3"/>
          <w:sz w:val="24"/>
        </w:rPr>
        <w:t> </w:t>
      </w:r>
      <w:r>
        <w:rPr>
          <w:sz w:val="24"/>
        </w:rPr>
        <w:t>Plantão”,</w:t>
      </w:r>
      <w:r>
        <w:rPr>
          <w:spacing w:val="-3"/>
          <w:sz w:val="24"/>
        </w:rPr>
        <w:t> </w:t>
      </w:r>
      <w:r>
        <w:rPr>
          <w:sz w:val="24"/>
        </w:rPr>
        <w:t>bem</w:t>
      </w:r>
      <w:r>
        <w:rPr>
          <w:spacing w:val="-3"/>
          <w:sz w:val="24"/>
        </w:rPr>
        <w:t> </w:t>
      </w:r>
      <w:r>
        <w:rPr>
          <w:sz w:val="24"/>
        </w:rPr>
        <w:t>como</w:t>
      </w:r>
      <w:r>
        <w:rPr>
          <w:spacing w:val="-3"/>
          <w:sz w:val="24"/>
        </w:rPr>
        <w:t> </w:t>
      </w:r>
      <w:r>
        <w:rPr>
          <w:sz w:val="24"/>
        </w:rPr>
        <w:t>tripulação</w:t>
      </w:r>
      <w:r>
        <w:rPr>
          <w:spacing w:val="-3"/>
          <w:sz w:val="24"/>
        </w:rPr>
        <w:t> </w:t>
      </w:r>
      <w:r>
        <w:rPr>
          <w:sz w:val="24"/>
        </w:rPr>
        <w:t>mínima</w:t>
      </w:r>
      <w:r>
        <w:rPr>
          <w:spacing w:val="-3"/>
          <w:sz w:val="24"/>
        </w:rPr>
        <w:t> </w:t>
      </w:r>
      <w:r>
        <w:rPr>
          <w:sz w:val="24"/>
        </w:rPr>
        <w:t>de</w:t>
      </w:r>
      <w:r>
        <w:rPr>
          <w:spacing w:val="-3"/>
          <w:sz w:val="24"/>
        </w:rPr>
        <w:t> </w:t>
      </w:r>
      <w:r>
        <w:rPr>
          <w:sz w:val="24"/>
        </w:rPr>
        <w:t>segurança,</w:t>
      </w:r>
      <w:r>
        <w:rPr>
          <w:spacing w:val="-3"/>
          <w:sz w:val="24"/>
        </w:rPr>
        <w:t> </w:t>
      </w:r>
      <w:r>
        <w:rPr>
          <w:sz w:val="24"/>
        </w:rPr>
        <w:t>constante</w:t>
      </w:r>
      <w:r>
        <w:rPr>
          <w:spacing w:val="-3"/>
          <w:sz w:val="24"/>
        </w:rPr>
        <w:t> </w:t>
      </w:r>
      <w:r>
        <w:rPr>
          <w:sz w:val="24"/>
        </w:rPr>
        <w:t>do</w:t>
      </w:r>
      <w:r>
        <w:rPr>
          <w:spacing w:val="-3"/>
          <w:sz w:val="24"/>
        </w:rPr>
        <w:t> </w:t>
      </w:r>
      <w:r>
        <w:rPr>
          <w:sz w:val="24"/>
        </w:rPr>
        <w:t>Cartão</w:t>
      </w:r>
      <w:r>
        <w:rPr>
          <w:spacing w:val="-3"/>
          <w:sz w:val="24"/>
        </w:rPr>
        <w:t> </w:t>
      </w:r>
      <w:r>
        <w:rPr>
          <w:sz w:val="24"/>
        </w:rPr>
        <w:t>de</w:t>
      </w:r>
      <w:r>
        <w:rPr>
          <w:spacing w:val="-7"/>
          <w:sz w:val="24"/>
        </w:rPr>
        <w:t> </w:t>
      </w:r>
      <w:r>
        <w:rPr>
          <w:sz w:val="24"/>
        </w:rPr>
        <w:t>Tripulação</w:t>
      </w:r>
      <w:r>
        <w:rPr>
          <w:spacing w:val="-3"/>
          <w:sz w:val="24"/>
        </w:rPr>
        <w:t> </w:t>
      </w:r>
      <w:r>
        <w:rPr>
          <w:sz w:val="24"/>
        </w:rPr>
        <w:t>de</w:t>
      </w:r>
      <w:r>
        <w:rPr>
          <w:spacing w:val="-3"/>
          <w:sz w:val="24"/>
        </w:rPr>
        <w:t> </w:t>
      </w:r>
      <w:r>
        <w:rPr>
          <w:sz w:val="24"/>
        </w:rPr>
        <w:t>Segurança</w:t>
      </w:r>
      <w:r>
        <w:rPr>
          <w:spacing w:val="-3"/>
          <w:sz w:val="24"/>
        </w:rPr>
        <w:t> </w:t>
      </w:r>
      <w:r>
        <w:rPr>
          <w:sz w:val="24"/>
        </w:rPr>
        <w:t>–</w:t>
      </w:r>
      <w:r>
        <w:rPr>
          <w:spacing w:val="-3"/>
          <w:sz w:val="24"/>
        </w:rPr>
        <w:t> </w:t>
      </w:r>
      <w:r>
        <w:rPr>
          <w:sz w:val="24"/>
        </w:rPr>
        <w:t>CTS</w:t>
      </w:r>
      <w:r>
        <w:rPr>
          <w:spacing w:val="-3"/>
          <w:sz w:val="24"/>
        </w:rPr>
        <w:t> </w:t>
      </w:r>
      <w:r>
        <w:rPr>
          <w:sz w:val="24"/>
        </w:rPr>
        <w:t>(navegando),</w:t>
      </w:r>
      <w:r>
        <w:rPr>
          <w:spacing w:val="-3"/>
          <w:sz w:val="24"/>
        </w:rPr>
        <w:t> </w:t>
      </w:r>
      <w:r>
        <w:rPr>
          <w:sz w:val="24"/>
        </w:rPr>
        <w:t>emitido</w:t>
      </w:r>
      <w:r>
        <w:rPr>
          <w:spacing w:val="-3"/>
          <w:sz w:val="24"/>
        </w:rPr>
        <w:t> </w:t>
      </w:r>
      <w:r>
        <w:rPr>
          <w:sz w:val="24"/>
        </w:rPr>
        <w:t>pela</w:t>
      </w:r>
      <w:r>
        <w:rPr>
          <w:spacing w:val="-3"/>
          <w:sz w:val="24"/>
        </w:rPr>
        <w:t> </w:t>
      </w:r>
      <w:r>
        <w:rPr>
          <w:sz w:val="24"/>
        </w:rPr>
        <w:t>Marinha do Brasil, considerando a estimativa de execução de 70 (setenta) dias de mar por ano.</w:t>
      </w:r>
    </w:p>
    <w:p>
      <w:pPr>
        <w:pStyle w:val="ListParagraph"/>
        <w:numPr>
          <w:ilvl w:val="2"/>
          <w:numId w:val="23"/>
        </w:numPr>
        <w:tabs>
          <w:tab w:pos="654" w:val="left" w:leader="none"/>
        </w:tabs>
        <w:spacing w:line="240" w:lineRule="auto" w:before="226" w:after="0"/>
        <w:ind w:left="119" w:right="584" w:firstLine="0"/>
        <w:jc w:val="left"/>
        <w:rPr>
          <w:sz w:val="24"/>
        </w:rPr>
      </w:pPr>
      <w:r>
        <w:rPr>
          <w:sz w:val="24"/>
        </w:rPr>
        <w:t>Toda a tripulação referida deverá ter comprovado nível de certificação constante no CTS, detalhadas na tabela abaixo, devendo ser destacado que os requisitos mínimos exigidos do Rol de Equipagem para embarque nos Navios são aqueles estabelecidos na Norma da</w:t>
      </w:r>
      <w:r>
        <w:rPr>
          <w:spacing w:val="-8"/>
          <w:sz w:val="24"/>
        </w:rPr>
        <w:t> </w:t>
      </w:r>
      <w:r>
        <w:rPr>
          <w:sz w:val="24"/>
        </w:rPr>
        <w:t>Autoridade Marítima – NORMAM 101/DPC,</w:t>
      </w:r>
      <w:r>
        <w:rPr>
          <w:spacing w:val="-7"/>
          <w:sz w:val="24"/>
        </w:rPr>
        <w:t> </w:t>
      </w:r>
      <w:r>
        <w:rPr>
          <w:sz w:val="24"/>
        </w:rPr>
        <w:t>disponível</w:t>
      </w:r>
      <w:r>
        <w:rPr>
          <w:spacing w:val="-5"/>
          <w:sz w:val="24"/>
        </w:rPr>
        <w:t> </w:t>
      </w:r>
      <w:r>
        <w:rPr>
          <w:sz w:val="24"/>
        </w:rPr>
        <w:t>em</w:t>
      </w:r>
      <w:r>
        <w:rPr>
          <w:spacing w:val="-5"/>
          <w:sz w:val="24"/>
        </w:rPr>
        <w:t> </w:t>
      </w:r>
      <w:r>
        <w:rPr>
          <w:sz w:val="24"/>
        </w:rPr>
        <w:t>&lt;</w:t>
      </w:r>
      <w:r>
        <w:rPr>
          <w:spacing w:val="-5"/>
          <w:sz w:val="24"/>
        </w:rPr>
        <w:t> </w:t>
      </w:r>
      <w:hyperlink r:id="rId33">
        <w:r>
          <w:rPr>
            <w:color w:val="0000FF"/>
            <w:sz w:val="24"/>
            <w:u w:val="single" w:color="0000FF"/>
          </w:rPr>
          <w:t>ht</w:t>
        </w:r>
        <w:r>
          <w:rPr>
            <w:color w:val="0000FF"/>
            <w:sz w:val="24"/>
          </w:rPr>
          <w:t>tp</w:t>
        </w:r>
        <w:r>
          <w:rPr>
            <w:color w:val="0000FF"/>
            <w:sz w:val="24"/>
            <w:u w:val="single" w:color="0000FF"/>
          </w:rPr>
          <w:t>s://www.marinha.mil.br/sites/default/files/atos-normativos/dpc/normam/normam-101.pdf</w:t>
        </w:r>
      </w:hyperlink>
      <w:r>
        <w:rPr>
          <w:color w:val="0000FF"/>
          <w:spacing w:val="-5"/>
          <w:sz w:val="24"/>
        </w:rPr>
        <w:t> </w:t>
      </w:r>
      <w:r>
        <w:rPr>
          <w:sz w:val="24"/>
        </w:rPr>
        <w:t>&gt;</w:t>
      </w:r>
      <w:r>
        <w:rPr>
          <w:spacing w:val="-15"/>
          <w:sz w:val="24"/>
        </w:rPr>
        <w:t> </w:t>
      </w:r>
      <w:r>
        <w:rPr>
          <w:sz w:val="24"/>
        </w:rPr>
        <w:t>Acesso</w:t>
      </w:r>
      <w:r>
        <w:rPr>
          <w:spacing w:val="-5"/>
          <w:sz w:val="24"/>
        </w:rPr>
        <w:t> </w:t>
      </w:r>
      <w:r>
        <w:rPr>
          <w:sz w:val="24"/>
        </w:rPr>
        <w:t>em</w:t>
      </w:r>
      <w:r>
        <w:rPr>
          <w:spacing w:val="-5"/>
          <w:sz w:val="24"/>
        </w:rPr>
        <w:t> </w:t>
      </w:r>
      <w:r>
        <w:rPr>
          <w:sz w:val="24"/>
        </w:rPr>
        <w:t>16</w:t>
      </w:r>
      <w:r>
        <w:rPr>
          <w:spacing w:val="-5"/>
          <w:sz w:val="24"/>
        </w:rPr>
        <w:t> </w:t>
      </w:r>
      <w:r>
        <w:rPr>
          <w:sz w:val="24"/>
        </w:rPr>
        <w:t>de</w:t>
      </w:r>
      <w:r>
        <w:rPr>
          <w:spacing w:val="-5"/>
          <w:sz w:val="24"/>
        </w:rPr>
        <w:t> </w:t>
      </w:r>
      <w:r>
        <w:rPr>
          <w:sz w:val="24"/>
        </w:rPr>
        <w:t>outubro</w:t>
      </w:r>
      <w:r>
        <w:rPr>
          <w:spacing w:val="-5"/>
          <w:sz w:val="24"/>
        </w:rPr>
        <w:t> </w:t>
      </w:r>
      <w:r>
        <w:rPr>
          <w:sz w:val="24"/>
        </w:rPr>
        <w:t>de</w:t>
      </w:r>
      <w:r>
        <w:rPr>
          <w:spacing w:val="-5"/>
          <w:sz w:val="24"/>
        </w:rPr>
        <w:t> </w:t>
      </w:r>
      <w:r>
        <w:rPr>
          <w:sz w:val="24"/>
        </w:rPr>
        <w:t>2024, com os certificados e declarações conforme modelos constantes na norma em comento e seus anexos.</w:t>
      </w:r>
    </w:p>
    <w:p>
      <w:pPr>
        <w:pStyle w:val="BodyText"/>
        <w:spacing w:before="0"/>
        <w:ind w:left="0"/>
      </w:pPr>
    </w:p>
    <w:p>
      <w:pPr>
        <w:pStyle w:val="Heading3"/>
        <w:numPr>
          <w:ilvl w:val="1"/>
          <w:numId w:val="23"/>
        </w:numPr>
        <w:tabs>
          <w:tab w:pos="479" w:val="left" w:leader="none"/>
        </w:tabs>
        <w:spacing w:line="240" w:lineRule="auto" w:before="0" w:after="0"/>
        <w:ind w:left="479" w:right="0" w:hanging="360"/>
        <w:jc w:val="left"/>
        <w:rPr>
          <w:b w:val="0"/>
        </w:rPr>
      </w:pPr>
      <w:r>
        <w:rPr/>
        <w:t>Detalhamento do Pessoal para o </w:t>
      </w:r>
      <w:r>
        <w:rPr>
          <w:spacing w:val="-2"/>
        </w:rPr>
        <w:t>GRO/Tripulação</w:t>
      </w:r>
      <w:r>
        <w:rPr>
          <w:b w:val="0"/>
          <w:spacing w:val="-2"/>
        </w:rPr>
        <w:t>:</w:t>
      </w:r>
    </w:p>
    <w:p>
      <w:pPr>
        <w:pStyle w:val="ListParagraph"/>
        <w:numPr>
          <w:ilvl w:val="2"/>
          <w:numId w:val="23"/>
        </w:numPr>
        <w:tabs>
          <w:tab w:pos="659" w:val="left" w:leader="none"/>
        </w:tabs>
        <w:spacing w:line="242" w:lineRule="auto" w:before="234" w:after="0"/>
        <w:ind w:left="119" w:right="337" w:firstLine="0"/>
        <w:jc w:val="both"/>
        <w:rPr>
          <w:sz w:val="24"/>
        </w:rPr>
      </w:pPr>
      <w:r>
        <w:rPr>
          <w:sz w:val="24"/>
        </w:rPr>
        <w:t>Deverá</w:t>
      </w:r>
      <w:r>
        <w:rPr>
          <w:spacing w:val="-1"/>
          <w:sz w:val="24"/>
        </w:rPr>
        <w:t> </w:t>
      </w:r>
      <w:r>
        <w:rPr>
          <w:sz w:val="24"/>
        </w:rPr>
        <w:t>ser</w:t>
      </w:r>
      <w:r>
        <w:rPr>
          <w:spacing w:val="-1"/>
          <w:sz w:val="24"/>
        </w:rPr>
        <w:t> </w:t>
      </w:r>
      <w:r>
        <w:rPr>
          <w:sz w:val="24"/>
        </w:rPr>
        <w:t>estabelecido</w:t>
      </w:r>
      <w:r>
        <w:rPr>
          <w:spacing w:val="-1"/>
          <w:sz w:val="24"/>
        </w:rPr>
        <w:t> </w:t>
      </w:r>
      <w:r>
        <w:rPr>
          <w:sz w:val="24"/>
        </w:rPr>
        <w:t>o</w:t>
      </w:r>
      <w:r>
        <w:rPr>
          <w:spacing w:val="-1"/>
          <w:sz w:val="24"/>
        </w:rPr>
        <w:t> </w:t>
      </w:r>
      <w:r>
        <w:rPr>
          <w:sz w:val="24"/>
        </w:rPr>
        <w:t>GRO</w:t>
      </w:r>
      <w:r>
        <w:rPr>
          <w:spacing w:val="-1"/>
          <w:sz w:val="24"/>
        </w:rPr>
        <w:t> </w:t>
      </w:r>
      <w:r>
        <w:rPr>
          <w:sz w:val="24"/>
        </w:rPr>
        <w:t>(Grupo</w:t>
      </w:r>
      <w:r>
        <w:rPr>
          <w:spacing w:val="-1"/>
          <w:sz w:val="24"/>
        </w:rPr>
        <w:t> </w:t>
      </w:r>
      <w:r>
        <w:rPr>
          <w:sz w:val="24"/>
        </w:rPr>
        <w:t>de</w:t>
      </w:r>
      <w:r>
        <w:rPr>
          <w:spacing w:val="-1"/>
          <w:sz w:val="24"/>
        </w:rPr>
        <w:t> </w:t>
      </w:r>
      <w:r>
        <w:rPr>
          <w:sz w:val="24"/>
        </w:rPr>
        <w:t>Manutenção</w:t>
      </w:r>
      <w:r>
        <w:rPr>
          <w:spacing w:val="-1"/>
          <w:sz w:val="24"/>
        </w:rPr>
        <w:t> </w:t>
      </w:r>
      <w:r>
        <w:rPr>
          <w:sz w:val="24"/>
        </w:rPr>
        <w:t>Operacional).</w:t>
      </w:r>
      <w:r>
        <w:rPr>
          <w:spacing w:val="-1"/>
          <w:sz w:val="24"/>
        </w:rPr>
        <w:t> </w:t>
      </w:r>
      <w:r>
        <w:rPr>
          <w:sz w:val="24"/>
        </w:rPr>
        <w:t>Este</w:t>
      </w:r>
      <w:r>
        <w:rPr>
          <w:spacing w:val="-1"/>
          <w:sz w:val="24"/>
        </w:rPr>
        <w:t> </w:t>
      </w:r>
      <w:r>
        <w:rPr>
          <w:sz w:val="24"/>
        </w:rPr>
        <w:t>grupo</w:t>
      </w:r>
      <w:r>
        <w:rPr>
          <w:spacing w:val="-1"/>
          <w:sz w:val="24"/>
        </w:rPr>
        <w:t> </w:t>
      </w:r>
      <w:r>
        <w:rPr>
          <w:sz w:val="24"/>
        </w:rPr>
        <w:t>terá</w:t>
      </w:r>
      <w:r>
        <w:rPr>
          <w:spacing w:val="-1"/>
          <w:sz w:val="24"/>
        </w:rPr>
        <w:t> </w:t>
      </w:r>
      <w:r>
        <w:rPr>
          <w:sz w:val="24"/>
        </w:rPr>
        <w:t>a</w:t>
      </w:r>
      <w:r>
        <w:rPr>
          <w:spacing w:val="-1"/>
          <w:sz w:val="24"/>
        </w:rPr>
        <w:t> </w:t>
      </w:r>
      <w:r>
        <w:rPr>
          <w:sz w:val="24"/>
        </w:rPr>
        <w:t>composição</w:t>
      </w:r>
      <w:r>
        <w:rPr>
          <w:spacing w:val="-1"/>
          <w:sz w:val="24"/>
        </w:rPr>
        <w:t> </w:t>
      </w:r>
      <w:r>
        <w:rPr>
          <w:sz w:val="24"/>
        </w:rPr>
        <w:t>abaixo</w:t>
      </w:r>
      <w:r>
        <w:rPr>
          <w:spacing w:val="-1"/>
          <w:sz w:val="24"/>
        </w:rPr>
        <w:t> </w:t>
      </w:r>
      <w:r>
        <w:rPr>
          <w:sz w:val="24"/>
        </w:rPr>
        <w:t>especificada,</w:t>
      </w:r>
      <w:r>
        <w:rPr>
          <w:spacing w:val="-1"/>
          <w:sz w:val="24"/>
        </w:rPr>
        <w:t> </w:t>
      </w:r>
      <w:r>
        <w:rPr>
          <w:sz w:val="24"/>
        </w:rPr>
        <w:t>sendo</w:t>
      </w:r>
      <w:r>
        <w:rPr>
          <w:spacing w:val="-1"/>
          <w:sz w:val="24"/>
        </w:rPr>
        <w:t> </w:t>
      </w:r>
      <w:r>
        <w:rPr>
          <w:sz w:val="24"/>
        </w:rPr>
        <w:t>capaz</w:t>
      </w:r>
      <w:r>
        <w:rPr>
          <w:spacing w:val="-1"/>
          <w:sz w:val="24"/>
        </w:rPr>
        <w:t> </w:t>
      </w:r>
      <w:r>
        <w:rPr>
          <w:sz w:val="24"/>
        </w:rPr>
        <w:t>de</w:t>
      </w:r>
      <w:r>
        <w:rPr>
          <w:spacing w:val="-1"/>
          <w:sz w:val="24"/>
        </w:rPr>
        <w:t> </w:t>
      </w:r>
      <w:r>
        <w:rPr>
          <w:sz w:val="24"/>
        </w:rPr>
        <w:t>verificar</w:t>
      </w:r>
      <w:r>
        <w:rPr>
          <w:spacing w:val="-1"/>
          <w:sz w:val="24"/>
        </w:rPr>
        <w:t> </w:t>
      </w:r>
      <w:r>
        <w:rPr>
          <w:sz w:val="24"/>
        </w:rPr>
        <w:t>todos</w:t>
      </w:r>
      <w:r>
        <w:rPr>
          <w:spacing w:val="-1"/>
          <w:sz w:val="24"/>
        </w:rPr>
        <w:t> </w:t>
      </w:r>
      <w:r>
        <w:rPr>
          <w:sz w:val="24"/>
        </w:rPr>
        <w:t>os sistemas</w:t>
      </w:r>
      <w:r>
        <w:rPr>
          <w:spacing w:val="-2"/>
          <w:sz w:val="24"/>
        </w:rPr>
        <w:t> </w:t>
      </w:r>
      <w:r>
        <w:rPr>
          <w:sz w:val="24"/>
        </w:rPr>
        <w:t>da</w:t>
      </w:r>
      <w:r>
        <w:rPr>
          <w:spacing w:val="-2"/>
          <w:sz w:val="24"/>
        </w:rPr>
        <w:t> </w:t>
      </w:r>
      <w:r>
        <w:rPr>
          <w:sz w:val="24"/>
        </w:rPr>
        <w:t>embarcação,</w:t>
      </w:r>
      <w:r>
        <w:rPr>
          <w:spacing w:val="-2"/>
          <w:sz w:val="24"/>
        </w:rPr>
        <w:t> </w:t>
      </w:r>
      <w:r>
        <w:rPr>
          <w:sz w:val="24"/>
        </w:rPr>
        <w:t>corrigir</w:t>
      </w:r>
      <w:r>
        <w:rPr>
          <w:spacing w:val="-2"/>
          <w:sz w:val="24"/>
        </w:rPr>
        <w:t> </w:t>
      </w:r>
      <w:r>
        <w:rPr>
          <w:sz w:val="24"/>
        </w:rPr>
        <w:t>falhas</w:t>
      </w:r>
      <w:r>
        <w:rPr>
          <w:spacing w:val="-2"/>
          <w:sz w:val="24"/>
        </w:rPr>
        <w:t> </w:t>
      </w:r>
      <w:r>
        <w:rPr>
          <w:sz w:val="24"/>
        </w:rPr>
        <w:t>e</w:t>
      </w:r>
      <w:r>
        <w:rPr>
          <w:spacing w:val="-2"/>
          <w:sz w:val="24"/>
        </w:rPr>
        <w:t> </w:t>
      </w:r>
      <w:r>
        <w:rPr>
          <w:sz w:val="24"/>
        </w:rPr>
        <w:t>elaborar</w:t>
      </w:r>
      <w:r>
        <w:rPr>
          <w:spacing w:val="-2"/>
          <w:sz w:val="24"/>
        </w:rPr>
        <w:t> </w:t>
      </w:r>
      <w:r>
        <w:rPr>
          <w:sz w:val="24"/>
        </w:rPr>
        <w:t>manuais</w:t>
      </w:r>
      <w:r>
        <w:rPr>
          <w:spacing w:val="-2"/>
          <w:sz w:val="24"/>
        </w:rPr>
        <w:t> </w:t>
      </w:r>
      <w:r>
        <w:rPr>
          <w:sz w:val="24"/>
        </w:rPr>
        <w:t>de</w:t>
      </w:r>
      <w:r>
        <w:rPr>
          <w:spacing w:val="-2"/>
          <w:sz w:val="24"/>
        </w:rPr>
        <w:t> </w:t>
      </w:r>
      <w:r>
        <w:rPr>
          <w:sz w:val="24"/>
        </w:rPr>
        <w:t>procedimentos,</w:t>
      </w:r>
      <w:r>
        <w:rPr>
          <w:spacing w:val="-2"/>
          <w:sz w:val="24"/>
        </w:rPr>
        <w:t> </w:t>
      </w:r>
      <w:r>
        <w:rPr>
          <w:sz w:val="24"/>
        </w:rPr>
        <w:t>documentação</w:t>
      </w:r>
      <w:r>
        <w:rPr>
          <w:spacing w:val="-2"/>
          <w:sz w:val="24"/>
        </w:rPr>
        <w:t> </w:t>
      </w:r>
      <w:r>
        <w:rPr>
          <w:sz w:val="24"/>
        </w:rPr>
        <w:t>e</w:t>
      </w:r>
      <w:r>
        <w:rPr>
          <w:spacing w:val="-2"/>
          <w:sz w:val="24"/>
        </w:rPr>
        <w:t> </w:t>
      </w:r>
      <w:r>
        <w:rPr>
          <w:sz w:val="24"/>
        </w:rPr>
        <w:t>manuais</w:t>
      </w:r>
      <w:r>
        <w:rPr>
          <w:spacing w:val="-2"/>
          <w:sz w:val="24"/>
        </w:rPr>
        <w:t> </w:t>
      </w:r>
      <w:r>
        <w:rPr>
          <w:sz w:val="24"/>
        </w:rPr>
        <w:t>de</w:t>
      </w:r>
      <w:r>
        <w:rPr>
          <w:spacing w:val="-2"/>
          <w:sz w:val="24"/>
        </w:rPr>
        <w:t> </w:t>
      </w:r>
      <w:r>
        <w:rPr>
          <w:sz w:val="24"/>
        </w:rPr>
        <w:t>utilização</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equipamentos</w:t>
      </w:r>
      <w:r>
        <w:rPr>
          <w:spacing w:val="-2"/>
          <w:sz w:val="24"/>
        </w:rPr>
        <w:t> </w:t>
      </w:r>
      <w:r>
        <w:rPr>
          <w:sz w:val="24"/>
        </w:rPr>
        <w:t>de</w:t>
      </w:r>
      <w:r>
        <w:rPr>
          <w:spacing w:val="-2"/>
          <w:sz w:val="24"/>
        </w:rPr>
        <w:t> </w:t>
      </w:r>
      <w:r>
        <w:rPr>
          <w:sz w:val="24"/>
        </w:rPr>
        <w:t>bordo,</w:t>
      </w:r>
      <w:r>
        <w:rPr>
          <w:spacing w:val="-2"/>
          <w:sz w:val="24"/>
        </w:rPr>
        <w:t> </w:t>
      </w:r>
      <w:r>
        <w:rPr>
          <w:sz w:val="24"/>
        </w:rPr>
        <w:t>apoiar as atividades de mar e cumprindo escala semanal de plantão a bordo, com igual período de descanso remunerado.</w:t>
      </w:r>
    </w:p>
    <w:p>
      <w:pPr>
        <w:pStyle w:val="ListParagraph"/>
        <w:numPr>
          <w:ilvl w:val="2"/>
          <w:numId w:val="23"/>
        </w:numPr>
        <w:tabs>
          <w:tab w:pos="659" w:val="left" w:leader="none"/>
        </w:tabs>
        <w:spacing w:line="242" w:lineRule="auto" w:before="229" w:after="0"/>
        <w:ind w:left="119" w:right="129" w:firstLine="0"/>
        <w:jc w:val="left"/>
        <w:rPr>
          <w:sz w:val="24"/>
        </w:rPr>
      </w:pPr>
      <w:r>
        <w:rPr>
          <w:sz w:val="24"/>
        </w:rPr>
        <w:t>Deverá</w:t>
      </w:r>
      <w:r>
        <w:rPr>
          <w:spacing w:val="-3"/>
          <w:sz w:val="24"/>
        </w:rPr>
        <w:t> </w:t>
      </w:r>
      <w:r>
        <w:rPr>
          <w:sz w:val="24"/>
        </w:rPr>
        <w:t>haver</w:t>
      </w:r>
      <w:r>
        <w:rPr>
          <w:spacing w:val="-3"/>
          <w:sz w:val="24"/>
        </w:rPr>
        <w:t> </w:t>
      </w:r>
      <w:r>
        <w:rPr>
          <w:sz w:val="24"/>
        </w:rPr>
        <w:t>neste</w:t>
      </w:r>
      <w:r>
        <w:rPr>
          <w:spacing w:val="-3"/>
          <w:sz w:val="24"/>
        </w:rPr>
        <w:t> </w:t>
      </w:r>
      <w:r>
        <w:rPr>
          <w:sz w:val="24"/>
        </w:rPr>
        <w:t>grupo</w:t>
      </w:r>
      <w:r>
        <w:rPr>
          <w:spacing w:val="-3"/>
          <w:sz w:val="24"/>
        </w:rPr>
        <w:t> </w:t>
      </w:r>
      <w:r>
        <w:rPr>
          <w:sz w:val="24"/>
        </w:rPr>
        <w:t>pelo</w:t>
      </w:r>
      <w:r>
        <w:rPr>
          <w:spacing w:val="-3"/>
          <w:sz w:val="24"/>
        </w:rPr>
        <w:t> </w:t>
      </w:r>
      <w:r>
        <w:rPr>
          <w:sz w:val="24"/>
        </w:rPr>
        <w:t>menos</w:t>
      </w:r>
      <w:r>
        <w:rPr>
          <w:spacing w:val="-3"/>
          <w:sz w:val="24"/>
        </w:rPr>
        <w:t> </w:t>
      </w:r>
      <w:r>
        <w:rPr>
          <w:sz w:val="24"/>
        </w:rPr>
        <w:t>2</w:t>
      </w:r>
      <w:r>
        <w:rPr>
          <w:spacing w:val="-3"/>
          <w:sz w:val="24"/>
        </w:rPr>
        <w:t> </w:t>
      </w:r>
      <w:r>
        <w:rPr>
          <w:sz w:val="24"/>
        </w:rPr>
        <w:t>operadores</w:t>
      </w:r>
      <w:r>
        <w:rPr>
          <w:spacing w:val="-3"/>
          <w:sz w:val="24"/>
        </w:rPr>
        <w:t> </w:t>
      </w:r>
      <w:r>
        <w:rPr>
          <w:sz w:val="24"/>
        </w:rPr>
        <w:t>habilitados</w:t>
      </w:r>
      <w:r>
        <w:rPr>
          <w:spacing w:val="-3"/>
          <w:sz w:val="24"/>
        </w:rPr>
        <w:t> </w:t>
      </w:r>
      <w:r>
        <w:rPr>
          <w:sz w:val="24"/>
        </w:rPr>
        <w:t>e</w:t>
      </w:r>
      <w:r>
        <w:rPr>
          <w:spacing w:val="-3"/>
          <w:sz w:val="24"/>
        </w:rPr>
        <w:t> </w:t>
      </w:r>
      <w:r>
        <w:rPr>
          <w:sz w:val="24"/>
        </w:rPr>
        <w:t>certificados</w:t>
      </w:r>
      <w:r>
        <w:rPr>
          <w:spacing w:val="-3"/>
          <w:sz w:val="24"/>
        </w:rPr>
        <w:t> </w:t>
      </w:r>
      <w:r>
        <w:rPr>
          <w:sz w:val="24"/>
        </w:rPr>
        <w:t>(com</w:t>
      </w:r>
      <w:r>
        <w:rPr>
          <w:spacing w:val="-3"/>
          <w:sz w:val="24"/>
        </w:rPr>
        <w:t> </w:t>
      </w:r>
      <w:r>
        <w:rPr>
          <w:sz w:val="24"/>
        </w:rPr>
        <w:t>registro</w:t>
      </w:r>
      <w:r>
        <w:rPr>
          <w:spacing w:val="-3"/>
          <w:sz w:val="24"/>
        </w:rPr>
        <w:t> </w:t>
      </w:r>
      <w:r>
        <w:rPr>
          <w:sz w:val="24"/>
        </w:rPr>
        <w:t>em</w:t>
      </w:r>
      <w:r>
        <w:rPr>
          <w:spacing w:val="-3"/>
          <w:sz w:val="24"/>
        </w:rPr>
        <w:t> </w:t>
      </w:r>
      <w:r>
        <w:rPr>
          <w:sz w:val="24"/>
        </w:rPr>
        <w:t>acervo</w:t>
      </w:r>
      <w:r>
        <w:rPr>
          <w:spacing w:val="-3"/>
          <w:sz w:val="24"/>
        </w:rPr>
        <w:t> </w:t>
      </w:r>
      <w:r>
        <w:rPr>
          <w:sz w:val="24"/>
        </w:rPr>
        <w:t>técnico/ART)</w:t>
      </w:r>
      <w:r>
        <w:rPr>
          <w:spacing w:val="-3"/>
          <w:sz w:val="24"/>
        </w:rPr>
        <w:t> </w:t>
      </w:r>
      <w:r>
        <w:rPr>
          <w:sz w:val="24"/>
        </w:rPr>
        <w:t>para</w:t>
      </w:r>
      <w:r>
        <w:rPr>
          <w:spacing w:val="-3"/>
          <w:sz w:val="24"/>
        </w:rPr>
        <w:t> </w:t>
      </w:r>
      <w:r>
        <w:rPr>
          <w:sz w:val="24"/>
        </w:rPr>
        <w:t>operar</w:t>
      </w:r>
      <w:r>
        <w:rPr>
          <w:spacing w:val="-3"/>
          <w:sz w:val="24"/>
        </w:rPr>
        <w:t> </w:t>
      </w:r>
      <w:r>
        <w:rPr>
          <w:sz w:val="24"/>
        </w:rPr>
        <w:t>equipamento</w:t>
      </w:r>
      <w:r>
        <w:rPr>
          <w:spacing w:val="-3"/>
          <w:sz w:val="24"/>
        </w:rPr>
        <w:t> </w:t>
      </w:r>
      <w:r>
        <w:rPr>
          <w:sz w:val="24"/>
        </w:rPr>
        <w:t>ROV</w:t>
      </w:r>
      <w:r>
        <w:rPr>
          <w:spacing w:val="-8"/>
          <w:sz w:val="24"/>
        </w:rPr>
        <w:t> </w:t>
      </w:r>
      <w:r>
        <w:rPr>
          <w:sz w:val="24"/>
        </w:rPr>
        <w:t>de</w:t>
      </w:r>
      <w:r>
        <w:rPr>
          <w:spacing w:val="-3"/>
          <w:sz w:val="24"/>
        </w:rPr>
        <w:t> </w:t>
      </w:r>
      <w:r>
        <w:rPr>
          <w:sz w:val="24"/>
        </w:rPr>
        <w:t>bordo destinado a vistorias em mergulho profundo (1000 pés) com operação de braço mecânico (ref Oceanus Mini/Marine Nav), bem como pelo menos 1 tripulante habilitado para mergulho autônomo de apoio a esta operação.</w:t>
      </w:r>
    </w:p>
    <w:p>
      <w:pPr>
        <w:pStyle w:val="ListParagraph"/>
        <w:numPr>
          <w:ilvl w:val="2"/>
          <w:numId w:val="23"/>
        </w:numPr>
        <w:tabs>
          <w:tab w:pos="659" w:val="left" w:leader="none"/>
        </w:tabs>
        <w:spacing w:line="237" w:lineRule="auto" w:before="246" w:after="0"/>
        <w:ind w:left="119" w:right="350" w:firstLine="0"/>
        <w:jc w:val="left"/>
        <w:rPr>
          <w:sz w:val="24"/>
        </w:rPr>
      </w:pPr>
      <w:r>
        <w:rPr>
          <w:sz w:val="24"/>
          <w:u w:val="single"/>
        </w:rPr>
        <w:t>Coordenador/Comandante</w:t>
      </w:r>
      <w:r>
        <w:rPr>
          <w:sz w:val="24"/>
        </w:rPr>
        <w:t>:</w:t>
      </w:r>
      <w:r>
        <w:rPr>
          <w:spacing w:val="-1"/>
          <w:sz w:val="24"/>
        </w:rPr>
        <w:t> </w:t>
      </w:r>
      <w:r>
        <w:rPr>
          <w:sz w:val="24"/>
        </w:rPr>
        <w:t>Nomeado/Aprovado</w:t>
      </w:r>
      <w:r>
        <w:rPr>
          <w:spacing w:val="-1"/>
          <w:sz w:val="24"/>
        </w:rPr>
        <w:t> </w:t>
      </w:r>
      <w:r>
        <w:rPr>
          <w:sz w:val="24"/>
        </w:rPr>
        <w:t>pelo</w:t>
      </w:r>
      <w:r>
        <w:rPr>
          <w:spacing w:val="-1"/>
          <w:sz w:val="24"/>
        </w:rPr>
        <w:t> </w:t>
      </w:r>
      <w:r>
        <w:rPr>
          <w:sz w:val="24"/>
        </w:rPr>
        <w:t>contratante.</w:t>
      </w:r>
      <w:r>
        <w:rPr>
          <w:spacing w:val="-15"/>
          <w:sz w:val="24"/>
        </w:rPr>
        <w:t> </w:t>
      </w:r>
      <w:r>
        <w:rPr>
          <w:sz w:val="24"/>
        </w:rPr>
        <w:t>Aquaviário</w:t>
      </w:r>
      <w:r>
        <w:rPr>
          <w:spacing w:val="-1"/>
          <w:sz w:val="24"/>
        </w:rPr>
        <w:t> </w:t>
      </w:r>
      <w:r>
        <w:rPr>
          <w:sz w:val="24"/>
        </w:rPr>
        <w:t>habilitado</w:t>
      </w:r>
      <w:r>
        <w:rPr>
          <w:spacing w:val="-1"/>
          <w:sz w:val="24"/>
        </w:rPr>
        <w:t> </w:t>
      </w:r>
      <w:r>
        <w:rPr>
          <w:sz w:val="24"/>
        </w:rPr>
        <w:t>como</w:t>
      </w:r>
      <w:r>
        <w:rPr>
          <w:spacing w:val="-1"/>
          <w:sz w:val="24"/>
        </w:rPr>
        <w:t> </w:t>
      </w:r>
      <w:r>
        <w:rPr>
          <w:sz w:val="24"/>
        </w:rPr>
        <w:t>CLC</w:t>
      </w:r>
      <w:r>
        <w:rPr>
          <w:spacing w:val="-1"/>
          <w:sz w:val="24"/>
        </w:rPr>
        <w:t> </w:t>
      </w:r>
      <w:r>
        <w:rPr>
          <w:sz w:val="24"/>
        </w:rPr>
        <w:t>(Capitão</w:t>
      </w:r>
      <w:r>
        <w:rPr>
          <w:spacing w:val="-1"/>
          <w:sz w:val="24"/>
        </w:rPr>
        <w:t> </w:t>
      </w:r>
      <w:r>
        <w:rPr>
          <w:sz w:val="24"/>
        </w:rPr>
        <w:t>de</w:t>
      </w:r>
      <w:r>
        <w:rPr>
          <w:spacing w:val="-1"/>
          <w:sz w:val="24"/>
        </w:rPr>
        <w:t> </w:t>
      </w:r>
      <w:r>
        <w:rPr>
          <w:sz w:val="24"/>
        </w:rPr>
        <w:t>longo</w:t>
      </w:r>
      <w:r>
        <w:rPr>
          <w:spacing w:val="-1"/>
          <w:sz w:val="24"/>
        </w:rPr>
        <w:t> </w:t>
      </w:r>
      <w:r>
        <w:rPr>
          <w:sz w:val="24"/>
        </w:rPr>
        <w:t>Curso)</w:t>
      </w:r>
      <w:r>
        <w:rPr>
          <w:spacing w:val="-1"/>
          <w:sz w:val="24"/>
        </w:rPr>
        <w:t> </w:t>
      </w:r>
      <w:r>
        <w:rPr>
          <w:sz w:val="24"/>
        </w:rPr>
        <w:t>a</w:t>
      </w:r>
      <w:r>
        <w:rPr>
          <w:spacing w:val="-1"/>
          <w:sz w:val="24"/>
        </w:rPr>
        <w:t> </w:t>
      </w:r>
      <w:r>
        <w:rPr>
          <w:sz w:val="24"/>
        </w:rPr>
        <w:t>fim</w:t>
      </w:r>
      <w:r>
        <w:rPr>
          <w:spacing w:val="-1"/>
          <w:sz w:val="24"/>
        </w:rPr>
        <w:t> </w:t>
      </w:r>
      <w:r>
        <w:rPr>
          <w:sz w:val="24"/>
        </w:rPr>
        <w:t>de</w:t>
      </w:r>
      <w:r>
        <w:rPr>
          <w:spacing w:val="-1"/>
          <w:sz w:val="24"/>
        </w:rPr>
        <w:t> </w:t>
      </w:r>
      <w:r>
        <w:rPr>
          <w:sz w:val="24"/>
        </w:rPr>
        <w:t>possibilitar</w:t>
      </w:r>
      <w:r>
        <w:rPr>
          <w:spacing w:val="-1"/>
          <w:sz w:val="24"/>
        </w:rPr>
        <w:t> </w:t>
      </w:r>
      <w:r>
        <w:rPr>
          <w:sz w:val="24"/>
        </w:rPr>
        <w:t>viagens às ilhas oceânicas com abrangência dentro do limite da Zona Econômica Exclusiva – ZEE), com experiência comprovada em operações oceanográficas, em condições de assumir o comando da embarcação e com conhecimento na condução da manutenção de embarcações do mesmo porte e equipamentos de bordo possuindo</w:t>
      </w:r>
      <w:r>
        <w:rPr>
          <w:spacing w:val="-3"/>
          <w:sz w:val="24"/>
        </w:rPr>
        <w:t> </w:t>
      </w:r>
      <w:r>
        <w:rPr>
          <w:sz w:val="24"/>
        </w:rPr>
        <w:t>certificação</w:t>
      </w:r>
      <w:r>
        <w:rPr>
          <w:spacing w:val="-2"/>
          <w:sz w:val="24"/>
        </w:rPr>
        <w:t> </w:t>
      </w:r>
      <w:r>
        <w:rPr>
          <w:sz w:val="24"/>
        </w:rPr>
        <w:t>de</w:t>
      </w:r>
      <w:r>
        <w:rPr>
          <w:spacing w:val="-15"/>
          <w:sz w:val="24"/>
        </w:rPr>
        <w:t> </w:t>
      </w:r>
      <w:r>
        <w:rPr>
          <w:sz w:val="24"/>
        </w:rPr>
        <w:t>Autoridade</w:t>
      </w:r>
      <w:r>
        <w:rPr>
          <w:spacing w:val="-3"/>
          <w:sz w:val="24"/>
        </w:rPr>
        <w:t> </w:t>
      </w:r>
      <w:r>
        <w:rPr>
          <w:sz w:val="24"/>
        </w:rPr>
        <w:t>Marítima</w:t>
      </w:r>
      <w:r>
        <w:rPr>
          <w:spacing w:val="-2"/>
          <w:sz w:val="24"/>
        </w:rPr>
        <w:t> </w:t>
      </w:r>
      <w:r>
        <w:rPr>
          <w:sz w:val="24"/>
        </w:rPr>
        <w:t>(nacional</w:t>
      </w:r>
      <w:r>
        <w:rPr>
          <w:spacing w:val="-3"/>
          <w:sz w:val="24"/>
        </w:rPr>
        <w:t> </w:t>
      </w:r>
      <w:r>
        <w:rPr>
          <w:sz w:val="24"/>
        </w:rPr>
        <w:t>e/ou</w:t>
      </w:r>
      <w:r>
        <w:rPr>
          <w:spacing w:val="-2"/>
          <w:sz w:val="24"/>
        </w:rPr>
        <w:t> </w:t>
      </w:r>
      <w:r>
        <w:rPr>
          <w:sz w:val="24"/>
        </w:rPr>
        <w:t>internacional)</w:t>
      </w:r>
      <w:r>
        <w:rPr>
          <w:spacing w:val="-3"/>
          <w:sz w:val="24"/>
        </w:rPr>
        <w:t> </w:t>
      </w:r>
      <w:r>
        <w:rPr>
          <w:sz w:val="24"/>
        </w:rPr>
        <w:t>válida</w:t>
      </w:r>
      <w:r>
        <w:rPr>
          <w:spacing w:val="-2"/>
          <w:sz w:val="24"/>
        </w:rPr>
        <w:t> </w:t>
      </w:r>
      <w:r>
        <w:rPr>
          <w:sz w:val="24"/>
        </w:rPr>
        <w:t>para</w:t>
      </w:r>
      <w:r>
        <w:rPr>
          <w:spacing w:val="-3"/>
          <w:sz w:val="24"/>
        </w:rPr>
        <w:t> </w:t>
      </w:r>
      <w:r>
        <w:rPr>
          <w:sz w:val="24"/>
        </w:rPr>
        <w:t>avaliar</w:t>
      </w:r>
      <w:r>
        <w:rPr>
          <w:spacing w:val="-2"/>
          <w:sz w:val="24"/>
        </w:rPr>
        <w:t> </w:t>
      </w:r>
      <w:r>
        <w:rPr>
          <w:sz w:val="24"/>
        </w:rPr>
        <w:t>e</w:t>
      </w:r>
      <w:r>
        <w:rPr>
          <w:spacing w:val="-3"/>
          <w:sz w:val="24"/>
        </w:rPr>
        <w:t> </w:t>
      </w:r>
      <w:r>
        <w:rPr>
          <w:sz w:val="24"/>
        </w:rPr>
        <w:t>habilitar</w:t>
      </w:r>
      <w:r>
        <w:rPr>
          <w:spacing w:val="-2"/>
          <w:sz w:val="24"/>
        </w:rPr>
        <w:t> </w:t>
      </w:r>
      <w:r>
        <w:rPr>
          <w:sz w:val="24"/>
        </w:rPr>
        <w:t>tripulação</w:t>
      </w:r>
      <w:r>
        <w:rPr>
          <w:spacing w:val="-3"/>
          <w:sz w:val="24"/>
        </w:rPr>
        <w:t> </w:t>
      </w:r>
      <w:r>
        <w:rPr>
          <w:sz w:val="24"/>
        </w:rPr>
        <w:t>profissional</w:t>
      </w:r>
      <w:r>
        <w:rPr>
          <w:spacing w:val="-2"/>
          <w:sz w:val="24"/>
        </w:rPr>
        <w:t> </w:t>
      </w:r>
      <w:r>
        <w:rPr>
          <w:sz w:val="24"/>
        </w:rPr>
        <w:t>em</w:t>
      </w:r>
      <w:r>
        <w:rPr>
          <w:spacing w:val="-3"/>
          <w:sz w:val="24"/>
        </w:rPr>
        <w:t> </w:t>
      </w:r>
      <w:r>
        <w:rPr>
          <w:sz w:val="24"/>
        </w:rPr>
        <w:t>atividades</w:t>
      </w:r>
      <w:r>
        <w:rPr>
          <w:spacing w:val="-2"/>
          <w:sz w:val="24"/>
        </w:rPr>
        <w:t> </w:t>
      </w:r>
      <w:r>
        <w:rPr>
          <w:sz w:val="24"/>
        </w:rPr>
        <w:t>comerciais</w:t>
      </w:r>
      <w:r>
        <w:rPr>
          <w:spacing w:val="-3"/>
          <w:sz w:val="24"/>
        </w:rPr>
        <w:t> </w:t>
      </w:r>
      <w:r>
        <w:rPr>
          <w:sz w:val="24"/>
        </w:rPr>
        <w:t>e/ou recreativas, a fim de oferecer complemento na formação pratica dos alunos do curso de graduação em operações no mar.</w:t>
      </w:r>
    </w:p>
    <w:p>
      <w:pPr>
        <w:pStyle w:val="ListParagraph"/>
        <w:numPr>
          <w:ilvl w:val="2"/>
          <w:numId w:val="23"/>
        </w:numPr>
        <w:tabs>
          <w:tab w:pos="654" w:val="left" w:leader="none"/>
        </w:tabs>
        <w:spacing w:line="235" w:lineRule="auto" w:before="256" w:after="0"/>
        <w:ind w:left="119" w:right="1294" w:firstLine="0"/>
        <w:jc w:val="left"/>
        <w:rPr>
          <w:sz w:val="24"/>
        </w:rPr>
      </w:pPr>
      <w:r>
        <w:rPr>
          <w:sz w:val="24"/>
          <w:u w:val="single"/>
        </w:rPr>
        <w:t>Técnico</w:t>
      </w:r>
      <w:r>
        <w:rPr>
          <w:spacing w:val="-3"/>
          <w:sz w:val="24"/>
          <w:u w:val="single"/>
        </w:rPr>
        <w:t> </w:t>
      </w:r>
      <w:r>
        <w:rPr>
          <w:sz w:val="24"/>
          <w:u w:val="single"/>
        </w:rPr>
        <w:t>Eletricista</w:t>
      </w:r>
      <w:r>
        <w:rPr>
          <w:sz w:val="24"/>
        </w:rPr>
        <w:t>:</w:t>
      </w:r>
      <w:r>
        <w:rPr>
          <w:spacing w:val="-3"/>
          <w:sz w:val="24"/>
        </w:rPr>
        <w:t> </w:t>
      </w:r>
      <w:r>
        <w:rPr>
          <w:sz w:val="24"/>
        </w:rPr>
        <w:t>profissional</w:t>
      </w:r>
      <w:r>
        <w:rPr>
          <w:spacing w:val="-3"/>
          <w:sz w:val="24"/>
        </w:rPr>
        <w:t> </w:t>
      </w:r>
      <w:r>
        <w:rPr>
          <w:sz w:val="24"/>
        </w:rPr>
        <w:t>formação</w:t>
      </w:r>
      <w:r>
        <w:rPr>
          <w:spacing w:val="-3"/>
          <w:sz w:val="24"/>
        </w:rPr>
        <w:t> </w:t>
      </w:r>
      <w:r>
        <w:rPr>
          <w:sz w:val="24"/>
        </w:rPr>
        <w:t>comprovada</w:t>
      </w:r>
      <w:r>
        <w:rPr>
          <w:spacing w:val="-3"/>
          <w:sz w:val="24"/>
        </w:rPr>
        <w:t> </w:t>
      </w:r>
      <w:r>
        <w:rPr>
          <w:sz w:val="24"/>
        </w:rPr>
        <w:t>em</w:t>
      </w:r>
      <w:r>
        <w:rPr>
          <w:spacing w:val="-3"/>
          <w:sz w:val="24"/>
        </w:rPr>
        <w:t> </w:t>
      </w:r>
      <w:r>
        <w:rPr>
          <w:sz w:val="24"/>
        </w:rPr>
        <w:t>elétrica,</w:t>
      </w:r>
      <w:r>
        <w:rPr>
          <w:spacing w:val="-3"/>
          <w:sz w:val="24"/>
        </w:rPr>
        <w:t> </w:t>
      </w:r>
      <w:r>
        <w:rPr>
          <w:sz w:val="24"/>
        </w:rPr>
        <w:t>com</w:t>
      </w:r>
      <w:r>
        <w:rPr>
          <w:spacing w:val="-3"/>
          <w:sz w:val="24"/>
        </w:rPr>
        <w:t> </w:t>
      </w:r>
      <w:r>
        <w:rPr>
          <w:sz w:val="24"/>
        </w:rPr>
        <w:t>experiência</w:t>
      </w:r>
      <w:r>
        <w:rPr>
          <w:spacing w:val="-3"/>
          <w:sz w:val="24"/>
        </w:rPr>
        <w:t> </w:t>
      </w:r>
      <w:r>
        <w:rPr>
          <w:sz w:val="24"/>
        </w:rPr>
        <w:t>em</w:t>
      </w:r>
      <w:r>
        <w:rPr>
          <w:spacing w:val="-3"/>
          <w:sz w:val="24"/>
        </w:rPr>
        <w:t> </w:t>
      </w:r>
      <w:r>
        <w:rPr>
          <w:sz w:val="24"/>
        </w:rPr>
        <w:t>instalações</w:t>
      </w:r>
      <w:r>
        <w:rPr>
          <w:spacing w:val="-3"/>
          <w:sz w:val="24"/>
        </w:rPr>
        <w:t> </w:t>
      </w:r>
      <w:r>
        <w:rPr>
          <w:sz w:val="24"/>
        </w:rPr>
        <w:t>de</w:t>
      </w:r>
      <w:r>
        <w:rPr>
          <w:spacing w:val="-3"/>
          <w:sz w:val="24"/>
        </w:rPr>
        <w:t> </w:t>
      </w:r>
      <w:r>
        <w:rPr>
          <w:sz w:val="24"/>
        </w:rPr>
        <w:t>bordo</w:t>
      </w:r>
      <w:r>
        <w:rPr>
          <w:spacing w:val="-3"/>
          <w:sz w:val="24"/>
        </w:rPr>
        <w:t> </w:t>
      </w:r>
      <w:r>
        <w:rPr>
          <w:sz w:val="24"/>
        </w:rPr>
        <w:t>e/ou</w:t>
      </w:r>
      <w:r>
        <w:rPr>
          <w:spacing w:val="-3"/>
          <w:sz w:val="24"/>
        </w:rPr>
        <w:t> </w:t>
      </w:r>
      <w:r>
        <w:rPr>
          <w:sz w:val="24"/>
        </w:rPr>
        <w:t>industriais</w:t>
      </w:r>
      <w:r>
        <w:rPr>
          <w:spacing w:val="-3"/>
          <w:sz w:val="24"/>
        </w:rPr>
        <w:t> </w:t>
      </w:r>
      <w:r>
        <w:rPr>
          <w:sz w:val="24"/>
        </w:rPr>
        <w:t>com</w:t>
      </w:r>
      <w:r>
        <w:rPr>
          <w:spacing w:val="-3"/>
          <w:sz w:val="24"/>
        </w:rPr>
        <w:t> </w:t>
      </w:r>
      <w:r>
        <w:rPr>
          <w:sz w:val="24"/>
        </w:rPr>
        <w:t>capacidade</w:t>
      </w:r>
      <w:r>
        <w:rPr>
          <w:spacing w:val="-3"/>
          <w:sz w:val="24"/>
        </w:rPr>
        <w:t> </w:t>
      </w:r>
      <w:r>
        <w:rPr>
          <w:sz w:val="24"/>
        </w:rPr>
        <w:t>de interpretação de planos e elaboração de manuais de equipamentos de bordo.</w:t>
      </w:r>
    </w:p>
    <w:p>
      <w:pPr>
        <w:pStyle w:val="ListParagraph"/>
        <w:numPr>
          <w:ilvl w:val="2"/>
          <w:numId w:val="23"/>
        </w:numPr>
        <w:tabs>
          <w:tab w:pos="654" w:val="left" w:leader="none"/>
        </w:tabs>
        <w:spacing w:line="242" w:lineRule="auto" w:before="235" w:after="0"/>
        <w:ind w:left="119" w:right="980" w:firstLine="0"/>
        <w:jc w:val="left"/>
        <w:rPr>
          <w:sz w:val="24"/>
        </w:rPr>
      </w:pPr>
      <w:r>
        <w:rPr>
          <w:sz w:val="24"/>
          <w:u w:val="single"/>
        </w:rPr>
        <w:t>Técnico</w:t>
      </w:r>
      <w:r>
        <w:rPr>
          <w:spacing w:val="-2"/>
          <w:sz w:val="24"/>
          <w:u w:val="single"/>
        </w:rPr>
        <w:t> </w:t>
      </w:r>
      <w:r>
        <w:rPr>
          <w:sz w:val="24"/>
          <w:u w:val="single"/>
        </w:rPr>
        <w:t>Mecânico</w:t>
      </w:r>
      <w:r>
        <w:rPr>
          <w:sz w:val="24"/>
        </w:rPr>
        <w:t>:</w:t>
      </w:r>
      <w:r>
        <w:rPr>
          <w:spacing w:val="-2"/>
          <w:sz w:val="24"/>
        </w:rPr>
        <w:t> </w:t>
      </w:r>
      <w:r>
        <w:rPr>
          <w:sz w:val="24"/>
        </w:rPr>
        <w:t>profissional</w:t>
      </w:r>
      <w:r>
        <w:rPr>
          <w:spacing w:val="-2"/>
          <w:sz w:val="24"/>
        </w:rPr>
        <w:t> </w:t>
      </w:r>
      <w:r>
        <w:rPr>
          <w:sz w:val="24"/>
        </w:rPr>
        <w:t>com</w:t>
      </w:r>
      <w:r>
        <w:rPr>
          <w:spacing w:val="-2"/>
          <w:sz w:val="24"/>
        </w:rPr>
        <w:t> </w:t>
      </w:r>
      <w:r>
        <w:rPr>
          <w:sz w:val="24"/>
        </w:rPr>
        <w:t>formação</w:t>
      </w:r>
      <w:r>
        <w:rPr>
          <w:spacing w:val="-2"/>
          <w:sz w:val="24"/>
        </w:rPr>
        <w:t> </w:t>
      </w:r>
      <w:r>
        <w:rPr>
          <w:sz w:val="24"/>
        </w:rPr>
        <w:t>comprovada</w:t>
      </w:r>
      <w:r>
        <w:rPr>
          <w:spacing w:val="-2"/>
          <w:sz w:val="24"/>
        </w:rPr>
        <w:t> </w:t>
      </w:r>
      <w:r>
        <w:rPr>
          <w:sz w:val="24"/>
        </w:rPr>
        <w:t>em</w:t>
      </w:r>
      <w:r>
        <w:rPr>
          <w:spacing w:val="-2"/>
          <w:sz w:val="24"/>
        </w:rPr>
        <w:t> </w:t>
      </w:r>
      <w:r>
        <w:rPr>
          <w:sz w:val="24"/>
        </w:rPr>
        <w:t>mecânica,</w:t>
      </w:r>
      <w:r>
        <w:rPr>
          <w:spacing w:val="-2"/>
          <w:sz w:val="24"/>
        </w:rPr>
        <w:t> </w:t>
      </w:r>
      <w:r>
        <w:rPr>
          <w:sz w:val="24"/>
        </w:rPr>
        <w:t>com</w:t>
      </w:r>
      <w:r>
        <w:rPr>
          <w:spacing w:val="-2"/>
          <w:sz w:val="24"/>
        </w:rPr>
        <w:t> </w:t>
      </w:r>
      <w:r>
        <w:rPr>
          <w:sz w:val="24"/>
        </w:rPr>
        <w:t>inscrição</w:t>
      </w:r>
      <w:r>
        <w:rPr>
          <w:spacing w:val="-2"/>
          <w:sz w:val="24"/>
        </w:rPr>
        <w:t> </w:t>
      </w:r>
      <w:r>
        <w:rPr>
          <w:sz w:val="24"/>
        </w:rPr>
        <w:t>ativa</w:t>
      </w:r>
      <w:r>
        <w:rPr>
          <w:spacing w:val="-2"/>
          <w:sz w:val="24"/>
        </w:rPr>
        <w:t> </w:t>
      </w:r>
      <w:r>
        <w:rPr>
          <w:sz w:val="24"/>
        </w:rPr>
        <w:t>no</w:t>
      </w:r>
      <w:r>
        <w:rPr>
          <w:spacing w:val="-2"/>
          <w:sz w:val="24"/>
        </w:rPr>
        <w:t> </w:t>
      </w:r>
      <w:r>
        <w:rPr>
          <w:sz w:val="24"/>
        </w:rPr>
        <w:t>CREA-RJ</w:t>
      </w:r>
      <w:r>
        <w:rPr>
          <w:spacing w:val="-2"/>
          <w:sz w:val="24"/>
        </w:rPr>
        <w:t> </w:t>
      </w:r>
      <w:r>
        <w:rPr>
          <w:sz w:val="24"/>
        </w:rPr>
        <w:t>e</w:t>
      </w:r>
      <w:r>
        <w:rPr>
          <w:spacing w:val="-2"/>
          <w:sz w:val="24"/>
        </w:rPr>
        <w:t> </w:t>
      </w:r>
      <w:r>
        <w:rPr>
          <w:sz w:val="24"/>
        </w:rPr>
        <w:t>experiência</w:t>
      </w:r>
      <w:r>
        <w:rPr>
          <w:spacing w:val="-2"/>
          <w:sz w:val="24"/>
        </w:rPr>
        <w:t> </w:t>
      </w:r>
      <w:r>
        <w:rPr>
          <w:sz w:val="24"/>
        </w:rPr>
        <w:t>em</w:t>
      </w:r>
      <w:r>
        <w:rPr>
          <w:spacing w:val="-2"/>
          <w:sz w:val="24"/>
        </w:rPr>
        <w:t> </w:t>
      </w:r>
      <w:r>
        <w:rPr>
          <w:sz w:val="24"/>
        </w:rPr>
        <w:t>motores</w:t>
      </w:r>
      <w:r>
        <w:rPr>
          <w:spacing w:val="-2"/>
          <w:sz w:val="24"/>
        </w:rPr>
        <w:t> </w:t>
      </w:r>
      <w:r>
        <w:rPr>
          <w:sz w:val="24"/>
        </w:rPr>
        <w:t>marítimos</w:t>
      </w:r>
      <w:r>
        <w:rPr>
          <w:spacing w:val="-2"/>
          <w:sz w:val="24"/>
        </w:rPr>
        <w:t> </w:t>
      </w:r>
      <w:r>
        <w:rPr>
          <w:sz w:val="24"/>
        </w:rPr>
        <w:t>de propulsão e geração, na condução, manutenção preventiva, corretiva, instalações hidráulicas e pneumáticas, com capacidade de interpretação de planos e elaboração de manuais e comissionamento de equipamentos de bordo. Desejável experiência de embarque em expedições e operação de equipamentos </w:t>
      </w:r>
      <w:r>
        <w:rPr>
          <w:spacing w:val="-2"/>
          <w:sz w:val="24"/>
        </w:rPr>
        <w:t>oceanográficos.</w:t>
      </w:r>
    </w:p>
    <w:p>
      <w:pPr>
        <w:pStyle w:val="ListParagraph"/>
        <w:numPr>
          <w:ilvl w:val="2"/>
          <w:numId w:val="23"/>
        </w:numPr>
        <w:tabs>
          <w:tab w:pos="654" w:val="left" w:leader="none"/>
        </w:tabs>
        <w:spacing w:line="240" w:lineRule="auto" w:before="235" w:after="0"/>
        <w:ind w:left="119" w:right="134" w:firstLine="0"/>
        <w:jc w:val="left"/>
        <w:rPr>
          <w:sz w:val="24"/>
        </w:rPr>
      </w:pPr>
      <w:r>
        <w:rPr>
          <w:sz w:val="24"/>
          <w:u w:val="single"/>
        </w:rPr>
        <w:t>Técnico</w:t>
      </w:r>
      <w:r>
        <w:rPr>
          <w:spacing w:val="-2"/>
          <w:sz w:val="24"/>
          <w:u w:val="single"/>
        </w:rPr>
        <w:t> </w:t>
      </w:r>
      <w:r>
        <w:rPr>
          <w:sz w:val="24"/>
          <w:u w:val="single"/>
        </w:rPr>
        <w:t>em</w:t>
      </w:r>
      <w:r>
        <w:rPr>
          <w:spacing w:val="-2"/>
          <w:sz w:val="24"/>
          <w:u w:val="single"/>
        </w:rPr>
        <w:t> </w:t>
      </w:r>
      <w:r>
        <w:rPr>
          <w:sz w:val="24"/>
          <w:u w:val="single"/>
        </w:rPr>
        <w:t>Comissaria</w:t>
      </w:r>
      <w:r>
        <w:rPr>
          <w:spacing w:val="-2"/>
          <w:sz w:val="24"/>
          <w:u w:val="single"/>
        </w:rPr>
        <w:t> </w:t>
      </w:r>
      <w:r>
        <w:rPr>
          <w:sz w:val="24"/>
          <w:u w:val="single"/>
        </w:rPr>
        <w:t>de</w:t>
      </w:r>
      <w:r>
        <w:rPr>
          <w:spacing w:val="-2"/>
          <w:sz w:val="24"/>
          <w:u w:val="single"/>
        </w:rPr>
        <w:t> </w:t>
      </w:r>
      <w:r>
        <w:rPr>
          <w:sz w:val="24"/>
          <w:u w:val="single"/>
        </w:rPr>
        <w:t>Bordo</w:t>
      </w:r>
      <w:r>
        <w:rPr>
          <w:sz w:val="24"/>
        </w:rPr>
        <w:t>:</w:t>
      </w:r>
      <w:r>
        <w:rPr>
          <w:spacing w:val="-2"/>
          <w:sz w:val="24"/>
        </w:rPr>
        <w:t> </w:t>
      </w:r>
      <w:r>
        <w:rPr>
          <w:sz w:val="24"/>
        </w:rPr>
        <w:t>profissional</w:t>
      </w:r>
      <w:r>
        <w:rPr>
          <w:spacing w:val="-2"/>
          <w:sz w:val="24"/>
        </w:rPr>
        <w:t> </w:t>
      </w:r>
      <w:r>
        <w:rPr>
          <w:sz w:val="24"/>
        </w:rPr>
        <w:t>aquaviário</w:t>
      </w:r>
      <w:r>
        <w:rPr>
          <w:spacing w:val="-2"/>
          <w:sz w:val="24"/>
        </w:rPr>
        <w:t> </w:t>
      </w:r>
      <w:r>
        <w:rPr>
          <w:sz w:val="24"/>
        </w:rPr>
        <w:t>da</w:t>
      </w:r>
      <w:r>
        <w:rPr>
          <w:spacing w:val="-2"/>
          <w:sz w:val="24"/>
        </w:rPr>
        <w:t> </w:t>
      </w:r>
      <w:r>
        <w:rPr>
          <w:sz w:val="24"/>
        </w:rPr>
        <w:t>seção</w:t>
      </w:r>
      <w:r>
        <w:rPr>
          <w:spacing w:val="-2"/>
          <w:sz w:val="24"/>
        </w:rPr>
        <w:t> </w:t>
      </w:r>
      <w:r>
        <w:rPr>
          <w:sz w:val="24"/>
        </w:rPr>
        <w:t>de</w:t>
      </w:r>
      <w:r>
        <w:rPr>
          <w:spacing w:val="-2"/>
          <w:sz w:val="24"/>
        </w:rPr>
        <w:t> </w:t>
      </w:r>
      <w:r>
        <w:rPr>
          <w:sz w:val="24"/>
        </w:rPr>
        <w:t>convés</w:t>
      </w:r>
      <w:r>
        <w:rPr>
          <w:spacing w:val="-2"/>
          <w:sz w:val="24"/>
        </w:rPr>
        <w:t> </w:t>
      </w:r>
      <w:r>
        <w:rPr>
          <w:sz w:val="24"/>
        </w:rPr>
        <w:t>e</w:t>
      </w:r>
      <w:r>
        <w:rPr>
          <w:spacing w:val="-2"/>
          <w:sz w:val="24"/>
        </w:rPr>
        <w:t> </w:t>
      </w:r>
      <w:r>
        <w:rPr>
          <w:sz w:val="24"/>
        </w:rPr>
        <w:t>ESEP</w:t>
      </w:r>
      <w:r>
        <w:rPr>
          <w:spacing w:val="-11"/>
          <w:sz w:val="24"/>
        </w:rPr>
        <w:t> </w:t>
      </w:r>
      <w:r>
        <w:rPr>
          <w:sz w:val="24"/>
        </w:rPr>
        <w:t>(mínimo</w:t>
      </w:r>
      <w:r>
        <w:rPr>
          <w:spacing w:val="-2"/>
          <w:sz w:val="24"/>
        </w:rPr>
        <w:t> </w:t>
      </w:r>
      <w:r>
        <w:rPr>
          <w:sz w:val="24"/>
        </w:rPr>
        <w:t>nível</w:t>
      </w:r>
      <w:r>
        <w:rPr>
          <w:spacing w:val="-2"/>
          <w:sz w:val="24"/>
        </w:rPr>
        <w:t> </w:t>
      </w:r>
      <w:r>
        <w:rPr>
          <w:sz w:val="24"/>
        </w:rPr>
        <w:t>2</w:t>
      </w:r>
      <w:r>
        <w:rPr>
          <w:spacing w:val="-2"/>
          <w:sz w:val="24"/>
        </w:rPr>
        <w:t> </w:t>
      </w:r>
      <w:r>
        <w:rPr>
          <w:sz w:val="24"/>
        </w:rPr>
        <w:t>–</w:t>
      </w:r>
      <w:r>
        <w:rPr>
          <w:spacing w:val="-2"/>
          <w:sz w:val="24"/>
        </w:rPr>
        <w:t> </w:t>
      </w:r>
      <w:r>
        <w:rPr>
          <w:sz w:val="24"/>
        </w:rPr>
        <w:t>acd</w:t>
      </w:r>
      <w:r>
        <w:rPr>
          <w:spacing w:val="-2"/>
          <w:sz w:val="24"/>
        </w:rPr>
        <w:t> </w:t>
      </w:r>
      <w:r>
        <w:rPr>
          <w:sz w:val="24"/>
        </w:rPr>
        <w:t>NORMAM</w:t>
      </w:r>
      <w:r>
        <w:rPr>
          <w:spacing w:val="-2"/>
          <w:sz w:val="24"/>
        </w:rPr>
        <w:t> </w:t>
      </w:r>
      <w:r>
        <w:rPr>
          <w:sz w:val="24"/>
        </w:rPr>
        <w:t>101</w:t>
      </w:r>
      <w:r>
        <w:rPr>
          <w:spacing w:val="-2"/>
          <w:sz w:val="24"/>
        </w:rPr>
        <w:t> </w:t>
      </w:r>
      <w:r>
        <w:rPr>
          <w:sz w:val="24"/>
        </w:rPr>
        <w:t>–</w:t>
      </w:r>
      <w:r>
        <w:rPr>
          <w:spacing w:val="-2"/>
          <w:sz w:val="24"/>
        </w:rPr>
        <w:t> </w:t>
      </w:r>
      <w:r>
        <w:rPr>
          <w:sz w:val="24"/>
        </w:rPr>
        <w:t>item</w:t>
      </w:r>
      <w:r>
        <w:rPr>
          <w:spacing w:val="-2"/>
          <w:sz w:val="24"/>
        </w:rPr>
        <w:t> </w:t>
      </w:r>
      <w:r>
        <w:rPr>
          <w:sz w:val="24"/>
        </w:rPr>
        <w:t>2.2.2)</w:t>
      </w:r>
      <w:r>
        <w:rPr>
          <w:spacing w:val="-2"/>
          <w:sz w:val="24"/>
        </w:rPr>
        <w:t> </w:t>
      </w:r>
      <w:r>
        <w:rPr>
          <w:sz w:val="24"/>
        </w:rPr>
        <w:t>além</w:t>
      </w:r>
      <w:r>
        <w:rPr>
          <w:spacing w:val="-2"/>
          <w:sz w:val="24"/>
        </w:rPr>
        <w:t> </w:t>
      </w:r>
      <w:r>
        <w:rPr>
          <w:sz w:val="24"/>
        </w:rPr>
        <w:t>de</w:t>
      </w:r>
      <w:r>
        <w:rPr>
          <w:spacing w:val="-2"/>
          <w:sz w:val="24"/>
        </w:rPr>
        <w:t> </w:t>
      </w:r>
      <w:r>
        <w:rPr>
          <w:sz w:val="24"/>
        </w:rPr>
        <w:t>formação comprovada em comissaria de bordo, com experiência a bordo na função, seleção e teste de agentes de limpeza e manutenção. Capacidade de elaboração de manuais e procedimentos e acompanhamento e orientação de tripulantes acadêmicos temporários. Deve possuir habilitação para condução de embarcação de </w:t>
      </w:r>
      <w:r>
        <w:rPr>
          <w:spacing w:val="-2"/>
          <w:sz w:val="24"/>
        </w:rPr>
        <w:t>apoio.</w:t>
      </w:r>
    </w:p>
    <w:p>
      <w:pPr>
        <w:pStyle w:val="ListParagraph"/>
        <w:numPr>
          <w:ilvl w:val="2"/>
          <w:numId w:val="23"/>
        </w:numPr>
        <w:tabs>
          <w:tab w:pos="659" w:val="left" w:leader="none"/>
        </w:tabs>
        <w:spacing w:line="235" w:lineRule="auto" w:before="250" w:after="0"/>
        <w:ind w:left="119" w:right="470" w:firstLine="0"/>
        <w:jc w:val="left"/>
        <w:rPr>
          <w:sz w:val="24"/>
        </w:rPr>
      </w:pPr>
      <w:r>
        <w:rPr>
          <w:sz w:val="24"/>
          <w:u w:val="single"/>
        </w:rPr>
        <w:t>Encarregado de Convés</w:t>
      </w:r>
      <w:r>
        <w:rPr>
          <w:sz w:val="24"/>
        </w:rPr>
        <w:t>: Profissional aquaviário da seção de convés (mínimo nível 2 – acd NORMAM 101 – item 2.2.2) para apoio e preparação das operações</w:t>
      </w:r>
      <w:r>
        <w:rPr>
          <w:spacing w:val="-2"/>
          <w:sz w:val="24"/>
        </w:rPr>
        <w:t> </w:t>
      </w:r>
      <w:r>
        <w:rPr>
          <w:sz w:val="24"/>
        </w:rPr>
        <w:t>de</w:t>
      </w:r>
      <w:r>
        <w:rPr>
          <w:spacing w:val="-2"/>
          <w:sz w:val="24"/>
        </w:rPr>
        <w:t> </w:t>
      </w:r>
      <w:r>
        <w:rPr>
          <w:sz w:val="24"/>
        </w:rPr>
        <w:t>convés,</w:t>
      </w:r>
      <w:r>
        <w:rPr>
          <w:spacing w:val="-2"/>
          <w:sz w:val="24"/>
        </w:rPr>
        <w:t> </w:t>
      </w:r>
      <w:r>
        <w:rPr>
          <w:sz w:val="24"/>
        </w:rPr>
        <w:t>lançamento</w:t>
      </w:r>
      <w:r>
        <w:rPr>
          <w:spacing w:val="-2"/>
          <w:sz w:val="24"/>
        </w:rPr>
        <w:t> </w:t>
      </w:r>
      <w:r>
        <w:rPr>
          <w:sz w:val="24"/>
        </w:rPr>
        <w:t>e</w:t>
      </w:r>
      <w:r>
        <w:rPr>
          <w:spacing w:val="-2"/>
          <w:sz w:val="24"/>
        </w:rPr>
        <w:t> </w:t>
      </w:r>
      <w:r>
        <w:rPr>
          <w:sz w:val="24"/>
        </w:rPr>
        <w:t>recolhimento</w:t>
      </w:r>
      <w:r>
        <w:rPr>
          <w:spacing w:val="-2"/>
          <w:sz w:val="24"/>
        </w:rPr>
        <w:t> </w:t>
      </w:r>
      <w:r>
        <w:rPr>
          <w:sz w:val="24"/>
        </w:rPr>
        <w:t>de</w:t>
      </w:r>
      <w:r>
        <w:rPr>
          <w:spacing w:val="-2"/>
          <w:sz w:val="24"/>
        </w:rPr>
        <w:t> </w:t>
      </w:r>
      <w:r>
        <w:rPr>
          <w:sz w:val="24"/>
        </w:rPr>
        <w:t>equipamentos,</w:t>
      </w:r>
      <w:r>
        <w:rPr>
          <w:spacing w:val="-2"/>
          <w:sz w:val="24"/>
        </w:rPr>
        <w:t> </w:t>
      </w:r>
      <w:r>
        <w:rPr>
          <w:sz w:val="24"/>
        </w:rPr>
        <w:t>cabos</w:t>
      </w:r>
      <w:r>
        <w:rPr>
          <w:spacing w:val="-2"/>
          <w:sz w:val="24"/>
        </w:rPr>
        <w:t> </w:t>
      </w:r>
      <w:r>
        <w:rPr>
          <w:sz w:val="24"/>
        </w:rPr>
        <w:t>e</w:t>
      </w:r>
      <w:r>
        <w:rPr>
          <w:spacing w:val="-2"/>
          <w:sz w:val="24"/>
        </w:rPr>
        <w:t> </w:t>
      </w:r>
      <w:r>
        <w:rPr>
          <w:sz w:val="24"/>
        </w:rPr>
        <w:t>ancoras,</w:t>
      </w:r>
      <w:r>
        <w:rPr>
          <w:spacing w:val="-2"/>
          <w:sz w:val="24"/>
        </w:rPr>
        <w:t> </w:t>
      </w:r>
      <w:r>
        <w:rPr>
          <w:sz w:val="24"/>
        </w:rPr>
        <w:t>operação</w:t>
      </w:r>
      <w:r>
        <w:rPr>
          <w:spacing w:val="-2"/>
          <w:sz w:val="24"/>
        </w:rPr>
        <w:t> </w:t>
      </w:r>
      <w:r>
        <w:rPr>
          <w:sz w:val="24"/>
        </w:rPr>
        <w:t>de</w:t>
      </w:r>
      <w:r>
        <w:rPr>
          <w:spacing w:val="-2"/>
          <w:sz w:val="24"/>
        </w:rPr>
        <w:t> </w:t>
      </w:r>
      <w:r>
        <w:rPr>
          <w:sz w:val="24"/>
        </w:rPr>
        <w:t>guinchos</w:t>
      </w:r>
      <w:r>
        <w:rPr>
          <w:spacing w:val="-2"/>
          <w:sz w:val="24"/>
        </w:rPr>
        <w:t> </w:t>
      </w:r>
      <w:r>
        <w:rPr>
          <w:sz w:val="24"/>
        </w:rPr>
        <w:t>do</w:t>
      </w:r>
      <w:r>
        <w:rPr>
          <w:spacing w:val="-15"/>
          <w:sz w:val="24"/>
        </w:rPr>
        <w:t> </w:t>
      </w:r>
      <w:r>
        <w:rPr>
          <w:sz w:val="24"/>
        </w:rPr>
        <w:t>A-Frame</w:t>
      </w:r>
      <w:r>
        <w:rPr>
          <w:spacing w:val="-2"/>
          <w:sz w:val="24"/>
        </w:rPr>
        <w:t> </w:t>
      </w:r>
      <w:r>
        <w:rPr>
          <w:sz w:val="24"/>
        </w:rPr>
        <w:t>de</w:t>
      </w:r>
      <w:r>
        <w:rPr>
          <w:spacing w:val="-2"/>
          <w:sz w:val="24"/>
        </w:rPr>
        <w:t> </w:t>
      </w:r>
      <w:r>
        <w:rPr>
          <w:sz w:val="24"/>
        </w:rPr>
        <w:t>popa</w:t>
      </w:r>
      <w:r>
        <w:rPr>
          <w:spacing w:val="-2"/>
          <w:sz w:val="24"/>
        </w:rPr>
        <w:t> </w:t>
      </w:r>
      <w:r>
        <w:rPr>
          <w:sz w:val="24"/>
        </w:rPr>
        <w:t>e</w:t>
      </w:r>
      <w:r>
        <w:rPr>
          <w:spacing w:val="-2"/>
          <w:sz w:val="24"/>
        </w:rPr>
        <w:t> </w:t>
      </w:r>
      <w:r>
        <w:rPr>
          <w:sz w:val="24"/>
        </w:rPr>
        <w:t>de</w:t>
      </w:r>
      <w:r>
        <w:rPr>
          <w:spacing w:val="-2"/>
          <w:sz w:val="24"/>
        </w:rPr>
        <w:t> </w:t>
      </w:r>
      <w:r>
        <w:rPr>
          <w:sz w:val="24"/>
        </w:rPr>
        <w:t>lançamento</w:t>
      </w:r>
      <w:r>
        <w:rPr>
          <w:spacing w:val="-2"/>
          <w:sz w:val="24"/>
        </w:rPr>
        <w:t> </w:t>
      </w:r>
      <w:r>
        <w:rPr>
          <w:sz w:val="24"/>
        </w:rPr>
        <w:t>e</w:t>
      </w:r>
      <w:r>
        <w:rPr>
          <w:spacing w:val="-2"/>
          <w:sz w:val="24"/>
        </w:rPr>
        <w:t> </w:t>
      </w:r>
      <w:r>
        <w:rPr>
          <w:sz w:val="24"/>
        </w:rPr>
        <w:t>içamento</w:t>
      </w:r>
      <w:r>
        <w:rPr>
          <w:spacing w:val="-2"/>
          <w:sz w:val="24"/>
        </w:rPr>
        <w:t> </w:t>
      </w:r>
      <w:r>
        <w:rPr>
          <w:sz w:val="24"/>
        </w:rPr>
        <w:t>do bote de apoio aos grupos de trabalho e cargas em geral. Desejável habilitação para condução de embarcação de apoio.</w:t>
      </w:r>
    </w:p>
    <w:p>
      <w:pPr>
        <w:pStyle w:val="ListParagraph"/>
        <w:numPr>
          <w:ilvl w:val="2"/>
          <w:numId w:val="23"/>
        </w:numPr>
        <w:tabs>
          <w:tab w:pos="645" w:val="left" w:leader="none"/>
        </w:tabs>
        <w:spacing w:line="242" w:lineRule="auto" w:before="250" w:after="0"/>
        <w:ind w:left="119" w:right="137" w:firstLine="0"/>
        <w:jc w:val="left"/>
        <w:rPr>
          <w:sz w:val="24"/>
        </w:rPr>
      </w:pPr>
      <w:r>
        <w:rPr>
          <w:sz w:val="24"/>
          <w:u w:val="single"/>
        </w:rPr>
        <w:t>Auxiliar de Convés</w:t>
      </w:r>
      <w:r>
        <w:rPr>
          <w:sz w:val="24"/>
        </w:rPr>
        <w:t>: Profissional aquaviário da seção de convés (mínimo nível 2 – acd NORMAM 101 – item 2.2.2) para apoio e preparação das operações de</w:t>
      </w:r>
      <w:r>
        <w:rPr>
          <w:spacing w:val="-2"/>
          <w:sz w:val="24"/>
        </w:rPr>
        <w:t> </w:t>
      </w:r>
      <w:r>
        <w:rPr>
          <w:sz w:val="24"/>
        </w:rPr>
        <w:t>convés,</w:t>
      </w:r>
      <w:r>
        <w:rPr>
          <w:spacing w:val="-2"/>
          <w:sz w:val="24"/>
        </w:rPr>
        <w:t> </w:t>
      </w:r>
      <w:r>
        <w:rPr>
          <w:sz w:val="24"/>
        </w:rPr>
        <w:t>lançamento</w:t>
      </w:r>
      <w:r>
        <w:rPr>
          <w:spacing w:val="-2"/>
          <w:sz w:val="24"/>
        </w:rPr>
        <w:t> </w:t>
      </w:r>
      <w:r>
        <w:rPr>
          <w:sz w:val="24"/>
        </w:rPr>
        <w:t>e</w:t>
      </w:r>
      <w:r>
        <w:rPr>
          <w:spacing w:val="-2"/>
          <w:sz w:val="24"/>
        </w:rPr>
        <w:t> </w:t>
      </w:r>
      <w:r>
        <w:rPr>
          <w:sz w:val="24"/>
        </w:rPr>
        <w:t>recolhimento</w:t>
      </w:r>
      <w:r>
        <w:rPr>
          <w:spacing w:val="-2"/>
          <w:sz w:val="24"/>
        </w:rPr>
        <w:t> </w:t>
      </w:r>
      <w:r>
        <w:rPr>
          <w:sz w:val="24"/>
        </w:rPr>
        <w:t>de</w:t>
      </w:r>
      <w:r>
        <w:rPr>
          <w:spacing w:val="-2"/>
          <w:sz w:val="24"/>
        </w:rPr>
        <w:t> </w:t>
      </w:r>
      <w:r>
        <w:rPr>
          <w:sz w:val="24"/>
        </w:rPr>
        <w:t>equipamentos,</w:t>
      </w:r>
      <w:r>
        <w:rPr>
          <w:spacing w:val="-2"/>
          <w:sz w:val="24"/>
        </w:rPr>
        <w:t> </w:t>
      </w:r>
      <w:r>
        <w:rPr>
          <w:sz w:val="24"/>
        </w:rPr>
        <w:t>cabos</w:t>
      </w:r>
      <w:r>
        <w:rPr>
          <w:spacing w:val="-2"/>
          <w:sz w:val="24"/>
        </w:rPr>
        <w:t> </w:t>
      </w:r>
      <w:r>
        <w:rPr>
          <w:sz w:val="24"/>
        </w:rPr>
        <w:t>e</w:t>
      </w:r>
      <w:r>
        <w:rPr>
          <w:spacing w:val="-2"/>
          <w:sz w:val="24"/>
        </w:rPr>
        <w:t> </w:t>
      </w:r>
      <w:r>
        <w:rPr>
          <w:sz w:val="24"/>
        </w:rPr>
        <w:t>ancoras,</w:t>
      </w:r>
      <w:r>
        <w:rPr>
          <w:spacing w:val="-2"/>
          <w:sz w:val="24"/>
        </w:rPr>
        <w:t> </w:t>
      </w:r>
      <w:r>
        <w:rPr>
          <w:sz w:val="24"/>
        </w:rPr>
        <w:t>operação</w:t>
      </w:r>
      <w:r>
        <w:rPr>
          <w:spacing w:val="-2"/>
          <w:sz w:val="24"/>
        </w:rPr>
        <w:t> </w:t>
      </w:r>
      <w:r>
        <w:rPr>
          <w:sz w:val="24"/>
        </w:rPr>
        <w:t>de</w:t>
      </w:r>
      <w:r>
        <w:rPr>
          <w:spacing w:val="-2"/>
          <w:sz w:val="24"/>
        </w:rPr>
        <w:t> </w:t>
      </w:r>
      <w:r>
        <w:rPr>
          <w:sz w:val="24"/>
        </w:rPr>
        <w:t>guinchos</w:t>
      </w:r>
      <w:r>
        <w:rPr>
          <w:spacing w:val="-2"/>
          <w:sz w:val="24"/>
        </w:rPr>
        <w:t> </w:t>
      </w:r>
      <w:r>
        <w:rPr>
          <w:sz w:val="24"/>
        </w:rPr>
        <w:t>do</w:t>
      </w:r>
      <w:r>
        <w:rPr>
          <w:spacing w:val="-15"/>
          <w:sz w:val="24"/>
        </w:rPr>
        <w:t> </w:t>
      </w:r>
      <w:r>
        <w:rPr>
          <w:sz w:val="24"/>
        </w:rPr>
        <w:t>A-Frame</w:t>
      </w:r>
      <w:r>
        <w:rPr>
          <w:spacing w:val="-2"/>
          <w:sz w:val="24"/>
        </w:rPr>
        <w:t> </w:t>
      </w:r>
      <w:r>
        <w:rPr>
          <w:sz w:val="24"/>
        </w:rPr>
        <w:t>de</w:t>
      </w:r>
      <w:r>
        <w:rPr>
          <w:spacing w:val="-2"/>
          <w:sz w:val="24"/>
        </w:rPr>
        <w:t> </w:t>
      </w:r>
      <w:r>
        <w:rPr>
          <w:sz w:val="24"/>
        </w:rPr>
        <w:t>popa</w:t>
      </w:r>
      <w:r>
        <w:rPr>
          <w:spacing w:val="-2"/>
          <w:sz w:val="24"/>
        </w:rPr>
        <w:t> </w:t>
      </w:r>
      <w:r>
        <w:rPr>
          <w:sz w:val="24"/>
        </w:rPr>
        <w:t>e</w:t>
      </w:r>
      <w:r>
        <w:rPr>
          <w:spacing w:val="-2"/>
          <w:sz w:val="24"/>
        </w:rPr>
        <w:t> </w:t>
      </w:r>
      <w:r>
        <w:rPr>
          <w:sz w:val="24"/>
        </w:rPr>
        <w:t>de</w:t>
      </w:r>
      <w:r>
        <w:rPr>
          <w:spacing w:val="-2"/>
          <w:sz w:val="24"/>
        </w:rPr>
        <w:t> </w:t>
      </w:r>
      <w:r>
        <w:rPr>
          <w:sz w:val="24"/>
        </w:rPr>
        <w:t>lançamento</w:t>
      </w:r>
      <w:r>
        <w:rPr>
          <w:spacing w:val="-2"/>
          <w:sz w:val="24"/>
        </w:rPr>
        <w:t> </w:t>
      </w:r>
      <w:r>
        <w:rPr>
          <w:sz w:val="24"/>
        </w:rPr>
        <w:t>e</w:t>
      </w:r>
      <w:r>
        <w:rPr>
          <w:spacing w:val="-2"/>
          <w:sz w:val="24"/>
        </w:rPr>
        <w:t> </w:t>
      </w:r>
      <w:r>
        <w:rPr>
          <w:sz w:val="24"/>
        </w:rPr>
        <w:t>içamento</w:t>
      </w:r>
      <w:r>
        <w:rPr>
          <w:spacing w:val="-2"/>
          <w:sz w:val="24"/>
        </w:rPr>
        <w:t> </w:t>
      </w:r>
      <w:r>
        <w:rPr>
          <w:sz w:val="24"/>
        </w:rPr>
        <w:t>do</w:t>
      </w:r>
      <w:r>
        <w:rPr>
          <w:spacing w:val="-2"/>
          <w:sz w:val="24"/>
        </w:rPr>
        <w:t> </w:t>
      </w:r>
      <w:r>
        <w:rPr>
          <w:sz w:val="24"/>
        </w:rPr>
        <w:t>bote</w:t>
      </w:r>
      <w:r>
        <w:rPr>
          <w:spacing w:val="-2"/>
          <w:sz w:val="24"/>
        </w:rPr>
        <w:t> </w:t>
      </w:r>
      <w:r>
        <w:rPr>
          <w:sz w:val="24"/>
        </w:rPr>
        <w:t>de</w:t>
      </w:r>
      <w:r>
        <w:rPr>
          <w:spacing w:val="-2"/>
          <w:sz w:val="24"/>
        </w:rPr>
        <w:t> </w:t>
      </w:r>
      <w:r>
        <w:rPr>
          <w:sz w:val="24"/>
        </w:rPr>
        <w:t>apoio aos grupos de trabalho e cargas em geral. Desejável habilitação para condução de embarcação de apoio.</w:t>
      </w:r>
    </w:p>
    <w:p>
      <w:pPr>
        <w:pStyle w:val="Heading3"/>
        <w:numPr>
          <w:ilvl w:val="1"/>
          <w:numId w:val="23"/>
        </w:numPr>
        <w:tabs>
          <w:tab w:pos="479" w:val="left" w:leader="none"/>
        </w:tabs>
        <w:spacing w:line="240" w:lineRule="auto" w:before="258" w:after="0"/>
        <w:ind w:left="479" w:right="0" w:hanging="360"/>
        <w:jc w:val="left"/>
      </w:pPr>
      <w:r>
        <w:rPr/>
        <w:t>Detalhamento do Pessoal (tripulação) para as operações de </w:t>
      </w:r>
      <w:r>
        <w:rPr>
          <w:spacing w:val="-5"/>
        </w:rPr>
        <w:t>mar</w:t>
      </w:r>
    </w:p>
    <w:p>
      <w:pPr>
        <w:pStyle w:val="ListParagraph"/>
        <w:numPr>
          <w:ilvl w:val="2"/>
          <w:numId w:val="23"/>
        </w:numPr>
        <w:tabs>
          <w:tab w:pos="659" w:val="left" w:leader="none"/>
        </w:tabs>
        <w:spacing w:line="247" w:lineRule="auto" w:before="234" w:after="0"/>
        <w:ind w:left="119" w:right="138" w:firstLine="0"/>
        <w:jc w:val="left"/>
        <w:rPr>
          <w:sz w:val="24"/>
        </w:rPr>
      </w:pPr>
      <w:r>
        <w:rPr>
          <w:sz w:val="24"/>
        </w:rPr>
        <w:t>Considerando</w:t>
      </w:r>
      <w:r>
        <w:rPr>
          <w:spacing w:val="-2"/>
          <w:sz w:val="24"/>
        </w:rPr>
        <w:t> </w:t>
      </w:r>
      <w:r>
        <w:rPr>
          <w:sz w:val="24"/>
        </w:rPr>
        <w:t>que</w:t>
      </w:r>
      <w:r>
        <w:rPr>
          <w:spacing w:val="-2"/>
          <w:sz w:val="24"/>
        </w:rPr>
        <w:t> </w:t>
      </w:r>
      <w:r>
        <w:rPr>
          <w:sz w:val="24"/>
        </w:rPr>
        <w:t>a</w:t>
      </w:r>
      <w:r>
        <w:rPr>
          <w:spacing w:val="-2"/>
          <w:sz w:val="24"/>
        </w:rPr>
        <w:t> </w:t>
      </w:r>
      <w:r>
        <w:rPr>
          <w:sz w:val="24"/>
        </w:rPr>
        <w:t>legislação</w:t>
      </w:r>
      <w:r>
        <w:rPr>
          <w:spacing w:val="-2"/>
          <w:sz w:val="24"/>
        </w:rPr>
        <w:t> </w:t>
      </w:r>
      <w:r>
        <w:rPr>
          <w:sz w:val="24"/>
        </w:rPr>
        <w:t>brasileira</w:t>
      </w:r>
      <w:r>
        <w:rPr>
          <w:spacing w:val="-2"/>
          <w:sz w:val="24"/>
        </w:rPr>
        <w:t> </w:t>
      </w:r>
      <w:r>
        <w:rPr>
          <w:sz w:val="24"/>
        </w:rPr>
        <w:t>no</w:t>
      </w:r>
      <w:r>
        <w:rPr>
          <w:spacing w:val="-2"/>
          <w:sz w:val="24"/>
        </w:rPr>
        <w:t> </w:t>
      </w:r>
      <w:r>
        <w:rPr>
          <w:sz w:val="24"/>
        </w:rPr>
        <w:t>que</w:t>
      </w:r>
      <w:r>
        <w:rPr>
          <w:spacing w:val="-2"/>
          <w:sz w:val="24"/>
        </w:rPr>
        <w:t> </w:t>
      </w:r>
      <w:r>
        <w:rPr>
          <w:sz w:val="24"/>
        </w:rPr>
        <w:t>concerne</w:t>
      </w:r>
      <w:r>
        <w:rPr>
          <w:spacing w:val="-2"/>
          <w:sz w:val="24"/>
        </w:rPr>
        <w:t> </w:t>
      </w:r>
      <w:r>
        <w:rPr>
          <w:sz w:val="24"/>
        </w:rPr>
        <w:t>a</w:t>
      </w:r>
      <w:r>
        <w:rPr>
          <w:spacing w:val="-2"/>
          <w:sz w:val="24"/>
        </w:rPr>
        <w:t> </w:t>
      </w:r>
      <w:r>
        <w:rPr>
          <w:sz w:val="24"/>
        </w:rPr>
        <w:t>navegação</w:t>
      </w:r>
      <w:r>
        <w:rPr>
          <w:spacing w:val="-2"/>
          <w:sz w:val="24"/>
        </w:rPr>
        <w:t> </w:t>
      </w:r>
      <w:r>
        <w:rPr>
          <w:sz w:val="24"/>
        </w:rPr>
        <w:t>está</w:t>
      </w:r>
      <w:r>
        <w:rPr>
          <w:spacing w:val="-2"/>
          <w:sz w:val="24"/>
        </w:rPr>
        <w:t> </w:t>
      </w:r>
      <w:r>
        <w:rPr>
          <w:sz w:val="24"/>
        </w:rPr>
        <w:t>disciplinada</w:t>
      </w:r>
      <w:r>
        <w:rPr>
          <w:spacing w:val="-2"/>
          <w:sz w:val="24"/>
        </w:rPr>
        <w:t> </w:t>
      </w:r>
      <w:r>
        <w:rPr>
          <w:sz w:val="24"/>
        </w:rPr>
        <w:t>e</w:t>
      </w:r>
      <w:r>
        <w:rPr>
          <w:spacing w:val="-2"/>
          <w:sz w:val="24"/>
        </w:rPr>
        <w:t> </w:t>
      </w:r>
      <w:r>
        <w:rPr>
          <w:sz w:val="24"/>
        </w:rPr>
        <w:t>tem</w:t>
      </w:r>
      <w:r>
        <w:rPr>
          <w:spacing w:val="-2"/>
          <w:sz w:val="24"/>
        </w:rPr>
        <w:t> </w:t>
      </w:r>
      <w:r>
        <w:rPr>
          <w:sz w:val="24"/>
        </w:rPr>
        <w:t>como</w:t>
      </w:r>
      <w:r>
        <w:rPr>
          <w:spacing w:val="-2"/>
          <w:sz w:val="24"/>
        </w:rPr>
        <w:t> </w:t>
      </w:r>
      <w:r>
        <w:rPr>
          <w:sz w:val="24"/>
        </w:rPr>
        <w:t>obrigação,</w:t>
      </w:r>
      <w:r>
        <w:rPr>
          <w:spacing w:val="-2"/>
          <w:sz w:val="24"/>
        </w:rPr>
        <w:t> </w:t>
      </w:r>
      <w:r>
        <w:rPr>
          <w:sz w:val="24"/>
        </w:rPr>
        <w:t>referente</w:t>
      </w:r>
      <w:r>
        <w:rPr>
          <w:spacing w:val="-2"/>
          <w:sz w:val="24"/>
        </w:rPr>
        <w:t> </w:t>
      </w:r>
      <w:r>
        <w:rPr>
          <w:sz w:val="24"/>
        </w:rPr>
        <w:t>ao</w:t>
      </w:r>
      <w:r>
        <w:rPr>
          <w:spacing w:val="-2"/>
          <w:sz w:val="24"/>
        </w:rPr>
        <w:t> </w:t>
      </w:r>
      <w:r>
        <w:rPr>
          <w:sz w:val="24"/>
        </w:rPr>
        <w:t>pessoal</w:t>
      </w:r>
      <w:r>
        <w:rPr>
          <w:spacing w:val="-2"/>
          <w:sz w:val="24"/>
        </w:rPr>
        <w:t> </w:t>
      </w:r>
      <w:r>
        <w:rPr>
          <w:sz w:val="24"/>
        </w:rPr>
        <w:t>que</w:t>
      </w:r>
      <w:r>
        <w:rPr>
          <w:spacing w:val="-2"/>
          <w:sz w:val="24"/>
        </w:rPr>
        <w:t> </w:t>
      </w:r>
      <w:r>
        <w:rPr>
          <w:sz w:val="24"/>
        </w:rPr>
        <w:t>trabalho</w:t>
      </w:r>
      <w:r>
        <w:rPr>
          <w:spacing w:val="-2"/>
          <w:sz w:val="24"/>
        </w:rPr>
        <w:t> </w:t>
      </w:r>
      <w:r>
        <w:rPr>
          <w:sz w:val="24"/>
        </w:rPr>
        <w:t>embarcado, a necessidade atender a lotação prevista CTS (cartão de tripulação de segurança), com profissionais que atuam nas operações no mar.</w:t>
      </w:r>
    </w:p>
    <w:p>
      <w:pPr>
        <w:pStyle w:val="ListParagraph"/>
        <w:numPr>
          <w:ilvl w:val="2"/>
          <w:numId w:val="23"/>
        </w:numPr>
        <w:tabs>
          <w:tab w:pos="659" w:val="left" w:leader="none"/>
        </w:tabs>
        <w:spacing w:line="247" w:lineRule="auto" w:before="227" w:after="0"/>
        <w:ind w:left="119" w:right="1043" w:firstLine="0"/>
        <w:jc w:val="left"/>
        <w:rPr>
          <w:sz w:val="24"/>
        </w:rPr>
      </w:pPr>
      <w:r>
        <w:rPr>
          <w:sz w:val="24"/>
        </w:rPr>
        <w:t>O</w:t>
      </w:r>
      <w:r>
        <w:rPr>
          <w:spacing w:val="-3"/>
          <w:sz w:val="24"/>
        </w:rPr>
        <w:t> </w:t>
      </w:r>
      <w:r>
        <w:rPr>
          <w:sz w:val="24"/>
        </w:rPr>
        <w:t>detalhamento</w:t>
      </w:r>
      <w:r>
        <w:rPr>
          <w:spacing w:val="-2"/>
          <w:sz w:val="24"/>
        </w:rPr>
        <w:t> </w:t>
      </w:r>
      <w:r>
        <w:rPr>
          <w:sz w:val="24"/>
        </w:rPr>
        <w:t>está</w:t>
      </w:r>
      <w:r>
        <w:rPr>
          <w:spacing w:val="-2"/>
          <w:sz w:val="24"/>
        </w:rPr>
        <w:t> </w:t>
      </w:r>
      <w:r>
        <w:rPr>
          <w:sz w:val="24"/>
        </w:rPr>
        <w:t>previsto</w:t>
      </w:r>
      <w:r>
        <w:rPr>
          <w:spacing w:val="-2"/>
          <w:sz w:val="24"/>
        </w:rPr>
        <w:t> </w:t>
      </w:r>
      <w:r>
        <w:rPr>
          <w:sz w:val="24"/>
        </w:rPr>
        <w:t>no</w:t>
      </w:r>
      <w:r>
        <w:rPr>
          <w:spacing w:val="-2"/>
          <w:sz w:val="24"/>
        </w:rPr>
        <w:t> </w:t>
      </w:r>
      <w:r>
        <w:rPr>
          <w:sz w:val="24"/>
        </w:rPr>
        <w:t>CTS</w:t>
      </w:r>
      <w:r>
        <w:rPr>
          <w:spacing w:val="-2"/>
          <w:sz w:val="24"/>
        </w:rPr>
        <w:t> </w:t>
      </w:r>
      <w:r>
        <w:rPr>
          <w:sz w:val="24"/>
        </w:rPr>
        <w:t>(cartão</w:t>
      </w:r>
      <w:r>
        <w:rPr>
          <w:spacing w:val="-2"/>
          <w:sz w:val="24"/>
        </w:rPr>
        <w:t> </w:t>
      </w:r>
      <w:r>
        <w:rPr>
          <w:sz w:val="24"/>
        </w:rPr>
        <w:t>de</w:t>
      </w:r>
      <w:r>
        <w:rPr>
          <w:spacing w:val="-2"/>
          <w:sz w:val="24"/>
        </w:rPr>
        <w:t> </w:t>
      </w:r>
      <w:r>
        <w:rPr>
          <w:sz w:val="24"/>
        </w:rPr>
        <w:t>tripulação</w:t>
      </w:r>
      <w:r>
        <w:rPr>
          <w:spacing w:val="-2"/>
          <w:sz w:val="24"/>
        </w:rPr>
        <w:t> </w:t>
      </w:r>
      <w:r>
        <w:rPr>
          <w:sz w:val="24"/>
        </w:rPr>
        <w:t>de</w:t>
      </w:r>
      <w:r>
        <w:rPr>
          <w:spacing w:val="-2"/>
          <w:sz w:val="24"/>
        </w:rPr>
        <w:t> </w:t>
      </w:r>
      <w:r>
        <w:rPr>
          <w:sz w:val="24"/>
        </w:rPr>
        <w:t>segurança).</w:t>
      </w:r>
      <w:r>
        <w:rPr>
          <w:spacing w:val="-15"/>
          <w:sz w:val="24"/>
        </w:rPr>
        <w:t> </w:t>
      </w:r>
      <w:r>
        <w:rPr>
          <w:sz w:val="24"/>
        </w:rPr>
        <w:t>A</w:t>
      </w:r>
      <w:r>
        <w:rPr>
          <w:spacing w:val="-15"/>
          <w:sz w:val="24"/>
        </w:rPr>
        <w:t> </w:t>
      </w:r>
      <w:r>
        <w:rPr>
          <w:sz w:val="24"/>
        </w:rPr>
        <w:t>previsão</w:t>
      </w:r>
      <w:r>
        <w:rPr>
          <w:spacing w:val="-2"/>
          <w:sz w:val="24"/>
        </w:rPr>
        <w:t> </w:t>
      </w:r>
      <w:r>
        <w:rPr>
          <w:sz w:val="24"/>
        </w:rPr>
        <w:t>de</w:t>
      </w:r>
      <w:r>
        <w:rPr>
          <w:spacing w:val="-2"/>
          <w:sz w:val="24"/>
        </w:rPr>
        <w:t> </w:t>
      </w:r>
      <w:r>
        <w:rPr>
          <w:sz w:val="24"/>
        </w:rPr>
        <w:t>pessoal</w:t>
      </w:r>
      <w:r>
        <w:rPr>
          <w:spacing w:val="-2"/>
          <w:sz w:val="24"/>
        </w:rPr>
        <w:t> </w:t>
      </w:r>
      <w:r>
        <w:rPr>
          <w:sz w:val="24"/>
        </w:rPr>
        <w:t>está</w:t>
      </w:r>
      <w:r>
        <w:rPr>
          <w:spacing w:val="-2"/>
          <w:sz w:val="24"/>
        </w:rPr>
        <w:t> </w:t>
      </w:r>
      <w:r>
        <w:rPr>
          <w:sz w:val="24"/>
        </w:rPr>
        <w:t>abaixo</w:t>
      </w:r>
      <w:r>
        <w:rPr>
          <w:spacing w:val="-2"/>
          <w:sz w:val="24"/>
        </w:rPr>
        <w:t> </w:t>
      </w:r>
      <w:r>
        <w:rPr>
          <w:sz w:val="24"/>
        </w:rPr>
        <w:t>detalhada.</w:t>
      </w:r>
      <w:r>
        <w:rPr>
          <w:spacing w:val="-15"/>
          <w:sz w:val="24"/>
        </w:rPr>
        <w:t> </w:t>
      </w:r>
      <w:r>
        <w:rPr>
          <w:sz w:val="24"/>
        </w:rPr>
        <w:t>Adicionalmente,</w:t>
      </w:r>
      <w:r>
        <w:rPr>
          <w:spacing w:val="-2"/>
          <w:sz w:val="24"/>
        </w:rPr>
        <w:t> </w:t>
      </w:r>
      <w:r>
        <w:rPr>
          <w:sz w:val="24"/>
        </w:rPr>
        <w:t>é</w:t>
      </w:r>
      <w:r>
        <w:rPr>
          <w:spacing w:val="-2"/>
          <w:sz w:val="24"/>
        </w:rPr>
        <w:t> </w:t>
      </w:r>
      <w:r>
        <w:rPr>
          <w:sz w:val="24"/>
        </w:rPr>
        <w:t>desejável habilidade na operação de lançamento/recolhimento dos equipamentos:</w:t>
      </w:r>
    </w:p>
    <w:p>
      <w:pPr>
        <w:pStyle w:val="ListParagraph"/>
        <w:numPr>
          <w:ilvl w:val="0"/>
          <w:numId w:val="24"/>
        </w:numPr>
        <w:tabs>
          <w:tab w:pos="301" w:val="left" w:leader="none"/>
        </w:tabs>
        <w:spacing w:line="240" w:lineRule="auto" w:before="256" w:after="0"/>
        <w:ind w:left="301" w:right="0" w:hanging="186"/>
        <w:jc w:val="both"/>
        <w:rPr>
          <w:sz w:val="24"/>
        </w:rPr>
      </w:pPr>
      <w:r>
        <w:rPr>
          <w:spacing w:val="-2"/>
          <w:sz w:val="24"/>
        </w:rPr>
        <w:t>ROVs,</w:t>
      </w:r>
    </w:p>
    <w:p>
      <w:pPr>
        <w:pStyle w:val="ListParagraph"/>
        <w:numPr>
          <w:ilvl w:val="0"/>
          <w:numId w:val="24"/>
        </w:numPr>
        <w:tabs>
          <w:tab w:pos="354" w:val="left" w:leader="none"/>
        </w:tabs>
        <w:spacing w:line="240" w:lineRule="auto" w:before="249" w:after="0"/>
        <w:ind w:left="354" w:right="0" w:hanging="239"/>
        <w:jc w:val="both"/>
        <w:rPr>
          <w:sz w:val="24"/>
        </w:rPr>
      </w:pPr>
      <w:r>
        <w:rPr>
          <w:spacing w:val="-2"/>
          <w:sz w:val="24"/>
        </w:rPr>
        <w:t>AUVs,</w:t>
      </w:r>
    </w:p>
    <w:p>
      <w:pPr>
        <w:pStyle w:val="ListParagraph"/>
        <w:numPr>
          <w:ilvl w:val="0"/>
          <w:numId w:val="24"/>
        </w:numPr>
        <w:tabs>
          <w:tab w:pos="430" w:val="left" w:leader="none"/>
        </w:tabs>
        <w:spacing w:line="240" w:lineRule="auto" w:before="234" w:after="0"/>
        <w:ind w:left="430" w:right="0" w:hanging="315"/>
        <w:jc w:val="left"/>
        <w:rPr>
          <w:sz w:val="24"/>
        </w:rPr>
      </w:pPr>
      <w:r>
        <w:rPr>
          <w:sz w:val="24"/>
        </w:rPr>
        <w:t>Testemunhador</w:t>
      </w:r>
      <w:r>
        <w:rPr>
          <w:spacing w:val="-4"/>
          <w:sz w:val="24"/>
        </w:rPr>
        <w:t> </w:t>
      </w:r>
      <w:r>
        <w:rPr>
          <w:sz w:val="24"/>
        </w:rPr>
        <w:t>em</w:t>
      </w:r>
      <w:r>
        <w:rPr>
          <w:spacing w:val="-3"/>
          <w:sz w:val="24"/>
        </w:rPr>
        <w:t> </w:t>
      </w:r>
      <w:r>
        <w:rPr>
          <w:sz w:val="24"/>
        </w:rPr>
        <w:t>caixa</w:t>
      </w:r>
      <w:r>
        <w:rPr>
          <w:spacing w:val="-4"/>
          <w:sz w:val="24"/>
        </w:rPr>
        <w:t> </w:t>
      </w:r>
      <w:r>
        <w:rPr>
          <w:sz w:val="24"/>
        </w:rPr>
        <w:t>(Box</w:t>
      </w:r>
      <w:r>
        <w:rPr>
          <w:spacing w:val="-3"/>
          <w:sz w:val="24"/>
        </w:rPr>
        <w:t> </w:t>
      </w:r>
      <w:r>
        <w:rPr>
          <w:sz w:val="24"/>
        </w:rPr>
        <w:t>-</w:t>
      </w:r>
      <w:r>
        <w:rPr>
          <w:spacing w:val="-3"/>
          <w:sz w:val="24"/>
        </w:rPr>
        <w:t> </w:t>
      </w:r>
      <w:r>
        <w:rPr>
          <w:spacing w:val="-2"/>
          <w:sz w:val="24"/>
        </w:rPr>
        <w:t>Corer),</w:t>
      </w:r>
    </w:p>
    <w:p>
      <w:pPr>
        <w:pStyle w:val="ListParagraph"/>
        <w:numPr>
          <w:ilvl w:val="0"/>
          <w:numId w:val="24"/>
        </w:numPr>
        <w:tabs>
          <w:tab w:pos="405" w:val="left" w:leader="none"/>
        </w:tabs>
        <w:spacing w:line="240" w:lineRule="auto" w:before="234" w:after="0"/>
        <w:ind w:left="405" w:right="0" w:hanging="290"/>
        <w:jc w:val="left"/>
        <w:rPr>
          <w:sz w:val="24"/>
        </w:rPr>
      </w:pPr>
      <w:r>
        <w:rPr>
          <w:spacing w:val="-2"/>
          <w:sz w:val="24"/>
        </w:rPr>
        <w:t>Dragas;</w:t>
      </w:r>
    </w:p>
    <w:p>
      <w:pPr>
        <w:pStyle w:val="ListParagraph"/>
        <w:numPr>
          <w:ilvl w:val="0"/>
          <w:numId w:val="24"/>
        </w:numPr>
        <w:tabs>
          <w:tab w:pos="339" w:val="left" w:leader="none"/>
        </w:tabs>
        <w:spacing w:line="240" w:lineRule="auto" w:before="250" w:after="0"/>
        <w:ind w:left="339" w:right="0" w:hanging="224"/>
        <w:jc w:val="left"/>
        <w:rPr>
          <w:sz w:val="24"/>
        </w:rPr>
      </w:pPr>
      <w:r>
        <w:rPr>
          <w:sz w:val="24"/>
        </w:rPr>
        <w:t>Rosetas </w:t>
      </w:r>
      <w:r>
        <w:rPr>
          <w:spacing w:val="-2"/>
          <w:sz w:val="24"/>
        </w:rPr>
        <w:t>(CTD);</w:t>
      </w:r>
    </w:p>
    <w:p>
      <w:pPr>
        <w:pStyle w:val="ListParagraph"/>
        <w:numPr>
          <w:ilvl w:val="0"/>
          <w:numId w:val="24"/>
        </w:numPr>
        <w:tabs>
          <w:tab w:pos="421" w:val="left" w:leader="none"/>
        </w:tabs>
        <w:spacing w:line="240" w:lineRule="auto" w:before="234" w:after="0"/>
        <w:ind w:left="421" w:right="0" w:hanging="306"/>
        <w:jc w:val="left"/>
        <w:rPr>
          <w:sz w:val="24"/>
        </w:rPr>
      </w:pPr>
      <w:r>
        <w:rPr>
          <w:spacing w:val="-2"/>
          <w:sz w:val="24"/>
        </w:rPr>
        <w:t>Redes;</w:t>
      </w:r>
    </w:p>
    <w:p>
      <w:pPr>
        <w:pStyle w:val="ListParagraph"/>
        <w:numPr>
          <w:ilvl w:val="0"/>
          <w:numId w:val="24"/>
        </w:numPr>
        <w:tabs>
          <w:tab w:pos="488" w:val="left" w:leader="none"/>
        </w:tabs>
        <w:spacing w:line="240" w:lineRule="auto" w:before="249" w:after="0"/>
        <w:ind w:left="488" w:right="0" w:hanging="373"/>
        <w:jc w:val="left"/>
        <w:rPr>
          <w:sz w:val="24"/>
        </w:rPr>
      </w:pPr>
      <w:r>
        <w:rPr>
          <w:sz w:val="24"/>
        </w:rPr>
        <w:t>Boias oceanográficas </w:t>
      </w:r>
      <w:r>
        <w:rPr>
          <w:spacing w:val="-10"/>
          <w:sz w:val="24"/>
        </w:rPr>
        <w:t>e</w:t>
      </w:r>
    </w:p>
    <w:p>
      <w:pPr>
        <w:pStyle w:val="ListParagraph"/>
        <w:numPr>
          <w:ilvl w:val="0"/>
          <w:numId w:val="24"/>
        </w:numPr>
        <w:tabs>
          <w:tab w:pos="554" w:val="left" w:leader="none"/>
        </w:tabs>
        <w:spacing w:line="240" w:lineRule="auto" w:before="234" w:after="0"/>
        <w:ind w:left="554" w:right="0" w:hanging="440"/>
        <w:jc w:val="left"/>
        <w:rPr>
          <w:sz w:val="24"/>
        </w:rPr>
      </w:pPr>
      <w:r>
        <w:rPr>
          <w:sz w:val="24"/>
        </w:rPr>
        <w:t>Outros Equipamentos </w:t>
      </w:r>
      <w:r>
        <w:rPr>
          <w:spacing w:val="-2"/>
          <w:sz w:val="24"/>
        </w:rPr>
        <w:t>Oceanográficos.</w:t>
      </w:r>
    </w:p>
    <w:p>
      <w:pPr>
        <w:pStyle w:val="ListParagraph"/>
        <w:numPr>
          <w:ilvl w:val="2"/>
          <w:numId w:val="23"/>
        </w:numPr>
        <w:tabs>
          <w:tab w:pos="659" w:val="left" w:leader="none"/>
        </w:tabs>
        <w:spacing w:line="240" w:lineRule="auto" w:before="264" w:after="0"/>
        <w:ind w:left="659" w:right="0" w:hanging="540"/>
        <w:jc w:val="left"/>
        <w:rPr>
          <w:sz w:val="24"/>
        </w:rPr>
      </w:pPr>
      <w:r>
        <w:rPr>
          <w:sz w:val="24"/>
          <w:u w:val="single"/>
        </w:rPr>
        <w:t>Comandante</w:t>
      </w:r>
      <w:r>
        <w:rPr>
          <w:sz w:val="24"/>
        </w:rPr>
        <w:t>:</w:t>
      </w:r>
      <w:r>
        <w:rPr>
          <w:spacing w:val="-3"/>
          <w:sz w:val="24"/>
        </w:rPr>
        <w:t> </w:t>
      </w:r>
      <w:r>
        <w:rPr>
          <w:sz w:val="24"/>
        </w:rPr>
        <w:t>Já</w:t>
      </w:r>
      <w:r>
        <w:rPr>
          <w:spacing w:val="-2"/>
          <w:sz w:val="24"/>
        </w:rPr>
        <w:t> </w:t>
      </w:r>
      <w:r>
        <w:rPr>
          <w:sz w:val="24"/>
        </w:rPr>
        <w:t>provisionado</w:t>
      </w:r>
      <w:r>
        <w:rPr>
          <w:spacing w:val="-2"/>
          <w:sz w:val="24"/>
        </w:rPr>
        <w:t> </w:t>
      </w:r>
      <w:r>
        <w:rPr>
          <w:sz w:val="24"/>
        </w:rPr>
        <w:t>como</w:t>
      </w:r>
      <w:r>
        <w:rPr>
          <w:spacing w:val="-3"/>
          <w:sz w:val="24"/>
        </w:rPr>
        <w:t> </w:t>
      </w:r>
      <w:r>
        <w:rPr>
          <w:sz w:val="24"/>
        </w:rPr>
        <w:t>Coordenador.</w:t>
      </w:r>
      <w:r>
        <w:rPr>
          <w:spacing w:val="-2"/>
          <w:sz w:val="24"/>
        </w:rPr>
        <w:t> </w:t>
      </w:r>
      <w:r>
        <w:rPr>
          <w:sz w:val="24"/>
        </w:rPr>
        <w:t>CLC</w:t>
      </w:r>
      <w:r>
        <w:rPr>
          <w:spacing w:val="-2"/>
          <w:sz w:val="24"/>
        </w:rPr>
        <w:t> </w:t>
      </w:r>
      <w:r>
        <w:rPr>
          <w:sz w:val="24"/>
        </w:rPr>
        <w:t>–</w:t>
      </w:r>
      <w:r>
        <w:rPr>
          <w:spacing w:val="-3"/>
          <w:sz w:val="24"/>
        </w:rPr>
        <w:t> </w:t>
      </w:r>
      <w:r>
        <w:rPr>
          <w:sz w:val="24"/>
        </w:rPr>
        <w:t>regra</w:t>
      </w:r>
      <w:r>
        <w:rPr>
          <w:spacing w:val="-2"/>
          <w:sz w:val="24"/>
        </w:rPr>
        <w:t> </w:t>
      </w:r>
      <w:r>
        <w:rPr>
          <w:sz w:val="24"/>
        </w:rPr>
        <w:t>II/2,</w:t>
      </w:r>
      <w:r>
        <w:rPr>
          <w:spacing w:val="-2"/>
          <w:sz w:val="24"/>
        </w:rPr>
        <w:t> </w:t>
      </w:r>
      <w:r>
        <w:rPr>
          <w:sz w:val="24"/>
        </w:rPr>
        <w:t>nível</w:t>
      </w:r>
      <w:r>
        <w:rPr>
          <w:spacing w:val="-3"/>
          <w:sz w:val="24"/>
        </w:rPr>
        <w:t> </w:t>
      </w:r>
      <w:r>
        <w:rPr>
          <w:sz w:val="24"/>
        </w:rPr>
        <w:t>10</w:t>
      </w:r>
      <w:r>
        <w:rPr>
          <w:spacing w:val="-2"/>
          <w:sz w:val="24"/>
        </w:rPr>
        <w:t> </w:t>
      </w:r>
      <w:r>
        <w:rPr>
          <w:sz w:val="24"/>
        </w:rPr>
        <w:t>STCW,</w:t>
      </w:r>
      <w:r>
        <w:rPr>
          <w:spacing w:val="-2"/>
          <w:sz w:val="24"/>
        </w:rPr>
        <w:t> </w:t>
      </w:r>
      <w:r>
        <w:rPr>
          <w:sz w:val="24"/>
        </w:rPr>
        <w:t>Nomeado</w:t>
      </w:r>
      <w:r>
        <w:rPr>
          <w:spacing w:val="-3"/>
          <w:sz w:val="24"/>
        </w:rPr>
        <w:t> </w:t>
      </w:r>
      <w:r>
        <w:rPr>
          <w:sz w:val="24"/>
        </w:rPr>
        <w:t>/</w:t>
      </w:r>
      <w:r>
        <w:rPr>
          <w:spacing w:val="-2"/>
          <w:sz w:val="24"/>
        </w:rPr>
        <w:t> </w:t>
      </w:r>
      <w:r>
        <w:rPr>
          <w:sz w:val="24"/>
        </w:rPr>
        <w:t>aprovado</w:t>
      </w:r>
      <w:r>
        <w:rPr>
          <w:spacing w:val="-2"/>
          <w:sz w:val="24"/>
        </w:rPr>
        <w:t> </w:t>
      </w:r>
      <w:r>
        <w:rPr>
          <w:sz w:val="24"/>
        </w:rPr>
        <w:t>pelo</w:t>
      </w:r>
      <w:r>
        <w:rPr>
          <w:spacing w:val="-2"/>
          <w:sz w:val="24"/>
        </w:rPr>
        <w:t> contratante;</w:t>
      </w:r>
    </w:p>
    <w:p>
      <w:pPr>
        <w:pStyle w:val="ListParagraph"/>
        <w:numPr>
          <w:ilvl w:val="2"/>
          <w:numId w:val="23"/>
        </w:numPr>
        <w:tabs>
          <w:tab w:pos="659" w:val="left" w:leader="none"/>
        </w:tabs>
        <w:spacing w:line="240" w:lineRule="auto" w:before="249" w:after="0"/>
        <w:ind w:left="659" w:right="0" w:hanging="540"/>
        <w:jc w:val="left"/>
        <w:rPr>
          <w:sz w:val="24"/>
        </w:rPr>
      </w:pPr>
      <w:r>
        <w:rPr>
          <w:sz w:val="24"/>
          <w:u w:val="single"/>
        </w:rPr>
        <w:t>Imediato</w:t>
      </w:r>
      <w:r>
        <w:rPr>
          <w:sz w:val="24"/>
        </w:rPr>
        <w:t> (</w:t>
      </w:r>
      <w:r>
        <w:rPr>
          <w:sz w:val="24"/>
          <w:u w:val="single"/>
        </w:rPr>
        <w:t>1ON</w:t>
      </w:r>
      <w:r>
        <w:rPr>
          <w:sz w:val="24"/>
        </w:rPr>
        <w:t>): aquaviário – regra II/2 STCW</w:t>
      </w:r>
      <w:r>
        <w:rPr>
          <w:spacing w:val="-5"/>
          <w:sz w:val="24"/>
        </w:rPr>
        <w:t> </w:t>
      </w:r>
      <w:r>
        <w:rPr>
          <w:sz w:val="24"/>
        </w:rPr>
        <w:t>nível 8, com habilitação igual ou superior ao CTS. Pode ser contratado na modalidade de </w:t>
      </w:r>
      <w:r>
        <w:rPr>
          <w:spacing w:val="-2"/>
          <w:sz w:val="24"/>
        </w:rPr>
        <w:t>diárias.</w:t>
      </w:r>
    </w:p>
    <w:p>
      <w:pPr>
        <w:pStyle w:val="ListParagraph"/>
        <w:numPr>
          <w:ilvl w:val="2"/>
          <w:numId w:val="23"/>
        </w:numPr>
        <w:tabs>
          <w:tab w:pos="659" w:val="left" w:leader="none"/>
        </w:tabs>
        <w:spacing w:line="247" w:lineRule="auto" w:before="234" w:after="0"/>
        <w:ind w:left="119" w:right="553" w:firstLine="0"/>
        <w:jc w:val="left"/>
        <w:rPr>
          <w:sz w:val="24"/>
        </w:rPr>
      </w:pPr>
      <w:r>
        <w:rPr>
          <w:sz w:val="24"/>
          <w:u w:val="single"/>
        </w:rPr>
        <w:t>Chefe</w:t>
      </w:r>
      <w:r>
        <w:rPr>
          <w:spacing w:val="-2"/>
          <w:sz w:val="24"/>
          <w:u w:val="single"/>
        </w:rPr>
        <w:t> </w:t>
      </w:r>
      <w:r>
        <w:rPr>
          <w:sz w:val="24"/>
          <w:u w:val="single"/>
        </w:rPr>
        <w:t>de</w:t>
      </w:r>
      <w:r>
        <w:rPr>
          <w:spacing w:val="-2"/>
          <w:sz w:val="24"/>
          <w:u w:val="single"/>
        </w:rPr>
        <w:t> </w:t>
      </w:r>
      <w:r>
        <w:rPr>
          <w:sz w:val="24"/>
          <w:u w:val="single"/>
        </w:rPr>
        <w:t>Máquinas</w:t>
      </w:r>
      <w:r>
        <w:rPr>
          <w:spacing w:val="-2"/>
          <w:sz w:val="24"/>
        </w:rPr>
        <w:t> </w:t>
      </w:r>
      <w:r>
        <w:rPr>
          <w:sz w:val="24"/>
        </w:rPr>
        <w:t>(</w:t>
      </w:r>
      <w:r>
        <w:rPr>
          <w:sz w:val="24"/>
          <w:u w:val="single"/>
        </w:rPr>
        <w:t>CDM</w:t>
      </w:r>
      <w:r>
        <w:rPr>
          <w:sz w:val="24"/>
        </w:rPr>
        <w:t>):</w:t>
      </w:r>
      <w:r>
        <w:rPr>
          <w:spacing w:val="-2"/>
          <w:sz w:val="24"/>
        </w:rPr>
        <w:t> </w:t>
      </w:r>
      <w:r>
        <w:rPr>
          <w:sz w:val="24"/>
        </w:rPr>
        <w:t>aquaviário</w:t>
      </w:r>
      <w:r>
        <w:rPr>
          <w:spacing w:val="-2"/>
          <w:sz w:val="24"/>
        </w:rPr>
        <w:t> </w:t>
      </w:r>
      <w:r>
        <w:rPr>
          <w:sz w:val="24"/>
        </w:rPr>
        <w:t>-</w:t>
      </w:r>
      <w:r>
        <w:rPr>
          <w:spacing w:val="-2"/>
          <w:sz w:val="24"/>
        </w:rPr>
        <w:t> </w:t>
      </w:r>
      <w:r>
        <w:rPr>
          <w:sz w:val="24"/>
        </w:rPr>
        <w:t>regra</w:t>
      </w:r>
      <w:r>
        <w:rPr>
          <w:spacing w:val="-2"/>
          <w:sz w:val="24"/>
        </w:rPr>
        <w:t> </w:t>
      </w:r>
      <w:r>
        <w:rPr>
          <w:sz w:val="24"/>
        </w:rPr>
        <w:t>III/5</w:t>
      </w:r>
      <w:r>
        <w:rPr>
          <w:spacing w:val="-2"/>
          <w:sz w:val="24"/>
        </w:rPr>
        <w:t> </w:t>
      </w:r>
      <w:r>
        <w:rPr>
          <w:sz w:val="24"/>
        </w:rPr>
        <w:t>STCW</w:t>
      </w:r>
      <w:r>
        <w:rPr>
          <w:spacing w:val="-7"/>
          <w:sz w:val="24"/>
        </w:rPr>
        <w:t> </w:t>
      </w:r>
      <w:r>
        <w:rPr>
          <w:sz w:val="24"/>
        </w:rPr>
        <w:t>nível</w:t>
      </w:r>
      <w:r>
        <w:rPr>
          <w:spacing w:val="-2"/>
          <w:sz w:val="24"/>
        </w:rPr>
        <w:t> </w:t>
      </w:r>
      <w:r>
        <w:rPr>
          <w:sz w:val="24"/>
        </w:rPr>
        <w:t>5,</w:t>
      </w:r>
      <w:r>
        <w:rPr>
          <w:spacing w:val="-2"/>
          <w:sz w:val="24"/>
        </w:rPr>
        <w:t> </w:t>
      </w:r>
      <w:r>
        <w:rPr>
          <w:sz w:val="24"/>
        </w:rPr>
        <w:t>com</w:t>
      </w:r>
      <w:r>
        <w:rPr>
          <w:spacing w:val="-2"/>
          <w:sz w:val="24"/>
        </w:rPr>
        <w:t> </w:t>
      </w:r>
      <w:r>
        <w:rPr>
          <w:sz w:val="24"/>
        </w:rPr>
        <w:t>habilitação</w:t>
      </w:r>
      <w:r>
        <w:rPr>
          <w:spacing w:val="-2"/>
          <w:sz w:val="24"/>
        </w:rPr>
        <w:t> </w:t>
      </w:r>
      <w:r>
        <w:rPr>
          <w:sz w:val="24"/>
        </w:rPr>
        <w:t>igual</w:t>
      </w:r>
      <w:r>
        <w:rPr>
          <w:spacing w:val="-2"/>
          <w:sz w:val="24"/>
        </w:rPr>
        <w:t> </w:t>
      </w:r>
      <w:r>
        <w:rPr>
          <w:sz w:val="24"/>
        </w:rPr>
        <w:t>ou</w:t>
      </w:r>
      <w:r>
        <w:rPr>
          <w:spacing w:val="-2"/>
          <w:sz w:val="24"/>
        </w:rPr>
        <w:t> </w:t>
      </w:r>
      <w:r>
        <w:rPr>
          <w:sz w:val="24"/>
        </w:rPr>
        <w:t>superior</w:t>
      </w:r>
      <w:r>
        <w:rPr>
          <w:spacing w:val="-2"/>
          <w:sz w:val="24"/>
        </w:rPr>
        <w:t> </w:t>
      </w:r>
      <w:r>
        <w:rPr>
          <w:sz w:val="24"/>
        </w:rPr>
        <w:t>ao</w:t>
      </w:r>
      <w:r>
        <w:rPr>
          <w:spacing w:val="-2"/>
          <w:sz w:val="24"/>
        </w:rPr>
        <w:t> </w:t>
      </w:r>
      <w:r>
        <w:rPr>
          <w:sz w:val="24"/>
        </w:rPr>
        <w:t>CTS</w:t>
      </w:r>
      <w:r>
        <w:rPr>
          <w:spacing w:val="-2"/>
          <w:sz w:val="24"/>
        </w:rPr>
        <w:t> </w:t>
      </w:r>
      <w:r>
        <w:rPr>
          <w:sz w:val="24"/>
        </w:rPr>
        <w:t>(Cartão</w:t>
      </w:r>
      <w:r>
        <w:rPr>
          <w:spacing w:val="-2"/>
          <w:sz w:val="24"/>
        </w:rPr>
        <w:t> </w:t>
      </w:r>
      <w:r>
        <w:rPr>
          <w:sz w:val="24"/>
        </w:rPr>
        <w:t>de</w:t>
      </w:r>
      <w:r>
        <w:rPr>
          <w:spacing w:val="-7"/>
          <w:sz w:val="24"/>
        </w:rPr>
        <w:t> </w:t>
      </w:r>
      <w:r>
        <w:rPr>
          <w:sz w:val="24"/>
        </w:rPr>
        <w:t>Tripulação</w:t>
      </w:r>
      <w:r>
        <w:rPr>
          <w:spacing w:val="-2"/>
          <w:sz w:val="24"/>
        </w:rPr>
        <w:t> </w:t>
      </w:r>
      <w:r>
        <w:rPr>
          <w:sz w:val="24"/>
        </w:rPr>
        <w:t>de</w:t>
      </w:r>
      <w:r>
        <w:rPr>
          <w:spacing w:val="-2"/>
          <w:sz w:val="24"/>
        </w:rPr>
        <w:t> </w:t>
      </w:r>
      <w:r>
        <w:rPr>
          <w:sz w:val="24"/>
        </w:rPr>
        <w:t>Segurança),</w:t>
      </w:r>
      <w:r>
        <w:rPr>
          <w:spacing w:val="-2"/>
          <w:sz w:val="24"/>
        </w:rPr>
        <w:t> </w:t>
      </w:r>
      <w:r>
        <w:rPr>
          <w:sz w:val="24"/>
        </w:rPr>
        <w:t>com experiência comprovada em operações e capacidade de manutenção em equipamentos oceanográficos. Nomeado/aprovado pelo contratante.</w:t>
      </w:r>
    </w:p>
    <w:p>
      <w:pPr>
        <w:pStyle w:val="ListParagraph"/>
        <w:numPr>
          <w:ilvl w:val="2"/>
          <w:numId w:val="23"/>
        </w:numPr>
        <w:tabs>
          <w:tab w:pos="645" w:val="left" w:leader="none"/>
        </w:tabs>
        <w:spacing w:line="235" w:lineRule="auto" w:before="231" w:after="0"/>
        <w:ind w:left="119" w:right="632" w:firstLine="0"/>
        <w:jc w:val="left"/>
        <w:rPr>
          <w:sz w:val="24"/>
        </w:rPr>
      </w:pPr>
      <w:r>
        <w:rPr>
          <w:sz w:val="24"/>
          <w:u w:val="single"/>
        </w:rPr>
        <w:t>Auxiliar</w:t>
      </w:r>
      <w:r>
        <w:rPr>
          <w:spacing w:val="-2"/>
          <w:sz w:val="24"/>
          <w:u w:val="single"/>
        </w:rPr>
        <w:t> </w:t>
      </w:r>
      <w:r>
        <w:rPr>
          <w:sz w:val="24"/>
          <w:u w:val="single"/>
        </w:rPr>
        <w:t>de</w:t>
      </w:r>
      <w:r>
        <w:rPr>
          <w:spacing w:val="-2"/>
          <w:sz w:val="24"/>
          <w:u w:val="single"/>
        </w:rPr>
        <w:t> </w:t>
      </w:r>
      <w:r>
        <w:rPr>
          <w:sz w:val="24"/>
          <w:u w:val="single"/>
        </w:rPr>
        <w:t>Máquinas</w:t>
      </w:r>
      <w:r>
        <w:rPr>
          <w:spacing w:val="-2"/>
          <w:sz w:val="24"/>
        </w:rPr>
        <w:t> </w:t>
      </w:r>
      <w:r>
        <w:rPr>
          <w:sz w:val="24"/>
        </w:rPr>
        <w:t>(MOM):</w:t>
      </w:r>
      <w:r>
        <w:rPr>
          <w:spacing w:val="-2"/>
          <w:sz w:val="24"/>
        </w:rPr>
        <w:t> </w:t>
      </w:r>
      <w:r>
        <w:rPr>
          <w:sz w:val="24"/>
        </w:rPr>
        <w:t>aquaviário</w:t>
      </w:r>
      <w:r>
        <w:rPr>
          <w:spacing w:val="-2"/>
          <w:sz w:val="24"/>
        </w:rPr>
        <w:t> </w:t>
      </w:r>
      <w:r>
        <w:rPr>
          <w:sz w:val="24"/>
        </w:rPr>
        <w:t>-</w:t>
      </w:r>
      <w:r>
        <w:rPr>
          <w:spacing w:val="-2"/>
          <w:sz w:val="24"/>
        </w:rPr>
        <w:t> </w:t>
      </w:r>
      <w:r>
        <w:rPr>
          <w:sz w:val="24"/>
        </w:rPr>
        <w:t>regra</w:t>
      </w:r>
      <w:r>
        <w:rPr>
          <w:spacing w:val="-2"/>
          <w:sz w:val="24"/>
        </w:rPr>
        <w:t> </w:t>
      </w:r>
      <w:r>
        <w:rPr>
          <w:sz w:val="24"/>
        </w:rPr>
        <w:t>III/4</w:t>
      </w:r>
      <w:r>
        <w:rPr>
          <w:spacing w:val="-2"/>
          <w:sz w:val="24"/>
        </w:rPr>
        <w:t> </w:t>
      </w:r>
      <w:r>
        <w:rPr>
          <w:sz w:val="24"/>
        </w:rPr>
        <w:t>STCW</w:t>
      </w:r>
      <w:r>
        <w:rPr>
          <w:spacing w:val="-7"/>
          <w:sz w:val="24"/>
        </w:rPr>
        <w:t> </w:t>
      </w:r>
      <w:r>
        <w:rPr>
          <w:sz w:val="24"/>
        </w:rPr>
        <w:t>nível</w:t>
      </w:r>
      <w:r>
        <w:rPr>
          <w:spacing w:val="-2"/>
          <w:sz w:val="24"/>
        </w:rPr>
        <w:t> </w:t>
      </w:r>
      <w:r>
        <w:rPr>
          <w:sz w:val="24"/>
        </w:rPr>
        <w:t>3,</w:t>
      </w:r>
      <w:r>
        <w:rPr>
          <w:spacing w:val="-2"/>
          <w:sz w:val="24"/>
        </w:rPr>
        <w:t> </w:t>
      </w:r>
      <w:r>
        <w:rPr>
          <w:sz w:val="24"/>
        </w:rPr>
        <w:t>com</w:t>
      </w:r>
      <w:r>
        <w:rPr>
          <w:spacing w:val="-2"/>
          <w:sz w:val="24"/>
        </w:rPr>
        <w:t> </w:t>
      </w:r>
      <w:r>
        <w:rPr>
          <w:sz w:val="24"/>
        </w:rPr>
        <w:t>habilitação</w:t>
      </w:r>
      <w:r>
        <w:rPr>
          <w:spacing w:val="-2"/>
          <w:sz w:val="24"/>
        </w:rPr>
        <w:t> </w:t>
      </w:r>
      <w:r>
        <w:rPr>
          <w:sz w:val="24"/>
        </w:rPr>
        <w:t>igual</w:t>
      </w:r>
      <w:r>
        <w:rPr>
          <w:spacing w:val="-2"/>
          <w:sz w:val="24"/>
        </w:rPr>
        <w:t> </w:t>
      </w:r>
      <w:r>
        <w:rPr>
          <w:sz w:val="24"/>
        </w:rPr>
        <w:t>ou</w:t>
      </w:r>
      <w:r>
        <w:rPr>
          <w:spacing w:val="-2"/>
          <w:sz w:val="24"/>
        </w:rPr>
        <w:t> </w:t>
      </w:r>
      <w:r>
        <w:rPr>
          <w:sz w:val="24"/>
        </w:rPr>
        <w:t>superior</w:t>
      </w:r>
      <w:r>
        <w:rPr>
          <w:spacing w:val="-2"/>
          <w:sz w:val="24"/>
        </w:rPr>
        <w:t> </w:t>
      </w:r>
      <w:r>
        <w:rPr>
          <w:sz w:val="24"/>
        </w:rPr>
        <w:t>ao</w:t>
      </w:r>
      <w:r>
        <w:rPr>
          <w:spacing w:val="-2"/>
          <w:sz w:val="24"/>
        </w:rPr>
        <w:t> </w:t>
      </w:r>
      <w:r>
        <w:rPr>
          <w:sz w:val="24"/>
        </w:rPr>
        <w:t>CTS.</w:t>
      </w:r>
      <w:r>
        <w:rPr>
          <w:spacing w:val="-2"/>
          <w:sz w:val="24"/>
        </w:rPr>
        <w:t> </w:t>
      </w:r>
      <w:r>
        <w:rPr>
          <w:sz w:val="24"/>
        </w:rPr>
        <w:t>Pode</w:t>
      </w:r>
      <w:r>
        <w:rPr>
          <w:spacing w:val="-2"/>
          <w:sz w:val="24"/>
        </w:rPr>
        <w:t> </w:t>
      </w:r>
      <w:r>
        <w:rPr>
          <w:sz w:val="24"/>
        </w:rPr>
        <w:t>ser</w:t>
      </w:r>
      <w:r>
        <w:rPr>
          <w:spacing w:val="-2"/>
          <w:sz w:val="24"/>
        </w:rPr>
        <w:t> </w:t>
      </w:r>
      <w:r>
        <w:rPr>
          <w:sz w:val="24"/>
        </w:rPr>
        <w:t>contratado</w:t>
      </w:r>
      <w:r>
        <w:rPr>
          <w:spacing w:val="-2"/>
          <w:sz w:val="24"/>
        </w:rPr>
        <w:t> </w:t>
      </w:r>
      <w:r>
        <w:rPr>
          <w:sz w:val="24"/>
        </w:rPr>
        <w:t>na</w:t>
      </w:r>
      <w:r>
        <w:rPr>
          <w:spacing w:val="-2"/>
          <w:sz w:val="24"/>
        </w:rPr>
        <w:t> </w:t>
      </w:r>
      <w:r>
        <w:rPr>
          <w:sz w:val="24"/>
        </w:rPr>
        <w:t>modalidade</w:t>
      </w:r>
      <w:r>
        <w:rPr>
          <w:spacing w:val="-2"/>
          <w:sz w:val="24"/>
        </w:rPr>
        <w:t> </w:t>
      </w:r>
      <w:r>
        <w:rPr>
          <w:sz w:val="24"/>
        </w:rPr>
        <w:t>de </w:t>
      </w:r>
      <w:r>
        <w:rPr>
          <w:spacing w:val="-2"/>
          <w:sz w:val="24"/>
        </w:rPr>
        <w:t>diárias.</w:t>
      </w:r>
    </w:p>
    <w:p>
      <w:pPr>
        <w:pStyle w:val="ListParagraph"/>
        <w:spacing w:after="0" w:line="235" w:lineRule="auto"/>
        <w:jc w:val="left"/>
        <w:rPr>
          <w:sz w:val="24"/>
        </w:rPr>
        <w:sectPr>
          <w:pgSz w:w="15840" w:h="24480"/>
          <w:pgMar w:top="0" w:bottom="0" w:left="0" w:right="0"/>
        </w:sectPr>
      </w:pPr>
    </w:p>
    <w:p>
      <w:pPr>
        <w:pStyle w:val="ListParagraph"/>
        <w:numPr>
          <w:ilvl w:val="2"/>
          <w:numId w:val="23"/>
        </w:numPr>
        <w:tabs>
          <w:tab w:pos="645" w:val="left" w:leader="none"/>
        </w:tabs>
        <w:spacing w:line="235" w:lineRule="auto" w:before="0" w:after="0"/>
        <w:ind w:left="119" w:right="505" w:firstLine="0"/>
        <w:jc w:val="both"/>
        <w:rPr>
          <w:sz w:val="24"/>
        </w:rPr>
      </w:pPr>
      <w:r>
        <w:rPr>
          <w:sz w:val="24"/>
          <w:u w:val="single"/>
        </w:rPr>
        <w:t>Auxiliar</w:t>
      </w:r>
      <w:r>
        <w:rPr>
          <w:spacing w:val="-2"/>
          <w:sz w:val="24"/>
          <w:u w:val="single"/>
        </w:rPr>
        <w:t> </w:t>
      </w:r>
      <w:r>
        <w:rPr>
          <w:sz w:val="24"/>
          <w:u w:val="single"/>
        </w:rPr>
        <w:t>de</w:t>
      </w:r>
      <w:r>
        <w:rPr>
          <w:spacing w:val="-2"/>
          <w:sz w:val="24"/>
          <w:u w:val="single"/>
        </w:rPr>
        <w:t> </w:t>
      </w:r>
      <w:r>
        <w:rPr>
          <w:sz w:val="24"/>
          <w:u w:val="single"/>
        </w:rPr>
        <w:t>Convés</w:t>
      </w:r>
      <w:r>
        <w:rPr>
          <w:spacing w:val="-2"/>
          <w:sz w:val="24"/>
        </w:rPr>
        <w:t> </w:t>
      </w:r>
      <w:r>
        <w:rPr>
          <w:sz w:val="24"/>
        </w:rPr>
        <w:t>(MOC):</w:t>
      </w:r>
      <w:r>
        <w:rPr>
          <w:spacing w:val="-2"/>
          <w:sz w:val="24"/>
        </w:rPr>
        <w:t> </w:t>
      </w:r>
      <w:r>
        <w:rPr>
          <w:sz w:val="24"/>
        </w:rPr>
        <w:t>aquaviário</w:t>
      </w:r>
      <w:r>
        <w:rPr>
          <w:spacing w:val="-2"/>
          <w:sz w:val="24"/>
        </w:rPr>
        <w:t> </w:t>
      </w:r>
      <w:r>
        <w:rPr>
          <w:sz w:val="24"/>
        </w:rPr>
        <w:t>-</w:t>
      </w:r>
      <w:r>
        <w:rPr>
          <w:spacing w:val="-2"/>
          <w:sz w:val="24"/>
        </w:rPr>
        <w:t> </w:t>
      </w:r>
      <w:r>
        <w:rPr>
          <w:sz w:val="24"/>
        </w:rPr>
        <w:t>regra</w:t>
      </w:r>
      <w:r>
        <w:rPr>
          <w:spacing w:val="-2"/>
          <w:sz w:val="24"/>
        </w:rPr>
        <w:t> </w:t>
      </w:r>
      <w:r>
        <w:rPr>
          <w:sz w:val="24"/>
        </w:rPr>
        <w:t>II/4</w:t>
      </w:r>
      <w:r>
        <w:rPr>
          <w:spacing w:val="-2"/>
          <w:sz w:val="24"/>
        </w:rPr>
        <w:t> </w:t>
      </w:r>
      <w:r>
        <w:rPr>
          <w:sz w:val="24"/>
        </w:rPr>
        <w:t>STCW</w:t>
      </w:r>
      <w:r>
        <w:rPr>
          <w:spacing w:val="-7"/>
          <w:sz w:val="24"/>
        </w:rPr>
        <w:t> </w:t>
      </w:r>
      <w:r>
        <w:rPr>
          <w:sz w:val="24"/>
        </w:rPr>
        <w:t>nível</w:t>
      </w:r>
      <w:r>
        <w:rPr>
          <w:spacing w:val="-2"/>
          <w:sz w:val="24"/>
        </w:rPr>
        <w:t> </w:t>
      </w:r>
      <w:r>
        <w:rPr>
          <w:sz w:val="24"/>
        </w:rPr>
        <w:t>3/SGN</w:t>
      </w:r>
      <w:r>
        <w:rPr>
          <w:spacing w:val="-2"/>
          <w:sz w:val="24"/>
        </w:rPr>
        <w:t> </w:t>
      </w:r>
      <w:r>
        <w:rPr>
          <w:sz w:val="24"/>
        </w:rPr>
        <w:t>com</w:t>
      </w:r>
      <w:r>
        <w:rPr>
          <w:spacing w:val="-2"/>
          <w:sz w:val="24"/>
        </w:rPr>
        <w:t> </w:t>
      </w:r>
      <w:r>
        <w:rPr>
          <w:sz w:val="24"/>
        </w:rPr>
        <w:t>habilitação</w:t>
      </w:r>
      <w:r>
        <w:rPr>
          <w:spacing w:val="-2"/>
          <w:sz w:val="24"/>
        </w:rPr>
        <w:t> </w:t>
      </w:r>
      <w:r>
        <w:rPr>
          <w:sz w:val="24"/>
        </w:rPr>
        <w:t>igual</w:t>
      </w:r>
      <w:r>
        <w:rPr>
          <w:spacing w:val="-2"/>
          <w:sz w:val="24"/>
        </w:rPr>
        <w:t> </w:t>
      </w:r>
      <w:r>
        <w:rPr>
          <w:sz w:val="24"/>
        </w:rPr>
        <w:t>ou</w:t>
      </w:r>
      <w:r>
        <w:rPr>
          <w:spacing w:val="-2"/>
          <w:sz w:val="24"/>
        </w:rPr>
        <w:t> </w:t>
      </w:r>
      <w:r>
        <w:rPr>
          <w:sz w:val="24"/>
        </w:rPr>
        <w:t>superior</w:t>
      </w:r>
      <w:r>
        <w:rPr>
          <w:spacing w:val="-2"/>
          <w:sz w:val="24"/>
        </w:rPr>
        <w:t> </w:t>
      </w:r>
      <w:r>
        <w:rPr>
          <w:sz w:val="24"/>
        </w:rPr>
        <w:t>ao</w:t>
      </w:r>
      <w:r>
        <w:rPr>
          <w:spacing w:val="-2"/>
          <w:sz w:val="24"/>
        </w:rPr>
        <w:t> </w:t>
      </w:r>
      <w:r>
        <w:rPr>
          <w:sz w:val="24"/>
        </w:rPr>
        <w:t>CTS.</w:t>
      </w:r>
      <w:r>
        <w:rPr>
          <w:spacing w:val="-2"/>
          <w:sz w:val="24"/>
        </w:rPr>
        <w:t> </w:t>
      </w:r>
      <w:r>
        <w:rPr>
          <w:sz w:val="24"/>
        </w:rPr>
        <w:t>Pode</w:t>
      </w:r>
      <w:r>
        <w:rPr>
          <w:spacing w:val="-2"/>
          <w:sz w:val="24"/>
        </w:rPr>
        <w:t> </w:t>
      </w:r>
      <w:r>
        <w:rPr>
          <w:sz w:val="24"/>
        </w:rPr>
        <w:t>ser</w:t>
      </w:r>
      <w:r>
        <w:rPr>
          <w:spacing w:val="-2"/>
          <w:sz w:val="24"/>
        </w:rPr>
        <w:t> </w:t>
      </w:r>
      <w:r>
        <w:rPr>
          <w:sz w:val="24"/>
        </w:rPr>
        <w:t>contratado</w:t>
      </w:r>
      <w:r>
        <w:rPr>
          <w:spacing w:val="-2"/>
          <w:sz w:val="24"/>
        </w:rPr>
        <w:t> </w:t>
      </w:r>
      <w:r>
        <w:rPr>
          <w:sz w:val="24"/>
        </w:rPr>
        <w:t>na</w:t>
      </w:r>
      <w:r>
        <w:rPr>
          <w:spacing w:val="-2"/>
          <w:sz w:val="24"/>
        </w:rPr>
        <w:t> </w:t>
      </w:r>
      <w:r>
        <w:rPr>
          <w:sz w:val="24"/>
        </w:rPr>
        <w:t>modalidade</w:t>
      </w:r>
      <w:r>
        <w:rPr>
          <w:spacing w:val="-2"/>
          <w:sz w:val="24"/>
        </w:rPr>
        <w:t> </w:t>
      </w:r>
      <w:r>
        <w:rPr>
          <w:sz w:val="24"/>
        </w:rPr>
        <w:t>de </w:t>
      </w:r>
      <w:r>
        <w:rPr>
          <w:spacing w:val="-2"/>
          <w:sz w:val="24"/>
        </w:rPr>
        <w:t>diárias.</w:t>
      </w:r>
    </w:p>
    <w:p>
      <w:pPr>
        <w:pStyle w:val="ListParagraph"/>
        <w:numPr>
          <w:ilvl w:val="2"/>
          <w:numId w:val="23"/>
        </w:numPr>
        <w:tabs>
          <w:tab w:pos="645" w:val="left" w:leader="none"/>
        </w:tabs>
        <w:spacing w:line="242" w:lineRule="auto" w:before="240" w:after="0"/>
        <w:ind w:left="119" w:right="396" w:firstLine="0"/>
        <w:jc w:val="both"/>
        <w:rPr>
          <w:sz w:val="24"/>
        </w:rPr>
      </w:pPr>
      <w:r>
        <w:rPr>
          <w:sz w:val="24"/>
        </w:rPr>
        <w:t>A</w:t>
      </w:r>
      <w:r>
        <w:rPr>
          <w:spacing w:val="-15"/>
          <w:sz w:val="24"/>
        </w:rPr>
        <w:t> </w:t>
      </w:r>
      <w:r>
        <w:rPr>
          <w:sz w:val="24"/>
        </w:rPr>
        <w:t>seguinte</w:t>
      </w:r>
      <w:r>
        <w:rPr>
          <w:spacing w:val="-3"/>
          <w:sz w:val="24"/>
        </w:rPr>
        <w:t> </w:t>
      </w:r>
      <w:r>
        <w:rPr>
          <w:sz w:val="24"/>
          <w:u w:val="single"/>
        </w:rPr>
        <w:t>categoria</w:t>
      </w:r>
      <w:r>
        <w:rPr>
          <w:spacing w:val="-3"/>
          <w:sz w:val="24"/>
          <w:u w:val="single"/>
        </w:rPr>
        <w:t> </w:t>
      </w:r>
      <w:r>
        <w:rPr>
          <w:sz w:val="24"/>
          <w:u w:val="single"/>
        </w:rPr>
        <w:t>abaixo</w:t>
      </w:r>
      <w:r>
        <w:rPr>
          <w:spacing w:val="-3"/>
          <w:sz w:val="24"/>
        </w:rPr>
        <w:t> </w:t>
      </w:r>
      <w:r>
        <w:rPr>
          <w:sz w:val="24"/>
        </w:rPr>
        <w:t>será</w:t>
      </w:r>
      <w:r>
        <w:rPr>
          <w:spacing w:val="-3"/>
          <w:sz w:val="24"/>
        </w:rPr>
        <w:t> </w:t>
      </w:r>
      <w:r>
        <w:rPr>
          <w:sz w:val="24"/>
        </w:rPr>
        <w:t>contratada</w:t>
      </w:r>
      <w:r>
        <w:rPr>
          <w:spacing w:val="-3"/>
          <w:sz w:val="24"/>
        </w:rPr>
        <w:t> </w:t>
      </w:r>
      <w:r>
        <w:rPr>
          <w:sz w:val="24"/>
        </w:rPr>
        <w:t>a</w:t>
      </w:r>
      <w:r>
        <w:rPr>
          <w:spacing w:val="-3"/>
          <w:sz w:val="24"/>
        </w:rPr>
        <w:t> </w:t>
      </w:r>
      <w:r>
        <w:rPr>
          <w:sz w:val="24"/>
        </w:rPr>
        <w:t>partir</w:t>
      </w:r>
      <w:r>
        <w:rPr>
          <w:spacing w:val="-3"/>
          <w:sz w:val="24"/>
        </w:rPr>
        <w:t> </w:t>
      </w:r>
      <w:r>
        <w:rPr>
          <w:sz w:val="24"/>
        </w:rPr>
        <w:t>das</w:t>
      </w:r>
      <w:r>
        <w:rPr>
          <w:spacing w:val="-3"/>
          <w:sz w:val="24"/>
        </w:rPr>
        <w:t> </w:t>
      </w:r>
      <w:r>
        <w:rPr>
          <w:sz w:val="24"/>
        </w:rPr>
        <w:t>necessidades</w:t>
      </w:r>
      <w:r>
        <w:rPr>
          <w:spacing w:val="-3"/>
          <w:sz w:val="24"/>
        </w:rPr>
        <w:t> </w:t>
      </w:r>
      <w:r>
        <w:rPr>
          <w:sz w:val="24"/>
        </w:rPr>
        <w:t>eventuais</w:t>
      </w:r>
      <w:r>
        <w:rPr>
          <w:spacing w:val="-3"/>
          <w:sz w:val="24"/>
        </w:rPr>
        <w:t> </w:t>
      </w:r>
      <w:r>
        <w:rPr>
          <w:sz w:val="24"/>
        </w:rPr>
        <w:t>e</w:t>
      </w:r>
      <w:r>
        <w:rPr>
          <w:spacing w:val="-3"/>
          <w:sz w:val="24"/>
        </w:rPr>
        <w:t> </w:t>
      </w:r>
      <w:r>
        <w:rPr>
          <w:sz w:val="24"/>
        </w:rPr>
        <w:t>exigências</w:t>
      </w:r>
      <w:r>
        <w:rPr>
          <w:spacing w:val="-3"/>
          <w:sz w:val="24"/>
        </w:rPr>
        <w:t> </w:t>
      </w:r>
      <w:r>
        <w:rPr>
          <w:sz w:val="24"/>
        </w:rPr>
        <w:t>estabelecidas</w:t>
      </w:r>
      <w:r>
        <w:rPr>
          <w:spacing w:val="-3"/>
          <w:sz w:val="24"/>
        </w:rPr>
        <w:t> </w:t>
      </w:r>
      <w:r>
        <w:rPr>
          <w:sz w:val="24"/>
        </w:rPr>
        <w:t>no</w:t>
      </w:r>
      <w:r>
        <w:rPr>
          <w:spacing w:val="-3"/>
          <w:sz w:val="24"/>
        </w:rPr>
        <w:t> </w:t>
      </w:r>
      <w:r>
        <w:rPr>
          <w:sz w:val="24"/>
        </w:rPr>
        <w:t>CTS</w:t>
      </w:r>
      <w:r>
        <w:rPr>
          <w:spacing w:val="-3"/>
          <w:sz w:val="24"/>
        </w:rPr>
        <w:t> </w:t>
      </w:r>
      <w:r>
        <w:rPr>
          <w:sz w:val="24"/>
        </w:rPr>
        <w:t>(Cartão</w:t>
      </w:r>
      <w:r>
        <w:rPr>
          <w:spacing w:val="-3"/>
          <w:sz w:val="24"/>
        </w:rPr>
        <w:t> </w:t>
      </w:r>
      <w:r>
        <w:rPr>
          <w:sz w:val="24"/>
        </w:rPr>
        <w:t>de</w:t>
      </w:r>
      <w:r>
        <w:rPr>
          <w:spacing w:val="-7"/>
          <w:sz w:val="24"/>
        </w:rPr>
        <w:t> </w:t>
      </w:r>
      <w:r>
        <w:rPr>
          <w:sz w:val="24"/>
        </w:rPr>
        <w:t>Tripulação</w:t>
      </w:r>
      <w:r>
        <w:rPr>
          <w:spacing w:val="-3"/>
          <w:sz w:val="24"/>
        </w:rPr>
        <w:t> </w:t>
      </w:r>
      <w:r>
        <w:rPr>
          <w:sz w:val="24"/>
        </w:rPr>
        <w:t>de</w:t>
      </w:r>
      <w:r>
        <w:rPr>
          <w:spacing w:val="-3"/>
          <w:sz w:val="24"/>
        </w:rPr>
        <w:t> </w:t>
      </w:r>
      <w:r>
        <w:rPr>
          <w:sz w:val="24"/>
        </w:rPr>
        <w:t>Segurança).</w:t>
      </w:r>
      <w:r>
        <w:rPr>
          <w:spacing w:val="-3"/>
          <w:sz w:val="24"/>
        </w:rPr>
        <w:t> </w:t>
      </w:r>
      <w:r>
        <w:rPr>
          <w:sz w:val="24"/>
        </w:rPr>
        <w:t>O Cartão</w:t>
      </w:r>
      <w:r>
        <w:rPr>
          <w:spacing w:val="-1"/>
          <w:sz w:val="24"/>
        </w:rPr>
        <w:t> </w:t>
      </w:r>
      <w:r>
        <w:rPr>
          <w:sz w:val="24"/>
        </w:rPr>
        <w:t>de</w:t>
      </w:r>
      <w:r>
        <w:rPr>
          <w:spacing w:val="-6"/>
          <w:sz w:val="24"/>
        </w:rPr>
        <w:t> </w:t>
      </w:r>
      <w:r>
        <w:rPr>
          <w:sz w:val="24"/>
        </w:rPr>
        <w:t>Tripulação</w:t>
      </w:r>
      <w:r>
        <w:rPr>
          <w:spacing w:val="-1"/>
          <w:sz w:val="24"/>
        </w:rPr>
        <w:t> </w:t>
      </w:r>
      <w:r>
        <w:rPr>
          <w:sz w:val="24"/>
        </w:rPr>
        <w:t>e</w:t>
      </w:r>
      <w:r>
        <w:rPr>
          <w:spacing w:val="-1"/>
          <w:sz w:val="24"/>
        </w:rPr>
        <w:t> </w:t>
      </w:r>
      <w:r>
        <w:rPr>
          <w:sz w:val="24"/>
        </w:rPr>
        <w:t>Segurança</w:t>
      </w:r>
      <w:r>
        <w:rPr>
          <w:spacing w:val="-1"/>
          <w:sz w:val="24"/>
        </w:rPr>
        <w:t> </w:t>
      </w:r>
      <w:r>
        <w:rPr>
          <w:sz w:val="24"/>
        </w:rPr>
        <w:t>do</w:t>
      </w:r>
      <w:r>
        <w:rPr>
          <w:spacing w:val="-1"/>
          <w:sz w:val="24"/>
        </w:rPr>
        <w:t> </w:t>
      </w:r>
      <w:r>
        <w:rPr>
          <w:sz w:val="24"/>
        </w:rPr>
        <w:t>Navio</w:t>
      </w:r>
      <w:r>
        <w:rPr>
          <w:spacing w:val="-1"/>
          <w:sz w:val="24"/>
        </w:rPr>
        <w:t> </w:t>
      </w:r>
      <w:r>
        <w:rPr>
          <w:sz w:val="24"/>
        </w:rPr>
        <w:t>Oceanográfico</w:t>
      </w:r>
      <w:r>
        <w:rPr>
          <w:spacing w:val="-1"/>
          <w:sz w:val="24"/>
        </w:rPr>
        <w:t> </w:t>
      </w:r>
      <w:r>
        <w:rPr>
          <w:sz w:val="24"/>
        </w:rPr>
        <w:t>“Prof.</w:t>
      </w:r>
      <w:r>
        <w:rPr>
          <w:spacing w:val="-1"/>
          <w:sz w:val="24"/>
        </w:rPr>
        <w:t> </w:t>
      </w:r>
      <w:r>
        <w:rPr>
          <w:sz w:val="24"/>
        </w:rPr>
        <w:t>Luiz</w:t>
      </w:r>
      <w:r>
        <w:rPr>
          <w:spacing w:val="-1"/>
          <w:sz w:val="24"/>
        </w:rPr>
        <w:t> </w:t>
      </w:r>
      <w:r>
        <w:rPr>
          <w:sz w:val="24"/>
        </w:rPr>
        <w:t>Carlos”,</w:t>
      </w:r>
      <w:r>
        <w:rPr>
          <w:spacing w:val="-1"/>
          <w:sz w:val="24"/>
        </w:rPr>
        <w:t> </w:t>
      </w:r>
      <w:r>
        <w:rPr>
          <w:sz w:val="24"/>
        </w:rPr>
        <w:t>é</w:t>
      </w:r>
      <w:r>
        <w:rPr>
          <w:spacing w:val="-1"/>
          <w:sz w:val="24"/>
        </w:rPr>
        <w:t> </w:t>
      </w:r>
      <w:r>
        <w:rPr>
          <w:sz w:val="24"/>
        </w:rPr>
        <w:t>o</w:t>
      </w:r>
      <w:r>
        <w:rPr>
          <w:spacing w:val="-1"/>
          <w:sz w:val="24"/>
        </w:rPr>
        <w:t> </w:t>
      </w:r>
      <w:r>
        <w:rPr>
          <w:sz w:val="24"/>
        </w:rPr>
        <w:t>documento</w:t>
      </w:r>
      <w:r>
        <w:rPr>
          <w:spacing w:val="-1"/>
          <w:sz w:val="24"/>
        </w:rPr>
        <w:t> </w:t>
      </w:r>
      <w:r>
        <w:rPr>
          <w:sz w:val="24"/>
        </w:rPr>
        <w:t>que</w:t>
      </w:r>
      <w:r>
        <w:rPr>
          <w:spacing w:val="-1"/>
          <w:sz w:val="24"/>
        </w:rPr>
        <w:t> </w:t>
      </w:r>
      <w:r>
        <w:rPr>
          <w:sz w:val="24"/>
        </w:rPr>
        <w:t>estabelece</w:t>
      </w:r>
      <w:r>
        <w:rPr>
          <w:spacing w:val="-1"/>
          <w:sz w:val="24"/>
        </w:rPr>
        <w:t> </w:t>
      </w:r>
      <w:r>
        <w:rPr>
          <w:sz w:val="24"/>
        </w:rPr>
        <w:t>a</w:t>
      </w:r>
      <w:r>
        <w:rPr>
          <w:spacing w:val="-1"/>
          <w:sz w:val="24"/>
        </w:rPr>
        <w:t> </w:t>
      </w:r>
      <w:r>
        <w:rPr>
          <w:sz w:val="24"/>
        </w:rPr>
        <w:t>tripulação</w:t>
      </w:r>
      <w:r>
        <w:rPr>
          <w:spacing w:val="-1"/>
          <w:sz w:val="24"/>
        </w:rPr>
        <w:t> </w:t>
      </w:r>
      <w:r>
        <w:rPr>
          <w:sz w:val="24"/>
        </w:rPr>
        <w:t>obrigatória</w:t>
      </w:r>
      <w:r>
        <w:rPr>
          <w:spacing w:val="-1"/>
          <w:sz w:val="24"/>
        </w:rPr>
        <w:t> </w:t>
      </w:r>
      <w:r>
        <w:rPr>
          <w:sz w:val="24"/>
        </w:rPr>
        <w:t>para</w:t>
      </w:r>
      <w:r>
        <w:rPr>
          <w:spacing w:val="-1"/>
          <w:sz w:val="24"/>
        </w:rPr>
        <w:t> </w:t>
      </w:r>
      <w:r>
        <w:rPr>
          <w:sz w:val="24"/>
        </w:rPr>
        <w:t>a</w:t>
      </w:r>
      <w:r>
        <w:rPr>
          <w:spacing w:val="-1"/>
          <w:sz w:val="24"/>
        </w:rPr>
        <w:t> </w:t>
      </w:r>
      <w:r>
        <w:rPr>
          <w:sz w:val="24"/>
        </w:rPr>
        <w:t>movimentação</w:t>
      </w:r>
      <w:r>
        <w:rPr>
          <w:spacing w:val="-1"/>
          <w:sz w:val="24"/>
        </w:rPr>
        <w:t> </w:t>
      </w:r>
      <w:r>
        <w:rPr>
          <w:sz w:val="24"/>
        </w:rPr>
        <w:t>do navio, dispensando o cozinheiro em viagens inferiores a 12 horas e/ou quando haja apoio de alimentação de terra:</w:t>
      </w:r>
    </w:p>
    <w:p>
      <w:pPr>
        <w:pStyle w:val="ListParagraph"/>
        <w:numPr>
          <w:ilvl w:val="3"/>
          <w:numId w:val="23"/>
        </w:numPr>
        <w:tabs>
          <w:tab w:pos="839" w:val="left" w:leader="none"/>
        </w:tabs>
        <w:spacing w:line="240" w:lineRule="auto" w:before="229" w:after="0"/>
        <w:ind w:left="839" w:right="0" w:hanging="720"/>
        <w:jc w:val="both"/>
        <w:rPr>
          <w:sz w:val="24"/>
        </w:rPr>
      </w:pPr>
      <w:r>
        <w:rPr>
          <w:sz w:val="24"/>
          <w:u w:val="single"/>
        </w:rPr>
        <w:t>Cozinheiro</w:t>
      </w:r>
      <w:r>
        <w:rPr>
          <w:sz w:val="24"/>
        </w:rPr>
        <w:t> (</w:t>
      </w:r>
      <w:r>
        <w:rPr>
          <w:sz w:val="24"/>
          <w:u w:val="single"/>
        </w:rPr>
        <w:t>CZA</w:t>
      </w:r>
      <w:r>
        <w:rPr>
          <w:sz w:val="24"/>
        </w:rPr>
        <w:t>)</w:t>
      </w:r>
      <w:r>
        <w:rPr>
          <w:sz w:val="24"/>
          <w:u w:val="single"/>
        </w:rPr>
        <w:t>:</w:t>
      </w:r>
      <w:r>
        <w:rPr>
          <w:sz w:val="24"/>
        </w:rPr>
        <w:t> aquaviário com habilitação conforme estabelecido no </w:t>
      </w:r>
      <w:r>
        <w:rPr>
          <w:spacing w:val="-4"/>
          <w:sz w:val="24"/>
        </w:rPr>
        <w:t>CTS.</w:t>
      </w:r>
    </w:p>
    <w:p>
      <w:pPr>
        <w:pStyle w:val="BodyText"/>
        <w:spacing w:line="247" w:lineRule="auto"/>
        <w:ind w:right="137"/>
      </w:pPr>
      <w:r>
        <w:rPr/>
        <w:t>4.4.</w:t>
      </w:r>
      <w:r>
        <w:rPr>
          <w:spacing w:val="-15"/>
        </w:rPr>
        <w:t> </w:t>
      </w:r>
      <w:r>
        <w:rPr/>
        <w:t>A</w:t>
      </w:r>
      <w:r>
        <w:rPr>
          <w:spacing w:val="-15"/>
        </w:rPr>
        <w:t> </w:t>
      </w:r>
      <w:r>
        <w:rPr/>
        <w:t>empresa</w:t>
      </w:r>
      <w:r>
        <w:rPr>
          <w:spacing w:val="-3"/>
        </w:rPr>
        <w:t> </w:t>
      </w:r>
      <w:r>
        <w:rPr/>
        <w:t>deve</w:t>
      </w:r>
      <w:r>
        <w:rPr>
          <w:spacing w:val="-2"/>
        </w:rPr>
        <w:t> </w:t>
      </w:r>
      <w:r>
        <w:rPr/>
        <w:t>responsabilizar-se</w:t>
      </w:r>
      <w:r>
        <w:rPr>
          <w:spacing w:val="-2"/>
        </w:rPr>
        <w:t> </w:t>
      </w:r>
      <w:r>
        <w:rPr/>
        <w:t>perante</w:t>
      </w:r>
      <w:r>
        <w:rPr>
          <w:spacing w:val="-2"/>
        </w:rPr>
        <w:t> </w:t>
      </w:r>
      <w:r>
        <w:rPr/>
        <w:t>a</w:t>
      </w:r>
      <w:r>
        <w:rPr>
          <w:spacing w:val="-2"/>
        </w:rPr>
        <w:t> </w:t>
      </w:r>
      <w:r>
        <w:rPr/>
        <w:t>Marinha</w:t>
      </w:r>
      <w:r>
        <w:rPr>
          <w:spacing w:val="-2"/>
        </w:rPr>
        <w:t> </w:t>
      </w:r>
      <w:r>
        <w:rPr/>
        <w:t>pelas</w:t>
      </w:r>
      <w:r>
        <w:rPr>
          <w:spacing w:val="-2"/>
        </w:rPr>
        <w:t> </w:t>
      </w:r>
      <w:r>
        <w:rPr/>
        <w:t>anotações</w:t>
      </w:r>
      <w:r>
        <w:rPr>
          <w:spacing w:val="-2"/>
        </w:rPr>
        <w:t> </w:t>
      </w:r>
      <w:r>
        <w:rPr/>
        <w:t>e</w:t>
      </w:r>
      <w:r>
        <w:rPr>
          <w:spacing w:val="-2"/>
        </w:rPr>
        <w:t> </w:t>
      </w:r>
      <w:r>
        <w:rPr/>
        <w:t>registros</w:t>
      </w:r>
      <w:r>
        <w:rPr>
          <w:spacing w:val="-2"/>
        </w:rPr>
        <w:t> </w:t>
      </w:r>
      <w:r>
        <w:rPr/>
        <w:t>constantes</w:t>
      </w:r>
      <w:r>
        <w:rPr>
          <w:spacing w:val="-2"/>
        </w:rPr>
        <w:t> </w:t>
      </w:r>
      <w:r>
        <w:rPr/>
        <w:t>das</w:t>
      </w:r>
      <w:r>
        <w:rPr>
          <w:spacing w:val="-2"/>
        </w:rPr>
        <w:t> </w:t>
      </w:r>
      <w:r>
        <w:rPr/>
        <w:t>Cadernetas</w:t>
      </w:r>
      <w:r>
        <w:rPr>
          <w:spacing w:val="-2"/>
        </w:rPr>
        <w:t> </w:t>
      </w:r>
      <w:r>
        <w:rPr/>
        <w:t>de</w:t>
      </w:r>
      <w:r>
        <w:rPr>
          <w:spacing w:val="-2"/>
        </w:rPr>
        <w:t> </w:t>
      </w:r>
      <w:r>
        <w:rPr/>
        <w:t>Inscrição</w:t>
      </w:r>
      <w:r>
        <w:rPr>
          <w:spacing w:val="-2"/>
        </w:rPr>
        <w:t> </w:t>
      </w:r>
      <w:r>
        <w:rPr/>
        <w:t>e</w:t>
      </w:r>
      <w:r>
        <w:rPr>
          <w:spacing w:val="-2"/>
        </w:rPr>
        <w:t> </w:t>
      </w:r>
      <w:r>
        <w:rPr/>
        <w:t>Registro</w:t>
      </w:r>
      <w:r>
        <w:rPr>
          <w:spacing w:val="-2"/>
        </w:rPr>
        <w:t> </w:t>
      </w:r>
      <w:r>
        <w:rPr/>
        <w:t>(CIR)</w:t>
      </w:r>
      <w:r>
        <w:rPr>
          <w:spacing w:val="-2"/>
        </w:rPr>
        <w:t> </w:t>
      </w:r>
      <w:r>
        <w:rPr/>
        <w:t>da</w:t>
      </w:r>
      <w:r>
        <w:rPr>
          <w:spacing w:val="-2"/>
        </w:rPr>
        <w:t> </w:t>
      </w:r>
      <w:r>
        <w:rPr/>
        <w:t>tripulação</w:t>
      </w:r>
      <w:r>
        <w:rPr>
          <w:spacing w:val="-2"/>
        </w:rPr>
        <w:t> </w:t>
      </w:r>
      <w:r>
        <w:rPr/>
        <w:t>e</w:t>
      </w:r>
      <w:r>
        <w:rPr>
          <w:spacing w:val="-2"/>
        </w:rPr>
        <w:t> </w:t>
      </w:r>
      <w:r>
        <w:rPr/>
        <w:t>deve se responsabilizar pela verificação da qualificação técnica de cada funcionário a ser alocado na equipe de marinheiros.</w:t>
      </w:r>
    </w:p>
    <w:p>
      <w:pPr>
        <w:pStyle w:val="ListParagraph"/>
        <w:numPr>
          <w:ilvl w:val="1"/>
          <w:numId w:val="25"/>
        </w:numPr>
        <w:tabs>
          <w:tab w:pos="479" w:val="left" w:leader="none"/>
        </w:tabs>
        <w:spacing w:line="240" w:lineRule="auto" w:before="226" w:after="0"/>
        <w:ind w:left="479" w:right="0" w:hanging="360"/>
        <w:jc w:val="left"/>
        <w:rPr>
          <w:sz w:val="24"/>
        </w:rPr>
      </w:pPr>
      <w:r>
        <w:rPr>
          <w:sz w:val="24"/>
        </w:rPr>
        <w:t>O enquadramento das categorias profissionais que serão empregadas no serviço, dentro da Classificação Brasileira de Ocupações (CBO), é o </w:t>
      </w:r>
      <w:r>
        <w:rPr>
          <w:spacing w:val="-2"/>
          <w:sz w:val="24"/>
        </w:rPr>
        <w:t>seguinte:</w:t>
      </w:r>
    </w:p>
    <w:p>
      <w:pPr>
        <w:pStyle w:val="BodyText"/>
        <w:spacing w:before="3"/>
        <w:ind w:left="0"/>
      </w:pPr>
    </w:p>
    <w:p>
      <w:pPr>
        <w:pStyle w:val="ListParagraph"/>
        <w:numPr>
          <w:ilvl w:val="2"/>
          <w:numId w:val="25"/>
        </w:numPr>
        <w:tabs>
          <w:tab w:pos="659" w:val="left" w:leader="none"/>
        </w:tabs>
        <w:spacing w:line="240" w:lineRule="auto" w:before="0" w:after="0"/>
        <w:ind w:left="659" w:right="0" w:hanging="540"/>
        <w:jc w:val="left"/>
        <w:rPr>
          <w:sz w:val="24"/>
        </w:rPr>
      </w:pPr>
      <w:r>
        <w:rPr>
          <w:sz w:val="24"/>
        </w:rPr>
        <w:t>FAMÍLIA</w:t>
      </w:r>
      <w:r>
        <w:rPr>
          <w:spacing w:val="-15"/>
          <w:sz w:val="24"/>
        </w:rPr>
        <w:t> </w:t>
      </w:r>
      <w:r>
        <w:rPr>
          <w:sz w:val="24"/>
        </w:rPr>
        <w:t>7827</w:t>
      </w:r>
      <w:r>
        <w:rPr>
          <w:spacing w:val="-15"/>
          <w:sz w:val="24"/>
        </w:rPr>
        <w:t> </w:t>
      </w:r>
      <w:r>
        <w:rPr>
          <w:sz w:val="24"/>
        </w:rPr>
        <w:t>-</w:t>
      </w:r>
      <w:r>
        <w:rPr>
          <w:spacing w:val="-11"/>
          <w:sz w:val="24"/>
        </w:rPr>
        <w:t> </w:t>
      </w:r>
      <w:r>
        <w:rPr>
          <w:sz w:val="24"/>
        </w:rPr>
        <w:t>TRABALHADORES</w:t>
      </w:r>
      <w:r>
        <w:rPr>
          <w:spacing w:val="-15"/>
          <w:sz w:val="24"/>
        </w:rPr>
        <w:t> </w:t>
      </w:r>
      <w:r>
        <w:rPr>
          <w:sz w:val="24"/>
        </w:rPr>
        <w:t>AQUAVIÁRIOS</w:t>
      </w:r>
      <w:r>
        <w:rPr>
          <w:spacing w:val="-7"/>
          <w:sz w:val="24"/>
        </w:rPr>
        <w:t> </w:t>
      </w:r>
      <w:r>
        <w:rPr>
          <w:sz w:val="24"/>
        </w:rPr>
        <w:t>(Família</w:t>
      </w:r>
      <w:r>
        <w:rPr>
          <w:spacing w:val="-6"/>
          <w:sz w:val="24"/>
        </w:rPr>
        <w:t> </w:t>
      </w:r>
      <w:r>
        <w:rPr>
          <w:sz w:val="24"/>
        </w:rPr>
        <w:t>7827</w:t>
      </w:r>
      <w:r>
        <w:rPr>
          <w:spacing w:val="-7"/>
          <w:sz w:val="24"/>
        </w:rPr>
        <w:t> </w:t>
      </w:r>
      <w:r>
        <w:rPr>
          <w:sz w:val="24"/>
        </w:rPr>
        <w:t>-</w:t>
      </w:r>
      <w:r>
        <w:rPr>
          <w:spacing w:val="-6"/>
          <w:sz w:val="24"/>
        </w:rPr>
        <w:t> </w:t>
      </w:r>
      <w:r>
        <w:rPr>
          <w:spacing w:val="-2"/>
          <w:sz w:val="24"/>
        </w:rPr>
        <w:t>CBO/MTE)</w:t>
      </w:r>
    </w:p>
    <w:p>
      <w:pPr>
        <w:pStyle w:val="BodyText"/>
        <w:spacing w:line="444" w:lineRule="auto"/>
        <w:ind w:right="10768"/>
      </w:pPr>
      <w:r>
        <w:rPr/>
        <w:t>Capitão</w:t>
      </w:r>
      <w:r>
        <w:rPr>
          <w:spacing w:val="-7"/>
        </w:rPr>
        <w:t> </w:t>
      </w:r>
      <w:r>
        <w:rPr/>
        <w:t>de</w:t>
      </w:r>
      <w:r>
        <w:rPr>
          <w:spacing w:val="-7"/>
        </w:rPr>
        <w:t> </w:t>
      </w:r>
      <w:r>
        <w:rPr/>
        <w:t>Longo</w:t>
      </w:r>
      <w:r>
        <w:rPr>
          <w:spacing w:val="-7"/>
        </w:rPr>
        <w:t> </w:t>
      </w:r>
      <w:r>
        <w:rPr/>
        <w:t>Curso</w:t>
      </w:r>
      <w:r>
        <w:rPr>
          <w:spacing w:val="-7"/>
        </w:rPr>
        <w:t> </w:t>
      </w:r>
      <w:r>
        <w:rPr/>
        <w:t>(Comandante)</w:t>
      </w:r>
      <w:r>
        <w:rPr>
          <w:spacing w:val="-7"/>
        </w:rPr>
        <w:t> </w:t>
      </w:r>
      <w:r>
        <w:rPr/>
        <w:t>–</w:t>
      </w:r>
      <w:r>
        <w:rPr>
          <w:spacing w:val="-7"/>
        </w:rPr>
        <w:t> </w:t>
      </w:r>
      <w:r>
        <w:rPr/>
        <w:t>2151-</w:t>
      </w:r>
      <w:r>
        <w:rPr/>
        <w:t>15 1º ON (imediato) – 2151-25</w:t>
      </w:r>
    </w:p>
    <w:p>
      <w:pPr>
        <w:pStyle w:val="BodyText"/>
        <w:spacing w:line="444" w:lineRule="auto" w:before="14"/>
        <w:ind w:right="12228"/>
      </w:pPr>
      <w:r>
        <w:rPr/>
        <w:t>Mecânico</w:t>
      </w:r>
      <w:r>
        <w:rPr>
          <w:spacing w:val="-13"/>
        </w:rPr>
        <w:t> </w:t>
      </w:r>
      <w:r>
        <w:rPr/>
        <w:t>Naval</w:t>
      </w:r>
      <w:r>
        <w:rPr>
          <w:spacing w:val="-13"/>
        </w:rPr>
        <w:t> </w:t>
      </w:r>
      <w:r>
        <w:rPr/>
        <w:t>-</w:t>
      </w:r>
      <w:r>
        <w:rPr>
          <w:spacing w:val="-13"/>
        </w:rPr>
        <w:t> </w:t>
      </w:r>
      <w:r>
        <w:rPr/>
        <w:t>9142-</w:t>
      </w:r>
      <w:r>
        <w:rPr/>
        <w:t>05 Eletricista - 9511-05</w:t>
      </w:r>
    </w:p>
    <w:p>
      <w:pPr>
        <w:pStyle w:val="BodyText"/>
        <w:spacing w:line="444" w:lineRule="auto" w:before="14"/>
        <w:ind w:right="12228"/>
      </w:pPr>
      <w:r>
        <w:rPr/>
        <w:t>Enc.</w:t>
      </w:r>
      <w:r>
        <w:rPr>
          <w:spacing w:val="-13"/>
        </w:rPr>
        <w:t> </w:t>
      </w:r>
      <w:r>
        <w:rPr/>
        <w:t>Convés</w:t>
      </w:r>
      <w:r>
        <w:rPr>
          <w:spacing w:val="-13"/>
        </w:rPr>
        <w:t> </w:t>
      </w:r>
      <w:r>
        <w:rPr/>
        <w:t>(MAC)</w:t>
      </w:r>
      <w:r>
        <w:rPr>
          <w:spacing w:val="-13"/>
        </w:rPr>
        <w:t> </w:t>
      </w:r>
      <w:r>
        <w:rPr/>
        <w:t>7827-</w:t>
      </w:r>
      <w:r>
        <w:rPr/>
        <w:t>30 Comissária (MAC) 3411</w:t>
      </w:r>
    </w:p>
    <w:p>
      <w:pPr>
        <w:pStyle w:val="BodyText"/>
        <w:spacing w:before="14"/>
      </w:pPr>
      <w:r>
        <w:rPr/>
        <w:t>Condutor - 7827-</w:t>
      </w:r>
      <w:r>
        <w:rPr>
          <w:spacing w:val="-5"/>
        </w:rPr>
        <w:t>10</w:t>
      </w:r>
    </w:p>
    <w:p>
      <w:pPr>
        <w:pStyle w:val="BodyText"/>
      </w:pPr>
      <w:r>
        <w:rPr/>
        <w:t>Marinheiro de Convés - 7827-05 Moço de Convés - 7827-15 Moço de Máquinas - 7827-</w:t>
      </w:r>
      <w:r>
        <w:rPr>
          <w:spacing w:val="-5"/>
        </w:rPr>
        <w:t>25</w:t>
      </w:r>
    </w:p>
    <w:p>
      <w:pPr>
        <w:pStyle w:val="ListParagraph"/>
        <w:numPr>
          <w:ilvl w:val="2"/>
          <w:numId w:val="25"/>
        </w:numPr>
        <w:tabs>
          <w:tab w:pos="645" w:val="left" w:leader="none"/>
        </w:tabs>
        <w:spacing w:line="247" w:lineRule="auto" w:before="264" w:after="0"/>
        <w:ind w:left="119" w:right="237" w:firstLine="0"/>
        <w:jc w:val="left"/>
        <w:rPr>
          <w:sz w:val="24"/>
        </w:rPr>
      </w:pPr>
      <w:r>
        <w:rPr>
          <w:sz w:val="24"/>
        </w:rPr>
        <w:t>Além</w:t>
      </w:r>
      <w:r>
        <w:rPr>
          <w:spacing w:val="-2"/>
          <w:sz w:val="24"/>
        </w:rPr>
        <w:t> </w:t>
      </w:r>
      <w:r>
        <w:rPr>
          <w:sz w:val="24"/>
        </w:rPr>
        <w:t>dos</w:t>
      </w:r>
      <w:r>
        <w:rPr>
          <w:spacing w:val="-2"/>
          <w:sz w:val="24"/>
        </w:rPr>
        <w:t> </w:t>
      </w:r>
      <w:r>
        <w:rPr>
          <w:sz w:val="24"/>
        </w:rPr>
        <w:t>pontos</w:t>
      </w:r>
      <w:r>
        <w:rPr>
          <w:spacing w:val="-2"/>
          <w:sz w:val="24"/>
        </w:rPr>
        <w:t> </w:t>
      </w:r>
      <w:r>
        <w:rPr>
          <w:sz w:val="24"/>
        </w:rPr>
        <w:t>acima,</w:t>
      </w:r>
      <w:r>
        <w:rPr>
          <w:spacing w:val="-2"/>
          <w:sz w:val="24"/>
        </w:rPr>
        <w:t> </w:t>
      </w:r>
      <w:r>
        <w:rPr>
          <w:sz w:val="24"/>
        </w:rPr>
        <w:t>o</w:t>
      </w:r>
      <w:r>
        <w:rPr>
          <w:spacing w:val="-2"/>
          <w:sz w:val="24"/>
        </w:rPr>
        <w:t> </w:t>
      </w:r>
      <w:r>
        <w:rPr>
          <w:sz w:val="24"/>
        </w:rPr>
        <w:t>adjudicatário</w:t>
      </w:r>
      <w:r>
        <w:rPr>
          <w:spacing w:val="-2"/>
          <w:sz w:val="24"/>
        </w:rPr>
        <w:t> </w:t>
      </w:r>
      <w:r>
        <w:rPr>
          <w:sz w:val="24"/>
        </w:rPr>
        <w:t>deverá</w:t>
      </w:r>
      <w:r>
        <w:rPr>
          <w:spacing w:val="-2"/>
          <w:sz w:val="24"/>
        </w:rPr>
        <w:t> </w:t>
      </w:r>
      <w:r>
        <w:rPr>
          <w:sz w:val="24"/>
        </w:rPr>
        <w:t>apresentar</w:t>
      </w:r>
      <w:r>
        <w:rPr>
          <w:spacing w:val="-2"/>
          <w:sz w:val="24"/>
        </w:rPr>
        <w:t> </w:t>
      </w: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tem</w:t>
      </w:r>
      <w:r>
        <w:rPr>
          <w:spacing w:val="-2"/>
          <w:sz w:val="24"/>
        </w:rPr>
        <w:t> </w:t>
      </w:r>
      <w:r>
        <w:rPr>
          <w:sz w:val="24"/>
        </w:rPr>
        <w:t>pleno</w:t>
      </w:r>
      <w:r>
        <w:rPr>
          <w:spacing w:val="-2"/>
          <w:sz w:val="24"/>
        </w:rPr>
        <w:t> </w:t>
      </w:r>
      <w:r>
        <w:rPr>
          <w:sz w:val="24"/>
        </w:rPr>
        <w:t>conhecimento</w:t>
      </w:r>
      <w:r>
        <w:rPr>
          <w:spacing w:val="-2"/>
          <w:sz w:val="24"/>
        </w:rPr>
        <w:t> </w:t>
      </w:r>
      <w:r>
        <w:rPr>
          <w:sz w:val="24"/>
        </w:rPr>
        <w:t>das</w:t>
      </w:r>
      <w:r>
        <w:rPr>
          <w:spacing w:val="-2"/>
          <w:sz w:val="24"/>
        </w:rPr>
        <w:t> </w:t>
      </w:r>
      <w:r>
        <w:rPr>
          <w:sz w:val="24"/>
        </w:rPr>
        <w:t>condições</w:t>
      </w:r>
      <w:r>
        <w:rPr>
          <w:spacing w:val="-2"/>
          <w:sz w:val="24"/>
        </w:rPr>
        <w:t> </w:t>
      </w:r>
      <w:r>
        <w:rPr>
          <w:sz w:val="24"/>
        </w:rPr>
        <w:t>necessárias</w:t>
      </w:r>
      <w:r>
        <w:rPr>
          <w:spacing w:val="-2"/>
          <w:sz w:val="24"/>
        </w:rPr>
        <w:t> </w:t>
      </w:r>
      <w:r>
        <w:rPr>
          <w:sz w:val="24"/>
        </w:rPr>
        <w:t>para</w:t>
      </w:r>
      <w:r>
        <w:rPr>
          <w:spacing w:val="-2"/>
          <w:sz w:val="24"/>
        </w:rPr>
        <w:t> </w:t>
      </w:r>
      <w:r>
        <w:rPr>
          <w:sz w:val="24"/>
        </w:rPr>
        <w:t>a</w:t>
      </w:r>
      <w:r>
        <w:rPr>
          <w:spacing w:val="-2"/>
          <w:sz w:val="24"/>
        </w:rPr>
        <w:t> </w:t>
      </w:r>
      <w:r>
        <w:rPr>
          <w:sz w:val="24"/>
        </w:rPr>
        <w:t>prestação</w:t>
      </w:r>
      <w:r>
        <w:rPr>
          <w:spacing w:val="-2"/>
          <w:sz w:val="24"/>
        </w:rPr>
        <w:t> </w:t>
      </w:r>
      <w:r>
        <w:rPr>
          <w:sz w:val="24"/>
        </w:rPr>
        <w:t>do</w:t>
      </w:r>
      <w:r>
        <w:rPr>
          <w:spacing w:val="-2"/>
          <w:sz w:val="24"/>
        </w:rPr>
        <w:t> </w:t>
      </w:r>
      <w:r>
        <w:rPr>
          <w:sz w:val="24"/>
        </w:rPr>
        <w:t>serviço como requisito para celebração do contrato.</w:t>
      </w:r>
    </w:p>
    <w:p>
      <w:pPr>
        <w:pStyle w:val="Heading3"/>
        <w:spacing w:before="256"/>
      </w:pPr>
      <w:r>
        <w:rPr>
          <w:u w:val="single"/>
        </w:rPr>
        <w:t>Detalhamento LOTE </w:t>
      </w:r>
      <w:r>
        <w:rPr>
          <w:spacing w:val="-10"/>
          <w:u w:val="single"/>
        </w:rPr>
        <w:t>2</w:t>
      </w:r>
    </w:p>
    <w:p>
      <w:pPr>
        <w:pStyle w:val="ListParagraph"/>
        <w:numPr>
          <w:ilvl w:val="1"/>
          <w:numId w:val="25"/>
        </w:numPr>
        <w:tabs>
          <w:tab w:pos="465" w:val="left" w:leader="none"/>
        </w:tabs>
        <w:spacing w:line="235" w:lineRule="auto" w:before="254" w:after="0"/>
        <w:ind w:left="119" w:right="147" w:firstLine="0"/>
        <w:jc w:val="left"/>
        <w:rPr>
          <w:sz w:val="24"/>
        </w:rPr>
      </w:pPr>
      <w:r>
        <w:rPr>
          <w:sz w:val="24"/>
        </w:rPr>
        <w:t>A</w:t>
      </w:r>
      <w:r>
        <w:rPr>
          <w:spacing w:val="-15"/>
          <w:sz w:val="24"/>
        </w:rPr>
        <w:t> </w:t>
      </w:r>
      <w:r>
        <w:rPr>
          <w:sz w:val="24"/>
        </w:rPr>
        <w:t>empresa</w:t>
      </w:r>
      <w:r>
        <w:rPr>
          <w:spacing w:val="-2"/>
          <w:sz w:val="24"/>
        </w:rPr>
        <w:t> </w:t>
      </w:r>
      <w:r>
        <w:rPr>
          <w:sz w:val="24"/>
        </w:rPr>
        <w:t>contratada</w:t>
      </w:r>
      <w:r>
        <w:rPr>
          <w:spacing w:val="-2"/>
          <w:sz w:val="24"/>
        </w:rPr>
        <w:t> </w:t>
      </w:r>
      <w:r>
        <w:rPr>
          <w:sz w:val="24"/>
        </w:rPr>
        <w:t>deve</w:t>
      </w:r>
      <w:r>
        <w:rPr>
          <w:spacing w:val="-2"/>
          <w:sz w:val="24"/>
        </w:rPr>
        <w:t> </w:t>
      </w:r>
      <w:r>
        <w:rPr>
          <w:sz w:val="24"/>
        </w:rPr>
        <w:t>possuir</w:t>
      </w:r>
      <w:r>
        <w:rPr>
          <w:spacing w:val="-2"/>
          <w:sz w:val="24"/>
        </w:rPr>
        <w:t> </w:t>
      </w:r>
      <w:r>
        <w:rPr>
          <w:sz w:val="24"/>
        </w:rPr>
        <w:t>em</w:t>
      </w:r>
      <w:r>
        <w:rPr>
          <w:spacing w:val="-2"/>
          <w:sz w:val="24"/>
        </w:rPr>
        <w:t> </w:t>
      </w:r>
      <w:r>
        <w:rPr>
          <w:sz w:val="24"/>
        </w:rPr>
        <w:t>seu</w:t>
      </w:r>
      <w:r>
        <w:rPr>
          <w:spacing w:val="-2"/>
          <w:sz w:val="24"/>
        </w:rPr>
        <w:t> </w:t>
      </w:r>
      <w:r>
        <w:rPr>
          <w:sz w:val="24"/>
        </w:rPr>
        <w:t>quadro</w:t>
      </w:r>
      <w:r>
        <w:rPr>
          <w:spacing w:val="-2"/>
          <w:sz w:val="24"/>
        </w:rPr>
        <w:t> </w:t>
      </w:r>
      <w:r>
        <w:rPr>
          <w:sz w:val="24"/>
        </w:rPr>
        <w:t>permanente</w:t>
      </w:r>
      <w:r>
        <w:rPr>
          <w:spacing w:val="-2"/>
          <w:sz w:val="24"/>
        </w:rPr>
        <w:t> </w:t>
      </w:r>
      <w:r>
        <w:rPr>
          <w:sz w:val="24"/>
        </w:rPr>
        <w:t>profissional</w:t>
      </w:r>
      <w:r>
        <w:rPr>
          <w:spacing w:val="-7"/>
          <w:sz w:val="24"/>
        </w:rPr>
        <w:t> </w:t>
      </w:r>
      <w:r>
        <w:rPr>
          <w:sz w:val="24"/>
        </w:rPr>
        <w:t>Técnico</w:t>
      </w:r>
      <w:r>
        <w:rPr>
          <w:spacing w:val="-2"/>
          <w:sz w:val="24"/>
        </w:rPr>
        <w:t> </w:t>
      </w:r>
      <w:r>
        <w:rPr>
          <w:sz w:val="24"/>
        </w:rPr>
        <w:t>e/ou</w:t>
      </w:r>
      <w:r>
        <w:rPr>
          <w:spacing w:val="-2"/>
          <w:sz w:val="24"/>
        </w:rPr>
        <w:t> </w:t>
      </w:r>
      <w:r>
        <w:rPr>
          <w:sz w:val="24"/>
        </w:rPr>
        <w:t>Engenheiro</w:t>
      </w:r>
      <w:r>
        <w:rPr>
          <w:spacing w:val="-2"/>
          <w:sz w:val="24"/>
        </w:rPr>
        <w:t> </w:t>
      </w:r>
      <w:r>
        <w:rPr>
          <w:sz w:val="24"/>
        </w:rPr>
        <w:t>mecânico,</w:t>
      </w:r>
      <w:r>
        <w:rPr>
          <w:spacing w:val="-2"/>
          <w:sz w:val="24"/>
        </w:rPr>
        <w:t> </w:t>
      </w:r>
      <w:r>
        <w:rPr>
          <w:sz w:val="24"/>
        </w:rPr>
        <w:t>com</w:t>
      </w:r>
      <w:r>
        <w:rPr>
          <w:spacing w:val="-2"/>
          <w:sz w:val="24"/>
        </w:rPr>
        <w:t> </w:t>
      </w:r>
      <w:r>
        <w:rPr>
          <w:sz w:val="24"/>
        </w:rPr>
        <w:t>inscrição</w:t>
      </w:r>
      <w:r>
        <w:rPr>
          <w:spacing w:val="-2"/>
          <w:sz w:val="24"/>
        </w:rPr>
        <w:t> </w:t>
      </w:r>
      <w:r>
        <w:rPr>
          <w:sz w:val="24"/>
        </w:rPr>
        <w:t>no</w:t>
      </w:r>
      <w:r>
        <w:rPr>
          <w:spacing w:val="-2"/>
          <w:sz w:val="24"/>
        </w:rPr>
        <w:t> </w:t>
      </w:r>
      <w:r>
        <w:rPr>
          <w:sz w:val="24"/>
        </w:rPr>
        <w:t>CREA-RJ,</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conduzir e certificar todas as manutenções executadas emitindo</w:t>
      </w:r>
      <w:r>
        <w:rPr>
          <w:spacing w:val="-9"/>
          <w:sz w:val="24"/>
        </w:rPr>
        <w:t> </w:t>
      </w:r>
      <w:r>
        <w:rPr>
          <w:sz w:val="24"/>
        </w:rPr>
        <w:t>ART's sobre intervenções com relevância e/ou exigência por órgão de controle técnico, registrando este acervo técnico (i.e., retífica de motores, serviços de soldagem estruturais etc.).</w:t>
      </w:r>
    </w:p>
    <w:p>
      <w:pPr>
        <w:pStyle w:val="ListParagraph"/>
        <w:numPr>
          <w:ilvl w:val="1"/>
          <w:numId w:val="25"/>
        </w:numPr>
        <w:tabs>
          <w:tab w:pos="479" w:val="left" w:leader="none"/>
        </w:tabs>
        <w:spacing w:line="235" w:lineRule="auto" w:before="253" w:after="0"/>
        <w:ind w:left="119" w:right="364" w:firstLine="0"/>
        <w:jc w:val="left"/>
        <w:rPr>
          <w:sz w:val="24"/>
        </w:rPr>
      </w:pPr>
      <w:r>
        <w:rPr>
          <w:sz w:val="24"/>
        </w:rPr>
        <w:t>Fornecer</w:t>
      </w:r>
      <w:r>
        <w:rPr>
          <w:spacing w:val="-2"/>
          <w:sz w:val="24"/>
        </w:rPr>
        <w:t> </w:t>
      </w:r>
      <w:r>
        <w:rPr>
          <w:sz w:val="24"/>
        </w:rPr>
        <w:t>recursos</w:t>
      </w:r>
      <w:r>
        <w:rPr>
          <w:spacing w:val="-2"/>
          <w:sz w:val="24"/>
        </w:rPr>
        <w:t> </w:t>
      </w:r>
      <w:r>
        <w:rPr>
          <w:sz w:val="24"/>
        </w:rPr>
        <w:t>para</w:t>
      </w:r>
      <w:r>
        <w:rPr>
          <w:spacing w:val="-2"/>
          <w:sz w:val="24"/>
        </w:rPr>
        <w:t> </w:t>
      </w:r>
      <w:r>
        <w:rPr>
          <w:sz w:val="24"/>
        </w:rPr>
        <w:t>abastecer</w:t>
      </w:r>
      <w:r>
        <w:rPr>
          <w:spacing w:val="-2"/>
          <w:sz w:val="24"/>
        </w:rPr>
        <w:t> </w:t>
      </w:r>
      <w:r>
        <w:rPr>
          <w:sz w:val="24"/>
        </w:rPr>
        <w:t>o</w:t>
      </w:r>
      <w:r>
        <w:rPr>
          <w:spacing w:val="-2"/>
          <w:sz w:val="24"/>
        </w:rPr>
        <w:t> </w:t>
      </w:r>
      <w:r>
        <w:rPr>
          <w:sz w:val="24"/>
        </w:rPr>
        <w:t>navio</w:t>
      </w:r>
      <w:r>
        <w:rPr>
          <w:spacing w:val="-2"/>
          <w:sz w:val="24"/>
        </w:rPr>
        <w:t> </w:t>
      </w:r>
      <w:r>
        <w:rPr>
          <w:sz w:val="24"/>
        </w:rPr>
        <w:t>de</w:t>
      </w:r>
      <w:r>
        <w:rPr>
          <w:spacing w:val="-2"/>
          <w:sz w:val="24"/>
        </w:rPr>
        <w:t> </w:t>
      </w:r>
      <w:r>
        <w:rPr>
          <w:sz w:val="24"/>
        </w:rPr>
        <w:t>material</w:t>
      </w:r>
      <w:r>
        <w:rPr>
          <w:spacing w:val="-2"/>
          <w:sz w:val="24"/>
        </w:rPr>
        <w:t> </w:t>
      </w:r>
      <w:r>
        <w:rPr>
          <w:sz w:val="24"/>
        </w:rPr>
        <w:t>de</w:t>
      </w:r>
      <w:r>
        <w:rPr>
          <w:spacing w:val="-2"/>
          <w:sz w:val="24"/>
        </w:rPr>
        <w:t> </w:t>
      </w:r>
      <w:r>
        <w:rPr>
          <w:sz w:val="24"/>
        </w:rPr>
        <w:t>consumo,</w:t>
      </w:r>
      <w:r>
        <w:rPr>
          <w:spacing w:val="-2"/>
          <w:sz w:val="24"/>
        </w:rPr>
        <w:t> </w:t>
      </w:r>
      <w:r>
        <w:rPr>
          <w:sz w:val="24"/>
        </w:rPr>
        <w:t>nas</w:t>
      </w:r>
      <w:r>
        <w:rPr>
          <w:spacing w:val="-2"/>
          <w:sz w:val="24"/>
        </w:rPr>
        <w:t> </w:t>
      </w:r>
      <w:r>
        <w:rPr>
          <w:sz w:val="24"/>
        </w:rPr>
        <w:t>condições</w:t>
      </w:r>
      <w:r>
        <w:rPr>
          <w:spacing w:val="-2"/>
          <w:sz w:val="24"/>
        </w:rPr>
        <w:t> </w:t>
      </w:r>
      <w:r>
        <w:rPr>
          <w:sz w:val="24"/>
        </w:rPr>
        <w:t>de</w:t>
      </w:r>
      <w:r>
        <w:rPr>
          <w:spacing w:val="-2"/>
          <w:sz w:val="24"/>
        </w:rPr>
        <w:t> </w:t>
      </w:r>
      <w:r>
        <w:rPr>
          <w:sz w:val="24"/>
        </w:rPr>
        <w:t>atracado</w:t>
      </w:r>
      <w:r>
        <w:rPr>
          <w:spacing w:val="-2"/>
          <w:sz w:val="24"/>
        </w:rPr>
        <w:t> </w:t>
      </w:r>
      <w:r>
        <w:rPr>
          <w:sz w:val="24"/>
        </w:rPr>
        <w:t>e</w:t>
      </w:r>
      <w:r>
        <w:rPr>
          <w:spacing w:val="-2"/>
          <w:sz w:val="24"/>
        </w:rPr>
        <w:t> </w:t>
      </w:r>
      <w:r>
        <w:rPr>
          <w:sz w:val="24"/>
        </w:rPr>
        <w:t>em</w:t>
      </w:r>
      <w:r>
        <w:rPr>
          <w:spacing w:val="-2"/>
          <w:sz w:val="24"/>
        </w:rPr>
        <w:t> </w:t>
      </w:r>
      <w:r>
        <w:rPr>
          <w:sz w:val="24"/>
        </w:rPr>
        <w:t>regime</w:t>
      </w:r>
      <w:r>
        <w:rPr>
          <w:spacing w:val="-2"/>
          <w:sz w:val="24"/>
        </w:rPr>
        <w:t> </w:t>
      </w:r>
      <w:r>
        <w:rPr>
          <w:sz w:val="24"/>
        </w:rPr>
        <w:t>de</w:t>
      </w:r>
      <w:r>
        <w:rPr>
          <w:spacing w:val="-2"/>
          <w:sz w:val="24"/>
        </w:rPr>
        <w:t> </w:t>
      </w:r>
      <w:r>
        <w:rPr>
          <w:sz w:val="24"/>
        </w:rPr>
        <w:t>viagem,</w:t>
      </w:r>
      <w:r>
        <w:rPr>
          <w:spacing w:val="-2"/>
          <w:sz w:val="24"/>
        </w:rPr>
        <w:t> </w:t>
      </w:r>
      <w:r>
        <w:rPr>
          <w:sz w:val="24"/>
        </w:rPr>
        <w:t>no</w:t>
      </w:r>
      <w:r>
        <w:rPr>
          <w:spacing w:val="-2"/>
          <w:sz w:val="24"/>
        </w:rPr>
        <w:t> </w:t>
      </w:r>
      <w:r>
        <w:rPr>
          <w:sz w:val="24"/>
        </w:rPr>
        <w:t>que</w:t>
      </w:r>
      <w:r>
        <w:rPr>
          <w:spacing w:val="-2"/>
          <w:sz w:val="24"/>
        </w:rPr>
        <w:t> </w:t>
      </w:r>
      <w:r>
        <w:rPr>
          <w:sz w:val="24"/>
        </w:rPr>
        <w:t>concerne</w:t>
      </w:r>
      <w:r>
        <w:rPr>
          <w:spacing w:val="-2"/>
          <w:sz w:val="24"/>
        </w:rPr>
        <w:t> </w:t>
      </w:r>
      <w:r>
        <w:rPr>
          <w:sz w:val="24"/>
        </w:rPr>
        <w:t>ao</w:t>
      </w:r>
      <w:r>
        <w:rPr>
          <w:spacing w:val="-2"/>
          <w:sz w:val="24"/>
        </w:rPr>
        <w:t> </w:t>
      </w:r>
      <w:r>
        <w:rPr>
          <w:sz w:val="24"/>
        </w:rPr>
        <w:t>apoio</w:t>
      </w:r>
      <w:r>
        <w:rPr>
          <w:spacing w:val="-2"/>
          <w:sz w:val="24"/>
        </w:rPr>
        <w:t> </w:t>
      </w:r>
      <w:r>
        <w:rPr>
          <w:sz w:val="24"/>
        </w:rPr>
        <w:t>a</w:t>
      </w:r>
      <w:r>
        <w:rPr>
          <w:spacing w:val="-2"/>
          <w:sz w:val="24"/>
        </w:rPr>
        <w:t> </w:t>
      </w:r>
      <w:r>
        <w:rPr>
          <w:sz w:val="24"/>
        </w:rPr>
        <w:t>tripulação, sob gestão do comandante, no limite do orçamento do item anterior.</w:t>
      </w:r>
    </w:p>
    <w:p>
      <w:pPr>
        <w:pStyle w:val="ListParagraph"/>
        <w:numPr>
          <w:ilvl w:val="1"/>
          <w:numId w:val="25"/>
        </w:numPr>
        <w:tabs>
          <w:tab w:pos="465" w:val="left" w:leader="none"/>
        </w:tabs>
        <w:spacing w:line="240" w:lineRule="auto" w:before="250" w:after="0"/>
        <w:ind w:left="465" w:right="0" w:hanging="346"/>
        <w:jc w:val="left"/>
        <w:rPr>
          <w:sz w:val="24"/>
        </w:rPr>
      </w:pPr>
      <w:r>
        <w:rPr>
          <w:sz w:val="24"/>
        </w:rPr>
        <w:t>A</w:t>
      </w:r>
      <w:r>
        <w:rPr>
          <w:spacing w:val="-14"/>
          <w:sz w:val="24"/>
        </w:rPr>
        <w:t> </w:t>
      </w:r>
      <w:r>
        <w:rPr>
          <w:sz w:val="24"/>
        </w:rPr>
        <w:t>cota líquida solicitada se justifica pela necessidade de seu uso para abastecimento da </w:t>
      </w:r>
      <w:r>
        <w:rPr>
          <w:spacing w:val="-2"/>
          <w:sz w:val="24"/>
        </w:rPr>
        <w:t>embarcação.</w:t>
      </w:r>
    </w:p>
    <w:p>
      <w:pPr>
        <w:pStyle w:val="Heading3"/>
        <w:spacing w:before="264"/>
      </w:pPr>
      <w:r>
        <w:rPr>
          <w:spacing w:val="-2"/>
        </w:rPr>
        <w:t>Subcontratação</w:t>
      </w:r>
    </w:p>
    <w:p>
      <w:pPr>
        <w:pStyle w:val="ListParagraph"/>
        <w:numPr>
          <w:ilvl w:val="1"/>
          <w:numId w:val="25"/>
        </w:numPr>
        <w:tabs>
          <w:tab w:pos="479" w:val="left" w:leader="none"/>
        </w:tabs>
        <w:spacing w:line="247" w:lineRule="auto" w:before="234" w:after="0"/>
        <w:ind w:left="119" w:right="527" w:firstLine="0"/>
        <w:jc w:val="left"/>
        <w:rPr>
          <w:sz w:val="24"/>
        </w:rPr>
      </w:pPr>
      <w:r>
        <w:rPr>
          <w:sz w:val="24"/>
        </w:rPr>
        <w:t>Será</w:t>
      </w:r>
      <w:r>
        <w:rPr>
          <w:spacing w:val="-2"/>
          <w:sz w:val="24"/>
        </w:rPr>
        <w:t> </w:t>
      </w:r>
      <w:r>
        <w:rPr>
          <w:sz w:val="24"/>
        </w:rPr>
        <w:t>admitida</w:t>
      </w:r>
      <w:r>
        <w:rPr>
          <w:spacing w:val="-2"/>
          <w:sz w:val="24"/>
        </w:rPr>
        <w:t> </w:t>
      </w:r>
      <w:r>
        <w:rPr>
          <w:sz w:val="24"/>
        </w:rPr>
        <w:t>a</w:t>
      </w:r>
      <w:r>
        <w:rPr>
          <w:spacing w:val="-2"/>
          <w:sz w:val="24"/>
        </w:rPr>
        <w:t> </w:t>
      </w:r>
      <w:r>
        <w:rPr>
          <w:sz w:val="24"/>
        </w:rPr>
        <w:t>subcontratação</w:t>
      </w:r>
      <w:r>
        <w:rPr>
          <w:spacing w:val="-2"/>
          <w:sz w:val="24"/>
        </w:rPr>
        <w:t> </w:t>
      </w:r>
      <w:r>
        <w:rPr>
          <w:b/>
          <w:sz w:val="24"/>
        </w:rPr>
        <w:t>apenas</w:t>
      </w:r>
      <w:r>
        <w:rPr>
          <w:b/>
          <w:spacing w:val="-2"/>
          <w:sz w:val="24"/>
        </w:rPr>
        <w:t> </w:t>
      </w:r>
      <w:r>
        <w:rPr>
          <w:b/>
          <w:sz w:val="24"/>
        </w:rPr>
        <w:t>para</w:t>
      </w:r>
      <w:r>
        <w:rPr>
          <w:b/>
          <w:spacing w:val="-2"/>
          <w:sz w:val="24"/>
        </w:rPr>
        <w:t> </w:t>
      </w:r>
      <w:r>
        <w:rPr>
          <w:b/>
          <w:sz w:val="24"/>
        </w:rPr>
        <w:t>o</w:t>
      </w:r>
      <w:r>
        <w:rPr>
          <w:b/>
          <w:spacing w:val="-2"/>
          <w:sz w:val="24"/>
        </w:rPr>
        <w:t> </w:t>
      </w:r>
      <w:r>
        <w:rPr>
          <w:b/>
          <w:sz w:val="24"/>
        </w:rPr>
        <w:t>serviço</w:t>
      </w:r>
      <w:r>
        <w:rPr>
          <w:b/>
          <w:spacing w:val="-2"/>
          <w:sz w:val="24"/>
        </w:rPr>
        <w:t> </w:t>
      </w:r>
      <w:r>
        <w:rPr>
          <w:b/>
          <w:sz w:val="24"/>
        </w:rPr>
        <w:t>de</w:t>
      </w:r>
      <w:r>
        <w:rPr>
          <w:b/>
          <w:spacing w:val="-2"/>
          <w:sz w:val="24"/>
        </w:rPr>
        <w:t> </w:t>
      </w:r>
      <w:r>
        <w:rPr>
          <w:b/>
          <w:sz w:val="24"/>
        </w:rPr>
        <w:t>manutenção</w:t>
      </w:r>
      <w:r>
        <w:rPr>
          <w:b/>
          <w:spacing w:val="-2"/>
          <w:sz w:val="24"/>
        </w:rPr>
        <w:t> </w:t>
      </w:r>
      <w:r>
        <w:rPr>
          <w:sz w:val="24"/>
        </w:rPr>
        <w:t>(</w:t>
      </w:r>
      <w:r>
        <w:rPr>
          <w:b/>
          <w:sz w:val="24"/>
        </w:rPr>
        <w:t>LOTE</w:t>
      </w:r>
      <w:r>
        <w:rPr>
          <w:b/>
          <w:spacing w:val="-2"/>
          <w:sz w:val="24"/>
        </w:rPr>
        <w:t> </w:t>
      </w:r>
      <w:r>
        <w:rPr>
          <w:b/>
          <w:sz w:val="24"/>
        </w:rPr>
        <w:t>2:</w:t>
      </w:r>
      <w:r>
        <w:rPr>
          <w:b/>
          <w:spacing w:val="-2"/>
          <w:sz w:val="24"/>
        </w:rPr>
        <w:t> </w:t>
      </w:r>
      <w:r>
        <w:rPr>
          <w:b/>
          <w:sz w:val="24"/>
        </w:rPr>
        <w:t>ITEM</w:t>
      </w:r>
      <w:r>
        <w:rPr>
          <w:b/>
          <w:spacing w:val="-2"/>
          <w:sz w:val="24"/>
        </w:rPr>
        <w:t> </w:t>
      </w:r>
      <w:r>
        <w:rPr>
          <w:b/>
          <w:sz w:val="24"/>
        </w:rPr>
        <w:t>1</w:t>
      </w:r>
      <w:r>
        <w:rPr>
          <w:sz w:val="24"/>
        </w:rPr>
        <w:t>),</w:t>
      </w:r>
      <w:r>
        <w:rPr>
          <w:spacing w:val="-2"/>
          <w:sz w:val="24"/>
        </w:rPr>
        <w:t> </w:t>
      </w:r>
      <w:r>
        <w:rPr>
          <w:sz w:val="24"/>
        </w:rPr>
        <w:t>mantendo-se</w:t>
      </w:r>
      <w:r>
        <w:rPr>
          <w:spacing w:val="-2"/>
          <w:sz w:val="24"/>
        </w:rPr>
        <w:t> </w:t>
      </w:r>
      <w:r>
        <w:rPr>
          <w:sz w:val="24"/>
        </w:rPr>
        <w:t>todos</w:t>
      </w:r>
      <w:r>
        <w:rPr>
          <w:spacing w:val="-2"/>
          <w:sz w:val="24"/>
        </w:rPr>
        <w:t> </w:t>
      </w:r>
      <w:r>
        <w:rPr>
          <w:sz w:val="24"/>
        </w:rPr>
        <w:t>os</w:t>
      </w:r>
      <w:r>
        <w:rPr>
          <w:spacing w:val="-2"/>
          <w:sz w:val="24"/>
        </w:rPr>
        <w:t> </w:t>
      </w:r>
      <w:r>
        <w:rPr>
          <w:sz w:val="24"/>
        </w:rPr>
        <w:t>requisitos</w:t>
      </w:r>
      <w:r>
        <w:rPr>
          <w:spacing w:val="-2"/>
          <w:sz w:val="24"/>
        </w:rPr>
        <w:t> </w:t>
      </w:r>
      <w:r>
        <w:rPr>
          <w:sz w:val="24"/>
        </w:rPr>
        <w:t>técnicos</w:t>
      </w:r>
      <w:r>
        <w:rPr>
          <w:spacing w:val="-2"/>
          <w:sz w:val="24"/>
        </w:rPr>
        <w:t> </w:t>
      </w:r>
      <w:r>
        <w:rPr>
          <w:sz w:val="24"/>
        </w:rPr>
        <w:t>estabelecidos</w:t>
      </w:r>
      <w:r>
        <w:rPr>
          <w:spacing w:val="-2"/>
          <w:sz w:val="24"/>
        </w:rPr>
        <w:t> </w:t>
      </w:r>
      <w:r>
        <w:rPr>
          <w:sz w:val="24"/>
        </w:rPr>
        <w:t>neste Termo de Referência, conforme prevê o art. 122, da Lei 14.133/2021, </w:t>
      </w:r>
      <w:r>
        <w:rPr>
          <w:i/>
          <w:sz w:val="24"/>
        </w:rPr>
        <w:t>in verbis</w:t>
      </w:r>
      <w:r>
        <w:rPr>
          <w:sz w:val="24"/>
        </w:rPr>
        <w:t>:</w:t>
      </w:r>
    </w:p>
    <w:p>
      <w:pPr>
        <w:spacing w:line="247" w:lineRule="auto" w:before="257"/>
        <w:ind w:left="119" w:right="0" w:firstLine="0"/>
        <w:jc w:val="left"/>
        <w:rPr>
          <w:sz w:val="24"/>
        </w:rPr>
      </w:pPr>
      <w:r>
        <w:rPr>
          <w:sz w:val="24"/>
        </w:rPr>
        <w:t>"Art.</w:t>
      </w:r>
      <w:r>
        <w:rPr>
          <w:spacing w:val="-3"/>
          <w:sz w:val="24"/>
        </w:rPr>
        <w:t> </w:t>
      </w:r>
      <w:r>
        <w:rPr>
          <w:sz w:val="24"/>
        </w:rPr>
        <w:t>122.</w:t>
      </w:r>
      <w:r>
        <w:rPr>
          <w:spacing w:val="-3"/>
          <w:sz w:val="24"/>
        </w:rPr>
        <w:t> </w:t>
      </w:r>
      <w:r>
        <w:rPr>
          <w:sz w:val="24"/>
        </w:rPr>
        <w:t>Na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sem</w:t>
      </w:r>
      <w:r>
        <w:rPr>
          <w:spacing w:val="-3"/>
          <w:sz w:val="24"/>
        </w:rPr>
        <w:t> </w:t>
      </w:r>
      <w:r>
        <w:rPr>
          <w:sz w:val="24"/>
        </w:rPr>
        <w:t>prejuízo</w:t>
      </w:r>
      <w:r>
        <w:rPr>
          <w:spacing w:val="-3"/>
          <w:sz w:val="24"/>
        </w:rPr>
        <w:t> </w:t>
      </w:r>
      <w:r>
        <w:rPr>
          <w:sz w:val="24"/>
        </w:rPr>
        <w:t>das</w:t>
      </w:r>
      <w:r>
        <w:rPr>
          <w:spacing w:val="-3"/>
          <w:sz w:val="24"/>
        </w:rPr>
        <w:t> </w:t>
      </w:r>
      <w:r>
        <w:rPr>
          <w:sz w:val="24"/>
        </w:rPr>
        <w:t>responsabilidades</w:t>
      </w:r>
      <w:r>
        <w:rPr>
          <w:spacing w:val="-3"/>
          <w:sz w:val="24"/>
        </w:rPr>
        <w:t> </w:t>
      </w:r>
      <w:r>
        <w:rPr>
          <w:sz w:val="24"/>
        </w:rPr>
        <w:t>contratuais</w:t>
      </w:r>
      <w:r>
        <w:rPr>
          <w:spacing w:val="-3"/>
          <w:sz w:val="24"/>
        </w:rPr>
        <w:t> </w:t>
      </w:r>
      <w:r>
        <w:rPr>
          <w:sz w:val="24"/>
        </w:rPr>
        <w:t>e</w:t>
      </w:r>
      <w:r>
        <w:rPr>
          <w:spacing w:val="-3"/>
          <w:sz w:val="24"/>
        </w:rPr>
        <w:t> </w:t>
      </w:r>
      <w:r>
        <w:rPr>
          <w:sz w:val="24"/>
        </w:rPr>
        <w:t>legais,</w:t>
      </w:r>
      <w:r>
        <w:rPr>
          <w:spacing w:val="-3"/>
          <w:sz w:val="24"/>
        </w:rPr>
        <w:t> </w:t>
      </w:r>
      <w:r>
        <w:rPr>
          <w:b/>
          <w:i/>
          <w:sz w:val="24"/>
          <w:u w:val="single"/>
        </w:rPr>
        <w:t>o</w:t>
      </w:r>
      <w:r>
        <w:rPr>
          <w:b/>
          <w:i/>
          <w:spacing w:val="-3"/>
          <w:sz w:val="24"/>
          <w:u w:val="single"/>
        </w:rPr>
        <w:t> </w:t>
      </w:r>
      <w:r>
        <w:rPr>
          <w:b/>
          <w:i/>
          <w:sz w:val="24"/>
          <w:u w:val="single"/>
        </w:rPr>
        <w:t>contratado</w:t>
      </w:r>
      <w:r>
        <w:rPr>
          <w:b/>
          <w:i/>
          <w:spacing w:val="-3"/>
          <w:sz w:val="24"/>
        </w:rPr>
        <w:t> </w:t>
      </w:r>
      <w:r>
        <w:rPr>
          <w:b/>
          <w:i/>
          <w:sz w:val="24"/>
          <w:u w:val="single"/>
        </w:rPr>
        <w:t>poderá</w:t>
      </w:r>
      <w:r>
        <w:rPr>
          <w:b/>
          <w:i/>
          <w:spacing w:val="-3"/>
          <w:sz w:val="24"/>
          <w:u w:val="single"/>
        </w:rPr>
        <w:t> </w:t>
      </w:r>
      <w:r>
        <w:rPr>
          <w:b/>
          <w:i/>
          <w:sz w:val="24"/>
          <w:u w:val="single"/>
        </w:rPr>
        <w:t>subcontratar</w:t>
      </w:r>
      <w:r>
        <w:rPr>
          <w:b/>
          <w:i/>
          <w:spacing w:val="-3"/>
          <w:sz w:val="24"/>
        </w:rPr>
        <w:t> </w:t>
      </w:r>
      <w:r>
        <w:rPr>
          <w:b/>
          <w:i/>
          <w:sz w:val="24"/>
          <w:u w:val="single"/>
        </w:rPr>
        <w:t>partes</w:t>
      </w:r>
      <w:r>
        <w:rPr>
          <w:b/>
          <w:i/>
          <w:spacing w:val="-3"/>
          <w:sz w:val="24"/>
          <w:u w:val="single"/>
        </w:rPr>
        <w:t> </w:t>
      </w:r>
      <w:r>
        <w:rPr>
          <w:b/>
          <w:i/>
          <w:sz w:val="24"/>
          <w:u w:val="single"/>
        </w:rPr>
        <w:t>da</w:t>
      </w:r>
      <w:r>
        <w:rPr>
          <w:b/>
          <w:i/>
          <w:spacing w:val="-3"/>
          <w:sz w:val="24"/>
          <w:u w:val="single"/>
        </w:rPr>
        <w:t> </w:t>
      </w:r>
      <w:r>
        <w:rPr>
          <w:b/>
          <w:i/>
          <w:sz w:val="24"/>
          <w:u w:val="single"/>
        </w:rPr>
        <w:t>obra</w:t>
      </w:r>
      <w:r>
        <w:rPr>
          <w:b/>
          <w:i/>
          <w:sz w:val="24"/>
        </w:rPr>
        <w:t>,</w:t>
      </w:r>
      <w:r>
        <w:rPr>
          <w:b/>
          <w:i/>
          <w:sz w:val="24"/>
          <w:u w:val="single"/>
        </w:rPr>
        <w:t> do</w:t>
      </w:r>
      <w:r>
        <w:rPr>
          <w:b/>
          <w:i/>
          <w:spacing w:val="-3"/>
          <w:sz w:val="24"/>
          <w:u w:val="single"/>
        </w:rPr>
        <w:t> </w:t>
      </w:r>
      <w:r>
        <w:rPr>
          <w:b/>
          <w:i/>
          <w:sz w:val="24"/>
          <w:u w:val="single"/>
        </w:rPr>
        <w:t>serviço</w:t>
      </w:r>
      <w:r>
        <w:rPr>
          <w:b/>
          <w:i/>
          <w:spacing w:val="-3"/>
          <w:sz w:val="24"/>
          <w:u w:val="single"/>
        </w:rPr>
        <w:t> </w:t>
      </w:r>
      <w:r>
        <w:rPr>
          <w:b/>
          <w:i/>
          <w:sz w:val="24"/>
          <w:u w:val="single"/>
        </w:rPr>
        <w:t>ou</w:t>
      </w:r>
      <w:r>
        <w:rPr>
          <w:b/>
          <w:i/>
          <w:spacing w:val="-3"/>
          <w:sz w:val="24"/>
          <w:u w:val="single"/>
        </w:rPr>
        <w:t> </w:t>
      </w:r>
      <w:r>
        <w:rPr>
          <w:b/>
          <w:i/>
          <w:sz w:val="24"/>
          <w:u w:val="single"/>
        </w:rPr>
        <w:t>do</w:t>
      </w:r>
      <w:r>
        <w:rPr>
          <w:b/>
          <w:i/>
          <w:sz w:val="24"/>
        </w:rPr>
        <w:t> f</w:t>
      </w:r>
      <w:r>
        <w:rPr>
          <w:b/>
          <w:i/>
          <w:sz w:val="24"/>
          <w:u w:val="single"/>
        </w:rPr>
        <w:t>ornecimento até o limite autori</w:t>
      </w:r>
      <w:r>
        <w:rPr>
          <w:b/>
          <w:i/>
          <w:sz w:val="24"/>
        </w:rPr>
        <w:t>z</w:t>
      </w:r>
      <w:r>
        <w:rPr>
          <w:b/>
          <w:i/>
          <w:sz w:val="24"/>
          <w:u w:val="single"/>
        </w:rPr>
        <w:t>ado</w:t>
      </w:r>
      <w:r>
        <w:rPr>
          <w:sz w:val="24"/>
        </w:rPr>
        <w:t>, em cada caso, pela</w:t>
      </w:r>
      <w:r>
        <w:rPr>
          <w:spacing w:val="-1"/>
          <w:sz w:val="24"/>
        </w:rPr>
        <w:t> </w:t>
      </w:r>
      <w:r>
        <w:rPr>
          <w:sz w:val="24"/>
        </w:rPr>
        <w:t>Administração.</w:t>
      </w:r>
    </w:p>
    <w:p>
      <w:pPr>
        <w:pStyle w:val="BodyText"/>
        <w:spacing w:line="235" w:lineRule="auto" w:before="231"/>
      </w:pPr>
      <w:r>
        <w:rPr/>
        <w:t>§</w:t>
      </w:r>
      <w:r>
        <w:rPr>
          <w:spacing w:val="-2"/>
        </w:rPr>
        <w:t> </w:t>
      </w:r>
      <w:r>
        <w:rPr/>
        <w:t>1º</w:t>
      </w:r>
      <w:r>
        <w:rPr>
          <w:spacing w:val="-2"/>
        </w:rPr>
        <w:t> </w:t>
      </w:r>
      <w:r>
        <w:rPr/>
        <w:t>O</w:t>
      </w:r>
      <w:r>
        <w:rPr>
          <w:spacing w:val="-2"/>
        </w:rPr>
        <w:t> </w:t>
      </w:r>
      <w:r>
        <w:rPr/>
        <w:t>contratado</w:t>
      </w:r>
      <w:r>
        <w:rPr>
          <w:spacing w:val="-2"/>
        </w:rPr>
        <w:t> </w:t>
      </w:r>
      <w:r>
        <w:rPr/>
        <w:t>apresentará</w:t>
      </w:r>
      <w:r>
        <w:rPr>
          <w:spacing w:val="-2"/>
        </w:rPr>
        <w:t> </w:t>
      </w:r>
      <w:r>
        <w:rPr/>
        <w:t>à</w:t>
      </w:r>
      <w:r>
        <w:rPr>
          <w:spacing w:val="-15"/>
        </w:rPr>
        <w:t> </w:t>
      </w:r>
      <w:r>
        <w:rPr/>
        <w:t>Administração</w:t>
      </w:r>
      <w:r>
        <w:rPr>
          <w:spacing w:val="-2"/>
        </w:rPr>
        <w:t> </w:t>
      </w:r>
      <w:r>
        <w:rPr/>
        <w:t>documentação</w:t>
      </w:r>
      <w:r>
        <w:rPr>
          <w:spacing w:val="-2"/>
        </w:rPr>
        <w:t> </w:t>
      </w:r>
      <w:r>
        <w:rPr/>
        <w:t>que</w:t>
      </w:r>
      <w:r>
        <w:rPr>
          <w:spacing w:val="-2"/>
        </w:rPr>
        <w:t> </w:t>
      </w:r>
      <w:r>
        <w:rPr/>
        <w:t>comprove</w:t>
      </w:r>
      <w:r>
        <w:rPr>
          <w:spacing w:val="-2"/>
        </w:rPr>
        <w:t> </w:t>
      </w:r>
      <w:r>
        <w:rPr/>
        <w:t>a</w:t>
      </w:r>
      <w:r>
        <w:rPr>
          <w:spacing w:val="-2"/>
        </w:rPr>
        <w:t> </w:t>
      </w:r>
      <w:r>
        <w:rPr/>
        <w:t>capacidade</w:t>
      </w:r>
      <w:r>
        <w:rPr>
          <w:spacing w:val="-2"/>
        </w:rPr>
        <w:t> </w:t>
      </w:r>
      <w:r>
        <w:rPr/>
        <w:t>técnica</w:t>
      </w:r>
      <w:r>
        <w:rPr>
          <w:spacing w:val="-2"/>
        </w:rPr>
        <w:t> </w:t>
      </w:r>
      <w:r>
        <w:rPr/>
        <w:t>do</w:t>
      </w:r>
      <w:r>
        <w:rPr>
          <w:spacing w:val="-2"/>
        </w:rPr>
        <w:t> </w:t>
      </w:r>
      <w:r>
        <w:rPr/>
        <w:t>subcontratado,</w:t>
      </w:r>
      <w:r>
        <w:rPr>
          <w:spacing w:val="-2"/>
        </w:rPr>
        <w:t> </w:t>
      </w:r>
      <w:r>
        <w:rPr/>
        <w:t>que</w:t>
      </w:r>
      <w:r>
        <w:rPr>
          <w:spacing w:val="-2"/>
        </w:rPr>
        <w:t> </w:t>
      </w:r>
      <w:r>
        <w:rPr/>
        <w:t>será</w:t>
      </w:r>
      <w:r>
        <w:rPr>
          <w:spacing w:val="-2"/>
        </w:rPr>
        <w:t> </w:t>
      </w:r>
      <w:r>
        <w:rPr/>
        <w:t>avaliada</w:t>
      </w:r>
      <w:r>
        <w:rPr>
          <w:spacing w:val="-2"/>
        </w:rPr>
        <w:t> </w:t>
      </w:r>
      <w:r>
        <w:rPr/>
        <w:t>e</w:t>
      </w:r>
      <w:r>
        <w:rPr>
          <w:spacing w:val="-2"/>
        </w:rPr>
        <w:t> </w:t>
      </w:r>
      <w:r>
        <w:rPr/>
        <w:t>juntada</w:t>
      </w:r>
      <w:r>
        <w:rPr>
          <w:spacing w:val="-2"/>
        </w:rPr>
        <w:t> </w:t>
      </w:r>
      <w:r>
        <w:rPr/>
        <w:t>aos</w:t>
      </w:r>
      <w:r>
        <w:rPr>
          <w:spacing w:val="-2"/>
        </w:rPr>
        <w:t> </w:t>
      </w:r>
      <w:r>
        <w:rPr/>
        <w:t>autos</w:t>
      </w:r>
      <w:r>
        <w:rPr>
          <w:spacing w:val="-2"/>
        </w:rPr>
        <w:t> </w:t>
      </w:r>
      <w:r>
        <w:rPr/>
        <w:t>do processo correspondente.</w:t>
      </w:r>
    </w:p>
    <w:p>
      <w:pPr>
        <w:pStyle w:val="BodyText"/>
        <w:spacing w:before="249"/>
      </w:pPr>
      <w:r>
        <w:rPr/>
        <w:t>§</w:t>
      </w:r>
      <w:r>
        <w:rPr>
          <w:spacing w:val="-1"/>
        </w:rPr>
        <w:t> </w:t>
      </w:r>
      <w:r>
        <w:rPr/>
        <w:t>2º</w:t>
      </w:r>
      <w:r>
        <w:rPr>
          <w:spacing w:val="-1"/>
        </w:rPr>
        <w:t> </w:t>
      </w:r>
      <w:r>
        <w:rPr/>
        <w:t>Regulamento ou</w:t>
      </w:r>
      <w:r>
        <w:rPr>
          <w:spacing w:val="-1"/>
        </w:rPr>
        <w:t> </w:t>
      </w:r>
      <w:r>
        <w:rPr/>
        <w:t>edital</w:t>
      </w:r>
      <w:r>
        <w:rPr>
          <w:spacing w:val="-1"/>
        </w:rPr>
        <w:t> </w:t>
      </w:r>
      <w:r>
        <w:rPr/>
        <w:t>de licitação</w:t>
      </w:r>
      <w:r>
        <w:rPr>
          <w:spacing w:val="-1"/>
        </w:rPr>
        <w:t> </w:t>
      </w:r>
      <w:r>
        <w:rPr/>
        <w:t>poderão vedar,</w:t>
      </w:r>
      <w:r>
        <w:rPr>
          <w:spacing w:val="-1"/>
        </w:rPr>
        <w:t> </w:t>
      </w:r>
      <w:r>
        <w:rPr/>
        <w:t>restringir</w:t>
      </w:r>
      <w:r>
        <w:rPr>
          <w:spacing w:val="-1"/>
        </w:rPr>
        <w:t> </w:t>
      </w:r>
      <w:r>
        <w:rPr/>
        <w:t>ou estabelecer</w:t>
      </w:r>
      <w:r>
        <w:rPr>
          <w:spacing w:val="-1"/>
        </w:rPr>
        <w:t> </w:t>
      </w:r>
      <w:r>
        <w:rPr/>
        <w:t>condições</w:t>
      </w:r>
      <w:r>
        <w:rPr>
          <w:spacing w:val="-1"/>
        </w:rPr>
        <w:t> </w:t>
      </w:r>
      <w:r>
        <w:rPr/>
        <w:t>para a</w:t>
      </w:r>
      <w:r>
        <w:rPr>
          <w:spacing w:val="-1"/>
        </w:rPr>
        <w:t> </w:t>
      </w:r>
      <w:r>
        <w:rPr/>
        <w:t>subcontratação."(Grifo </w:t>
      </w:r>
      <w:r>
        <w:rPr>
          <w:spacing w:val="-2"/>
        </w:rPr>
        <w:t>nosso).</w:t>
      </w:r>
    </w:p>
    <w:p>
      <w:pPr>
        <w:pStyle w:val="ListParagraph"/>
        <w:numPr>
          <w:ilvl w:val="1"/>
          <w:numId w:val="25"/>
        </w:numPr>
        <w:tabs>
          <w:tab w:pos="599" w:val="left" w:leader="none"/>
        </w:tabs>
        <w:spacing w:line="247" w:lineRule="auto" w:before="234" w:after="0"/>
        <w:ind w:left="119" w:right="814" w:firstLine="0"/>
        <w:jc w:val="left"/>
        <w:rPr>
          <w:sz w:val="24"/>
        </w:rPr>
      </w:pPr>
      <w:r>
        <w:rPr>
          <w:sz w:val="24"/>
        </w:rPr>
        <w:t>Ressalta-se</w:t>
      </w:r>
      <w:r>
        <w:rPr>
          <w:spacing w:val="-2"/>
          <w:sz w:val="24"/>
        </w:rPr>
        <w:t> </w:t>
      </w:r>
      <w:r>
        <w:rPr>
          <w:sz w:val="24"/>
        </w:rPr>
        <w:t>que,</w:t>
      </w:r>
      <w:r>
        <w:rPr>
          <w:spacing w:val="-2"/>
          <w:sz w:val="24"/>
        </w:rPr>
        <w:t> </w:t>
      </w:r>
      <w:r>
        <w:rPr>
          <w:sz w:val="24"/>
        </w:rPr>
        <w:t>acerca</w:t>
      </w:r>
      <w:r>
        <w:rPr>
          <w:spacing w:val="-2"/>
          <w:sz w:val="24"/>
        </w:rPr>
        <w:t> </w:t>
      </w:r>
      <w:r>
        <w:rPr>
          <w:sz w:val="24"/>
        </w:rPr>
        <w:t>da</w:t>
      </w:r>
      <w:r>
        <w:rPr>
          <w:spacing w:val="-2"/>
          <w:sz w:val="24"/>
        </w:rPr>
        <w:t> </w:t>
      </w:r>
      <w:r>
        <w:rPr>
          <w:sz w:val="24"/>
        </w:rPr>
        <w:t>subcontratação,</w:t>
      </w:r>
      <w:r>
        <w:rPr>
          <w:spacing w:val="-2"/>
          <w:sz w:val="24"/>
        </w:rPr>
        <w:t> </w:t>
      </w:r>
      <w:r>
        <w:rPr>
          <w:sz w:val="24"/>
        </w:rPr>
        <w:t>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em</w:t>
      </w:r>
      <w:r>
        <w:rPr>
          <w:spacing w:val="-2"/>
          <w:sz w:val="24"/>
        </w:rPr>
        <w:t> </w:t>
      </w:r>
      <w:r>
        <w:rPr>
          <w:sz w:val="24"/>
        </w:rPr>
        <w:t>seu</w:t>
      </w:r>
      <w:r>
        <w:rPr>
          <w:spacing w:val="-2"/>
          <w:sz w:val="24"/>
        </w:rPr>
        <w:t> </w:t>
      </w:r>
      <w:r>
        <w:rPr>
          <w:sz w:val="24"/>
        </w:rPr>
        <w:t>artigo</w:t>
      </w:r>
      <w:r>
        <w:rPr>
          <w:spacing w:val="-2"/>
          <w:sz w:val="24"/>
        </w:rPr>
        <w:t> </w:t>
      </w:r>
      <w:r>
        <w:rPr>
          <w:sz w:val="24"/>
        </w:rPr>
        <w:t>67,</w:t>
      </w:r>
      <w:r>
        <w:rPr>
          <w:spacing w:val="-2"/>
          <w:sz w:val="24"/>
        </w:rPr>
        <w:t> </w:t>
      </w:r>
      <w:r>
        <w:rPr>
          <w:sz w:val="24"/>
        </w:rPr>
        <w:t>§9º,</w:t>
      </w:r>
      <w:r>
        <w:rPr>
          <w:spacing w:val="-2"/>
          <w:sz w:val="24"/>
        </w:rPr>
        <w:t> </w:t>
      </w:r>
      <w:r>
        <w:rPr>
          <w:sz w:val="24"/>
        </w:rPr>
        <w:t>permite</w:t>
      </w:r>
      <w:r>
        <w:rPr>
          <w:spacing w:val="-2"/>
          <w:sz w:val="24"/>
        </w:rPr>
        <w:t> </w:t>
      </w:r>
      <w:r>
        <w:rPr>
          <w:sz w:val="24"/>
        </w:rPr>
        <w:t>o</w:t>
      </w:r>
      <w:r>
        <w:rPr>
          <w:spacing w:val="-2"/>
          <w:sz w:val="24"/>
        </w:rPr>
        <w:t> </w:t>
      </w:r>
      <w:r>
        <w:rPr>
          <w:sz w:val="24"/>
        </w:rPr>
        <w:t>limite</w:t>
      </w:r>
      <w:r>
        <w:rPr>
          <w:spacing w:val="-2"/>
          <w:sz w:val="24"/>
        </w:rPr>
        <w:t> </w:t>
      </w:r>
      <w:r>
        <w:rPr>
          <w:sz w:val="24"/>
        </w:rPr>
        <w:t>de</w:t>
      </w:r>
      <w:r>
        <w:rPr>
          <w:spacing w:val="-2"/>
          <w:sz w:val="24"/>
        </w:rPr>
        <w:t> </w:t>
      </w:r>
      <w:r>
        <w:rPr>
          <w:sz w:val="24"/>
        </w:rPr>
        <w:t>até</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objeto contratual, a saber:</w:t>
      </w:r>
    </w:p>
    <w:p>
      <w:pPr>
        <w:pStyle w:val="BodyText"/>
        <w:spacing w:before="227"/>
      </w:pPr>
      <w:r>
        <w:rPr/>
        <w:t>“Art. 67.</w:t>
      </w:r>
      <w:r>
        <w:rPr>
          <w:spacing w:val="-14"/>
        </w:rPr>
        <w:t> </w:t>
      </w:r>
      <w:r>
        <w:rPr/>
        <w:t>A</w:t>
      </w:r>
      <w:r>
        <w:rPr>
          <w:spacing w:val="-14"/>
        </w:rPr>
        <w:t> </w:t>
      </w:r>
      <w:r>
        <w:rPr/>
        <w:t>documentação relativa à qualificação técnico-profissional e técnico-operacional será restrita </w:t>
      </w:r>
      <w:r>
        <w:rPr>
          <w:spacing w:val="-5"/>
        </w:rPr>
        <w:t>a:</w:t>
      </w:r>
    </w:p>
    <w:p>
      <w:pPr>
        <w:spacing w:before="234"/>
        <w:ind w:left="119" w:right="0" w:firstLine="0"/>
        <w:jc w:val="left"/>
        <w:rPr>
          <w:sz w:val="24"/>
        </w:rPr>
      </w:pPr>
      <w:r>
        <w:rPr>
          <w:spacing w:val="-2"/>
          <w:sz w:val="24"/>
        </w:rPr>
        <w:t>(...)</w:t>
      </w:r>
    </w:p>
    <w:p>
      <w:pPr>
        <w:pStyle w:val="BodyText"/>
        <w:spacing w:line="242" w:lineRule="auto" w:before="249"/>
        <w:ind w:right="137"/>
      </w:pPr>
      <w:r>
        <w:rPr/>
        <w:t>§ 9º O edital poderá prever, para aspectos técnicos específicos, que a qualificação técnica seja demonstrada por meio de atestados relativos a potencial subcontratado,</w:t>
      </w:r>
      <w:r>
        <w:rPr>
          <w:spacing w:val="-2"/>
        </w:rPr>
        <w:t> </w:t>
      </w:r>
      <w:r>
        <w:rPr>
          <w:b/>
          <w:i/>
          <w:u w:val="single"/>
        </w:rPr>
        <w:t>limitado</w:t>
      </w:r>
      <w:r>
        <w:rPr>
          <w:b/>
          <w:i/>
          <w:spacing w:val="-2"/>
          <w:u w:val="single"/>
        </w:rPr>
        <w:t> </w:t>
      </w:r>
      <w:r>
        <w:rPr>
          <w:b/>
          <w:i/>
          <w:u w:val="single"/>
        </w:rPr>
        <w:t>a</w:t>
      </w:r>
      <w:r>
        <w:rPr>
          <w:b/>
          <w:i/>
          <w:spacing w:val="-2"/>
          <w:u w:val="single"/>
        </w:rPr>
        <w:t> </w:t>
      </w:r>
      <w:r>
        <w:rPr>
          <w:b/>
          <w:i/>
          <w:u w:val="single"/>
        </w:rPr>
        <w:t>25%</w:t>
      </w:r>
      <w:r>
        <w:rPr>
          <w:b/>
          <w:i/>
          <w:spacing w:val="-2"/>
          <w:u w:val="single"/>
        </w:rPr>
        <w:t> </w:t>
      </w:r>
      <w:r>
        <w:rPr>
          <w:b/>
          <w:i/>
          <w:u w:val="single"/>
        </w:rPr>
        <w:t>(vinte</w:t>
      </w:r>
      <w:r>
        <w:rPr>
          <w:b/>
          <w:i/>
          <w:spacing w:val="-2"/>
          <w:u w:val="single"/>
        </w:rPr>
        <w:t> </w:t>
      </w:r>
      <w:r>
        <w:rPr>
          <w:b/>
          <w:i/>
          <w:u w:val="single"/>
        </w:rPr>
        <w:t>e</w:t>
      </w:r>
      <w:r>
        <w:rPr>
          <w:b/>
          <w:i/>
          <w:spacing w:val="-2"/>
          <w:u w:val="single"/>
        </w:rPr>
        <w:t> </w:t>
      </w:r>
      <w:r>
        <w:rPr>
          <w:b/>
          <w:i/>
          <w:u w:val="single"/>
        </w:rPr>
        <w:t>cinco</w:t>
      </w:r>
      <w:r>
        <w:rPr>
          <w:b/>
          <w:i/>
          <w:spacing w:val="-2"/>
        </w:rPr>
        <w:t> </w:t>
      </w:r>
      <w:r>
        <w:rPr>
          <w:b/>
          <w:i/>
          <w:u w:val="single"/>
        </w:rPr>
        <w:t>por</w:t>
      </w:r>
      <w:r>
        <w:rPr>
          <w:b/>
          <w:i/>
          <w:spacing w:val="-2"/>
          <w:u w:val="single"/>
        </w:rPr>
        <w:t> </w:t>
      </w:r>
      <w:r>
        <w:rPr>
          <w:b/>
          <w:i/>
          <w:u w:val="single"/>
        </w:rPr>
        <w:t>cento)</w:t>
      </w:r>
      <w:r>
        <w:rPr>
          <w:b/>
          <w:i/>
          <w:spacing w:val="-2"/>
          <w:u w:val="single"/>
        </w:rPr>
        <w:t> </w:t>
      </w:r>
      <w:r>
        <w:rPr>
          <w:b/>
          <w:i/>
          <w:u w:val="single"/>
        </w:rPr>
        <w:t>do</w:t>
      </w:r>
      <w:r>
        <w:rPr>
          <w:b/>
          <w:i/>
          <w:spacing w:val="-2"/>
          <w:u w:val="single"/>
        </w:rPr>
        <w:t> </w:t>
      </w:r>
      <w:r>
        <w:rPr>
          <w:b/>
          <w:i/>
          <w:u w:val="single"/>
        </w:rPr>
        <w:t>o</w:t>
      </w:r>
      <w:r>
        <w:rPr>
          <w:b/>
          <w:i/>
        </w:rPr>
        <w:t>b</w:t>
      </w:r>
      <w:r>
        <w:rPr>
          <w:b/>
          <w:i/>
          <w:u w:val="single"/>
        </w:rPr>
        <w:t>jeto</w:t>
      </w:r>
      <w:r>
        <w:rPr>
          <w:b/>
          <w:i/>
          <w:spacing w:val="-2"/>
          <w:u w:val="single"/>
        </w:rPr>
        <w:t> </w:t>
      </w:r>
      <w:r>
        <w:rPr>
          <w:b/>
          <w:i/>
          <w:u w:val="single"/>
        </w:rPr>
        <w:t>a</w:t>
      </w:r>
      <w:r>
        <w:rPr>
          <w:b/>
          <w:i/>
          <w:spacing w:val="-2"/>
          <w:u w:val="single"/>
        </w:rPr>
        <w:t> </w:t>
      </w:r>
      <w:r>
        <w:rPr>
          <w:b/>
          <w:i/>
          <w:u w:val="single"/>
        </w:rPr>
        <w:t>ser</w:t>
      </w:r>
      <w:r>
        <w:rPr>
          <w:b/>
          <w:i/>
          <w:spacing w:val="-2"/>
          <w:u w:val="single"/>
        </w:rPr>
        <w:t> </w:t>
      </w:r>
      <w:r>
        <w:rPr>
          <w:b/>
          <w:i/>
          <w:u w:val="single"/>
        </w:rPr>
        <w:t>licitado</w:t>
      </w:r>
      <w:r>
        <w:rPr/>
        <w:t>,</w:t>
      </w:r>
      <w:r>
        <w:rPr>
          <w:spacing w:val="-2"/>
        </w:rPr>
        <w:t> </w:t>
      </w:r>
      <w:r>
        <w:rPr/>
        <w:t>hipótese</w:t>
      </w:r>
      <w:r>
        <w:rPr>
          <w:spacing w:val="-2"/>
        </w:rPr>
        <w:t> </w:t>
      </w:r>
      <w:r>
        <w:rPr/>
        <w:t>em</w:t>
      </w:r>
      <w:r>
        <w:rPr>
          <w:spacing w:val="-2"/>
        </w:rPr>
        <w:t> </w:t>
      </w:r>
      <w:r>
        <w:rPr/>
        <w:t>que</w:t>
      </w:r>
      <w:r>
        <w:rPr>
          <w:spacing w:val="-2"/>
        </w:rPr>
        <w:t> </w:t>
      </w:r>
      <w:r>
        <w:rPr/>
        <w:t>mais</w:t>
      </w:r>
      <w:r>
        <w:rPr>
          <w:spacing w:val="-2"/>
        </w:rPr>
        <w:t> </w:t>
      </w:r>
      <w:r>
        <w:rPr/>
        <w:t>de</w:t>
      </w:r>
      <w:r>
        <w:rPr>
          <w:spacing w:val="-2"/>
        </w:rPr>
        <w:t> </w:t>
      </w:r>
      <w:r>
        <w:rPr/>
        <w:t>um</w:t>
      </w:r>
      <w:r>
        <w:rPr>
          <w:spacing w:val="-2"/>
        </w:rPr>
        <w:t> </w:t>
      </w:r>
      <w:r>
        <w:rPr/>
        <w:t>licitante</w:t>
      </w:r>
      <w:r>
        <w:rPr>
          <w:spacing w:val="-2"/>
        </w:rPr>
        <w:t> </w:t>
      </w:r>
      <w:r>
        <w:rPr/>
        <w:t>poderá</w:t>
      </w:r>
      <w:r>
        <w:rPr>
          <w:spacing w:val="-2"/>
        </w:rPr>
        <w:t> </w:t>
      </w:r>
      <w:r>
        <w:rPr/>
        <w:t>apresentar</w:t>
      </w:r>
      <w:r>
        <w:rPr>
          <w:spacing w:val="-2"/>
        </w:rPr>
        <w:t> </w:t>
      </w:r>
      <w:r>
        <w:rPr/>
        <w:t>atestado</w:t>
      </w:r>
      <w:r>
        <w:rPr>
          <w:spacing w:val="-2"/>
        </w:rPr>
        <w:t> </w:t>
      </w:r>
      <w:r>
        <w:rPr/>
        <w:t>relativo</w:t>
      </w:r>
      <w:r>
        <w:rPr>
          <w:spacing w:val="-2"/>
        </w:rPr>
        <w:t> </w:t>
      </w:r>
      <w:r>
        <w:rPr/>
        <w:t>ao mesmo potencial subcontratado." (Grifo nosso).</w:t>
      </w:r>
    </w:p>
    <w:p>
      <w:pPr>
        <w:pStyle w:val="Heading3"/>
        <w:spacing w:before="258"/>
      </w:pPr>
      <w:r>
        <w:rPr/>
        <w:t>Garantia da </w:t>
      </w:r>
      <w:r>
        <w:rPr>
          <w:spacing w:val="-2"/>
        </w:rPr>
        <w:t>contratação</w:t>
      </w:r>
    </w:p>
    <w:p>
      <w:pPr>
        <w:pStyle w:val="ListParagraph"/>
        <w:numPr>
          <w:ilvl w:val="1"/>
          <w:numId w:val="25"/>
        </w:numPr>
        <w:tabs>
          <w:tab w:pos="590" w:val="left" w:leader="none"/>
        </w:tabs>
        <w:spacing w:line="247" w:lineRule="auto" w:before="235" w:after="0"/>
        <w:ind w:left="119" w:right="120" w:firstLine="0"/>
        <w:jc w:val="left"/>
        <w:rPr>
          <w:b/>
          <w:sz w:val="24"/>
        </w:rPr>
      </w:pPr>
      <w:r>
        <w:rPr>
          <w:sz w:val="24"/>
        </w:rPr>
        <w:t>Exigir-se-á</w:t>
      </w:r>
      <w:r>
        <w:rPr>
          <w:spacing w:val="-4"/>
          <w:sz w:val="24"/>
        </w:rPr>
        <w:t> </w:t>
      </w:r>
      <w:r>
        <w:rPr>
          <w:sz w:val="24"/>
        </w:rPr>
        <w:t>da</w:t>
      </w:r>
      <w:r>
        <w:rPr>
          <w:spacing w:val="-4"/>
          <w:sz w:val="24"/>
        </w:rPr>
        <w:t> </w:t>
      </w:r>
      <w:r>
        <w:rPr>
          <w:sz w:val="24"/>
        </w:rPr>
        <w:t>CONTRATADA,</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10</w:t>
      </w:r>
      <w:r>
        <w:rPr>
          <w:spacing w:val="-4"/>
          <w:sz w:val="24"/>
        </w:rPr>
        <w:t> </w:t>
      </w:r>
      <w:r>
        <w:rPr>
          <w:sz w:val="24"/>
        </w:rPr>
        <w:t>(dez)</w:t>
      </w:r>
      <w:r>
        <w:rPr>
          <w:spacing w:val="-4"/>
          <w:sz w:val="24"/>
        </w:rPr>
        <w:t> </w:t>
      </w:r>
      <w:r>
        <w:rPr>
          <w:sz w:val="24"/>
        </w:rPr>
        <w:t>dias</w:t>
      </w:r>
      <w:r>
        <w:rPr>
          <w:spacing w:val="-4"/>
          <w:sz w:val="24"/>
        </w:rPr>
        <w:t> </w:t>
      </w:r>
      <w:r>
        <w:rPr>
          <w:sz w:val="24"/>
        </w:rPr>
        <w:t>consecutivos,</w:t>
      </w:r>
      <w:r>
        <w:rPr>
          <w:spacing w:val="-4"/>
          <w:sz w:val="24"/>
        </w:rPr>
        <w:t> </w:t>
      </w:r>
      <w:r>
        <w:rPr>
          <w:sz w:val="24"/>
        </w:rPr>
        <w:t>contados</w:t>
      </w:r>
      <w:r>
        <w:rPr>
          <w:spacing w:val="-4"/>
          <w:sz w:val="24"/>
        </w:rPr>
        <w:t> </w:t>
      </w:r>
      <w:r>
        <w:rPr>
          <w:sz w:val="24"/>
        </w:rPr>
        <w:t>da</w:t>
      </w:r>
      <w:r>
        <w:rPr>
          <w:spacing w:val="-4"/>
          <w:sz w:val="24"/>
        </w:rPr>
        <w:t> </w:t>
      </w:r>
      <w:r>
        <w:rPr>
          <w:sz w:val="24"/>
        </w:rPr>
        <w:t>data</w:t>
      </w:r>
      <w:r>
        <w:rPr>
          <w:spacing w:val="-4"/>
          <w:sz w:val="24"/>
        </w:rPr>
        <w:t> </w:t>
      </w:r>
      <w:r>
        <w:rPr>
          <w:sz w:val="24"/>
        </w:rPr>
        <w:t>constante</w:t>
      </w:r>
      <w:r>
        <w:rPr>
          <w:spacing w:val="-4"/>
          <w:sz w:val="24"/>
        </w:rPr>
        <w:t> </w:t>
      </w:r>
      <w:r>
        <w:rPr>
          <w:sz w:val="24"/>
        </w:rPr>
        <w:t>da</w:t>
      </w:r>
      <w:r>
        <w:rPr>
          <w:spacing w:val="-4"/>
          <w:sz w:val="24"/>
        </w:rPr>
        <w:t> </w:t>
      </w:r>
      <w:r>
        <w:rPr>
          <w:sz w:val="24"/>
        </w:rPr>
        <w:t>publicação</w:t>
      </w:r>
      <w:r>
        <w:rPr>
          <w:spacing w:val="-4"/>
          <w:sz w:val="24"/>
        </w:rPr>
        <w:t> </w:t>
      </w:r>
      <w:r>
        <w:rPr>
          <w:sz w:val="24"/>
        </w:rPr>
        <w:t>do</w:t>
      </w:r>
      <w:r>
        <w:rPr>
          <w:spacing w:val="-4"/>
          <w:sz w:val="24"/>
        </w:rPr>
        <w:t> </w:t>
      </w:r>
      <w:r>
        <w:rPr>
          <w:sz w:val="24"/>
        </w:rPr>
        <w:t>extrato</w:t>
      </w:r>
      <w:r>
        <w:rPr>
          <w:spacing w:val="-4"/>
          <w:sz w:val="24"/>
        </w:rPr>
        <w:t> </w:t>
      </w:r>
      <w:r>
        <w:rPr>
          <w:sz w:val="24"/>
        </w:rPr>
        <w:t>do</w:t>
      </w:r>
      <w:r>
        <w:rPr>
          <w:spacing w:val="-4"/>
          <w:sz w:val="24"/>
        </w:rPr>
        <w:t> </w:t>
      </w:r>
      <w:r>
        <w:rPr>
          <w:sz w:val="24"/>
        </w:rPr>
        <w:t>contrato</w:t>
      </w:r>
      <w:r>
        <w:rPr>
          <w:spacing w:val="-4"/>
          <w:sz w:val="24"/>
        </w:rPr>
        <w:t> </w:t>
      </w:r>
      <w:r>
        <w:rPr>
          <w:sz w:val="24"/>
        </w:rPr>
        <w:t>no</w:t>
      </w:r>
      <w:r>
        <w:rPr>
          <w:spacing w:val="-4"/>
          <w:sz w:val="24"/>
        </w:rPr>
        <w:t> </w:t>
      </w:r>
      <w:r>
        <w:rPr>
          <w:sz w:val="24"/>
        </w:rPr>
        <w:t>DOERJ, uma</w:t>
      </w:r>
      <w:r>
        <w:rPr>
          <w:spacing w:val="-2"/>
          <w:sz w:val="24"/>
        </w:rPr>
        <w:t> </w:t>
      </w:r>
      <w:r>
        <w:rPr>
          <w:sz w:val="24"/>
        </w:rPr>
        <w:t>garantia,</w:t>
      </w:r>
      <w:r>
        <w:rPr>
          <w:spacing w:val="-2"/>
          <w:sz w:val="24"/>
        </w:rPr>
        <w:t> </w:t>
      </w:r>
      <w:r>
        <w:rPr>
          <w:sz w:val="24"/>
        </w:rPr>
        <w:t>a</w:t>
      </w:r>
      <w:r>
        <w:rPr>
          <w:spacing w:val="-2"/>
          <w:sz w:val="24"/>
        </w:rPr>
        <w:t> </w:t>
      </w:r>
      <w:r>
        <w:rPr>
          <w:sz w:val="24"/>
        </w:rPr>
        <w:t>ser</w:t>
      </w:r>
      <w:r>
        <w:rPr>
          <w:spacing w:val="-2"/>
          <w:sz w:val="24"/>
        </w:rPr>
        <w:t> </w:t>
      </w:r>
      <w:r>
        <w:rPr>
          <w:sz w:val="24"/>
        </w:rPr>
        <w:t>prestada</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qualquer</w:t>
      </w:r>
      <w:r>
        <w:rPr>
          <w:spacing w:val="-2"/>
          <w:sz w:val="24"/>
        </w:rPr>
        <w:t> </w:t>
      </w:r>
      <w:r>
        <w:rPr>
          <w:sz w:val="24"/>
        </w:rPr>
        <w:t>das</w:t>
      </w:r>
      <w:r>
        <w:rPr>
          <w:spacing w:val="-2"/>
          <w:sz w:val="24"/>
        </w:rPr>
        <w:t> </w:t>
      </w:r>
      <w:r>
        <w:rPr>
          <w:sz w:val="24"/>
        </w:rPr>
        <w:t>modalidades</w:t>
      </w:r>
      <w:r>
        <w:rPr>
          <w:spacing w:val="-2"/>
          <w:sz w:val="24"/>
        </w:rPr>
        <w:t> </w:t>
      </w:r>
      <w:r>
        <w:rPr>
          <w:sz w:val="24"/>
        </w:rPr>
        <w:t>previstas</w:t>
      </w:r>
      <w:r>
        <w:rPr>
          <w:spacing w:val="-2"/>
          <w:sz w:val="24"/>
        </w:rPr>
        <w:t> </w:t>
      </w:r>
      <w:r>
        <w:rPr>
          <w:sz w:val="24"/>
        </w:rPr>
        <w:t>no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º</w:t>
      </w:r>
      <w:r>
        <w:rPr>
          <w:spacing w:val="-2"/>
          <w:sz w:val="24"/>
        </w:rPr>
        <w:t> </w:t>
      </w:r>
      <w:r>
        <w:rPr>
          <w:sz w:val="24"/>
        </w:rPr>
        <w:t>14.133/21,</w:t>
      </w:r>
      <w:r>
        <w:rPr>
          <w:spacing w:val="-2"/>
          <w:sz w:val="24"/>
        </w:rPr>
        <w:t> </w:t>
      </w:r>
      <w:r>
        <w:rPr>
          <w:sz w:val="24"/>
        </w:rPr>
        <w:t>no</w:t>
      </w:r>
      <w:r>
        <w:rPr>
          <w:spacing w:val="-2"/>
          <w:sz w:val="24"/>
        </w:rPr>
        <w:t> </w:t>
      </w:r>
      <w:r>
        <w:rPr>
          <w:sz w:val="24"/>
        </w:rPr>
        <w:t>montante</w:t>
      </w:r>
      <w:r>
        <w:rPr>
          <w:spacing w:val="-2"/>
          <w:sz w:val="24"/>
        </w:rPr>
        <w:t> </w:t>
      </w:r>
      <w:r>
        <w:rPr>
          <w:sz w:val="24"/>
        </w:rPr>
        <w:t>de</w:t>
      </w:r>
      <w:r>
        <w:rPr>
          <w:spacing w:val="-2"/>
          <w:sz w:val="24"/>
        </w:rPr>
        <w:t> </w:t>
      </w:r>
      <w:r>
        <w:rPr>
          <w:b/>
          <w:sz w:val="24"/>
        </w:rPr>
        <w:t>5</w:t>
      </w:r>
    </w:p>
    <w:p>
      <w:pPr>
        <w:pStyle w:val="BodyText"/>
        <w:spacing w:line="262" w:lineRule="exact" w:before="0"/>
      </w:pPr>
      <w:r>
        <w:rPr>
          <w:b/>
        </w:rPr>
        <w:t>% </w:t>
      </w:r>
      <w:r>
        <w:rPr/>
        <w:t>(</w:t>
      </w:r>
      <w:r>
        <w:rPr>
          <w:b/>
        </w:rPr>
        <w:t>cinco por</w:t>
      </w:r>
      <w:r>
        <w:rPr>
          <w:b/>
          <w:spacing w:val="-5"/>
        </w:rPr>
        <w:t> </w:t>
      </w:r>
      <w:r>
        <w:rPr>
          <w:b/>
        </w:rPr>
        <w:t>cento</w:t>
      </w:r>
      <w:r>
        <w:rPr/>
        <w:t>) do valor do Contrato, a ser restituída após sua execução </w:t>
      </w:r>
      <w:r>
        <w:rPr>
          <w:spacing w:val="-2"/>
        </w:rPr>
        <w:t>satisfatória.</w:t>
      </w:r>
    </w:p>
    <w:p>
      <w:pPr>
        <w:pStyle w:val="ListParagraph"/>
        <w:numPr>
          <w:ilvl w:val="1"/>
          <w:numId w:val="25"/>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garantia prestada não poderá se vincular a outras contratações, salvo após sua </w:t>
      </w:r>
      <w:r>
        <w:rPr>
          <w:spacing w:val="-2"/>
          <w:sz w:val="24"/>
        </w:rPr>
        <w:t>liberação.</w:t>
      </w:r>
    </w:p>
    <w:p>
      <w:pPr>
        <w:pStyle w:val="ListParagraph"/>
        <w:numPr>
          <w:ilvl w:val="1"/>
          <w:numId w:val="25"/>
        </w:numPr>
        <w:tabs>
          <w:tab w:pos="599" w:val="left" w:leader="none"/>
        </w:tabs>
        <w:spacing w:line="247" w:lineRule="auto" w:before="234" w:after="0"/>
        <w:ind w:left="119" w:right="275"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seja</w:t>
      </w:r>
      <w:r>
        <w:rPr>
          <w:spacing w:val="-2"/>
          <w:sz w:val="24"/>
        </w:rPr>
        <w:t> </w:t>
      </w:r>
      <w:r>
        <w:rPr>
          <w:sz w:val="24"/>
        </w:rPr>
        <w:t>alterado,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art.</w:t>
      </w:r>
      <w:r>
        <w:rPr>
          <w:spacing w:val="-2"/>
          <w:sz w:val="24"/>
        </w:rPr>
        <w:t> </w:t>
      </w:r>
      <w:r>
        <w:rPr>
          <w:sz w:val="24"/>
        </w:rPr>
        <w:t>124</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º</w:t>
      </w:r>
      <w:r>
        <w:rPr>
          <w:spacing w:val="-2"/>
          <w:sz w:val="24"/>
        </w:rPr>
        <w:t> </w:t>
      </w:r>
      <w:r>
        <w:rPr>
          <w:sz w:val="24"/>
        </w:rPr>
        <w:t>14.133/21,</w:t>
      </w:r>
      <w:r>
        <w:rPr>
          <w:spacing w:val="-2"/>
          <w:sz w:val="24"/>
        </w:rPr>
        <w:t> </w:t>
      </w:r>
      <w:r>
        <w:rPr>
          <w:sz w:val="24"/>
        </w:rPr>
        <w:t>a</w:t>
      </w:r>
      <w:r>
        <w:rPr>
          <w:spacing w:val="-2"/>
          <w:sz w:val="24"/>
        </w:rPr>
        <w:t> </w:t>
      </w:r>
      <w:r>
        <w:rPr>
          <w:sz w:val="24"/>
        </w:rPr>
        <w:t>garantia</w:t>
      </w:r>
      <w:r>
        <w:rPr>
          <w:spacing w:val="-2"/>
          <w:sz w:val="24"/>
        </w:rPr>
        <w:t> </w:t>
      </w:r>
      <w:r>
        <w:rPr>
          <w:sz w:val="24"/>
        </w:rPr>
        <w:t>deverá</w:t>
      </w:r>
      <w:r>
        <w:rPr>
          <w:spacing w:val="-2"/>
          <w:sz w:val="24"/>
        </w:rPr>
        <w:t> </w:t>
      </w:r>
      <w:r>
        <w:rPr>
          <w:sz w:val="24"/>
        </w:rPr>
        <w:t>ser</w:t>
      </w:r>
      <w:r>
        <w:rPr>
          <w:spacing w:val="-2"/>
          <w:sz w:val="24"/>
        </w:rPr>
        <w:t> </w:t>
      </w:r>
      <w:r>
        <w:rPr>
          <w:sz w:val="24"/>
        </w:rPr>
        <w:t>complementada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72</w:t>
      </w:r>
      <w:r>
        <w:rPr>
          <w:spacing w:val="-2"/>
          <w:sz w:val="24"/>
        </w:rPr>
        <w:t> </w:t>
      </w:r>
      <w:r>
        <w:rPr>
          <w:sz w:val="24"/>
        </w:rPr>
        <w:t>(setenta</w:t>
      </w:r>
      <w:r>
        <w:rPr>
          <w:spacing w:val="-2"/>
          <w:sz w:val="24"/>
        </w:rPr>
        <w:t> </w:t>
      </w:r>
      <w:r>
        <w:rPr>
          <w:sz w:val="24"/>
        </w:rPr>
        <w:t>e</w:t>
      </w:r>
      <w:r>
        <w:rPr>
          <w:spacing w:val="-2"/>
          <w:sz w:val="24"/>
        </w:rPr>
        <w:t> </w:t>
      </w:r>
      <w:r>
        <w:rPr>
          <w:sz w:val="24"/>
        </w:rPr>
        <w:t>duas) horas</w:t>
      </w:r>
      <w:r>
        <w:rPr>
          <w:b/>
          <w:sz w:val="24"/>
        </w:rPr>
        <w:t>, </w:t>
      </w:r>
      <w:r>
        <w:rPr>
          <w:sz w:val="24"/>
        </w:rPr>
        <w:t>para que seja mantido o percentual de 5% (cinco por cento) do valor do Contrato.</w:t>
      </w:r>
    </w:p>
    <w:p>
      <w:pPr>
        <w:pStyle w:val="ListParagraph"/>
        <w:numPr>
          <w:ilvl w:val="1"/>
          <w:numId w:val="25"/>
        </w:numPr>
        <w:tabs>
          <w:tab w:pos="599" w:val="left" w:leader="none"/>
        </w:tabs>
        <w:spacing w:line="235" w:lineRule="auto" w:before="231" w:after="0"/>
        <w:ind w:left="119" w:right="769" w:firstLine="0"/>
        <w:jc w:val="left"/>
        <w:rPr>
          <w:sz w:val="24"/>
        </w:rPr>
      </w:pP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valores</w:t>
      </w:r>
      <w:r>
        <w:rPr>
          <w:spacing w:val="-2"/>
          <w:sz w:val="24"/>
        </w:rPr>
        <w:t> </w:t>
      </w:r>
      <w:r>
        <w:rPr>
          <w:sz w:val="24"/>
        </w:rPr>
        <w:t>de</w:t>
      </w:r>
      <w:r>
        <w:rPr>
          <w:spacing w:val="-2"/>
          <w:sz w:val="24"/>
        </w:rPr>
        <w:t> </w:t>
      </w:r>
      <w:r>
        <w:rPr>
          <w:sz w:val="24"/>
        </w:rPr>
        <w:t>multas</w:t>
      </w:r>
      <w:r>
        <w:rPr>
          <w:spacing w:val="-2"/>
          <w:sz w:val="24"/>
        </w:rPr>
        <w:t> </w:t>
      </w:r>
      <w:r>
        <w:rPr>
          <w:sz w:val="24"/>
        </w:rPr>
        <w:t>eventualmente</w:t>
      </w:r>
      <w:r>
        <w:rPr>
          <w:spacing w:val="-2"/>
          <w:sz w:val="24"/>
        </w:rPr>
        <w:t> </w:t>
      </w:r>
      <w:r>
        <w:rPr>
          <w:sz w:val="24"/>
        </w:rPr>
        <w:t>aplicadas</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descontados</w:t>
      </w:r>
      <w:r>
        <w:rPr>
          <w:spacing w:val="-2"/>
          <w:sz w:val="24"/>
        </w:rPr>
        <w:t> </w:t>
      </w:r>
      <w:r>
        <w:rPr>
          <w:sz w:val="24"/>
        </w:rPr>
        <w:t>da</w:t>
      </w:r>
      <w:r>
        <w:rPr>
          <w:spacing w:val="-2"/>
          <w:sz w:val="24"/>
        </w:rPr>
        <w:t> </w:t>
      </w:r>
      <w:r>
        <w:rPr>
          <w:sz w:val="24"/>
        </w:rPr>
        <w:t>garantia,</w:t>
      </w:r>
      <w:r>
        <w:rPr>
          <w:spacing w:val="-2"/>
          <w:sz w:val="24"/>
        </w:rPr>
        <w:t> </w:t>
      </w:r>
      <w:r>
        <w:rPr>
          <w:sz w:val="24"/>
        </w:rPr>
        <w:t>seu</w:t>
      </w:r>
      <w:r>
        <w:rPr>
          <w:spacing w:val="-2"/>
          <w:sz w:val="24"/>
        </w:rPr>
        <w:t> </w:t>
      </w:r>
      <w:r>
        <w:rPr>
          <w:sz w:val="24"/>
        </w:rPr>
        <w:t>valor</w:t>
      </w:r>
      <w:r>
        <w:rPr>
          <w:spacing w:val="-2"/>
          <w:sz w:val="24"/>
        </w:rPr>
        <w:t> </w:t>
      </w:r>
      <w:r>
        <w:rPr>
          <w:sz w:val="24"/>
        </w:rPr>
        <w:t>original</w:t>
      </w:r>
      <w:r>
        <w:rPr>
          <w:spacing w:val="-2"/>
          <w:sz w:val="24"/>
        </w:rPr>
        <w:t> </w:t>
      </w:r>
      <w:r>
        <w:rPr>
          <w:sz w:val="24"/>
        </w:rPr>
        <w:t>deverá</w:t>
      </w:r>
      <w:r>
        <w:rPr>
          <w:spacing w:val="-2"/>
          <w:sz w:val="24"/>
        </w:rPr>
        <w:t> </w:t>
      </w:r>
      <w:r>
        <w:rPr>
          <w:sz w:val="24"/>
        </w:rPr>
        <w:t>ser</w:t>
      </w:r>
      <w:r>
        <w:rPr>
          <w:spacing w:val="-2"/>
          <w:sz w:val="24"/>
        </w:rPr>
        <w:t> </w:t>
      </w:r>
      <w:r>
        <w:rPr>
          <w:sz w:val="24"/>
        </w:rPr>
        <w:t>recomposto</w:t>
      </w:r>
      <w:r>
        <w:rPr>
          <w:spacing w:val="-2"/>
          <w:sz w:val="24"/>
        </w:rPr>
        <w:t> </w:t>
      </w:r>
      <w:r>
        <w:rPr>
          <w:sz w:val="24"/>
        </w:rPr>
        <w:t>no</w:t>
      </w:r>
      <w:r>
        <w:rPr>
          <w:spacing w:val="-2"/>
          <w:sz w:val="24"/>
        </w:rPr>
        <w:t> </w:t>
      </w:r>
      <w:r>
        <w:rPr>
          <w:sz w:val="24"/>
        </w:rPr>
        <w:t>prazo máximo de 72 (setenta e duas) horas, sob pena de rescisão administrativa do Contrato.</w:t>
      </w:r>
    </w:p>
    <w:p>
      <w:pPr>
        <w:pStyle w:val="ListParagraph"/>
        <w:numPr>
          <w:ilvl w:val="2"/>
          <w:numId w:val="25"/>
        </w:numPr>
        <w:tabs>
          <w:tab w:pos="765" w:val="left" w:leader="none"/>
        </w:tabs>
        <w:spacing w:line="235" w:lineRule="auto" w:before="254" w:after="0"/>
        <w:ind w:left="119" w:right="744" w:firstLine="0"/>
        <w:jc w:val="left"/>
        <w:rPr>
          <w:sz w:val="24"/>
        </w:rPr>
      </w:pPr>
      <w:r>
        <w:rPr>
          <w:sz w:val="24"/>
        </w:rPr>
        <w:t>A</w:t>
      </w:r>
      <w:r>
        <w:rPr>
          <w:spacing w:val="-15"/>
          <w:sz w:val="24"/>
        </w:rPr>
        <w:t> </w:t>
      </w:r>
      <w:r>
        <w:rPr>
          <w:sz w:val="24"/>
        </w:rPr>
        <w:t>inobservância</w:t>
      </w:r>
      <w:r>
        <w:rPr>
          <w:spacing w:val="-2"/>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total</w:t>
      </w:r>
      <w:r>
        <w:rPr>
          <w:spacing w:val="-2"/>
          <w:sz w:val="24"/>
        </w:rPr>
        <w:t> </w:t>
      </w:r>
      <w:r>
        <w:rPr>
          <w:sz w:val="24"/>
        </w:rPr>
        <w:t>do contrato por dia de atraso, até o máximo de 2% (dois por cento).</w:t>
      </w:r>
    </w:p>
    <w:p>
      <w:pPr>
        <w:pStyle w:val="ListParagraph"/>
        <w:numPr>
          <w:ilvl w:val="1"/>
          <w:numId w:val="25"/>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garantia assegurará, qualquer que seja a modalidade escolhida, o pagamento </w:t>
      </w:r>
      <w:r>
        <w:rPr>
          <w:spacing w:val="-5"/>
          <w:sz w:val="24"/>
        </w:rPr>
        <w:t>de:</w:t>
      </w:r>
    </w:p>
    <w:p>
      <w:pPr>
        <w:pStyle w:val="ListParagraph"/>
        <w:numPr>
          <w:ilvl w:val="2"/>
          <w:numId w:val="26"/>
        </w:numPr>
        <w:tabs>
          <w:tab w:pos="839" w:val="left" w:leader="none"/>
        </w:tabs>
        <w:spacing w:line="240" w:lineRule="auto" w:before="234" w:after="0"/>
        <w:ind w:left="839" w:right="0" w:hanging="720"/>
        <w:jc w:val="left"/>
        <w:rPr>
          <w:sz w:val="24"/>
        </w:rPr>
      </w:pPr>
      <w:r>
        <w:rPr>
          <w:sz w:val="24"/>
        </w:rPr>
        <w:t>prejuízos advindos do não cumprimento do objeto do contrato e do não adimplemento das demais obrigações nele </w:t>
      </w:r>
      <w:r>
        <w:rPr>
          <w:spacing w:val="-2"/>
          <w:sz w:val="24"/>
        </w:rPr>
        <w:t>previstas;</w:t>
      </w:r>
    </w:p>
    <w:p>
      <w:pPr>
        <w:pStyle w:val="ListParagraph"/>
        <w:numPr>
          <w:ilvl w:val="2"/>
          <w:numId w:val="26"/>
        </w:numPr>
        <w:tabs>
          <w:tab w:pos="839" w:val="left" w:leader="none"/>
        </w:tabs>
        <w:spacing w:line="240" w:lineRule="auto" w:before="234" w:after="0"/>
        <w:ind w:left="839" w:right="0" w:hanging="720"/>
        <w:jc w:val="left"/>
        <w:rPr>
          <w:sz w:val="24"/>
        </w:rPr>
      </w:pPr>
      <w:r>
        <w:rPr>
          <w:sz w:val="24"/>
        </w:rPr>
        <w:t>prejuízos diretos causados à</w:t>
      </w:r>
      <w:r>
        <w:rPr>
          <w:spacing w:val="-14"/>
          <w:sz w:val="24"/>
        </w:rPr>
        <w:t> </w:t>
      </w:r>
      <w:r>
        <w:rPr>
          <w:sz w:val="24"/>
        </w:rPr>
        <w:t>Administração decorrentes de culpa ou dolo durante a execução do </w:t>
      </w:r>
      <w:r>
        <w:rPr>
          <w:spacing w:val="-2"/>
          <w:sz w:val="24"/>
        </w:rPr>
        <w:t>contrato;</w:t>
      </w:r>
    </w:p>
    <w:p>
      <w:pPr>
        <w:pStyle w:val="ListParagraph"/>
        <w:spacing w:after="0" w:line="240" w:lineRule="auto"/>
        <w:jc w:val="left"/>
        <w:rPr>
          <w:sz w:val="24"/>
        </w:rPr>
        <w:sectPr>
          <w:pgSz w:w="15840" w:h="24480"/>
          <w:pgMar w:top="0" w:bottom="0" w:left="0" w:right="0"/>
        </w:sectPr>
      </w:pPr>
    </w:p>
    <w:p>
      <w:pPr>
        <w:pStyle w:val="ListParagraph"/>
        <w:numPr>
          <w:ilvl w:val="2"/>
          <w:numId w:val="26"/>
        </w:numPr>
        <w:tabs>
          <w:tab w:pos="839" w:val="left" w:leader="none"/>
        </w:tabs>
        <w:spacing w:line="262" w:lineRule="exact" w:before="0" w:after="0"/>
        <w:ind w:left="839" w:right="0" w:hanging="720"/>
        <w:jc w:val="left"/>
        <w:rPr>
          <w:sz w:val="24"/>
        </w:rPr>
      </w:pPr>
      <w:r>
        <w:rPr>
          <w:sz w:val="24"/>
        </w:rPr>
        <w:t>multas moratórias e punitivas aplicadas pela</w:t>
      </w:r>
      <w:r>
        <w:rPr>
          <w:spacing w:val="-14"/>
          <w:sz w:val="24"/>
        </w:rPr>
        <w:t> </w:t>
      </w:r>
      <w:r>
        <w:rPr>
          <w:sz w:val="24"/>
        </w:rPr>
        <w:t>Administração à contratada; </w:t>
      </w:r>
      <w:r>
        <w:rPr>
          <w:spacing w:val="-10"/>
          <w:sz w:val="24"/>
        </w:rPr>
        <w:t>e</w:t>
      </w:r>
    </w:p>
    <w:p>
      <w:pPr>
        <w:pStyle w:val="ListParagraph"/>
        <w:numPr>
          <w:ilvl w:val="2"/>
          <w:numId w:val="26"/>
        </w:numPr>
        <w:tabs>
          <w:tab w:pos="839" w:val="left" w:leader="none"/>
        </w:tabs>
        <w:spacing w:line="240" w:lineRule="auto" w:before="234" w:after="0"/>
        <w:ind w:left="839" w:right="0" w:hanging="720"/>
        <w:jc w:val="left"/>
        <w:rPr>
          <w:sz w:val="24"/>
        </w:rPr>
      </w:pPr>
      <w:r>
        <w:rPr>
          <w:sz w:val="24"/>
        </w:rPr>
        <w:t>obrigações trabalhistas e previdenciárias de qualquer natureza e para com o FGTS, não adimplidas pela contratada, quando </w:t>
      </w:r>
      <w:r>
        <w:rPr>
          <w:spacing w:val="-2"/>
          <w:sz w:val="24"/>
        </w:rPr>
        <w:t>couber.</w:t>
      </w:r>
    </w:p>
    <w:p>
      <w:pPr>
        <w:pStyle w:val="ListParagraph"/>
        <w:numPr>
          <w:ilvl w:val="1"/>
          <w:numId w:val="25"/>
        </w:numPr>
        <w:tabs>
          <w:tab w:pos="585" w:val="left" w:leader="none"/>
        </w:tabs>
        <w:spacing w:line="240" w:lineRule="auto" w:before="249" w:after="0"/>
        <w:ind w:left="585" w:right="0" w:hanging="466"/>
        <w:jc w:val="left"/>
        <w:rPr>
          <w:sz w:val="24"/>
        </w:rPr>
      </w:pPr>
      <w:r>
        <w:rPr>
          <w:sz w:val="24"/>
        </w:rPr>
        <w:t>A</w:t>
      </w:r>
      <w:r>
        <w:rPr>
          <w:spacing w:val="-17"/>
          <w:sz w:val="24"/>
        </w:rPr>
        <w:t> </w:t>
      </w:r>
      <w:r>
        <w:rPr>
          <w:sz w:val="24"/>
        </w:rPr>
        <w:t>modalidade seguro-garantia</w:t>
      </w:r>
      <w:r>
        <w:rPr>
          <w:spacing w:val="-1"/>
          <w:sz w:val="24"/>
        </w:rPr>
        <w:t> </w:t>
      </w:r>
      <w:r>
        <w:rPr>
          <w:sz w:val="24"/>
        </w:rPr>
        <w:t>somente será</w:t>
      </w:r>
      <w:r>
        <w:rPr>
          <w:spacing w:val="-1"/>
          <w:sz w:val="24"/>
        </w:rPr>
        <w:t> </w:t>
      </w:r>
      <w:r>
        <w:rPr>
          <w:sz w:val="24"/>
        </w:rPr>
        <w:t>aceita se</w:t>
      </w:r>
      <w:r>
        <w:rPr>
          <w:spacing w:val="-1"/>
          <w:sz w:val="24"/>
        </w:rPr>
        <w:t> </w:t>
      </w:r>
      <w:r>
        <w:rPr>
          <w:sz w:val="24"/>
        </w:rPr>
        <w:t>contemplar todos</w:t>
      </w:r>
      <w:r>
        <w:rPr>
          <w:spacing w:val="-1"/>
          <w:sz w:val="24"/>
        </w:rPr>
        <w:t> </w:t>
      </w:r>
      <w:r>
        <w:rPr>
          <w:sz w:val="24"/>
        </w:rPr>
        <w:t>os eventos</w:t>
      </w:r>
      <w:r>
        <w:rPr>
          <w:spacing w:val="-1"/>
          <w:sz w:val="24"/>
        </w:rPr>
        <w:t> </w:t>
      </w:r>
      <w:r>
        <w:rPr>
          <w:sz w:val="24"/>
        </w:rPr>
        <w:t>indicados no</w:t>
      </w:r>
      <w:r>
        <w:rPr>
          <w:spacing w:val="-1"/>
          <w:sz w:val="24"/>
        </w:rPr>
        <w:t> </w:t>
      </w:r>
      <w:r>
        <w:rPr>
          <w:sz w:val="24"/>
        </w:rPr>
        <w:t>item anterior,</w:t>
      </w:r>
      <w:r>
        <w:rPr>
          <w:spacing w:val="-1"/>
          <w:sz w:val="24"/>
        </w:rPr>
        <w:t> </w:t>
      </w:r>
      <w:r>
        <w:rPr>
          <w:sz w:val="24"/>
        </w:rPr>
        <w:t>observada a</w:t>
      </w:r>
      <w:r>
        <w:rPr>
          <w:spacing w:val="-1"/>
          <w:sz w:val="24"/>
        </w:rPr>
        <w:t> </w:t>
      </w:r>
      <w:r>
        <w:rPr>
          <w:sz w:val="24"/>
        </w:rPr>
        <w:t>legislação que</w:t>
      </w:r>
      <w:r>
        <w:rPr>
          <w:spacing w:val="-1"/>
          <w:sz w:val="24"/>
        </w:rPr>
        <w:t> </w:t>
      </w:r>
      <w:r>
        <w:rPr>
          <w:sz w:val="24"/>
        </w:rPr>
        <w:t>rege a </w:t>
      </w:r>
      <w:r>
        <w:rPr>
          <w:spacing w:val="-2"/>
          <w:sz w:val="24"/>
        </w:rPr>
        <w:t>matéria.</w:t>
      </w:r>
    </w:p>
    <w:p>
      <w:pPr>
        <w:pStyle w:val="ListParagraph"/>
        <w:numPr>
          <w:ilvl w:val="1"/>
          <w:numId w:val="25"/>
        </w:numPr>
        <w:tabs>
          <w:tab w:pos="585" w:val="left" w:leader="none"/>
        </w:tabs>
        <w:spacing w:line="240" w:lineRule="auto" w:before="234" w:after="0"/>
        <w:ind w:left="585" w:right="0" w:hanging="466"/>
        <w:jc w:val="left"/>
        <w:rPr>
          <w:sz w:val="24"/>
        </w:rPr>
      </w:pPr>
      <w:r>
        <w:rPr>
          <w:sz w:val="24"/>
        </w:rPr>
        <w:t>A</w:t>
      </w:r>
      <w:r>
        <w:rPr>
          <w:spacing w:val="-14"/>
          <w:sz w:val="24"/>
        </w:rPr>
        <w:t> </w:t>
      </w:r>
      <w:r>
        <w:rPr>
          <w:sz w:val="24"/>
        </w:rPr>
        <w:t>garantia em dinheiro deverá ser efetuada em favor da Contratante, com correção </w:t>
      </w:r>
      <w:r>
        <w:rPr>
          <w:spacing w:val="-2"/>
          <w:sz w:val="24"/>
        </w:rPr>
        <w:t>monetária.</w:t>
      </w:r>
    </w:p>
    <w:p>
      <w:pPr>
        <w:pStyle w:val="ListParagraph"/>
        <w:numPr>
          <w:ilvl w:val="1"/>
          <w:numId w:val="25"/>
        </w:numPr>
        <w:tabs>
          <w:tab w:pos="599" w:val="left" w:leader="none"/>
        </w:tabs>
        <w:spacing w:line="235" w:lineRule="auto" w:before="253" w:after="0"/>
        <w:ind w:left="119" w:right="482" w:firstLine="0"/>
        <w:jc w:val="left"/>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utilizar</w:t>
      </w:r>
      <w:r>
        <w:rPr>
          <w:spacing w:val="-1"/>
          <w:sz w:val="24"/>
        </w:rPr>
        <w:t> </w:t>
      </w:r>
      <w:r>
        <w:rPr>
          <w:sz w:val="24"/>
        </w:rPr>
        <w:t>títulos</w:t>
      </w:r>
      <w:r>
        <w:rPr>
          <w:spacing w:val="-1"/>
          <w:sz w:val="24"/>
        </w:rPr>
        <w:t> </w:t>
      </w:r>
      <w:r>
        <w:rPr>
          <w:sz w:val="24"/>
        </w:rPr>
        <w:t>da</w:t>
      </w:r>
      <w:r>
        <w:rPr>
          <w:spacing w:val="-1"/>
          <w:sz w:val="24"/>
        </w:rPr>
        <w:t> </w:t>
      </w:r>
      <w:r>
        <w:rPr>
          <w:sz w:val="24"/>
        </w:rPr>
        <w:t>dívida</w:t>
      </w:r>
      <w:r>
        <w:rPr>
          <w:spacing w:val="-1"/>
          <w:sz w:val="24"/>
        </w:rPr>
        <w:t> </w:t>
      </w:r>
      <w:r>
        <w:rPr>
          <w:sz w:val="24"/>
        </w:rPr>
        <w:t>pública,</w:t>
      </w:r>
      <w:r>
        <w:rPr>
          <w:spacing w:val="-1"/>
          <w:sz w:val="24"/>
        </w:rPr>
        <w:t> </w:t>
      </w:r>
      <w:r>
        <w:rPr>
          <w:sz w:val="24"/>
        </w:rPr>
        <w:t>estes</w:t>
      </w:r>
      <w:r>
        <w:rPr>
          <w:spacing w:val="-1"/>
          <w:sz w:val="24"/>
        </w:rPr>
        <w:t> </w:t>
      </w:r>
      <w:r>
        <w:rPr>
          <w:sz w:val="24"/>
        </w:rPr>
        <w:t>devem</w:t>
      </w:r>
      <w:r>
        <w:rPr>
          <w:spacing w:val="-1"/>
          <w:sz w:val="24"/>
        </w:rPr>
        <w:t> </w:t>
      </w:r>
      <w:r>
        <w:rPr>
          <w:sz w:val="24"/>
        </w:rPr>
        <w:t>ter</w:t>
      </w:r>
      <w:r>
        <w:rPr>
          <w:spacing w:val="-1"/>
          <w:sz w:val="24"/>
        </w:rPr>
        <w:t> </w:t>
      </w:r>
      <w:r>
        <w:rPr>
          <w:sz w:val="24"/>
        </w:rPr>
        <w:t>sido</w:t>
      </w:r>
      <w:r>
        <w:rPr>
          <w:spacing w:val="-1"/>
          <w:sz w:val="24"/>
        </w:rPr>
        <w:t> </w:t>
      </w:r>
      <w:r>
        <w:rPr>
          <w:sz w:val="24"/>
        </w:rPr>
        <w:t>emitidos</w:t>
      </w:r>
      <w:r>
        <w:rPr>
          <w:spacing w:val="-1"/>
          <w:sz w:val="24"/>
        </w:rPr>
        <w:t> </w:t>
      </w:r>
      <w:r>
        <w:rPr>
          <w:sz w:val="24"/>
        </w:rPr>
        <w:t>sob</w:t>
      </w:r>
      <w:r>
        <w:rPr>
          <w:spacing w:val="-1"/>
          <w:sz w:val="24"/>
        </w:rPr>
        <w:t> </w:t>
      </w:r>
      <w:r>
        <w:rPr>
          <w:sz w:val="24"/>
        </w:rPr>
        <w:t>a</w:t>
      </w:r>
      <w:r>
        <w:rPr>
          <w:spacing w:val="-1"/>
          <w:sz w:val="24"/>
        </w:rPr>
        <w:t> </w:t>
      </w:r>
      <w:r>
        <w:rPr>
          <w:sz w:val="24"/>
        </w:rPr>
        <w:t>forma</w:t>
      </w:r>
      <w:r>
        <w:rPr>
          <w:spacing w:val="-1"/>
          <w:sz w:val="24"/>
        </w:rPr>
        <w:t> </w:t>
      </w:r>
      <w:r>
        <w:rPr>
          <w:sz w:val="24"/>
        </w:rPr>
        <w:t>escritural,</w:t>
      </w:r>
      <w:r>
        <w:rPr>
          <w:spacing w:val="-1"/>
          <w:sz w:val="24"/>
        </w:rPr>
        <w:t> </w:t>
      </w:r>
      <w:r>
        <w:rPr>
          <w:sz w:val="24"/>
        </w:rPr>
        <w:t>mediante</w:t>
      </w:r>
      <w:r>
        <w:rPr>
          <w:spacing w:val="-1"/>
          <w:sz w:val="24"/>
        </w:rPr>
        <w:t> </w:t>
      </w:r>
      <w:r>
        <w:rPr>
          <w:sz w:val="24"/>
        </w:rPr>
        <w:t>registro</w:t>
      </w:r>
      <w:r>
        <w:rPr>
          <w:spacing w:val="-1"/>
          <w:sz w:val="24"/>
        </w:rPr>
        <w:t> </w:t>
      </w:r>
      <w:r>
        <w:rPr>
          <w:sz w:val="24"/>
        </w:rPr>
        <w:t>em</w:t>
      </w:r>
      <w:r>
        <w:rPr>
          <w:spacing w:val="-1"/>
          <w:sz w:val="24"/>
        </w:rPr>
        <w:t> </w:t>
      </w:r>
      <w:r>
        <w:rPr>
          <w:sz w:val="24"/>
        </w:rPr>
        <w:t>sistema</w:t>
      </w:r>
      <w:r>
        <w:rPr>
          <w:spacing w:val="-1"/>
          <w:sz w:val="24"/>
        </w:rPr>
        <w:t> </w:t>
      </w:r>
      <w:r>
        <w:rPr>
          <w:sz w:val="24"/>
        </w:rPr>
        <w:t>centralizado</w:t>
      </w:r>
      <w:r>
        <w:rPr>
          <w:spacing w:val="-1"/>
          <w:sz w:val="24"/>
        </w:rPr>
        <w:t> </w:t>
      </w:r>
      <w:r>
        <w:rPr>
          <w:sz w:val="24"/>
        </w:rPr>
        <w:t>de liquidação</w:t>
      </w:r>
      <w:r>
        <w:rPr>
          <w:spacing w:val="-2"/>
          <w:sz w:val="24"/>
        </w:rPr>
        <w:t> </w:t>
      </w:r>
      <w:r>
        <w:rPr>
          <w:sz w:val="24"/>
        </w:rPr>
        <w:t>e</w:t>
      </w:r>
      <w:r>
        <w:rPr>
          <w:spacing w:val="-2"/>
          <w:sz w:val="24"/>
        </w:rPr>
        <w:t> </w:t>
      </w:r>
      <w:r>
        <w:rPr>
          <w:sz w:val="24"/>
        </w:rPr>
        <w:t>de</w:t>
      </w:r>
      <w:r>
        <w:rPr>
          <w:spacing w:val="-2"/>
          <w:sz w:val="24"/>
        </w:rPr>
        <w:t> </w:t>
      </w:r>
      <w:r>
        <w:rPr>
          <w:sz w:val="24"/>
        </w:rPr>
        <w:t>custódia</w:t>
      </w:r>
      <w:r>
        <w:rPr>
          <w:spacing w:val="-2"/>
          <w:sz w:val="24"/>
        </w:rPr>
        <w:t> </w:t>
      </w:r>
      <w:r>
        <w:rPr>
          <w:sz w:val="24"/>
        </w:rPr>
        <w:t>autorizado</w:t>
      </w:r>
      <w:r>
        <w:rPr>
          <w:spacing w:val="-2"/>
          <w:sz w:val="24"/>
        </w:rPr>
        <w:t> </w:t>
      </w:r>
      <w:r>
        <w:rPr>
          <w:sz w:val="24"/>
        </w:rPr>
        <w:t>pelo</w:t>
      </w:r>
      <w:r>
        <w:rPr>
          <w:spacing w:val="-2"/>
          <w:sz w:val="24"/>
        </w:rPr>
        <w:t> </w:t>
      </w:r>
      <w:r>
        <w:rPr>
          <w:sz w:val="24"/>
        </w:rPr>
        <w:t>Banco</w:t>
      </w:r>
      <w:r>
        <w:rPr>
          <w:spacing w:val="-2"/>
          <w:sz w:val="24"/>
        </w:rPr>
        <w:t> </w:t>
      </w:r>
      <w:r>
        <w:rPr>
          <w:sz w:val="24"/>
        </w:rPr>
        <w:t>Central</w:t>
      </w:r>
      <w:r>
        <w:rPr>
          <w:spacing w:val="-2"/>
          <w:sz w:val="24"/>
        </w:rPr>
        <w:t> </w:t>
      </w:r>
      <w:r>
        <w:rPr>
          <w:sz w:val="24"/>
        </w:rPr>
        <w:t>do</w:t>
      </w:r>
      <w:r>
        <w:rPr>
          <w:spacing w:val="-2"/>
          <w:sz w:val="24"/>
        </w:rPr>
        <w:t> </w:t>
      </w:r>
      <w:r>
        <w:rPr>
          <w:sz w:val="24"/>
        </w:rPr>
        <w:t>Brasil,</w:t>
      </w:r>
      <w:r>
        <w:rPr>
          <w:spacing w:val="-2"/>
          <w:sz w:val="24"/>
        </w:rPr>
        <w:t> </w:t>
      </w:r>
      <w:r>
        <w:rPr>
          <w:sz w:val="24"/>
        </w:rPr>
        <w:t>e</w:t>
      </w:r>
      <w:r>
        <w:rPr>
          <w:spacing w:val="-2"/>
          <w:sz w:val="24"/>
        </w:rPr>
        <w:t> </w:t>
      </w:r>
      <w:r>
        <w:rPr>
          <w:sz w:val="24"/>
        </w:rPr>
        <w:t>avaliados</w:t>
      </w:r>
      <w:r>
        <w:rPr>
          <w:spacing w:val="-2"/>
          <w:sz w:val="24"/>
        </w:rPr>
        <w:t> </w:t>
      </w:r>
      <w:r>
        <w:rPr>
          <w:sz w:val="24"/>
        </w:rPr>
        <w:t>pelos</w:t>
      </w:r>
      <w:r>
        <w:rPr>
          <w:spacing w:val="-2"/>
          <w:sz w:val="24"/>
        </w:rPr>
        <w:t> </w:t>
      </w:r>
      <w:r>
        <w:rPr>
          <w:sz w:val="24"/>
        </w:rPr>
        <w:t>seus</w:t>
      </w:r>
      <w:r>
        <w:rPr>
          <w:spacing w:val="-2"/>
          <w:sz w:val="24"/>
        </w:rPr>
        <w:t> </w:t>
      </w:r>
      <w:r>
        <w:rPr>
          <w:sz w:val="24"/>
        </w:rPr>
        <w:t>valores</w:t>
      </w:r>
      <w:r>
        <w:rPr>
          <w:spacing w:val="-2"/>
          <w:sz w:val="24"/>
        </w:rPr>
        <w:t> </w:t>
      </w:r>
      <w:r>
        <w:rPr>
          <w:sz w:val="24"/>
        </w:rPr>
        <w:t>econômicos,</w:t>
      </w:r>
      <w:r>
        <w:rPr>
          <w:spacing w:val="-2"/>
          <w:sz w:val="24"/>
        </w:rPr>
        <w:t> </w:t>
      </w:r>
      <w:r>
        <w:rPr>
          <w:sz w:val="24"/>
        </w:rPr>
        <w:t>conforme</w:t>
      </w:r>
      <w:r>
        <w:rPr>
          <w:spacing w:val="-2"/>
          <w:sz w:val="24"/>
        </w:rPr>
        <w:t> </w:t>
      </w:r>
      <w:r>
        <w:rPr>
          <w:sz w:val="24"/>
        </w:rPr>
        <w:t>definido</w:t>
      </w:r>
      <w:r>
        <w:rPr>
          <w:spacing w:val="-2"/>
          <w:sz w:val="24"/>
        </w:rPr>
        <w:t> </w:t>
      </w:r>
      <w:r>
        <w:rPr>
          <w:sz w:val="24"/>
        </w:rPr>
        <w:t>pelo</w:t>
      </w:r>
      <w:r>
        <w:rPr>
          <w:spacing w:val="-2"/>
          <w:sz w:val="24"/>
        </w:rPr>
        <w:t> </w:t>
      </w:r>
      <w:r>
        <w:rPr>
          <w:sz w:val="24"/>
        </w:rPr>
        <w:t>Ministério</w:t>
      </w:r>
      <w:r>
        <w:rPr>
          <w:spacing w:val="-2"/>
          <w:sz w:val="24"/>
        </w:rPr>
        <w:t> </w:t>
      </w:r>
      <w:r>
        <w:rPr>
          <w:sz w:val="24"/>
        </w:rPr>
        <w:t>da</w:t>
      </w:r>
      <w:r>
        <w:rPr>
          <w:spacing w:val="-2"/>
          <w:sz w:val="24"/>
        </w:rPr>
        <w:t> </w:t>
      </w:r>
      <w:r>
        <w:rPr>
          <w:sz w:val="24"/>
        </w:rPr>
        <w:t>Economia.</w:t>
      </w:r>
    </w:p>
    <w:p>
      <w:pPr>
        <w:pStyle w:val="ListParagraph"/>
        <w:numPr>
          <w:ilvl w:val="1"/>
          <w:numId w:val="25"/>
        </w:numPr>
        <w:tabs>
          <w:tab w:pos="599" w:val="left" w:leader="none"/>
        </w:tabs>
        <w:spacing w:line="240" w:lineRule="auto" w:before="235" w:after="0"/>
        <w:ind w:left="599" w:right="0" w:hanging="480"/>
        <w:jc w:val="left"/>
        <w:rPr>
          <w:sz w:val="24"/>
        </w:rPr>
      </w:pPr>
      <w:r>
        <w:rPr>
          <w:sz w:val="24"/>
        </w:rPr>
        <w:t>No caso de garantia na modalidade de fiança bancária, deverá constar expressa renúncia do fiador aos benefícios do artigo 827 do Código </w:t>
      </w:r>
      <w:r>
        <w:rPr>
          <w:spacing w:val="-2"/>
          <w:sz w:val="24"/>
        </w:rPr>
        <w:t>Civil.</w:t>
      </w:r>
    </w:p>
    <w:p>
      <w:pPr>
        <w:pStyle w:val="ListParagraph"/>
        <w:numPr>
          <w:ilvl w:val="1"/>
          <w:numId w:val="25"/>
        </w:numPr>
        <w:tabs>
          <w:tab w:pos="599" w:val="left" w:leader="none"/>
        </w:tabs>
        <w:spacing w:line="235" w:lineRule="auto" w:before="253" w:after="0"/>
        <w:ind w:left="119" w:right="29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alteração</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prorrogação</w:t>
      </w:r>
      <w:r>
        <w:rPr>
          <w:spacing w:val="-2"/>
          <w:sz w:val="24"/>
        </w:rPr>
        <w:t> </w:t>
      </w:r>
      <w:r>
        <w:rPr>
          <w:sz w:val="24"/>
        </w:rPr>
        <w:t>de</w:t>
      </w:r>
      <w:r>
        <w:rPr>
          <w:spacing w:val="-2"/>
          <w:sz w:val="24"/>
        </w:rPr>
        <w:t> </w:t>
      </w:r>
      <w:r>
        <w:rPr>
          <w:sz w:val="24"/>
        </w:rPr>
        <w:t>sua</w:t>
      </w:r>
      <w:r>
        <w:rPr>
          <w:spacing w:val="-2"/>
          <w:sz w:val="24"/>
        </w:rPr>
        <w:t> </w:t>
      </w:r>
      <w:r>
        <w:rPr>
          <w:sz w:val="24"/>
        </w:rPr>
        <w:t>vigência,</w:t>
      </w:r>
      <w:r>
        <w:rPr>
          <w:spacing w:val="-2"/>
          <w:sz w:val="24"/>
        </w:rPr>
        <w:t> </w:t>
      </w:r>
      <w:r>
        <w:rPr>
          <w:sz w:val="24"/>
        </w:rPr>
        <w:t>a</w:t>
      </w:r>
      <w:r>
        <w:rPr>
          <w:spacing w:val="-2"/>
          <w:sz w:val="24"/>
        </w:rPr>
        <w:t> </w:t>
      </w:r>
      <w:r>
        <w:rPr>
          <w:sz w:val="24"/>
        </w:rPr>
        <w:t>garantia</w:t>
      </w:r>
      <w:r>
        <w:rPr>
          <w:spacing w:val="-2"/>
          <w:sz w:val="24"/>
        </w:rPr>
        <w:t> </w:t>
      </w:r>
      <w:r>
        <w:rPr>
          <w:sz w:val="24"/>
        </w:rPr>
        <w:t>deverá</w:t>
      </w:r>
      <w:r>
        <w:rPr>
          <w:spacing w:val="-2"/>
          <w:sz w:val="24"/>
        </w:rPr>
        <w:t> </w:t>
      </w:r>
      <w:r>
        <w:rPr>
          <w:sz w:val="24"/>
        </w:rPr>
        <w:t>ser</w:t>
      </w:r>
      <w:r>
        <w:rPr>
          <w:spacing w:val="-2"/>
          <w:sz w:val="24"/>
        </w:rPr>
        <w:t> </w:t>
      </w:r>
      <w:r>
        <w:rPr>
          <w:sz w:val="24"/>
        </w:rPr>
        <w:t>ajustada</w:t>
      </w:r>
      <w:r>
        <w:rPr>
          <w:spacing w:val="-2"/>
          <w:sz w:val="24"/>
        </w:rPr>
        <w:t> </w:t>
      </w:r>
      <w:r>
        <w:rPr>
          <w:sz w:val="24"/>
        </w:rPr>
        <w:t>à</w:t>
      </w:r>
      <w:r>
        <w:rPr>
          <w:spacing w:val="-2"/>
          <w:sz w:val="24"/>
        </w:rPr>
        <w:t> </w:t>
      </w:r>
      <w:r>
        <w:rPr>
          <w:sz w:val="24"/>
        </w:rPr>
        <w:t>nova</w:t>
      </w:r>
      <w:r>
        <w:rPr>
          <w:spacing w:val="-2"/>
          <w:sz w:val="24"/>
        </w:rPr>
        <w:t> </w:t>
      </w:r>
      <w:r>
        <w:rPr>
          <w:sz w:val="24"/>
        </w:rPr>
        <w:t>situação</w:t>
      </w:r>
      <w:r>
        <w:rPr>
          <w:spacing w:val="-2"/>
          <w:sz w:val="24"/>
        </w:rPr>
        <w:t> </w:t>
      </w:r>
      <w:r>
        <w:rPr>
          <w:sz w:val="24"/>
        </w:rPr>
        <w:t>ou</w:t>
      </w:r>
      <w:r>
        <w:rPr>
          <w:spacing w:val="-2"/>
          <w:sz w:val="24"/>
        </w:rPr>
        <w:t> </w:t>
      </w:r>
      <w:r>
        <w:rPr>
          <w:sz w:val="24"/>
        </w:rPr>
        <w:t>renovada,</w:t>
      </w:r>
      <w:r>
        <w:rPr>
          <w:spacing w:val="-2"/>
          <w:sz w:val="24"/>
        </w:rPr>
        <w:t> </w:t>
      </w:r>
      <w:r>
        <w:rPr>
          <w:sz w:val="24"/>
        </w:rPr>
        <w:t>seguindo</w:t>
      </w:r>
      <w:r>
        <w:rPr>
          <w:spacing w:val="-2"/>
          <w:sz w:val="24"/>
        </w:rPr>
        <w:t> </w:t>
      </w:r>
      <w:r>
        <w:rPr>
          <w:sz w:val="24"/>
        </w:rPr>
        <w:t>os</w:t>
      </w:r>
      <w:r>
        <w:rPr>
          <w:spacing w:val="-2"/>
          <w:sz w:val="24"/>
        </w:rPr>
        <w:t> </w:t>
      </w:r>
      <w:r>
        <w:rPr>
          <w:sz w:val="24"/>
        </w:rPr>
        <w:t>mesmos parâmetros utilizados quando da contratação.</w:t>
      </w:r>
    </w:p>
    <w:p>
      <w:pPr>
        <w:pStyle w:val="ListParagraph"/>
        <w:numPr>
          <w:ilvl w:val="1"/>
          <w:numId w:val="25"/>
        </w:numPr>
        <w:tabs>
          <w:tab w:pos="599" w:val="left" w:leader="none"/>
        </w:tabs>
        <w:spacing w:line="235" w:lineRule="auto" w:before="254" w:after="0"/>
        <w:ind w:left="119" w:right="684" w:firstLine="0"/>
        <w:jc w:val="left"/>
        <w:rPr>
          <w:sz w:val="24"/>
        </w:rPr>
      </w:pPr>
      <w:r>
        <w:rPr>
          <w:sz w:val="24"/>
        </w:rPr>
        <w:t>Se</w:t>
      </w:r>
      <w:r>
        <w:rPr>
          <w:spacing w:val="-2"/>
          <w:sz w:val="24"/>
        </w:rPr>
        <w:t> </w:t>
      </w:r>
      <w:r>
        <w:rPr>
          <w:sz w:val="24"/>
        </w:rPr>
        <w:t>o</w:t>
      </w:r>
      <w:r>
        <w:rPr>
          <w:spacing w:val="-2"/>
          <w:sz w:val="24"/>
        </w:rPr>
        <w:t> </w:t>
      </w:r>
      <w:r>
        <w:rPr>
          <w:sz w:val="24"/>
        </w:rPr>
        <w:t>valor</w:t>
      </w:r>
      <w:r>
        <w:rPr>
          <w:spacing w:val="-2"/>
          <w:sz w:val="24"/>
        </w:rPr>
        <w:t> </w:t>
      </w:r>
      <w:r>
        <w:rPr>
          <w:sz w:val="24"/>
        </w:rPr>
        <w:t>da</w:t>
      </w:r>
      <w:r>
        <w:rPr>
          <w:spacing w:val="-2"/>
          <w:sz w:val="24"/>
        </w:rPr>
        <w:t> </w:t>
      </w:r>
      <w:r>
        <w:rPr>
          <w:sz w:val="24"/>
        </w:rPr>
        <w:t>garantia</w:t>
      </w:r>
      <w:r>
        <w:rPr>
          <w:spacing w:val="-2"/>
          <w:sz w:val="24"/>
        </w:rPr>
        <w:t> </w:t>
      </w:r>
      <w:r>
        <w:rPr>
          <w:sz w:val="24"/>
        </w:rPr>
        <w:t>for</w:t>
      </w:r>
      <w:r>
        <w:rPr>
          <w:spacing w:val="-2"/>
          <w:sz w:val="24"/>
        </w:rPr>
        <w:t> </w:t>
      </w:r>
      <w:r>
        <w:rPr>
          <w:sz w:val="24"/>
        </w:rPr>
        <w:t>utilizado</w:t>
      </w:r>
      <w:r>
        <w:rPr>
          <w:spacing w:val="-2"/>
          <w:sz w:val="24"/>
        </w:rPr>
        <w:t> </w:t>
      </w:r>
      <w:r>
        <w:rPr>
          <w:sz w:val="24"/>
        </w:rPr>
        <w:t>total</w:t>
      </w:r>
      <w:r>
        <w:rPr>
          <w:spacing w:val="-2"/>
          <w:sz w:val="24"/>
        </w:rPr>
        <w:t> </w:t>
      </w:r>
      <w:r>
        <w:rPr>
          <w:sz w:val="24"/>
        </w:rPr>
        <w:t>ou</w:t>
      </w:r>
      <w:r>
        <w:rPr>
          <w:spacing w:val="-2"/>
          <w:sz w:val="24"/>
        </w:rPr>
        <w:t> </w:t>
      </w:r>
      <w:r>
        <w:rPr>
          <w:sz w:val="24"/>
        </w:rPr>
        <w:t>parcialmente</w:t>
      </w:r>
      <w:r>
        <w:rPr>
          <w:spacing w:val="-2"/>
          <w:sz w:val="24"/>
        </w:rPr>
        <w:t> </w:t>
      </w:r>
      <w:r>
        <w:rPr>
          <w:sz w:val="24"/>
        </w:rPr>
        <w:t>em</w:t>
      </w:r>
      <w:r>
        <w:rPr>
          <w:spacing w:val="-2"/>
          <w:sz w:val="24"/>
        </w:rPr>
        <w:t> </w:t>
      </w:r>
      <w:r>
        <w:rPr>
          <w:sz w:val="24"/>
        </w:rPr>
        <w:t>pagamento</w:t>
      </w:r>
      <w:r>
        <w:rPr>
          <w:spacing w:val="-2"/>
          <w:sz w:val="24"/>
        </w:rPr>
        <w:t> </w:t>
      </w:r>
      <w:r>
        <w:rPr>
          <w:sz w:val="24"/>
        </w:rPr>
        <w:t>de</w:t>
      </w:r>
      <w:r>
        <w:rPr>
          <w:spacing w:val="-2"/>
          <w:sz w:val="24"/>
        </w:rPr>
        <w:t> </w:t>
      </w:r>
      <w:r>
        <w:rPr>
          <w:sz w:val="24"/>
        </w:rPr>
        <w:t>qualquer</w:t>
      </w:r>
      <w:r>
        <w:rPr>
          <w:spacing w:val="-2"/>
          <w:sz w:val="24"/>
        </w:rPr>
        <w:t> </w:t>
      </w:r>
      <w:r>
        <w:rPr>
          <w:sz w:val="24"/>
        </w:rPr>
        <w:t>obrigação,</w:t>
      </w:r>
      <w:r>
        <w:rPr>
          <w:spacing w:val="-2"/>
          <w:sz w:val="24"/>
        </w:rPr>
        <w:t> </w:t>
      </w:r>
      <w:r>
        <w:rPr>
          <w:sz w:val="24"/>
        </w:rPr>
        <w:t>a</w:t>
      </w:r>
      <w:r>
        <w:rPr>
          <w:spacing w:val="-2"/>
          <w:sz w:val="24"/>
        </w:rPr>
        <w:t> </w:t>
      </w:r>
      <w:r>
        <w:rPr>
          <w:sz w:val="24"/>
        </w:rPr>
        <w:t>Contratada</w:t>
      </w:r>
      <w:r>
        <w:rPr>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respectiva</w:t>
      </w:r>
      <w:r>
        <w:rPr>
          <w:spacing w:val="-2"/>
          <w:sz w:val="24"/>
        </w:rPr>
        <w:t> </w:t>
      </w:r>
      <w:r>
        <w:rPr>
          <w:sz w:val="24"/>
        </w:rPr>
        <w:t>reposição</w:t>
      </w:r>
      <w:r>
        <w:rPr>
          <w:spacing w:val="-2"/>
          <w:sz w:val="24"/>
        </w:rPr>
        <w:t> </w:t>
      </w:r>
      <w:r>
        <w:rPr>
          <w:sz w:val="24"/>
        </w:rPr>
        <w:t>no prazo máximo de 10 (dez) dias úteis, contados da data em que for notificada.</w:t>
      </w:r>
    </w:p>
    <w:p>
      <w:pPr>
        <w:pStyle w:val="ListParagraph"/>
        <w:numPr>
          <w:ilvl w:val="1"/>
          <w:numId w:val="25"/>
        </w:numPr>
        <w:tabs>
          <w:tab w:pos="585" w:val="left" w:leader="none"/>
        </w:tabs>
        <w:spacing w:line="240" w:lineRule="auto" w:before="235" w:after="0"/>
        <w:ind w:left="585" w:right="0" w:hanging="466"/>
        <w:jc w:val="left"/>
        <w:rPr>
          <w:sz w:val="24"/>
        </w:rPr>
      </w:pPr>
      <w:r>
        <w:rPr>
          <w:sz w:val="24"/>
        </w:rPr>
        <w:t>A</w:t>
      </w:r>
      <w:r>
        <w:rPr>
          <w:spacing w:val="-14"/>
          <w:sz w:val="24"/>
        </w:rPr>
        <w:t> </w:t>
      </w:r>
      <w:r>
        <w:rPr>
          <w:sz w:val="24"/>
        </w:rPr>
        <w:t>Contratante executará a garantia na forma prevista na legislação que rege a </w:t>
      </w:r>
      <w:r>
        <w:rPr>
          <w:spacing w:val="-2"/>
          <w:sz w:val="24"/>
        </w:rPr>
        <w:t>matéria.</w:t>
      </w:r>
    </w:p>
    <w:p>
      <w:pPr>
        <w:pStyle w:val="ListParagraph"/>
        <w:numPr>
          <w:ilvl w:val="1"/>
          <w:numId w:val="25"/>
        </w:numPr>
        <w:tabs>
          <w:tab w:pos="599" w:val="left" w:leader="none"/>
        </w:tabs>
        <w:spacing w:line="240" w:lineRule="auto" w:before="249" w:after="0"/>
        <w:ind w:left="599" w:right="0" w:hanging="480"/>
        <w:jc w:val="left"/>
        <w:rPr>
          <w:sz w:val="24"/>
        </w:rPr>
      </w:pPr>
      <w:r>
        <w:rPr>
          <w:sz w:val="24"/>
        </w:rPr>
        <w:t>Será considerada extinta a </w:t>
      </w:r>
      <w:r>
        <w:rPr>
          <w:spacing w:val="-2"/>
          <w:sz w:val="24"/>
        </w:rPr>
        <w:t>garantia:</w:t>
      </w:r>
    </w:p>
    <w:p>
      <w:pPr>
        <w:pStyle w:val="ListParagraph"/>
        <w:numPr>
          <w:ilvl w:val="2"/>
          <w:numId w:val="27"/>
        </w:numPr>
        <w:tabs>
          <w:tab w:pos="839" w:val="left" w:leader="none"/>
        </w:tabs>
        <w:spacing w:line="247" w:lineRule="auto" w:before="234" w:after="0"/>
        <w:ind w:left="119" w:right="357" w:firstLine="0"/>
        <w:jc w:val="left"/>
        <w:rPr>
          <w:sz w:val="24"/>
        </w:rPr>
      </w:pPr>
      <w:r>
        <w:rPr>
          <w:sz w:val="24"/>
        </w:rPr>
        <w:t>com</w:t>
      </w:r>
      <w:r>
        <w:rPr>
          <w:spacing w:val="-2"/>
          <w:sz w:val="24"/>
        </w:rPr>
        <w:t> </w:t>
      </w:r>
      <w:r>
        <w:rPr>
          <w:sz w:val="24"/>
        </w:rPr>
        <w:t>a</w:t>
      </w:r>
      <w:r>
        <w:rPr>
          <w:spacing w:val="-2"/>
          <w:sz w:val="24"/>
        </w:rPr>
        <w:t> </w:t>
      </w:r>
      <w:r>
        <w:rPr>
          <w:sz w:val="24"/>
        </w:rPr>
        <w:t>devolução</w:t>
      </w:r>
      <w:r>
        <w:rPr>
          <w:spacing w:val="-2"/>
          <w:sz w:val="24"/>
        </w:rPr>
        <w:t> </w:t>
      </w:r>
      <w:r>
        <w:rPr>
          <w:sz w:val="24"/>
        </w:rPr>
        <w:t>da</w:t>
      </w:r>
      <w:r>
        <w:rPr>
          <w:spacing w:val="-2"/>
          <w:sz w:val="24"/>
        </w:rPr>
        <w:t> </w:t>
      </w:r>
      <w:r>
        <w:rPr>
          <w:sz w:val="24"/>
        </w:rPr>
        <w:t>apólice,</w:t>
      </w:r>
      <w:r>
        <w:rPr>
          <w:spacing w:val="-2"/>
          <w:sz w:val="24"/>
        </w:rPr>
        <w:t> </w:t>
      </w:r>
      <w:r>
        <w:rPr>
          <w:sz w:val="24"/>
        </w:rPr>
        <w:t>carta</w:t>
      </w:r>
      <w:r>
        <w:rPr>
          <w:spacing w:val="-2"/>
          <w:sz w:val="24"/>
        </w:rPr>
        <w:t> </w:t>
      </w:r>
      <w:r>
        <w:rPr>
          <w:sz w:val="24"/>
        </w:rPr>
        <w:t>fiança</w:t>
      </w:r>
      <w:r>
        <w:rPr>
          <w:spacing w:val="-2"/>
          <w:sz w:val="24"/>
        </w:rPr>
        <w:t> </w:t>
      </w:r>
      <w:r>
        <w:rPr>
          <w:sz w:val="24"/>
        </w:rPr>
        <w:t>ou</w:t>
      </w:r>
      <w:r>
        <w:rPr>
          <w:spacing w:val="-2"/>
          <w:sz w:val="24"/>
        </w:rPr>
        <w:t> </w:t>
      </w:r>
      <w:r>
        <w:rPr>
          <w:sz w:val="24"/>
        </w:rPr>
        <w:t>autorização</w:t>
      </w:r>
      <w:r>
        <w:rPr>
          <w:spacing w:val="-2"/>
          <w:sz w:val="24"/>
        </w:rPr>
        <w:t> </w:t>
      </w:r>
      <w:r>
        <w:rPr>
          <w:sz w:val="24"/>
        </w:rPr>
        <w:t>para</w:t>
      </w:r>
      <w:r>
        <w:rPr>
          <w:spacing w:val="-2"/>
          <w:sz w:val="24"/>
        </w:rPr>
        <w:t> </w:t>
      </w:r>
      <w:r>
        <w:rPr>
          <w:sz w:val="24"/>
        </w:rPr>
        <w:t>o</w:t>
      </w:r>
      <w:r>
        <w:rPr>
          <w:spacing w:val="-2"/>
          <w:sz w:val="24"/>
        </w:rPr>
        <w:t> </w:t>
      </w:r>
      <w:r>
        <w:rPr>
          <w:sz w:val="24"/>
        </w:rPr>
        <w:t>levantamento</w:t>
      </w:r>
      <w:r>
        <w:rPr>
          <w:spacing w:val="-2"/>
          <w:sz w:val="24"/>
        </w:rPr>
        <w:t> </w:t>
      </w:r>
      <w:r>
        <w:rPr>
          <w:sz w:val="24"/>
        </w:rPr>
        <w:t>de</w:t>
      </w:r>
      <w:r>
        <w:rPr>
          <w:spacing w:val="-2"/>
          <w:sz w:val="24"/>
        </w:rPr>
        <w:t> </w:t>
      </w:r>
      <w:r>
        <w:rPr>
          <w:sz w:val="24"/>
        </w:rPr>
        <w:t>importâncias</w:t>
      </w:r>
      <w:r>
        <w:rPr>
          <w:spacing w:val="-2"/>
          <w:sz w:val="24"/>
        </w:rPr>
        <w:t> </w:t>
      </w:r>
      <w:r>
        <w:rPr>
          <w:sz w:val="24"/>
        </w:rPr>
        <w:t>depositadas</w:t>
      </w:r>
      <w:r>
        <w:rPr>
          <w:spacing w:val="-2"/>
          <w:sz w:val="24"/>
        </w:rPr>
        <w:t> </w:t>
      </w:r>
      <w:r>
        <w:rPr>
          <w:sz w:val="24"/>
        </w:rPr>
        <w:t>em</w:t>
      </w:r>
      <w:r>
        <w:rPr>
          <w:spacing w:val="-2"/>
          <w:sz w:val="24"/>
        </w:rPr>
        <w:t> </w:t>
      </w:r>
      <w:r>
        <w:rPr>
          <w:sz w:val="24"/>
        </w:rPr>
        <w:t>dinheiro</w:t>
      </w:r>
      <w:r>
        <w:rPr>
          <w:spacing w:val="-2"/>
          <w:sz w:val="24"/>
        </w:rPr>
        <w:t> </w:t>
      </w:r>
      <w:r>
        <w:rPr>
          <w:sz w:val="24"/>
        </w:rPr>
        <w:t>a</w:t>
      </w:r>
      <w:r>
        <w:rPr>
          <w:spacing w:val="-2"/>
          <w:sz w:val="24"/>
        </w:rPr>
        <w:t> </w:t>
      </w:r>
      <w:r>
        <w:rPr>
          <w:sz w:val="24"/>
        </w:rPr>
        <w:t>título</w:t>
      </w:r>
      <w:r>
        <w:rPr>
          <w:spacing w:val="-2"/>
          <w:sz w:val="24"/>
        </w:rPr>
        <w:t> </w:t>
      </w:r>
      <w:r>
        <w:rPr>
          <w:sz w:val="24"/>
        </w:rPr>
        <w:t>de</w:t>
      </w:r>
      <w:r>
        <w:rPr>
          <w:spacing w:val="-2"/>
          <w:sz w:val="24"/>
        </w:rPr>
        <w:t> </w:t>
      </w:r>
      <w:r>
        <w:rPr>
          <w:sz w:val="24"/>
        </w:rPr>
        <w:t>garantia,</w:t>
      </w:r>
      <w:r>
        <w:rPr>
          <w:spacing w:val="-2"/>
          <w:sz w:val="24"/>
        </w:rPr>
        <w:t> </w:t>
      </w:r>
      <w:r>
        <w:rPr>
          <w:sz w:val="24"/>
        </w:rPr>
        <w:t>acompanhada de declaração da Contratante, mediante termo circunstanciado, de que a Contratada cumpriu todas as cláusulas do contrato;</w:t>
      </w:r>
    </w:p>
    <w:p>
      <w:pPr>
        <w:pStyle w:val="ListParagraph"/>
        <w:numPr>
          <w:ilvl w:val="2"/>
          <w:numId w:val="27"/>
        </w:numPr>
        <w:tabs>
          <w:tab w:pos="839" w:val="left" w:leader="none"/>
        </w:tabs>
        <w:spacing w:line="247" w:lineRule="auto" w:before="227" w:after="0"/>
        <w:ind w:left="119" w:right="222" w:firstLine="0"/>
        <w:jc w:val="left"/>
        <w:rPr>
          <w:sz w:val="24"/>
        </w:rPr>
      </w:pPr>
      <w:r>
        <w:rPr>
          <w:sz w:val="24"/>
        </w:rPr>
        <w:t>no</w:t>
      </w:r>
      <w:r>
        <w:rPr>
          <w:spacing w:val="-2"/>
          <w:sz w:val="24"/>
        </w:rPr>
        <w:t> </w:t>
      </w:r>
      <w:r>
        <w:rPr>
          <w:sz w:val="24"/>
        </w:rPr>
        <w:t>prazo</w:t>
      </w:r>
      <w:r>
        <w:rPr>
          <w:spacing w:val="-2"/>
          <w:sz w:val="24"/>
        </w:rPr>
        <w:t> </w:t>
      </w:r>
      <w:r>
        <w:rPr>
          <w:sz w:val="24"/>
        </w:rPr>
        <w:t>de</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comunique</w:t>
      </w:r>
      <w:r>
        <w:rPr>
          <w:spacing w:val="-2"/>
          <w:sz w:val="24"/>
        </w:rPr>
        <w:t> </w:t>
      </w:r>
      <w:r>
        <w:rPr>
          <w:sz w:val="24"/>
        </w:rPr>
        <w:t>a</w:t>
      </w:r>
      <w:r>
        <w:rPr>
          <w:spacing w:val="-2"/>
          <w:sz w:val="24"/>
        </w:rPr>
        <w:t> </w:t>
      </w:r>
      <w:r>
        <w:rPr>
          <w:sz w:val="24"/>
        </w:rPr>
        <w:t>ocorrência</w:t>
      </w:r>
      <w:r>
        <w:rPr>
          <w:spacing w:val="-2"/>
          <w:sz w:val="24"/>
        </w:rPr>
        <w:t> </w:t>
      </w:r>
      <w:r>
        <w:rPr>
          <w:sz w:val="24"/>
        </w:rPr>
        <w:t>de</w:t>
      </w:r>
      <w:r>
        <w:rPr>
          <w:spacing w:val="-2"/>
          <w:sz w:val="24"/>
        </w:rPr>
        <w:t> </w:t>
      </w:r>
      <w:r>
        <w:rPr>
          <w:sz w:val="24"/>
        </w:rPr>
        <w:t>sinistros,</w:t>
      </w:r>
      <w:r>
        <w:rPr>
          <w:spacing w:val="-2"/>
          <w:sz w:val="24"/>
        </w:rPr>
        <w:t> </w:t>
      </w:r>
      <w:r>
        <w:rPr>
          <w:sz w:val="24"/>
        </w:rPr>
        <w:t>quando</w:t>
      </w:r>
      <w:r>
        <w:rPr>
          <w:spacing w:val="-2"/>
          <w:sz w:val="24"/>
        </w:rPr>
        <w:t> </w:t>
      </w:r>
      <w:r>
        <w:rPr>
          <w:sz w:val="24"/>
        </w:rPr>
        <w:t>o</w:t>
      </w:r>
      <w:r>
        <w:rPr>
          <w:spacing w:val="-2"/>
          <w:sz w:val="24"/>
        </w:rPr>
        <w:t> </w:t>
      </w:r>
      <w:r>
        <w:rPr>
          <w:sz w:val="24"/>
        </w:rPr>
        <w:t>prazo</w:t>
      </w:r>
      <w:r>
        <w:rPr>
          <w:spacing w:val="-2"/>
          <w:sz w:val="24"/>
        </w:rPr>
        <w:t> </w:t>
      </w:r>
      <w:r>
        <w:rPr>
          <w:sz w:val="24"/>
        </w:rPr>
        <w:t>será ampliado, nos termos da comunicação.</w:t>
      </w:r>
    </w:p>
    <w:p>
      <w:pPr>
        <w:pStyle w:val="ListParagraph"/>
        <w:numPr>
          <w:ilvl w:val="1"/>
          <w:numId w:val="25"/>
        </w:numPr>
        <w:tabs>
          <w:tab w:pos="599" w:val="left" w:leader="none"/>
        </w:tabs>
        <w:spacing w:line="235" w:lineRule="auto" w:before="231" w:after="0"/>
        <w:ind w:left="119" w:right="817" w:firstLine="0"/>
        <w:jc w:val="left"/>
        <w:rPr>
          <w:sz w:val="24"/>
        </w:rPr>
      </w:pPr>
      <w:r>
        <w:rPr>
          <w:sz w:val="24"/>
        </w:rPr>
        <w:t>O</w:t>
      </w:r>
      <w:r>
        <w:rPr>
          <w:spacing w:val="-2"/>
          <w:sz w:val="24"/>
        </w:rPr>
        <w:t> </w:t>
      </w:r>
      <w:r>
        <w:rPr>
          <w:sz w:val="24"/>
        </w:rPr>
        <w:t>garantidor</w:t>
      </w:r>
      <w:r>
        <w:rPr>
          <w:spacing w:val="-2"/>
          <w:sz w:val="24"/>
        </w:rPr>
        <w:t> </w:t>
      </w:r>
      <w:r>
        <w:rPr>
          <w:sz w:val="24"/>
        </w:rPr>
        <w:t>não</w:t>
      </w:r>
      <w:r>
        <w:rPr>
          <w:spacing w:val="-2"/>
          <w:sz w:val="24"/>
        </w:rPr>
        <w:t> </w:t>
      </w:r>
      <w:r>
        <w:rPr>
          <w:sz w:val="24"/>
        </w:rPr>
        <w:t>é</w:t>
      </w:r>
      <w:r>
        <w:rPr>
          <w:spacing w:val="-2"/>
          <w:sz w:val="24"/>
        </w:rPr>
        <w:t> </w:t>
      </w:r>
      <w:r>
        <w:rPr>
          <w:sz w:val="24"/>
        </w:rPr>
        <w:t>parte</w:t>
      </w:r>
      <w:r>
        <w:rPr>
          <w:spacing w:val="-2"/>
          <w:sz w:val="24"/>
        </w:rPr>
        <w:t> </w:t>
      </w:r>
      <w:r>
        <w:rPr>
          <w:sz w:val="24"/>
        </w:rPr>
        <w:t>para</w:t>
      </w:r>
      <w:r>
        <w:rPr>
          <w:spacing w:val="-2"/>
          <w:sz w:val="24"/>
        </w:rPr>
        <w:t> </w:t>
      </w:r>
      <w:r>
        <w:rPr>
          <w:sz w:val="24"/>
        </w:rPr>
        <w:t>figurar</w:t>
      </w:r>
      <w:r>
        <w:rPr>
          <w:spacing w:val="-2"/>
          <w:sz w:val="24"/>
        </w:rPr>
        <w:t> </w:t>
      </w:r>
      <w:r>
        <w:rPr>
          <w:sz w:val="24"/>
        </w:rPr>
        <w:t>em</w:t>
      </w:r>
      <w:r>
        <w:rPr>
          <w:spacing w:val="-2"/>
          <w:sz w:val="24"/>
        </w:rPr>
        <w:t> </w:t>
      </w:r>
      <w:r>
        <w:rPr>
          <w:sz w:val="24"/>
        </w:rPr>
        <w:t>processo</w:t>
      </w:r>
      <w:r>
        <w:rPr>
          <w:spacing w:val="-2"/>
          <w:sz w:val="24"/>
        </w:rPr>
        <w:t> </w:t>
      </w:r>
      <w:r>
        <w:rPr>
          <w:sz w:val="24"/>
        </w:rPr>
        <w:t>administrativo</w:t>
      </w:r>
      <w:r>
        <w:rPr>
          <w:spacing w:val="-2"/>
          <w:sz w:val="24"/>
        </w:rPr>
        <w:t> </w:t>
      </w:r>
      <w:r>
        <w:rPr>
          <w:sz w:val="24"/>
        </w:rPr>
        <w:t>instaurado</w:t>
      </w:r>
      <w:r>
        <w:rPr>
          <w:spacing w:val="-2"/>
          <w:sz w:val="24"/>
        </w:rPr>
        <w:t> </w:t>
      </w:r>
      <w:r>
        <w:rPr>
          <w:sz w:val="24"/>
        </w:rPr>
        <w:t>pela</w:t>
      </w:r>
      <w:r>
        <w:rPr>
          <w:spacing w:val="-2"/>
          <w:sz w:val="24"/>
        </w:rPr>
        <w:t> </w:t>
      </w:r>
      <w:r>
        <w:rPr>
          <w:sz w:val="24"/>
        </w:rPr>
        <w:t>contratante</w:t>
      </w:r>
      <w:r>
        <w:rPr>
          <w:spacing w:val="-2"/>
          <w:sz w:val="24"/>
        </w:rPr>
        <w:t> </w:t>
      </w:r>
      <w:r>
        <w:rPr>
          <w:sz w:val="24"/>
        </w:rPr>
        <w:t>com</w:t>
      </w:r>
      <w:r>
        <w:rPr>
          <w:spacing w:val="-2"/>
          <w:sz w:val="24"/>
        </w:rPr>
        <w:t> </w:t>
      </w:r>
      <w:r>
        <w:rPr>
          <w:sz w:val="24"/>
        </w:rPr>
        <w:t>o</w:t>
      </w:r>
      <w:r>
        <w:rPr>
          <w:spacing w:val="-2"/>
          <w:sz w:val="24"/>
        </w:rPr>
        <w:t> </w:t>
      </w:r>
      <w:r>
        <w:rPr>
          <w:sz w:val="24"/>
        </w:rPr>
        <w:t>objetivo</w:t>
      </w:r>
      <w:r>
        <w:rPr>
          <w:spacing w:val="-2"/>
          <w:sz w:val="24"/>
        </w:rPr>
        <w:t> </w:t>
      </w:r>
      <w:r>
        <w:rPr>
          <w:sz w:val="24"/>
        </w:rPr>
        <w:t>de</w:t>
      </w:r>
      <w:r>
        <w:rPr>
          <w:spacing w:val="-2"/>
          <w:sz w:val="24"/>
        </w:rPr>
        <w:t> </w:t>
      </w:r>
      <w:r>
        <w:rPr>
          <w:sz w:val="24"/>
        </w:rPr>
        <w:t>apurar</w:t>
      </w:r>
      <w:r>
        <w:rPr>
          <w:spacing w:val="-2"/>
          <w:sz w:val="24"/>
        </w:rPr>
        <w:t> </w:t>
      </w:r>
      <w:r>
        <w:rPr>
          <w:sz w:val="24"/>
        </w:rPr>
        <w:t>prejuízos</w:t>
      </w:r>
      <w:r>
        <w:rPr>
          <w:spacing w:val="-2"/>
          <w:sz w:val="24"/>
        </w:rPr>
        <w:t> </w:t>
      </w:r>
      <w:r>
        <w:rPr>
          <w:sz w:val="24"/>
        </w:rPr>
        <w:t>e/ou</w:t>
      </w:r>
      <w:r>
        <w:rPr>
          <w:spacing w:val="-2"/>
          <w:sz w:val="24"/>
        </w:rPr>
        <w:t> </w:t>
      </w:r>
      <w:r>
        <w:rPr>
          <w:sz w:val="24"/>
        </w:rPr>
        <w:t>aplicar</w:t>
      </w:r>
      <w:r>
        <w:rPr>
          <w:spacing w:val="-2"/>
          <w:sz w:val="24"/>
        </w:rPr>
        <w:t> </w:t>
      </w:r>
      <w:r>
        <w:rPr>
          <w:sz w:val="24"/>
        </w:rPr>
        <w:t>sanções</w:t>
      </w:r>
      <w:r>
        <w:rPr>
          <w:spacing w:val="-2"/>
          <w:sz w:val="24"/>
        </w:rPr>
        <w:t> </w:t>
      </w:r>
      <w:r>
        <w:rPr>
          <w:sz w:val="24"/>
        </w:rPr>
        <w:t>à </w:t>
      </w:r>
      <w:r>
        <w:rPr>
          <w:spacing w:val="-2"/>
          <w:sz w:val="24"/>
        </w:rPr>
        <w:t>contratada.</w:t>
      </w:r>
    </w:p>
    <w:p>
      <w:pPr>
        <w:pStyle w:val="ListParagraph"/>
        <w:numPr>
          <w:ilvl w:val="1"/>
          <w:numId w:val="25"/>
        </w:numPr>
        <w:tabs>
          <w:tab w:pos="585" w:val="left" w:leader="none"/>
        </w:tabs>
        <w:spacing w:line="240" w:lineRule="auto" w:before="249" w:after="0"/>
        <w:ind w:left="585" w:right="0" w:hanging="466"/>
        <w:jc w:val="left"/>
        <w:rPr>
          <w:sz w:val="24"/>
        </w:rPr>
      </w:pPr>
      <w:r>
        <w:rPr>
          <w:sz w:val="24"/>
        </w:rPr>
        <w:t>A</w:t>
      </w:r>
      <w:r>
        <w:rPr>
          <w:spacing w:val="-15"/>
          <w:sz w:val="24"/>
        </w:rPr>
        <w:t> </w:t>
      </w:r>
      <w:r>
        <w:rPr>
          <w:sz w:val="24"/>
        </w:rPr>
        <w:t>contratada autoriza</w:t>
      </w:r>
      <w:r>
        <w:rPr>
          <w:spacing w:val="-1"/>
          <w:sz w:val="24"/>
        </w:rPr>
        <w:t> </w:t>
      </w:r>
      <w:r>
        <w:rPr>
          <w:sz w:val="24"/>
        </w:rPr>
        <w:t>a contratante</w:t>
      </w:r>
      <w:r>
        <w:rPr>
          <w:spacing w:val="-1"/>
          <w:sz w:val="24"/>
        </w:rPr>
        <w:t> </w:t>
      </w:r>
      <w:r>
        <w:rPr>
          <w:sz w:val="24"/>
        </w:rPr>
        <w:t>a reter,</w:t>
      </w:r>
      <w:r>
        <w:rPr>
          <w:spacing w:val="-1"/>
          <w:sz w:val="24"/>
        </w:rPr>
        <w:t> </w:t>
      </w:r>
      <w:r>
        <w:rPr>
          <w:sz w:val="24"/>
        </w:rPr>
        <w:t>a qualquer</w:t>
      </w:r>
      <w:r>
        <w:rPr>
          <w:spacing w:val="-1"/>
          <w:sz w:val="24"/>
        </w:rPr>
        <w:t> </w:t>
      </w:r>
      <w:r>
        <w:rPr>
          <w:sz w:val="24"/>
        </w:rPr>
        <w:t>tempo, a</w:t>
      </w:r>
      <w:r>
        <w:rPr>
          <w:spacing w:val="-1"/>
          <w:sz w:val="24"/>
        </w:rPr>
        <w:t> </w:t>
      </w:r>
      <w:r>
        <w:rPr>
          <w:sz w:val="24"/>
        </w:rPr>
        <w:t>garantia, na</w:t>
      </w:r>
      <w:r>
        <w:rPr>
          <w:spacing w:val="-1"/>
          <w:sz w:val="24"/>
        </w:rPr>
        <w:t> </w:t>
      </w:r>
      <w:r>
        <w:rPr>
          <w:sz w:val="24"/>
        </w:rPr>
        <w:t>forma prevista</w:t>
      </w:r>
      <w:r>
        <w:rPr>
          <w:spacing w:val="-1"/>
          <w:sz w:val="24"/>
        </w:rPr>
        <w:t> </w:t>
      </w:r>
      <w:r>
        <w:rPr>
          <w:sz w:val="24"/>
        </w:rPr>
        <w:t>no neste</w:t>
      </w:r>
      <w:r>
        <w:rPr>
          <w:spacing w:val="-1"/>
          <w:sz w:val="24"/>
        </w:rPr>
        <w:t> </w:t>
      </w:r>
      <w:r>
        <w:rPr>
          <w:sz w:val="24"/>
        </w:rPr>
        <w:t>Edital e</w:t>
      </w:r>
      <w:r>
        <w:rPr>
          <w:spacing w:val="-1"/>
          <w:sz w:val="24"/>
        </w:rPr>
        <w:t> </w:t>
      </w:r>
      <w:r>
        <w:rPr>
          <w:sz w:val="24"/>
        </w:rPr>
        <w:t>no </w:t>
      </w:r>
      <w:r>
        <w:rPr>
          <w:spacing w:val="-2"/>
          <w:sz w:val="24"/>
        </w:rPr>
        <w:t>Contrato.</w:t>
      </w:r>
    </w:p>
    <w:p>
      <w:pPr>
        <w:pStyle w:val="ListParagraph"/>
        <w:numPr>
          <w:ilvl w:val="1"/>
          <w:numId w:val="25"/>
        </w:numPr>
        <w:tabs>
          <w:tab w:pos="585" w:val="left" w:leader="none"/>
        </w:tabs>
        <w:spacing w:line="240" w:lineRule="auto" w:before="234" w:after="0"/>
        <w:ind w:left="119" w:right="377" w:firstLine="0"/>
        <w:jc w:val="left"/>
        <w:rPr>
          <w:sz w:val="24"/>
        </w:rPr>
      </w:pPr>
      <w:r>
        <w:rPr>
          <w:sz w:val="24"/>
        </w:rPr>
        <w:t>A</w:t>
      </w:r>
      <w:r>
        <w:rPr>
          <w:spacing w:val="-14"/>
          <w:sz w:val="24"/>
        </w:rPr>
        <w:t> </w:t>
      </w:r>
      <w:r>
        <w:rPr>
          <w:sz w:val="24"/>
        </w:rPr>
        <w:t>garantia da contratação somente será liberada ante a comprovação de que a empresa pagou todas as verbas rescisórias decorrentes da contratação, e que, caso</w:t>
      </w:r>
      <w:r>
        <w:rPr>
          <w:spacing w:val="-2"/>
          <w:sz w:val="24"/>
        </w:rPr>
        <w:t> </w:t>
      </w:r>
      <w:r>
        <w:rPr>
          <w:sz w:val="24"/>
        </w:rPr>
        <w:t>esse</w:t>
      </w:r>
      <w:r>
        <w:rPr>
          <w:spacing w:val="-2"/>
          <w:sz w:val="24"/>
        </w:rPr>
        <w:t> </w:t>
      </w:r>
      <w:r>
        <w:rPr>
          <w:sz w:val="24"/>
        </w:rPr>
        <w:t>pagamento</w:t>
      </w:r>
      <w:r>
        <w:rPr>
          <w:spacing w:val="-2"/>
          <w:sz w:val="24"/>
        </w:rPr>
        <w:t> </w:t>
      </w:r>
      <w:r>
        <w:rPr>
          <w:sz w:val="24"/>
        </w:rPr>
        <w:t>não</w:t>
      </w:r>
      <w:r>
        <w:rPr>
          <w:spacing w:val="-2"/>
          <w:sz w:val="24"/>
        </w:rPr>
        <w:t> </w:t>
      </w:r>
      <w:r>
        <w:rPr>
          <w:sz w:val="24"/>
        </w:rPr>
        <w:t>ocorra</w:t>
      </w:r>
      <w:r>
        <w:rPr>
          <w:spacing w:val="-2"/>
          <w:sz w:val="24"/>
        </w:rPr>
        <w:t> </w:t>
      </w:r>
      <w:r>
        <w:rPr>
          <w:sz w:val="24"/>
        </w:rPr>
        <w:t>até</w:t>
      </w:r>
      <w:r>
        <w:rPr>
          <w:spacing w:val="-2"/>
          <w:sz w:val="24"/>
        </w:rPr>
        <w:t> </w:t>
      </w:r>
      <w:r>
        <w:rPr>
          <w:sz w:val="24"/>
        </w:rPr>
        <w:t>o</w:t>
      </w:r>
      <w:r>
        <w:rPr>
          <w:spacing w:val="-2"/>
          <w:sz w:val="24"/>
        </w:rPr>
        <w:t> </w:t>
      </w:r>
      <w:r>
        <w:rPr>
          <w:sz w:val="24"/>
        </w:rPr>
        <w:t>fim</w:t>
      </w:r>
      <w:r>
        <w:rPr>
          <w:spacing w:val="-2"/>
          <w:sz w:val="24"/>
        </w:rPr>
        <w:t> </w:t>
      </w:r>
      <w:r>
        <w:rPr>
          <w:sz w:val="24"/>
        </w:rPr>
        <w:t>do</w:t>
      </w:r>
      <w:r>
        <w:rPr>
          <w:spacing w:val="-2"/>
          <w:sz w:val="24"/>
        </w:rPr>
        <w:t> </w:t>
      </w:r>
      <w:r>
        <w:rPr>
          <w:sz w:val="24"/>
        </w:rPr>
        <w:t>segundo</w:t>
      </w:r>
      <w:r>
        <w:rPr>
          <w:spacing w:val="-2"/>
          <w:sz w:val="24"/>
        </w:rPr>
        <w:t> </w:t>
      </w:r>
      <w:r>
        <w:rPr>
          <w:sz w:val="24"/>
        </w:rPr>
        <w:t>mês</w:t>
      </w:r>
      <w:r>
        <w:rPr>
          <w:spacing w:val="-2"/>
          <w:sz w:val="24"/>
        </w:rPr>
        <w:t> </w:t>
      </w:r>
      <w:r>
        <w:rPr>
          <w:sz w:val="24"/>
        </w:rPr>
        <w:t>após</w:t>
      </w:r>
      <w:r>
        <w:rPr>
          <w:spacing w:val="-2"/>
          <w:sz w:val="24"/>
        </w:rPr>
        <w:t> </w:t>
      </w:r>
      <w:r>
        <w:rPr>
          <w:sz w:val="24"/>
        </w:rPr>
        <w:t>o</w:t>
      </w:r>
      <w:r>
        <w:rPr>
          <w:spacing w:val="-2"/>
          <w:sz w:val="24"/>
        </w:rPr>
        <w:t> </w:t>
      </w:r>
      <w:r>
        <w:rPr>
          <w:sz w:val="24"/>
        </w:rPr>
        <w:t>encerramento</w:t>
      </w:r>
      <w:r>
        <w:rPr>
          <w:spacing w:val="-2"/>
          <w:sz w:val="24"/>
        </w:rPr>
        <w:t> </w:t>
      </w:r>
      <w:r>
        <w:rPr>
          <w:sz w:val="24"/>
        </w:rPr>
        <w:t>da</w:t>
      </w:r>
      <w:r>
        <w:rPr>
          <w:spacing w:val="-2"/>
          <w:sz w:val="24"/>
        </w:rPr>
        <w:t> </w:t>
      </w:r>
      <w:r>
        <w:rPr>
          <w:sz w:val="24"/>
        </w:rPr>
        <w:t>vigência</w:t>
      </w:r>
      <w:r>
        <w:rPr>
          <w:spacing w:val="-2"/>
          <w:sz w:val="24"/>
        </w:rPr>
        <w:t> </w:t>
      </w:r>
      <w:r>
        <w:rPr>
          <w:sz w:val="24"/>
        </w:rPr>
        <w:t>contratual,</w:t>
      </w:r>
      <w:r>
        <w:rPr>
          <w:spacing w:val="-2"/>
          <w:sz w:val="24"/>
        </w:rPr>
        <w:t> </w:t>
      </w:r>
      <w:r>
        <w:rPr>
          <w:sz w:val="24"/>
        </w:rPr>
        <w:t>a</w:t>
      </w:r>
      <w:r>
        <w:rPr>
          <w:spacing w:val="-2"/>
          <w:sz w:val="24"/>
        </w:rPr>
        <w:t> </w:t>
      </w:r>
      <w:r>
        <w:rPr>
          <w:sz w:val="24"/>
        </w:rPr>
        <w:t>garantia</w:t>
      </w:r>
      <w:r>
        <w:rPr>
          <w:spacing w:val="-2"/>
          <w:sz w:val="24"/>
        </w:rPr>
        <w:t> </w:t>
      </w:r>
      <w:r>
        <w:rPr>
          <w:sz w:val="24"/>
        </w:rPr>
        <w:t>será</w:t>
      </w:r>
      <w:r>
        <w:rPr>
          <w:spacing w:val="-2"/>
          <w:sz w:val="24"/>
        </w:rPr>
        <w:t> </w:t>
      </w:r>
      <w:r>
        <w:rPr>
          <w:sz w:val="24"/>
        </w:rPr>
        <w:t>utilizada</w:t>
      </w:r>
      <w:r>
        <w:rPr>
          <w:spacing w:val="-2"/>
          <w:sz w:val="24"/>
        </w:rPr>
        <w:t> </w:t>
      </w:r>
      <w:r>
        <w:rPr>
          <w:sz w:val="24"/>
        </w:rPr>
        <w:t>para</w:t>
      </w:r>
      <w:r>
        <w:rPr>
          <w:spacing w:val="-2"/>
          <w:sz w:val="24"/>
        </w:rPr>
        <w:t> </w:t>
      </w:r>
      <w:r>
        <w:rPr>
          <w:sz w:val="24"/>
        </w:rPr>
        <w:t>o</w:t>
      </w:r>
      <w:r>
        <w:rPr>
          <w:spacing w:val="-2"/>
          <w:sz w:val="24"/>
        </w:rPr>
        <w:t> </w:t>
      </w:r>
      <w:r>
        <w:rPr>
          <w:sz w:val="24"/>
        </w:rPr>
        <w:t>pagamento</w:t>
      </w:r>
      <w:r>
        <w:rPr>
          <w:spacing w:val="-2"/>
          <w:sz w:val="24"/>
        </w:rPr>
        <w:t> </w:t>
      </w:r>
      <w:r>
        <w:rPr>
          <w:sz w:val="24"/>
        </w:rPr>
        <w:t>dessas</w:t>
      </w:r>
      <w:r>
        <w:rPr>
          <w:spacing w:val="-2"/>
          <w:sz w:val="24"/>
        </w:rPr>
        <w:t> </w:t>
      </w:r>
      <w:r>
        <w:rPr>
          <w:sz w:val="24"/>
        </w:rPr>
        <w:t>verbas trabalhistas, incluindo suas repercussões previdenciárias e relativas ao FGTS, conforme estabelecido no art. 8º, VI do Decreto nº 9.507, de 2018, observada a legislação que rege a matéria.</w:t>
      </w:r>
    </w:p>
    <w:p>
      <w:pPr>
        <w:pStyle w:val="ListParagraph"/>
        <w:numPr>
          <w:ilvl w:val="1"/>
          <w:numId w:val="25"/>
        </w:numPr>
        <w:tabs>
          <w:tab w:pos="594" w:val="left" w:leader="none"/>
        </w:tabs>
        <w:spacing w:line="235" w:lineRule="auto" w:before="251" w:after="0"/>
        <w:ind w:left="119" w:right="365" w:firstLine="0"/>
        <w:jc w:val="left"/>
        <w:rPr>
          <w:sz w:val="24"/>
        </w:rPr>
      </w:pPr>
      <w:r>
        <w:rPr>
          <w:sz w:val="24"/>
        </w:rPr>
        <w:t>Também</w:t>
      </w:r>
      <w:r>
        <w:rPr>
          <w:spacing w:val="-3"/>
          <w:sz w:val="24"/>
        </w:rPr>
        <w:t> </w:t>
      </w:r>
      <w:r>
        <w:rPr>
          <w:sz w:val="24"/>
        </w:rPr>
        <w:t>poderá</w:t>
      </w:r>
      <w:r>
        <w:rPr>
          <w:spacing w:val="-3"/>
          <w:sz w:val="24"/>
        </w:rPr>
        <w:t> </w:t>
      </w:r>
      <w:r>
        <w:rPr>
          <w:sz w:val="24"/>
        </w:rPr>
        <w:t>haver</w:t>
      </w:r>
      <w:r>
        <w:rPr>
          <w:spacing w:val="-3"/>
          <w:sz w:val="24"/>
        </w:rPr>
        <w:t> </w:t>
      </w:r>
      <w:r>
        <w:rPr>
          <w:sz w:val="24"/>
        </w:rPr>
        <w:t>liberação</w:t>
      </w:r>
      <w:r>
        <w:rPr>
          <w:spacing w:val="-3"/>
          <w:sz w:val="24"/>
        </w:rPr>
        <w:t> </w:t>
      </w:r>
      <w:r>
        <w:rPr>
          <w:sz w:val="24"/>
        </w:rPr>
        <w:t>da</w:t>
      </w:r>
      <w:r>
        <w:rPr>
          <w:spacing w:val="-3"/>
          <w:sz w:val="24"/>
        </w:rPr>
        <w:t> </w:t>
      </w:r>
      <w:r>
        <w:rPr>
          <w:sz w:val="24"/>
        </w:rPr>
        <w:t>garantia</w:t>
      </w:r>
      <w:r>
        <w:rPr>
          <w:spacing w:val="-3"/>
          <w:sz w:val="24"/>
        </w:rPr>
        <w:t> </w:t>
      </w:r>
      <w:r>
        <w:rPr>
          <w:sz w:val="24"/>
        </w:rPr>
        <w:t>se</w:t>
      </w:r>
      <w:r>
        <w:rPr>
          <w:spacing w:val="-3"/>
          <w:sz w:val="24"/>
        </w:rPr>
        <w:t> </w:t>
      </w:r>
      <w:r>
        <w:rPr>
          <w:sz w:val="24"/>
        </w:rPr>
        <w:t>a</w:t>
      </w:r>
      <w:r>
        <w:rPr>
          <w:spacing w:val="-3"/>
          <w:sz w:val="24"/>
        </w:rPr>
        <w:t> </w:t>
      </w:r>
      <w:r>
        <w:rPr>
          <w:sz w:val="24"/>
        </w:rPr>
        <w:t>empresa</w:t>
      </w:r>
      <w:r>
        <w:rPr>
          <w:spacing w:val="-3"/>
          <w:sz w:val="24"/>
        </w:rPr>
        <w:t> </w:t>
      </w:r>
      <w:r>
        <w:rPr>
          <w:sz w:val="24"/>
        </w:rPr>
        <w:t>comprovar</w:t>
      </w:r>
      <w:r>
        <w:rPr>
          <w:spacing w:val="-3"/>
          <w:sz w:val="24"/>
        </w:rPr>
        <w:t> </w:t>
      </w:r>
      <w:r>
        <w:rPr>
          <w:sz w:val="24"/>
        </w:rPr>
        <w:t>que</w:t>
      </w:r>
      <w:r>
        <w:rPr>
          <w:spacing w:val="-3"/>
          <w:sz w:val="24"/>
        </w:rPr>
        <w:t> </w:t>
      </w:r>
      <w:r>
        <w:rPr>
          <w:sz w:val="24"/>
        </w:rPr>
        <w:t>os</w:t>
      </w:r>
      <w:r>
        <w:rPr>
          <w:spacing w:val="-3"/>
          <w:sz w:val="24"/>
        </w:rPr>
        <w:t> </w:t>
      </w:r>
      <w:r>
        <w:rPr>
          <w:sz w:val="24"/>
        </w:rPr>
        <w:t>empregados</w:t>
      </w:r>
      <w:r>
        <w:rPr>
          <w:spacing w:val="-3"/>
          <w:sz w:val="24"/>
        </w:rPr>
        <w:t> </w:t>
      </w:r>
      <w:r>
        <w:rPr>
          <w:sz w:val="24"/>
        </w:rPr>
        <w:t>serão</w:t>
      </w:r>
      <w:r>
        <w:rPr>
          <w:spacing w:val="-3"/>
          <w:sz w:val="24"/>
        </w:rPr>
        <w:t> </w:t>
      </w:r>
      <w:r>
        <w:rPr>
          <w:sz w:val="24"/>
        </w:rPr>
        <w:t>realocados</w:t>
      </w:r>
      <w:r>
        <w:rPr>
          <w:spacing w:val="-3"/>
          <w:sz w:val="24"/>
        </w:rPr>
        <w:t> </w:t>
      </w:r>
      <w:r>
        <w:rPr>
          <w:sz w:val="24"/>
        </w:rPr>
        <w:t>em</w:t>
      </w:r>
      <w:r>
        <w:rPr>
          <w:spacing w:val="-3"/>
          <w:sz w:val="24"/>
        </w:rPr>
        <w:t> </w:t>
      </w:r>
      <w:r>
        <w:rPr>
          <w:sz w:val="24"/>
        </w:rPr>
        <w:t>outra</w:t>
      </w:r>
      <w:r>
        <w:rPr>
          <w:spacing w:val="-3"/>
          <w:sz w:val="24"/>
        </w:rPr>
        <w:t> </w:t>
      </w:r>
      <w:r>
        <w:rPr>
          <w:sz w:val="24"/>
        </w:rPr>
        <w:t>atividade</w:t>
      </w:r>
      <w:r>
        <w:rPr>
          <w:spacing w:val="-3"/>
          <w:sz w:val="24"/>
        </w:rPr>
        <w:t> </w:t>
      </w:r>
      <w:r>
        <w:rPr>
          <w:sz w:val="24"/>
        </w:rPr>
        <w:t>de</w:t>
      </w:r>
      <w:r>
        <w:rPr>
          <w:spacing w:val="-3"/>
          <w:sz w:val="24"/>
        </w:rPr>
        <w:t> </w:t>
      </w:r>
      <w:r>
        <w:rPr>
          <w:sz w:val="24"/>
        </w:rPr>
        <w:t>prestação</w:t>
      </w:r>
      <w:r>
        <w:rPr>
          <w:spacing w:val="-3"/>
          <w:sz w:val="24"/>
        </w:rPr>
        <w:t> </w:t>
      </w:r>
      <w:r>
        <w:rPr>
          <w:sz w:val="24"/>
        </w:rPr>
        <w:t>de</w:t>
      </w:r>
      <w:r>
        <w:rPr>
          <w:spacing w:val="-3"/>
          <w:sz w:val="24"/>
        </w:rPr>
        <w:t> </w:t>
      </w:r>
      <w:r>
        <w:rPr>
          <w:sz w:val="24"/>
        </w:rPr>
        <w:t>serviços,</w:t>
      </w:r>
      <w:r>
        <w:rPr>
          <w:spacing w:val="-3"/>
          <w:sz w:val="24"/>
        </w:rPr>
        <w:t> </w:t>
      </w:r>
      <w:r>
        <w:rPr>
          <w:sz w:val="24"/>
        </w:rPr>
        <w:t>sem que ocorra a interrupção do contrato de trabalho.</w:t>
      </w:r>
    </w:p>
    <w:p>
      <w:pPr>
        <w:pStyle w:val="ListParagraph"/>
        <w:numPr>
          <w:ilvl w:val="1"/>
          <w:numId w:val="25"/>
        </w:numPr>
        <w:tabs>
          <w:tab w:pos="599" w:val="left" w:leader="none"/>
        </w:tabs>
        <w:spacing w:line="235" w:lineRule="auto" w:before="254" w:after="0"/>
        <w:ind w:left="119" w:right="210" w:firstLine="0"/>
        <w:jc w:val="left"/>
        <w:rPr>
          <w:sz w:val="24"/>
        </w:rPr>
      </w:pPr>
      <w:r>
        <w:rPr>
          <w:sz w:val="24"/>
        </w:rPr>
        <w:t>Por ocasião do encerramento da prestação dos serviços contratados, a</w:t>
      </w:r>
      <w:r>
        <w:rPr>
          <w:spacing w:val="-8"/>
          <w:sz w:val="24"/>
        </w:rPr>
        <w:t> </w:t>
      </w:r>
      <w:r>
        <w:rPr>
          <w:sz w:val="24"/>
        </w:rPr>
        <w:t>Administração Contratante poderá utilizar o valor da garantia prestada para o pagamento</w:t>
      </w:r>
      <w:r>
        <w:rPr>
          <w:spacing w:val="-2"/>
          <w:sz w:val="24"/>
        </w:rPr>
        <w:t> </w:t>
      </w:r>
      <w:r>
        <w:rPr>
          <w:sz w:val="24"/>
        </w:rPr>
        <w:t>direto</w:t>
      </w:r>
      <w:r>
        <w:rPr>
          <w:spacing w:val="-2"/>
          <w:sz w:val="24"/>
        </w:rPr>
        <w:t> </w:t>
      </w:r>
      <w:r>
        <w:rPr>
          <w:sz w:val="24"/>
        </w:rPr>
        <w:t>aos</w:t>
      </w:r>
      <w:r>
        <w:rPr>
          <w:spacing w:val="-2"/>
          <w:sz w:val="24"/>
        </w:rPr>
        <w:t> </w:t>
      </w:r>
      <w:r>
        <w:rPr>
          <w:sz w:val="24"/>
        </w:rPr>
        <w:t>trabalhadores</w:t>
      </w:r>
      <w:r>
        <w:rPr>
          <w:spacing w:val="-2"/>
          <w:sz w:val="24"/>
        </w:rPr>
        <w:t> </w:t>
      </w:r>
      <w:r>
        <w:rPr>
          <w:sz w:val="24"/>
        </w:rPr>
        <w:t>vinculados</w:t>
      </w:r>
      <w:r>
        <w:rPr>
          <w:spacing w:val="-2"/>
          <w:sz w:val="24"/>
        </w:rPr>
        <w:t> </w:t>
      </w:r>
      <w:r>
        <w:rPr>
          <w:sz w:val="24"/>
        </w:rPr>
        <w:t>ao</w:t>
      </w:r>
      <w:r>
        <w:rPr>
          <w:spacing w:val="-2"/>
          <w:sz w:val="24"/>
        </w:rPr>
        <w:t> </w:t>
      </w:r>
      <w:r>
        <w:rPr>
          <w:sz w:val="24"/>
        </w:rPr>
        <w:t>contrato</w:t>
      </w:r>
      <w:r>
        <w:rPr>
          <w:spacing w:val="-2"/>
          <w:sz w:val="24"/>
        </w:rPr>
        <w:t> </w:t>
      </w:r>
      <w:r>
        <w:rPr>
          <w:sz w:val="24"/>
        </w:rPr>
        <w:t>no</w:t>
      </w:r>
      <w:r>
        <w:rPr>
          <w:spacing w:val="-2"/>
          <w:sz w:val="24"/>
        </w:rPr>
        <w:t> </w:t>
      </w:r>
      <w:r>
        <w:rPr>
          <w:sz w:val="24"/>
        </w:rPr>
        <w:t>caso</w:t>
      </w:r>
      <w:r>
        <w:rPr>
          <w:spacing w:val="-2"/>
          <w:sz w:val="24"/>
        </w:rPr>
        <w:t> </w:t>
      </w:r>
      <w:r>
        <w:rPr>
          <w:sz w:val="24"/>
        </w:rPr>
        <w:t>da</w:t>
      </w:r>
      <w:r>
        <w:rPr>
          <w:spacing w:val="-2"/>
          <w:sz w:val="24"/>
        </w:rPr>
        <w:t> </w:t>
      </w:r>
      <w:r>
        <w:rPr>
          <w:sz w:val="24"/>
        </w:rPr>
        <w:t>não</w:t>
      </w:r>
      <w:r>
        <w:rPr>
          <w:spacing w:val="-2"/>
          <w:sz w:val="24"/>
        </w:rPr>
        <w:t> </w:t>
      </w:r>
      <w:r>
        <w:rPr>
          <w:sz w:val="24"/>
        </w:rPr>
        <w:t>comprovação:(1)</w:t>
      </w:r>
      <w:r>
        <w:rPr>
          <w:spacing w:val="-2"/>
          <w:sz w:val="24"/>
        </w:rPr>
        <w:t> </w:t>
      </w:r>
      <w:r>
        <w:rPr>
          <w:sz w:val="24"/>
        </w:rPr>
        <w:t>do</w:t>
      </w:r>
      <w:r>
        <w:rPr>
          <w:spacing w:val="-2"/>
          <w:sz w:val="24"/>
        </w:rPr>
        <w:t> </w:t>
      </w:r>
      <w:r>
        <w:rPr>
          <w:sz w:val="24"/>
        </w:rPr>
        <w:t>pagamento</w:t>
      </w:r>
      <w:r>
        <w:rPr>
          <w:spacing w:val="-2"/>
          <w:sz w:val="24"/>
        </w:rPr>
        <w:t> </w:t>
      </w:r>
      <w:r>
        <w:rPr>
          <w:sz w:val="24"/>
        </w:rPr>
        <w:t>das</w:t>
      </w:r>
      <w:r>
        <w:rPr>
          <w:spacing w:val="-2"/>
          <w:sz w:val="24"/>
        </w:rPr>
        <w:t> </w:t>
      </w:r>
      <w:r>
        <w:rPr>
          <w:sz w:val="24"/>
        </w:rPr>
        <w:t>respectivas</w:t>
      </w:r>
      <w:r>
        <w:rPr>
          <w:spacing w:val="-2"/>
          <w:sz w:val="24"/>
        </w:rPr>
        <w:t> </w:t>
      </w:r>
      <w:r>
        <w:rPr>
          <w:sz w:val="24"/>
        </w:rPr>
        <w:t>verbas</w:t>
      </w:r>
      <w:r>
        <w:rPr>
          <w:spacing w:val="-2"/>
          <w:sz w:val="24"/>
        </w:rPr>
        <w:t> </w:t>
      </w:r>
      <w:r>
        <w:rPr>
          <w:sz w:val="24"/>
        </w:rPr>
        <w:t>rescisórias</w:t>
      </w:r>
      <w:r>
        <w:rPr>
          <w:spacing w:val="-2"/>
          <w:sz w:val="24"/>
        </w:rPr>
        <w:t> </w:t>
      </w:r>
      <w:r>
        <w:rPr>
          <w:sz w:val="24"/>
        </w:rPr>
        <w:t>ou</w:t>
      </w:r>
      <w:r>
        <w:rPr>
          <w:spacing w:val="-2"/>
          <w:sz w:val="24"/>
        </w:rPr>
        <w:t> </w:t>
      </w:r>
      <w:r>
        <w:rPr>
          <w:sz w:val="24"/>
        </w:rPr>
        <w:t>(2)</w:t>
      </w:r>
      <w:r>
        <w:rPr>
          <w:spacing w:val="-2"/>
          <w:sz w:val="24"/>
        </w:rPr>
        <w:t> </w:t>
      </w:r>
      <w:r>
        <w:rPr>
          <w:sz w:val="24"/>
        </w:rPr>
        <w:t>da</w:t>
      </w:r>
      <w:r>
        <w:rPr>
          <w:spacing w:val="-2"/>
          <w:sz w:val="24"/>
        </w:rPr>
        <w:t> </w:t>
      </w:r>
      <w:r>
        <w:rPr>
          <w:sz w:val="24"/>
        </w:rPr>
        <w:t>realocação dos trabalhadores em outra atividade de prestação de serviços.</w:t>
      </w:r>
    </w:p>
    <w:p>
      <w:pPr>
        <w:pStyle w:val="BodyText"/>
        <w:spacing w:before="3"/>
        <w:ind w:left="0"/>
      </w:pPr>
    </w:p>
    <w:p>
      <w:pPr>
        <w:pStyle w:val="Heading3"/>
      </w:pPr>
      <w:r>
        <w:rPr/>
        <w:t>Da</w:t>
      </w:r>
      <w:r>
        <w:rPr>
          <w:spacing w:val="-15"/>
        </w:rPr>
        <w:t> </w:t>
      </w:r>
      <w:r>
        <w:rPr/>
        <w:t>Vedação</w:t>
      </w:r>
      <w:r>
        <w:rPr>
          <w:spacing w:val="-8"/>
        </w:rPr>
        <w:t> </w:t>
      </w:r>
      <w:r>
        <w:rPr/>
        <w:t>ao</w:t>
      </w:r>
      <w:r>
        <w:rPr>
          <w:spacing w:val="-7"/>
        </w:rPr>
        <w:t> </w:t>
      </w:r>
      <w:r>
        <w:rPr>
          <w:spacing w:val="-2"/>
        </w:rPr>
        <w:t>Consórcio</w:t>
      </w:r>
    </w:p>
    <w:p>
      <w:pPr>
        <w:pStyle w:val="ListParagraph"/>
        <w:numPr>
          <w:ilvl w:val="1"/>
          <w:numId w:val="25"/>
        </w:numPr>
        <w:tabs>
          <w:tab w:pos="585" w:val="left" w:leader="none"/>
        </w:tabs>
        <w:spacing w:line="247" w:lineRule="auto" w:before="234" w:after="0"/>
        <w:ind w:left="119" w:right="166" w:firstLine="0"/>
        <w:jc w:val="left"/>
        <w:rPr>
          <w:sz w:val="24"/>
        </w:rPr>
      </w:pPr>
      <w:r>
        <w:rPr>
          <w:sz w:val="24"/>
        </w:rPr>
        <w:t>Aplica-se,</w:t>
      </w:r>
      <w:r>
        <w:rPr>
          <w:spacing w:val="-3"/>
          <w:sz w:val="24"/>
        </w:rPr>
        <w:t> </w:t>
      </w:r>
      <w:r>
        <w:rPr>
          <w:sz w:val="24"/>
        </w:rPr>
        <w:t>subsidiariamente,</w:t>
      </w:r>
      <w:r>
        <w:rPr>
          <w:spacing w:val="-3"/>
          <w:sz w:val="24"/>
        </w:rPr>
        <w:t> </w:t>
      </w:r>
      <w:r>
        <w:rPr>
          <w:sz w:val="24"/>
        </w:rPr>
        <w:t>o</w:t>
      </w:r>
      <w:r>
        <w:rPr>
          <w:spacing w:val="-3"/>
          <w:sz w:val="24"/>
        </w:rPr>
        <w:t> </w:t>
      </w:r>
      <w:r>
        <w:rPr>
          <w:sz w:val="24"/>
        </w:rPr>
        <w:t>disposto</w:t>
      </w:r>
      <w:r>
        <w:rPr>
          <w:spacing w:val="-3"/>
          <w:sz w:val="24"/>
        </w:rPr>
        <w:t> </w:t>
      </w:r>
      <w:r>
        <w:rPr>
          <w:sz w:val="24"/>
        </w:rPr>
        <w:t>na</w:t>
      </w:r>
      <w:r>
        <w:rPr>
          <w:spacing w:val="-3"/>
          <w:sz w:val="24"/>
        </w:rPr>
        <w:t> </w:t>
      </w:r>
      <w:r>
        <w:rPr>
          <w:sz w:val="24"/>
        </w:rPr>
        <w:t>Lei</w:t>
      </w:r>
      <w:r>
        <w:rPr>
          <w:spacing w:val="-3"/>
          <w:sz w:val="24"/>
        </w:rPr>
        <w:t> </w:t>
      </w:r>
      <w:r>
        <w:rPr>
          <w:sz w:val="24"/>
        </w:rPr>
        <w:t>nº</w:t>
      </w:r>
      <w:r>
        <w:rPr>
          <w:spacing w:val="-3"/>
          <w:sz w:val="24"/>
        </w:rPr>
        <w:t> </w:t>
      </w:r>
      <w:r>
        <w:rPr>
          <w:sz w:val="24"/>
        </w:rPr>
        <w:t>14.133/21,</w:t>
      </w:r>
      <w:r>
        <w:rPr>
          <w:spacing w:val="-3"/>
          <w:sz w:val="24"/>
        </w:rPr>
        <w:t> </w:t>
      </w:r>
      <w:r>
        <w:rPr>
          <w:sz w:val="24"/>
        </w:rPr>
        <w:t>vigente</w:t>
      </w:r>
      <w:r>
        <w:rPr>
          <w:spacing w:val="-3"/>
          <w:sz w:val="24"/>
        </w:rPr>
        <w:t> </w:t>
      </w:r>
      <w:r>
        <w:rPr>
          <w:sz w:val="24"/>
        </w:rPr>
        <w:t>ao</w:t>
      </w:r>
      <w:r>
        <w:rPr>
          <w:spacing w:val="-3"/>
          <w:sz w:val="24"/>
        </w:rPr>
        <w:t> </w:t>
      </w:r>
      <w:r>
        <w:rPr>
          <w:sz w:val="24"/>
        </w:rPr>
        <w:t>momento</w:t>
      </w:r>
      <w:r>
        <w:rPr>
          <w:spacing w:val="-3"/>
          <w:sz w:val="24"/>
        </w:rPr>
        <w:t> </w:t>
      </w:r>
      <w:r>
        <w:rPr>
          <w:sz w:val="24"/>
        </w:rPr>
        <w:t>de</w:t>
      </w:r>
      <w:r>
        <w:rPr>
          <w:spacing w:val="-3"/>
          <w:sz w:val="24"/>
        </w:rPr>
        <w:t> </w:t>
      </w:r>
      <w:r>
        <w:rPr>
          <w:sz w:val="24"/>
        </w:rPr>
        <w:t>elaboração</w:t>
      </w:r>
      <w:r>
        <w:rPr>
          <w:spacing w:val="-3"/>
          <w:sz w:val="24"/>
        </w:rPr>
        <w:t> </w:t>
      </w:r>
      <w:r>
        <w:rPr>
          <w:sz w:val="24"/>
        </w:rPr>
        <w:t>dos</w:t>
      </w:r>
      <w:r>
        <w:rPr>
          <w:spacing w:val="-3"/>
          <w:sz w:val="24"/>
        </w:rPr>
        <w:t> </w:t>
      </w:r>
      <w:r>
        <w:rPr>
          <w:sz w:val="24"/>
        </w:rPr>
        <w:t>documentos</w:t>
      </w:r>
      <w:r>
        <w:rPr>
          <w:spacing w:val="-3"/>
          <w:sz w:val="24"/>
        </w:rPr>
        <w:t> </w:t>
      </w:r>
      <w:r>
        <w:rPr>
          <w:sz w:val="24"/>
        </w:rPr>
        <w:t>norteadores</w:t>
      </w:r>
      <w:r>
        <w:rPr>
          <w:spacing w:val="-3"/>
          <w:sz w:val="24"/>
        </w:rPr>
        <w:t> </w:t>
      </w:r>
      <w:r>
        <w:rPr>
          <w:sz w:val="24"/>
        </w:rPr>
        <w:t>desta</w:t>
      </w:r>
      <w:r>
        <w:rPr>
          <w:spacing w:val="-3"/>
          <w:sz w:val="24"/>
        </w:rPr>
        <w:t> </w:t>
      </w:r>
      <w:r>
        <w:rPr>
          <w:sz w:val="24"/>
        </w:rPr>
        <w:t>contratação.</w:t>
      </w:r>
      <w:r>
        <w:rPr>
          <w:spacing w:val="-8"/>
          <w:sz w:val="24"/>
        </w:rPr>
        <w:t> </w:t>
      </w:r>
      <w:r>
        <w:rPr>
          <w:sz w:val="24"/>
        </w:rPr>
        <w:t>Vislumbra-</w:t>
      </w:r>
      <w:r>
        <w:rPr>
          <w:sz w:val="24"/>
        </w:rPr>
        <w:t>se que, por via de regra, há prevalência da vedação à participação dos consórcios em licitações em que o objeto for comum, simples e de pequeno valor.</w:t>
      </w:r>
    </w:p>
    <w:p>
      <w:pPr>
        <w:pStyle w:val="ListParagraph"/>
        <w:numPr>
          <w:ilvl w:val="1"/>
          <w:numId w:val="25"/>
        </w:numPr>
        <w:tabs>
          <w:tab w:pos="599" w:val="left" w:leader="none"/>
        </w:tabs>
        <w:spacing w:line="235" w:lineRule="auto" w:before="231" w:after="0"/>
        <w:ind w:left="119" w:right="890" w:firstLine="0"/>
        <w:jc w:val="left"/>
        <w:rPr>
          <w:sz w:val="24"/>
        </w:rPr>
      </w:pPr>
      <w:r>
        <w:rPr>
          <w:sz w:val="24"/>
        </w:rPr>
        <w:t>Outrossim,</w:t>
      </w:r>
      <w:r>
        <w:rPr>
          <w:spacing w:val="-2"/>
          <w:sz w:val="24"/>
        </w:rPr>
        <w:t> </w:t>
      </w:r>
      <w:r>
        <w:rPr>
          <w:sz w:val="24"/>
        </w:rPr>
        <w:t>a</w:t>
      </w:r>
      <w:r>
        <w:rPr>
          <w:spacing w:val="-2"/>
          <w:sz w:val="24"/>
        </w:rPr>
        <w:t> </w:t>
      </w:r>
      <w:r>
        <w:rPr>
          <w:sz w:val="24"/>
        </w:rPr>
        <w:t>opção</w:t>
      </w:r>
      <w:r>
        <w:rPr>
          <w:spacing w:val="-2"/>
          <w:sz w:val="24"/>
        </w:rPr>
        <w:t> </w:t>
      </w:r>
      <w:r>
        <w:rPr>
          <w:sz w:val="24"/>
        </w:rPr>
        <w:t>da</w:t>
      </w:r>
      <w:r>
        <w:rPr>
          <w:spacing w:val="-15"/>
          <w:sz w:val="24"/>
        </w:rPr>
        <w:t> </w:t>
      </w:r>
      <w:r>
        <w:rPr>
          <w:sz w:val="24"/>
        </w:rPr>
        <w:t>Administração</w:t>
      </w:r>
      <w:r>
        <w:rPr>
          <w:spacing w:val="-2"/>
          <w:sz w:val="24"/>
        </w:rPr>
        <w:t> </w:t>
      </w:r>
      <w:r>
        <w:rPr>
          <w:sz w:val="24"/>
        </w:rPr>
        <w:t>por</w:t>
      </w:r>
      <w:r>
        <w:rPr>
          <w:spacing w:val="-2"/>
          <w:sz w:val="24"/>
        </w:rPr>
        <w:t> </w:t>
      </w:r>
      <w:r>
        <w:rPr>
          <w:sz w:val="24"/>
        </w:rPr>
        <w:t>vedar</w:t>
      </w:r>
      <w:r>
        <w:rPr>
          <w:spacing w:val="-2"/>
          <w:sz w:val="24"/>
        </w:rPr>
        <w:t> </w:t>
      </w:r>
      <w:r>
        <w:rPr>
          <w:sz w:val="24"/>
        </w:rPr>
        <w:t>ou</w:t>
      </w:r>
      <w:r>
        <w:rPr>
          <w:spacing w:val="-2"/>
          <w:sz w:val="24"/>
        </w:rPr>
        <w:t> </w:t>
      </w:r>
      <w:r>
        <w:rPr>
          <w:sz w:val="24"/>
        </w:rPr>
        <w:t>permitir</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reunidas</w:t>
      </w:r>
      <w:r>
        <w:rPr>
          <w:spacing w:val="-2"/>
          <w:sz w:val="24"/>
        </w:rPr>
        <w:t> </w:t>
      </w:r>
      <w:r>
        <w:rPr>
          <w:sz w:val="24"/>
        </w:rPr>
        <w:t>em</w:t>
      </w:r>
      <w:r>
        <w:rPr>
          <w:spacing w:val="-2"/>
          <w:sz w:val="24"/>
        </w:rPr>
        <w:t> </w:t>
      </w:r>
      <w:r>
        <w:rPr>
          <w:sz w:val="24"/>
        </w:rPr>
        <w:t>consórcio</w:t>
      </w:r>
      <w:r>
        <w:rPr>
          <w:spacing w:val="-2"/>
          <w:sz w:val="24"/>
        </w:rPr>
        <w:t> </w:t>
      </w:r>
      <w:r>
        <w:rPr>
          <w:sz w:val="24"/>
        </w:rPr>
        <w:t>na</w:t>
      </w:r>
      <w:r>
        <w:rPr>
          <w:spacing w:val="-2"/>
          <w:sz w:val="24"/>
        </w:rPr>
        <w:t> </w:t>
      </w:r>
      <w:r>
        <w:rPr>
          <w:sz w:val="24"/>
        </w:rPr>
        <w:t>licitação</w:t>
      </w:r>
      <w:r>
        <w:rPr>
          <w:spacing w:val="-2"/>
          <w:sz w:val="24"/>
        </w:rPr>
        <w:t> </w:t>
      </w:r>
      <w:r>
        <w:rPr>
          <w:sz w:val="24"/>
        </w:rPr>
        <w:t>deve</w:t>
      </w:r>
      <w:r>
        <w:rPr>
          <w:spacing w:val="-2"/>
          <w:sz w:val="24"/>
        </w:rPr>
        <w:t> </w:t>
      </w:r>
      <w:r>
        <w:rPr>
          <w:sz w:val="24"/>
        </w:rPr>
        <w:t>ter</w:t>
      </w:r>
      <w:r>
        <w:rPr>
          <w:spacing w:val="-2"/>
          <w:sz w:val="24"/>
        </w:rPr>
        <w:t> </w:t>
      </w:r>
      <w:r>
        <w:rPr>
          <w:sz w:val="24"/>
        </w:rPr>
        <w:t>como</w:t>
      </w:r>
      <w:r>
        <w:rPr>
          <w:spacing w:val="-2"/>
          <w:sz w:val="24"/>
        </w:rPr>
        <w:t> </w:t>
      </w:r>
      <w:r>
        <w:rPr>
          <w:sz w:val="24"/>
        </w:rPr>
        <w:t>parâmetro</w:t>
      </w:r>
      <w:r>
        <w:rPr>
          <w:spacing w:val="-2"/>
          <w:sz w:val="24"/>
        </w:rPr>
        <w:t> </w:t>
      </w:r>
      <w:r>
        <w:rPr>
          <w:sz w:val="24"/>
        </w:rPr>
        <w:t>a conjugação de elementos como vulto, dimensão e complexidade, devendo ser assegurada no caso concreto a ampla competitividade no certame.</w:t>
      </w:r>
    </w:p>
    <w:p>
      <w:pPr>
        <w:pStyle w:val="ListParagraph"/>
        <w:numPr>
          <w:ilvl w:val="1"/>
          <w:numId w:val="25"/>
        </w:numPr>
        <w:tabs>
          <w:tab w:pos="599" w:val="left" w:leader="none"/>
        </w:tabs>
        <w:spacing w:line="235" w:lineRule="auto" w:before="254" w:after="0"/>
        <w:ind w:left="119" w:right="1550" w:firstLine="0"/>
        <w:jc w:val="left"/>
        <w:rPr>
          <w:sz w:val="24"/>
        </w:rPr>
      </w:pPr>
      <w:r>
        <w:rPr>
          <w:sz w:val="24"/>
        </w:rPr>
        <w:t>Neste</w:t>
      </w:r>
      <w:r>
        <w:rPr>
          <w:spacing w:val="-2"/>
          <w:sz w:val="24"/>
        </w:rPr>
        <w:t> </w:t>
      </w:r>
      <w:r>
        <w:rPr>
          <w:sz w:val="24"/>
        </w:rPr>
        <w:t>sentido,</w:t>
      </w:r>
      <w:r>
        <w:rPr>
          <w:spacing w:val="-2"/>
          <w:sz w:val="24"/>
        </w:rPr>
        <w:t> </w:t>
      </w:r>
      <w:r>
        <w:rPr>
          <w:sz w:val="24"/>
        </w:rPr>
        <w:t>o</w:t>
      </w:r>
      <w:r>
        <w:rPr>
          <w:spacing w:val="-2"/>
          <w:sz w:val="24"/>
        </w:rPr>
        <w:t> </w:t>
      </w:r>
      <w:r>
        <w:rPr>
          <w:sz w:val="24"/>
        </w:rPr>
        <w:t>que</w:t>
      </w:r>
      <w:r>
        <w:rPr>
          <w:spacing w:val="-2"/>
          <w:sz w:val="24"/>
        </w:rPr>
        <w:t> </w:t>
      </w:r>
      <w:r>
        <w:rPr>
          <w:sz w:val="24"/>
        </w:rPr>
        <w:t>se</w:t>
      </w:r>
      <w:r>
        <w:rPr>
          <w:spacing w:val="-2"/>
          <w:sz w:val="24"/>
        </w:rPr>
        <w:t> </w:t>
      </w:r>
      <w:r>
        <w:rPr>
          <w:sz w:val="24"/>
        </w:rPr>
        <w:t>sustenta</w:t>
      </w:r>
      <w:r>
        <w:rPr>
          <w:spacing w:val="-2"/>
          <w:sz w:val="24"/>
        </w:rPr>
        <w:t> </w:t>
      </w:r>
      <w:r>
        <w:rPr>
          <w:sz w:val="24"/>
        </w:rPr>
        <w:t>para</w:t>
      </w:r>
      <w:r>
        <w:rPr>
          <w:spacing w:val="-2"/>
          <w:sz w:val="24"/>
        </w:rPr>
        <w:t> </w:t>
      </w:r>
      <w:r>
        <w:rPr>
          <w:sz w:val="24"/>
        </w:rPr>
        <w:t>justificar</w:t>
      </w:r>
      <w:r>
        <w:rPr>
          <w:spacing w:val="-2"/>
          <w:sz w:val="24"/>
        </w:rPr>
        <w:t> </w:t>
      </w:r>
      <w:r>
        <w:rPr>
          <w:sz w:val="24"/>
        </w:rPr>
        <w:t>a</w:t>
      </w:r>
      <w:r>
        <w:rPr>
          <w:spacing w:val="-2"/>
          <w:sz w:val="24"/>
        </w:rPr>
        <w:t> </w:t>
      </w:r>
      <w:r>
        <w:rPr>
          <w:sz w:val="24"/>
        </w:rPr>
        <w:t>vedação,</w:t>
      </w:r>
      <w:r>
        <w:rPr>
          <w:spacing w:val="-2"/>
          <w:sz w:val="24"/>
        </w:rPr>
        <w:t> </w:t>
      </w:r>
      <w:r>
        <w:rPr>
          <w:sz w:val="24"/>
        </w:rPr>
        <w:t>in</w:t>
      </w:r>
      <w:r>
        <w:rPr>
          <w:spacing w:val="-2"/>
          <w:sz w:val="24"/>
        </w:rPr>
        <w:t> </w:t>
      </w:r>
      <w:r>
        <w:rPr>
          <w:sz w:val="24"/>
        </w:rPr>
        <w:t>casu,</w:t>
      </w:r>
      <w:r>
        <w:rPr>
          <w:spacing w:val="-2"/>
          <w:sz w:val="24"/>
        </w:rPr>
        <w:t> </w:t>
      </w:r>
      <w:r>
        <w:rPr>
          <w:sz w:val="24"/>
        </w:rPr>
        <w:t>é</w:t>
      </w:r>
      <w:r>
        <w:rPr>
          <w:spacing w:val="-2"/>
          <w:sz w:val="24"/>
        </w:rPr>
        <w:t> </w:t>
      </w:r>
      <w:r>
        <w:rPr>
          <w:sz w:val="24"/>
        </w:rPr>
        <w:t>que</w:t>
      </w:r>
      <w:r>
        <w:rPr>
          <w:spacing w:val="-2"/>
          <w:sz w:val="24"/>
        </w:rPr>
        <w:t> </w:t>
      </w:r>
      <w:r>
        <w:rPr>
          <w:sz w:val="24"/>
        </w:rPr>
        <w:t>a</w:t>
      </w:r>
      <w:r>
        <w:rPr>
          <w:spacing w:val="-2"/>
          <w:sz w:val="24"/>
        </w:rPr>
        <w:t> </w:t>
      </w:r>
      <w:r>
        <w:rPr>
          <w:sz w:val="24"/>
        </w:rPr>
        <w:t>permissão</w:t>
      </w:r>
      <w:r>
        <w:rPr>
          <w:spacing w:val="-2"/>
          <w:sz w:val="24"/>
        </w:rPr>
        <w:t> </w:t>
      </w:r>
      <w:r>
        <w:rPr>
          <w:sz w:val="24"/>
        </w:rPr>
        <w:t>de</w:t>
      </w:r>
      <w:r>
        <w:rPr>
          <w:spacing w:val="-2"/>
          <w:sz w:val="24"/>
        </w:rPr>
        <w:t> </w:t>
      </w:r>
      <w:r>
        <w:rPr>
          <w:sz w:val="24"/>
        </w:rPr>
        <w:t>empresas</w:t>
      </w:r>
      <w:r>
        <w:rPr>
          <w:spacing w:val="-2"/>
          <w:sz w:val="24"/>
        </w:rPr>
        <w:t> </w:t>
      </w:r>
      <w:r>
        <w:rPr>
          <w:sz w:val="24"/>
        </w:rPr>
        <w:t>consorciadas</w:t>
      </w:r>
      <w:r>
        <w:rPr>
          <w:spacing w:val="-2"/>
          <w:sz w:val="24"/>
        </w:rPr>
        <w:t> </w:t>
      </w:r>
      <w:r>
        <w:rPr>
          <w:sz w:val="24"/>
        </w:rPr>
        <w:t>à</w:t>
      </w:r>
      <w:r>
        <w:rPr>
          <w:spacing w:val="-2"/>
          <w:sz w:val="24"/>
        </w:rPr>
        <w:t> </w:t>
      </w:r>
      <w:r>
        <w:rPr>
          <w:sz w:val="24"/>
        </w:rPr>
        <w:t>participação</w:t>
      </w:r>
      <w:r>
        <w:rPr>
          <w:spacing w:val="-2"/>
          <w:sz w:val="24"/>
        </w:rPr>
        <w:t> </w:t>
      </w:r>
      <w:r>
        <w:rPr>
          <w:sz w:val="24"/>
        </w:rPr>
        <w:t>do</w:t>
      </w:r>
      <w:r>
        <w:rPr>
          <w:spacing w:val="-2"/>
          <w:sz w:val="24"/>
        </w:rPr>
        <w:t> </w:t>
      </w:r>
      <w:r>
        <w:rPr>
          <w:sz w:val="24"/>
        </w:rPr>
        <w:t>certame</w:t>
      </w:r>
      <w:r>
        <w:rPr>
          <w:spacing w:val="-2"/>
          <w:sz w:val="24"/>
        </w:rPr>
        <w:t> </w:t>
      </w:r>
      <w:r>
        <w:rPr>
          <w:sz w:val="24"/>
        </w:rPr>
        <w:t>traria comprometimento à competição, pois empresas que poderiam competir entre si, também poderiam se juntar e apresentar uma proposta única.</w:t>
      </w:r>
    </w:p>
    <w:p>
      <w:pPr>
        <w:pStyle w:val="ListParagraph"/>
        <w:numPr>
          <w:ilvl w:val="1"/>
          <w:numId w:val="25"/>
        </w:numPr>
        <w:tabs>
          <w:tab w:pos="585" w:val="left" w:leader="none"/>
        </w:tabs>
        <w:spacing w:line="235" w:lineRule="auto" w:before="254" w:after="0"/>
        <w:ind w:left="119" w:right="137" w:firstLine="0"/>
        <w:jc w:val="left"/>
        <w:rPr>
          <w:sz w:val="24"/>
        </w:rPr>
      </w:pPr>
      <w:r>
        <w:rPr>
          <w:sz w:val="24"/>
        </w:rPr>
        <w:t>Além</w:t>
      </w:r>
      <w:r>
        <w:rPr>
          <w:spacing w:val="-2"/>
          <w:sz w:val="24"/>
        </w:rPr>
        <w:t> </w:t>
      </w:r>
      <w:r>
        <w:rPr>
          <w:sz w:val="24"/>
        </w:rPr>
        <w:t>disso,</w:t>
      </w:r>
      <w:r>
        <w:rPr>
          <w:spacing w:val="-2"/>
          <w:sz w:val="24"/>
        </w:rPr>
        <w:t> </w:t>
      </w:r>
      <w:r>
        <w:rPr>
          <w:sz w:val="24"/>
        </w:rPr>
        <w:t>a</w:t>
      </w:r>
      <w:r>
        <w:rPr>
          <w:spacing w:val="-2"/>
          <w:sz w:val="24"/>
        </w:rPr>
        <w:t> </w:t>
      </w:r>
      <w:r>
        <w:rPr>
          <w:sz w:val="24"/>
        </w:rPr>
        <w:t>própria</w:t>
      </w:r>
      <w:r>
        <w:rPr>
          <w:spacing w:val="-2"/>
          <w:sz w:val="24"/>
        </w:rPr>
        <w:t> </w:t>
      </w:r>
      <w:r>
        <w:rPr>
          <w:sz w:val="24"/>
        </w:rPr>
        <w:t>natureza</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o</w:t>
      </w:r>
      <w:r>
        <w:rPr>
          <w:spacing w:val="-2"/>
          <w:sz w:val="24"/>
        </w:rPr>
        <w:t> </w:t>
      </w:r>
      <w:r>
        <w:rPr>
          <w:sz w:val="24"/>
        </w:rPr>
        <w:t>vulto</w:t>
      </w:r>
      <w:r>
        <w:rPr>
          <w:spacing w:val="-2"/>
          <w:sz w:val="24"/>
        </w:rPr>
        <w:t> </w:t>
      </w:r>
      <w:r>
        <w:rPr>
          <w:sz w:val="24"/>
        </w:rPr>
        <w:t>da</w:t>
      </w:r>
      <w:r>
        <w:rPr>
          <w:spacing w:val="-2"/>
          <w:sz w:val="24"/>
        </w:rPr>
        <w:t> </w:t>
      </w:r>
      <w:r>
        <w:rPr>
          <w:sz w:val="24"/>
        </w:rPr>
        <w:t>licitação</w:t>
      </w:r>
      <w:r>
        <w:rPr>
          <w:spacing w:val="-2"/>
          <w:sz w:val="24"/>
        </w:rPr>
        <w:t> </w:t>
      </w:r>
      <w:r>
        <w:rPr>
          <w:sz w:val="24"/>
        </w:rPr>
        <w:t>justificam</w:t>
      </w:r>
      <w:r>
        <w:rPr>
          <w:spacing w:val="-2"/>
          <w:sz w:val="24"/>
        </w:rPr>
        <w:t> </w:t>
      </w:r>
      <w:r>
        <w:rPr>
          <w:sz w:val="24"/>
        </w:rPr>
        <w:t>a</w:t>
      </w:r>
      <w:r>
        <w:rPr>
          <w:spacing w:val="-2"/>
          <w:sz w:val="24"/>
        </w:rPr>
        <w:t> </w:t>
      </w:r>
      <w:r>
        <w:rPr>
          <w:sz w:val="24"/>
        </w:rPr>
        <w:t>vedação</w:t>
      </w:r>
      <w:r>
        <w:rPr>
          <w:spacing w:val="-2"/>
          <w:sz w:val="24"/>
        </w:rPr>
        <w:t> </w:t>
      </w:r>
      <w:r>
        <w:rPr>
          <w:sz w:val="24"/>
        </w:rPr>
        <w:t>e,</w:t>
      </w:r>
      <w:r>
        <w:rPr>
          <w:spacing w:val="-2"/>
          <w:sz w:val="24"/>
        </w:rPr>
        <w:t> </w:t>
      </w:r>
      <w:r>
        <w:rPr>
          <w:sz w:val="24"/>
        </w:rPr>
        <w:t>por</w:t>
      </w:r>
      <w:r>
        <w:rPr>
          <w:spacing w:val="-2"/>
          <w:sz w:val="24"/>
        </w:rPr>
        <w:t> </w:t>
      </w:r>
      <w:r>
        <w:rPr>
          <w:sz w:val="24"/>
        </w:rPr>
        <w:t>conseguinte,</w:t>
      </w:r>
      <w:r>
        <w:rPr>
          <w:spacing w:val="-2"/>
          <w:sz w:val="24"/>
        </w:rPr>
        <w:t> </w:t>
      </w:r>
      <w:r>
        <w:rPr>
          <w:sz w:val="24"/>
        </w:rPr>
        <w:t>não</w:t>
      </w:r>
      <w:r>
        <w:rPr>
          <w:spacing w:val="-2"/>
          <w:sz w:val="24"/>
        </w:rPr>
        <w:t> </w:t>
      </w:r>
      <w:r>
        <w:rPr>
          <w:sz w:val="24"/>
        </w:rPr>
        <w:t>se</w:t>
      </w:r>
      <w:r>
        <w:rPr>
          <w:spacing w:val="-2"/>
          <w:sz w:val="24"/>
        </w:rPr>
        <w:t> </w:t>
      </w:r>
      <w:r>
        <w:rPr>
          <w:sz w:val="24"/>
        </w:rPr>
        <w:t>justifica,</w:t>
      </w:r>
      <w:r>
        <w:rPr>
          <w:spacing w:val="-2"/>
          <w:sz w:val="24"/>
        </w:rPr>
        <w:t> </w:t>
      </w:r>
      <w:r>
        <w:rPr>
          <w:sz w:val="24"/>
        </w:rPr>
        <w:t>de</w:t>
      </w:r>
      <w:r>
        <w:rPr>
          <w:spacing w:val="-2"/>
          <w:sz w:val="24"/>
        </w:rPr>
        <w:t> </w:t>
      </w:r>
      <w:r>
        <w:rPr>
          <w:sz w:val="24"/>
        </w:rPr>
        <w:t>fato,</w:t>
      </w:r>
      <w:r>
        <w:rPr>
          <w:spacing w:val="-2"/>
          <w:sz w:val="24"/>
        </w:rPr>
        <w:t> </w:t>
      </w:r>
      <w:r>
        <w:rPr>
          <w:sz w:val="24"/>
        </w:rPr>
        <w:t>a</w:t>
      </w:r>
      <w:r>
        <w:rPr>
          <w:spacing w:val="-2"/>
          <w:sz w:val="24"/>
        </w:rPr>
        <w:t> </w:t>
      </w:r>
      <w:r>
        <w:rPr>
          <w:sz w:val="24"/>
        </w:rPr>
        <w:t>necessidade</w:t>
      </w:r>
      <w:r>
        <w:rPr>
          <w:spacing w:val="-2"/>
          <w:sz w:val="24"/>
        </w:rPr>
        <w:t> </w:t>
      </w:r>
      <w:r>
        <w:rPr>
          <w:sz w:val="24"/>
        </w:rPr>
        <w:t>de</w:t>
      </w:r>
      <w:r>
        <w:rPr>
          <w:spacing w:val="-2"/>
          <w:sz w:val="24"/>
        </w:rPr>
        <w:t> </w:t>
      </w:r>
      <w:r>
        <w:rPr>
          <w:sz w:val="24"/>
        </w:rPr>
        <w:t>formação</w:t>
      </w:r>
      <w:r>
        <w:rPr>
          <w:spacing w:val="-2"/>
          <w:sz w:val="24"/>
        </w:rPr>
        <w:t> </w:t>
      </w:r>
      <w:r>
        <w:rPr>
          <w:sz w:val="24"/>
        </w:rPr>
        <w:t>de consórcios entre empresas para que o interesse público seja alcançado, sendo oportuno esclarecer o posicionamento do Tribunal de Contas da União (TCU) quanto ao tema:</w:t>
      </w:r>
    </w:p>
    <w:p>
      <w:pPr>
        <w:spacing w:before="249"/>
        <w:ind w:left="119" w:right="0" w:firstLine="0"/>
        <w:jc w:val="left"/>
        <w:rPr>
          <w:sz w:val="24"/>
        </w:rPr>
      </w:pPr>
      <w:r>
        <w:rPr>
          <w:spacing w:val="-2"/>
          <w:sz w:val="24"/>
        </w:rPr>
        <w:t>“(...)</w:t>
      </w:r>
    </w:p>
    <w:p>
      <w:pPr>
        <w:pStyle w:val="ListParagraph"/>
        <w:numPr>
          <w:ilvl w:val="0"/>
          <w:numId w:val="28"/>
        </w:numPr>
        <w:tabs>
          <w:tab w:pos="345" w:val="left" w:leader="none"/>
        </w:tabs>
        <w:spacing w:line="247" w:lineRule="auto" w:before="234" w:after="0"/>
        <w:ind w:left="119" w:right="989" w:firstLine="0"/>
        <w:jc w:val="left"/>
        <w:rPr>
          <w:sz w:val="24"/>
        </w:rPr>
      </w:pPr>
      <w:r>
        <w:rPr>
          <w:sz w:val="24"/>
        </w:rPr>
        <w:t>A</w:t>
      </w:r>
      <w:r>
        <w:rPr>
          <w:spacing w:val="-15"/>
          <w:sz w:val="24"/>
        </w:rPr>
        <w:t> </w:t>
      </w:r>
      <w:r>
        <w:rPr>
          <w:sz w:val="24"/>
        </w:rPr>
        <w:t>jurisprudência</w:t>
      </w:r>
      <w:r>
        <w:rPr>
          <w:spacing w:val="-3"/>
          <w:sz w:val="24"/>
        </w:rPr>
        <w:t> </w:t>
      </w:r>
      <w:r>
        <w:rPr>
          <w:sz w:val="24"/>
        </w:rPr>
        <w:t>deste</w:t>
      </w:r>
      <w:r>
        <w:rPr>
          <w:spacing w:val="-7"/>
          <w:sz w:val="24"/>
        </w:rPr>
        <w:t> </w:t>
      </w:r>
      <w:r>
        <w:rPr>
          <w:sz w:val="24"/>
        </w:rPr>
        <w:t>Tribunal</w:t>
      </w:r>
      <w:r>
        <w:rPr>
          <w:spacing w:val="-2"/>
          <w:sz w:val="24"/>
        </w:rPr>
        <w:t> </w:t>
      </w:r>
      <w:r>
        <w:rPr>
          <w:sz w:val="24"/>
        </w:rPr>
        <w:t>já</w:t>
      </w:r>
      <w:r>
        <w:rPr>
          <w:spacing w:val="-2"/>
          <w:sz w:val="24"/>
        </w:rPr>
        <w:t> </w:t>
      </w:r>
      <w:r>
        <w:rPr>
          <w:sz w:val="24"/>
        </w:rPr>
        <w:t>se</w:t>
      </w:r>
      <w:r>
        <w:rPr>
          <w:spacing w:val="-2"/>
          <w:sz w:val="24"/>
        </w:rPr>
        <w:t> </w:t>
      </w:r>
      <w:r>
        <w:rPr>
          <w:sz w:val="24"/>
        </w:rPr>
        <w:t>firmou</w:t>
      </w:r>
      <w:r>
        <w:rPr>
          <w:spacing w:val="-2"/>
          <w:sz w:val="24"/>
        </w:rPr>
        <w:t> </w:t>
      </w:r>
      <w:r>
        <w:rPr>
          <w:sz w:val="24"/>
        </w:rPr>
        <w:t>no</w:t>
      </w:r>
      <w:r>
        <w:rPr>
          <w:spacing w:val="-2"/>
          <w:sz w:val="24"/>
        </w:rPr>
        <w:t> </w:t>
      </w:r>
      <w:r>
        <w:rPr>
          <w:sz w:val="24"/>
        </w:rPr>
        <w:t>sentido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admissão</w:t>
      </w:r>
      <w:r>
        <w:rPr>
          <w:spacing w:val="-2"/>
          <w:sz w:val="24"/>
        </w:rPr>
        <w:t> </w:t>
      </w:r>
      <w:r>
        <w:rPr>
          <w:sz w:val="24"/>
        </w:rPr>
        <w:t>ou</w:t>
      </w:r>
      <w:r>
        <w:rPr>
          <w:spacing w:val="-2"/>
          <w:sz w:val="24"/>
        </w:rPr>
        <w:t> </w:t>
      </w:r>
      <w:r>
        <w:rPr>
          <w:sz w:val="24"/>
        </w:rPr>
        <w:t>não</w:t>
      </w:r>
      <w:r>
        <w:rPr>
          <w:spacing w:val="-2"/>
          <w:sz w:val="24"/>
        </w:rPr>
        <w:t> </w:t>
      </w:r>
      <w:r>
        <w:rPr>
          <w:sz w:val="24"/>
        </w:rPr>
        <w:t>de</w:t>
      </w:r>
      <w:r>
        <w:rPr>
          <w:spacing w:val="-2"/>
          <w:sz w:val="24"/>
        </w:rPr>
        <w:t> </w:t>
      </w:r>
      <w:r>
        <w:rPr>
          <w:sz w:val="24"/>
        </w:rPr>
        <w:t>consórcio</w:t>
      </w:r>
      <w:r>
        <w:rPr>
          <w:spacing w:val="-2"/>
          <w:sz w:val="24"/>
        </w:rPr>
        <w:t> </w:t>
      </w:r>
      <w:r>
        <w:rPr>
          <w:sz w:val="24"/>
        </w:rPr>
        <w:t>de</w:t>
      </w:r>
      <w:r>
        <w:rPr>
          <w:spacing w:val="-2"/>
          <w:sz w:val="24"/>
        </w:rPr>
        <w:t> </w:t>
      </w:r>
      <w:r>
        <w:rPr>
          <w:sz w:val="24"/>
        </w:rPr>
        <w:t>empresas</w:t>
      </w:r>
      <w:r>
        <w:rPr>
          <w:spacing w:val="-2"/>
          <w:sz w:val="24"/>
        </w:rPr>
        <w:t> </w:t>
      </w: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é</w:t>
      </w:r>
      <w:r>
        <w:rPr>
          <w:spacing w:val="-2"/>
          <w:sz w:val="24"/>
        </w:rPr>
        <w:t> </w:t>
      </w:r>
      <w:r>
        <w:rPr>
          <w:sz w:val="24"/>
        </w:rPr>
        <w:t>competência discricionária do administrador, devendo este exercê-la sempre mediante justificativa fundamentada.</w:t>
      </w:r>
    </w:p>
    <w:p>
      <w:pPr>
        <w:pStyle w:val="ListParagraph"/>
        <w:numPr>
          <w:ilvl w:val="0"/>
          <w:numId w:val="28"/>
        </w:numPr>
        <w:tabs>
          <w:tab w:pos="359" w:val="left" w:leader="none"/>
        </w:tabs>
        <w:spacing w:line="235" w:lineRule="auto" w:before="231" w:after="0"/>
        <w:ind w:left="119" w:right="323" w:firstLine="0"/>
        <w:jc w:val="left"/>
        <w:rPr>
          <w:sz w:val="24"/>
        </w:rPr>
      </w:pPr>
      <w:r>
        <w:rPr>
          <w:sz w:val="24"/>
        </w:rPr>
        <w:t>Não</w:t>
      </w:r>
      <w:r>
        <w:rPr>
          <w:spacing w:val="-2"/>
          <w:sz w:val="24"/>
        </w:rPr>
        <w:t> </w:t>
      </w:r>
      <w:r>
        <w:rPr>
          <w:sz w:val="24"/>
        </w:rPr>
        <w:t>obstante</w:t>
      </w:r>
      <w:r>
        <w:rPr>
          <w:spacing w:val="-2"/>
          <w:sz w:val="24"/>
        </w:rPr>
        <w:t> </w:t>
      </w:r>
      <w:r>
        <w:rPr>
          <w:sz w:val="24"/>
          <w:u w:val="single"/>
        </w:rPr>
        <w:t>a</w:t>
      </w:r>
      <w:r>
        <w:rPr>
          <w:spacing w:val="-2"/>
          <w:sz w:val="24"/>
        </w:rPr>
        <w:t> </w:t>
      </w:r>
      <w:r>
        <w:rPr>
          <w:sz w:val="24"/>
          <w:u w:val="single"/>
        </w:rPr>
        <w:t>participa</w:t>
      </w:r>
      <w:r>
        <w:rPr>
          <w:sz w:val="24"/>
        </w:rPr>
        <w:t>ç</w:t>
      </w:r>
      <w:r>
        <w:rPr>
          <w:sz w:val="24"/>
          <w:u w:val="single"/>
        </w:rPr>
        <w:t>ão</w:t>
      </w:r>
      <w:r>
        <w:rPr>
          <w:spacing w:val="-2"/>
          <w:sz w:val="24"/>
          <w:u w:val="single"/>
        </w:rPr>
        <w:t> </w:t>
      </w:r>
      <w:r>
        <w:rPr>
          <w:sz w:val="24"/>
          <w:u w:val="single"/>
        </w:rPr>
        <w:t>de</w:t>
      </w:r>
      <w:r>
        <w:rPr>
          <w:spacing w:val="-2"/>
          <w:sz w:val="24"/>
          <w:u w:val="single"/>
        </w:rPr>
        <w:t> </w:t>
      </w:r>
      <w:r>
        <w:rPr>
          <w:sz w:val="24"/>
          <w:u w:val="single"/>
        </w:rPr>
        <w:t>consórcio</w:t>
      </w:r>
      <w:r>
        <w:rPr>
          <w:spacing w:val="-2"/>
          <w:sz w:val="24"/>
          <w:u w:val="single"/>
        </w:rPr>
        <w:t> </w:t>
      </w:r>
      <w:r>
        <w:rPr>
          <w:sz w:val="24"/>
          <w:u w:val="single"/>
        </w:rPr>
        <w:t>seja</w:t>
      </w:r>
      <w:r>
        <w:rPr>
          <w:spacing w:val="-2"/>
          <w:sz w:val="24"/>
          <w:u w:val="single"/>
        </w:rPr>
        <w:t> </w:t>
      </w:r>
      <w:r>
        <w:rPr>
          <w:sz w:val="24"/>
          <w:u w:val="single"/>
        </w:rPr>
        <w:t>recomendada</w:t>
      </w:r>
      <w:r>
        <w:rPr>
          <w:spacing w:val="-2"/>
          <w:sz w:val="24"/>
          <w:u w:val="single"/>
        </w:rPr>
        <w:t> </w:t>
      </w:r>
      <w:r>
        <w:rPr>
          <w:sz w:val="24"/>
          <w:u w:val="single"/>
        </w:rPr>
        <w:t>sempre</w:t>
      </w:r>
      <w:r>
        <w:rPr>
          <w:spacing w:val="-2"/>
          <w:sz w:val="24"/>
          <w:u w:val="single"/>
        </w:rPr>
        <w:t> </w:t>
      </w:r>
      <w:r>
        <w:rPr>
          <w:sz w:val="24"/>
          <w:u w:val="single"/>
        </w:rPr>
        <w:t>que</w:t>
      </w:r>
      <w:r>
        <w:rPr>
          <w:spacing w:val="-2"/>
          <w:sz w:val="24"/>
          <w:u w:val="single"/>
        </w:rPr>
        <w:t> </w:t>
      </w:r>
      <w:r>
        <w:rPr>
          <w:sz w:val="24"/>
          <w:u w:val="single"/>
        </w:rPr>
        <w:t>o</w:t>
      </w:r>
      <w:r>
        <w:rPr>
          <w:spacing w:val="-2"/>
          <w:sz w:val="24"/>
          <w:u w:val="single"/>
        </w:rPr>
        <w:t> </w:t>
      </w:r>
      <w:r>
        <w:rPr>
          <w:sz w:val="24"/>
          <w:u w:val="single"/>
        </w:rPr>
        <w:t>ob</w:t>
      </w:r>
      <w:r>
        <w:rPr>
          <w:sz w:val="24"/>
        </w:rPr>
        <w:t>j</w:t>
      </w:r>
      <w:r>
        <w:rPr>
          <w:sz w:val="24"/>
          <w:u w:val="single"/>
        </w:rPr>
        <w:t>eto</w:t>
      </w:r>
      <w:r>
        <w:rPr>
          <w:spacing w:val="-2"/>
          <w:sz w:val="24"/>
          <w:u w:val="single"/>
        </w:rPr>
        <w:t> </w:t>
      </w:r>
      <w:r>
        <w:rPr>
          <w:sz w:val="24"/>
          <w:u w:val="single"/>
        </w:rPr>
        <w:t>seja</w:t>
      </w:r>
      <w:r>
        <w:rPr>
          <w:spacing w:val="-2"/>
          <w:sz w:val="24"/>
          <w:u w:val="single"/>
        </w:rPr>
        <w:t> </w:t>
      </w:r>
      <w:r>
        <w:rPr>
          <w:sz w:val="24"/>
          <w:u w:val="single"/>
        </w:rPr>
        <w:t>considerado</w:t>
      </w:r>
      <w:r>
        <w:rPr>
          <w:spacing w:val="-2"/>
          <w:sz w:val="24"/>
          <w:u w:val="single"/>
        </w:rPr>
        <w:t> </w:t>
      </w:r>
      <w:r>
        <w:rPr>
          <w:sz w:val="24"/>
          <w:u w:val="single"/>
        </w:rPr>
        <w:t>de</w:t>
      </w:r>
      <w:r>
        <w:rPr>
          <w:spacing w:val="-2"/>
          <w:sz w:val="24"/>
          <w:u w:val="single"/>
        </w:rPr>
        <w:t> </w:t>
      </w:r>
      <w:r>
        <w:rPr>
          <w:sz w:val="24"/>
          <w:u w:val="single"/>
        </w:rPr>
        <w:t>alta</w:t>
      </w:r>
      <w:r>
        <w:rPr>
          <w:spacing w:val="-2"/>
          <w:sz w:val="24"/>
          <w:u w:val="single"/>
        </w:rPr>
        <w:t> </w:t>
      </w:r>
      <w:r>
        <w:rPr>
          <w:sz w:val="24"/>
          <w:u w:val="single"/>
        </w:rPr>
        <w:t>complexidade</w:t>
      </w:r>
      <w:r>
        <w:rPr>
          <w:spacing w:val="-2"/>
          <w:sz w:val="24"/>
          <w:u w:val="single"/>
        </w:rPr>
        <w:t> </w:t>
      </w:r>
      <w:r>
        <w:rPr>
          <w:sz w:val="24"/>
          <w:u w:val="single"/>
        </w:rPr>
        <w:t>ou</w:t>
      </w:r>
      <w:r>
        <w:rPr>
          <w:spacing w:val="-2"/>
          <w:sz w:val="24"/>
          <w:u w:val="single"/>
        </w:rPr>
        <w:t> </w:t>
      </w:r>
      <w:r>
        <w:rPr>
          <w:sz w:val="24"/>
          <w:u w:val="single"/>
        </w:rPr>
        <w:t>vulto</w:t>
      </w:r>
      <w:r>
        <w:rPr>
          <w:sz w:val="24"/>
        </w:rPr>
        <w:t>,</w:t>
      </w:r>
      <w:r>
        <w:rPr>
          <w:spacing w:val="-6"/>
          <w:sz w:val="24"/>
          <w:u w:val="single"/>
        </w:rPr>
        <w:t> </w:t>
      </w:r>
      <w:r>
        <w:rPr>
          <w:sz w:val="24"/>
          <w:u w:val="single"/>
        </w:rPr>
        <w:t>tal</w:t>
      </w:r>
      <w:r>
        <w:rPr>
          <w:spacing w:val="-2"/>
          <w:sz w:val="24"/>
          <w:u w:val="single"/>
        </w:rPr>
        <w:t> </w:t>
      </w:r>
      <w:r>
        <w:rPr>
          <w:sz w:val="24"/>
          <w:u w:val="single"/>
        </w:rPr>
        <w:t>alternativa</w:t>
      </w:r>
      <w:r>
        <w:rPr>
          <w:spacing w:val="-2"/>
          <w:sz w:val="24"/>
          <w:u w:val="single"/>
        </w:rPr>
        <w:t> </w:t>
      </w:r>
      <w:r>
        <w:rPr>
          <w:sz w:val="24"/>
          <w:u w:val="single"/>
        </w:rPr>
        <w:t>também</w:t>
      </w:r>
      <w:r>
        <w:rPr>
          <w:spacing w:val="-2"/>
          <w:sz w:val="24"/>
          <w:u w:val="single"/>
        </w:rPr>
        <w:t> </w:t>
      </w:r>
      <w:r>
        <w:rPr>
          <w:sz w:val="24"/>
          <w:u w:val="single"/>
        </w:rPr>
        <w:t>não</w:t>
      </w:r>
      <w:r>
        <w:rPr>
          <w:spacing w:val="-2"/>
          <w:sz w:val="24"/>
          <w:u w:val="single"/>
        </w:rPr>
        <w:t> </w:t>
      </w:r>
      <w:r>
        <w:rPr>
          <w:sz w:val="24"/>
          <w:u w:val="single"/>
        </w:rPr>
        <w:t>é</w:t>
      </w:r>
      <w:r>
        <w:rPr>
          <w:sz w:val="24"/>
        </w:rPr>
        <w:t> </w:t>
      </w:r>
      <w:r>
        <w:rPr>
          <w:spacing w:val="-2"/>
          <w:sz w:val="24"/>
          <w:u w:val="single"/>
        </w:rPr>
        <w:t>obr</w:t>
      </w:r>
      <w:r>
        <w:rPr>
          <w:spacing w:val="-2"/>
          <w:sz w:val="24"/>
        </w:rPr>
        <w:t>ig</w:t>
      </w:r>
      <w:r>
        <w:rPr>
          <w:spacing w:val="-2"/>
          <w:sz w:val="24"/>
          <w:u w:val="single"/>
        </w:rPr>
        <w:t>atória.</w:t>
      </w:r>
    </w:p>
    <w:p>
      <w:pPr>
        <w:pStyle w:val="ListParagraph"/>
        <w:numPr>
          <w:ilvl w:val="0"/>
          <w:numId w:val="28"/>
        </w:numPr>
        <w:tabs>
          <w:tab w:pos="359" w:val="left" w:leader="none"/>
        </w:tabs>
        <w:spacing w:line="242" w:lineRule="auto" w:before="250" w:after="0"/>
        <w:ind w:left="119" w:right="783" w:firstLine="0"/>
        <w:jc w:val="both"/>
        <w:rPr>
          <w:sz w:val="24"/>
        </w:rPr>
      </w:pPr>
      <w:r>
        <w:rPr>
          <w:sz w:val="24"/>
        </w:rPr>
        <w:t>Devem</w:t>
      </w:r>
      <w:r>
        <w:rPr>
          <w:spacing w:val="-1"/>
          <w:sz w:val="24"/>
        </w:rPr>
        <w:t> </w:t>
      </w:r>
      <w:r>
        <w:rPr>
          <w:sz w:val="24"/>
        </w:rPr>
        <w:t>ser</w:t>
      </w:r>
      <w:r>
        <w:rPr>
          <w:spacing w:val="-1"/>
          <w:sz w:val="24"/>
        </w:rPr>
        <w:t> </w:t>
      </w:r>
      <w:r>
        <w:rPr>
          <w:sz w:val="24"/>
        </w:rPr>
        <w:t>consideradas</w:t>
      </w:r>
      <w:r>
        <w:rPr>
          <w:spacing w:val="-1"/>
          <w:sz w:val="24"/>
        </w:rPr>
        <w:t> </w:t>
      </w:r>
      <w:r>
        <w:rPr>
          <w:sz w:val="24"/>
        </w:rPr>
        <w:t>as</w:t>
      </w:r>
      <w:r>
        <w:rPr>
          <w:spacing w:val="-1"/>
          <w:sz w:val="24"/>
        </w:rPr>
        <w:t> </w:t>
      </w:r>
      <w:r>
        <w:rPr>
          <w:sz w:val="24"/>
        </w:rPr>
        <w:t>circunstâncias</w:t>
      </w:r>
      <w:r>
        <w:rPr>
          <w:spacing w:val="-1"/>
          <w:sz w:val="24"/>
        </w:rPr>
        <w:t> </w:t>
      </w:r>
      <w:r>
        <w:rPr>
          <w:sz w:val="24"/>
        </w:rPr>
        <w:t>concretas</w:t>
      </w:r>
      <w:r>
        <w:rPr>
          <w:spacing w:val="-1"/>
          <w:sz w:val="24"/>
        </w:rPr>
        <w:t> </w:t>
      </w:r>
      <w:r>
        <w:rPr>
          <w:sz w:val="24"/>
        </w:rPr>
        <w:t>que</w:t>
      </w:r>
      <w:r>
        <w:rPr>
          <w:spacing w:val="-1"/>
          <w:sz w:val="24"/>
        </w:rPr>
        <w:t> </w:t>
      </w:r>
      <w:r>
        <w:rPr>
          <w:sz w:val="24"/>
        </w:rPr>
        <w:t>indiquem</w:t>
      </w:r>
      <w:r>
        <w:rPr>
          <w:spacing w:val="-1"/>
          <w:sz w:val="24"/>
        </w:rPr>
        <w:t> </w:t>
      </w:r>
      <w:r>
        <w:rPr>
          <w:sz w:val="24"/>
        </w:rPr>
        <w:t>se</w:t>
      </w:r>
      <w:r>
        <w:rPr>
          <w:spacing w:val="-1"/>
          <w:sz w:val="24"/>
        </w:rPr>
        <w:t> </w:t>
      </w:r>
      <w:r>
        <w:rPr>
          <w:sz w:val="24"/>
        </w:rPr>
        <w:t>o</w:t>
      </w:r>
      <w:r>
        <w:rPr>
          <w:spacing w:val="-1"/>
          <w:sz w:val="24"/>
        </w:rPr>
        <w:t> </w:t>
      </w:r>
      <w:r>
        <w:rPr>
          <w:sz w:val="24"/>
        </w:rPr>
        <w:t>objeto</w:t>
      </w:r>
      <w:r>
        <w:rPr>
          <w:spacing w:val="-1"/>
          <w:sz w:val="24"/>
        </w:rPr>
        <w:t> </w:t>
      </w:r>
      <w:r>
        <w:rPr>
          <w:sz w:val="24"/>
        </w:rPr>
        <w:t>apresenta</w:t>
      </w:r>
      <w:r>
        <w:rPr>
          <w:spacing w:val="-1"/>
          <w:sz w:val="24"/>
        </w:rPr>
        <w:t> </w:t>
      </w:r>
      <w:r>
        <w:rPr>
          <w:sz w:val="24"/>
        </w:rPr>
        <w:t>vulto</w:t>
      </w:r>
      <w:r>
        <w:rPr>
          <w:spacing w:val="-1"/>
          <w:sz w:val="24"/>
        </w:rPr>
        <w:t> </w:t>
      </w:r>
      <w:r>
        <w:rPr>
          <w:sz w:val="24"/>
        </w:rPr>
        <w:t>ou</w:t>
      </w:r>
      <w:r>
        <w:rPr>
          <w:spacing w:val="-1"/>
          <w:sz w:val="24"/>
        </w:rPr>
        <w:t> </w:t>
      </w:r>
      <w:r>
        <w:rPr>
          <w:sz w:val="24"/>
        </w:rPr>
        <w:t>complexidade</w:t>
      </w:r>
      <w:r>
        <w:rPr>
          <w:spacing w:val="-1"/>
          <w:sz w:val="24"/>
        </w:rPr>
        <w:t> </w:t>
      </w:r>
      <w:r>
        <w:rPr>
          <w:sz w:val="24"/>
        </w:rPr>
        <w:t>que</w:t>
      </w:r>
      <w:r>
        <w:rPr>
          <w:spacing w:val="-1"/>
          <w:sz w:val="24"/>
        </w:rPr>
        <w:t> </w:t>
      </w:r>
      <w:r>
        <w:rPr>
          <w:sz w:val="24"/>
        </w:rPr>
        <w:t>torne</w:t>
      </w:r>
      <w:r>
        <w:rPr>
          <w:spacing w:val="-1"/>
          <w:sz w:val="24"/>
        </w:rPr>
        <w:t> </w:t>
      </w:r>
      <w:r>
        <w:rPr>
          <w:sz w:val="24"/>
        </w:rPr>
        <w:t>restrito</w:t>
      </w:r>
      <w:r>
        <w:rPr>
          <w:spacing w:val="-1"/>
          <w:sz w:val="24"/>
        </w:rPr>
        <w:t> </w:t>
      </w:r>
      <w:r>
        <w:rPr>
          <w:sz w:val="24"/>
        </w:rPr>
        <w:t>o</w:t>
      </w:r>
      <w:r>
        <w:rPr>
          <w:spacing w:val="-1"/>
          <w:sz w:val="24"/>
        </w:rPr>
        <w:t> </w:t>
      </w:r>
      <w:r>
        <w:rPr>
          <w:sz w:val="24"/>
        </w:rPr>
        <w:t>universo</w:t>
      </w:r>
      <w:r>
        <w:rPr>
          <w:spacing w:val="-1"/>
          <w:sz w:val="24"/>
        </w:rPr>
        <w:t> </w:t>
      </w:r>
      <w:r>
        <w:rPr>
          <w:sz w:val="24"/>
        </w:rPr>
        <w:t>de</w:t>
      </w:r>
      <w:r>
        <w:rPr>
          <w:spacing w:val="-1"/>
          <w:sz w:val="24"/>
        </w:rPr>
        <w:t> </w:t>
      </w:r>
      <w:r>
        <w:rPr>
          <w:sz w:val="24"/>
        </w:rPr>
        <w:t>possíveis licitantes.</w:t>
      </w:r>
      <w:r>
        <w:rPr>
          <w:spacing w:val="-2"/>
          <w:sz w:val="24"/>
        </w:rPr>
        <w:t> </w:t>
      </w:r>
      <w:r>
        <w:rPr>
          <w:sz w:val="24"/>
        </w:rPr>
        <w:t>Somente</w:t>
      </w:r>
      <w:r>
        <w:rPr>
          <w:spacing w:val="-2"/>
          <w:sz w:val="24"/>
        </w:rPr>
        <w:t> </w:t>
      </w:r>
      <w:r>
        <w:rPr>
          <w:sz w:val="24"/>
        </w:rPr>
        <w:t>nessa</w:t>
      </w:r>
      <w:r>
        <w:rPr>
          <w:spacing w:val="-2"/>
          <w:sz w:val="24"/>
        </w:rPr>
        <w:t> </w:t>
      </w:r>
      <w:r>
        <w:rPr>
          <w:sz w:val="24"/>
        </w:rPr>
        <w:t>hipótese,</w:t>
      </w:r>
      <w:r>
        <w:rPr>
          <w:spacing w:val="-2"/>
          <w:sz w:val="24"/>
        </w:rPr>
        <w:t> </w:t>
      </w:r>
      <w:r>
        <w:rPr>
          <w:sz w:val="24"/>
        </w:rPr>
        <w:t>fica</w:t>
      </w:r>
      <w:r>
        <w:rPr>
          <w:spacing w:val="-2"/>
          <w:sz w:val="24"/>
        </w:rPr>
        <w:t> </w:t>
      </w:r>
      <w:r>
        <w:rPr>
          <w:sz w:val="24"/>
        </w:rPr>
        <w:t>o</w:t>
      </w:r>
      <w:r>
        <w:rPr>
          <w:spacing w:val="-2"/>
          <w:sz w:val="24"/>
        </w:rPr>
        <w:t> </w:t>
      </w:r>
      <w:r>
        <w:rPr>
          <w:sz w:val="24"/>
        </w:rPr>
        <w:t>administrador</w:t>
      </w:r>
      <w:r>
        <w:rPr>
          <w:spacing w:val="-2"/>
          <w:sz w:val="24"/>
        </w:rPr>
        <w:t> </w:t>
      </w:r>
      <w:r>
        <w:rPr>
          <w:sz w:val="24"/>
        </w:rPr>
        <w:t>obrigado</w:t>
      </w:r>
      <w:r>
        <w:rPr>
          <w:spacing w:val="-2"/>
          <w:sz w:val="24"/>
        </w:rPr>
        <w:t> </w:t>
      </w:r>
      <w:r>
        <w:rPr>
          <w:sz w:val="24"/>
        </w:rPr>
        <w:t>a</w:t>
      </w:r>
      <w:r>
        <w:rPr>
          <w:spacing w:val="-2"/>
          <w:sz w:val="24"/>
        </w:rPr>
        <w:t> </w:t>
      </w:r>
      <w:r>
        <w:rPr>
          <w:sz w:val="24"/>
        </w:rPr>
        <w:t>autorizar</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consórcio</w:t>
      </w:r>
      <w:r>
        <w:rPr>
          <w:spacing w:val="-2"/>
          <w:sz w:val="24"/>
        </w:rPr>
        <w:t> </w:t>
      </w:r>
      <w:r>
        <w:rPr>
          <w:sz w:val="24"/>
        </w:rPr>
        <w:t>de</w:t>
      </w:r>
      <w:r>
        <w:rPr>
          <w:spacing w:val="-2"/>
          <w:sz w:val="24"/>
        </w:rPr>
        <w:t> </w:t>
      </w:r>
      <w:r>
        <w:rPr>
          <w:sz w:val="24"/>
        </w:rPr>
        <w:t>empresas</w:t>
      </w:r>
      <w:r>
        <w:rPr>
          <w:spacing w:val="-2"/>
          <w:sz w:val="24"/>
        </w:rPr>
        <w:t> </w:t>
      </w:r>
      <w:r>
        <w:rPr>
          <w:sz w:val="24"/>
        </w:rPr>
        <w:t>no</w:t>
      </w:r>
      <w:r>
        <w:rPr>
          <w:spacing w:val="-2"/>
          <w:sz w:val="24"/>
        </w:rPr>
        <w:t> </w:t>
      </w:r>
      <w:r>
        <w:rPr>
          <w:sz w:val="24"/>
        </w:rPr>
        <w:t>certame,</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precípuo</w:t>
      </w:r>
      <w:r>
        <w:rPr>
          <w:spacing w:val="-2"/>
          <w:sz w:val="24"/>
        </w:rPr>
        <w:t> </w:t>
      </w:r>
      <w:r>
        <w:rPr>
          <w:sz w:val="24"/>
        </w:rPr>
        <w:t>de ampliar a competitividade e proporcionar a obtenção da proposta mais vantajosa.” (Acórdão 2831/2012 – Plenário- TCU) (grifo nosso)</w:t>
      </w:r>
    </w:p>
    <w:p>
      <w:pPr>
        <w:pStyle w:val="BodyText"/>
        <w:spacing w:before="253"/>
        <w:ind w:left="0"/>
      </w:pPr>
    </w:p>
    <w:p>
      <w:pPr>
        <w:pStyle w:val="Heading2"/>
        <w:numPr>
          <w:ilvl w:val="0"/>
          <w:numId w:val="14"/>
        </w:numPr>
        <w:tabs>
          <w:tab w:pos="347" w:val="left" w:leader="none"/>
        </w:tabs>
        <w:spacing w:line="240" w:lineRule="auto" w:before="0" w:after="0"/>
        <w:ind w:left="347" w:right="0" w:hanging="228"/>
        <w:jc w:val="left"/>
      </w:pPr>
      <w:r>
        <w:rPr/>
        <w:t>- DA</w:t>
      </w:r>
      <w:r>
        <w:rPr>
          <w:spacing w:val="-18"/>
        </w:rPr>
        <w:t> </w:t>
      </w:r>
      <w:r>
        <w:rPr>
          <w:spacing w:val="-2"/>
        </w:rPr>
        <w:t>VISTORIA</w:t>
      </w:r>
    </w:p>
    <w:p>
      <w:pPr>
        <w:pStyle w:val="BodyText"/>
        <w:spacing w:before="7"/>
        <w:ind w:left="0"/>
        <w:rPr>
          <w:b/>
        </w:rPr>
      </w:pPr>
    </w:p>
    <w:p>
      <w:pPr>
        <w:pStyle w:val="ListParagraph"/>
        <w:numPr>
          <w:ilvl w:val="1"/>
          <w:numId w:val="29"/>
        </w:numPr>
        <w:tabs>
          <w:tab w:pos="525" w:val="left" w:leader="none"/>
        </w:tabs>
        <w:spacing w:line="235" w:lineRule="auto" w:before="0" w:after="0"/>
        <w:ind w:left="119" w:right="300" w:firstLine="0"/>
        <w:jc w:val="left"/>
        <w:rPr>
          <w:sz w:val="24"/>
        </w:rPr>
      </w:pPr>
      <w:r>
        <w:rPr>
          <w:sz w:val="24"/>
        </w:rPr>
        <w:t>A</w:t>
      </w:r>
      <w:r>
        <w:rPr>
          <w:spacing w:val="-9"/>
          <w:sz w:val="24"/>
        </w:rPr>
        <w:t> </w:t>
      </w:r>
      <w:r>
        <w:rPr>
          <w:sz w:val="24"/>
        </w:rPr>
        <w:t>avaliação prévia do local de execução dos serviços é imprescindível para o conhecimento pleno das condições e peculiaridades dos objetos a serem contratados,</w:t>
      </w:r>
      <w:r>
        <w:rPr>
          <w:spacing w:val="-3"/>
          <w:sz w:val="24"/>
        </w:rPr>
        <w:t> </w:t>
      </w:r>
      <w:r>
        <w:rPr>
          <w:sz w:val="24"/>
        </w:rPr>
        <w:t>sendo</w:t>
      </w:r>
      <w:r>
        <w:rPr>
          <w:spacing w:val="-3"/>
          <w:sz w:val="24"/>
        </w:rPr>
        <w:t> </w:t>
      </w:r>
      <w:r>
        <w:rPr>
          <w:sz w:val="24"/>
        </w:rPr>
        <w:t>assegurado</w:t>
      </w:r>
      <w:r>
        <w:rPr>
          <w:spacing w:val="-3"/>
          <w:sz w:val="24"/>
        </w:rPr>
        <w:t> </w:t>
      </w:r>
      <w:r>
        <w:rPr>
          <w:sz w:val="24"/>
        </w:rPr>
        <w:t>ao</w:t>
      </w:r>
      <w:r>
        <w:rPr>
          <w:spacing w:val="-3"/>
          <w:sz w:val="24"/>
        </w:rPr>
        <w:t> </w:t>
      </w:r>
      <w:r>
        <w:rPr>
          <w:sz w:val="24"/>
        </w:rPr>
        <w:t>interessado</w:t>
      </w:r>
      <w:r>
        <w:rPr>
          <w:spacing w:val="-3"/>
          <w:sz w:val="24"/>
        </w:rPr>
        <w:t> </w:t>
      </w:r>
      <w:r>
        <w:rPr>
          <w:sz w:val="24"/>
        </w:rPr>
        <w:t>o</w:t>
      </w:r>
      <w:r>
        <w:rPr>
          <w:spacing w:val="-3"/>
          <w:sz w:val="24"/>
        </w:rPr>
        <w:t> </w:t>
      </w:r>
      <w:r>
        <w:rPr>
          <w:sz w:val="24"/>
        </w:rPr>
        <w:t>direito</w:t>
      </w:r>
      <w:r>
        <w:rPr>
          <w:spacing w:val="-3"/>
          <w:sz w:val="24"/>
        </w:rPr>
        <w:t> </w:t>
      </w:r>
      <w:r>
        <w:rPr>
          <w:sz w:val="24"/>
        </w:rPr>
        <w:t>de</w:t>
      </w:r>
      <w:r>
        <w:rPr>
          <w:spacing w:val="-3"/>
          <w:sz w:val="24"/>
        </w:rPr>
        <w:t> </w:t>
      </w:r>
      <w:r>
        <w:rPr>
          <w:sz w:val="24"/>
        </w:rPr>
        <w:t>realização</w:t>
      </w:r>
      <w:r>
        <w:rPr>
          <w:spacing w:val="-3"/>
          <w:sz w:val="24"/>
        </w:rPr>
        <w:t> </w:t>
      </w:r>
      <w:r>
        <w:rPr>
          <w:sz w:val="24"/>
        </w:rPr>
        <w:t>de</w:t>
      </w:r>
      <w:r>
        <w:rPr>
          <w:spacing w:val="-3"/>
          <w:sz w:val="24"/>
        </w:rPr>
        <w:t> </w:t>
      </w:r>
      <w:r>
        <w:rPr>
          <w:sz w:val="24"/>
        </w:rPr>
        <w:t>vistoria</w:t>
      </w:r>
      <w:r>
        <w:rPr>
          <w:spacing w:val="-3"/>
          <w:sz w:val="24"/>
        </w:rPr>
        <w:t> </w:t>
      </w:r>
      <w:r>
        <w:rPr>
          <w:sz w:val="24"/>
        </w:rPr>
        <w:t>prévia,</w:t>
      </w:r>
      <w:r>
        <w:rPr>
          <w:spacing w:val="-3"/>
          <w:sz w:val="24"/>
        </w:rPr>
        <w:t> </w:t>
      </w:r>
      <w:r>
        <w:rPr>
          <w:sz w:val="24"/>
        </w:rPr>
        <w:t>acompanhado</w:t>
      </w:r>
      <w:r>
        <w:rPr>
          <w:spacing w:val="-3"/>
          <w:sz w:val="24"/>
        </w:rPr>
        <w:t> </w:t>
      </w:r>
      <w:r>
        <w:rPr>
          <w:sz w:val="24"/>
        </w:rPr>
        <w:t>por</w:t>
      </w:r>
      <w:r>
        <w:rPr>
          <w:spacing w:val="-3"/>
          <w:sz w:val="24"/>
        </w:rPr>
        <w:t> </w:t>
      </w:r>
      <w:r>
        <w:rPr>
          <w:sz w:val="24"/>
        </w:rPr>
        <w:t>servidor</w:t>
      </w:r>
      <w:r>
        <w:rPr>
          <w:spacing w:val="-3"/>
          <w:sz w:val="24"/>
        </w:rPr>
        <w:t> </w:t>
      </w:r>
      <w:r>
        <w:rPr>
          <w:sz w:val="24"/>
        </w:rPr>
        <w:t>designado</w:t>
      </w:r>
      <w:r>
        <w:rPr>
          <w:spacing w:val="-3"/>
          <w:sz w:val="24"/>
        </w:rPr>
        <w:t> </w:t>
      </w:r>
      <w:r>
        <w:rPr>
          <w:sz w:val="24"/>
        </w:rPr>
        <w:t>pela</w:t>
      </w:r>
      <w:r>
        <w:rPr>
          <w:spacing w:val="-3"/>
          <w:sz w:val="24"/>
        </w:rPr>
        <w:t> </w:t>
      </w:r>
      <w:r>
        <w:rPr>
          <w:sz w:val="24"/>
        </w:rPr>
        <w:t>UERJ/FAOC</w:t>
      </w:r>
      <w:r>
        <w:rPr>
          <w:spacing w:val="-3"/>
          <w:sz w:val="24"/>
        </w:rPr>
        <w:t> </w:t>
      </w:r>
      <w:r>
        <w:rPr>
          <w:sz w:val="24"/>
        </w:rPr>
        <w:t>para</w:t>
      </w:r>
      <w:r>
        <w:rPr>
          <w:spacing w:val="-3"/>
          <w:sz w:val="24"/>
        </w:rPr>
        <w:t> </w:t>
      </w:r>
      <w:r>
        <w:rPr>
          <w:sz w:val="24"/>
        </w:rPr>
        <w:t>esse</w:t>
      </w:r>
      <w:r>
        <w:rPr>
          <w:spacing w:val="-3"/>
          <w:sz w:val="24"/>
        </w:rPr>
        <w:t> </w:t>
      </w:r>
      <w:r>
        <w:rPr>
          <w:sz w:val="24"/>
        </w:rPr>
        <w:t>fim,</w:t>
      </w:r>
      <w:r>
        <w:rPr>
          <w:spacing w:val="-3"/>
          <w:sz w:val="24"/>
        </w:rPr>
        <w:t> </w:t>
      </w:r>
      <w:r>
        <w:rPr>
          <w:sz w:val="24"/>
        </w:rPr>
        <w:t>de segunda à sexta-feira, das 08 horas as 16 horas., conforme art. 63 da Lei nº 14.133/2021, </w:t>
      </w:r>
      <w:r>
        <w:rPr>
          <w:i/>
          <w:sz w:val="24"/>
        </w:rPr>
        <w:t>in verbis</w:t>
      </w:r>
      <w:r>
        <w:rPr>
          <w:sz w:val="24"/>
        </w:rPr>
        <w:t>:</w:t>
      </w:r>
    </w:p>
    <w:p>
      <w:pPr>
        <w:pStyle w:val="BodyText"/>
        <w:spacing w:before="3"/>
        <w:ind w:left="0"/>
      </w:pPr>
    </w:p>
    <w:p>
      <w:pPr>
        <w:pStyle w:val="BodyText"/>
        <w:spacing w:before="0"/>
      </w:pPr>
      <w:r>
        <w:rPr>
          <w:b/>
        </w:rPr>
        <w:t>"Art. 63. </w:t>
      </w:r>
      <w:r>
        <w:rPr/>
        <w:t>Na fase de habilitação das licitações serão observadas as seguintes </w:t>
      </w:r>
      <w:r>
        <w:rPr>
          <w:spacing w:val="-2"/>
        </w:rPr>
        <w:t>disposições:</w:t>
      </w:r>
    </w:p>
    <w:p>
      <w:pPr>
        <w:pStyle w:val="ListParagraph"/>
        <w:numPr>
          <w:ilvl w:val="0"/>
          <w:numId w:val="30"/>
        </w:numPr>
        <w:tabs>
          <w:tab w:pos="272" w:val="left" w:leader="none"/>
        </w:tabs>
        <w:spacing w:line="247" w:lineRule="auto" w:before="264" w:after="0"/>
        <w:ind w:left="119" w:right="1004" w:firstLine="0"/>
        <w:jc w:val="left"/>
        <w:rPr>
          <w:sz w:val="24"/>
        </w:rPr>
      </w:pPr>
      <w:r>
        <w:rPr>
          <w:sz w:val="24"/>
        </w:rPr>
        <w:t>-</w:t>
      </w:r>
      <w:r>
        <w:rPr>
          <w:spacing w:val="-2"/>
          <w:sz w:val="24"/>
        </w:rPr>
        <w:t> </w:t>
      </w:r>
      <w:r>
        <w:rPr>
          <w:sz w:val="24"/>
        </w:rPr>
        <w:t>poderá</w:t>
      </w:r>
      <w:r>
        <w:rPr>
          <w:spacing w:val="-2"/>
          <w:sz w:val="24"/>
        </w:rPr>
        <w:t> </w:t>
      </w:r>
      <w:r>
        <w:rPr>
          <w:sz w:val="24"/>
        </w:rPr>
        <w:t>ser</w:t>
      </w:r>
      <w:r>
        <w:rPr>
          <w:spacing w:val="-2"/>
          <w:sz w:val="24"/>
        </w:rPr>
        <w:t> </w:t>
      </w:r>
      <w:r>
        <w:rPr>
          <w:sz w:val="24"/>
        </w:rPr>
        <w:t>exigida</w:t>
      </w:r>
      <w:r>
        <w:rPr>
          <w:spacing w:val="-2"/>
          <w:sz w:val="24"/>
        </w:rPr>
        <w:t> </w:t>
      </w:r>
      <w:r>
        <w:rPr>
          <w:sz w:val="24"/>
        </w:rPr>
        <w:t>dos</w:t>
      </w:r>
      <w:r>
        <w:rPr>
          <w:spacing w:val="-2"/>
          <w:sz w:val="24"/>
        </w:rPr>
        <w:t> </w:t>
      </w:r>
      <w:r>
        <w:rPr>
          <w:sz w:val="24"/>
        </w:rPr>
        <w:t>licitantes</w:t>
      </w:r>
      <w:r>
        <w:rPr>
          <w:spacing w:val="-2"/>
          <w:sz w:val="24"/>
        </w:rPr>
        <w:t> </w:t>
      </w:r>
      <w:r>
        <w:rPr>
          <w:sz w:val="24"/>
        </w:rPr>
        <w:t>a</w:t>
      </w:r>
      <w:r>
        <w:rPr>
          <w:spacing w:val="-2"/>
          <w:sz w:val="24"/>
        </w:rPr>
        <w:t> </w:t>
      </w: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atendem</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e</w:t>
      </w:r>
      <w:r>
        <w:rPr>
          <w:spacing w:val="-2"/>
          <w:sz w:val="24"/>
        </w:rPr>
        <w:t> </w:t>
      </w:r>
      <w:r>
        <w:rPr>
          <w:sz w:val="24"/>
        </w:rPr>
        <w:t>o</w:t>
      </w:r>
      <w:r>
        <w:rPr>
          <w:spacing w:val="-2"/>
          <w:sz w:val="24"/>
        </w:rPr>
        <w:t> </w:t>
      </w:r>
      <w:r>
        <w:rPr>
          <w:sz w:val="24"/>
        </w:rPr>
        <w:t>declarante</w:t>
      </w:r>
      <w:r>
        <w:rPr>
          <w:spacing w:val="-2"/>
          <w:sz w:val="24"/>
        </w:rPr>
        <w:t> </w:t>
      </w:r>
      <w:r>
        <w:rPr>
          <w:sz w:val="24"/>
        </w:rPr>
        <w:t>responderá</w:t>
      </w:r>
      <w:r>
        <w:rPr>
          <w:spacing w:val="-2"/>
          <w:sz w:val="24"/>
        </w:rPr>
        <w:t> </w:t>
      </w:r>
      <w:r>
        <w:rPr>
          <w:sz w:val="24"/>
        </w:rPr>
        <w:t>pela</w:t>
      </w:r>
      <w:r>
        <w:rPr>
          <w:spacing w:val="-2"/>
          <w:sz w:val="24"/>
        </w:rPr>
        <w:t> </w:t>
      </w:r>
      <w:r>
        <w:rPr>
          <w:sz w:val="24"/>
        </w:rPr>
        <w:t>veracidade</w:t>
      </w:r>
      <w:r>
        <w:rPr>
          <w:spacing w:val="-2"/>
          <w:sz w:val="24"/>
        </w:rPr>
        <w:t> </w:t>
      </w:r>
      <w:r>
        <w:rPr>
          <w:sz w:val="24"/>
        </w:rPr>
        <w:t>das</w:t>
      </w:r>
      <w:r>
        <w:rPr>
          <w:spacing w:val="-2"/>
          <w:sz w:val="24"/>
        </w:rPr>
        <w:t> </w:t>
      </w:r>
      <w:r>
        <w:rPr>
          <w:sz w:val="24"/>
        </w:rPr>
        <w:t>informações prestadas, na forma da lei;</w:t>
      </w:r>
    </w:p>
    <w:p>
      <w:pPr>
        <w:pStyle w:val="ListParagraph"/>
        <w:numPr>
          <w:ilvl w:val="0"/>
          <w:numId w:val="30"/>
        </w:numPr>
        <w:tabs>
          <w:tab w:pos="365" w:val="left" w:leader="none"/>
        </w:tabs>
        <w:spacing w:line="240" w:lineRule="auto" w:before="227" w:after="0"/>
        <w:ind w:left="365" w:right="0" w:hanging="246"/>
        <w:jc w:val="left"/>
        <w:rPr>
          <w:sz w:val="24"/>
        </w:rPr>
      </w:pPr>
      <w:r>
        <w:rPr>
          <w:sz w:val="24"/>
        </w:rPr>
        <w:t>-</w:t>
      </w:r>
      <w:r>
        <w:rPr>
          <w:spacing w:val="-1"/>
          <w:sz w:val="24"/>
        </w:rPr>
        <w:t> </w:t>
      </w:r>
      <w:r>
        <w:rPr>
          <w:sz w:val="24"/>
        </w:rPr>
        <w:t>será exigida</w:t>
      </w:r>
      <w:r>
        <w:rPr>
          <w:spacing w:val="-1"/>
          <w:sz w:val="24"/>
        </w:rPr>
        <w:t> </w:t>
      </w:r>
      <w:r>
        <w:rPr>
          <w:sz w:val="24"/>
        </w:rPr>
        <w:t>a apresentação</w:t>
      </w:r>
      <w:r>
        <w:rPr>
          <w:spacing w:val="-1"/>
          <w:sz w:val="24"/>
        </w:rPr>
        <w:t> </w:t>
      </w:r>
      <w:r>
        <w:rPr>
          <w:sz w:val="24"/>
        </w:rPr>
        <w:t>dos documentos</w:t>
      </w:r>
      <w:r>
        <w:rPr>
          <w:spacing w:val="-1"/>
          <w:sz w:val="24"/>
        </w:rPr>
        <w:t> </w:t>
      </w:r>
      <w:r>
        <w:rPr>
          <w:sz w:val="24"/>
        </w:rPr>
        <w:t>de habilitação</w:t>
      </w:r>
      <w:r>
        <w:rPr>
          <w:spacing w:val="-1"/>
          <w:sz w:val="24"/>
        </w:rPr>
        <w:t> </w:t>
      </w:r>
      <w:r>
        <w:rPr>
          <w:sz w:val="24"/>
        </w:rPr>
        <w:t>apenas pelo licitante</w:t>
      </w:r>
      <w:r>
        <w:rPr>
          <w:spacing w:val="-1"/>
          <w:sz w:val="24"/>
        </w:rPr>
        <w:t> </w:t>
      </w:r>
      <w:r>
        <w:rPr>
          <w:sz w:val="24"/>
        </w:rPr>
        <w:t>vencedor, exceto</w:t>
      </w:r>
      <w:r>
        <w:rPr>
          <w:spacing w:val="-1"/>
          <w:sz w:val="24"/>
        </w:rPr>
        <w:t> </w:t>
      </w:r>
      <w:r>
        <w:rPr>
          <w:sz w:val="24"/>
        </w:rPr>
        <w:t>quando a</w:t>
      </w:r>
      <w:r>
        <w:rPr>
          <w:spacing w:val="-1"/>
          <w:sz w:val="24"/>
        </w:rPr>
        <w:t> </w:t>
      </w:r>
      <w:r>
        <w:rPr>
          <w:sz w:val="24"/>
        </w:rPr>
        <w:t>fase de</w:t>
      </w:r>
      <w:r>
        <w:rPr>
          <w:spacing w:val="-1"/>
          <w:sz w:val="24"/>
        </w:rPr>
        <w:t> </w:t>
      </w:r>
      <w:r>
        <w:rPr>
          <w:sz w:val="24"/>
        </w:rPr>
        <w:t>habilitação anteceder</w:t>
      </w:r>
      <w:r>
        <w:rPr>
          <w:spacing w:val="-1"/>
          <w:sz w:val="24"/>
        </w:rPr>
        <w:t> </w:t>
      </w:r>
      <w:r>
        <w:rPr>
          <w:sz w:val="24"/>
        </w:rPr>
        <w:t>a de </w:t>
      </w:r>
      <w:r>
        <w:rPr>
          <w:spacing w:val="-2"/>
          <w:sz w:val="24"/>
        </w:rPr>
        <w:t>julgamento;</w:t>
      </w:r>
    </w:p>
    <w:p>
      <w:pPr>
        <w:pStyle w:val="ListParagraph"/>
        <w:numPr>
          <w:ilvl w:val="0"/>
          <w:numId w:val="30"/>
        </w:numPr>
        <w:tabs>
          <w:tab w:pos="459" w:val="left" w:leader="none"/>
        </w:tabs>
        <w:spacing w:line="247" w:lineRule="auto" w:before="234" w:after="0"/>
        <w:ind w:left="119" w:right="495" w:firstLine="0"/>
        <w:jc w:val="left"/>
        <w:rPr>
          <w:sz w:val="24"/>
        </w:rPr>
      </w:pPr>
      <w:r>
        <w:rPr>
          <w:sz w:val="24"/>
        </w:rPr>
        <w:t>-</w:t>
      </w:r>
      <w:r>
        <w:rPr>
          <w:spacing w:val="-2"/>
          <w:sz w:val="24"/>
        </w:rPr>
        <w:t> </w:t>
      </w:r>
      <w:r>
        <w:rPr>
          <w:sz w:val="24"/>
        </w:rPr>
        <w:t>serão</w:t>
      </w:r>
      <w:r>
        <w:rPr>
          <w:spacing w:val="-2"/>
          <w:sz w:val="24"/>
        </w:rPr>
        <w:t> </w:t>
      </w:r>
      <w:r>
        <w:rPr>
          <w:sz w:val="24"/>
        </w:rPr>
        <w:t>exigidos</w:t>
      </w:r>
      <w:r>
        <w:rPr>
          <w:spacing w:val="-2"/>
          <w:sz w:val="24"/>
        </w:rPr>
        <w:t> </w:t>
      </w:r>
      <w:r>
        <w:rPr>
          <w:sz w:val="24"/>
        </w:rPr>
        <w:t>os</w:t>
      </w:r>
      <w:r>
        <w:rPr>
          <w:spacing w:val="-2"/>
          <w:sz w:val="24"/>
        </w:rPr>
        <w:t> </w:t>
      </w:r>
      <w:r>
        <w:rPr>
          <w:sz w:val="24"/>
        </w:rPr>
        <w:t>documentos</w:t>
      </w:r>
      <w:r>
        <w:rPr>
          <w:spacing w:val="-2"/>
          <w:sz w:val="24"/>
        </w:rPr>
        <w:t> </w:t>
      </w:r>
      <w:r>
        <w:rPr>
          <w:sz w:val="24"/>
        </w:rPr>
        <w:t>relativos</w:t>
      </w:r>
      <w:r>
        <w:rPr>
          <w:spacing w:val="-2"/>
          <w:sz w:val="24"/>
        </w:rPr>
        <w:t> </w:t>
      </w:r>
      <w:r>
        <w:rPr>
          <w:sz w:val="24"/>
        </w:rPr>
        <w:t>à</w:t>
      </w:r>
      <w:r>
        <w:rPr>
          <w:spacing w:val="-2"/>
          <w:sz w:val="24"/>
        </w:rPr>
        <w:t> </w:t>
      </w:r>
      <w:r>
        <w:rPr>
          <w:sz w:val="24"/>
        </w:rPr>
        <w:t>regularidade</w:t>
      </w:r>
      <w:r>
        <w:rPr>
          <w:spacing w:val="-2"/>
          <w:sz w:val="24"/>
        </w:rPr>
        <w:t> </w:t>
      </w:r>
      <w:r>
        <w:rPr>
          <w:sz w:val="24"/>
        </w:rPr>
        <w:t>fiscal,</w:t>
      </w:r>
      <w:r>
        <w:rPr>
          <w:spacing w:val="-2"/>
          <w:sz w:val="24"/>
        </w:rPr>
        <w:t> </w:t>
      </w:r>
      <w:r>
        <w:rPr>
          <w:sz w:val="24"/>
        </w:rPr>
        <w:t>em</w:t>
      </w:r>
      <w:r>
        <w:rPr>
          <w:spacing w:val="-2"/>
          <w:sz w:val="24"/>
        </w:rPr>
        <w:t> </w:t>
      </w:r>
      <w:r>
        <w:rPr>
          <w:sz w:val="24"/>
        </w:rPr>
        <w:t>qualquer</w:t>
      </w:r>
      <w:r>
        <w:rPr>
          <w:spacing w:val="-2"/>
          <w:sz w:val="24"/>
        </w:rPr>
        <w:t> </w:t>
      </w:r>
      <w:r>
        <w:rPr>
          <w:sz w:val="24"/>
        </w:rPr>
        <w:t>caso,</w:t>
      </w:r>
      <w:r>
        <w:rPr>
          <w:spacing w:val="-2"/>
          <w:sz w:val="24"/>
        </w:rPr>
        <w:t> </w:t>
      </w:r>
      <w:r>
        <w:rPr>
          <w:sz w:val="24"/>
        </w:rPr>
        <w:t>somente</w:t>
      </w:r>
      <w:r>
        <w:rPr>
          <w:spacing w:val="-2"/>
          <w:sz w:val="24"/>
        </w:rPr>
        <w:t> </w:t>
      </w:r>
      <w:r>
        <w:rPr>
          <w:sz w:val="24"/>
        </w:rPr>
        <w:t>em</w:t>
      </w:r>
      <w:r>
        <w:rPr>
          <w:spacing w:val="-2"/>
          <w:sz w:val="24"/>
        </w:rPr>
        <w:t> </w:t>
      </w:r>
      <w:r>
        <w:rPr>
          <w:sz w:val="24"/>
        </w:rPr>
        <w:t>momento</w:t>
      </w:r>
      <w:r>
        <w:rPr>
          <w:spacing w:val="-2"/>
          <w:sz w:val="24"/>
        </w:rPr>
        <w:t> </w:t>
      </w:r>
      <w:r>
        <w:rPr>
          <w:sz w:val="24"/>
        </w:rPr>
        <w:t>posterior</w:t>
      </w:r>
      <w:r>
        <w:rPr>
          <w:spacing w:val="-2"/>
          <w:sz w:val="24"/>
        </w:rPr>
        <w:t> </w:t>
      </w:r>
      <w:r>
        <w:rPr>
          <w:sz w:val="24"/>
        </w:rPr>
        <w:t>ao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apenas</w:t>
      </w:r>
      <w:r>
        <w:rPr>
          <w:spacing w:val="-2"/>
          <w:sz w:val="24"/>
        </w:rPr>
        <w:t> </w:t>
      </w:r>
      <w:r>
        <w:rPr>
          <w:sz w:val="24"/>
        </w:rPr>
        <w:t>do licitante mais bem classificado;</w:t>
      </w:r>
    </w:p>
    <w:p>
      <w:pPr>
        <w:pStyle w:val="ListParagraph"/>
        <w:numPr>
          <w:ilvl w:val="0"/>
          <w:numId w:val="30"/>
        </w:numPr>
        <w:tabs>
          <w:tab w:pos="445" w:val="left" w:leader="none"/>
        </w:tabs>
        <w:spacing w:line="247" w:lineRule="auto" w:before="226" w:after="0"/>
        <w:ind w:left="119" w:right="382" w:firstLine="0"/>
        <w:jc w:val="left"/>
        <w:rPr>
          <w:sz w:val="24"/>
        </w:rPr>
      </w:pPr>
      <w:r>
        <w:rPr>
          <w:sz w:val="24"/>
        </w:rPr>
        <w:t>-</w:t>
      </w:r>
      <w:r>
        <w:rPr>
          <w:spacing w:val="-2"/>
          <w:sz w:val="24"/>
        </w:rPr>
        <w:t> </w:t>
      </w:r>
      <w:r>
        <w:rPr>
          <w:sz w:val="24"/>
        </w:rPr>
        <w:t>será</w:t>
      </w:r>
      <w:r>
        <w:rPr>
          <w:spacing w:val="-2"/>
          <w:sz w:val="24"/>
        </w:rPr>
        <w:t> </w:t>
      </w:r>
      <w:r>
        <w:rPr>
          <w:sz w:val="24"/>
        </w:rPr>
        <w:t>exigida</w:t>
      </w:r>
      <w:r>
        <w:rPr>
          <w:spacing w:val="-2"/>
          <w:sz w:val="24"/>
        </w:rPr>
        <w:t> </w:t>
      </w:r>
      <w:r>
        <w:rPr>
          <w:sz w:val="24"/>
        </w:rPr>
        <w:t>do</w:t>
      </w:r>
      <w:r>
        <w:rPr>
          <w:spacing w:val="-2"/>
          <w:sz w:val="24"/>
        </w:rPr>
        <w:t> </w:t>
      </w:r>
      <w:r>
        <w:rPr>
          <w:sz w:val="24"/>
        </w:rPr>
        <w:t>licitante</w:t>
      </w:r>
      <w:r>
        <w:rPr>
          <w:spacing w:val="-2"/>
          <w:sz w:val="24"/>
        </w:rPr>
        <w:t> </w:t>
      </w: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 previstas em lei e em outras normas específicas.</w:t>
      </w:r>
    </w:p>
    <w:p>
      <w:pPr>
        <w:pStyle w:val="ListParagraph"/>
        <w:spacing w:after="0" w:line="247" w:lineRule="auto"/>
        <w:jc w:val="left"/>
        <w:rPr>
          <w:sz w:val="24"/>
        </w:rPr>
        <w:sectPr>
          <w:pgSz w:w="15840" w:h="24480"/>
          <w:pgMar w:top="0" w:bottom="0" w:left="0" w:right="0"/>
        </w:sectPr>
      </w:pPr>
    </w:p>
    <w:p>
      <w:pPr>
        <w:pStyle w:val="BodyText"/>
        <w:spacing w:line="242" w:lineRule="auto" w:before="0"/>
        <w:ind w:right="137"/>
      </w:pPr>
      <w:r>
        <w:rPr>
          <w:b/>
        </w:rPr>
        <w:t>§</w:t>
      </w:r>
      <w:r>
        <w:rPr>
          <w:b/>
          <w:spacing w:val="-2"/>
        </w:rPr>
        <w:t> </w:t>
      </w:r>
      <w:r>
        <w:rPr>
          <w:b/>
        </w:rPr>
        <w:t>1º</w:t>
      </w:r>
      <w:r>
        <w:rPr>
          <w:b/>
          <w:spacing w:val="-2"/>
        </w:rPr>
        <w:t> </w:t>
      </w:r>
      <w:r>
        <w:rPr/>
        <w:t>Constará</w:t>
      </w:r>
      <w:r>
        <w:rPr>
          <w:spacing w:val="-2"/>
        </w:rPr>
        <w:t> </w:t>
      </w:r>
      <w:r>
        <w:rPr/>
        <w:t>do</w:t>
      </w:r>
      <w:r>
        <w:rPr>
          <w:spacing w:val="-2"/>
        </w:rPr>
        <w:t> </w:t>
      </w:r>
      <w:r>
        <w:rPr/>
        <w:t>edital</w:t>
      </w:r>
      <w:r>
        <w:rPr>
          <w:spacing w:val="-2"/>
        </w:rPr>
        <w:t> </w:t>
      </w:r>
      <w:r>
        <w:rPr/>
        <w:t>de</w:t>
      </w:r>
      <w:r>
        <w:rPr>
          <w:spacing w:val="-2"/>
        </w:rPr>
        <w:t> </w:t>
      </w:r>
      <w:r>
        <w:rPr/>
        <w:t>licitação</w:t>
      </w:r>
      <w:r>
        <w:rPr>
          <w:spacing w:val="-2"/>
        </w:rPr>
        <w:t> </w:t>
      </w:r>
      <w:r>
        <w:rPr/>
        <w:t>cláusula</w:t>
      </w:r>
      <w:r>
        <w:rPr>
          <w:spacing w:val="-2"/>
        </w:rPr>
        <w:t> </w:t>
      </w:r>
      <w:r>
        <w:rPr/>
        <w:t>que</w:t>
      </w:r>
      <w:r>
        <w:rPr>
          <w:spacing w:val="-2"/>
        </w:rPr>
        <w:t> </w:t>
      </w:r>
      <w:r>
        <w:rPr/>
        <w:t>exija</w:t>
      </w:r>
      <w:r>
        <w:rPr>
          <w:spacing w:val="-2"/>
        </w:rPr>
        <w:t> </w:t>
      </w:r>
      <w:r>
        <w:rPr/>
        <w:t>dos</w:t>
      </w:r>
      <w:r>
        <w:rPr>
          <w:spacing w:val="-2"/>
        </w:rPr>
        <w:t> </w:t>
      </w:r>
      <w:r>
        <w:rPr/>
        <w:t>licitantes,</w:t>
      </w:r>
      <w:r>
        <w:rPr>
          <w:spacing w:val="-2"/>
        </w:rPr>
        <w:t> </w:t>
      </w:r>
      <w:r>
        <w:rPr/>
        <w:t>sob</w:t>
      </w:r>
      <w:r>
        <w:rPr>
          <w:spacing w:val="-2"/>
        </w:rPr>
        <w:t> </w:t>
      </w:r>
      <w:r>
        <w:rPr/>
        <w:t>pena</w:t>
      </w:r>
      <w:r>
        <w:rPr>
          <w:spacing w:val="-2"/>
        </w:rPr>
        <w:t> </w:t>
      </w:r>
      <w:r>
        <w:rPr/>
        <w:t>de</w:t>
      </w:r>
      <w:r>
        <w:rPr>
          <w:spacing w:val="-2"/>
        </w:rPr>
        <w:t> </w:t>
      </w:r>
      <w:r>
        <w:rPr/>
        <w:t>desclassificação,</w:t>
      </w:r>
      <w:r>
        <w:rPr>
          <w:spacing w:val="-2"/>
        </w:rPr>
        <w:t> </w:t>
      </w:r>
      <w:r>
        <w:rPr/>
        <w:t>declaração</w:t>
      </w:r>
      <w:r>
        <w:rPr>
          <w:spacing w:val="-2"/>
        </w:rPr>
        <w:t> </w:t>
      </w:r>
      <w:r>
        <w:rPr/>
        <w:t>de</w:t>
      </w:r>
      <w:r>
        <w:rPr>
          <w:spacing w:val="-2"/>
        </w:rPr>
        <w:t> </w:t>
      </w:r>
      <w:r>
        <w:rPr/>
        <w:t>que</w:t>
      </w:r>
      <w:r>
        <w:rPr>
          <w:spacing w:val="-2"/>
        </w:rPr>
        <w:t> </w:t>
      </w:r>
      <w:r>
        <w:rPr/>
        <w:t>suas</w:t>
      </w:r>
      <w:r>
        <w:rPr>
          <w:spacing w:val="-2"/>
        </w:rPr>
        <w:t> </w:t>
      </w:r>
      <w:r>
        <w:rPr/>
        <w:t>propostas</w:t>
      </w:r>
      <w:r>
        <w:rPr>
          <w:spacing w:val="-2"/>
        </w:rPr>
        <w:t> </w:t>
      </w:r>
      <w:r>
        <w:rPr/>
        <w:t>econômicas</w:t>
      </w:r>
      <w:r>
        <w:rPr>
          <w:spacing w:val="-2"/>
        </w:rPr>
        <w:t> </w:t>
      </w:r>
      <w:r>
        <w:rPr/>
        <w:t>compreendem</w:t>
      </w:r>
      <w:r>
        <w:rPr>
          <w:spacing w:val="-2"/>
        </w:rPr>
        <w:t> </w:t>
      </w:r>
      <w:r>
        <w:rPr/>
        <w:t>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BodyText"/>
        <w:spacing w:line="242" w:lineRule="auto" w:before="214"/>
      </w:pPr>
      <w:r>
        <w:rPr>
          <w:b/>
        </w:rPr>
        <w:t>§ 2º </w:t>
      </w:r>
      <w:r>
        <w:rPr/>
        <w:t>Quando a avaliação prévia do local de execução for imprescindível para o conhecimento pleno das condições e peculiaridades do objeto a ser contratado, o edital</w:t>
      </w:r>
      <w:r>
        <w:rPr>
          <w:spacing w:val="-2"/>
        </w:rPr>
        <w:t> </w:t>
      </w:r>
      <w:r>
        <w:rPr/>
        <w:t>de</w:t>
      </w:r>
      <w:r>
        <w:rPr>
          <w:spacing w:val="-2"/>
        </w:rPr>
        <w:t> </w:t>
      </w:r>
      <w:r>
        <w:rPr/>
        <w:t>licitação</w:t>
      </w:r>
      <w:r>
        <w:rPr>
          <w:spacing w:val="-2"/>
        </w:rPr>
        <w:t> </w:t>
      </w:r>
      <w:r>
        <w:rPr/>
        <w:t>poderá</w:t>
      </w:r>
      <w:r>
        <w:rPr>
          <w:spacing w:val="-2"/>
        </w:rPr>
        <w:t> </w:t>
      </w:r>
      <w:r>
        <w:rPr/>
        <w:t>prever,</w:t>
      </w:r>
      <w:r>
        <w:rPr>
          <w:spacing w:val="-2"/>
        </w:rPr>
        <w:t> </w:t>
      </w:r>
      <w:r>
        <w:rPr/>
        <w:t>sob</w:t>
      </w:r>
      <w:r>
        <w:rPr>
          <w:spacing w:val="-2"/>
        </w:rPr>
        <w:t> </w:t>
      </w:r>
      <w:r>
        <w:rPr/>
        <w:t>pena</w:t>
      </w:r>
      <w:r>
        <w:rPr>
          <w:spacing w:val="-2"/>
        </w:rPr>
        <w:t> </w:t>
      </w:r>
      <w:r>
        <w:rPr/>
        <w:t>de</w:t>
      </w:r>
      <w:r>
        <w:rPr>
          <w:spacing w:val="-2"/>
        </w:rPr>
        <w:t> </w:t>
      </w:r>
      <w:r>
        <w:rPr/>
        <w:t>inabilitação,</w:t>
      </w:r>
      <w:r>
        <w:rPr>
          <w:spacing w:val="-2"/>
        </w:rPr>
        <w:t> </w:t>
      </w:r>
      <w:r>
        <w:rPr/>
        <w:t>a</w:t>
      </w:r>
      <w:r>
        <w:rPr>
          <w:spacing w:val="-2"/>
        </w:rPr>
        <w:t> </w:t>
      </w:r>
      <w:r>
        <w:rPr/>
        <w:t>necessidade</w:t>
      </w:r>
      <w:r>
        <w:rPr>
          <w:spacing w:val="-2"/>
        </w:rPr>
        <w:t> </w:t>
      </w:r>
      <w:r>
        <w:rPr/>
        <w:t>de</w:t>
      </w:r>
      <w:r>
        <w:rPr>
          <w:spacing w:val="-2"/>
        </w:rPr>
        <w:t> </w:t>
      </w:r>
      <w:r>
        <w:rPr/>
        <w:t>o</w:t>
      </w:r>
      <w:r>
        <w:rPr>
          <w:spacing w:val="-2"/>
        </w:rPr>
        <w:t> </w:t>
      </w:r>
      <w:r>
        <w:rPr/>
        <w:t>licitante</w:t>
      </w:r>
      <w:r>
        <w:rPr>
          <w:spacing w:val="-2"/>
        </w:rPr>
        <w:t> </w:t>
      </w:r>
      <w:r>
        <w:rPr/>
        <w:t>atestar</w:t>
      </w:r>
      <w:r>
        <w:rPr>
          <w:spacing w:val="-2"/>
        </w:rPr>
        <w:t> </w:t>
      </w:r>
      <w:r>
        <w:rPr/>
        <w:t>que</w:t>
      </w:r>
      <w:r>
        <w:rPr>
          <w:spacing w:val="-2"/>
        </w:rPr>
        <w:t> </w:t>
      </w:r>
      <w:r>
        <w:rPr/>
        <w:t>conhece</w:t>
      </w:r>
      <w:r>
        <w:rPr>
          <w:spacing w:val="-2"/>
        </w:rPr>
        <w:t> </w:t>
      </w:r>
      <w:r>
        <w:rPr/>
        <w:t>o</w:t>
      </w:r>
      <w:r>
        <w:rPr>
          <w:spacing w:val="-2"/>
        </w:rPr>
        <w:t> </w:t>
      </w:r>
      <w:r>
        <w:rPr/>
        <w:t>local</w:t>
      </w:r>
      <w:r>
        <w:rPr>
          <w:spacing w:val="-2"/>
        </w:rPr>
        <w:t> </w:t>
      </w:r>
      <w:r>
        <w:rPr/>
        <w:t>e</w:t>
      </w:r>
      <w:r>
        <w:rPr>
          <w:spacing w:val="-2"/>
        </w:rPr>
        <w:t> </w:t>
      </w:r>
      <w:r>
        <w:rPr/>
        <w:t>as</w:t>
      </w:r>
      <w:r>
        <w:rPr>
          <w:spacing w:val="-2"/>
        </w:rPr>
        <w:t> </w:t>
      </w:r>
      <w:r>
        <w:rPr/>
        <w:t>condições</w:t>
      </w:r>
      <w:r>
        <w:rPr>
          <w:spacing w:val="-2"/>
        </w:rPr>
        <w:t> </w:t>
      </w:r>
      <w:r>
        <w:rPr/>
        <w:t>de</w:t>
      </w:r>
      <w:r>
        <w:rPr>
          <w:spacing w:val="-2"/>
        </w:rPr>
        <w:t> </w:t>
      </w:r>
      <w:r>
        <w:rPr/>
        <w:t>realização</w:t>
      </w:r>
      <w:r>
        <w:rPr>
          <w:spacing w:val="-2"/>
        </w:rPr>
        <w:t> </w:t>
      </w:r>
      <w:r>
        <w:rPr/>
        <w:t>da</w:t>
      </w:r>
      <w:r>
        <w:rPr>
          <w:spacing w:val="-2"/>
        </w:rPr>
        <w:t> </w:t>
      </w:r>
      <w:r>
        <w:rPr/>
        <w:t>obra</w:t>
      </w:r>
      <w:r>
        <w:rPr>
          <w:spacing w:val="-2"/>
        </w:rPr>
        <w:t> </w:t>
      </w:r>
      <w:r>
        <w:rPr/>
        <w:t>ou</w:t>
      </w:r>
      <w:r>
        <w:rPr>
          <w:spacing w:val="-2"/>
        </w:rPr>
        <w:t> </w:t>
      </w:r>
      <w:r>
        <w:rPr/>
        <w:t>serviço, assegurado a ele o direito de realização de vistoria prévia.</w:t>
      </w:r>
    </w:p>
    <w:p>
      <w:pPr>
        <w:pStyle w:val="BodyText"/>
        <w:spacing w:line="247" w:lineRule="auto" w:before="229"/>
        <w:ind w:right="252"/>
      </w:pPr>
      <w:r>
        <w:rPr>
          <w:b/>
        </w:rPr>
        <w:t>§</w:t>
      </w:r>
      <w:r>
        <w:rPr>
          <w:b/>
          <w:spacing w:val="-2"/>
        </w:rPr>
        <w:t> </w:t>
      </w:r>
      <w:r>
        <w:rPr>
          <w:b/>
        </w:rPr>
        <w:t>3º</w:t>
      </w:r>
      <w:r>
        <w:rPr>
          <w:b/>
          <w:spacing w:val="-2"/>
        </w:rPr>
        <w:t> </w:t>
      </w:r>
      <w:r>
        <w:rPr/>
        <w:t>Para</w:t>
      </w:r>
      <w:r>
        <w:rPr>
          <w:spacing w:val="-2"/>
        </w:rPr>
        <w:t> </w:t>
      </w:r>
      <w:r>
        <w:rPr/>
        <w:t>os</w:t>
      </w:r>
      <w:r>
        <w:rPr>
          <w:spacing w:val="-2"/>
        </w:rPr>
        <w:t> </w:t>
      </w:r>
      <w:r>
        <w:rPr/>
        <w:t>fins</w:t>
      </w:r>
      <w:r>
        <w:rPr>
          <w:spacing w:val="-2"/>
        </w:rPr>
        <w:t> </w:t>
      </w:r>
      <w:r>
        <w:rPr/>
        <w:t>previstos</w:t>
      </w:r>
      <w:r>
        <w:rPr>
          <w:spacing w:val="-2"/>
        </w:rPr>
        <w:t> </w:t>
      </w:r>
      <w:r>
        <w:rPr/>
        <w:t>no</w:t>
      </w:r>
      <w:r>
        <w:rPr>
          <w:spacing w:val="-2"/>
        </w:rPr>
        <w:t> </w:t>
      </w:r>
      <w:r>
        <w:rPr/>
        <w:t>§</w:t>
      </w:r>
      <w:r>
        <w:rPr>
          <w:spacing w:val="-2"/>
        </w:rPr>
        <w:t> </w:t>
      </w:r>
      <w:r>
        <w:rPr/>
        <w:t>2º</w:t>
      </w:r>
      <w:r>
        <w:rPr>
          <w:spacing w:val="-2"/>
        </w:rPr>
        <w:t> </w:t>
      </w:r>
      <w:r>
        <w:rPr/>
        <w:t>deste</w:t>
      </w:r>
      <w:r>
        <w:rPr>
          <w:spacing w:val="-2"/>
        </w:rPr>
        <w:t> </w:t>
      </w:r>
      <w:r>
        <w:rPr/>
        <w:t>artigo,</w:t>
      </w:r>
      <w:r>
        <w:rPr>
          <w:spacing w:val="-2"/>
        </w:rPr>
        <w:t> </w:t>
      </w:r>
      <w:r>
        <w:rPr/>
        <w:t>o</w:t>
      </w:r>
      <w:r>
        <w:rPr>
          <w:spacing w:val="-2"/>
        </w:rPr>
        <w:t> </w:t>
      </w:r>
      <w:r>
        <w:rPr/>
        <w:t>edital</w:t>
      </w:r>
      <w:r>
        <w:rPr>
          <w:spacing w:val="-2"/>
        </w:rPr>
        <w:t> </w:t>
      </w:r>
      <w:r>
        <w:rPr/>
        <w:t>de</w:t>
      </w:r>
      <w:r>
        <w:rPr>
          <w:spacing w:val="-2"/>
        </w:rPr>
        <w:t> </w:t>
      </w:r>
      <w:r>
        <w:rPr/>
        <w:t>licitação</w:t>
      </w:r>
      <w:r>
        <w:rPr>
          <w:spacing w:val="-2"/>
        </w:rPr>
        <w:t> </w:t>
      </w:r>
      <w:r>
        <w:rPr/>
        <w:t>sempre</w:t>
      </w:r>
      <w:r>
        <w:rPr>
          <w:spacing w:val="-2"/>
        </w:rPr>
        <w:t> </w:t>
      </w:r>
      <w:r>
        <w:rPr/>
        <w:t>deverá</w:t>
      </w:r>
      <w:r>
        <w:rPr>
          <w:spacing w:val="-2"/>
        </w:rPr>
        <w:t> </w:t>
      </w:r>
      <w:r>
        <w:rPr/>
        <w:t>prever</w:t>
      </w:r>
      <w:r>
        <w:rPr>
          <w:spacing w:val="-2"/>
        </w:rPr>
        <w:t> </w:t>
      </w:r>
      <w:r>
        <w:rPr/>
        <w:t>a</w:t>
      </w:r>
      <w:r>
        <w:rPr>
          <w:spacing w:val="-2"/>
        </w:rPr>
        <w:t> </w:t>
      </w:r>
      <w:r>
        <w:rPr/>
        <w:t>possibilidade</w:t>
      </w:r>
      <w:r>
        <w:rPr>
          <w:spacing w:val="-2"/>
        </w:rPr>
        <w:t> </w:t>
      </w:r>
      <w:r>
        <w:rPr/>
        <w:t>de</w:t>
      </w:r>
      <w:r>
        <w:rPr>
          <w:spacing w:val="-2"/>
        </w:rPr>
        <w:t> </w:t>
      </w:r>
      <w:r>
        <w:rPr/>
        <w:t>substituição</w:t>
      </w:r>
      <w:r>
        <w:rPr>
          <w:spacing w:val="-2"/>
        </w:rPr>
        <w:t> </w:t>
      </w:r>
      <w:r>
        <w:rPr/>
        <w:t>da</w:t>
      </w:r>
      <w:r>
        <w:rPr>
          <w:spacing w:val="-2"/>
        </w:rPr>
        <w:t> </w:t>
      </w:r>
      <w:r>
        <w:rPr/>
        <w:t>vistoria</w:t>
      </w:r>
      <w:r>
        <w:rPr>
          <w:spacing w:val="-2"/>
        </w:rPr>
        <w:t> </w:t>
      </w:r>
      <w:r>
        <w:rPr/>
        <w:t>por</w:t>
      </w:r>
      <w:r>
        <w:rPr>
          <w:spacing w:val="-2"/>
        </w:rPr>
        <w:t> </w:t>
      </w:r>
      <w:r>
        <w:rPr/>
        <w:t>declaração</w:t>
      </w:r>
      <w:r>
        <w:rPr>
          <w:spacing w:val="-2"/>
        </w:rPr>
        <w:t> </w:t>
      </w:r>
      <w:r>
        <w:rPr/>
        <w:t>formal assinada pelo responsável técnico do licitante acerca do conhecimento pleno das condições e peculiaridades da contratação.</w:t>
      </w:r>
    </w:p>
    <w:p>
      <w:pPr>
        <w:pStyle w:val="BodyText"/>
        <w:spacing w:line="247" w:lineRule="auto" w:before="227"/>
      </w:pPr>
      <w:r>
        <w:rPr>
          <w:b/>
        </w:rPr>
        <w:t>§</w:t>
      </w:r>
      <w:r>
        <w:rPr>
          <w:b/>
          <w:spacing w:val="-2"/>
        </w:rPr>
        <w:t> </w:t>
      </w:r>
      <w:r>
        <w:rPr>
          <w:b/>
        </w:rPr>
        <w:t>4º</w:t>
      </w:r>
      <w:r>
        <w:rPr>
          <w:b/>
          <w:spacing w:val="-2"/>
        </w:rPr>
        <w:t> </w:t>
      </w:r>
      <w:r>
        <w:rPr/>
        <w:t>Para</w:t>
      </w:r>
      <w:r>
        <w:rPr>
          <w:spacing w:val="-2"/>
        </w:rPr>
        <w:t> </w:t>
      </w:r>
      <w:r>
        <w:rPr/>
        <w:t>os</w:t>
      </w:r>
      <w:r>
        <w:rPr>
          <w:spacing w:val="-2"/>
        </w:rPr>
        <w:t> </w:t>
      </w:r>
      <w:r>
        <w:rPr/>
        <w:t>fins</w:t>
      </w:r>
      <w:r>
        <w:rPr>
          <w:spacing w:val="-2"/>
        </w:rPr>
        <w:t> </w:t>
      </w:r>
      <w:r>
        <w:rPr/>
        <w:t>previstos</w:t>
      </w:r>
      <w:r>
        <w:rPr>
          <w:spacing w:val="-2"/>
        </w:rPr>
        <w:t> </w:t>
      </w:r>
      <w:r>
        <w:rPr/>
        <w:t>no</w:t>
      </w:r>
      <w:r>
        <w:rPr>
          <w:spacing w:val="-2"/>
        </w:rPr>
        <w:t> </w:t>
      </w:r>
      <w:r>
        <w:rPr/>
        <w:t>§</w:t>
      </w:r>
      <w:r>
        <w:rPr>
          <w:spacing w:val="-2"/>
        </w:rPr>
        <w:t> </w:t>
      </w:r>
      <w:r>
        <w:rPr/>
        <w:t>2º</w:t>
      </w:r>
      <w:r>
        <w:rPr>
          <w:spacing w:val="-2"/>
        </w:rPr>
        <w:t> </w:t>
      </w:r>
      <w:r>
        <w:rPr/>
        <w:t>deste</w:t>
      </w:r>
      <w:r>
        <w:rPr>
          <w:spacing w:val="-2"/>
        </w:rPr>
        <w:t> </w:t>
      </w:r>
      <w:r>
        <w:rPr/>
        <w:t>artigo,</w:t>
      </w:r>
      <w:r>
        <w:rPr>
          <w:spacing w:val="-2"/>
        </w:rPr>
        <w:t> </w:t>
      </w:r>
      <w:r>
        <w:rPr/>
        <w:t>se</w:t>
      </w:r>
      <w:r>
        <w:rPr>
          <w:spacing w:val="-2"/>
        </w:rPr>
        <w:t> </w:t>
      </w:r>
      <w:r>
        <w:rPr/>
        <w:t>os</w:t>
      </w:r>
      <w:r>
        <w:rPr>
          <w:spacing w:val="-2"/>
        </w:rPr>
        <w:t> </w:t>
      </w:r>
      <w:r>
        <w:rPr/>
        <w:t>licitantes</w:t>
      </w:r>
      <w:r>
        <w:rPr>
          <w:spacing w:val="-2"/>
        </w:rPr>
        <w:t> </w:t>
      </w:r>
      <w:r>
        <w:rPr/>
        <w:t>optarem</w:t>
      </w:r>
      <w:r>
        <w:rPr>
          <w:spacing w:val="-2"/>
        </w:rPr>
        <w:t> </w:t>
      </w:r>
      <w:r>
        <w:rPr/>
        <w:t>por</w:t>
      </w:r>
      <w:r>
        <w:rPr>
          <w:spacing w:val="-2"/>
        </w:rPr>
        <w:t> </w:t>
      </w:r>
      <w:r>
        <w:rPr/>
        <w:t>realizar</w:t>
      </w:r>
      <w:r>
        <w:rPr>
          <w:spacing w:val="-2"/>
        </w:rPr>
        <w:t> </w:t>
      </w:r>
      <w:r>
        <w:rPr/>
        <w:t>vistoria</w:t>
      </w:r>
      <w:r>
        <w:rPr>
          <w:spacing w:val="-2"/>
        </w:rPr>
        <w:t> </w:t>
      </w:r>
      <w:r>
        <w:rPr/>
        <w:t>prévia,</w:t>
      </w:r>
      <w:r>
        <w:rPr>
          <w:spacing w:val="-2"/>
        </w:rPr>
        <w:t> </w:t>
      </w:r>
      <w:r>
        <w:rPr/>
        <w:t>a</w:t>
      </w:r>
      <w:r>
        <w:rPr>
          <w:spacing w:val="-15"/>
        </w:rPr>
        <w:t> </w:t>
      </w:r>
      <w:r>
        <w:rPr/>
        <w:t>Administração</w:t>
      </w:r>
      <w:r>
        <w:rPr>
          <w:spacing w:val="-2"/>
        </w:rPr>
        <w:t> </w:t>
      </w:r>
      <w:r>
        <w:rPr/>
        <w:t>deverá</w:t>
      </w:r>
      <w:r>
        <w:rPr>
          <w:spacing w:val="-2"/>
        </w:rPr>
        <w:t> </w:t>
      </w:r>
      <w:r>
        <w:rPr/>
        <w:t>disponibilizar</w:t>
      </w:r>
      <w:r>
        <w:rPr>
          <w:spacing w:val="-2"/>
        </w:rPr>
        <w:t> </w:t>
      </w:r>
      <w:r>
        <w:rPr/>
        <w:t>data</w:t>
      </w:r>
      <w:r>
        <w:rPr>
          <w:spacing w:val="-2"/>
        </w:rPr>
        <w:t> </w:t>
      </w:r>
      <w:r>
        <w:rPr/>
        <w:t>e</w:t>
      </w:r>
      <w:r>
        <w:rPr>
          <w:spacing w:val="-2"/>
        </w:rPr>
        <w:t> </w:t>
      </w:r>
      <w:r>
        <w:rPr/>
        <w:t>horário</w:t>
      </w:r>
      <w:r>
        <w:rPr>
          <w:spacing w:val="-2"/>
        </w:rPr>
        <w:t> </w:t>
      </w:r>
      <w:r>
        <w:rPr/>
        <w:t>diferentes para os eventuais interessados."</w:t>
      </w:r>
    </w:p>
    <w:p>
      <w:pPr>
        <w:pStyle w:val="ListParagraph"/>
        <w:numPr>
          <w:ilvl w:val="1"/>
          <w:numId w:val="29"/>
        </w:numPr>
        <w:tabs>
          <w:tab w:pos="539" w:val="left" w:leader="none"/>
        </w:tabs>
        <w:spacing w:line="240" w:lineRule="auto" w:before="256" w:after="0"/>
        <w:ind w:left="119" w:right="149" w:firstLine="0"/>
        <w:jc w:val="left"/>
        <w:rPr>
          <w:sz w:val="24"/>
        </w:rPr>
      </w:pPr>
      <w:r>
        <w:rPr>
          <w:sz w:val="24"/>
        </w:rPr>
        <w:t>Para a vistoria, o representante legal da empresa ou responsável técnico deverá estar devidamente identificado, apresentando documento de identidade civil e documento expedido pela empresa comprovando sua habilitação para a realização da vistoria, conforme </w:t>
      </w:r>
      <w:hyperlink r:id="rId34">
        <w:r>
          <w:rPr>
            <w:color w:val="0000FF"/>
            <w:sz w:val="24"/>
            <w:u w:val="single" w:color="0000FF"/>
          </w:rPr>
          <w:t>Decreto n.º 10.977</w:t>
        </w:r>
        <w:r>
          <w:rPr>
            <w:color w:val="0000FF"/>
            <w:sz w:val="24"/>
          </w:rPr>
          <w:t>,</w:t>
        </w:r>
        <w:r>
          <w:rPr>
            <w:color w:val="0000FF"/>
            <w:sz w:val="24"/>
            <w:u w:val="single" w:color="0000FF"/>
          </w:rPr>
          <w:t> de 23 de fevereiro de 2022</w:t>
        </w:r>
      </w:hyperlink>
      <w:r>
        <w:rPr>
          <w:sz w:val="24"/>
        </w:rPr>
        <w:t>, que regulamenta </w:t>
      </w:r>
      <w:hyperlink r:id="rId35">
        <w:r>
          <w:rPr>
            <w:color w:val="0000FF"/>
            <w:sz w:val="24"/>
            <w:u w:val="single" w:color="0000FF"/>
          </w:rPr>
          <w:t>a Lei nº 7.116</w:t>
        </w:r>
        <w:r>
          <w:rPr>
            <w:color w:val="0000FF"/>
            <w:sz w:val="24"/>
          </w:rPr>
          <w:t>,</w:t>
        </w:r>
        <w:r>
          <w:rPr>
            <w:color w:val="0000FF"/>
            <w:spacing w:val="-1"/>
            <w:sz w:val="24"/>
            <w:u w:val="single" w:color="0000FF"/>
          </w:rPr>
          <w:t> </w:t>
        </w:r>
        <w:r>
          <w:rPr>
            <w:color w:val="0000FF"/>
            <w:sz w:val="24"/>
            <w:u w:val="single" w:color="0000FF"/>
          </w:rPr>
          <w:t>de 29 de agosto de 1983</w:t>
        </w:r>
      </w:hyperlink>
      <w:r>
        <w:rPr>
          <w:sz w:val="24"/>
        </w:rPr>
        <w:t>, para estabelecer os procedimentos e os requisitos para a expedição da Carteira de Identidade por órgãos de identificação dos Estados e do Distrito Federal, e </w:t>
      </w:r>
      <w:hyperlink r:id="rId36">
        <w:r>
          <w:rPr>
            <w:color w:val="0000FF"/>
            <w:sz w:val="24"/>
            <w:u w:val="single" w:color="0000FF"/>
          </w:rPr>
          <w:t>a Lei nº 9.454</w:t>
        </w:r>
        <w:r>
          <w:rPr>
            <w:color w:val="0000FF"/>
            <w:sz w:val="24"/>
          </w:rPr>
          <w:t>,</w:t>
        </w:r>
        <w:r>
          <w:rPr>
            <w:color w:val="0000FF"/>
            <w:sz w:val="24"/>
            <w:u w:val="single" w:color="0000FF"/>
          </w:rPr>
          <w:t> de 7 de abril de 1997</w:t>
        </w:r>
      </w:hyperlink>
      <w:r>
        <w:rPr>
          <w:sz w:val="24"/>
        </w:rPr>
        <w:t>, para estabelecer o Serviço de Identificação do Cidadão como o Sistema Nacional</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Identificação</w:t>
      </w:r>
      <w:r>
        <w:rPr>
          <w:spacing w:val="-2"/>
          <w:sz w:val="24"/>
        </w:rPr>
        <w:t> </w:t>
      </w:r>
      <w:r>
        <w:rPr>
          <w:sz w:val="24"/>
        </w:rPr>
        <w:t>Civil.</w:t>
      </w:r>
      <w:r>
        <w:rPr>
          <w:spacing w:val="-2"/>
          <w:sz w:val="24"/>
        </w:rPr>
        <w:t> </w:t>
      </w:r>
      <w:r>
        <w:rPr>
          <w:sz w:val="24"/>
        </w:rPr>
        <w:t>Em</w:t>
      </w:r>
      <w:r>
        <w:rPr>
          <w:spacing w:val="-2"/>
          <w:sz w:val="24"/>
        </w:rPr>
        <w:t> </w:t>
      </w:r>
      <w:r>
        <w:rPr>
          <w:sz w:val="24"/>
        </w:rPr>
        <w:t>seu</w:t>
      </w:r>
      <w:r>
        <w:rPr>
          <w:spacing w:val="-2"/>
          <w:sz w:val="24"/>
        </w:rPr>
        <w:t> </w:t>
      </w:r>
      <w:r>
        <w:rPr>
          <w:sz w:val="24"/>
        </w:rPr>
        <w:t>art.</w:t>
      </w:r>
      <w:r>
        <w:rPr>
          <w:spacing w:val="-2"/>
          <w:sz w:val="24"/>
        </w:rPr>
        <w:t> </w:t>
      </w:r>
      <w:r>
        <w:rPr>
          <w:sz w:val="24"/>
        </w:rPr>
        <w:t>3º,</w:t>
      </w:r>
      <w:r>
        <w:rPr>
          <w:spacing w:val="-2"/>
          <w:sz w:val="24"/>
        </w:rPr>
        <w:t> </w:t>
      </w:r>
      <w:r>
        <w:rPr>
          <w:sz w:val="24"/>
        </w:rPr>
        <w:t>o</w:t>
      </w:r>
      <w:r>
        <w:rPr>
          <w:spacing w:val="-2"/>
          <w:sz w:val="24"/>
        </w:rPr>
        <w:t> </w:t>
      </w:r>
      <w:r>
        <w:rPr>
          <w:sz w:val="24"/>
        </w:rPr>
        <w:t>Decreto</w:t>
      </w:r>
      <w:r>
        <w:rPr>
          <w:spacing w:val="-2"/>
          <w:sz w:val="24"/>
        </w:rPr>
        <w:t> </w:t>
      </w:r>
      <w:r>
        <w:rPr>
          <w:sz w:val="24"/>
        </w:rPr>
        <w:t>estabelece</w:t>
      </w:r>
      <w:r>
        <w:rPr>
          <w:spacing w:val="-2"/>
          <w:sz w:val="24"/>
        </w:rPr>
        <w:t> </w:t>
      </w:r>
      <w:r>
        <w:rPr>
          <w:sz w:val="24"/>
        </w:rPr>
        <w:t>que</w:t>
      </w:r>
      <w:r>
        <w:rPr>
          <w:spacing w:val="-2"/>
          <w:sz w:val="24"/>
        </w:rPr>
        <w:t> </w:t>
      </w:r>
      <w:r>
        <w:rPr>
          <w:sz w:val="24"/>
        </w:rPr>
        <w:t>a</w:t>
      </w:r>
      <w:r>
        <w:rPr>
          <w:spacing w:val="-2"/>
          <w:sz w:val="24"/>
        </w:rPr>
        <w:t> </w:t>
      </w:r>
      <w:r>
        <w:rPr>
          <w:sz w:val="24"/>
        </w:rPr>
        <w:t>Carteira</w:t>
      </w:r>
      <w:r>
        <w:rPr>
          <w:spacing w:val="-2"/>
          <w:sz w:val="24"/>
        </w:rPr>
        <w:t> </w:t>
      </w:r>
      <w:r>
        <w:rPr>
          <w:sz w:val="24"/>
        </w:rPr>
        <w:t>de</w:t>
      </w:r>
      <w:r>
        <w:rPr>
          <w:spacing w:val="-2"/>
          <w:sz w:val="24"/>
        </w:rPr>
        <w:t> </w:t>
      </w:r>
      <w:r>
        <w:rPr>
          <w:sz w:val="24"/>
        </w:rPr>
        <w:t>Identidade</w:t>
      </w:r>
      <w:r>
        <w:rPr>
          <w:spacing w:val="-2"/>
          <w:sz w:val="24"/>
        </w:rPr>
        <w:t> </w:t>
      </w:r>
      <w:r>
        <w:rPr>
          <w:sz w:val="24"/>
        </w:rPr>
        <w:t>adota</w:t>
      </w:r>
      <w:r>
        <w:rPr>
          <w:spacing w:val="-2"/>
          <w:sz w:val="24"/>
        </w:rPr>
        <w:t> </w:t>
      </w:r>
      <w:r>
        <w:rPr>
          <w:sz w:val="24"/>
        </w:rPr>
        <w:t>o</w:t>
      </w:r>
      <w:r>
        <w:rPr>
          <w:spacing w:val="-2"/>
          <w:sz w:val="24"/>
        </w:rPr>
        <w:t> </w:t>
      </w:r>
      <w:r>
        <w:rPr>
          <w:sz w:val="24"/>
        </w:rPr>
        <w:t>número</w:t>
      </w:r>
      <w:r>
        <w:rPr>
          <w:spacing w:val="-2"/>
          <w:sz w:val="24"/>
        </w:rPr>
        <w:t> </w:t>
      </w:r>
      <w:r>
        <w:rPr>
          <w:sz w:val="24"/>
        </w:rPr>
        <w:t>de</w:t>
      </w:r>
      <w:r>
        <w:rPr>
          <w:spacing w:val="-2"/>
          <w:sz w:val="24"/>
        </w:rPr>
        <w:t> </w:t>
      </w:r>
      <w:r>
        <w:rPr>
          <w:sz w:val="24"/>
        </w:rPr>
        <w:t>inscrição</w:t>
      </w:r>
      <w:r>
        <w:rPr>
          <w:spacing w:val="-2"/>
          <w:sz w:val="24"/>
        </w:rPr>
        <w:t> </w:t>
      </w:r>
      <w:r>
        <w:rPr>
          <w:sz w:val="24"/>
        </w:rPr>
        <w:t>no</w:t>
      </w:r>
      <w:r>
        <w:rPr>
          <w:spacing w:val="-2"/>
          <w:sz w:val="24"/>
        </w:rPr>
        <w:t> </w:t>
      </w:r>
      <w:r>
        <w:rPr>
          <w:sz w:val="24"/>
        </w:rPr>
        <w:t>Cadastro</w:t>
      </w:r>
      <w:r>
        <w:rPr>
          <w:spacing w:val="-2"/>
          <w:sz w:val="24"/>
        </w:rPr>
        <w:t> </w:t>
      </w:r>
      <w:r>
        <w:rPr>
          <w:sz w:val="24"/>
        </w:rPr>
        <w:t>de</w:t>
      </w:r>
      <w:r>
        <w:rPr>
          <w:spacing w:val="-2"/>
          <w:sz w:val="24"/>
        </w:rPr>
        <w:t> </w:t>
      </w:r>
      <w:r>
        <w:rPr>
          <w:sz w:val="24"/>
        </w:rPr>
        <w:t>Pessoas Físicas - CPF como registro geral nacional previsto no inciso IV do caput do art. 11.</w:t>
      </w:r>
    </w:p>
    <w:p>
      <w:pPr>
        <w:pStyle w:val="ListParagraph"/>
        <w:numPr>
          <w:ilvl w:val="1"/>
          <w:numId w:val="29"/>
        </w:numPr>
        <w:tabs>
          <w:tab w:pos="539" w:val="left" w:leader="none"/>
        </w:tabs>
        <w:spacing w:line="235" w:lineRule="auto" w:before="254" w:after="0"/>
        <w:ind w:left="119" w:right="215" w:firstLine="0"/>
        <w:jc w:val="left"/>
        <w:rPr>
          <w:sz w:val="24"/>
        </w:rPr>
      </w:pPr>
      <w:r>
        <w:rPr>
          <w:sz w:val="24"/>
        </w:rPr>
        <w:t>O</w:t>
      </w:r>
      <w:r>
        <w:rPr>
          <w:spacing w:val="-2"/>
          <w:sz w:val="24"/>
        </w:rPr>
        <w:t> </w:t>
      </w:r>
      <w:r>
        <w:rPr>
          <w:sz w:val="24"/>
        </w:rPr>
        <w:t>prazo</w:t>
      </w:r>
      <w:r>
        <w:rPr>
          <w:spacing w:val="-2"/>
          <w:sz w:val="24"/>
        </w:rPr>
        <w:t> </w:t>
      </w:r>
      <w:r>
        <w:rPr>
          <w:sz w:val="24"/>
        </w:rPr>
        <w:t>para</w:t>
      </w:r>
      <w:r>
        <w:rPr>
          <w:spacing w:val="-2"/>
          <w:sz w:val="24"/>
        </w:rPr>
        <w:t> </w:t>
      </w:r>
      <w:r>
        <w:rPr>
          <w:sz w:val="24"/>
        </w:rPr>
        <w:t>vistoria</w:t>
      </w:r>
      <w:r>
        <w:rPr>
          <w:spacing w:val="-2"/>
          <w:sz w:val="24"/>
        </w:rPr>
        <w:t> </w:t>
      </w:r>
      <w:r>
        <w:rPr>
          <w:sz w:val="24"/>
        </w:rPr>
        <w:t>iniciar-se-á</w:t>
      </w:r>
      <w:r>
        <w:rPr>
          <w:spacing w:val="-2"/>
          <w:sz w:val="24"/>
        </w:rPr>
        <w:t> </w:t>
      </w:r>
      <w:r>
        <w:rPr>
          <w:sz w:val="24"/>
        </w:rPr>
        <w:t>no</w:t>
      </w:r>
      <w:r>
        <w:rPr>
          <w:spacing w:val="-2"/>
          <w:sz w:val="24"/>
        </w:rPr>
        <w:t> </w:t>
      </w:r>
      <w:r>
        <w:rPr>
          <w:sz w:val="24"/>
        </w:rPr>
        <w:t>dia</w:t>
      </w:r>
      <w:r>
        <w:rPr>
          <w:spacing w:val="-2"/>
          <w:sz w:val="24"/>
        </w:rPr>
        <w:t> </w:t>
      </w:r>
      <w:r>
        <w:rPr>
          <w:sz w:val="24"/>
        </w:rPr>
        <w:t>útil</w:t>
      </w:r>
      <w:r>
        <w:rPr>
          <w:spacing w:val="-2"/>
          <w:sz w:val="24"/>
        </w:rPr>
        <w:t> </w:t>
      </w:r>
      <w:r>
        <w:rPr>
          <w:sz w:val="24"/>
        </w:rPr>
        <w:t>seguinte</w:t>
      </w:r>
      <w:r>
        <w:rPr>
          <w:spacing w:val="-2"/>
          <w:sz w:val="24"/>
        </w:rPr>
        <w:t> </w:t>
      </w:r>
      <w:r>
        <w:rPr>
          <w:sz w:val="24"/>
        </w:rPr>
        <w:t>ao</w:t>
      </w:r>
      <w:r>
        <w:rPr>
          <w:spacing w:val="-2"/>
          <w:sz w:val="24"/>
        </w:rPr>
        <w:t> </w:t>
      </w:r>
      <w:r>
        <w:rPr>
          <w:sz w:val="24"/>
        </w:rPr>
        <w:t>da</w:t>
      </w:r>
      <w:r>
        <w:rPr>
          <w:spacing w:val="-2"/>
          <w:sz w:val="24"/>
        </w:rPr>
        <w:t> </w:t>
      </w:r>
      <w:r>
        <w:rPr>
          <w:sz w:val="24"/>
        </w:rPr>
        <w:t>publicação</w:t>
      </w:r>
      <w:r>
        <w:rPr>
          <w:spacing w:val="-2"/>
          <w:sz w:val="24"/>
        </w:rPr>
        <w:t> </w:t>
      </w:r>
      <w:r>
        <w:rPr>
          <w:sz w:val="24"/>
        </w:rPr>
        <w:t>do</w:t>
      </w:r>
      <w:r>
        <w:rPr>
          <w:spacing w:val="-2"/>
          <w:sz w:val="24"/>
        </w:rPr>
        <w:t> </w:t>
      </w:r>
      <w:r>
        <w:rPr>
          <w:sz w:val="24"/>
        </w:rPr>
        <w:t>Edital,</w:t>
      </w:r>
      <w:r>
        <w:rPr>
          <w:spacing w:val="-2"/>
          <w:sz w:val="24"/>
        </w:rPr>
        <w:t> </w:t>
      </w:r>
      <w:r>
        <w:rPr>
          <w:sz w:val="24"/>
        </w:rPr>
        <w:t>estendendo-se</w:t>
      </w:r>
      <w:r>
        <w:rPr>
          <w:spacing w:val="-2"/>
          <w:sz w:val="24"/>
        </w:rPr>
        <w:t> </w:t>
      </w:r>
      <w:r>
        <w:rPr>
          <w:sz w:val="24"/>
        </w:rPr>
        <w:t>até</w:t>
      </w:r>
      <w:r>
        <w:rPr>
          <w:spacing w:val="-2"/>
          <w:sz w:val="24"/>
        </w:rPr>
        <w:t> </w:t>
      </w:r>
      <w:r>
        <w:rPr>
          <w:sz w:val="24"/>
        </w:rPr>
        <w:t>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w:t>
      </w:r>
      <w:r>
        <w:rPr>
          <w:spacing w:val="-2"/>
          <w:sz w:val="24"/>
        </w:rPr>
        <w:t> </w:t>
      </w:r>
      <w:r>
        <w:rPr>
          <w:sz w:val="24"/>
        </w:rPr>
        <w:t>a</w:t>
      </w:r>
      <w:r>
        <w:rPr>
          <w:spacing w:val="-2"/>
          <w:sz w:val="24"/>
        </w:rPr>
        <w:t> </w:t>
      </w:r>
      <w:r>
        <w:rPr>
          <w:sz w:val="24"/>
        </w:rPr>
        <w:t>abertura</w:t>
      </w:r>
      <w:r>
        <w:rPr>
          <w:spacing w:val="-2"/>
          <w:sz w:val="24"/>
        </w:rPr>
        <w:t> </w:t>
      </w:r>
      <w:r>
        <w:rPr>
          <w:sz w:val="24"/>
        </w:rPr>
        <w:t>da</w:t>
      </w:r>
      <w:r>
        <w:rPr>
          <w:spacing w:val="-2"/>
          <w:sz w:val="24"/>
        </w:rPr>
        <w:t> </w:t>
      </w:r>
      <w:r>
        <w:rPr>
          <w:sz w:val="24"/>
        </w:rPr>
        <w:t>sessão </w:t>
      </w:r>
      <w:r>
        <w:rPr>
          <w:spacing w:val="-2"/>
          <w:sz w:val="24"/>
        </w:rPr>
        <w:t>pública.</w:t>
      </w:r>
    </w:p>
    <w:p>
      <w:pPr>
        <w:pStyle w:val="ListParagraph"/>
        <w:numPr>
          <w:ilvl w:val="1"/>
          <w:numId w:val="29"/>
        </w:numPr>
        <w:tabs>
          <w:tab w:pos="539" w:val="left" w:leader="none"/>
        </w:tabs>
        <w:spacing w:line="247" w:lineRule="auto" w:before="234" w:after="0"/>
        <w:ind w:left="119" w:right="164"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opte</w:t>
      </w:r>
      <w:r>
        <w:rPr>
          <w:spacing w:val="-2"/>
          <w:sz w:val="24"/>
        </w:rPr>
        <w:t> </w:t>
      </w:r>
      <w:r>
        <w:rPr>
          <w:sz w:val="24"/>
        </w:rPr>
        <w:t>por</w:t>
      </w:r>
      <w:r>
        <w:rPr>
          <w:spacing w:val="-2"/>
          <w:sz w:val="24"/>
        </w:rPr>
        <w:t> </w:t>
      </w:r>
      <w:r>
        <w:rPr>
          <w:sz w:val="24"/>
        </w:rPr>
        <w:t>não</w:t>
      </w:r>
      <w:r>
        <w:rPr>
          <w:spacing w:val="-2"/>
          <w:sz w:val="24"/>
        </w:rPr>
        <w:t> </w:t>
      </w:r>
      <w:r>
        <w:rPr>
          <w:sz w:val="24"/>
        </w:rPr>
        <w:t>realizar</w:t>
      </w:r>
      <w:r>
        <w:rPr>
          <w:spacing w:val="-2"/>
          <w:sz w:val="24"/>
        </w:rPr>
        <w:t> </w:t>
      </w:r>
      <w:r>
        <w:rPr>
          <w:sz w:val="24"/>
        </w:rPr>
        <w:t>a</w:t>
      </w:r>
      <w:r>
        <w:rPr>
          <w:spacing w:val="-2"/>
          <w:sz w:val="24"/>
        </w:rPr>
        <w:t> </w:t>
      </w:r>
      <w:r>
        <w:rPr>
          <w:sz w:val="24"/>
        </w:rPr>
        <w:t>vistoria,</w:t>
      </w:r>
      <w:r>
        <w:rPr>
          <w:spacing w:val="-2"/>
          <w:sz w:val="24"/>
        </w:rPr>
        <w:t> </w:t>
      </w:r>
      <w:r>
        <w:rPr>
          <w:sz w:val="24"/>
        </w:rPr>
        <w:t>deverá</w:t>
      </w:r>
      <w:r>
        <w:rPr>
          <w:spacing w:val="-2"/>
          <w:sz w:val="24"/>
        </w:rPr>
        <w:t> </w:t>
      </w:r>
      <w:r>
        <w:rPr>
          <w:sz w:val="24"/>
        </w:rPr>
        <w:t>prestar</w:t>
      </w:r>
      <w:r>
        <w:rPr>
          <w:spacing w:val="-2"/>
          <w:sz w:val="24"/>
        </w:rPr>
        <w:t> </w:t>
      </w:r>
      <w:r>
        <w:rPr>
          <w:sz w:val="24"/>
        </w:rPr>
        <w:t>declaração</w:t>
      </w:r>
      <w:r>
        <w:rPr>
          <w:spacing w:val="-2"/>
          <w:sz w:val="24"/>
        </w:rPr>
        <w:t> </w:t>
      </w:r>
      <w:r>
        <w:rPr>
          <w:sz w:val="24"/>
        </w:rPr>
        <w:t>formal</w:t>
      </w:r>
      <w:r>
        <w:rPr>
          <w:spacing w:val="-2"/>
          <w:sz w:val="24"/>
        </w:rPr>
        <w:t> </w:t>
      </w:r>
      <w:r>
        <w:rPr>
          <w:sz w:val="24"/>
        </w:rPr>
        <w:t>assinada</w:t>
      </w:r>
      <w:r>
        <w:rPr>
          <w:spacing w:val="-2"/>
          <w:sz w:val="24"/>
        </w:rPr>
        <w:t> </w:t>
      </w:r>
      <w:r>
        <w:rPr>
          <w:sz w:val="24"/>
        </w:rPr>
        <w:t>pelo</w:t>
      </w:r>
      <w:r>
        <w:rPr>
          <w:spacing w:val="-2"/>
          <w:sz w:val="24"/>
        </w:rPr>
        <w:t> </w:t>
      </w:r>
      <w:r>
        <w:rPr>
          <w:sz w:val="24"/>
        </w:rPr>
        <w:t>responsável</w:t>
      </w:r>
      <w:r>
        <w:rPr>
          <w:spacing w:val="-2"/>
          <w:sz w:val="24"/>
        </w:rPr>
        <w:t> </w:t>
      </w:r>
      <w:r>
        <w:rPr>
          <w:sz w:val="24"/>
        </w:rPr>
        <w:t>técnico</w:t>
      </w:r>
      <w:r>
        <w:rPr>
          <w:spacing w:val="-2"/>
          <w:sz w:val="24"/>
        </w:rPr>
        <w:t> </w:t>
      </w:r>
      <w:r>
        <w:rPr>
          <w:sz w:val="24"/>
        </w:rPr>
        <w:t>do</w:t>
      </w:r>
      <w:r>
        <w:rPr>
          <w:spacing w:val="-2"/>
          <w:sz w:val="24"/>
        </w:rPr>
        <w:t> </w:t>
      </w:r>
      <w:r>
        <w:rPr>
          <w:sz w:val="24"/>
        </w:rPr>
        <w:t>licitante</w:t>
      </w:r>
      <w:r>
        <w:rPr>
          <w:spacing w:val="-2"/>
          <w:sz w:val="24"/>
        </w:rPr>
        <w:t> </w:t>
      </w:r>
      <w:r>
        <w:rPr>
          <w:sz w:val="24"/>
        </w:rPr>
        <w:t>acerca</w:t>
      </w:r>
      <w:r>
        <w:rPr>
          <w:spacing w:val="-2"/>
          <w:sz w:val="24"/>
        </w:rPr>
        <w:t> </w:t>
      </w:r>
      <w:r>
        <w:rPr>
          <w:sz w:val="24"/>
        </w:rPr>
        <w:t>do</w:t>
      </w:r>
      <w:r>
        <w:rPr>
          <w:spacing w:val="-2"/>
          <w:sz w:val="24"/>
        </w:rPr>
        <w:t> </w:t>
      </w:r>
      <w:r>
        <w:rPr>
          <w:sz w:val="24"/>
        </w:rPr>
        <w:t>conhecimento</w:t>
      </w:r>
      <w:r>
        <w:rPr>
          <w:spacing w:val="-2"/>
          <w:sz w:val="24"/>
        </w:rPr>
        <w:t> </w:t>
      </w:r>
      <w:r>
        <w:rPr>
          <w:sz w:val="24"/>
        </w:rPr>
        <w:t>pleno das condições e peculiaridades da contratação, conforme art. 63, § 3º da Lei nº 14.133/2021.</w:t>
      </w:r>
    </w:p>
    <w:p>
      <w:pPr>
        <w:pStyle w:val="ListParagraph"/>
        <w:numPr>
          <w:ilvl w:val="2"/>
          <w:numId w:val="29"/>
        </w:numPr>
        <w:tabs>
          <w:tab w:pos="705" w:val="left" w:leader="none"/>
        </w:tabs>
        <w:spacing w:line="247" w:lineRule="auto" w:before="227" w:after="0"/>
        <w:ind w:left="119" w:right="692" w:firstLine="0"/>
        <w:jc w:val="left"/>
        <w:rPr>
          <w:sz w:val="24"/>
        </w:rPr>
      </w:pPr>
      <w:r>
        <w:rPr>
          <w:sz w:val="24"/>
        </w:rPr>
        <w:t>A</w:t>
      </w:r>
      <w:r>
        <w:rPr>
          <w:spacing w:val="-15"/>
          <w:sz w:val="24"/>
        </w:rPr>
        <w:t> </w:t>
      </w:r>
      <w:r>
        <w:rPr>
          <w:b/>
          <w:sz w:val="24"/>
        </w:rPr>
        <w:t>não</w:t>
      </w:r>
      <w:r>
        <w:rPr>
          <w:b/>
          <w:spacing w:val="-3"/>
          <w:sz w:val="24"/>
        </w:rPr>
        <w:t> </w:t>
      </w:r>
      <w:r>
        <w:rPr>
          <w:b/>
          <w:sz w:val="24"/>
        </w:rPr>
        <w:t>realização</w:t>
      </w:r>
      <w:r>
        <w:rPr>
          <w:b/>
          <w:spacing w:val="-3"/>
          <w:sz w:val="24"/>
        </w:rPr>
        <w:t> </w:t>
      </w:r>
      <w:r>
        <w:rPr>
          <w:b/>
          <w:sz w:val="24"/>
        </w:rPr>
        <w:t>da</w:t>
      </w:r>
      <w:r>
        <w:rPr>
          <w:b/>
          <w:spacing w:val="-3"/>
          <w:sz w:val="24"/>
        </w:rPr>
        <w:t> </w:t>
      </w:r>
      <w:r>
        <w:rPr>
          <w:b/>
          <w:sz w:val="24"/>
        </w:rPr>
        <w:t>vistoria</w:t>
      </w:r>
      <w:r>
        <w:rPr>
          <w:b/>
          <w:spacing w:val="-3"/>
          <w:sz w:val="24"/>
        </w:rPr>
        <w:t> </w:t>
      </w:r>
      <w:r>
        <w:rPr>
          <w:b/>
          <w:sz w:val="24"/>
        </w:rPr>
        <w:t>não</w:t>
      </w:r>
      <w:r>
        <w:rPr>
          <w:b/>
          <w:spacing w:val="-3"/>
          <w:sz w:val="24"/>
        </w:rPr>
        <w:t> </w:t>
      </w:r>
      <w:r>
        <w:rPr>
          <w:b/>
          <w:sz w:val="24"/>
        </w:rPr>
        <w:t>poderá</w:t>
      </w:r>
      <w:r>
        <w:rPr>
          <w:b/>
          <w:spacing w:val="-3"/>
          <w:sz w:val="24"/>
        </w:rPr>
        <w:t> </w:t>
      </w:r>
      <w:r>
        <w:rPr>
          <w:sz w:val="24"/>
        </w:rPr>
        <w:t>embasar</w:t>
      </w:r>
      <w:r>
        <w:rPr>
          <w:spacing w:val="-3"/>
          <w:sz w:val="24"/>
        </w:rPr>
        <w:t> </w:t>
      </w:r>
      <w:r>
        <w:rPr>
          <w:sz w:val="24"/>
        </w:rPr>
        <w:t>posteriores</w:t>
      </w:r>
      <w:r>
        <w:rPr>
          <w:spacing w:val="-3"/>
          <w:sz w:val="24"/>
        </w:rPr>
        <w:t> </w:t>
      </w:r>
      <w:r>
        <w:rPr>
          <w:sz w:val="24"/>
        </w:rPr>
        <w:t>alegações</w:t>
      </w:r>
      <w:r>
        <w:rPr>
          <w:spacing w:val="-3"/>
          <w:sz w:val="24"/>
        </w:rPr>
        <w:t> </w:t>
      </w:r>
      <w:r>
        <w:rPr>
          <w:sz w:val="24"/>
        </w:rPr>
        <w:t>de</w:t>
      </w:r>
      <w:r>
        <w:rPr>
          <w:spacing w:val="-3"/>
          <w:sz w:val="24"/>
        </w:rPr>
        <w:t> </w:t>
      </w:r>
      <w:r>
        <w:rPr>
          <w:sz w:val="24"/>
        </w:rPr>
        <w:t>desconhecimento</w:t>
      </w:r>
      <w:r>
        <w:rPr>
          <w:spacing w:val="-3"/>
          <w:sz w:val="24"/>
        </w:rPr>
        <w:t> </w:t>
      </w:r>
      <w:r>
        <w:rPr>
          <w:sz w:val="24"/>
        </w:rPr>
        <w:t>das</w:t>
      </w:r>
      <w:r>
        <w:rPr>
          <w:spacing w:val="-3"/>
          <w:sz w:val="24"/>
        </w:rPr>
        <w:t> </w:t>
      </w:r>
      <w:r>
        <w:rPr>
          <w:sz w:val="24"/>
        </w:rPr>
        <w:t>instalações,</w:t>
      </w:r>
      <w:r>
        <w:rPr>
          <w:spacing w:val="-3"/>
          <w:sz w:val="24"/>
        </w:rPr>
        <w:t> </w:t>
      </w:r>
      <w:r>
        <w:rPr>
          <w:sz w:val="24"/>
        </w:rPr>
        <w:t>dúvidas</w:t>
      </w:r>
      <w:r>
        <w:rPr>
          <w:spacing w:val="-3"/>
          <w:sz w:val="24"/>
        </w:rPr>
        <w:t> </w:t>
      </w:r>
      <w:r>
        <w:rPr>
          <w:sz w:val="24"/>
        </w:rPr>
        <w:t>ou</w:t>
      </w:r>
      <w:r>
        <w:rPr>
          <w:spacing w:val="-3"/>
          <w:sz w:val="24"/>
        </w:rPr>
        <w:t> </w:t>
      </w:r>
      <w:r>
        <w:rPr>
          <w:sz w:val="24"/>
        </w:rPr>
        <w:t>esquecimentos</w:t>
      </w:r>
      <w:r>
        <w:rPr>
          <w:spacing w:val="-3"/>
          <w:sz w:val="24"/>
        </w:rPr>
        <w:t> </w:t>
      </w:r>
      <w:r>
        <w:rPr>
          <w:sz w:val="24"/>
        </w:rPr>
        <w:t>de</w:t>
      </w:r>
      <w:r>
        <w:rPr>
          <w:spacing w:val="-3"/>
          <w:sz w:val="24"/>
        </w:rPr>
        <w:t> </w:t>
      </w:r>
      <w:r>
        <w:rPr>
          <w:sz w:val="24"/>
        </w:rPr>
        <w:t>quaisquer detalhes dos locais da prestação dos serviços, devendo o contratado assumir os ônus dos serviços decorrentes.</w:t>
      </w:r>
    </w:p>
    <w:p>
      <w:pPr>
        <w:pStyle w:val="ListParagraph"/>
        <w:numPr>
          <w:ilvl w:val="1"/>
          <w:numId w:val="29"/>
        </w:numPr>
        <w:tabs>
          <w:tab w:pos="525" w:val="left" w:leader="none"/>
        </w:tabs>
        <w:spacing w:line="240" w:lineRule="auto" w:before="226" w:after="0"/>
        <w:ind w:left="525" w:right="0" w:hanging="406"/>
        <w:jc w:val="left"/>
        <w:rPr>
          <w:sz w:val="24"/>
        </w:rPr>
      </w:pPr>
      <w:r>
        <w:rPr>
          <w:sz w:val="24"/>
        </w:rPr>
        <w:t>A</w:t>
      </w:r>
      <w:r>
        <w:rPr>
          <w:spacing w:val="-14"/>
          <w:sz w:val="24"/>
        </w:rPr>
        <w:t> </w:t>
      </w:r>
      <w:r>
        <w:rPr>
          <w:sz w:val="24"/>
        </w:rPr>
        <w:t>licitante deverá declarar que tomou conhecimento de todas as informações e das condições locais para o cumprimento das obrigações objeto da </w:t>
      </w:r>
      <w:r>
        <w:rPr>
          <w:spacing w:val="-2"/>
          <w:sz w:val="24"/>
        </w:rPr>
        <w:t>licitação.</w:t>
      </w:r>
    </w:p>
    <w:p>
      <w:pPr>
        <w:pStyle w:val="BodyText"/>
        <w:spacing w:before="258"/>
        <w:ind w:left="0"/>
      </w:pPr>
    </w:p>
    <w:p>
      <w:pPr>
        <w:pStyle w:val="Heading2"/>
        <w:numPr>
          <w:ilvl w:val="0"/>
          <w:numId w:val="14"/>
        </w:numPr>
        <w:tabs>
          <w:tab w:pos="445" w:val="left" w:leader="none"/>
        </w:tabs>
        <w:spacing w:line="240" w:lineRule="auto" w:before="0" w:after="0"/>
        <w:ind w:left="445" w:right="0" w:hanging="326"/>
        <w:jc w:val="left"/>
      </w:pPr>
      <w:r>
        <w:rPr/>
        <w:t>– MODELO DE EXECUÇÃO DO </w:t>
      </w:r>
      <w:r>
        <w:rPr>
          <w:spacing w:val="-2"/>
        </w:rPr>
        <w:t>OBJETO:</w:t>
      </w:r>
    </w:p>
    <w:p>
      <w:pPr>
        <w:pStyle w:val="BodyText"/>
        <w:spacing w:before="3"/>
        <w:ind w:left="0"/>
        <w:rPr>
          <w:b/>
        </w:rPr>
      </w:pPr>
    </w:p>
    <w:p>
      <w:pPr>
        <w:pStyle w:val="Heading3"/>
      </w:pPr>
      <w:r>
        <w:rPr/>
        <w:t>Condições de </w:t>
      </w:r>
      <w:r>
        <w:rPr>
          <w:spacing w:val="-2"/>
        </w:rPr>
        <w:t>Entrega</w:t>
      </w:r>
    </w:p>
    <w:p>
      <w:pPr>
        <w:pStyle w:val="ListParagraph"/>
        <w:numPr>
          <w:ilvl w:val="1"/>
          <w:numId w:val="31"/>
        </w:numPr>
        <w:tabs>
          <w:tab w:pos="479" w:val="left" w:leader="none"/>
        </w:tabs>
        <w:spacing w:line="247" w:lineRule="auto" w:before="235" w:after="0"/>
        <w:ind w:left="119" w:right="550" w:firstLine="0"/>
        <w:jc w:val="left"/>
        <w:rPr>
          <w:sz w:val="24"/>
        </w:rPr>
      </w:pPr>
      <w:r>
        <w:rPr>
          <w:sz w:val="24"/>
        </w:rPr>
        <w:t>Os</w:t>
      </w:r>
      <w:r>
        <w:rPr>
          <w:spacing w:val="-5"/>
          <w:sz w:val="24"/>
        </w:rPr>
        <w:t> </w:t>
      </w:r>
      <w:r>
        <w:rPr>
          <w:sz w:val="24"/>
        </w:rPr>
        <w:t>serviços</w:t>
      </w:r>
      <w:r>
        <w:rPr>
          <w:spacing w:val="-4"/>
          <w:sz w:val="24"/>
        </w:rPr>
        <w:t> </w:t>
      </w:r>
      <w:r>
        <w:rPr>
          <w:sz w:val="24"/>
        </w:rPr>
        <w:t>ocorrerão,</w:t>
      </w:r>
      <w:r>
        <w:rPr>
          <w:spacing w:val="-4"/>
          <w:sz w:val="24"/>
        </w:rPr>
        <w:t> </w:t>
      </w:r>
      <w:r>
        <w:rPr>
          <w:sz w:val="24"/>
        </w:rPr>
        <w:t>por</w:t>
      </w:r>
      <w:r>
        <w:rPr>
          <w:spacing w:val="-4"/>
          <w:sz w:val="24"/>
        </w:rPr>
        <w:t> </w:t>
      </w:r>
      <w:r>
        <w:rPr>
          <w:sz w:val="24"/>
        </w:rPr>
        <w:t>60</w:t>
      </w:r>
      <w:r>
        <w:rPr>
          <w:spacing w:val="-4"/>
          <w:sz w:val="24"/>
        </w:rPr>
        <w:t> </w:t>
      </w:r>
      <w:r>
        <w:rPr>
          <w:sz w:val="24"/>
        </w:rPr>
        <w:t>meses.</w:t>
      </w:r>
      <w:r>
        <w:rPr>
          <w:spacing w:val="-4"/>
          <w:sz w:val="24"/>
        </w:rPr>
        <w:t> </w:t>
      </w:r>
      <w:r>
        <w:rPr>
          <w:sz w:val="24"/>
        </w:rPr>
        <w:t>O</w:t>
      </w:r>
      <w:r>
        <w:rPr>
          <w:spacing w:val="-4"/>
          <w:sz w:val="24"/>
        </w:rPr>
        <w:t> </w:t>
      </w:r>
      <w:r>
        <w:rPr>
          <w:sz w:val="24"/>
        </w:rPr>
        <w:t>Navio</w:t>
      </w:r>
      <w:r>
        <w:rPr>
          <w:spacing w:val="-4"/>
          <w:sz w:val="24"/>
        </w:rPr>
        <w:t> </w:t>
      </w:r>
      <w:r>
        <w:rPr>
          <w:sz w:val="24"/>
        </w:rPr>
        <w:t>Oceanográfico</w:t>
      </w:r>
      <w:r>
        <w:rPr>
          <w:spacing w:val="-4"/>
          <w:sz w:val="24"/>
        </w:rPr>
        <w:t> </w:t>
      </w:r>
      <w:r>
        <w:rPr>
          <w:sz w:val="24"/>
        </w:rPr>
        <w:t>Prof.</w:t>
      </w:r>
      <w:r>
        <w:rPr>
          <w:spacing w:val="-4"/>
          <w:sz w:val="24"/>
        </w:rPr>
        <w:t> </w:t>
      </w:r>
      <w:r>
        <w:rPr>
          <w:sz w:val="24"/>
        </w:rPr>
        <w:t>Luiz</w:t>
      </w:r>
      <w:r>
        <w:rPr>
          <w:spacing w:val="-4"/>
          <w:sz w:val="24"/>
        </w:rPr>
        <w:t> </w:t>
      </w:r>
      <w:r>
        <w:rPr>
          <w:sz w:val="24"/>
        </w:rPr>
        <w:t>Carlos,</w:t>
      </w:r>
      <w:r>
        <w:rPr>
          <w:spacing w:val="-4"/>
          <w:sz w:val="24"/>
        </w:rPr>
        <w:t> </w:t>
      </w:r>
      <w:r>
        <w:rPr>
          <w:sz w:val="24"/>
        </w:rPr>
        <w:t>o</w:t>
      </w:r>
      <w:r>
        <w:rPr>
          <w:spacing w:val="-4"/>
          <w:sz w:val="24"/>
        </w:rPr>
        <w:t> </w:t>
      </w:r>
      <w:r>
        <w:rPr>
          <w:sz w:val="24"/>
        </w:rPr>
        <w:t>qual</w:t>
      </w:r>
      <w:r>
        <w:rPr>
          <w:spacing w:val="-4"/>
          <w:sz w:val="24"/>
        </w:rPr>
        <w:t> </w:t>
      </w:r>
      <w:r>
        <w:rPr>
          <w:sz w:val="24"/>
        </w:rPr>
        <w:t>encontra-se</w:t>
      </w:r>
      <w:r>
        <w:rPr>
          <w:spacing w:val="-4"/>
          <w:sz w:val="24"/>
        </w:rPr>
        <w:t> </w:t>
      </w:r>
      <w:r>
        <w:rPr>
          <w:sz w:val="24"/>
        </w:rPr>
        <w:t>atracado</w:t>
      </w:r>
      <w:r>
        <w:rPr>
          <w:spacing w:val="-4"/>
          <w:sz w:val="24"/>
        </w:rPr>
        <w:t> </w:t>
      </w:r>
      <w:r>
        <w:rPr>
          <w:sz w:val="24"/>
        </w:rPr>
        <w:t>atualmente</w:t>
      </w:r>
      <w:r>
        <w:rPr>
          <w:spacing w:val="-4"/>
          <w:sz w:val="24"/>
        </w:rPr>
        <w:t> </w:t>
      </w:r>
      <w:r>
        <w:rPr>
          <w:sz w:val="24"/>
        </w:rPr>
        <w:t>na</w:t>
      </w:r>
      <w:r>
        <w:rPr>
          <w:spacing w:val="-4"/>
          <w:sz w:val="24"/>
        </w:rPr>
        <w:t> </w:t>
      </w:r>
      <w:r>
        <w:rPr>
          <w:sz w:val="24"/>
        </w:rPr>
        <w:t>Maria</w:t>
      </w:r>
      <w:r>
        <w:rPr>
          <w:spacing w:val="-4"/>
          <w:sz w:val="24"/>
        </w:rPr>
        <w:t> </w:t>
      </w:r>
      <w:r>
        <w:rPr>
          <w:sz w:val="24"/>
        </w:rPr>
        <w:t>da</w:t>
      </w:r>
      <w:r>
        <w:rPr>
          <w:spacing w:val="-4"/>
          <w:sz w:val="24"/>
        </w:rPr>
        <w:t> </w:t>
      </w:r>
      <w:r>
        <w:rPr>
          <w:sz w:val="24"/>
        </w:rPr>
        <w:t>Glória,</w:t>
      </w:r>
      <w:r>
        <w:rPr>
          <w:spacing w:val="-4"/>
          <w:sz w:val="24"/>
        </w:rPr>
        <w:t> </w:t>
      </w:r>
      <w:r>
        <w:rPr>
          <w:sz w:val="24"/>
        </w:rPr>
        <w:t>na</w:t>
      </w:r>
      <w:r>
        <w:rPr>
          <w:spacing w:val="-15"/>
          <w:sz w:val="24"/>
        </w:rPr>
        <w:t> </w:t>
      </w:r>
      <w:r>
        <w:rPr>
          <w:sz w:val="24"/>
        </w:rPr>
        <w:t>Av.</w:t>
      </w:r>
      <w:r>
        <w:rPr>
          <w:spacing w:val="-4"/>
          <w:sz w:val="24"/>
        </w:rPr>
        <w:t> </w:t>
      </w:r>
      <w:r>
        <w:rPr>
          <w:sz w:val="24"/>
        </w:rPr>
        <w:t>Infante Dom Henrique, S/N – Glória, Rio de Janeiro – RJ, e </w:t>
      </w:r>
      <w:r>
        <w:rPr>
          <w:b/>
          <w:sz w:val="24"/>
        </w:rPr>
        <w:t>iniciar-se-ão em 15 (quinze) dias corridos</w:t>
      </w:r>
      <w:r>
        <w:rPr>
          <w:sz w:val="24"/>
        </w:rPr>
        <w:t>, contados a partir do recebimento da Nota de Empenho.</w:t>
      </w:r>
    </w:p>
    <w:p>
      <w:pPr>
        <w:pStyle w:val="ListParagraph"/>
        <w:numPr>
          <w:ilvl w:val="1"/>
          <w:numId w:val="31"/>
        </w:numPr>
        <w:tabs>
          <w:tab w:pos="465" w:val="left" w:leader="none"/>
        </w:tabs>
        <w:spacing w:line="235" w:lineRule="auto" w:before="230" w:after="0"/>
        <w:ind w:left="119" w:right="337" w:firstLine="0"/>
        <w:jc w:val="left"/>
        <w:rPr>
          <w:sz w:val="24"/>
        </w:rPr>
      </w:pPr>
      <w:r>
        <w:rPr>
          <w:sz w:val="24"/>
        </w:rPr>
        <w:t>A</w:t>
      </w:r>
      <w:r>
        <w:rPr>
          <w:spacing w:val="-15"/>
          <w:sz w:val="24"/>
        </w:rPr>
        <w:t> </w:t>
      </w:r>
      <w:r>
        <w:rPr>
          <w:sz w:val="24"/>
        </w:rPr>
        <w:t>tripulação</w:t>
      </w:r>
      <w:r>
        <w:rPr>
          <w:spacing w:val="-2"/>
          <w:sz w:val="24"/>
        </w:rPr>
        <w:t> </w:t>
      </w:r>
      <w:r>
        <w:rPr>
          <w:sz w:val="24"/>
        </w:rPr>
        <w:t>deverá</w:t>
      </w:r>
      <w:r>
        <w:rPr>
          <w:spacing w:val="-2"/>
          <w:sz w:val="24"/>
        </w:rPr>
        <w:t> </w:t>
      </w:r>
      <w:r>
        <w:rPr>
          <w:sz w:val="24"/>
        </w:rPr>
        <w:t>se</w:t>
      </w:r>
      <w:r>
        <w:rPr>
          <w:spacing w:val="-2"/>
          <w:sz w:val="24"/>
        </w:rPr>
        <w:t> </w:t>
      </w:r>
      <w:r>
        <w:rPr>
          <w:sz w:val="24"/>
        </w:rPr>
        <w:t>apresentar</w:t>
      </w:r>
      <w:r>
        <w:rPr>
          <w:spacing w:val="-2"/>
          <w:sz w:val="24"/>
        </w:rPr>
        <w:t> </w:t>
      </w:r>
      <w:r>
        <w:rPr>
          <w:sz w:val="24"/>
        </w:rPr>
        <w:t>no</w:t>
      </w:r>
      <w:r>
        <w:rPr>
          <w:spacing w:val="-2"/>
          <w:sz w:val="24"/>
        </w:rPr>
        <w:t> </w:t>
      </w:r>
      <w:r>
        <w:rPr>
          <w:sz w:val="24"/>
        </w:rPr>
        <w:t>local</w:t>
      </w:r>
      <w:r>
        <w:rPr>
          <w:spacing w:val="-2"/>
          <w:sz w:val="24"/>
        </w:rPr>
        <w:t> </w:t>
      </w:r>
      <w:r>
        <w:rPr>
          <w:sz w:val="24"/>
        </w:rPr>
        <w:t>de</w:t>
      </w:r>
      <w:r>
        <w:rPr>
          <w:spacing w:val="-2"/>
          <w:sz w:val="24"/>
        </w:rPr>
        <w:t> </w:t>
      </w:r>
      <w:r>
        <w:rPr>
          <w:sz w:val="24"/>
        </w:rPr>
        <w:t>atracamento</w:t>
      </w:r>
      <w:r>
        <w:rPr>
          <w:spacing w:val="-2"/>
          <w:sz w:val="24"/>
        </w:rPr>
        <w:t> </w:t>
      </w:r>
      <w:r>
        <w:rPr>
          <w:sz w:val="24"/>
        </w:rPr>
        <w:t>do</w:t>
      </w:r>
      <w:r>
        <w:rPr>
          <w:spacing w:val="-2"/>
          <w:sz w:val="24"/>
        </w:rPr>
        <w:t> </w:t>
      </w:r>
      <w:r>
        <w:rPr>
          <w:sz w:val="24"/>
        </w:rPr>
        <w:t>Navio</w:t>
      </w:r>
      <w:r>
        <w:rPr>
          <w:spacing w:val="-2"/>
          <w:sz w:val="24"/>
        </w:rPr>
        <w:t> </w:t>
      </w:r>
      <w:r>
        <w:rPr>
          <w:sz w:val="24"/>
        </w:rPr>
        <w:t>Oceanográfico</w:t>
      </w:r>
      <w:r>
        <w:rPr>
          <w:spacing w:val="-2"/>
          <w:sz w:val="24"/>
        </w:rPr>
        <w:t> </w:t>
      </w:r>
      <w:r>
        <w:rPr>
          <w:sz w:val="24"/>
        </w:rPr>
        <w:t>Prof.</w:t>
      </w:r>
      <w:r>
        <w:rPr>
          <w:spacing w:val="-2"/>
          <w:sz w:val="24"/>
        </w:rPr>
        <w:t> </w:t>
      </w:r>
      <w:r>
        <w:rPr>
          <w:sz w:val="24"/>
        </w:rPr>
        <w:t>Luiz</w:t>
      </w:r>
      <w:r>
        <w:rPr>
          <w:spacing w:val="-2"/>
          <w:sz w:val="24"/>
        </w:rPr>
        <w:t> </w:t>
      </w:r>
      <w:r>
        <w:rPr>
          <w:sz w:val="24"/>
        </w:rPr>
        <w:t>Carlos,</w:t>
      </w:r>
      <w:r>
        <w:rPr>
          <w:spacing w:val="-2"/>
          <w:sz w:val="24"/>
        </w:rPr>
        <w:t> </w:t>
      </w:r>
      <w:r>
        <w:rPr>
          <w:sz w:val="24"/>
        </w:rPr>
        <w:t>devidamente</w:t>
      </w:r>
      <w:r>
        <w:rPr>
          <w:spacing w:val="-2"/>
          <w:sz w:val="24"/>
        </w:rPr>
        <w:t> </w:t>
      </w:r>
      <w:r>
        <w:rPr>
          <w:sz w:val="24"/>
        </w:rPr>
        <w:t>uniformizada</w:t>
      </w:r>
      <w:r>
        <w:rPr>
          <w:spacing w:val="-2"/>
          <w:sz w:val="24"/>
        </w:rPr>
        <w:t> </w:t>
      </w:r>
      <w:r>
        <w:rPr>
          <w:sz w:val="24"/>
        </w:rPr>
        <w:t>e</w:t>
      </w:r>
      <w:r>
        <w:rPr>
          <w:spacing w:val="-2"/>
          <w:sz w:val="24"/>
        </w:rPr>
        <w:t> </w:t>
      </w:r>
      <w:r>
        <w:rPr>
          <w:sz w:val="24"/>
        </w:rPr>
        <w:t>os</w:t>
      </w:r>
      <w:r>
        <w:rPr>
          <w:spacing w:val="-2"/>
          <w:sz w:val="24"/>
        </w:rPr>
        <w:t> </w:t>
      </w:r>
      <w:r>
        <w:rPr>
          <w:sz w:val="24"/>
        </w:rPr>
        <w:t>demais</w:t>
      </w:r>
      <w:r>
        <w:rPr>
          <w:spacing w:val="-2"/>
          <w:sz w:val="24"/>
        </w:rPr>
        <w:t> </w:t>
      </w:r>
      <w:r>
        <w:rPr>
          <w:sz w:val="24"/>
        </w:rPr>
        <w:t>insumos</w:t>
      </w:r>
      <w:r>
        <w:rPr>
          <w:spacing w:val="-2"/>
          <w:sz w:val="24"/>
        </w:rPr>
        <w:t> </w:t>
      </w:r>
      <w:r>
        <w:rPr>
          <w:sz w:val="24"/>
        </w:rPr>
        <w:t>para</w:t>
      </w:r>
      <w:r>
        <w:rPr>
          <w:spacing w:val="-2"/>
          <w:sz w:val="24"/>
        </w:rPr>
        <w:t> </w:t>
      </w:r>
      <w:r>
        <w:rPr>
          <w:sz w:val="24"/>
        </w:rPr>
        <w:t>a execução escorreita do objeto contratual deverão ser entregues no mesmo momento de apresentação da tripulação ou antes.</w:t>
      </w:r>
    </w:p>
    <w:p>
      <w:pPr>
        <w:pStyle w:val="ListParagraph"/>
        <w:numPr>
          <w:ilvl w:val="1"/>
          <w:numId w:val="31"/>
        </w:numPr>
        <w:tabs>
          <w:tab w:pos="479" w:val="left" w:leader="none"/>
        </w:tabs>
        <w:spacing w:line="240" w:lineRule="auto" w:before="250" w:after="0"/>
        <w:ind w:left="119" w:right="181" w:firstLine="0"/>
        <w:jc w:val="left"/>
        <w:rPr>
          <w:sz w:val="24"/>
        </w:rPr>
      </w:pPr>
      <w:r>
        <w:rPr>
          <w:sz w:val="24"/>
        </w:rPr>
        <w:t>Preliminarmente,</w:t>
      </w:r>
      <w:r>
        <w:rPr>
          <w:spacing w:val="-3"/>
          <w:sz w:val="24"/>
        </w:rPr>
        <w:t> </w:t>
      </w:r>
      <w:r>
        <w:rPr>
          <w:sz w:val="24"/>
        </w:rPr>
        <w:t>destacamos</w:t>
      </w:r>
      <w:r>
        <w:rPr>
          <w:spacing w:val="-3"/>
          <w:sz w:val="24"/>
        </w:rPr>
        <w:t> </w:t>
      </w:r>
      <w:r>
        <w:rPr>
          <w:sz w:val="24"/>
        </w:rPr>
        <w:t>que</w:t>
      </w:r>
      <w:r>
        <w:rPr>
          <w:spacing w:val="-3"/>
          <w:sz w:val="24"/>
        </w:rPr>
        <w:t> </w:t>
      </w:r>
      <w:r>
        <w:rPr>
          <w:sz w:val="24"/>
        </w:rPr>
        <w:t>a</w:t>
      </w:r>
      <w:r>
        <w:rPr>
          <w:spacing w:val="-3"/>
          <w:sz w:val="24"/>
        </w:rPr>
        <w:t> </w:t>
      </w:r>
      <w:r>
        <w:rPr>
          <w:sz w:val="24"/>
        </w:rPr>
        <w:t>embarcação,</w:t>
      </w:r>
      <w:r>
        <w:rPr>
          <w:spacing w:val="-3"/>
          <w:sz w:val="24"/>
        </w:rPr>
        <w:t> </w:t>
      </w:r>
      <w:r>
        <w:rPr>
          <w:sz w:val="24"/>
        </w:rPr>
        <w:t>cuja</w:t>
      </w:r>
      <w:r>
        <w:rPr>
          <w:spacing w:val="-3"/>
          <w:sz w:val="24"/>
        </w:rPr>
        <w:t> </w:t>
      </w:r>
      <w:r>
        <w:rPr>
          <w:sz w:val="24"/>
        </w:rPr>
        <w:t>tripulação</w:t>
      </w:r>
      <w:r>
        <w:rPr>
          <w:spacing w:val="-3"/>
          <w:sz w:val="24"/>
        </w:rPr>
        <w:t> </w:t>
      </w:r>
      <w:r>
        <w:rPr>
          <w:sz w:val="24"/>
        </w:rPr>
        <w:t>de</w:t>
      </w:r>
      <w:r>
        <w:rPr>
          <w:spacing w:val="-3"/>
          <w:sz w:val="24"/>
        </w:rPr>
        <w:t> </w:t>
      </w:r>
      <w:r>
        <w:rPr>
          <w:sz w:val="24"/>
        </w:rPr>
        <w:t>segurança</w:t>
      </w:r>
      <w:r>
        <w:rPr>
          <w:spacing w:val="-3"/>
          <w:sz w:val="24"/>
        </w:rPr>
        <w:t> </w:t>
      </w:r>
      <w:r>
        <w:rPr>
          <w:sz w:val="24"/>
        </w:rPr>
        <w:t>se</w:t>
      </w:r>
      <w:r>
        <w:rPr>
          <w:spacing w:val="-3"/>
          <w:sz w:val="24"/>
        </w:rPr>
        <w:t> </w:t>
      </w:r>
      <w:r>
        <w:rPr>
          <w:sz w:val="24"/>
        </w:rPr>
        <w:t>pretende</w:t>
      </w:r>
      <w:r>
        <w:rPr>
          <w:spacing w:val="-3"/>
          <w:sz w:val="24"/>
        </w:rPr>
        <w:t> </w:t>
      </w:r>
      <w:r>
        <w:rPr>
          <w:sz w:val="24"/>
        </w:rPr>
        <w:t>contratar,</w:t>
      </w:r>
      <w:r>
        <w:rPr>
          <w:spacing w:val="-3"/>
          <w:sz w:val="24"/>
        </w:rPr>
        <w:t> </w:t>
      </w:r>
      <w:r>
        <w:rPr>
          <w:sz w:val="24"/>
        </w:rPr>
        <w:t>encontra-se</w:t>
      </w:r>
      <w:r>
        <w:rPr>
          <w:spacing w:val="-3"/>
          <w:sz w:val="24"/>
        </w:rPr>
        <w:t> </w:t>
      </w:r>
      <w:r>
        <w:rPr>
          <w:sz w:val="24"/>
        </w:rPr>
        <w:t>atualmente</w:t>
      </w:r>
      <w:r>
        <w:rPr>
          <w:spacing w:val="-3"/>
          <w:sz w:val="24"/>
        </w:rPr>
        <w:t> </w:t>
      </w:r>
      <w:r>
        <w:rPr>
          <w:sz w:val="24"/>
        </w:rPr>
        <w:t>atracado</w:t>
      </w:r>
      <w:r>
        <w:rPr>
          <w:spacing w:val="-3"/>
          <w:sz w:val="24"/>
        </w:rPr>
        <w:t> </w:t>
      </w:r>
      <w:r>
        <w:rPr>
          <w:sz w:val="24"/>
        </w:rPr>
        <w:t>na</w:t>
      </w:r>
      <w:r>
        <w:rPr>
          <w:spacing w:val="-3"/>
          <w:sz w:val="24"/>
        </w:rPr>
        <w:t> </w:t>
      </w:r>
      <w:r>
        <w:rPr>
          <w:sz w:val="24"/>
        </w:rPr>
        <w:t>Marina</w:t>
      </w:r>
      <w:r>
        <w:rPr>
          <w:spacing w:val="-3"/>
          <w:sz w:val="24"/>
        </w:rPr>
        <w:t> </w:t>
      </w:r>
      <w:r>
        <w:rPr>
          <w:sz w:val="24"/>
        </w:rPr>
        <w:t>da</w:t>
      </w:r>
      <w:r>
        <w:rPr>
          <w:spacing w:val="-3"/>
          <w:sz w:val="24"/>
        </w:rPr>
        <w:t> </w:t>
      </w:r>
      <w:r>
        <w:rPr>
          <w:sz w:val="24"/>
        </w:rPr>
        <w:t>Glória,</w:t>
      </w:r>
      <w:r>
        <w:rPr>
          <w:spacing w:val="-3"/>
          <w:sz w:val="24"/>
        </w:rPr>
        <w:t> </w:t>
      </w:r>
      <w:r>
        <w:rPr>
          <w:sz w:val="24"/>
        </w:rPr>
        <w:t>Rio de Janeiro - RJ. Por exclusiva conveniência e oportunidade da UERJ, proprietária do Navio Oceanográfico Prof. Luiz Carlos, a embarcação em comento poderá ter outro ponto, permanente ou provisório de atracagem em qualquer das suas unidades descentralizadas no território nacional, devendo toda a equipagem acompanhá-lo em virtude de seu deslocamento.</w:t>
      </w:r>
    </w:p>
    <w:p>
      <w:pPr>
        <w:pStyle w:val="ListParagraph"/>
        <w:numPr>
          <w:ilvl w:val="1"/>
          <w:numId w:val="31"/>
        </w:numPr>
        <w:tabs>
          <w:tab w:pos="465" w:val="left" w:leader="none"/>
        </w:tabs>
        <w:spacing w:line="242" w:lineRule="auto" w:before="231" w:after="0"/>
        <w:ind w:left="119" w:right="229" w:firstLine="0"/>
        <w:jc w:val="left"/>
        <w:rPr>
          <w:sz w:val="24"/>
        </w:rPr>
      </w:pPr>
      <w:r>
        <w:rPr>
          <w:sz w:val="24"/>
        </w:rPr>
        <w:t>A</w:t>
      </w:r>
      <w:r>
        <w:rPr>
          <w:spacing w:val="-8"/>
          <w:sz w:val="24"/>
        </w:rPr>
        <w:t> </w:t>
      </w:r>
      <w:r>
        <w:rPr>
          <w:sz w:val="24"/>
        </w:rPr>
        <w:t>eventual vencedora do pretenso certame será responsável pela contratação de todos os tripulantes constantes do </w:t>
      </w:r>
      <w:r>
        <w:rPr>
          <w:b/>
          <w:sz w:val="24"/>
        </w:rPr>
        <w:t>Grupo de Manutenção Operacional (GRO)</w:t>
      </w:r>
      <w:r>
        <w:rPr>
          <w:sz w:val="24"/>
        </w:rPr>
        <w:t>,</w:t>
      </w:r>
      <w:r>
        <w:rPr>
          <w:spacing w:val="-2"/>
          <w:sz w:val="24"/>
        </w:rPr>
        <w:t> </w:t>
      </w:r>
      <w:r>
        <w:rPr>
          <w:sz w:val="24"/>
        </w:rPr>
        <w:t>respeitando-se</w:t>
      </w:r>
      <w:r>
        <w:rPr>
          <w:spacing w:val="-2"/>
          <w:sz w:val="24"/>
        </w:rPr>
        <w:t> </w:t>
      </w:r>
      <w:r>
        <w:rPr>
          <w:sz w:val="24"/>
        </w:rPr>
        <w:t>a</w:t>
      </w:r>
      <w:r>
        <w:rPr>
          <w:spacing w:val="-2"/>
          <w:sz w:val="24"/>
        </w:rPr>
        <w:t> </w:t>
      </w:r>
      <w:r>
        <w:rPr>
          <w:sz w:val="24"/>
        </w:rPr>
        <w:t>alçada</w:t>
      </w:r>
      <w:r>
        <w:rPr>
          <w:spacing w:val="-2"/>
          <w:sz w:val="24"/>
        </w:rPr>
        <w:t> </w:t>
      </w:r>
      <w:r>
        <w:rPr>
          <w:sz w:val="24"/>
        </w:rPr>
        <w:t>do</w:t>
      </w:r>
      <w:r>
        <w:rPr>
          <w:spacing w:val="-2"/>
          <w:sz w:val="24"/>
        </w:rPr>
        <w:t> </w:t>
      </w:r>
      <w:r>
        <w:rPr>
          <w:sz w:val="24"/>
        </w:rPr>
        <w:t>acordo</w:t>
      </w:r>
      <w:r>
        <w:rPr>
          <w:spacing w:val="-2"/>
          <w:sz w:val="24"/>
        </w:rPr>
        <w:t> </w:t>
      </w:r>
      <w:r>
        <w:rPr>
          <w:sz w:val="24"/>
        </w:rPr>
        <w:t>ou</w:t>
      </w:r>
      <w:r>
        <w:rPr>
          <w:spacing w:val="-2"/>
          <w:sz w:val="24"/>
        </w:rPr>
        <w:t> </w:t>
      </w:r>
      <w:r>
        <w:rPr>
          <w:sz w:val="24"/>
        </w:rPr>
        <w:t>convenção</w:t>
      </w:r>
      <w:r>
        <w:rPr>
          <w:spacing w:val="-2"/>
          <w:sz w:val="24"/>
        </w:rPr>
        <w:t> </w:t>
      </w:r>
      <w:r>
        <w:rPr>
          <w:sz w:val="24"/>
        </w:rPr>
        <w:t>coletiva</w:t>
      </w:r>
      <w:r>
        <w:rPr>
          <w:spacing w:val="-2"/>
          <w:sz w:val="24"/>
        </w:rPr>
        <w:t> </w:t>
      </w:r>
      <w:r>
        <w:rPr>
          <w:sz w:val="24"/>
        </w:rPr>
        <w:t>de</w:t>
      </w:r>
      <w:r>
        <w:rPr>
          <w:spacing w:val="-2"/>
          <w:sz w:val="24"/>
        </w:rPr>
        <w:t> </w:t>
      </w:r>
      <w:r>
        <w:rPr>
          <w:sz w:val="24"/>
        </w:rPr>
        <w:t>trabalho</w:t>
      </w:r>
      <w:r>
        <w:rPr>
          <w:spacing w:val="-2"/>
          <w:sz w:val="24"/>
        </w:rPr>
        <w:t> </w:t>
      </w:r>
      <w:r>
        <w:rPr>
          <w:sz w:val="24"/>
        </w:rPr>
        <w:t>da</w:t>
      </w:r>
      <w:r>
        <w:rPr>
          <w:spacing w:val="-2"/>
          <w:sz w:val="24"/>
        </w:rPr>
        <w:t> </w:t>
      </w:r>
      <w:r>
        <w:rPr>
          <w:sz w:val="24"/>
        </w:rPr>
        <w:t>categoria.</w:t>
      </w:r>
      <w:r>
        <w:rPr>
          <w:spacing w:val="-2"/>
          <w:sz w:val="24"/>
        </w:rPr>
        <w:t> </w:t>
      </w:r>
      <w:r>
        <w:rPr>
          <w:sz w:val="24"/>
        </w:rPr>
        <w:t>Elucidamos</w:t>
      </w:r>
      <w:r>
        <w:rPr>
          <w:spacing w:val="-2"/>
          <w:sz w:val="24"/>
        </w:rPr>
        <w:t> </w:t>
      </w:r>
      <w:r>
        <w:rPr>
          <w:sz w:val="24"/>
        </w:rPr>
        <w:t>o</w:t>
      </w:r>
      <w:r>
        <w:rPr>
          <w:spacing w:val="-2"/>
          <w:sz w:val="24"/>
        </w:rPr>
        <w:t> </w:t>
      </w:r>
      <w:r>
        <w:rPr>
          <w:sz w:val="24"/>
        </w:rPr>
        <w:t>dever</w:t>
      </w:r>
      <w:r>
        <w:rPr>
          <w:spacing w:val="-2"/>
          <w:sz w:val="24"/>
        </w:rPr>
        <w:t> </w:t>
      </w:r>
      <w:r>
        <w:rPr>
          <w:sz w:val="24"/>
        </w:rPr>
        <w:t>de</w:t>
      </w:r>
      <w:r>
        <w:rPr>
          <w:spacing w:val="-2"/>
          <w:sz w:val="24"/>
        </w:rPr>
        <w:t> </w:t>
      </w:r>
      <w:r>
        <w:rPr>
          <w:sz w:val="24"/>
        </w:rPr>
        <w:t>observar-se</w:t>
      </w:r>
      <w:r>
        <w:rPr>
          <w:spacing w:val="-2"/>
          <w:sz w:val="24"/>
        </w:rPr>
        <w:t> </w:t>
      </w:r>
      <w:r>
        <w:rPr>
          <w:sz w:val="24"/>
        </w:rPr>
        <w:t>que,</w:t>
      </w:r>
      <w:r>
        <w:rPr>
          <w:spacing w:val="-2"/>
          <w:sz w:val="24"/>
        </w:rPr>
        <w:t> </w:t>
      </w:r>
      <w:r>
        <w:rPr>
          <w:sz w:val="24"/>
        </w:rPr>
        <w:t>durante</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objeto, poderá</w:t>
      </w:r>
      <w:r>
        <w:rPr>
          <w:spacing w:val="-1"/>
          <w:sz w:val="24"/>
        </w:rPr>
        <w:t> </w:t>
      </w:r>
      <w:r>
        <w:rPr>
          <w:sz w:val="24"/>
        </w:rPr>
        <w:t>ser</w:t>
      </w:r>
      <w:r>
        <w:rPr>
          <w:spacing w:val="-1"/>
          <w:sz w:val="24"/>
        </w:rPr>
        <w:t> </w:t>
      </w:r>
      <w:r>
        <w:rPr>
          <w:sz w:val="24"/>
        </w:rPr>
        <w:t>realizada</w:t>
      </w:r>
      <w:r>
        <w:rPr>
          <w:spacing w:val="-1"/>
          <w:sz w:val="24"/>
        </w:rPr>
        <w:t> </w:t>
      </w:r>
      <w:r>
        <w:rPr>
          <w:sz w:val="24"/>
        </w:rPr>
        <w:t>a</w:t>
      </w:r>
      <w:r>
        <w:rPr>
          <w:spacing w:val="-1"/>
          <w:sz w:val="24"/>
        </w:rPr>
        <w:t> </w:t>
      </w:r>
      <w:r>
        <w:rPr>
          <w:sz w:val="24"/>
        </w:rPr>
        <w:t>contratação</w:t>
      </w:r>
      <w:r>
        <w:rPr>
          <w:spacing w:val="-1"/>
          <w:sz w:val="24"/>
        </w:rPr>
        <w:t> </w:t>
      </w:r>
      <w:r>
        <w:rPr>
          <w:sz w:val="24"/>
        </w:rPr>
        <w:t>dos</w:t>
      </w:r>
      <w:r>
        <w:rPr>
          <w:spacing w:val="-1"/>
          <w:sz w:val="24"/>
        </w:rPr>
        <w:t> </w:t>
      </w:r>
      <w:r>
        <w:rPr>
          <w:b/>
          <w:sz w:val="24"/>
        </w:rPr>
        <w:t>Postos</w:t>
      </w:r>
      <w:r>
        <w:rPr>
          <w:b/>
          <w:spacing w:val="-1"/>
          <w:sz w:val="24"/>
        </w:rPr>
        <w:t> </w:t>
      </w:r>
      <w:r>
        <w:rPr>
          <w:b/>
          <w:sz w:val="24"/>
        </w:rPr>
        <w:t>referentes</w:t>
      </w:r>
      <w:r>
        <w:rPr>
          <w:b/>
          <w:spacing w:val="-1"/>
          <w:sz w:val="24"/>
        </w:rPr>
        <w:t> </w:t>
      </w:r>
      <w:r>
        <w:rPr>
          <w:b/>
          <w:sz w:val="24"/>
        </w:rPr>
        <w:t>ao</w:t>
      </w:r>
      <w:r>
        <w:rPr>
          <w:b/>
          <w:spacing w:val="-1"/>
          <w:sz w:val="24"/>
        </w:rPr>
        <w:t> </w:t>
      </w:r>
      <w:r>
        <w:rPr>
          <w:b/>
          <w:sz w:val="24"/>
        </w:rPr>
        <w:t>Cartão</w:t>
      </w:r>
      <w:r>
        <w:rPr>
          <w:b/>
          <w:spacing w:val="-1"/>
          <w:sz w:val="24"/>
        </w:rPr>
        <w:t> </w:t>
      </w:r>
      <w:r>
        <w:rPr>
          <w:b/>
          <w:sz w:val="24"/>
        </w:rPr>
        <w:t>de</w:t>
      </w:r>
      <w:r>
        <w:rPr>
          <w:b/>
          <w:spacing w:val="-6"/>
          <w:sz w:val="24"/>
        </w:rPr>
        <w:t> </w:t>
      </w:r>
      <w:r>
        <w:rPr>
          <w:b/>
          <w:sz w:val="24"/>
        </w:rPr>
        <w:t>Tripulação</w:t>
      </w:r>
      <w:r>
        <w:rPr>
          <w:b/>
          <w:spacing w:val="-1"/>
          <w:sz w:val="24"/>
        </w:rPr>
        <w:t> </w:t>
      </w:r>
      <w:r>
        <w:rPr>
          <w:b/>
          <w:sz w:val="24"/>
        </w:rPr>
        <w:t>de</w:t>
      </w:r>
      <w:r>
        <w:rPr>
          <w:b/>
          <w:spacing w:val="-1"/>
          <w:sz w:val="24"/>
        </w:rPr>
        <w:t> </w:t>
      </w:r>
      <w:r>
        <w:rPr>
          <w:b/>
          <w:sz w:val="24"/>
        </w:rPr>
        <w:t>Segurança</w:t>
      </w:r>
      <w:r>
        <w:rPr>
          <w:b/>
          <w:spacing w:val="-1"/>
          <w:sz w:val="24"/>
        </w:rPr>
        <w:t> </w:t>
      </w:r>
      <w:r>
        <w:rPr>
          <w:b/>
          <w:sz w:val="24"/>
        </w:rPr>
        <w:t>(CTS),</w:t>
      </w:r>
      <w:r>
        <w:rPr>
          <w:b/>
          <w:spacing w:val="-1"/>
          <w:sz w:val="24"/>
        </w:rPr>
        <w:t> </w:t>
      </w:r>
      <w:r>
        <w:rPr>
          <w:b/>
          <w:sz w:val="24"/>
        </w:rPr>
        <w:t>quando</w:t>
      </w:r>
      <w:r>
        <w:rPr>
          <w:b/>
          <w:spacing w:val="-1"/>
          <w:sz w:val="24"/>
        </w:rPr>
        <w:t> </w:t>
      </w:r>
      <w:r>
        <w:rPr>
          <w:b/>
          <w:sz w:val="24"/>
        </w:rPr>
        <w:t>navegando,</w:t>
      </w:r>
      <w:r>
        <w:rPr>
          <w:b/>
          <w:spacing w:val="-1"/>
          <w:sz w:val="24"/>
        </w:rPr>
        <w:t> </w:t>
      </w:r>
      <w:r>
        <w:rPr>
          <w:sz w:val="24"/>
        </w:rPr>
        <w:t>correspondendo</w:t>
      </w:r>
      <w:r>
        <w:rPr>
          <w:spacing w:val="-1"/>
          <w:sz w:val="24"/>
        </w:rPr>
        <w:t> </w:t>
      </w:r>
      <w:r>
        <w:rPr>
          <w:sz w:val="24"/>
        </w:rPr>
        <w:t>a</w:t>
      </w:r>
      <w:r>
        <w:rPr>
          <w:spacing w:val="-1"/>
          <w:sz w:val="24"/>
        </w:rPr>
        <w:t> </w:t>
      </w:r>
      <w:r>
        <w:rPr>
          <w:sz w:val="24"/>
        </w:rPr>
        <w:t>1</w:t>
      </w:r>
      <w:r>
        <w:rPr>
          <w:spacing w:val="-1"/>
          <w:sz w:val="24"/>
        </w:rPr>
        <w:t> </w:t>
      </w:r>
      <w:r>
        <w:rPr>
          <w:sz w:val="24"/>
        </w:rPr>
        <w:t>Imto</w:t>
      </w:r>
      <w:r>
        <w:rPr>
          <w:spacing w:val="-1"/>
          <w:sz w:val="24"/>
        </w:rPr>
        <w:t> </w:t>
      </w:r>
      <w:r>
        <w:rPr>
          <w:sz w:val="24"/>
        </w:rPr>
        <w:t>(1ON); 1 MOC; e 1 MOM, em caráter temporário/eventual. Os tripulantes eventuais mencionados serão considerados no preço final estimado, tudo, para melhor planejamento do órgão gerenciador e não </w:t>
      </w:r>
      <w:r>
        <w:rPr>
          <w:b/>
          <w:sz w:val="24"/>
        </w:rPr>
        <w:t>subdimensionamento </w:t>
      </w:r>
      <w:r>
        <w:rPr>
          <w:sz w:val="24"/>
        </w:rPr>
        <w:t>da proposta.</w:t>
      </w:r>
    </w:p>
    <w:p>
      <w:pPr>
        <w:pStyle w:val="ListParagraph"/>
        <w:numPr>
          <w:ilvl w:val="1"/>
          <w:numId w:val="31"/>
        </w:numPr>
        <w:tabs>
          <w:tab w:pos="465" w:val="left" w:leader="none"/>
        </w:tabs>
        <w:spacing w:line="240" w:lineRule="auto" w:before="227" w:after="0"/>
        <w:ind w:left="465" w:right="0" w:hanging="346"/>
        <w:jc w:val="left"/>
        <w:rPr>
          <w:sz w:val="24"/>
        </w:rPr>
      </w:pPr>
      <w:r>
        <w:rPr>
          <w:sz w:val="24"/>
        </w:rPr>
        <w:t>A</w:t>
      </w:r>
      <w:r>
        <w:rPr>
          <w:spacing w:val="-14"/>
          <w:sz w:val="24"/>
        </w:rPr>
        <w:t> </w:t>
      </w:r>
      <w:r>
        <w:rPr>
          <w:sz w:val="24"/>
        </w:rPr>
        <w:t>tripulação de segurança mínima corresponde </w:t>
      </w:r>
      <w:r>
        <w:rPr>
          <w:spacing w:val="-5"/>
          <w:sz w:val="24"/>
        </w:rPr>
        <w:t>a:</w:t>
      </w:r>
    </w:p>
    <w:p>
      <w:pPr>
        <w:pStyle w:val="BodyText"/>
        <w:spacing w:before="2"/>
        <w:ind w:left="0"/>
      </w:pPr>
    </w:p>
    <w:p>
      <w:pPr>
        <w:pStyle w:val="Heading3"/>
        <w:spacing w:before="1"/>
      </w:pPr>
      <w:r>
        <w:rPr>
          <w:u w:val="single"/>
        </w:rPr>
        <w:t>Postos</w:t>
      </w:r>
      <w:r>
        <w:rPr>
          <w:spacing w:val="-5"/>
          <w:u w:val="single"/>
        </w:rPr>
        <w:t> </w:t>
      </w:r>
      <w:r>
        <w:rPr>
          <w:u w:val="single"/>
        </w:rPr>
        <w:t>referentes</w:t>
      </w:r>
      <w:r>
        <w:rPr>
          <w:spacing w:val="-3"/>
          <w:u w:val="single"/>
        </w:rPr>
        <w:t> </w:t>
      </w:r>
      <w:r>
        <w:rPr>
          <w:u w:val="single"/>
        </w:rPr>
        <w:t>ao</w:t>
      </w:r>
      <w:r>
        <w:rPr>
          <w:spacing w:val="-3"/>
          <w:u w:val="single"/>
        </w:rPr>
        <w:t> </w:t>
      </w:r>
      <w:r>
        <w:rPr>
          <w:u w:val="single"/>
        </w:rPr>
        <w:t>Cartão</w:t>
      </w:r>
      <w:r>
        <w:rPr>
          <w:spacing w:val="-4"/>
          <w:u w:val="single"/>
        </w:rPr>
        <w:t> </w:t>
      </w:r>
      <w:r>
        <w:rPr>
          <w:u w:val="single"/>
        </w:rPr>
        <w:t>de</w:t>
      </w:r>
      <w:r>
        <w:rPr>
          <w:spacing w:val="-8"/>
          <w:u w:val="single"/>
        </w:rPr>
        <w:t> </w:t>
      </w:r>
      <w:r>
        <w:rPr>
          <w:u w:val="single"/>
        </w:rPr>
        <w:t>Tripula</w:t>
      </w:r>
      <w:r>
        <w:rPr/>
        <w:t>ç</w:t>
      </w:r>
      <w:r>
        <w:rPr>
          <w:u w:val="single"/>
        </w:rPr>
        <w:t>ão</w:t>
      </w:r>
      <w:r>
        <w:rPr>
          <w:spacing w:val="-3"/>
          <w:u w:val="single"/>
        </w:rPr>
        <w:t> </w:t>
      </w:r>
      <w:r>
        <w:rPr>
          <w:u w:val="single"/>
        </w:rPr>
        <w:t>de</w:t>
      </w:r>
      <w:r>
        <w:rPr>
          <w:spacing w:val="-4"/>
          <w:u w:val="single"/>
        </w:rPr>
        <w:t> </w:t>
      </w:r>
      <w:r>
        <w:rPr>
          <w:u w:val="single"/>
        </w:rPr>
        <w:t>Segurança</w:t>
      </w:r>
      <w:r>
        <w:rPr>
          <w:spacing w:val="-3"/>
          <w:u w:val="single"/>
        </w:rPr>
        <w:t> </w:t>
      </w:r>
      <w:r>
        <w:rPr/>
        <w:t>(</w:t>
      </w:r>
      <w:r>
        <w:rPr>
          <w:u w:val="single"/>
        </w:rPr>
        <w:t>CTS</w:t>
      </w:r>
      <w:r>
        <w:rPr/>
        <w:t>)</w:t>
      </w:r>
      <w:r>
        <w:rPr>
          <w:b w:val="0"/>
          <w:spacing w:val="-47"/>
          <w:u w:val="single"/>
        </w:rPr>
        <w:t> </w:t>
      </w:r>
      <w:r>
        <w:rPr/>
        <w:t>,</w:t>
      </w:r>
      <w:r>
        <w:rPr>
          <w:spacing w:val="-12"/>
          <w:u w:val="single"/>
        </w:rPr>
        <w:t> </w:t>
      </w:r>
      <w:r>
        <w:rPr>
          <w:u w:val="single"/>
        </w:rPr>
        <w:t>quando</w:t>
      </w:r>
      <w:r>
        <w:rPr>
          <w:spacing w:val="-3"/>
          <w:u w:val="single"/>
        </w:rPr>
        <w:t> </w:t>
      </w:r>
      <w:r>
        <w:rPr>
          <w:spacing w:val="-2"/>
          <w:u w:val="single"/>
        </w:rPr>
        <w:t>navegando</w:t>
      </w:r>
      <w:r>
        <w:rPr>
          <w:spacing w:val="-2"/>
        </w:rPr>
        <w:t>:</w:t>
      </w:r>
    </w:p>
    <w:p>
      <w:pPr>
        <w:pStyle w:val="ListParagraph"/>
        <w:numPr>
          <w:ilvl w:val="0"/>
          <w:numId w:val="32"/>
        </w:numPr>
        <w:tabs>
          <w:tab w:pos="361" w:val="left" w:leader="none"/>
        </w:tabs>
        <w:spacing w:line="240" w:lineRule="auto" w:before="264" w:after="0"/>
        <w:ind w:left="361" w:right="0" w:hanging="246"/>
        <w:jc w:val="left"/>
        <w:rPr>
          <w:sz w:val="24"/>
        </w:rPr>
      </w:pPr>
      <w:r>
        <w:rPr>
          <w:sz w:val="24"/>
        </w:rPr>
        <w:t>1 Imto </w:t>
      </w:r>
      <w:r>
        <w:rPr>
          <w:spacing w:val="-2"/>
          <w:sz w:val="24"/>
        </w:rPr>
        <w:t>(1ON);</w:t>
      </w:r>
    </w:p>
    <w:p>
      <w:pPr>
        <w:pStyle w:val="ListParagraph"/>
        <w:numPr>
          <w:ilvl w:val="0"/>
          <w:numId w:val="32"/>
        </w:numPr>
        <w:tabs>
          <w:tab w:pos="374" w:val="left" w:leader="none"/>
        </w:tabs>
        <w:spacing w:line="240" w:lineRule="auto" w:before="249" w:after="0"/>
        <w:ind w:left="374" w:right="0" w:hanging="259"/>
        <w:jc w:val="left"/>
        <w:rPr>
          <w:sz w:val="24"/>
        </w:rPr>
      </w:pPr>
      <w:r>
        <w:rPr>
          <w:sz w:val="24"/>
        </w:rPr>
        <w:t>1 MOC; </w:t>
      </w:r>
      <w:r>
        <w:rPr>
          <w:spacing w:val="-10"/>
          <w:sz w:val="24"/>
        </w:rPr>
        <w:t>e</w:t>
      </w:r>
    </w:p>
    <w:p>
      <w:pPr>
        <w:pStyle w:val="ListParagraph"/>
        <w:numPr>
          <w:ilvl w:val="0"/>
          <w:numId w:val="32"/>
        </w:numPr>
        <w:tabs>
          <w:tab w:pos="360" w:val="left" w:leader="none"/>
        </w:tabs>
        <w:spacing w:line="240" w:lineRule="auto" w:before="234" w:after="0"/>
        <w:ind w:left="360" w:right="0" w:hanging="246"/>
        <w:jc w:val="left"/>
        <w:rPr>
          <w:sz w:val="24"/>
        </w:rPr>
      </w:pPr>
      <w:r>
        <w:rPr>
          <w:sz w:val="24"/>
        </w:rPr>
        <w:t>1 </w:t>
      </w:r>
      <w:r>
        <w:rPr>
          <w:spacing w:val="-4"/>
          <w:sz w:val="24"/>
        </w:rPr>
        <w:t>MOM.</w:t>
      </w:r>
    </w:p>
    <w:p>
      <w:pPr>
        <w:pStyle w:val="ListParagraph"/>
        <w:numPr>
          <w:ilvl w:val="1"/>
          <w:numId w:val="31"/>
        </w:numPr>
        <w:tabs>
          <w:tab w:pos="479" w:val="left" w:leader="none"/>
        </w:tabs>
        <w:spacing w:line="240" w:lineRule="auto" w:before="264" w:after="0"/>
        <w:ind w:left="479" w:right="0" w:hanging="360"/>
        <w:jc w:val="left"/>
        <w:rPr>
          <w:sz w:val="24"/>
        </w:rPr>
      </w:pPr>
      <w:r>
        <w:rPr>
          <w:sz w:val="24"/>
        </w:rPr>
        <w:t>Os serviços serão executados conforme discriminado </w:t>
      </w:r>
      <w:r>
        <w:rPr>
          <w:spacing w:val="-2"/>
          <w:sz w:val="24"/>
        </w:rPr>
        <w:t>abaixo:</w:t>
      </w:r>
    </w:p>
    <w:p>
      <w:pPr>
        <w:pStyle w:val="ListParagraph"/>
        <w:numPr>
          <w:ilvl w:val="2"/>
          <w:numId w:val="31"/>
        </w:numPr>
        <w:tabs>
          <w:tab w:pos="659" w:val="left" w:leader="none"/>
        </w:tabs>
        <w:spacing w:line="242" w:lineRule="auto" w:before="249" w:after="0"/>
        <w:ind w:left="119" w:right="183" w:firstLine="0"/>
        <w:jc w:val="left"/>
        <w:rPr>
          <w:sz w:val="24"/>
        </w:rPr>
      </w:pPr>
      <w:r>
        <w:rPr>
          <w:sz w:val="24"/>
        </w:rPr>
        <w:t>Os serviços contínuos, de natureza comum, da tripulação de segurança mínima do Navio Oceanográfico Prof. Luiz Carlos, atracado na Marina da Glória, Rio</w:t>
      </w:r>
      <w:r>
        <w:rPr>
          <w:spacing w:val="-2"/>
          <w:sz w:val="24"/>
        </w:rPr>
        <w:t> </w:t>
      </w:r>
      <w:r>
        <w:rPr>
          <w:sz w:val="24"/>
        </w:rPr>
        <w:t>de</w:t>
      </w:r>
      <w:r>
        <w:rPr>
          <w:spacing w:val="-2"/>
          <w:sz w:val="24"/>
        </w:rPr>
        <w:t> </w:t>
      </w:r>
      <w:r>
        <w:rPr>
          <w:sz w:val="24"/>
        </w:rPr>
        <w:t>Janeiro</w:t>
      </w:r>
      <w:r>
        <w:rPr>
          <w:spacing w:val="-2"/>
          <w:sz w:val="24"/>
        </w:rPr>
        <w:t> </w:t>
      </w:r>
      <w:r>
        <w:rPr>
          <w:sz w:val="24"/>
        </w:rPr>
        <w:t>-</w:t>
      </w:r>
      <w:r>
        <w:rPr>
          <w:spacing w:val="-2"/>
          <w:sz w:val="24"/>
        </w:rPr>
        <w:t> </w:t>
      </w:r>
      <w:r>
        <w:rPr>
          <w:sz w:val="24"/>
        </w:rPr>
        <w:t>RJ,</w:t>
      </w:r>
      <w:r>
        <w:rPr>
          <w:spacing w:val="-2"/>
          <w:sz w:val="24"/>
        </w:rPr>
        <w:t> </w:t>
      </w:r>
      <w:r>
        <w:rPr>
          <w:sz w:val="24"/>
        </w:rPr>
        <w:t>envolvem</w:t>
      </w:r>
      <w:r>
        <w:rPr>
          <w:spacing w:val="-2"/>
          <w:sz w:val="24"/>
        </w:rPr>
        <w:t> </w:t>
      </w:r>
      <w:r>
        <w:rPr>
          <w:sz w:val="24"/>
        </w:rPr>
        <w:t>as</w:t>
      </w:r>
      <w:r>
        <w:rPr>
          <w:spacing w:val="-2"/>
          <w:sz w:val="24"/>
        </w:rPr>
        <w:t> </w:t>
      </w:r>
      <w:r>
        <w:rPr>
          <w:sz w:val="24"/>
        </w:rPr>
        <w:t>atividades</w:t>
      </w:r>
      <w:r>
        <w:rPr>
          <w:spacing w:val="-2"/>
          <w:sz w:val="24"/>
        </w:rPr>
        <w:t> </w:t>
      </w:r>
      <w:r>
        <w:rPr>
          <w:sz w:val="24"/>
        </w:rPr>
        <w:t>de</w:t>
      </w:r>
      <w:r>
        <w:rPr>
          <w:spacing w:val="-2"/>
          <w:sz w:val="24"/>
        </w:rPr>
        <w:t> </w:t>
      </w:r>
      <w:r>
        <w:rPr>
          <w:sz w:val="24"/>
        </w:rPr>
        <w:t>embarque</w:t>
      </w:r>
      <w:r>
        <w:rPr>
          <w:spacing w:val="-2"/>
          <w:sz w:val="24"/>
        </w:rPr>
        <w:t> </w:t>
      </w:r>
      <w:r>
        <w:rPr>
          <w:sz w:val="24"/>
        </w:rPr>
        <w:t>e</w:t>
      </w:r>
      <w:r>
        <w:rPr>
          <w:spacing w:val="-2"/>
          <w:sz w:val="24"/>
        </w:rPr>
        <w:t> </w:t>
      </w:r>
      <w:r>
        <w:rPr>
          <w:sz w:val="24"/>
        </w:rPr>
        <w:t>desembarque</w:t>
      </w:r>
      <w:r>
        <w:rPr>
          <w:spacing w:val="-2"/>
          <w:sz w:val="24"/>
        </w:rPr>
        <w:t> </w:t>
      </w:r>
      <w:r>
        <w:rPr>
          <w:sz w:val="24"/>
        </w:rPr>
        <w:t>de</w:t>
      </w:r>
      <w:r>
        <w:rPr>
          <w:spacing w:val="-2"/>
          <w:sz w:val="24"/>
        </w:rPr>
        <w:t> </w:t>
      </w:r>
      <w:r>
        <w:rPr>
          <w:sz w:val="24"/>
        </w:rPr>
        <w:t>tripulação</w:t>
      </w:r>
      <w:r>
        <w:rPr>
          <w:spacing w:val="-2"/>
          <w:sz w:val="24"/>
        </w:rPr>
        <w:t> </w:t>
      </w:r>
      <w:r>
        <w:rPr>
          <w:sz w:val="24"/>
        </w:rPr>
        <w:t>(tripulantes</w:t>
      </w:r>
      <w:r>
        <w:rPr>
          <w:spacing w:val="-2"/>
          <w:sz w:val="24"/>
        </w:rPr>
        <w:t> </w:t>
      </w:r>
      <w:r>
        <w:rPr>
          <w:sz w:val="24"/>
        </w:rPr>
        <w:t>e</w:t>
      </w:r>
      <w:r>
        <w:rPr>
          <w:spacing w:val="-2"/>
          <w:sz w:val="24"/>
        </w:rPr>
        <w:t> </w:t>
      </w:r>
      <w:r>
        <w:rPr>
          <w:sz w:val="24"/>
        </w:rPr>
        <w:t>passageiros)</w:t>
      </w:r>
      <w:r>
        <w:rPr>
          <w:spacing w:val="-2"/>
          <w:sz w:val="24"/>
        </w:rPr>
        <w:t> </w:t>
      </w:r>
      <w:r>
        <w:rPr>
          <w:sz w:val="24"/>
        </w:rPr>
        <w:t>e</w:t>
      </w:r>
      <w:r>
        <w:rPr>
          <w:spacing w:val="-2"/>
          <w:sz w:val="24"/>
        </w:rPr>
        <w:t> </w:t>
      </w:r>
      <w:r>
        <w:rPr>
          <w:sz w:val="24"/>
        </w:rPr>
        <w:t>rotinas</w:t>
      </w:r>
      <w:r>
        <w:rPr>
          <w:spacing w:val="-2"/>
          <w:sz w:val="24"/>
        </w:rPr>
        <w:t> </w:t>
      </w:r>
      <w:r>
        <w:rPr>
          <w:sz w:val="24"/>
        </w:rPr>
        <w:t>de</w:t>
      </w:r>
      <w:r>
        <w:rPr>
          <w:spacing w:val="-2"/>
          <w:sz w:val="24"/>
        </w:rPr>
        <w:t> </w:t>
      </w:r>
      <w:r>
        <w:rPr>
          <w:sz w:val="24"/>
        </w:rPr>
        <w:t>limpeza,</w:t>
      </w:r>
      <w:r>
        <w:rPr>
          <w:spacing w:val="-2"/>
          <w:sz w:val="24"/>
        </w:rPr>
        <w:t> </w:t>
      </w:r>
      <w:r>
        <w:rPr>
          <w:sz w:val="24"/>
        </w:rPr>
        <w:t>conservação</w:t>
      </w:r>
      <w:r>
        <w:rPr>
          <w:spacing w:val="-2"/>
          <w:sz w:val="24"/>
        </w:rPr>
        <w:t> </w:t>
      </w:r>
      <w:r>
        <w:rPr>
          <w:sz w:val="24"/>
        </w:rPr>
        <w:t>e</w:t>
      </w:r>
      <w:r>
        <w:rPr>
          <w:spacing w:val="-2"/>
          <w:sz w:val="24"/>
        </w:rPr>
        <w:t> </w:t>
      </w:r>
      <w:r>
        <w:rPr>
          <w:sz w:val="24"/>
        </w:rPr>
        <w:t>manutenção dos equipamentos, máquinas e sistemas do Navio.</w:t>
      </w:r>
    </w:p>
    <w:p>
      <w:pPr>
        <w:pStyle w:val="ListParagraph"/>
        <w:numPr>
          <w:ilvl w:val="2"/>
          <w:numId w:val="31"/>
        </w:numPr>
        <w:tabs>
          <w:tab w:pos="659" w:val="left" w:leader="none"/>
        </w:tabs>
        <w:spacing w:line="242" w:lineRule="auto" w:before="228" w:after="0"/>
        <w:ind w:left="119" w:right="163" w:firstLine="0"/>
        <w:jc w:val="left"/>
        <w:rPr>
          <w:sz w:val="24"/>
        </w:rPr>
      </w:pPr>
      <w:r>
        <w:rPr>
          <w:sz w:val="24"/>
        </w:rPr>
        <w:t>1. Os serviços deverão ocorrer, por parte da CONTRATADA, sob coordenação do comandante que também poderá ser responsável por autorizar faturamento</w:t>
      </w:r>
      <w:r>
        <w:rPr>
          <w:spacing w:val="-7"/>
          <w:sz w:val="24"/>
        </w:rPr>
        <w:t> </w:t>
      </w:r>
      <w:r>
        <w:rPr>
          <w:sz w:val="24"/>
        </w:rPr>
        <w:t>contra</w:t>
      </w:r>
      <w:r>
        <w:rPr>
          <w:spacing w:val="-5"/>
          <w:sz w:val="24"/>
        </w:rPr>
        <w:t> </w:t>
      </w:r>
      <w:r>
        <w:rPr>
          <w:sz w:val="24"/>
        </w:rPr>
        <w:t>a</w:t>
      </w:r>
      <w:r>
        <w:rPr>
          <w:spacing w:val="-5"/>
          <w:sz w:val="24"/>
        </w:rPr>
        <w:t> </w:t>
      </w:r>
      <w:r>
        <w:rPr>
          <w:sz w:val="24"/>
        </w:rPr>
        <w:t>CONTRATADA</w:t>
      </w:r>
      <w:r>
        <w:rPr>
          <w:spacing w:val="-15"/>
          <w:sz w:val="24"/>
        </w:rPr>
        <w:t> </w:t>
      </w:r>
      <w:r>
        <w:rPr>
          <w:sz w:val="24"/>
        </w:rPr>
        <w:t>de</w:t>
      </w:r>
      <w:r>
        <w:rPr>
          <w:spacing w:val="-5"/>
          <w:sz w:val="24"/>
        </w:rPr>
        <w:t> </w:t>
      </w:r>
      <w:r>
        <w:rPr>
          <w:sz w:val="24"/>
        </w:rPr>
        <w:t>terceiros</w:t>
      </w:r>
      <w:r>
        <w:rPr>
          <w:spacing w:val="-5"/>
          <w:sz w:val="24"/>
        </w:rPr>
        <w:t> </w:t>
      </w:r>
      <w:r>
        <w:rPr>
          <w:sz w:val="24"/>
        </w:rPr>
        <w:t>contratados,</w:t>
      </w:r>
      <w:r>
        <w:rPr>
          <w:spacing w:val="-5"/>
          <w:sz w:val="24"/>
        </w:rPr>
        <w:t> </w:t>
      </w:r>
      <w:r>
        <w:rPr>
          <w:sz w:val="24"/>
        </w:rPr>
        <w:t>conforme</w:t>
      </w:r>
      <w:r>
        <w:rPr>
          <w:spacing w:val="-5"/>
          <w:sz w:val="24"/>
        </w:rPr>
        <w:t> </w:t>
      </w:r>
      <w:r>
        <w:rPr>
          <w:sz w:val="24"/>
        </w:rPr>
        <w:t>o</w:t>
      </w:r>
      <w:r>
        <w:rPr>
          <w:spacing w:val="-5"/>
          <w:sz w:val="24"/>
        </w:rPr>
        <w:t> </w:t>
      </w:r>
      <w:r>
        <w:rPr>
          <w:sz w:val="24"/>
        </w:rPr>
        <w:t>levantamento</w:t>
      </w:r>
      <w:r>
        <w:rPr>
          <w:spacing w:val="-5"/>
          <w:sz w:val="24"/>
        </w:rPr>
        <w:t> </w:t>
      </w:r>
      <w:r>
        <w:rPr>
          <w:sz w:val="24"/>
        </w:rPr>
        <w:t>detalhado</w:t>
      </w:r>
      <w:r>
        <w:rPr>
          <w:spacing w:val="-5"/>
          <w:sz w:val="24"/>
        </w:rPr>
        <w:t> </w:t>
      </w:r>
      <w:r>
        <w:rPr>
          <w:sz w:val="24"/>
        </w:rPr>
        <w:t>das</w:t>
      </w:r>
      <w:r>
        <w:rPr>
          <w:spacing w:val="-5"/>
          <w:sz w:val="24"/>
        </w:rPr>
        <w:t> </w:t>
      </w:r>
      <w:r>
        <w:rPr>
          <w:sz w:val="24"/>
        </w:rPr>
        <w:t>necessidades</w:t>
      </w:r>
      <w:r>
        <w:rPr>
          <w:spacing w:val="-5"/>
          <w:sz w:val="24"/>
        </w:rPr>
        <w:t> </w:t>
      </w:r>
      <w:r>
        <w:rPr>
          <w:sz w:val="24"/>
        </w:rPr>
        <w:t>de</w:t>
      </w:r>
      <w:r>
        <w:rPr>
          <w:spacing w:val="-5"/>
          <w:sz w:val="24"/>
        </w:rPr>
        <w:t> </w:t>
      </w:r>
      <w:r>
        <w:rPr>
          <w:sz w:val="24"/>
        </w:rPr>
        <w:t>manutenção</w:t>
      </w:r>
      <w:r>
        <w:rPr>
          <w:spacing w:val="-5"/>
          <w:sz w:val="24"/>
        </w:rPr>
        <w:t> </w:t>
      </w:r>
      <w:r>
        <w:rPr>
          <w:sz w:val="24"/>
        </w:rPr>
        <w:t>e</w:t>
      </w:r>
      <w:r>
        <w:rPr>
          <w:spacing w:val="-5"/>
          <w:sz w:val="24"/>
        </w:rPr>
        <w:t> </w:t>
      </w:r>
      <w:r>
        <w:rPr>
          <w:sz w:val="24"/>
        </w:rPr>
        <w:t>reparos</w:t>
      </w:r>
      <w:r>
        <w:rPr>
          <w:spacing w:val="-5"/>
          <w:sz w:val="24"/>
        </w:rPr>
        <w:t> </w:t>
      </w:r>
      <w:r>
        <w:rPr>
          <w:sz w:val="24"/>
        </w:rPr>
        <w:t>no</w:t>
      </w:r>
      <w:r>
        <w:rPr>
          <w:spacing w:val="-5"/>
          <w:sz w:val="24"/>
        </w:rPr>
        <w:t> </w:t>
      </w:r>
      <w:r>
        <w:rPr>
          <w:sz w:val="24"/>
        </w:rPr>
        <w:t>navio,</w:t>
      </w:r>
      <w:r>
        <w:rPr>
          <w:spacing w:val="-5"/>
          <w:sz w:val="24"/>
        </w:rPr>
        <w:t> </w:t>
      </w:r>
      <w:r>
        <w:rPr>
          <w:sz w:val="24"/>
        </w:rPr>
        <w:t>realizado pela equipe da Faculdade de Oceanografia da UERJ, considerando as recomendações dos fabricantes, normas técnicas aplicáveis e requisitos de segurança.</w:t>
      </w:r>
    </w:p>
    <w:p>
      <w:pPr>
        <w:pStyle w:val="ListParagraph"/>
        <w:numPr>
          <w:ilvl w:val="1"/>
          <w:numId w:val="31"/>
        </w:numPr>
        <w:tabs>
          <w:tab w:pos="474" w:val="left" w:leader="none"/>
        </w:tabs>
        <w:spacing w:line="242" w:lineRule="auto" w:before="229" w:after="0"/>
        <w:ind w:left="119" w:right="502" w:firstLine="0"/>
        <w:jc w:val="left"/>
        <w:rPr>
          <w:sz w:val="24"/>
        </w:rPr>
      </w:pPr>
      <w:r>
        <w:rPr>
          <w:sz w:val="24"/>
        </w:rPr>
        <w:t>Toda a tripulação referida deverá ter comprovado nível de certificação constante no cartão de embarque devendo ser destacado que os requisitos mínimos exigidos</w:t>
      </w:r>
      <w:r>
        <w:rPr>
          <w:spacing w:val="-2"/>
          <w:sz w:val="24"/>
        </w:rPr>
        <w:t> </w:t>
      </w:r>
      <w:r>
        <w:rPr>
          <w:sz w:val="24"/>
        </w:rPr>
        <w:t>do</w:t>
      </w:r>
      <w:r>
        <w:rPr>
          <w:spacing w:val="-2"/>
          <w:sz w:val="24"/>
        </w:rPr>
        <w:t> </w:t>
      </w:r>
      <w:r>
        <w:rPr>
          <w:sz w:val="24"/>
        </w:rPr>
        <w:t>Rol</w:t>
      </w:r>
      <w:r>
        <w:rPr>
          <w:spacing w:val="-2"/>
          <w:sz w:val="24"/>
        </w:rPr>
        <w:t> </w:t>
      </w:r>
      <w:r>
        <w:rPr>
          <w:sz w:val="24"/>
        </w:rPr>
        <w:t>de</w:t>
      </w:r>
      <w:r>
        <w:rPr>
          <w:spacing w:val="-2"/>
          <w:sz w:val="24"/>
        </w:rPr>
        <w:t> </w:t>
      </w:r>
      <w:r>
        <w:rPr>
          <w:sz w:val="24"/>
        </w:rPr>
        <w:t>Equipagem</w:t>
      </w:r>
      <w:r>
        <w:rPr>
          <w:spacing w:val="-2"/>
          <w:sz w:val="24"/>
        </w:rPr>
        <w:t> </w:t>
      </w:r>
      <w:r>
        <w:rPr>
          <w:sz w:val="24"/>
        </w:rPr>
        <w:t>para</w:t>
      </w:r>
      <w:r>
        <w:rPr>
          <w:spacing w:val="-2"/>
          <w:sz w:val="24"/>
        </w:rPr>
        <w:t> </w:t>
      </w:r>
      <w:r>
        <w:rPr>
          <w:sz w:val="24"/>
        </w:rPr>
        <w:t>embarque</w:t>
      </w:r>
      <w:r>
        <w:rPr>
          <w:spacing w:val="-2"/>
          <w:sz w:val="24"/>
        </w:rPr>
        <w:t> </w:t>
      </w:r>
      <w:r>
        <w:rPr>
          <w:sz w:val="24"/>
        </w:rPr>
        <w:t>nos</w:t>
      </w:r>
      <w:r>
        <w:rPr>
          <w:spacing w:val="-2"/>
          <w:sz w:val="24"/>
        </w:rPr>
        <w:t> </w:t>
      </w:r>
      <w:r>
        <w:rPr>
          <w:sz w:val="24"/>
        </w:rPr>
        <w:t>Navios</w:t>
      </w:r>
      <w:r>
        <w:rPr>
          <w:spacing w:val="-2"/>
          <w:sz w:val="24"/>
        </w:rPr>
        <w:t> </w:t>
      </w:r>
      <w:r>
        <w:rPr>
          <w:sz w:val="24"/>
        </w:rPr>
        <w:t>são</w:t>
      </w:r>
      <w:r>
        <w:rPr>
          <w:spacing w:val="-2"/>
          <w:sz w:val="24"/>
        </w:rPr>
        <w:t> </w:t>
      </w:r>
      <w:r>
        <w:rPr>
          <w:sz w:val="24"/>
        </w:rPr>
        <w:t>aqueles</w:t>
      </w:r>
      <w:r>
        <w:rPr>
          <w:spacing w:val="-2"/>
          <w:sz w:val="24"/>
        </w:rPr>
        <w:t> </w:t>
      </w:r>
      <w:r>
        <w:rPr>
          <w:sz w:val="24"/>
        </w:rPr>
        <w:t>estabelecidos</w:t>
      </w:r>
      <w:r>
        <w:rPr>
          <w:spacing w:val="-2"/>
          <w:sz w:val="24"/>
        </w:rPr>
        <w:t> </w:t>
      </w:r>
      <w:r>
        <w:rPr>
          <w:sz w:val="24"/>
        </w:rPr>
        <w:t>na</w:t>
      </w:r>
      <w:r>
        <w:rPr>
          <w:spacing w:val="-2"/>
          <w:sz w:val="24"/>
        </w:rPr>
        <w:t> </w:t>
      </w:r>
      <w:r>
        <w:rPr>
          <w:sz w:val="24"/>
        </w:rPr>
        <w:t>Norma</w:t>
      </w:r>
      <w:r>
        <w:rPr>
          <w:spacing w:val="-2"/>
          <w:sz w:val="24"/>
        </w:rPr>
        <w:t> </w:t>
      </w:r>
      <w:r>
        <w:rPr>
          <w:sz w:val="24"/>
        </w:rPr>
        <w:t>da</w:t>
      </w:r>
      <w:r>
        <w:rPr>
          <w:spacing w:val="-15"/>
          <w:sz w:val="24"/>
        </w:rPr>
        <w:t> </w:t>
      </w:r>
      <w:r>
        <w:rPr>
          <w:sz w:val="24"/>
        </w:rPr>
        <w:t>Autoridade</w:t>
      </w:r>
      <w:r>
        <w:rPr>
          <w:spacing w:val="-2"/>
          <w:sz w:val="24"/>
        </w:rPr>
        <w:t> </w:t>
      </w:r>
      <w:r>
        <w:rPr>
          <w:sz w:val="24"/>
        </w:rPr>
        <w:t>Marítima,</w:t>
      </w:r>
      <w:r>
        <w:rPr>
          <w:spacing w:val="-2"/>
          <w:sz w:val="24"/>
        </w:rPr>
        <w:t> </w:t>
      </w:r>
      <w:r>
        <w:rPr>
          <w:sz w:val="24"/>
        </w:rPr>
        <w:t>conforme</w:t>
      </w:r>
      <w:r>
        <w:rPr>
          <w:spacing w:val="-2"/>
          <w:sz w:val="24"/>
        </w:rPr>
        <w:t> </w:t>
      </w:r>
      <w:r>
        <w:rPr>
          <w:sz w:val="24"/>
        </w:rPr>
        <w:t>já</w:t>
      </w:r>
      <w:r>
        <w:rPr>
          <w:spacing w:val="-2"/>
          <w:sz w:val="24"/>
        </w:rPr>
        <w:t> </w:t>
      </w:r>
      <w:r>
        <w:rPr>
          <w:sz w:val="24"/>
        </w:rPr>
        <w:t>aludido</w:t>
      </w:r>
      <w:r>
        <w:rPr>
          <w:spacing w:val="-2"/>
          <w:sz w:val="24"/>
        </w:rPr>
        <w:t> </w:t>
      </w:r>
      <w:r>
        <w:rPr>
          <w:sz w:val="24"/>
        </w:rPr>
        <w:t>no</w:t>
      </w:r>
      <w:r>
        <w:rPr>
          <w:spacing w:val="-2"/>
          <w:sz w:val="24"/>
        </w:rPr>
        <w:t> </w:t>
      </w:r>
      <w:r>
        <w:rPr>
          <w:sz w:val="24"/>
        </w:rPr>
        <w:t>prelúdio</w:t>
      </w:r>
      <w:r>
        <w:rPr>
          <w:spacing w:val="-2"/>
          <w:sz w:val="24"/>
        </w:rPr>
        <w:t> </w:t>
      </w:r>
      <w:r>
        <w:rPr>
          <w:sz w:val="24"/>
        </w:rPr>
        <w:t>deste </w:t>
      </w:r>
      <w:r>
        <w:rPr>
          <w:spacing w:val="-2"/>
          <w:sz w:val="24"/>
        </w:rPr>
        <w:t>instrumento.</w:t>
      </w:r>
    </w:p>
    <w:p>
      <w:pPr>
        <w:pStyle w:val="ListParagraph"/>
        <w:numPr>
          <w:ilvl w:val="1"/>
          <w:numId w:val="31"/>
        </w:numPr>
        <w:tabs>
          <w:tab w:pos="479" w:val="left" w:leader="none"/>
        </w:tabs>
        <w:spacing w:line="235" w:lineRule="auto" w:before="249" w:after="0"/>
        <w:ind w:left="119" w:right="184" w:firstLine="0"/>
        <w:jc w:val="left"/>
        <w:rPr>
          <w:sz w:val="24"/>
        </w:rPr>
      </w:pPr>
      <w:r>
        <w:rPr>
          <w:sz w:val="24"/>
        </w:rPr>
        <w:t>O embarque e desembarque do tripulante submete-se às regras do seu contrato de trabalho, cuja rotina, de acordo com a respectiva Convenção de Trabalho, será</w:t>
      </w:r>
      <w:r>
        <w:rPr>
          <w:spacing w:val="-2"/>
          <w:sz w:val="24"/>
        </w:rPr>
        <w:t> </w:t>
      </w:r>
      <w:r>
        <w:rPr>
          <w:sz w:val="24"/>
        </w:rPr>
        <w:t>a</w:t>
      </w:r>
      <w:r>
        <w:rPr>
          <w:spacing w:val="-2"/>
          <w:sz w:val="24"/>
        </w:rPr>
        <w:t> </w:t>
      </w:r>
      <w:r>
        <w:rPr>
          <w:sz w:val="24"/>
        </w:rPr>
        <w:t>de</w:t>
      </w:r>
      <w:r>
        <w:rPr>
          <w:spacing w:val="-2"/>
          <w:sz w:val="24"/>
        </w:rPr>
        <w:t> </w:t>
      </w:r>
      <w:r>
        <w:rPr>
          <w:sz w:val="24"/>
        </w:rPr>
        <w:t>sobreaviso</w:t>
      </w:r>
      <w:r>
        <w:rPr>
          <w:spacing w:val="-2"/>
          <w:sz w:val="24"/>
        </w:rPr>
        <w:t> </w:t>
      </w:r>
      <w:r>
        <w:rPr>
          <w:sz w:val="24"/>
        </w:rPr>
        <w:t>permanente,</w:t>
      </w:r>
      <w:r>
        <w:rPr>
          <w:spacing w:val="-2"/>
          <w:sz w:val="24"/>
        </w:rPr>
        <w:t> </w:t>
      </w:r>
      <w:r>
        <w:rPr>
          <w:sz w:val="24"/>
        </w:rPr>
        <w:t>com</w:t>
      </w:r>
      <w:r>
        <w:rPr>
          <w:spacing w:val="-2"/>
          <w:sz w:val="24"/>
        </w:rPr>
        <w:t> </w:t>
      </w:r>
      <w:r>
        <w:rPr>
          <w:sz w:val="24"/>
        </w:rPr>
        <w:t>dedicação</w:t>
      </w:r>
      <w:r>
        <w:rPr>
          <w:spacing w:val="-2"/>
          <w:sz w:val="24"/>
        </w:rPr>
        <w:t> </w:t>
      </w:r>
      <w:r>
        <w:rPr>
          <w:sz w:val="24"/>
        </w:rPr>
        <w:t>exclusiva,</w:t>
      </w:r>
      <w:r>
        <w:rPr>
          <w:spacing w:val="-2"/>
          <w:sz w:val="24"/>
        </w:rPr>
        <w:t> </w:t>
      </w:r>
      <w:r>
        <w:rPr>
          <w:sz w:val="24"/>
        </w:rPr>
        <w:t>garantindo-se</w:t>
      </w:r>
      <w:r>
        <w:rPr>
          <w:spacing w:val="-2"/>
          <w:sz w:val="24"/>
        </w:rPr>
        <w:t> </w:t>
      </w:r>
      <w:r>
        <w:rPr>
          <w:sz w:val="24"/>
        </w:rPr>
        <w:t>o</w:t>
      </w:r>
      <w:r>
        <w:rPr>
          <w:spacing w:val="-2"/>
          <w:sz w:val="24"/>
        </w:rPr>
        <w:t> </w:t>
      </w:r>
      <w:r>
        <w:rPr>
          <w:sz w:val="24"/>
        </w:rPr>
        <w:t>pagamento</w:t>
      </w:r>
      <w:r>
        <w:rPr>
          <w:spacing w:val="-2"/>
          <w:sz w:val="24"/>
        </w:rPr>
        <w:t> </w:t>
      </w:r>
      <w:r>
        <w:rPr>
          <w:sz w:val="24"/>
        </w:rPr>
        <w:t>dos</w:t>
      </w:r>
      <w:r>
        <w:rPr>
          <w:spacing w:val="-2"/>
          <w:sz w:val="24"/>
        </w:rPr>
        <w:t> </w:t>
      </w:r>
      <w:r>
        <w:rPr>
          <w:sz w:val="24"/>
        </w:rPr>
        <w:t>valores</w:t>
      </w:r>
      <w:r>
        <w:rPr>
          <w:spacing w:val="-2"/>
          <w:sz w:val="24"/>
        </w:rPr>
        <w:t> </w:t>
      </w:r>
      <w:r>
        <w:rPr>
          <w:sz w:val="24"/>
        </w:rPr>
        <w:t>de</w:t>
      </w:r>
      <w:r>
        <w:rPr>
          <w:spacing w:val="-2"/>
          <w:sz w:val="24"/>
        </w:rPr>
        <w:t> </w:t>
      </w:r>
      <w:r>
        <w:rPr>
          <w:sz w:val="24"/>
        </w:rPr>
        <w:t>composição</w:t>
      </w:r>
      <w:r>
        <w:rPr>
          <w:spacing w:val="-2"/>
          <w:sz w:val="24"/>
        </w:rPr>
        <w:t> </w:t>
      </w:r>
      <w:r>
        <w:rPr>
          <w:sz w:val="24"/>
        </w:rPr>
        <w:t>da</w:t>
      </w:r>
      <w:r>
        <w:rPr>
          <w:spacing w:val="-2"/>
          <w:sz w:val="24"/>
        </w:rPr>
        <w:t> </w:t>
      </w:r>
      <w:r>
        <w:rPr>
          <w:sz w:val="24"/>
        </w:rPr>
        <w:t>remuneração</w:t>
      </w:r>
      <w:r>
        <w:rPr>
          <w:spacing w:val="-2"/>
          <w:sz w:val="24"/>
        </w:rPr>
        <w:t> </w:t>
      </w:r>
      <w:r>
        <w:rPr>
          <w:sz w:val="24"/>
        </w:rPr>
        <w:t>consignados</w:t>
      </w:r>
      <w:r>
        <w:rPr>
          <w:spacing w:val="-2"/>
          <w:sz w:val="24"/>
        </w:rPr>
        <w:t> </w:t>
      </w:r>
      <w:r>
        <w:rPr>
          <w:sz w:val="24"/>
        </w:rPr>
        <w:t>nesta</w:t>
      </w:r>
      <w:r>
        <w:rPr>
          <w:spacing w:val="-2"/>
          <w:sz w:val="24"/>
        </w:rPr>
        <w:t> </w:t>
      </w:r>
      <w:r>
        <w:rPr>
          <w:sz w:val="24"/>
        </w:rPr>
        <w:t>contratação relativos ao adicional de embarque.</w:t>
      </w:r>
    </w:p>
    <w:p>
      <w:pPr>
        <w:pStyle w:val="ListParagraph"/>
        <w:numPr>
          <w:ilvl w:val="1"/>
          <w:numId w:val="31"/>
        </w:numPr>
        <w:tabs>
          <w:tab w:pos="479" w:val="left" w:leader="none"/>
        </w:tabs>
        <w:spacing w:line="235" w:lineRule="auto" w:before="253" w:after="0"/>
        <w:ind w:left="119" w:right="940" w:firstLine="0"/>
        <w:jc w:val="left"/>
        <w:rPr>
          <w:sz w:val="24"/>
        </w:rPr>
      </w:pPr>
      <w:r>
        <w:rPr>
          <w:sz w:val="24"/>
        </w:rPr>
        <w:t>Em nenhuma hipótese haverá pagamento da</w:t>
      </w:r>
      <w:r>
        <w:rPr>
          <w:spacing w:val="-8"/>
          <w:sz w:val="24"/>
        </w:rPr>
        <w:t> </w:t>
      </w:r>
      <w:r>
        <w:rPr>
          <w:sz w:val="24"/>
        </w:rPr>
        <w:t>Administração com relação à valores de Horas Extraordinárias além das já cotadas para integração da remuneração,</w:t>
      </w:r>
      <w:r>
        <w:rPr>
          <w:spacing w:val="-3"/>
          <w:sz w:val="24"/>
        </w:rPr>
        <w:t> </w:t>
      </w:r>
      <w:r>
        <w:rPr>
          <w:sz w:val="24"/>
        </w:rPr>
        <w:t>devendo,</w:t>
      </w:r>
      <w:r>
        <w:rPr>
          <w:spacing w:val="-3"/>
          <w:sz w:val="24"/>
        </w:rPr>
        <w:t> </w:t>
      </w:r>
      <w:r>
        <w:rPr>
          <w:sz w:val="24"/>
        </w:rPr>
        <w:t>obrigatoriamente</w:t>
      </w:r>
      <w:r>
        <w:rPr>
          <w:spacing w:val="-3"/>
          <w:sz w:val="24"/>
        </w:rPr>
        <w:t> </w:t>
      </w:r>
      <w:r>
        <w:rPr>
          <w:sz w:val="24"/>
        </w:rPr>
        <w:t>haver</w:t>
      </w:r>
      <w:r>
        <w:rPr>
          <w:spacing w:val="-3"/>
          <w:sz w:val="24"/>
        </w:rPr>
        <w:t> </w:t>
      </w:r>
      <w:r>
        <w:rPr>
          <w:sz w:val="24"/>
        </w:rPr>
        <w:t>a</w:t>
      </w:r>
      <w:r>
        <w:rPr>
          <w:spacing w:val="-3"/>
          <w:sz w:val="24"/>
        </w:rPr>
        <w:t> </w:t>
      </w:r>
      <w:r>
        <w:rPr>
          <w:sz w:val="24"/>
        </w:rPr>
        <w:t>cobertura</w:t>
      </w:r>
      <w:r>
        <w:rPr>
          <w:spacing w:val="-3"/>
          <w:sz w:val="24"/>
        </w:rPr>
        <w:t> </w:t>
      </w:r>
      <w:r>
        <w:rPr>
          <w:sz w:val="24"/>
        </w:rPr>
        <w:t>da</w:t>
      </w:r>
      <w:r>
        <w:rPr>
          <w:spacing w:val="-3"/>
          <w:sz w:val="24"/>
        </w:rPr>
        <w:t> </w:t>
      </w:r>
      <w:r>
        <w:rPr>
          <w:sz w:val="24"/>
        </w:rPr>
        <w:t>jornada</w:t>
      </w:r>
      <w:r>
        <w:rPr>
          <w:spacing w:val="-3"/>
          <w:sz w:val="24"/>
        </w:rPr>
        <w:t> </w:t>
      </w:r>
      <w:r>
        <w:rPr>
          <w:sz w:val="24"/>
        </w:rPr>
        <w:t>dentro</w:t>
      </w:r>
      <w:r>
        <w:rPr>
          <w:spacing w:val="-3"/>
          <w:sz w:val="24"/>
        </w:rPr>
        <w:t> </w:t>
      </w:r>
      <w:r>
        <w:rPr>
          <w:sz w:val="24"/>
        </w:rPr>
        <w:t>deste</w:t>
      </w:r>
      <w:r>
        <w:rPr>
          <w:spacing w:val="-3"/>
          <w:sz w:val="24"/>
        </w:rPr>
        <w:t> </w:t>
      </w:r>
      <w:r>
        <w:rPr>
          <w:sz w:val="24"/>
        </w:rPr>
        <w:t>valor,</w:t>
      </w:r>
      <w:r>
        <w:rPr>
          <w:spacing w:val="-3"/>
          <w:sz w:val="24"/>
        </w:rPr>
        <w:t> </w:t>
      </w:r>
      <w:r>
        <w:rPr>
          <w:sz w:val="24"/>
        </w:rPr>
        <w:t>na</w:t>
      </w:r>
      <w:r>
        <w:rPr>
          <w:spacing w:val="-3"/>
          <w:sz w:val="24"/>
        </w:rPr>
        <w:t> </w:t>
      </w:r>
      <w:r>
        <w:rPr>
          <w:sz w:val="24"/>
        </w:rPr>
        <w:t>forma</w:t>
      </w:r>
      <w:r>
        <w:rPr>
          <w:spacing w:val="-3"/>
          <w:sz w:val="24"/>
        </w:rPr>
        <w:t> </w:t>
      </w:r>
      <w:r>
        <w:rPr>
          <w:sz w:val="24"/>
        </w:rPr>
        <w:t>de</w:t>
      </w:r>
      <w:r>
        <w:rPr>
          <w:spacing w:val="-15"/>
          <w:sz w:val="24"/>
        </w:rPr>
        <w:t> </w:t>
      </w:r>
      <w:r>
        <w:rPr>
          <w:sz w:val="24"/>
        </w:rPr>
        <w:t>Acordo</w:t>
      </w:r>
      <w:r>
        <w:rPr>
          <w:spacing w:val="-3"/>
          <w:sz w:val="24"/>
        </w:rPr>
        <w:t> </w:t>
      </w:r>
      <w:r>
        <w:rPr>
          <w:sz w:val="24"/>
        </w:rPr>
        <w:t>Coletivo</w:t>
      </w:r>
      <w:r>
        <w:rPr>
          <w:spacing w:val="-3"/>
          <w:sz w:val="24"/>
        </w:rPr>
        <w:t> </w:t>
      </w:r>
      <w:r>
        <w:rPr>
          <w:sz w:val="24"/>
        </w:rPr>
        <w:t>a</w:t>
      </w:r>
      <w:r>
        <w:rPr>
          <w:spacing w:val="-3"/>
          <w:sz w:val="24"/>
        </w:rPr>
        <w:t> </w:t>
      </w:r>
      <w:r>
        <w:rPr>
          <w:sz w:val="24"/>
        </w:rPr>
        <w:t>ser</w:t>
      </w:r>
      <w:r>
        <w:rPr>
          <w:spacing w:val="-3"/>
          <w:sz w:val="24"/>
        </w:rPr>
        <w:t> </w:t>
      </w:r>
      <w:r>
        <w:rPr>
          <w:sz w:val="24"/>
        </w:rPr>
        <w:t>celebrado</w:t>
      </w:r>
      <w:r>
        <w:rPr>
          <w:spacing w:val="-3"/>
          <w:sz w:val="24"/>
        </w:rPr>
        <w:t> </w:t>
      </w:r>
      <w:r>
        <w:rPr>
          <w:sz w:val="24"/>
        </w:rPr>
        <w:t>junto</w:t>
      </w:r>
      <w:r>
        <w:rPr>
          <w:spacing w:val="-3"/>
          <w:sz w:val="24"/>
        </w:rPr>
        <w:t> </w:t>
      </w:r>
      <w:r>
        <w:rPr>
          <w:sz w:val="24"/>
        </w:rPr>
        <w:t>ao</w:t>
      </w:r>
      <w:r>
        <w:rPr>
          <w:spacing w:val="-3"/>
          <w:sz w:val="24"/>
        </w:rPr>
        <w:t> </w:t>
      </w:r>
      <w:r>
        <w:rPr>
          <w:sz w:val="24"/>
        </w:rPr>
        <w:t>Sindicato.</w:t>
      </w:r>
    </w:p>
    <w:p>
      <w:pPr>
        <w:pStyle w:val="ListParagraph"/>
        <w:numPr>
          <w:ilvl w:val="1"/>
          <w:numId w:val="31"/>
        </w:numPr>
        <w:tabs>
          <w:tab w:pos="599" w:val="left" w:leader="none"/>
        </w:tabs>
        <w:spacing w:line="235" w:lineRule="auto" w:before="254" w:after="0"/>
        <w:ind w:left="119" w:right="669" w:firstLine="0"/>
        <w:jc w:val="left"/>
        <w:rPr>
          <w:sz w:val="24"/>
        </w:rPr>
      </w:pPr>
      <w:r>
        <w:rPr>
          <w:sz w:val="24"/>
        </w:rPr>
        <w:t>Na embarcação haverá livro onde serão anotadas as horas extraordinárias de trabalho de cada tripulante, e outro, onde constarão, devidamente circunstanciadas,</w:t>
      </w:r>
      <w:r>
        <w:rPr>
          <w:spacing w:val="-3"/>
          <w:sz w:val="24"/>
        </w:rPr>
        <w:t> </w:t>
      </w:r>
      <w:r>
        <w:rPr>
          <w:sz w:val="24"/>
        </w:rPr>
        <w:t>as</w:t>
      </w:r>
      <w:r>
        <w:rPr>
          <w:spacing w:val="-3"/>
          <w:sz w:val="24"/>
        </w:rPr>
        <w:t> </w:t>
      </w:r>
      <w:r>
        <w:rPr>
          <w:sz w:val="24"/>
        </w:rPr>
        <w:t>transgressões</w:t>
      </w:r>
      <w:r>
        <w:rPr>
          <w:spacing w:val="-3"/>
          <w:sz w:val="24"/>
        </w:rPr>
        <w:t> </w:t>
      </w:r>
      <w:r>
        <w:rPr>
          <w:sz w:val="24"/>
        </w:rPr>
        <w:t>dos</w:t>
      </w:r>
      <w:r>
        <w:rPr>
          <w:spacing w:val="-3"/>
          <w:sz w:val="24"/>
        </w:rPr>
        <w:t> </w:t>
      </w:r>
      <w:r>
        <w:rPr>
          <w:sz w:val="24"/>
        </w:rPr>
        <w:t>mesmos</w:t>
      </w:r>
      <w:r>
        <w:rPr>
          <w:spacing w:val="-3"/>
          <w:sz w:val="24"/>
        </w:rPr>
        <w:t> </w:t>
      </w:r>
      <w:r>
        <w:rPr>
          <w:sz w:val="24"/>
        </w:rPr>
        <w:t>tripulantes</w:t>
      </w:r>
      <w:r>
        <w:rPr>
          <w:spacing w:val="-3"/>
          <w:sz w:val="24"/>
        </w:rPr>
        <w:t> </w:t>
      </w:r>
      <w:r>
        <w:rPr>
          <w:sz w:val="24"/>
        </w:rPr>
        <w:t>sendo</w:t>
      </w:r>
      <w:r>
        <w:rPr>
          <w:spacing w:val="-3"/>
          <w:sz w:val="24"/>
        </w:rPr>
        <w:t> </w:t>
      </w:r>
      <w:r>
        <w:rPr>
          <w:sz w:val="24"/>
        </w:rPr>
        <w:t>tais</w:t>
      </w:r>
      <w:r>
        <w:rPr>
          <w:spacing w:val="-3"/>
          <w:sz w:val="24"/>
        </w:rPr>
        <w:t> </w:t>
      </w:r>
      <w:r>
        <w:rPr>
          <w:sz w:val="24"/>
        </w:rPr>
        <w:t>anotações</w:t>
      </w:r>
      <w:r>
        <w:rPr>
          <w:spacing w:val="-3"/>
          <w:sz w:val="24"/>
        </w:rPr>
        <w:t> </w:t>
      </w:r>
      <w:r>
        <w:rPr>
          <w:sz w:val="24"/>
        </w:rPr>
        <w:t>de</w:t>
      </w:r>
      <w:r>
        <w:rPr>
          <w:spacing w:val="-3"/>
          <w:sz w:val="24"/>
        </w:rPr>
        <w:t> </w:t>
      </w:r>
      <w:r>
        <w:rPr>
          <w:sz w:val="24"/>
        </w:rPr>
        <w:t>responsabilidade</w:t>
      </w:r>
      <w:r>
        <w:rPr>
          <w:spacing w:val="-3"/>
          <w:sz w:val="24"/>
        </w:rPr>
        <w:t> </w:t>
      </w:r>
      <w:r>
        <w:rPr>
          <w:sz w:val="24"/>
        </w:rPr>
        <w:t>exclusiva</w:t>
      </w:r>
      <w:r>
        <w:rPr>
          <w:spacing w:val="-3"/>
          <w:sz w:val="24"/>
        </w:rPr>
        <w:t> </w:t>
      </w:r>
      <w:r>
        <w:rPr>
          <w:sz w:val="24"/>
        </w:rPr>
        <w:t>do</w:t>
      </w:r>
      <w:r>
        <w:rPr>
          <w:spacing w:val="-3"/>
          <w:sz w:val="24"/>
        </w:rPr>
        <w:t> </w:t>
      </w:r>
      <w:r>
        <w:rPr>
          <w:sz w:val="24"/>
        </w:rPr>
        <w:t>comandante</w:t>
      </w:r>
      <w:r>
        <w:rPr>
          <w:spacing w:val="-3"/>
          <w:sz w:val="24"/>
        </w:rPr>
        <w:t> </w:t>
      </w:r>
      <w:r>
        <w:rPr>
          <w:sz w:val="24"/>
        </w:rPr>
        <w:t>e/ou</w:t>
      </w:r>
      <w:r>
        <w:rPr>
          <w:spacing w:val="-3"/>
          <w:sz w:val="24"/>
        </w:rPr>
        <w:t> </w:t>
      </w:r>
      <w:r>
        <w:rPr>
          <w:sz w:val="24"/>
        </w:rPr>
        <w:t>contramestre,</w:t>
      </w:r>
      <w:r>
        <w:rPr>
          <w:spacing w:val="-3"/>
          <w:sz w:val="24"/>
        </w:rPr>
        <w:t> </w:t>
      </w:r>
      <w:r>
        <w:rPr>
          <w:sz w:val="24"/>
        </w:rPr>
        <w:t>sob</w:t>
      </w:r>
      <w:r>
        <w:rPr>
          <w:spacing w:val="-3"/>
          <w:sz w:val="24"/>
        </w:rPr>
        <w:t> </w:t>
      </w:r>
      <w:r>
        <w:rPr>
          <w:sz w:val="24"/>
        </w:rPr>
        <w:t>pena</w:t>
      </w:r>
      <w:r>
        <w:rPr>
          <w:spacing w:val="-3"/>
          <w:sz w:val="24"/>
        </w:rPr>
        <w:t> </w:t>
      </w:r>
      <w:r>
        <w:rPr>
          <w:sz w:val="24"/>
        </w:rPr>
        <w:t>de multa contratual e demais penalidades cabíveis.</w:t>
      </w:r>
    </w:p>
    <w:p>
      <w:pPr>
        <w:pStyle w:val="ListParagraph"/>
        <w:numPr>
          <w:ilvl w:val="1"/>
          <w:numId w:val="31"/>
        </w:numPr>
        <w:tabs>
          <w:tab w:pos="590" w:val="left" w:leader="none"/>
        </w:tabs>
        <w:spacing w:line="235" w:lineRule="auto" w:before="254" w:after="0"/>
        <w:ind w:left="119" w:right="261" w:firstLine="0"/>
        <w:jc w:val="left"/>
        <w:rPr>
          <w:sz w:val="24"/>
        </w:rPr>
      </w:pPr>
      <w:r>
        <w:rPr>
          <w:sz w:val="24"/>
        </w:rPr>
        <w:t>Os</w:t>
      </w:r>
      <w:r>
        <w:rPr>
          <w:spacing w:val="-3"/>
          <w:sz w:val="24"/>
        </w:rPr>
        <w:t> </w:t>
      </w:r>
      <w:r>
        <w:rPr>
          <w:sz w:val="24"/>
        </w:rPr>
        <w:t>livros</w:t>
      </w:r>
      <w:r>
        <w:rPr>
          <w:spacing w:val="-3"/>
          <w:sz w:val="24"/>
        </w:rPr>
        <w:t> </w:t>
      </w:r>
      <w:r>
        <w:rPr>
          <w:sz w:val="24"/>
        </w:rPr>
        <w:t>obrigatórios</w:t>
      </w:r>
      <w:r>
        <w:rPr>
          <w:spacing w:val="-3"/>
          <w:sz w:val="24"/>
        </w:rPr>
        <w:t> </w:t>
      </w:r>
      <w:r>
        <w:rPr>
          <w:sz w:val="24"/>
        </w:rPr>
        <w:t>do</w:t>
      </w:r>
      <w:r>
        <w:rPr>
          <w:spacing w:val="-3"/>
          <w:sz w:val="24"/>
        </w:rPr>
        <w:t> </w:t>
      </w:r>
      <w:r>
        <w:rPr>
          <w:sz w:val="24"/>
        </w:rPr>
        <w:t>navio</w:t>
      </w:r>
      <w:r>
        <w:rPr>
          <w:spacing w:val="-3"/>
          <w:sz w:val="24"/>
        </w:rPr>
        <w:t> </w:t>
      </w:r>
      <w:r>
        <w:rPr>
          <w:sz w:val="24"/>
        </w:rPr>
        <w:t>obedecerão</w:t>
      </w:r>
      <w:r>
        <w:rPr>
          <w:spacing w:val="-3"/>
          <w:sz w:val="24"/>
        </w:rPr>
        <w:t> </w:t>
      </w:r>
      <w:r>
        <w:rPr>
          <w:sz w:val="24"/>
        </w:rPr>
        <w:t>a</w:t>
      </w:r>
      <w:r>
        <w:rPr>
          <w:spacing w:val="-3"/>
          <w:sz w:val="24"/>
        </w:rPr>
        <w:t> </w:t>
      </w:r>
      <w:r>
        <w:rPr>
          <w:sz w:val="24"/>
        </w:rPr>
        <w:t>modelos</w:t>
      </w:r>
      <w:r>
        <w:rPr>
          <w:spacing w:val="-3"/>
          <w:sz w:val="24"/>
        </w:rPr>
        <w:t> </w:t>
      </w:r>
      <w:r>
        <w:rPr>
          <w:sz w:val="24"/>
        </w:rPr>
        <w:t>organizados</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8"/>
          <w:sz w:val="24"/>
        </w:rPr>
        <w:t> </w:t>
      </w:r>
      <w:r>
        <w:rPr>
          <w:sz w:val="24"/>
        </w:rPr>
        <w:t>Trabalho,</w:t>
      </w:r>
      <w:r>
        <w:rPr>
          <w:spacing w:val="-3"/>
          <w:sz w:val="24"/>
        </w:rPr>
        <w:t> </w:t>
      </w:r>
      <w:r>
        <w:rPr>
          <w:sz w:val="24"/>
        </w:rPr>
        <w:t>serão</w:t>
      </w:r>
      <w:r>
        <w:rPr>
          <w:spacing w:val="-3"/>
          <w:sz w:val="24"/>
        </w:rPr>
        <w:t> </w:t>
      </w:r>
      <w:r>
        <w:rPr>
          <w:sz w:val="24"/>
        </w:rPr>
        <w:t>escriturados</w:t>
      </w:r>
      <w:r>
        <w:rPr>
          <w:spacing w:val="-3"/>
          <w:sz w:val="24"/>
        </w:rPr>
        <w:t> </w:t>
      </w:r>
      <w:r>
        <w:rPr>
          <w:sz w:val="24"/>
        </w:rPr>
        <w:t>em</w:t>
      </w:r>
      <w:r>
        <w:rPr>
          <w:spacing w:val="-3"/>
          <w:sz w:val="24"/>
        </w:rPr>
        <w:t> </w:t>
      </w:r>
      <w:r>
        <w:rPr>
          <w:sz w:val="24"/>
        </w:rPr>
        <w:t>dia</w:t>
      </w:r>
      <w:r>
        <w:rPr>
          <w:spacing w:val="-3"/>
          <w:sz w:val="24"/>
        </w:rPr>
        <w:t> </w:t>
      </w:r>
      <w:r>
        <w:rPr>
          <w:sz w:val="24"/>
        </w:rPr>
        <w:t>pelo</w:t>
      </w:r>
      <w:r>
        <w:rPr>
          <w:spacing w:val="-3"/>
          <w:sz w:val="24"/>
        </w:rPr>
        <w:t> </w:t>
      </w:r>
      <w:r>
        <w:rPr>
          <w:sz w:val="24"/>
        </w:rPr>
        <w:t>comandante</w:t>
      </w:r>
      <w:r>
        <w:rPr>
          <w:spacing w:val="-3"/>
          <w:sz w:val="24"/>
        </w:rPr>
        <w:t> </w:t>
      </w:r>
      <w:r>
        <w:rPr>
          <w:sz w:val="24"/>
        </w:rPr>
        <w:t>ou</w:t>
      </w:r>
      <w:r>
        <w:rPr>
          <w:spacing w:val="-3"/>
          <w:sz w:val="24"/>
        </w:rPr>
        <w:t> </w:t>
      </w:r>
      <w:r>
        <w:rPr>
          <w:sz w:val="24"/>
        </w:rPr>
        <w:t>contramestre e ficam sujeitos às formalidades instituídas para os livros de registros de empregados em geral;</w:t>
      </w:r>
    </w:p>
    <w:p>
      <w:pPr>
        <w:pStyle w:val="ListParagraph"/>
        <w:spacing w:after="0" w:line="235" w:lineRule="auto"/>
        <w:jc w:val="left"/>
        <w:rPr>
          <w:sz w:val="24"/>
        </w:rPr>
        <w:sectPr>
          <w:pgSz w:w="15840" w:h="24480"/>
          <w:pgMar w:top="0" w:bottom="0" w:left="0" w:right="0"/>
        </w:sectPr>
      </w:pPr>
    </w:p>
    <w:p>
      <w:pPr>
        <w:pStyle w:val="ListParagraph"/>
        <w:numPr>
          <w:ilvl w:val="1"/>
          <w:numId w:val="31"/>
        </w:numPr>
        <w:tabs>
          <w:tab w:pos="599" w:val="left" w:leader="none"/>
        </w:tabs>
        <w:spacing w:line="242" w:lineRule="auto" w:before="0" w:after="0"/>
        <w:ind w:left="119" w:right="212" w:firstLine="0"/>
        <w:jc w:val="left"/>
        <w:rPr>
          <w:sz w:val="24"/>
        </w:rPr>
      </w:pPr>
      <w:r>
        <w:rPr>
          <w:sz w:val="24"/>
        </w:rPr>
        <w:t>Qualquer tripulante que se julgue prejudicado por ordem emanada de superior hierárquico poderá interpor recurso, em termos, perante a Delegacia do Trabalho</w:t>
      </w:r>
      <w:r>
        <w:rPr>
          <w:spacing w:val="-3"/>
          <w:sz w:val="24"/>
        </w:rPr>
        <w:t> </w:t>
      </w:r>
      <w:r>
        <w:rPr>
          <w:sz w:val="24"/>
        </w:rPr>
        <w:t>Marítimo,</w:t>
      </w:r>
      <w:r>
        <w:rPr>
          <w:spacing w:val="-3"/>
          <w:sz w:val="24"/>
        </w:rPr>
        <w:t> </w:t>
      </w:r>
      <w:r>
        <w:rPr>
          <w:sz w:val="24"/>
        </w:rPr>
        <w:t>por</w:t>
      </w:r>
      <w:r>
        <w:rPr>
          <w:spacing w:val="-3"/>
          <w:sz w:val="24"/>
        </w:rPr>
        <w:t> </w:t>
      </w:r>
      <w:r>
        <w:rPr>
          <w:sz w:val="24"/>
        </w:rPr>
        <w:t>intermédio</w:t>
      </w:r>
      <w:r>
        <w:rPr>
          <w:spacing w:val="-3"/>
          <w:sz w:val="24"/>
        </w:rPr>
        <w:t> </w:t>
      </w:r>
      <w:r>
        <w:rPr>
          <w:sz w:val="24"/>
        </w:rPr>
        <w:t>do</w:t>
      </w:r>
      <w:r>
        <w:rPr>
          <w:spacing w:val="-3"/>
          <w:sz w:val="24"/>
        </w:rPr>
        <w:t> </w:t>
      </w:r>
      <w:r>
        <w:rPr>
          <w:sz w:val="24"/>
        </w:rPr>
        <w:t>respectivo</w:t>
      </w:r>
      <w:r>
        <w:rPr>
          <w:spacing w:val="-3"/>
          <w:sz w:val="24"/>
        </w:rPr>
        <w:t> </w:t>
      </w:r>
      <w:r>
        <w:rPr>
          <w:sz w:val="24"/>
        </w:rPr>
        <w:t>comandante</w:t>
      </w:r>
      <w:r>
        <w:rPr>
          <w:spacing w:val="-3"/>
          <w:sz w:val="24"/>
        </w:rPr>
        <w:t> </w:t>
      </w:r>
      <w:r>
        <w:rPr>
          <w:sz w:val="24"/>
        </w:rPr>
        <w:t>ou</w:t>
      </w:r>
      <w:r>
        <w:rPr>
          <w:spacing w:val="-3"/>
          <w:sz w:val="24"/>
        </w:rPr>
        <w:t> </w:t>
      </w:r>
      <w:r>
        <w:rPr>
          <w:sz w:val="24"/>
        </w:rPr>
        <w:t>contramestre,</w:t>
      </w:r>
      <w:r>
        <w:rPr>
          <w:spacing w:val="-3"/>
          <w:sz w:val="24"/>
        </w:rPr>
        <w:t> </w:t>
      </w:r>
      <w:r>
        <w:rPr>
          <w:sz w:val="24"/>
        </w:rPr>
        <w:t>o</w:t>
      </w:r>
      <w:r>
        <w:rPr>
          <w:spacing w:val="-3"/>
          <w:sz w:val="24"/>
        </w:rPr>
        <w:t> </w:t>
      </w:r>
      <w:r>
        <w:rPr>
          <w:sz w:val="24"/>
        </w:rPr>
        <w:t>qual</w:t>
      </w:r>
      <w:r>
        <w:rPr>
          <w:spacing w:val="-3"/>
          <w:sz w:val="24"/>
        </w:rPr>
        <w:t> </w:t>
      </w:r>
      <w:r>
        <w:rPr>
          <w:sz w:val="24"/>
        </w:rPr>
        <w:t>deverá</w:t>
      </w:r>
      <w:r>
        <w:rPr>
          <w:spacing w:val="-3"/>
          <w:sz w:val="24"/>
        </w:rPr>
        <w:t> </w:t>
      </w:r>
      <w:r>
        <w:rPr>
          <w:sz w:val="24"/>
        </w:rPr>
        <w:t>proceder</w:t>
      </w:r>
      <w:r>
        <w:rPr>
          <w:spacing w:val="-3"/>
          <w:sz w:val="24"/>
        </w:rPr>
        <w:t> </w:t>
      </w:r>
      <w:r>
        <w:rPr>
          <w:sz w:val="24"/>
        </w:rPr>
        <w:t>ao</w:t>
      </w:r>
      <w:r>
        <w:rPr>
          <w:spacing w:val="-3"/>
          <w:sz w:val="24"/>
        </w:rPr>
        <w:t> </w:t>
      </w:r>
      <w:r>
        <w:rPr>
          <w:sz w:val="24"/>
        </w:rPr>
        <w:t>seu</w:t>
      </w:r>
      <w:r>
        <w:rPr>
          <w:spacing w:val="-3"/>
          <w:sz w:val="24"/>
        </w:rPr>
        <w:t> </w:t>
      </w:r>
      <w:r>
        <w:rPr>
          <w:sz w:val="24"/>
        </w:rPr>
        <w:t>encaminhamento</w:t>
      </w:r>
      <w:r>
        <w:rPr>
          <w:spacing w:val="-3"/>
          <w:sz w:val="24"/>
        </w:rPr>
        <w:t> </w:t>
      </w:r>
      <w:r>
        <w:rPr>
          <w:sz w:val="24"/>
        </w:rPr>
        <w:t>dentro</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dias,</w:t>
      </w:r>
      <w:r>
        <w:rPr>
          <w:spacing w:val="-3"/>
          <w:sz w:val="24"/>
        </w:rPr>
        <w:t> </w:t>
      </w:r>
      <w:r>
        <w:rPr>
          <w:sz w:val="24"/>
        </w:rPr>
        <w:t>contados de sua chegada ao porto.</w:t>
      </w:r>
    </w:p>
    <w:p>
      <w:pPr>
        <w:pStyle w:val="ListParagraph"/>
        <w:numPr>
          <w:ilvl w:val="1"/>
          <w:numId w:val="31"/>
        </w:numPr>
        <w:tabs>
          <w:tab w:pos="599" w:val="left" w:leader="none"/>
        </w:tabs>
        <w:spacing w:line="240" w:lineRule="auto" w:before="214" w:after="0"/>
        <w:ind w:left="599" w:right="0" w:hanging="480"/>
        <w:jc w:val="left"/>
        <w:rPr>
          <w:sz w:val="24"/>
        </w:rPr>
      </w:pPr>
      <w:r>
        <w:rPr>
          <w:sz w:val="24"/>
        </w:rPr>
        <w:t>Compete ao comandante ou </w:t>
      </w:r>
      <w:r>
        <w:rPr>
          <w:spacing w:val="-2"/>
          <w:sz w:val="24"/>
        </w:rPr>
        <w:t>contramestre:</w:t>
      </w:r>
    </w:p>
    <w:p>
      <w:pPr>
        <w:pStyle w:val="BodyText"/>
        <w:spacing w:before="3"/>
        <w:ind w:left="0"/>
      </w:pPr>
    </w:p>
    <w:p>
      <w:pPr>
        <w:pStyle w:val="ListParagraph"/>
        <w:numPr>
          <w:ilvl w:val="0"/>
          <w:numId w:val="33"/>
        </w:numPr>
        <w:tabs>
          <w:tab w:pos="361" w:val="left" w:leader="none"/>
        </w:tabs>
        <w:spacing w:line="240" w:lineRule="auto" w:before="0" w:after="0"/>
        <w:ind w:left="361" w:right="0" w:hanging="246"/>
        <w:jc w:val="left"/>
        <w:rPr>
          <w:sz w:val="24"/>
        </w:rPr>
      </w:pPr>
      <w:r>
        <w:rPr>
          <w:sz w:val="24"/>
        </w:rPr>
        <w:t>cumprir e fazer cumprir a bordo, a legislação, as normas e os regulamentos, bem como os atos e as resoluções internacionais ratificados pelo </w:t>
      </w:r>
      <w:r>
        <w:rPr>
          <w:spacing w:val="-2"/>
          <w:sz w:val="24"/>
        </w:rPr>
        <w:t>Brasil;</w:t>
      </w:r>
    </w:p>
    <w:p>
      <w:pPr>
        <w:pStyle w:val="ListParagraph"/>
        <w:numPr>
          <w:ilvl w:val="0"/>
          <w:numId w:val="33"/>
        </w:numPr>
        <w:tabs>
          <w:tab w:pos="373" w:val="left" w:leader="none"/>
          <w:tab w:pos="539" w:val="left" w:leader="none"/>
        </w:tabs>
        <w:spacing w:line="235" w:lineRule="auto" w:before="239" w:after="0"/>
        <w:ind w:left="539" w:right="310" w:hanging="425"/>
        <w:jc w:val="left"/>
        <w:rPr>
          <w:sz w:val="24"/>
        </w:rPr>
      </w:pPr>
      <w:r>
        <w:rPr>
          <w:sz w:val="24"/>
        </w:rPr>
        <w:t>cumprir</w:t>
      </w:r>
      <w:r>
        <w:rPr>
          <w:spacing w:val="-2"/>
          <w:sz w:val="24"/>
        </w:rPr>
        <w:t> </w:t>
      </w:r>
      <w:r>
        <w:rPr>
          <w:sz w:val="24"/>
        </w:rPr>
        <w:t>e</w:t>
      </w:r>
      <w:r>
        <w:rPr>
          <w:spacing w:val="-2"/>
          <w:sz w:val="24"/>
        </w:rPr>
        <w:t> </w:t>
      </w:r>
      <w:r>
        <w:rPr>
          <w:sz w:val="24"/>
        </w:rPr>
        <w:t>fazer</w:t>
      </w:r>
      <w:r>
        <w:rPr>
          <w:spacing w:val="-2"/>
          <w:sz w:val="24"/>
        </w:rPr>
        <w:t> </w:t>
      </w:r>
      <w:r>
        <w:rPr>
          <w:sz w:val="24"/>
        </w:rPr>
        <w:t>cumprir</w:t>
      </w:r>
      <w:r>
        <w:rPr>
          <w:spacing w:val="-2"/>
          <w:sz w:val="24"/>
        </w:rPr>
        <w:t> </w:t>
      </w:r>
      <w:r>
        <w:rPr>
          <w:sz w:val="24"/>
        </w:rPr>
        <w:t>a</w:t>
      </w:r>
      <w:r>
        <w:rPr>
          <w:spacing w:val="-2"/>
          <w:sz w:val="24"/>
        </w:rPr>
        <w:t> </w:t>
      </w:r>
      <w:r>
        <w:rPr>
          <w:sz w:val="24"/>
        </w:rPr>
        <w:t>bordo,</w:t>
      </w:r>
      <w:r>
        <w:rPr>
          <w:spacing w:val="-2"/>
          <w:sz w:val="24"/>
        </w:rPr>
        <w:t> </w:t>
      </w:r>
      <w:r>
        <w:rPr>
          <w:sz w:val="24"/>
        </w:rPr>
        <w:t>os</w:t>
      </w:r>
      <w:r>
        <w:rPr>
          <w:spacing w:val="-2"/>
          <w:sz w:val="24"/>
        </w:rPr>
        <w:t> </w:t>
      </w:r>
      <w:r>
        <w:rPr>
          <w:sz w:val="24"/>
        </w:rPr>
        <w:t>procedimentos</w:t>
      </w:r>
      <w:r>
        <w:rPr>
          <w:spacing w:val="-2"/>
          <w:sz w:val="24"/>
        </w:rPr>
        <w:t> </w:t>
      </w:r>
      <w:r>
        <w:rPr>
          <w:sz w:val="24"/>
        </w:rPr>
        <w:t>estabelecidos</w:t>
      </w:r>
      <w:r>
        <w:rPr>
          <w:spacing w:val="-2"/>
          <w:sz w:val="24"/>
        </w:rPr>
        <w:t> </w:t>
      </w:r>
      <w:r>
        <w:rPr>
          <w:sz w:val="24"/>
        </w:rPr>
        <w:t>para</w:t>
      </w:r>
      <w:r>
        <w:rPr>
          <w:spacing w:val="-2"/>
          <w:sz w:val="24"/>
        </w:rPr>
        <w:t> </w:t>
      </w:r>
      <w:r>
        <w:rPr>
          <w:sz w:val="24"/>
        </w:rPr>
        <w:t>a</w:t>
      </w:r>
      <w:r>
        <w:rPr>
          <w:spacing w:val="-2"/>
          <w:sz w:val="24"/>
        </w:rPr>
        <w:t> </w:t>
      </w:r>
      <w:r>
        <w:rPr>
          <w:sz w:val="24"/>
        </w:rPr>
        <w:t>salvaguarda</w:t>
      </w:r>
      <w:r>
        <w:rPr>
          <w:spacing w:val="-2"/>
          <w:sz w:val="24"/>
        </w:rPr>
        <w:t> </w:t>
      </w:r>
      <w:r>
        <w:rPr>
          <w:sz w:val="24"/>
        </w:rPr>
        <w:t>da</w:t>
      </w:r>
      <w:r>
        <w:rPr>
          <w:spacing w:val="-2"/>
          <w:sz w:val="24"/>
        </w:rPr>
        <w:t> </w:t>
      </w:r>
      <w:r>
        <w:rPr>
          <w:sz w:val="24"/>
        </w:rPr>
        <w:t>vida</w:t>
      </w:r>
      <w:r>
        <w:rPr>
          <w:spacing w:val="-2"/>
          <w:sz w:val="24"/>
        </w:rPr>
        <w:t> </w:t>
      </w:r>
      <w:r>
        <w:rPr>
          <w:sz w:val="24"/>
        </w:rPr>
        <w:t>humana,</w:t>
      </w:r>
      <w:r>
        <w:rPr>
          <w:spacing w:val="-2"/>
          <w:sz w:val="24"/>
        </w:rPr>
        <w:t> </w:t>
      </w:r>
      <w:r>
        <w:rPr>
          <w:sz w:val="24"/>
        </w:rPr>
        <w:t>para</w:t>
      </w:r>
      <w:r>
        <w:rPr>
          <w:spacing w:val="-2"/>
          <w:sz w:val="24"/>
        </w:rPr>
        <w:t> </w:t>
      </w:r>
      <w:r>
        <w:rPr>
          <w:sz w:val="24"/>
        </w:rPr>
        <w:t>a</w:t>
      </w:r>
      <w:r>
        <w:rPr>
          <w:spacing w:val="-2"/>
          <w:sz w:val="24"/>
        </w:rPr>
        <w:t> </w:t>
      </w:r>
      <w:r>
        <w:rPr>
          <w:sz w:val="24"/>
        </w:rPr>
        <w:t>preservação</w:t>
      </w:r>
      <w:r>
        <w:rPr>
          <w:spacing w:val="-2"/>
          <w:sz w:val="24"/>
        </w:rPr>
        <w:t> </w:t>
      </w:r>
      <w:r>
        <w:rPr>
          <w:sz w:val="24"/>
        </w:rPr>
        <w:t>do</w:t>
      </w:r>
      <w:r>
        <w:rPr>
          <w:spacing w:val="-2"/>
          <w:sz w:val="24"/>
        </w:rPr>
        <w:t> </w:t>
      </w:r>
      <w:r>
        <w:rPr>
          <w:sz w:val="24"/>
        </w:rPr>
        <w:t>meio</w:t>
      </w:r>
      <w:r>
        <w:rPr>
          <w:spacing w:val="-2"/>
          <w:sz w:val="24"/>
        </w:rPr>
        <w:t> </w:t>
      </w:r>
      <w:r>
        <w:rPr>
          <w:sz w:val="24"/>
        </w:rPr>
        <w:t>ambiente</w:t>
      </w:r>
      <w:r>
        <w:rPr>
          <w:spacing w:val="-2"/>
          <w:sz w:val="24"/>
        </w:rPr>
        <w:t> </w:t>
      </w:r>
      <w:r>
        <w:rPr>
          <w:sz w:val="24"/>
        </w:rPr>
        <w:t>e</w:t>
      </w:r>
      <w:r>
        <w:rPr>
          <w:spacing w:val="-2"/>
          <w:sz w:val="24"/>
        </w:rPr>
        <w:t> </w:t>
      </w:r>
      <w:r>
        <w:rPr>
          <w:sz w:val="24"/>
        </w:rPr>
        <w:t>para</w:t>
      </w:r>
      <w:r>
        <w:rPr>
          <w:spacing w:val="-2"/>
          <w:sz w:val="24"/>
        </w:rPr>
        <w:t> </w:t>
      </w:r>
      <w:r>
        <w:rPr>
          <w:sz w:val="24"/>
        </w:rPr>
        <w:t>a</w:t>
      </w:r>
      <w:r>
        <w:rPr>
          <w:spacing w:val="-2"/>
          <w:sz w:val="24"/>
        </w:rPr>
        <w:t> </w:t>
      </w:r>
      <w:r>
        <w:rPr>
          <w:sz w:val="24"/>
        </w:rPr>
        <w:t>segurança da navegação, da própria embarcação e da carga;</w:t>
      </w:r>
    </w:p>
    <w:p>
      <w:pPr>
        <w:pStyle w:val="ListParagraph"/>
        <w:numPr>
          <w:ilvl w:val="0"/>
          <w:numId w:val="33"/>
        </w:numPr>
        <w:tabs>
          <w:tab w:pos="361" w:val="left" w:leader="none"/>
        </w:tabs>
        <w:spacing w:line="240" w:lineRule="auto" w:before="250" w:after="0"/>
        <w:ind w:left="361" w:right="0" w:hanging="246"/>
        <w:jc w:val="left"/>
        <w:rPr>
          <w:sz w:val="24"/>
        </w:rPr>
      </w:pPr>
      <w:r>
        <w:rPr>
          <w:sz w:val="24"/>
        </w:rPr>
        <w:t>manter a disciplina a </w:t>
      </w:r>
      <w:r>
        <w:rPr>
          <w:spacing w:val="-2"/>
          <w:sz w:val="24"/>
        </w:rPr>
        <w:t>bordo;</w:t>
      </w:r>
    </w:p>
    <w:p>
      <w:pPr>
        <w:pStyle w:val="ListParagraph"/>
        <w:numPr>
          <w:ilvl w:val="0"/>
          <w:numId w:val="33"/>
        </w:numPr>
        <w:tabs>
          <w:tab w:pos="373" w:val="left" w:leader="none"/>
        </w:tabs>
        <w:spacing w:line="240" w:lineRule="auto" w:before="234" w:after="0"/>
        <w:ind w:left="373" w:right="0" w:hanging="259"/>
        <w:jc w:val="left"/>
        <w:rPr>
          <w:sz w:val="24"/>
        </w:rPr>
      </w:pPr>
      <w:r>
        <w:rPr>
          <w:spacing w:val="-2"/>
          <w:sz w:val="24"/>
        </w:rPr>
        <w:t>proceder:</w:t>
      </w:r>
    </w:p>
    <w:p>
      <w:pPr>
        <w:pStyle w:val="ListParagraph"/>
        <w:numPr>
          <w:ilvl w:val="1"/>
          <w:numId w:val="33"/>
        </w:numPr>
        <w:tabs>
          <w:tab w:pos="982" w:val="left" w:leader="none"/>
        </w:tabs>
        <w:spacing w:line="240" w:lineRule="auto" w:before="249" w:after="0"/>
        <w:ind w:left="982" w:right="0" w:hanging="439"/>
        <w:jc w:val="left"/>
        <w:rPr>
          <w:sz w:val="24"/>
        </w:rPr>
      </w:pPr>
      <w:r>
        <w:rPr>
          <w:sz w:val="24"/>
        </w:rPr>
        <w:t>à lavratura, em viagem, de termos de nascimento e óbito ocorridos a bordo, nos termos da legislação </w:t>
      </w:r>
      <w:r>
        <w:rPr>
          <w:spacing w:val="-2"/>
          <w:sz w:val="24"/>
        </w:rPr>
        <w:t>específica;</w:t>
      </w:r>
    </w:p>
    <w:p>
      <w:pPr>
        <w:pStyle w:val="ListParagraph"/>
        <w:numPr>
          <w:ilvl w:val="1"/>
          <w:numId w:val="33"/>
        </w:numPr>
        <w:tabs>
          <w:tab w:pos="982" w:val="left" w:leader="none"/>
        </w:tabs>
        <w:spacing w:line="240" w:lineRule="auto" w:before="234" w:after="0"/>
        <w:ind w:left="982" w:right="0" w:hanging="439"/>
        <w:jc w:val="left"/>
        <w:rPr>
          <w:sz w:val="24"/>
        </w:rPr>
      </w:pPr>
      <w:r>
        <w:rPr>
          <w:sz w:val="24"/>
        </w:rPr>
        <w:t>ao inventário e à arrecadação dos bens das pessoas que falecerem a bordo, entregando-os à autoridade competente, nos termos da legislação </w:t>
      </w:r>
      <w:r>
        <w:rPr>
          <w:spacing w:val="-2"/>
          <w:sz w:val="24"/>
        </w:rPr>
        <w:t>específica;</w:t>
      </w:r>
    </w:p>
    <w:p>
      <w:pPr>
        <w:pStyle w:val="ListParagraph"/>
        <w:numPr>
          <w:ilvl w:val="1"/>
          <w:numId w:val="33"/>
        </w:numPr>
        <w:tabs>
          <w:tab w:pos="982" w:val="left" w:leader="none"/>
        </w:tabs>
        <w:spacing w:line="240" w:lineRule="auto" w:before="234" w:after="0"/>
        <w:ind w:left="982" w:right="0" w:hanging="439"/>
        <w:jc w:val="left"/>
        <w:rPr>
          <w:sz w:val="24"/>
        </w:rPr>
      </w:pPr>
      <w:r>
        <w:rPr>
          <w:sz w:val="24"/>
        </w:rPr>
        <w:t>à realização de casamentos e aprovação de testamentos in extremis, nos termos da legislação </w:t>
      </w:r>
      <w:r>
        <w:rPr>
          <w:spacing w:val="-2"/>
          <w:sz w:val="24"/>
        </w:rPr>
        <w:t>específica;</w:t>
      </w:r>
    </w:p>
    <w:p>
      <w:pPr>
        <w:pStyle w:val="ListParagraph"/>
        <w:numPr>
          <w:ilvl w:val="0"/>
          <w:numId w:val="33"/>
        </w:numPr>
        <w:tabs>
          <w:tab w:pos="360" w:val="left" w:leader="none"/>
        </w:tabs>
        <w:spacing w:line="240" w:lineRule="auto" w:before="249" w:after="0"/>
        <w:ind w:left="360" w:right="0" w:hanging="246"/>
        <w:jc w:val="left"/>
        <w:rPr>
          <w:sz w:val="24"/>
        </w:rPr>
      </w:pPr>
      <w:r>
        <w:rPr>
          <w:sz w:val="24"/>
        </w:rPr>
        <w:t>comunicar à autoridade </w:t>
      </w:r>
      <w:r>
        <w:rPr>
          <w:spacing w:val="-2"/>
          <w:sz w:val="24"/>
        </w:rPr>
        <w:t>marítima:</w:t>
      </w:r>
    </w:p>
    <w:p>
      <w:pPr>
        <w:pStyle w:val="ListParagraph"/>
        <w:numPr>
          <w:ilvl w:val="1"/>
          <w:numId w:val="33"/>
        </w:numPr>
        <w:tabs>
          <w:tab w:pos="969" w:val="left" w:leader="none"/>
        </w:tabs>
        <w:spacing w:line="240" w:lineRule="auto" w:before="234" w:after="0"/>
        <w:ind w:left="969" w:right="0" w:hanging="426"/>
        <w:jc w:val="left"/>
        <w:rPr>
          <w:sz w:val="24"/>
        </w:rPr>
      </w:pPr>
      <w:r>
        <w:rPr>
          <w:sz w:val="24"/>
        </w:rPr>
        <w:t>qualquer alteração dos sinais náuticos de auxílio à navegação e qualquer obstáculo ou estorvo à navegação que </w:t>
      </w:r>
      <w:r>
        <w:rPr>
          <w:spacing w:val="-2"/>
          <w:sz w:val="24"/>
        </w:rPr>
        <w:t>encontrar;</w:t>
      </w:r>
    </w:p>
    <w:p>
      <w:pPr>
        <w:pStyle w:val="ListParagraph"/>
        <w:numPr>
          <w:ilvl w:val="1"/>
          <w:numId w:val="33"/>
        </w:numPr>
        <w:tabs>
          <w:tab w:pos="969" w:val="left" w:leader="none"/>
        </w:tabs>
        <w:spacing w:line="240" w:lineRule="auto" w:before="249" w:after="0"/>
        <w:ind w:left="969" w:right="0" w:hanging="426"/>
        <w:jc w:val="left"/>
        <w:rPr>
          <w:sz w:val="24"/>
        </w:rPr>
      </w:pPr>
      <w:r>
        <w:rPr>
          <w:sz w:val="24"/>
        </w:rPr>
        <w:t>acidentes e fatos da navegação ocorridos com sua </w:t>
      </w:r>
      <w:r>
        <w:rPr>
          <w:spacing w:val="-2"/>
          <w:sz w:val="24"/>
        </w:rPr>
        <w:t>embarcação;</w:t>
      </w:r>
    </w:p>
    <w:p>
      <w:pPr>
        <w:pStyle w:val="ListParagraph"/>
        <w:numPr>
          <w:ilvl w:val="1"/>
          <w:numId w:val="33"/>
        </w:numPr>
        <w:tabs>
          <w:tab w:pos="969" w:val="left" w:leader="none"/>
        </w:tabs>
        <w:spacing w:line="240" w:lineRule="auto" w:before="234" w:after="0"/>
        <w:ind w:left="969" w:right="0" w:hanging="426"/>
        <w:jc w:val="left"/>
        <w:rPr>
          <w:sz w:val="24"/>
        </w:rPr>
      </w:pPr>
      <w:r>
        <w:rPr>
          <w:sz w:val="24"/>
        </w:rPr>
        <w:t>infração da Lei ou das normas e dos regulamentos dela decorrentes, cometida por outra </w:t>
      </w:r>
      <w:r>
        <w:rPr>
          <w:spacing w:val="-2"/>
          <w:sz w:val="24"/>
        </w:rPr>
        <w:t>embarcação.</w:t>
      </w:r>
    </w:p>
    <w:p>
      <w:pPr>
        <w:pStyle w:val="ListParagraph"/>
        <w:numPr>
          <w:ilvl w:val="1"/>
          <w:numId w:val="33"/>
        </w:numPr>
        <w:tabs>
          <w:tab w:pos="968" w:val="left" w:leader="none"/>
          <w:tab w:pos="1109" w:val="left" w:leader="none"/>
        </w:tabs>
        <w:spacing w:line="235" w:lineRule="auto" w:before="253" w:after="0"/>
        <w:ind w:left="1109" w:right="307" w:hanging="567"/>
        <w:jc w:val="left"/>
        <w:rPr>
          <w:sz w:val="24"/>
        </w:rPr>
      </w:pPr>
      <w:r>
        <w:rPr>
          <w:sz w:val="24"/>
        </w:rPr>
        <w:t>o</w:t>
      </w:r>
      <w:r>
        <w:rPr>
          <w:spacing w:val="-3"/>
          <w:sz w:val="24"/>
        </w:rPr>
        <w:t> </w:t>
      </w:r>
      <w:r>
        <w:rPr>
          <w:sz w:val="24"/>
        </w:rPr>
        <w:t>descumprimento</w:t>
      </w:r>
      <w:r>
        <w:rPr>
          <w:spacing w:val="-3"/>
          <w:sz w:val="24"/>
        </w:rPr>
        <w:t> </w:t>
      </w:r>
      <w:r>
        <w:rPr>
          <w:sz w:val="24"/>
        </w:rPr>
        <w:t>das</w:t>
      </w:r>
      <w:r>
        <w:rPr>
          <w:spacing w:val="-3"/>
          <w:sz w:val="24"/>
        </w:rPr>
        <w:t> </w:t>
      </w:r>
      <w:r>
        <w:rPr>
          <w:sz w:val="24"/>
        </w:rPr>
        <w:t>disposições</w:t>
      </w:r>
      <w:r>
        <w:rPr>
          <w:spacing w:val="-3"/>
          <w:sz w:val="24"/>
        </w:rPr>
        <w:t> </w:t>
      </w:r>
      <w:r>
        <w:rPr>
          <w:sz w:val="24"/>
        </w:rPr>
        <w:t>contidas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sujeitam</w:t>
      </w:r>
      <w:r>
        <w:rPr>
          <w:spacing w:val="-3"/>
          <w:sz w:val="24"/>
        </w:rPr>
        <w:t> </w:t>
      </w:r>
      <w:r>
        <w:rPr>
          <w:sz w:val="24"/>
        </w:rPr>
        <w:t>o</w:t>
      </w:r>
      <w:r>
        <w:rPr>
          <w:spacing w:val="-3"/>
          <w:sz w:val="24"/>
        </w:rPr>
        <w:t> </w:t>
      </w:r>
      <w:r>
        <w:rPr>
          <w:sz w:val="24"/>
        </w:rPr>
        <w:t>Comandante</w:t>
      </w:r>
      <w:r>
        <w:rPr>
          <w:spacing w:val="-3"/>
          <w:sz w:val="24"/>
        </w:rPr>
        <w:t> </w:t>
      </w:r>
      <w:r>
        <w:rPr>
          <w:sz w:val="24"/>
        </w:rPr>
        <w:t>e</w:t>
      </w:r>
      <w:r>
        <w:rPr>
          <w:spacing w:val="-3"/>
          <w:sz w:val="24"/>
        </w:rPr>
        <w:t> </w:t>
      </w:r>
      <w:r>
        <w:rPr>
          <w:sz w:val="24"/>
        </w:rPr>
        <w:t>a</w:t>
      </w:r>
      <w:r>
        <w:rPr>
          <w:spacing w:val="-3"/>
          <w:sz w:val="24"/>
        </w:rPr>
        <w:t> </w:t>
      </w:r>
      <w:r>
        <w:rPr>
          <w:sz w:val="24"/>
        </w:rPr>
        <w:t>empresa,</w:t>
      </w:r>
      <w:r>
        <w:rPr>
          <w:spacing w:val="-3"/>
          <w:sz w:val="24"/>
        </w:rPr>
        <w:t> </w:t>
      </w:r>
      <w:r>
        <w:rPr>
          <w:sz w:val="24"/>
        </w:rPr>
        <w:t>nos</w:t>
      </w:r>
      <w:r>
        <w:rPr>
          <w:spacing w:val="-3"/>
          <w:sz w:val="24"/>
        </w:rPr>
        <w:t> </w:t>
      </w:r>
      <w:r>
        <w:rPr>
          <w:sz w:val="24"/>
        </w:rPr>
        <w:t>termos</w:t>
      </w:r>
      <w:r>
        <w:rPr>
          <w:spacing w:val="-3"/>
          <w:sz w:val="24"/>
        </w:rPr>
        <w:t> </w:t>
      </w:r>
      <w:r>
        <w:rPr>
          <w:sz w:val="24"/>
        </w:rPr>
        <w:t>da</w:t>
      </w:r>
      <w:r>
        <w:rPr>
          <w:spacing w:val="-3"/>
          <w:sz w:val="24"/>
        </w:rPr>
        <w:t> </w:t>
      </w:r>
      <w:r>
        <w:rPr>
          <w:sz w:val="24"/>
        </w:rPr>
        <w:t>Lei,</w:t>
      </w:r>
      <w:r>
        <w:rPr>
          <w:spacing w:val="-3"/>
          <w:sz w:val="24"/>
        </w:rPr>
        <w:t> </w:t>
      </w:r>
      <w:r>
        <w:rPr>
          <w:sz w:val="24"/>
        </w:rPr>
        <w:t>às</w:t>
      </w:r>
      <w:r>
        <w:rPr>
          <w:spacing w:val="-3"/>
          <w:sz w:val="24"/>
        </w:rPr>
        <w:t> </w:t>
      </w:r>
      <w:r>
        <w:rPr>
          <w:sz w:val="24"/>
        </w:rPr>
        <w:t>penalidades</w:t>
      </w:r>
      <w:r>
        <w:rPr>
          <w:spacing w:val="-3"/>
          <w:sz w:val="24"/>
        </w:rPr>
        <w:t> </w:t>
      </w:r>
      <w:r>
        <w:rPr>
          <w:sz w:val="24"/>
        </w:rPr>
        <w:t>de</w:t>
      </w:r>
      <w:r>
        <w:rPr>
          <w:spacing w:val="-3"/>
          <w:sz w:val="24"/>
        </w:rPr>
        <w:t> </w:t>
      </w:r>
      <w:r>
        <w:rPr>
          <w:sz w:val="24"/>
        </w:rPr>
        <w:t>multa ou suspensão do certificado de habilitação, que podem ser cumulativas.</w:t>
      </w:r>
    </w:p>
    <w:p>
      <w:pPr>
        <w:pStyle w:val="ListParagraph"/>
        <w:numPr>
          <w:ilvl w:val="1"/>
          <w:numId w:val="31"/>
        </w:numPr>
        <w:tabs>
          <w:tab w:pos="594" w:val="left" w:leader="none"/>
        </w:tabs>
        <w:spacing w:line="240" w:lineRule="auto" w:before="265" w:after="0"/>
        <w:ind w:left="594" w:right="0" w:hanging="475"/>
        <w:jc w:val="left"/>
        <w:rPr>
          <w:sz w:val="24"/>
        </w:rPr>
      </w:pPr>
      <w:r>
        <w:rPr>
          <w:sz w:val="24"/>
        </w:rPr>
        <w:t>Todas</w:t>
      </w:r>
      <w:r>
        <w:rPr>
          <w:spacing w:val="-2"/>
          <w:sz w:val="24"/>
        </w:rPr>
        <w:t> </w:t>
      </w:r>
      <w:r>
        <w:rPr>
          <w:sz w:val="24"/>
        </w:rPr>
        <w:t>as</w:t>
      </w:r>
      <w:r>
        <w:rPr>
          <w:spacing w:val="-1"/>
          <w:sz w:val="24"/>
        </w:rPr>
        <w:t> </w:t>
      </w:r>
      <w:r>
        <w:rPr>
          <w:sz w:val="24"/>
        </w:rPr>
        <w:t>pessoas</w:t>
      </w:r>
      <w:r>
        <w:rPr>
          <w:spacing w:val="-2"/>
          <w:sz w:val="24"/>
        </w:rPr>
        <w:t> </w:t>
      </w:r>
      <w:r>
        <w:rPr>
          <w:sz w:val="24"/>
        </w:rPr>
        <w:t>a</w:t>
      </w:r>
      <w:r>
        <w:rPr>
          <w:spacing w:val="-1"/>
          <w:sz w:val="24"/>
        </w:rPr>
        <w:t> </w:t>
      </w:r>
      <w:r>
        <w:rPr>
          <w:sz w:val="24"/>
        </w:rPr>
        <w:t>bordo</w:t>
      </w:r>
      <w:r>
        <w:rPr>
          <w:spacing w:val="-2"/>
          <w:sz w:val="24"/>
        </w:rPr>
        <w:t> </w:t>
      </w:r>
      <w:r>
        <w:rPr>
          <w:sz w:val="24"/>
        </w:rPr>
        <w:t>estão</w:t>
      </w:r>
      <w:r>
        <w:rPr>
          <w:spacing w:val="-1"/>
          <w:sz w:val="24"/>
        </w:rPr>
        <w:t> </w:t>
      </w:r>
      <w:r>
        <w:rPr>
          <w:sz w:val="24"/>
        </w:rPr>
        <w:t>sujeitas</w:t>
      </w:r>
      <w:r>
        <w:rPr>
          <w:spacing w:val="-1"/>
          <w:sz w:val="24"/>
        </w:rPr>
        <w:t> </w:t>
      </w:r>
      <w:r>
        <w:rPr>
          <w:sz w:val="24"/>
        </w:rPr>
        <w:t>à</w:t>
      </w:r>
      <w:r>
        <w:rPr>
          <w:spacing w:val="-2"/>
          <w:sz w:val="24"/>
        </w:rPr>
        <w:t> </w:t>
      </w:r>
      <w:r>
        <w:rPr>
          <w:sz w:val="24"/>
        </w:rPr>
        <w:t>autoridade</w:t>
      </w:r>
      <w:r>
        <w:rPr>
          <w:spacing w:val="-1"/>
          <w:sz w:val="24"/>
        </w:rPr>
        <w:t> </w:t>
      </w:r>
      <w:r>
        <w:rPr>
          <w:sz w:val="24"/>
        </w:rPr>
        <w:t>do</w:t>
      </w:r>
      <w:r>
        <w:rPr>
          <w:spacing w:val="-2"/>
          <w:sz w:val="24"/>
        </w:rPr>
        <w:t> </w:t>
      </w:r>
      <w:r>
        <w:rPr>
          <w:sz w:val="24"/>
        </w:rPr>
        <w:t>Comandante</w:t>
      </w:r>
      <w:r>
        <w:rPr>
          <w:spacing w:val="-1"/>
          <w:sz w:val="24"/>
        </w:rPr>
        <w:t> </w:t>
      </w:r>
      <w:r>
        <w:rPr>
          <w:sz w:val="24"/>
        </w:rPr>
        <w:t>ou</w:t>
      </w:r>
      <w:r>
        <w:rPr>
          <w:spacing w:val="-1"/>
          <w:sz w:val="24"/>
        </w:rPr>
        <w:t> </w:t>
      </w:r>
      <w:r>
        <w:rPr>
          <w:spacing w:val="-2"/>
          <w:sz w:val="24"/>
        </w:rPr>
        <w:t>Contramestre.</w:t>
      </w:r>
    </w:p>
    <w:p>
      <w:pPr>
        <w:pStyle w:val="BodyText"/>
        <w:spacing w:before="249"/>
      </w:pPr>
      <w:r>
        <w:rPr/>
        <w:t>6.14.1.</w:t>
      </w:r>
      <w:r>
        <w:rPr>
          <w:spacing w:val="-1"/>
        </w:rPr>
        <w:t> </w:t>
      </w:r>
      <w:r>
        <w:rPr/>
        <w:t>O Comandante ou Contramestre,</w:t>
      </w:r>
      <w:r>
        <w:rPr>
          <w:spacing w:val="-1"/>
        </w:rPr>
        <w:t> </w:t>
      </w:r>
      <w:r>
        <w:rPr/>
        <w:t>no exercício de suas funções</w:t>
      </w:r>
      <w:r>
        <w:rPr>
          <w:spacing w:val="-1"/>
        </w:rPr>
        <w:t> </w:t>
      </w:r>
      <w:r>
        <w:rPr/>
        <w:t>e para garantia da</w:t>
      </w:r>
      <w:r>
        <w:rPr>
          <w:spacing w:val="-1"/>
        </w:rPr>
        <w:t> </w:t>
      </w:r>
      <w:r>
        <w:rPr/>
        <w:t>segurança das pessoas, da embarcação</w:t>
      </w:r>
      <w:r>
        <w:rPr>
          <w:spacing w:val="-1"/>
        </w:rPr>
        <w:t> </w:t>
      </w:r>
      <w:r>
        <w:rPr/>
        <w:t>e da carga transportada, </w:t>
      </w:r>
      <w:r>
        <w:rPr>
          <w:spacing w:val="-2"/>
        </w:rPr>
        <w:t>pode:</w:t>
      </w:r>
    </w:p>
    <w:p>
      <w:pPr>
        <w:pStyle w:val="ListParagraph"/>
        <w:numPr>
          <w:ilvl w:val="0"/>
          <w:numId w:val="34"/>
        </w:numPr>
        <w:tabs>
          <w:tab w:pos="361" w:val="left" w:leader="none"/>
        </w:tabs>
        <w:spacing w:line="240" w:lineRule="auto" w:before="264" w:after="0"/>
        <w:ind w:left="361" w:right="0" w:hanging="246"/>
        <w:jc w:val="left"/>
        <w:rPr>
          <w:sz w:val="24"/>
        </w:rPr>
      </w:pPr>
      <w:r>
        <w:rPr>
          <w:sz w:val="24"/>
        </w:rPr>
        <w:t>impor sanções disciplinares previstas na legislação </w:t>
      </w:r>
      <w:r>
        <w:rPr>
          <w:spacing w:val="-2"/>
          <w:sz w:val="24"/>
        </w:rPr>
        <w:t>pertinente;</w:t>
      </w:r>
    </w:p>
    <w:p>
      <w:pPr>
        <w:pStyle w:val="ListParagraph"/>
        <w:numPr>
          <w:ilvl w:val="0"/>
          <w:numId w:val="34"/>
        </w:numPr>
        <w:tabs>
          <w:tab w:pos="374" w:val="left" w:leader="none"/>
        </w:tabs>
        <w:spacing w:line="240" w:lineRule="auto" w:before="249" w:after="0"/>
        <w:ind w:left="374" w:right="0" w:hanging="259"/>
        <w:jc w:val="left"/>
        <w:rPr>
          <w:sz w:val="24"/>
        </w:rPr>
      </w:pPr>
      <w:r>
        <w:rPr>
          <w:sz w:val="24"/>
        </w:rPr>
        <w:t>ordenar o desembarque de qualquer </w:t>
      </w:r>
      <w:r>
        <w:rPr>
          <w:spacing w:val="-2"/>
          <w:sz w:val="24"/>
        </w:rPr>
        <w:t>pessoa;</w:t>
      </w:r>
    </w:p>
    <w:p>
      <w:pPr>
        <w:pStyle w:val="ListParagraph"/>
        <w:numPr>
          <w:ilvl w:val="0"/>
          <w:numId w:val="34"/>
        </w:numPr>
        <w:tabs>
          <w:tab w:pos="360" w:val="left" w:leader="none"/>
          <w:tab w:pos="539" w:val="left" w:leader="none"/>
        </w:tabs>
        <w:spacing w:line="235" w:lineRule="auto" w:before="238" w:after="0"/>
        <w:ind w:left="539" w:right="796" w:hanging="425"/>
        <w:jc w:val="left"/>
        <w:rPr>
          <w:sz w:val="24"/>
        </w:rPr>
      </w:pPr>
      <w:r>
        <w:rPr>
          <w:sz w:val="24"/>
        </w:rPr>
        <w:t>ordenar</w:t>
      </w:r>
      <w:r>
        <w:rPr>
          <w:spacing w:val="-2"/>
          <w:sz w:val="24"/>
        </w:rPr>
        <w:t> </w:t>
      </w:r>
      <w:r>
        <w:rPr>
          <w:sz w:val="24"/>
        </w:rPr>
        <w:t>a</w:t>
      </w:r>
      <w:r>
        <w:rPr>
          <w:spacing w:val="-2"/>
          <w:sz w:val="24"/>
        </w:rPr>
        <w:t> </w:t>
      </w:r>
      <w:r>
        <w:rPr>
          <w:sz w:val="24"/>
        </w:rPr>
        <w:t>detenção</w:t>
      </w:r>
      <w:r>
        <w:rPr>
          <w:spacing w:val="-2"/>
          <w:sz w:val="24"/>
        </w:rPr>
        <w:t> </w:t>
      </w:r>
      <w:r>
        <w:rPr>
          <w:sz w:val="24"/>
        </w:rPr>
        <w:t>de</w:t>
      </w:r>
      <w:r>
        <w:rPr>
          <w:spacing w:val="-2"/>
          <w:sz w:val="24"/>
        </w:rPr>
        <w:t> </w:t>
      </w:r>
      <w:r>
        <w:rPr>
          <w:sz w:val="24"/>
        </w:rPr>
        <w:t>pessoa</w:t>
      </w:r>
      <w:r>
        <w:rPr>
          <w:spacing w:val="-2"/>
          <w:sz w:val="24"/>
        </w:rPr>
        <w:t> </w:t>
      </w:r>
      <w:r>
        <w:rPr>
          <w:sz w:val="24"/>
        </w:rPr>
        <w:t>em</w:t>
      </w:r>
      <w:r>
        <w:rPr>
          <w:spacing w:val="-2"/>
          <w:sz w:val="24"/>
        </w:rPr>
        <w:t> </w:t>
      </w:r>
      <w:r>
        <w:rPr>
          <w:sz w:val="24"/>
        </w:rPr>
        <w:t>camarote</w:t>
      </w:r>
      <w:r>
        <w:rPr>
          <w:spacing w:val="-2"/>
          <w:sz w:val="24"/>
        </w:rPr>
        <w:t> </w:t>
      </w:r>
      <w:r>
        <w:rPr>
          <w:sz w:val="24"/>
        </w:rPr>
        <w:t>ou</w:t>
      </w:r>
      <w:r>
        <w:rPr>
          <w:spacing w:val="-2"/>
          <w:sz w:val="24"/>
        </w:rPr>
        <w:t> </w:t>
      </w:r>
      <w:r>
        <w:rPr>
          <w:sz w:val="24"/>
        </w:rPr>
        <w:t>alojamento,</w:t>
      </w:r>
      <w:r>
        <w:rPr>
          <w:spacing w:val="-2"/>
          <w:sz w:val="24"/>
        </w:rPr>
        <w:t> </w:t>
      </w:r>
      <w:r>
        <w:rPr>
          <w:sz w:val="24"/>
        </w:rPr>
        <w:t>se</w:t>
      </w:r>
      <w:r>
        <w:rPr>
          <w:spacing w:val="-2"/>
          <w:sz w:val="24"/>
        </w:rPr>
        <w:t> </w:t>
      </w:r>
      <w:r>
        <w:rPr>
          <w:sz w:val="24"/>
        </w:rPr>
        <w:t>necessário</w:t>
      </w:r>
      <w:r>
        <w:rPr>
          <w:spacing w:val="-2"/>
          <w:sz w:val="24"/>
        </w:rPr>
        <w:t> </w:t>
      </w:r>
      <w:r>
        <w:rPr>
          <w:sz w:val="24"/>
        </w:rPr>
        <w:t>com</w:t>
      </w:r>
      <w:r>
        <w:rPr>
          <w:spacing w:val="-2"/>
          <w:sz w:val="24"/>
        </w:rPr>
        <w:t> </w:t>
      </w:r>
      <w:r>
        <w:rPr>
          <w:sz w:val="24"/>
        </w:rPr>
        <w:t>algemas,</w:t>
      </w:r>
      <w:r>
        <w:rPr>
          <w:spacing w:val="-2"/>
          <w:sz w:val="24"/>
        </w:rPr>
        <w:t> </w:t>
      </w:r>
      <w:r>
        <w:rPr>
          <w:sz w:val="24"/>
        </w:rPr>
        <w:t>quando</w:t>
      </w:r>
      <w:r>
        <w:rPr>
          <w:spacing w:val="-2"/>
          <w:sz w:val="24"/>
        </w:rPr>
        <w:t> </w:t>
      </w:r>
      <w:r>
        <w:rPr>
          <w:sz w:val="24"/>
        </w:rPr>
        <w:t>imprescindível</w:t>
      </w:r>
      <w:r>
        <w:rPr>
          <w:spacing w:val="-2"/>
          <w:sz w:val="24"/>
        </w:rPr>
        <w:t> </w:t>
      </w:r>
      <w:r>
        <w:rPr>
          <w:sz w:val="24"/>
        </w:rPr>
        <w:t>para</w:t>
      </w:r>
      <w:r>
        <w:rPr>
          <w:spacing w:val="-2"/>
          <w:sz w:val="24"/>
        </w:rPr>
        <w:t> </w:t>
      </w:r>
      <w:r>
        <w:rPr>
          <w:sz w:val="24"/>
        </w:rPr>
        <w:t>a</w:t>
      </w:r>
      <w:r>
        <w:rPr>
          <w:spacing w:val="-2"/>
          <w:sz w:val="24"/>
        </w:rPr>
        <w:t> </w:t>
      </w:r>
      <w:r>
        <w:rPr>
          <w:sz w:val="24"/>
        </w:rPr>
        <w:t>manutenção</w:t>
      </w:r>
      <w:r>
        <w:rPr>
          <w:spacing w:val="-2"/>
          <w:sz w:val="24"/>
        </w:rPr>
        <w:t> </w:t>
      </w:r>
      <w:r>
        <w:rPr>
          <w:sz w:val="24"/>
        </w:rPr>
        <w:t>da</w:t>
      </w:r>
      <w:r>
        <w:rPr>
          <w:spacing w:val="-2"/>
          <w:sz w:val="24"/>
        </w:rPr>
        <w:t> </w:t>
      </w:r>
      <w:r>
        <w:rPr>
          <w:sz w:val="24"/>
        </w:rPr>
        <w:t>integridade</w:t>
      </w:r>
      <w:r>
        <w:rPr>
          <w:spacing w:val="-2"/>
          <w:sz w:val="24"/>
        </w:rPr>
        <w:t> </w:t>
      </w:r>
      <w:r>
        <w:rPr>
          <w:sz w:val="24"/>
        </w:rPr>
        <w:t>física</w:t>
      </w:r>
      <w:r>
        <w:rPr>
          <w:spacing w:val="-2"/>
          <w:sz w:val="24"/>
        </w:rPr>
        <w:t> </w:t>
      </w:r>
      <w:r>
        <w:rPr>
          <w:sz w:val="24"/>
        </w:rPr>
        <w:t>de terceiros, da embarcação ou da carga;</w:t>
      </w:r>
    </w:p>
    <w:p>
      <w:pPr>
        <w:pStyle w:val="ListParagraph"/>
        <w:numPr>
          <w:ilvl w:val="0"/>
          <w:numId w:val="34"/>
        </w:numPr>
        <w:tabs>
          <w:tab w:pos="374" w:val="left" w:leader="none"/>
        </w:tabs>
        <w:spacing w:line="240" w:lineRule="auto" w:before="250" w:after="0"/>
        <w:ind w:left="374" w:right="0" w:hanging="259"/>
        <w:jc w:val="left"/>
        <w:rPr>
          <w:sz w:val="24"/>
        </w:rPr>
      </w:pPr>
      <w:r>
        <w:rPr>
          <w:sz w:val="24"/>
        </w:rPr>
        <w:t>determinar o alijamento de </w:t>
      </w:r>
      <w:r>
        <w:rPr>
          <w:spacing w:val="-2"/>
          <w:sz w:val="24"/>
        </w:rPr>
        <w:t>carga.</w:t>
      </w:r>
    </w:p>
    <w:p>
      <w:pPr>
        <w:pStyle w:val="ListParagraph"/>
        <w:numPr>
          <w:ilvl w:val="0"/>
          <w:numId w:val="34"/>
        </w:numPr>
        <w:tabs>
          <w:tab w:pos="359" w:val="left" w:leader="none"/>
          <w:tab w:pos="539" w:val="left" w:leader="none"/>
        </w:tabs>
        <w:spacing w:line="247" w:lineRule="auto" w:before="234" w:after="0"/>
        <w:ind w:left="539" w:right="449" w:hanging="426"/>
        <w:jc w:val="left"/>
        <w:rPr>
          <w:sz w:val="24"/>
        </w:rPr>
      </w:pPr>
      <w:r>
        <w:rPr>
          <w:sz w:val="24"/>
        </w:rPr>
        <w:t>O</w:t>
      </w:r>
      <w:r>
        <w:rPr>
          <w:spacing w:val="-2"/>
          <w:sz w:val="24"/>
        </w:rPr>
        <w:t> </w:t>
      </w:r>
      <w:r>
        <w:rPr>
          <w:sz w:val="24"/>
        </w:rPr>
        <w:t>Comandante</w:t>
      </w:r>
      <w:r>
        <w:rPr>
          <w:spacing w:val="-2"/>
          <w:sz w:val="24"/>
        </w:rPr>
        <w:t> </w:t>
      </w:r>
      <w:r>
        <w:rPr>
          <w:sz w:val="24"/>
        </w:rPr>
        <w:t>ou</w:t>
      </w:r>
      <w:r>
        <w:rPr>
          <w:spacing w:val="-2"/>
          <w:sz w:val="24"/>
        </w:rPr>
        <w:t> </w:t>
      </w:r>
      <w:r>
        <w:rPr>
          <w:sz w:val="24"/>
        </w:rPr>
        <w:t>contramestre,</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impedimento,</w:t>
      </w:r>
      <w:r>
        <w:rPr>
          <w:spacing w:val="-2"/>
          <w:sz w:val="24"/>
        </w:rPr>
        <w:t> </w:t>
      </w:r>
      <w:r>
        <w:rPr>
          <w:sz w:val="24"/>
        </w:rPr>
        <w:t>é</w:t>
      </w:r>
      <w:r>
        <w:rPr>
          <w:spacing w:val="-2"/>
          <w:sz w:val="24"/>
        </w:rPr>
        <w:t> </w:t>
      </w:r>
      <w:r>
        <w:rPr>
          <w:sz w:val="24"/>
        </w:rPr>
        <w:t>substituído</w:t>
      </w:r>
      <w:r>
        <w:rPr>
          <w:spacing w:val="-2"/>
          <w:sz w:val="24"/>
        </w:rPr>
        <w:t> </w:t>
      </w:r>
      <w:r>
        <w:rPr>
          <w:sz w:val="24"/>
        </w:rPr>
        <w:t>por</w:t>
      </w:r>
      <w:r>
        <w:rPr>
          <w:spacing w:val="-2"/>
          <w:sz w:val="24"/>
        </w:rPr>
        <w:t> </w:t>
      </w:r>
      <w:r>
        <w:rPr>
          <w:sz w:val="24"/>
        </w:rPr>
        <w:t>outro</w:t>
      </w:r>
      <w:r>
        <w:rPr>
          <w:spacing w:val="-2"/>
          <w:sz w:val="24"/>
        </w:rPr>
        <w:t> </w:t>
      </w:r>
      <w:r>
        <w:rPr>
          <w:sz w:val="24"/>
        </w:rPr>
        <w:t>tripulante,</w:t>
      </w:r>
      <w:r>
        <w:rPr>
          <w:spacing w:val="-2"/>
          <w:sz w:val="24"/>
        </w:rPr>
        <w:t> </w:t>
      </w:r>
      <w:r>
        <w:rPr>
          <w:sz w:val="24"/>
        </w:rPr>
        <w:t>segundo</w:t>
      </w:r>
      <w:r>
        <w:rPr>
          <w:spacing w:val="-2"/>
          <w:sz w:val="24"/>
        </w:rPr>
        <w:t> </w:t>
      </w:r>
      <w:r>
        <w:rPr>
          <w:sz w:val="24"/>
        </w:rPr>
        <w:t>a</w:t>
      </w:r>
      <w:r>
        <w:rPr>
          <w:spacing w:val="-2"/>
          <w:sz w:val="24"/>
        </w:rPr>
        <w:t> </w:t>
      </w:r>
      <w:r>
        <w:rPr>
          <w:sz w:val="24"/>
        </w:rPr>
        <w:t>precedência</w:t>
      </w:r>
      <w:r>
        <w:rPr>
          <w:spacing w:val="-2"/>
          <w:sz w:val="24"/>
        </w:rPr>
        <w:t> </w:t>
      </w:r>
      <w:r>
        <w:rPr>
          <w:sz w:val="24"/>
        </w:rPr>
        <w:t>hierárquica,</w:t>
      </w:r>
      <w:r>
        <w:rPr>
          <w:spacing w:val="-2"/>
          <w:sz w:val="24"/>
        </w:rPr>
        <w:t> </w:t>
      </w:r>
      <w:r>
        <w:rPr>
          <w:sz w:val="24"/>
        </w:rPr>
        <w:t>estabelecida</w:t>
      </w:r>
      <w:r>
        <w:rPr>
          <w:spacing w:val="-2"/>
          <w:sz w:val="24"/>
        </w:rPr>
        <w:t> </w:t>
      </w:r>
      <w:r>
        <w:rPr>
          <w:sz w:val="24"/>
        </w:rPr>
        <w:t>pela</w:t>
      </w:r>
      <w:r>
        <w:rPr>
          <w:spacing w:val="-2"/>
          <w:sz w:val="24"/>
        </w:rPr>
        <w:t> </w:t>
      </w:r>
      <w:r>
        <w:rPr>
          <w:sz w:val="24"/>
        </w:rPr>
        <w:t>autoridade marítima, dos cargos e funções a bordo das embarcações.</w:t>
      </w:r>
    </w:p>
    <w:p>
      <w:pPr>
        <w:pStyle w:val="ListParagraph"/>
        <w:numPr>
          <w:ilvl w:val="1"/>
          <w:numId w:val="31"/>
        </w:numPr>
        <w:tabs>
          <w:tab w:pos="599" w:val="left" w:leader="none"/>
        </w:tabs>
        <w:spacing w:line="242" w:lineRule="auto" w:before="257" w:after="0"/>
        <w:ind w:left="119" w:right="329" w:firstLine="0"/>
        <w:jc w:val="both"/>
        <w:rPr>
          <w:sz w:val="24"/>
        </w:rPr>
      </w:pPr>
      <w:r>
        <w:rPr>
          <w:sz w:val="24"/>
        </w:rPr>
        <w:t>Os serviços serão executados exclusivamente a bordo do Navio Oceanográfico Prof. Luiz Carlos, sendo que os tripulantes ficarão em regime de prontidão, com</w:t>
      </w:r>
      <w:r>
        <w:rPr>
          <w:spacing w:val="-3"/>
          <w:sz w:val="24"/>
        </w:rPr>
        <w:t> </w:t>
      </w:r>
      <w:r>
        <w:rPr>
          <w:sz w:val="24"/>
        </w:rPr>
        <w:t>os</w:t>
      </w:r>
      <w:r>
        <w:rPr>
          <w:spacing w:val="-2"/>
          <w:sz w:val="24"/>
        </w:rPr>
        <w:t> </w:t>
      </w:r>
      <w:r>
        <w:rPr>
          <w:sz w:val="24"/>
        </w:rPr>
        <w:t>recebimentos</w:t>
      </w:r>
      <w:r>
        <w:rPr>
          <w:spacing w:val="-2"/>
          <w:sz w:val="24"/>
        </w:rPr>
        <w:t> </w:t>
      </w:r>
      <w:r>
        <w:rPr>
          <w:sz w:val="24"/>
        </w:rPr>
        <w:t>feitos</w:t>
      </w:r>
      <w:r>
        <w:rPr>
          <w:spacing w:val="-2"/>
          <w:sz w:val="24"/>
        </w:rPr>
        <w:t> </w:t>
      </w:r>
      <w:r>
        <w:rPr>
          <w:sz w:val="24"/>
        </w:rPr>
        <w:t>na</w:t>
      </w:r>
      <w:r>
        <w:rPr>
          <w:spacing w:val="-2"/>
          <w:sz w:val="24"/>
        </w:rPr>
        <w:t> </w:t>
      </w:r>
      <w:r>
        <w:rPr>
          <w:sz w:val="24"/>
        </w:rPr>
        <w:t>forma</w:t>
      </w:r>
      <w:r>
        <w:rPr>
          <w:spacing w:val="-2"/>
          <w:sz w:val="24"/>
        </w:rPr>
        <w:t> </w:t>
      </w:r>
      <w:r>
        <w:rPr>
          <w:sz w:val="24"/>
        </w:rPr>
        <w:t>do</w:t>
      </w:r>
      <w:r>
        <w:rPr>
          <w:spacing w:val="-15"/>
          <w:sz w:val="24"/>
        </w:rPr>
        <w:t> </w:t>
      </w:r>
      <w:r>
        <w:rPr>
          <w:sz w:val="24"/>
        </w:rPr>
        <w:t>Acordo</w:t>
      </w:r>
      <w:r>
        <w:rPr>
          <w:spacing w:val="-2"/>
          <w:sz w:val="24"/>
        </w:rPr>
        <w:t> </w:t>
      </w:r>
      <w:r>
        <w:rPr>
          <w:sz w:val="24"/>
        </w:rPr>
        <w:t>Coletivo</w:t>
      </w:r>
      <w:r>
        <w:rPr>
          <w:spacing w:val="-2"/>
          <w:sz w:val="24"/>
        </w:rPr>
        <w:t> </w:t>
      </w:r>
      <w:r>
        <w:rPr>
          <w:sz w:val="24"/>
        </w:rPr>
        <w:t>da</w:t>
      </w:r>
      <w:r>
        <w:rPr>
          <w:spacing w:val="-2"/>
          <w:sz w:val="24"/>
        </w:rPr>
        <w:t> </w:t>
      </w:r>
      <w:r>
        <w:rPr>
          <w:sz w:val="24"/>
        </w:rPr>
        <w:t>Categoria,</w:t>
      </w:r>
      <w:r>
        <w:rPr>
          <w:spacing w:val="-2"/>
          <w:sz w:val="24"/>
        </w:rPr>
        <w:t> </w:t>
      </w:r>
      <w:r>
        <w:rPr>
          <w:sz w:val="24"/>
        </w:rPr>
        <w:t>sendo</w:t>
      </w:r>
      <w:r>
        <w:rPr>
          <w:spacing w:val="-2"/>
          <w:sz w:val="24"/>
        </w:rPr>
        <w:t> </w:t>
      </w:r>
      <w:r>
        <w:rPr>
          <w:sz w:val="24"/>
        </w:rPr>
        <w:t>estabelecido,</w:t>
      </w:r>
      <w:r>
        <w:rPr>
          <w:spacing w:val="-2"/>
          <w:sz w:val="24"/>
        </w:rPr>
        <w:t> </w:t>
      </w:r>
      <w:r>
        <w:rPr>
          <w:sz w:val="24"/>
        </w:rPr>
        <w:t>respectivamente,</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estimativa</w:t>
      </w:r>
      <w:r>
        <w:rPr>
          <w:spacing w:val="-2"/>
          <w:sz w:val="24"/>
        </w:rPr>
        <w:t> </w:t>
      </w:r>
      <w:r>
        <w:rPr>
          <w:sz w:val="24"/>
        </w:rPr>
        <w:t>dos</w:t>
      </w:r>
      <w:r>
        <w:rPr>
          <w:spacing w:val="-2"/>
          <w:sz w:val="24"/>
        </w:rPr>
        <w:t> </w:t>
      </w:r>
      <w:r>
        <w:rPr>
          <w:sz w:val="24"/>
        </w:rPr>
        <w:t>custos,</w:t>
      </w:r>
      <w:r>
        <w:rPr>
          <w:spacing w:val="-2"/>
          <w:sz w:val="24"/>
        </w:rPr>
        <w:t> </w:t>
      </w:r>
      <w:r>
        <w:rPr>
          <w:sz w:val="24"/>
        </w:rPr>
        <w:t>as</w:t>
      </w:r>
      <w:r>
        <w:rPr>
          <w:spacing w:val="-2"/>
          <w:sz w:val="24"/>
        </w:rPr>
        <w:t> </w:t>
      </w:r>
      <w:r>
        <w:rPr>
          <w:sz w:val="24"/>
        </w:rPr>
        <w:t>disposições estabelecidas pelos sindicatos indicados nas respectivas planilhas analíticas.</w:t>
      </w:r>
    </w:p>
    <w:p>
      <w:pPr>
        <w:pStyle w:val="ListParagraph"/>
        <w:numPr>
          <w:ilvl w:val="1"/>
          <w:numId w:val="31"/>
        </w:numPr>
        <w:tabs>
          <w:tab w:pos="585" w:val="left" w:leader="none"/>
        </w:tabs>
        <w:spacing w:line="247" w:lineRule="auto" w:before="228" w:after="0"/>
        <w:ind w:left="119" w:right="202" w:firstLine="0"/>
        <w:jc w:val="both"/>
        <w:rPr>
          <w:sz w:val="24"/>
        </w:rPr>
      </w:pPr>
      <w:r>
        <w:rPr>
          <w:sz w:val="24"/>
        </w:rPr>
        <w:t>A</w:t>
      </w:r>
      <w:r>
        <w:rPr>
          <w:spacing w:val="-15"/>
          <w:sz w:val="24"/>
        </w:rPr>
        <w:t> </w:t>
      </w:r>
      <w:r>
        <w:rPr>
          <w:sz w:val="24"/>
        </w:rPr>
        <w:t>rotina</w:t>
      </w:r>
      <w:r>
        <w:rPr>
          <w:spacing w:val="-2"/>
          <w:sz w:val="24"/>
        </w:rPr>
        <w:t> </w:t>
      </w:r>
      <w:r>
        <w:rPr>
          <w:sz w:val="24"/>
        </w:rPr>
        <w:t>dos</w:t>
      </w:r>
      <w:r>
        <w:rPr>
          <w:spacing w:val="-2"/>
          <w:sz w:val="24"/>
        </w:rPr>
        <w:t> </w:t>
      </w:r>
      <w:r>
        <w:rPr>
          <w:sz w:val="24"/>
        </w:rPr>
        <w:t>serviços</w:t>
      </w:r>
      <w:r>
        <w:rPr>
          <w:spacing w:val="-2"/>
          <w:sz w:val="24"/>
        </w:rPr>
        <w:t> </w:t>
      </w:r>
      <w:r>
        <w:rPr>
          <w:sz w:val="24"/>
        </w:rPr>
        <w:t>será</w:t>
      </w:r>
      <w:r>
        <w:rPr>
          <w:spacing w:val="-2"/>
          <w:sz w:val="24"/>
        </w:rPr>
        <w:t> </w:t>
      </w:r>
      <w:r>
        <w:rPr>
          <w:sz w:val="24"/>
        </w:rPr>
        <w:t>de</w:t>
      </w:r>
      <w:r>
        <w:rPr>
          <w:spacing w:val="-2"/>
          <w:sz w:val="24"/>
        </w:rPr>
        <w:t> </w:t>
      </w:r>
      <w:r>
        <w:rPr>
          <w:sz w:val="24"/>
        </w:rPr>
        <w:t>turnos</w:t>
      </w:r>
      <w:r>
        <w:rPr>
          <w:spacing w:val="-2"/>
          <w:sz w:val="24"/>
        </w:rPr>
        <w:t> </w:t>
      </w:r>
      <w:r>
        <w:rPr>
          <w:sz w:val="24"/>
        </w:rPr>
        <w:t>únicos</w:t>
      </w:r>
      <w:r>
        <w:rPr>
          <w:spacing w:val="-2"/>
          <w:sz w:val="24"/>
        </w:rPr>
        <w:t> </w:t>
      </w:r>
      <w:r>
        <w:rPr>
          <w:sz w:val="24"/>
        </w:rPr>
        <w:t>de</w:t>
      </w:r>
      <w:r>
        <w:rPr>
          <w:spacing w:val="-2"/>
          <w:sz w:val="24"/>
        </w:rPr>
        <w:t> </w:t>
      </w:r>
      <w:r>
        <w:rPr>
          <w:sz w:val="24"/>
        </w:rPr>
        <w:t>08</w:t>
      </w:r>
      <w:r>
        <w:rPr>
          <w:spacing w:val="-2"/>
          <w:sz w:val="24"/>
        </w:rPr>
        <w:t> </w:t>
      </w:r>
      <w:r>
        <w:rPr>
          <w:sz w:val="24"/>
        </w:rPr>
        <w:t>(oito)</w:t>
      </w:r>
      <w:r>
        <w:rPr>
          <w:spacing w:val="-2"/>
          <w:sz w:val="24"/>
        </w:rPr>
        <w:t> </w:t>
      </w:r>
      <w:r>
        <w:rPr>
          <w:sz w:val="24"/>
        </w:rPr>
        <w:t>horas</w:t>
      </w:r>
      <w:r>
        <w:rPr>
          <w:spacing w:val="-2"/>
          <w:sz w:val="24"/>
        </w:rPr>
        <w:t> </w:t>
      </w:r>
      <w:r>
        <w:rPr>
          <w:sz w:val="24"/>
        </w:rPr>
        <w:t>diárias,</w:t>
      </w:r>
      <w:r>
        <w:rPr>
          <w:spacing w:val="-2"/>
          <w:sz w:val="24"/>
        </w:rPr>
        <w:t> </w:t>
      </w:r>
      <w:r>
        <w:rPr>
          <w:sz w:val="24"/>
        </w:rPr>
        <w:t>em</w:t>
      </w:r>
      <w:r>
        <w:rPr>
          <w:spacing w:val="-2"/>
          <w:sz w:val="24"/>
        </w:rPr>
        <w:t> </w:t>
      </w:r>
      <w:r>
        <w:rPr>
          <w:sz w:val="24"/>
        </w:rPr>
        <w:t>dias</w:t>
      </w:r>
      <w:r>
        <w:rPr>
          <w:spacing w:val="-2"/>
          <w:sz w:val="24"/>
        </w:rPr>
        <w:t> </w:t>
      </w:r>
      <w:r>
        <w:rPr>
          <w:sz w:val="24"/>
        </w:rPr>
        <w:t>úteis</w:t>
      </w:r>
      <w:r>
        <w:rPr>
          <w:spacing w:val="-2"/>
          <w:sz w:val="24"/>
        </w:rPr>
        <w:t> </w:t>
      </w:r>
      <w:r>
        <w:rPr>
          <w:sz w:val="24"/>
        </w:rPr>
        <w:t>de</w:t>
      </w:r>
      <w:r>
        <w:rPr>
          <w:spacing w:val="-2"/>
          <w:sz w:val="24"/>
        </w:rPr>
        <w:t> </w:t>
      </w:r>
      <w:r>
        <w:rPr>
          <w:sz w:val="24"/>
        </w:rPr>
        <w:t>funcionamento</w:t>
      </w:r>
      <w:r>
        <w:rPr>
          <w:spacing w:val="-2"/>
          <w:sz w:val="24"/>
        </w:rPr>
        <w:t> </w:t>
      </w:r>
      <w:r>
        <w:rPr>
          <w:sz w:val="24"/>
        </w:rPr>
        <w:t>do</w:t>
      </w:r>
      <w:r>
        <w:rPr>
          <w:spacing w:val="-2"/>
          <w:sz w:val="24"/>
        </w:rPr>
        <w:t> </w:t>
      </w:r>
      <w:r>
        <w:rPr>
          <w:sz w:val="24"/>
        </w:rPr>
        <w:t>expediente</w:t>
      </w:r>
      <w:r>
        <w:rPr>
          <w:spacing w:val="-2"/>
          <w:sz w:val="24"/>
        </w:rPr>
        <w:t> </w:t>
      </w:r>
      <w:r>
        <w:rPr>
          <w:sz w:val="24"/>
        </w:rPr>
        <w:t>da</w:t>
      </w:r>
      <w:r>
        <w:rPr>
          <w:spacing w:val="-2"/>
          <w:sz w:val="24"/>
        </w:rPr>
        <w:t> </w:t>
      </w:r>
      <w:r>
        <w:rPr>
          <w:sz w:val="24"/>
        </w:rPr>
        <w:t>Unidade</w:t>
      </w:r>
      <w:r>
        <w:rPr>
          <w:spacing w:val="-2"/>
          <w:sz w:val="24"/>
        </w:rPr>
        <w:t> </w:t>
      </w:r>
      <w:r>
        <w:rPr>
          <w:sz w:val="24"/>
        </w:rPr>
        <w:t>Descentralizada,</w:t>
      </w:r>
      <w:r>
        <w:rPr>
          <w:spacing w:val="-2"/>
          <w:sz w:val="24"/>
        </w:rPr>
        <w:t> </w:t>
      </w:r>
      <w:r>
        <w:rPr>
          <w:sz w:val="24"/>
        </w:rPr>
        <w:t>quando</w:t>
      </w:r>
      <w:r>
        <w:rPr>
          <w:spacing w:val="-2"/>
          <w:sz w:val="24"/>
        </w:rPr>
        <w:t> </w:t>
      </w:r>
      <w:r>
        <w:rPr>
          <w:sz w:val="24"/>
        </w:rPr>
        <w:t>em períodos de atracamento sem cruzeiro.</w:t>
      </w:r>
    </w:p>
    <w:p>
      <w:pPr>
        <w:pStyle w:val="ListParagraph"/>
        <w:numPr>
          <w:ilvl w:val="1"/>
          <w:numId w:val="31"/>
        </w:numPr>
        <w:tabs>
          <w:tab w:pos="599" w:val="left" w:leader="none"/>
        </w:tabs>
        <w:spacing w:line="235" w:lineRule="auto" w:before="231" w:after="0"/>
        <w:ind w:left="119" w:right="490" w:firstLine="0"/>
        <w:jc w:val="left"/>
        <w:rPr>
          <w:sz w:val="24"/>
        </w:rPr>
      </w:pPr>
      <w:r>
        <w:rPr>
          <w:sz w:val="24"/>
        </w:rPr>
        <w:t>Nos</w:t>
      </w:r>
      <w:r>
        <w:rPr>
          <w:spacing w:val="-2"/>
          <w:sz w:val="24"/>
        </w:rPr>
        <w:t> </w:t>
      </w:r>
      <w:r>
        <w:rPr>
          <w:sz w:val="24"/>
        </w:rPr>
        <w:t>períodos</w:t>
      </w:r>
      <w:r>
        <w:rPr>
          <w:spacing w:val="-2"/>
          <w:sz w:val="24"/>
        </w:rPr>
        <w:t> </w:t>
      </w:r>
      <w:r>
        <w:rPr>
          <w:sz w:val="24"/>
        </w:rPr>
        <w:t>de</w:t>
      </w:r>
      <w:r>
        <w:rPr>
          <w:spacing w:val="-2"/>
          <w:sz w:val="24"/>
        </w:rPr>
        <w:t> </w:t>
      </w:r>
      <w:r>
        <w:rPr>
          <w:sz w:val="24"/>
        </w:rPr>
        <w:t>cruzeiro,</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horário</w:t>
      </w:r>
      <w:r>
        <w:rPr>
          <w:spacing w:val="-2"/>
          <w:sz w:val="24"/>
        </w:rPr>
        <w:t> </w:t>
      </w:r>
      <w:r>
        <w:rPr>
          <w:sz w:val="24"/>
        </w:rPr>
        <w:t>será</w:t>
      </w:r>
      <w:r>
        <w:rPr>
          <w:spacing w:val="-2"/>
          <w:sz w:val="24"/>
        </w:rPr>
        <w:t> </w:t>
      </w:r>
      <w:r>
        <w:rPr>
          <w:sz w:val="24"/>
        </w:rPr>
        <w:t>definido</w:t>
      </w:r>
      <w:r>
        <w:rPr>
          <w:spacing w:val="-2"/>
          <w:sz w:val="24"/>
        </w:rPr>
        <w:t> </w:t>
      </w:r>
      <w:r>
        <w:rPr>
          <w:sz w:val="24"/>
        </w:rPr>
        <w:t>pelo</w:t>
      </w:r>
      <w:r>
        <w:rPr>
          <w:spacing w:val="-2"/>
          <w:sz w:val="24"/>
        </w:rPr>
        <w:t> </w:t>
      </w:r>
      <w:r>
        <w:rPr>
          <w:sz w:val="24"/>
        </w:rPr>
        <w:t>comandante</w:t>
      </w:r>
      <w:r>
        <w:rPr>
          <w:spacing w:val="-2"/>
          <w:sz w:val="24"/>
        </w:rPr>
        <w:t> </w:t>
      </w:r>
      <w:r>
        <w:rPr>
          <w:sz w:val="24"/>
        </w:rPr>
        <w:t>ou</w:t>
      </w:r>
      <w:r>
        <w:rPr>
          <w:spacing w:val="-2"/>
          <w:sz w:val="24"/>
        </w:rPr>
        <w:t> </w:t>
      </w:r>
      <w:r>
        <w:rPr>
          <w:sz w:val="24"/>
        </w:rPr>
        <w:t>contramestre</w:t>
      </w:r>
      <w:r>
        <w:rPr>
          <w:spacing w:val="-2"/>
          <w:sz w:val="24"/>
        </w:rPr>
        <w:t> </w:t>
      </w:r>
      <w:r>
        <w:rPr>
          <w:sz w:val="24"/>
        </w:rPr>
        <w:t>e</w:t>
      </w:r>
      <w:r>
        <w:rPr>
          <w:spacing w:val="-2"/>
          <w:sz w:val="24"/>
        </w:rPr>
        <w:t> </w:t>
      </w:r>
      <w:r>
        <w:rPr>
          <w:sz w:val="24"/>
        </w:rPr>
        <w:t>será</w:t>
      </w:r>
      <w:r>
        <w:rPr>
          <w:spacing w:val="-2"/>
          <w:sz w:val="24"/>
        </w:rPr>
        <w:t> </w:t>
      </w:r>
      <w:r>
        <w:rPr>
          <w:sz w:val="24"/>
        </w:rPr>
        <w:t>ininterrupto,</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garantir</w:t>
      </w:r>
      <w:r>
        <w:rPr>
          <w:spacing w:val="-2"/>
          <w:sz w:val="24"/>
        </w:rPr>
        <w:t> </w:t>
      </w:r>
      <w:r>
        <w:rPr>
          <w:sz w:val="24"/>
        </w:rPr>
        <w:t>a</w:t>
      </w:r>
      <w:r>
        <w:rPr>
          <w:spacing w:val="-2"/>
          <w:sz w:val="24"/>
        </w:rPr>
        <w:t> </w:t>
      </w:r>
      <w:r>
        <w:rPr>
          <w:sz w:val="24"/>
        </w:rPr>
        <w:t>segurança</w:t>
      </w:r>
      <w:r>
        <w:rPr>
          <w:spacing w:val="-2"/>
          <w:sz w:val="24"/>
        </w:rPr>
        <w:t> </w:t>
      </w:r>
      <w:r>
        <w:rPr>
          <w:sz w:val="24"/>
        </w:rPr>
        <w:t>de</w:t>
      </w:r>
      <w:r>
        <w:rPr>
          <w:spacing w:val="-2"/>
          <w:sz w:val="24"/>
        </w:rPr>
        <w:t> </w:t>
      </w:r>
      <w:r>
        <w:rPr>
          <w:sz w:val="24"/>
        </w:rPr>
        <w:t>todos</w:t>
      </w:r>
      <w:r>
        <w:rPr>
          <w:spacing w:val="-2"/>
          <w:sz w:val="24"/>
        </w:rPr>
        <w:t> </w:t>
      </w:r>
      <w:r>
        <w:rPr>
          <w:sz w:val="24"/>
        </w:rPr>
        <w:t>a </w:t>
      </w:r>
      <w:r>
        <w:rPr>
          <w:spacing w:val="-2"/>
          <w:sz w:val="24"/>
        </w:rPr>
        <w:t>bordo.</w:t>
      </w:r>
    </w:p>
    <w:p>
      <w:pPr>
        <w:pStyle w:val="ListParagraph"/>
        <w:numPr>
          <w:ilvl w:val="1"/>
          <w:numId w:val="31"/>
        </w:numPr>
        <w:tabs>
          <w:tab w:pos="599" w:val="left" w:leader="none"/>
        </w:tabs>
        <w:spacing w:line="235" w:lineRule="auto" w:before="254" w:after="0"/>
        <w:ind w:left="119" w:right="490" w:firstLine="0"/>
        <w:jc w:val="left"/>
        <w:rPr>
          <w:sz w:val="24"/>
        </w:rPr>
      </w:pPr>
      <w:r>
        <w:rPr>
          <w:sz w:val="24"/>
        </w:rPr>
        <w:t>Será</w:t>
      </w:r>
      <w:r>
        <w:rPr>
          <w:spacing w:val="-2"/>
          <w:sz w:val="24"/>
        </w:rPr>
        <w:t> </w:t>
      </w:r>
      <w:r>
        <w:rPr>
          <w:sz w:val="24"/>
        </w:rPr>
        <w:t>de</w:t>
      </w:r>
      <w:r>
        <w:rPr>
          <w:spacing w:val="-2"/>
          <w:sz w:val="24"/>
        </w:rPr>
        <w:t> </w:t>
      </w:r>
      <w:r>
        <w:rPr>
          <w:sz w:val="24"/>
        </w:rPr>
        <w:t>inteira</w:t>
      </w:r>
      <w:r>
        <w:rPr>
          <w:spacing w:val="-2"/>
          <w:sz w:val="24"/>
        </w:rPr>
        <w:t> </w:t>
      </w:r>
      <w:r>
        <w:rPr>
          <w:sz w:val="24"/>
        </w:rPr>
        <w:t>responsabilidade</w:t>
      </w:r>
      <w:r>
        <w:rPr>
          <w:spacing w:val="-2"/>
          <w:sz w:val="24"/>
        </w:rPr>
        <w:t> </w:t>
      </w:r>
      <w:r>
        <w:rPr>
          <w:sz w:val="24"/>
        </w:rPr>
        <w:t>da</w:t>
      </w:r>
      <w:r>
        <w:rPr>
          <w:spacing w:val="-2"/>
          <w:sz w:val="24"/>
        </w:rPr>
        <w:t> </w:t>
      </w:r>
      <w:r>
        <w:rPr>
          <w:sz w:val="24"/>
        </w:rPr>
        <w:t>contratada</w:t>
      </w:r>
      <w:r>
        <w:rPr>
          <w:spacing w:val="-2"/>
          <w:sz w:val="24"/>
        </w:rPr>
        <w:t> </w:t>
      </w:r>
      <w:r>
        <w:rPr>
          <w:sz w:val="24"/>
        </w:rPr>
        <w:t>a</w:t>
      </w:r>
      <w:r>
        <w:rPr>
          <w:spacing w:val="-2"/>
          <w:sz w:val="24"/>
        </w:rPr>
        <w:t> </w:t>
      </w:r>
      <w:r>
        <w:rPr>
          <w:sz w:val="24"/>
        </w:rPr>
        <w:t>informação</w:t>
      </w:r>
      <w:r>
        <w:rPr>
          <w:spacing w:val="-2"/>
          <w:sz w:val="24"/>
        </w:rPr>
        <w:t> </w:t>
      </w:r>
      <w:r>
        <w:rPr>
          <w:sz w:val="24"/>
        </w:rPr>
        <w:t>mensal</w:t>
      </w:r>
      <w:r>
        <w:rPr>
          <w:spacing w:val="-2"/>
          <w:sz w:val="24"/>
        </w:rPr>
        <w:t> </w:t>
      </w:r>
      <w:r>
        <w:rPr>
          <w:sz w:val="24"/>
        </w:rPr>
        <w:t>do</w:t>
      </w:r>
      <w:r>
        <w:rPr>
          <w:spacing w:val="-2"/>
          <w:sz w:val="24"/>
        </w:rPr>
        <w:t> </w:t>
      </w:r>
      <w:r>
        <w:rPr>
          <w:sz w:val="24"/>
        </w:rPr>
        <w:t>quadro</w:t>
      </w:r>
      <w:r>
        <w:rPr>
          <w:spacing w:val="-2"/>
          <w:sz w:val="24"/>
        </w:rPr>
        <w:t> </w:t>
      </w:r>
      <w:r>
        <w:rPr>
          <w:sz w:val="24"/>
        </w:rPr>
        <w:t>de</w:t>
      </w:r>
      <w:r>
        <w:rPr>
          <w:spacing w:val="-2"/>
          <w:sz w:val="24"/>
        </w:rPr>
        <w:t> </w:t>
      </w:r>
      <w:r>
        <w:rPr>
          <w:sz w:val="24"/>
        </w:rPr>
        <w:t>funcionários</w:t>
      </w:r>
      <w:r>
        <w:rPr>
          <w:spacing w:val="-2"/>
          <w:sz w:val="24"/>
        </w:rPr>
        <w:t> </w:t>
      </w:r>
      <w:r>
        <w:rPr>
          <w:sz w:val="24"/>
        </w:rPr>
        <w:t>e</w:t>
      </w:r>
      <w:r>
        <w:rPr>
          <w:spacing w:val="-2"/>
          <w:sz w:val="24"/>
        </w:rPr>
        <w:t> </w:t>
      </w:r>
      <w:r>
        <w:rPr>
          <w:sz w:val="24"/>
        </w:rPr>
        <w:t>horários</w:t>
      </w:r>
      <w:r>
        <w:rPr>
          <w:spacing w:val="-2"/>
          <w:sz w:val="24"/>
        </w:rPr>
        <w:t> </w:t>
      </w:r>
      <w:r>
        <w:rPr>
          <w:sz w:val="24"/>
        </w:rPr>
        <w:t>para</w:t>
      </w:r>
      <w:r>
        <w:rPr>
          <w:spacing w:val="-2"/>
          <w:sz w:val="24"/>
        </w:rPr>
        <w:t> </w:t>
      </w:r>
      <w:r>
        <w:rPr>
          <w:sz w:val="24"/>
        </w:rPr>
        <w:t>o</w:t>
      </w:r>
      <w:r>
        <w:rPr>
          <w:spacing w:val="-2"/>
          <w:sz w:val="24"/>
        </w:rPr>
        <w:t> </w:t>
      </w:r>
      <w:r>
        <w:rPr>
          <w:sz w:val="24"/>
        </w:rPr>
        <w:t>mês</w:t>
      </w:r>
      <w:r>
        <w:rPr>
          <w:spacing w:val="-2"/>
          <w:sz w:val="24"/>
        </w:rPr>
        <w:t> </w:t>
      </w:r>
      <w:r>
        <w:rPr>
          <w:sz w:val="24"/>
        </w:rPr>
        <w:t>seguinte,</w:t>
      </w:r>
      <w:r>
        <w:rPr>
          <w:spacing w:val="-2"/>
          <w:sz w:val="24"/>
        </w:rPr>
        <w:t> </w:t>
      </w:r>
      <w:r>
        <w:rPr>
          <w:sz w:val="24"/>
        </w:rPr>
        <w:t>enviados</w:t>
      </w:r>
      <w:r>
        <w:rPr>
          <w:spacing w:val="-2"/>
          <w:sz w:val="24"/>
        </w:rPr>
        <w:t> </w:t>
      </w:r>
      <w:r>
        <w:rPr>
          <w:sz w:val="24"/>
        </w:rPr>
        <w:t>juntamente</w:t>
      </w:r>
      <w:r>
        <w:rPr>
          <w:spacing w:val="-2"/>
          <w:sz w:val="24"/>
        </w:rPr>
        <w:t> </w:t>
      </w:r>
      <w:r>
        <w:rPr>
          <w:sz w:val="24"/>
        </w:rPr>
        <w:t>com</w:t>
      </w:r>
      <w:r>
        <w:rPr>
          <w:spacing w:val="-2"/>
          <w:sz w:val="24"/>
        </w:rPr>
        <w:t> </w:t>
      </w:r>
      <w:r>
        <w:rPr>
          <w:sz w:val="24"/>
        </w:rPr>
        <w:t>a nota fiscal dos serviços prestados no mês anterior, sob pena de aplicação de multa diária até a entrega do quadro.</w:t>
      </w:r>
    </w:p>
    <w:p>
      <w:pPr>
        <w:pStyle w:val="ListParagraph"/>
        <w:numPr>
          <w:ilvl w:val="1"/>
          <w:numId w:val="31"/>
        </w:numPr>
        <w:tabs>
          <w:tab w:pos="599" w:val="left" w:leader="none"/>
        </w:tabs>
        <w:spacing w:line="240" w:lineRule="auto" w:before="250" w:after="0"/>
        <w:ind w:left="119" w:right="124" w:firstLine="0"/>
        <w:jc w:val="left"/>
        <w:rPr>
          <w:sz w:val="24"/>
        </w:rPr>
      </w:pPr>
      <w:r>
        <w:rPr>
          <w:sz w:val="24"/>
        </w:rPr>
        <w:t>Excepcionalmente, poderá ser solicitada à contratada a prestação de serviços adicionais em qualquer dia da semana, inclusive sábados, domingos e feriados, além da jornada prevista contratualmente, mediante comunicação do Fiscal do Contrato, com, no mínimo, 24 (vinte e quatro) horas de antecedência, inclusive de trabalhadores</w:t>
      </w:r>
      <w:r>
        <w:rPr>
          <w:spacing w:val="-2"/>
          <w:sz w:val="24"/>
        </w:rPr>
        <w:t> </w:t>
      </w:r>
      <w:r>
        <w:rPr>
          <w:sz w:val="24"/>
        </w:rPr>
        <w:t>temporários</w:t>
      </w:r>
      <w:r>
        <w:rPr>
          <w:spacing w:val="-2"/>
          <w:sz w:val="24"/>
        </w:rPr>
        <w:t> </w:t>
      </w:r>
      <w:r>
        <w:rPr>
          <w:sz w:val="24"/>
        </w:rPr>
        <w:t>para</w:t>
      </w:r>
      <w:r>
        <w:rPr>
          <w:spacing w:val="-2"/>
          <w:sz w:val="24"/>
        </w:rPr>
        <w:t> </w:t>
      </w:r>
      <w:r>
        <w:rPr>
          <w:sz w:val="24"/>
        </w:rPr>
        <w:t>garantir</w:t>
      </w:r>
      <w:r>
        <w:rPr>
          <w:spacing w:val="-2"/>
          <w:sz w:val="24"/>
        </w:rPr>
        <w:t> </w:t>
      </w:r>
      <w:r>
        <w:rPr>
          <w:sz w:val="24"/>
        </w:rPr>
        <w:t>que</w:t>
      </w:r>
      <w:r>
        <w:rPr>
          <w:spacing w:val="-2"/>
          <w:sz w:val="24"/>
        </w:rPr>
        <w:t> </w:t>
      </w:r>
      <w:r>
        <w:rPr>
          <w:sz w:val="24"/>
        </w:rPr>
        <w:t>as</w:t>
      </w:r>
      <w:r>
        <w:rPr>
          <w:spacing w:val="-2"/>
          <w:sz w:val="24"/>
        </w:rPr>
        <w:t> </w:t>
      </w:r>
      <w:r>
        <w:rPr>
          <w:sz w:val="24"/>
        </w:rPr>
        <w:t>operações</w:t>
      </w:r>
      <w:r>
        <w:rPr>
          <w:spacing w:val="-2"/>
          <w:sz w:val="24"/>
        </w:rPr>
        <w:t> </w:t>
      </w:r>
      <w:r>
        <w:rPr>
          <w:sz w:val="24"/>
        </w:rPr>
        <w:t>do</w:t>
      </w:r>
      <w:r>
        <w:rPr>
          <w:spacing w:val="-2"/>
          <w:sz w:val="24"/>
        </w:rPr>
        <w:t> </w:t>
      </w:r>
      <w:r>
        <w:rPr>
          <w:sz w:val="24"/>
        </w:rPr>
        <w:t>navio</w:t>
      </w:r>
      <w:r>
        <w:rPr>
          <w:spacing w:val="-2"/>
          <w:sz w:val="24"/>
        </w:rPr>
        <w:t> </w:t>
      </w:r>
      <w:r>
        <w:rPr>
          <w:sz w:val="24"/>
        </w:rPr>
        <w:t>e</w:t>
      </w:r>
      <w:r>
        <w:rPr>
          <w:spacing w:val="-2"/>
          <w:sz w:val="24"/>
        </w:rPr>
        <w:t> </w:t>
      </w:r>
      <w:r>
        <w:rPr>
          <w:sz w:val="24"/>
        </w:rPr>
        <w:t>suas</w:t>
      </w:r>
      <w:r>
        <w:rPr>
          <w:spacing w:val="-2"/>
          <w:sz w:val="24"/>
        </w:rPr>
        <w:t> </w:t>
      </w:r>
      <w:r>
        <w:rPr>
          <w:sz w:val="24"/>
        </w:rPr>
        <w:t>fainas</w:t>
      </w:r>
      <w:r>
        <w:rPr>
          <w:spacing w:val="-2"/>
          <w:sz w:val="24"/>
        </w:rPr>
        <w:t> </w:t>
      </w:r>
      <w:r>
        <w:rPr>
          <w:sz w:val="24"/>
        </w:rPr>
        <w:t>de</w:t>
      </w:r>
      <w:r>
        <w:rPr>
          <w:spacing w:val="-2"/>
          <w:sz w:val="24"/>
        </w:rPr>
        <w:t> </w:t>
      </w:r>
      <w:r>
        <w:rPr>
          <w:sz w:val="24"/>
        </w:rPr>
        <w:t>oceanografia</w:t>
      </w:r>
      <w:r>
        <w:rPr>
          <w:spacing w:val="-2"/>
          <w:sz w:val="24"/>
        </w:rPr>
        <w:t> </w:t>
      </w:r>
      <w:r>
        <w:rPr>
          <w:sz w:val="24"/>
        </w:rPr>
        <w:t>e</w:t>
      </w:r>
      <w:r>
        <w:rPr>
          <w:spacing w:val="-2"/>
          <w:sz w:val="24"/>
        </w:rPr>
        <w:t> </w:t>
      </w:r>
      <w:r>
        <w:rPr>
          <w:sz w:val="24"/>
        </w:rPr>
        <w:t>pesca</w:t>
      </w:r>
      <w:r>
        <w:rPr>
          <w:spacing w:val="-2"/>
          <w:sz w:val="24"/>
        </w:rPr>
        <w:t> </w:t>
      </w:r>
      <w:r>
        <w:rPr>
          <w:sz w:val="24"/>
        </w:rPr>
        <w:t>ocorram</w:t>
      </w:r>
      <w:r>
        <w:rPr>
          <w:spacing w:val="-2"/>
          <w:sz w:val="24"/>
        </w:rPr>
        <w:t> </w:t>
      </w:r>
      <w:r>
        <w:rPr>
          <w:sz w:val="24"/>
        </w:rPr>
        <w:t>normalmente,</w:t>
      </w:r>
      <w:r>
        <w:rPr>
          <w:spacing w:val="-2"/>
          <w:sz w:val="24"/>
        </w:rPr>
        <w:t> </w:t>
      </w:r>
      <w:r>
        <w:rPr>
          <w:sz w:val="24"/>
        </w:rPr>
        <w:t>limitando-se</w:t>
      </w:r>
      <w:r>
        <w:rPr>
          <w:spacing w:val="-2"/>
          <w:sz w:val="24"/>
        </w:rPr>
        <w:t> </w:t>
      </w:r>
      <w:r>
        <w:rPr>
          <w:sz w:val="24"/>
        </w:rPr>
        <w:t>à</w:t>
      </w:r>
      <w:r>
        <w:rPr>
          <w:spacing w:val="-2"/>
          <w:sz w:val="24"/>
        </w:rPr>
        <w:t> </w:t>
      </w:r>
      <w:r>
        <w:rPr>
          <w:sz w:val="24"/>
        </w:rPr>
        <w:t>adição</w:t>
      </w:r>
      <w:r>
        <w:rPr>
          <w:spacing w:val="-2"/>
          <w:sz w:val="24"/>
        </w:rPr>
        <w:t> </w:t>
      </w:r>
      <w:r>
        <w:rPr>
          <w:sz w:val="24"/>
        </w:rPr>
        <w:t>de</w:t>
      </w:r>
      <w:r>
        <w:rPr>
          <w:spacing w:val="-2"/>
          <w:sz w:val="24"/>
        </w:rPr>
        <w:t> </w:t>
      </w:r>
      <w:r>
        <w:rPr>
          <w:sz w:val="24"/>
        </w:rPr>
        <w:t>mais</w:t>
      </w:r>
      <w:r>
        <w:rPr>
          <w:spacing w:val="-2"/>
          <w:sz w:val="24"/>
        </w:rPr>
        <w:t> </w:t>
      </w:r>
      <w:r>
        <w:rPr>
          <w:sz w:val="24"/>
        </w:rPr>
        <w:t>dois tripulantes temporários e desde que não ultrapassem a lotação máxima do Navio.</w:t>
      </w:r>
    </w:p>
    <w:p>
      <w:pPr>
        <w:pStyle w:val="ListParagraph"/>
        <w:numPr>
          <w:ilvl w:val="1"/>
          <w:numId w:val="31"/>
        </w:numPr>
        <w:tabs>
          <w:tab w:pos="599" w:val="left" w:leader="none"/>
        </w:tabs>
        <w:spacing w:line="247" w:lineRule="auto" w:before="231" w:after="0"/>
        <w:ind w:left="119" w:right="286" w:firstLine="0"/>
        <w:jc w:val="both"/>
        <w:rPr>
          <w:sz w:val="24"/>
        </w:rPr>
      </w:pPr>
      <w:r>
        <w:rPr>
          <w:sz w:val="24"/>
        </w:rPr>
        <w:t>O</w:t>
      </w:r>
      <w:r>
        <w:rPr>
          <w:spacing w:val="-8"/>
          <w:sz w:val="24"/>
        </w:rPr>
        <w:t> </w:t>
      </w:r>
      <w:r>
        <w:rPr>
          <w:sz w:val="24"/>
        </w:rPr>
        <w:t>calendário</w:t>
      </w:r>
      <w:r>
        <w:rPr>
          <w:spacing w:val="-5"/>
          <w:sz w:val="24"/>
        </w:rPr>
        <w:t> </w:t>
      </w:r>
      <w:r>
        <w:rPr>
          <w:sz w:val="24"/>
        </w:rPr>
        <w:t>efetivo</w:t>
      </w:r>
      <w:r>
        <w:rPr>
          <w:spacing w:val="-5"/>
          <w:sz w:val="24"/>
        </w:rPr>
        <w:t> </w:t>
      </w:r>
      <w:r>
        <w:rPr>
          <w:sz w:val="24"/>
        </w:rPr>
        <w:t>de</w:t>
      </w:r>
      <w:r>
        <w:rPr>
          <w:spacing w:val="-5"/>
          <w:sz w:val="24"/>
        </w:rPr>
        <w:t> </w:t>
      </w:r>
      <w:r>
        <w:rPr>
          <w:sz w:val="24"/>
        </w:rPr>
        <w:t>prestação</w:t>
      </w:r>
      <w:r>
        <w:rPr>
          <w:spacing w:val="-5"/>
          <w:sz w:val="24"/>
        </w:rPr>
        <w:t> </w:t>
      </w:r>
      <w:r>
        <w:rPr>
          <w:sz w:val="24"/>
        </w:rPr>
        <w:t>de</w:t>
      </w:r>
      <w:r>
        <w:rPr>
          <w:spacing w:val="-5"/>
          <w:sz w:val="24"/>
        </w:rPr>
        <w:t> </w:t>
      </w:r>
      <w:r>
        <w:rPr>
          <w:sz w:val="24"/>
        </w:rPr>
        <w:t>serviços</w:t>
      </w:r>
      <w:r>
        <w:rPr>
          <w:spacing w:val="-5"/>
          <w:sz w:val="24"/>
        </w:rPr>
        <w:t> </w:t>
      </w:r>
      <w:r>
        <w:rPr>
          <w:sz w:val="24"/>
        </w:rPr>
        <w:t>sob</w:t>
      </w:r>
      <w:r>
        <w:rPr>
          <w:spacing w:val="-5"/>
          <w:sz w:val="24"/>
        </w:rPr>
        <w:t> </w:t>
      </w:r>
      <w:r>
        <w:rPr>
          <w:sz w:val="24"/>
        </w:rPr>
        <w:t>a</w:t>
      </w:r>
      <w:r>
        <w:rPr>
          <w:spacing w:val="-5"/>
          <w:sz w:val="24"/>
        </w:rPr>
        <w:t> </w:t>
      </w:r>
      <w:r>
        <w:rPr>
          <w:sz w:val="24"/>
        </w:rPr>
        <w:t>forma</w:t>
      </w:r>
      <w:r>
        <w:rPr>
          <w:spacing w:val="-5"/>
          <w:sz w:val="24"/>
        </w:rPr>
        <w:t> </w:t>
      </w:r>
      <w:r>
        <w:rPr>
          <w:sz w:val="24"/>
        </w:rPr>
        <w:t>de</w:t>
      </w:r>
      <w:r>
        <w:rPr>
          <w:spacing w:val="-5"/>
          <w:sz w:val="24"/>
        </w:rPr>
        <w:t> </w:t>
      </w:r>
      <w:r>
        <w:rPr>
          <w:sz w:val="24"/>
        </w:rPr>
        <w:t>cruzeiros</w:t>
      </w:r>
      <w:r>
        <w:rPr>
          <w:spacing w:val="-5"/>
          <w:sz w:val="24"/>
        </w:rPr>
        <w:t> </w:t>
      </w:r>
      <w:r>
        <w:rPr>
          <w:sz w:val="24"/>
        </w:rPr>
        <w:t>será</w:t>
      </w:r>
      <w:r>
        <w:rPr>
          <w:spacing w:val="-5"/>
          <w:sz w:val="24"/>
        </w:rPr>
        <w:t> </w:t>
      </w:r>
      <w:r>
        <w:rPr>
          <w:sz w:val="24"/>
        </w:rPr>
        <w:t>determinado</w:t>
      </w:r>
      <w:r>
        <w:rPr>
          <w:spacing w:val="-5"/>
          <w:sz w:val="24"/>
        </w:rPr>
        <w:t> </w:t>
      </w:r>
      <w:r>
        <w:rPr>
          <w:sz w:val="24"/>
        </w:rPr>
        <w:t>pela</w:t>
      </w:r>
      <w:r>
        <w:rPr>
          <w:spacing w:val="-5"/>
          <w:sz w:val="24"/>
        </w:rPr>
        <w:t> </w:t>
      </w:r>
      <w:r>
        <w:rPr>
          <w:sz w:val="24"/>
        </w:rPr>
        <w:t>UERJ/FAOC</w:t>
      </w:r>
      <w:r>
        <w:rPr>
          <w:spacing w:val="-5"/>
          <w:sz w:val="24"/>
        </w:rPr>
        <w:t> </w:t>
      </w:r>
      <w:r>
        <w:rPr>
          <w:sz w:val="24"/>
        </w:rPr>
        <w:t>e</w:t>
      </w:r>
      <w:r>
        <w:rPr>
          <w:spacing w:val="-5"/>
          <w:sz w:val="24"/>
        </w:rPr>
        <w:t> </w:t>
      </w:r>
      <w:r>
        <w:rPr>
          <w:sz w:val="24"/>
        </w:rPr>
        <w:t>comunicado</w:t>
      </w:r>
      <w:r>
        <w:rPr>
          <w:spacing w:val="-5"/>
          <w:sz w:val="24"/>
        </w:rPr>
        <w:t> </w:t>
      </w:r>
      <w:r>
        <w:rPr>
          <w:sz w:val="24"/>
        </w:rPr>
        <w:t>à</w:t>
      </w:r>
      <w:r>
        <w:rPr>
          <w:spacing w:val="-5"/>
          <w:sz w:val="24"/>
        </w:rPr>
        <w:t> </w:t>
      </w:r>
      <w:r>
        <w:rPr>
          <w:sz w:val="24"/>
        </w:rPr>
        <w:t>CONTRATADA</w:t>
      </w:r>
      <w:r>
        <w:rPr>
          <w:spacing w:val="-15"/>
          <w:sz w:val="24"/>
        </w:rPr>
        <w:t> </w:t>
      </w:r>
      <w:r>
        <w:rPr>
          <w:sz w:val="24"/>
        </w:rPr>
        <w:t>por</w:t>
      </w:r>
      <w:r>
        <w:rPr>
          <w:spacing w:val="-5"/>
          <w:sz w:val="24"/>
        </w:rPr>
        <w:t> </w:t>
      </w:r>
      <w:r>
        <w:rPr>
          <w:sz w:val="24"/>
        </w:rPr>
        <w:t>intermédio da fiscalização.</w:t>
      </w:r>
    </w:p>
    <w:p>
      <w:pPr>
        <w:pStyle w:val="ListParagraph"/>
        <w:numPr>
          <w:ilvl w:val="1"/>
          <w:numId w:val="31"/>
        </w:numPr>
        <w:tabs>
          <w:tab w:pos="585" w:val="left" w:leader="none"/>
        </w:tabs>
        <w:spacing w:line="235" w:lineRule="auto" w:before="231" w:after="0"/>
        <w:ind w:left="119" w:right="1161" w:firstLine="0"/>
        <w:jc w:val="left"/>
        <w:rPr>
          <w:sz w:val="24"/>
        </w:rPr>
      </w:pPr>
      <w:r>
        <w:rPr>
          <w:sz w:val="24"/>
        </w:rPr>
        <w:t>A</w:t>
      </w:r>
      <w:r>
        <w:rPr>
          <w:spacing w:val="-15"/>
          <w:sz w:val="24"/>
        </w:rPr>
        <w:t> </w:t>
      </w:r>
      <w:r>
        <w:rPr>
          <w:sz w:val="24"/>
        </w:rPr>
        <w:t>limpeza</w:t>
      </w:r>
      <w:r>
        <w:rPr>
          <w:spacing w:val="-3"/>
          <w:sz w:val="24"/>
        </w:rPr>
        <w:t> </w:t>
      </w:r>
      <w:r>
        <w:rPr>
          <w:sz w:val="24"/>
        </w:rPr>
        <w:t>interna</w:t>
      </w:r>
      <w:r>
        <w:rPr>
          <w:spacing w:val="-2"/>
          <w:sz w:val="24"/>
        </w:rPr>
        <w:t> </w:t>
      </w:r>
      <w:r>
        <w:rPr>
          <w:sz w:val="24"/>
        </w:rPr>
        <w:t>e</w:t>
      </w:r>
      <w:r>
        <w:rPr>
          <w:spacing w:val="-2"/>
          <w:sz w:val="24"/>
        </w:rPr>
        <w:t> </w:t>
      </w:r>
      <w:r>
        <w:rPr>
          <w:sz w:val="24"/>
        </w:rPr>
        <w:t>externa</w:t>
      </w:r>
      <w:r>
        <w:rPr>
          <w:spacing w:val="-2"/>
          <w:sz w:val="24"/>
        </w:rPr>
        <w:t> </w:t>
      </w:r>
      <w:r>
        <w:rPr>
          <w:sz w:val="24"/>
        </w:rPr>
        <w:t>do</w:t>
      </w:r>
      <w:r>
        <w:rPr>
          <w:spacing w:val="-2"/>
          <w:sz w:val="24"/>
        </w:rPr>
        <w:t> </w:t>
      </w:r>
      <w:r>
        <w:rPr>
          <w:sz w:val="24"/>
        </w:rPr>
        <w:t>navio,</w:t>
      </w:r>
      <w:r>
        <w:rPr>
          <w:spacing w:val="-2"/>
          <w:sz w:val="24"/>
        </w:rPr>
        <w:t> </w:t>
      </w:r>
      <w:r>
        <w:rPr>
          <w:sz w:val="24"/>
        </w:rPr>
        <w:t>repintura</w:t>
      </w:r>
      <w:r>
        <w:rPr>
          <w:spacing w:val="-2"/>
          <w:sz w:val="24"/>
        </w:rPr>
        <w:t> </w:t>
      </w:r>
      <w:r>
        <w:rPr>
          <w:sz w:val="24"/>
        </w:rPr>
        <w:t>que</w:t>
      </w:r>
      <w:r>
        <w:rPr>
          <w:spacing w:val="-2"/>
          <w:sz w:val="24"/>
        </w:rPr>
        <w:t> </w:t>
      </w:r>
      <w:r>
        <w:rPr>
          <w:sz w:val="24"/>
        </w:rPr>
        <w:t>não</w:t>
      </w:r>
      <w:r>
        <w:rPr>
          <w:spacing w:val="-2"/>
          <w:sz w:val="24"/>
        </w:rPr>
        <w:t> </w:t>
      </w:r>
      <w:r>
        <w:rPr>
          <w:sz w:val="24"/>
        </w:rPr>
        <w:t>signifique</w:t>
      </w:r>
      <w:r>
        <w:rPr>
          <w:spacing w:val="-2"/>
          <w:sz w:val="24"/>
        </w:rPr>
        <w:t> </w:t>
      </w:r>
      <w:r>
        <w:rPr>
          <w:sz w:val="24"/>
        </w:rPr>
        <w:t>docagem</w:t>
      </w:r>
      <w:r>
        <w:rPr>
          <w:spacing w:val="-2"/>
          <w:sz w:val="24"/>
        </w:rPr>
        <w:t> </w:t>
      </w:r>
      <w:r>
        <w:rPr>
          <w:sz w:val="24"/>
        </w:rPr>
        <w:t>e</w:t>
      </w:r>
      <w:r>
        <w:rPr>
          <w:spacing w:val="-2"/>
          <w:sz w:val="24"/>
        </w:rPr>
        <w:t> </w:t>
      </w:r>
      <w:r>
        <w:rPr>
          <w:sz w:val="24"/>
        </w:rPr>
        <w:t>pequenos</w:t>
      </w:r>
      <w:r>
        <w:rPr>
          <w:spacing w:val="-2"/>
          <w:sz w:val="24"/>
        </w:rPr>
        <w:t> </w:t>
      </w:r>
      <w:r>
        <w:rPr>
          <w:sz w:val="24"/>
        </w:rPr>
        <w:t>reparos</w:t>
      </w:r>
      <w:r>
        <w:rPr>
          <w:spacing w:val="-2"/>
          <w:sz w:val="24"/>
        </w:rPr>
        <w:t> </w:t>
      </w:r>
      <w:r>
        <w:rPr>
          <w:sz w:val="24"/>
        </w:rPr>
        <w:t>ficará</w:t>
      </w:r>
      <w:r>
        <w:rPr>
          <w:spacing w:val="-2"/>
          <w:sz w:val="24"/>
        </w:rPr>
        <w:t> </w:t>
      </w:r>
      <w:r>
        <w:rPr>
          <w:sz w:val="24"/>
        </w:rPr>
        <w:t>a</w:t>
      </w:r>
      <w:r>
        <w:rPr>
          <w:spacing w:val="-2"/>
          <w:sz w:val="24"/>
        </w:rPr>
        <w:t> </w:t>
      </w:r>
      <w:r>
        <w:rPr>
          <w:sz w:val="24"/>
        </w:rPr>
        <w:t>cargo</w:t>
      </w:r>
      <w:r>
        <w:rPr>
          <w:spacing w:val="-2"/>
          <w:sz w:val="24"/>
        </w:rPr>
        <w:t> </w:t>
      </w:r>
      <w:r>
        <w:rPr>
          <w:sz w:val="24"/>
        </w:rPr>
        <w:t>da</w:t>
      </w:r>
      <w:r>
        <w:rPr>
          <w:spacing w:val="-2"/>
          <w:sz w:val="24"/>
        </w:rPr>
        <w:t> </w:t>
      </w:r>
      <w:r>
        <w:rPr>
          <w:sz w:val="24"/>
        </w:rPr>
        <w:t>tripulação,</w:t>
      </w:r>
      <w:r>
        <w:rPr>
          <w:spacing w:val="-2"/>
          <w:sz w:val="24"/>
        </w:rPr>
        <w:t> </w:t>
      </w:r>
      <w:r>
        <w:rPr>
          <w:sz w:val="24"/>
        </w:rPr>
        <w:t>conforme</w:t>
      </w:r>
      <w:r>
        <w:rPr>
          <w:spacing w:val="-2"/>
          <w:sz w:val="24"/>
        </w:rPr>
        <w:t> </w:t>
      </w:r>
      <w:r>
        <w:rPr>
          <w:sz w:val="24"/>
        </w:rPr>
        <w:t>cronograma estabelecido pelo Comandante ou contramestre e com fornecimento de insumos por parte da empresa.</w:t>
      </w:r>
    </w:p>
    <w:p>
      <w:pPr>
        <w:pStyle w:val="ListParagraph"/>
        <w:numPr>
          <w:ilvl w:val="1"/>
          <w:numId w:val="31"/>
        </w:numPr>
        <w:tabs>
          <w:tab w:pos="599" w:val="left" w:leader="none"/>
        </w:tabs>
        <w:spacing w:line="235" w:lineRule="auto" w:before="254" w:after="0"/>
        <w:ind w:left="119" w:right="616" w:firstLine="0"/>
        <w:jc w:val="left"/>
        <w:rPr>
          <w:sz w:val="24"/>
        </w:rPr>
      </w:pPr>
      <w:r>
        <w:rPr>
          <w:sz w:val="24"/>
        </w:rPr>
        <w:t>É</w:t>
      </w:r>
      <w:r>
        <w:rPr>
          <w:spacing w:val="-2"/>
          <w:sz w:val="24"/>
        </w:rPr>
        <w:t> </w:t>
      </w:r>
      <w:r>
        <w:rPr>
          <w:sz w:val="24"/>
        </w:rPr>
        <w:t>expressamente</w:t>
      </w:r>
      <w:r>
        <w:rPr>
          <w:spacing w:val="-2"/>
          <w:sz w:val="24"/>
        </w:rPr>
        <w:t> </w:t>
      </w:r>
      <w:r>
        <w:rPr>
          <w:sz w:val="24"/>
        </w:rPr>
        <w:t>proibido</w:t>
      </w:r>
      <w:r>
        <w:rPr>
          <w:spacing w:val="-2"/>
          <w:sz w:val="24"/>
        </w:rPr>
        <w:t> </w:t>
      </w:r>
      <w:r>
        <w:rPr>
          <w:sz w:val="24"/>
        </w:rPr>
        <w:t>à</w:t>
      </w:r>
      <w:r>
        <w:rPr>
          <w:spacing w:val="-2"/>
          <w:sz w:val="24"/>
        </w:rPr>
        <w:t> </w:t>
      </w:r>
      <w:r>
        <w:rPr>
          <w:sz w:val="24"/>
        </w:rPr>
        <w:t>Contratada</w:t>
      </w:r>
      <w:r>
        <w:rPr>
          <w:spacing w:val="-2"/>
          <w:sz w:val="24"/>
        </w:rPr>
        <w:t> </w:t>
      </w:r>
      <w:r>
        <w:rPr>
          <w:sz w:val="24"/>
        </w:rPr>
        <w:t>alocar</w:t>
      </w:r>
      <w:r>
        <w:rPr>
          <w:spacing w:val="-2"/>
          <w:sz w:val="24"/>
        </w:rPr>
        <w:t> </w:t>
      </w:r>
      <w:r>
        <w:rPr>
          <w:sz w:val="24"/>
        </w:rPr>
        <w:t>empregados,</w:t>
      </w:r>
      <w:r>
        <w:rPr>
          <w:spacing w:val="-2"/>
          <w:sz w:val="24"/>
        </w:rPr>
        <w:t> </w:t>
      </w:r>
      <w:r>
        <w:rPr>
          <w:sz w:val="24"/>
        </w:rPr>
        <w:t>na</w:t>
      </w:r>
      <w:r>
        <w:rPr>
          <w:spacing w:val="-2"/>
          <w:sz w:val="24"/>
        </w:rPr>
        <w:t> </w:t>
      </w:r>
      <w:r>
        <w:rPr>
          <w:sz w:val="24"/>
        </w:rPr>
        <w:t>Instituição,</w:t>
      </w:r>
      <w:r>
        <w:rPr>
          <w:spacing w:val="-2"/>
          <w:sz w:val="24"/>
        </w:rPr>
        <w:t> </w:t>
      </w:r>
      <w:r>
        <w:rPr>
          <w:sz w:val="24"/>
        </w:rPr>
        <w:t>para</w:t>
      </w:r>
      <w:r>
        <w:rPr>
          <w:spacing w:val="-2"/>
          <w:sz w:val="24"/>
        </w:rPr>
        <w:t> </w:t>
      </w:r>
      <w:r>
        <w:rPr>
          <w:sz w:val="24"/>
        </w:rPr>
        <w:t>outras</w:t>
      </w:r>
      <w:r>
        <w:rPr>
          <w:spacing w:val="-2"/>
          <w:sz w:val="24"/>
        </w:rPr>
        <w:t> </w:t>
      </w:r>
      <w:r>
        <w:rPr>
          <w:sz w:val="24"/>
        </w:rPr>
        <w:t>atividades</w:t>
      </w:r>
      <w:r>
        <w:rPr>
          <w:spacing w:val="-2"/>
          <w:sz w:val="24"/>
        </w:rPr>
        <w:t> </w:t>
      </w:r>
      <w:r>
        <w:rPr>
          <w:sz w:val="24"/>
        </w:rPr>
        <w:t>que</w:t>
      </w:r>
      <w:r>
        <w:rPr>
          <w:spacing w:val="-2"/>
          <w:sz w:val="24"/>
        </w:rPr>
        <w:t> </w:t>
      </w:r>
      <w:r>
        <w:rPr>
          <w:sz w:val="24"/>
        </w:rPr>
        <w:t>constituam</w:t>
      </w:r>
      <w:r>
        <w:rPr>
          <w:spacing w:val="-2"/>
          <w:sz w:val="24"/>
        </w:rPr>
        <w:t> </w:t>
      </w:r>
      <w:r>
        <w:rPr>
          <w:sz w:val="24"/>
        </w:rPr>
        <w:t>desvio</w:t>
      </w:r>
      <w:r>
        <w:rPr>
          <w:spacing w:val="-2"/>
          <w:sz w:val="24"/>
        </w:rPr>
        <w:t> </w:t>
      </w:r>
      <w:r>
        <w:rPr>
          <w:sz w:val="24"/>
        </w:rPr>
        <w:t>de</w:t>
      </w:r>
      <w:r>
        <w:rPr>
          <w:spacing w:val="-2"/>
          <w:sz w:val="24"/>
        </w:rPr>
        <w:t> </w:t>
      </w:r>
      <w:r>
        <w:rPr>
          <w:sz w:val="24"/>
        </w:rPr>
        <w:t>função</w:t>
      </w:r>
      <w:r>
        <w:rPr>
          <w:spacing w:val="-2"/>
          <w:sz w:val="24"/>
        </w:rPr>
        <w:t> </w:t>
      </w:r>
      <w:r>
        <w:rPr>
          <w:sz w:val="24"/>
        </w:rPr>
        <w:t>das</w:t>
      </w:r>
      <w:r>
        <w:rPr>
          <w:spacing w:val="-2"/>
          <w:sz w:val="24"/>
        </w:rPr>
        <w:t> </w:t>
      </w:r>
      <w:r>
        <w:rPr>
          <w:sz w:val="24"/>
        </w:rPr>
        <w:t>atividades</w:t>
      </w:r>
      <w:r>
        <w:rPr>
          <w:spacing w:val="-2"/>
          <w:sz w:val="24"/>
        </w:rPr>
        <w:t> </w:t>
      </w:r>
      <w:r>
        <w:rPr>
          <w:sz w:val="24"/>
        </w:rPr>
        <w:t>para</w:t>
      </w:r>
      <w:r>
        <w:rPr>
          <w:spacing w:val="-2"/>
          <w:sz w:val="24"/>
        </w:rPr>
        <w:t> </w:t>
      </w:r>
      <w:r>
        <w:rPr>
          <w:sz w:val="24"/>
        </w:rPr>
        <w:t>as quais está sendo contratada.</w:t>
      </w:r>
    </w:p>
    <w:p>
      <w:pPr>
        <w:pStyle w:val="ListParagraph"/>
        <w:numPr>
          <w:ilvl w:val="1"/>
          <w:numId w:val="31"/>
        </w:numPr>
        <w:tabs>
          <w:tab w:pos="599" w:val="left" w:leader="none"/>
        </w:tabs>
        <w:spacing w:line="235" w:lineRule="auto" w:before="254" w:after="0"/>
        <w:ind w:left="119" w:right="510" w:firstLine="0"/>
        <w:jc w:val="left"/>
        <w:rPr>
          <w:sz w:val="24"/>
        </w:rPr>
      </w:pPr>
      <w:r>
        <w:rPr>
          <w:sz w:val="24"/>
        </w:rPr>
        <w:t>Será</w:t>
      </w:r>
      <w:r>
        <w:rPr>
          <w:spacing w:val="-2"/>
          <w:sz w:val="24"/>
        </w:rPr>
        <w:t> </w:t>
      </w:r>
      <w:r>
        <w:rPr>
          <w:sz w:val="24"/>
        </w:rPr>
        <w:t>também</w:t>
      </w:r>
      <w:r>
        <w:rPr>
          <w:spacing w:val="-2"/>
          <w:sz w:val="24"/>
        </w:rPr>
        <w:t> </w:t>
      </w:r>
      <w:r>
        <w:rPr>
          <w:sz w:val="24"/>
        </w:rPr>
        <w:t>responsabilizada</w:t>
      </w:r>
      <w:r>
        <w:rPr>
          <w:spacing w:val="-2"/>
          <w:sz w:val="24"/>
        </w:rPr>
        <w:t> </w:t>
      </w:r>
      <w:r>
        <w:rPr>
          <w:sz w:val="24"/>
        </w:rPr>
        <w:t>a</w:t>
      </w:r>
      <w:r>
        <w:rPr>
          <w:spacing w:val="-2"/>
          <w:sz w:val="24"/>
        </w:rPr>
        <w:t> </w:t>
      </w:r>
      <w:r>
        <w:rPr>
          <w:sz w:val="24"/>
        </w:rPr>
        <w:t>contratada</w:t>
      </w:r>
      <w:r>
        <w:rPr>
          <w:spacing w:val="-2"/>
          <w:sz w:val="24"/>
        </w:rPr>
        <w:t> </w:t>
      </w:r>
      <w:r>
        <w:rPr>
          <w:sz w:val="24"/>
        </w:rPr>
        <w:t>que</w:t>
      </w:r>
      <w:r>
        <w:rPr>
          <w:spacing w:val="-2"/>
          <w:sz w:val="24"/>
        </w:rPr>
        <w:t> </w:t>
      </w:r>
      <w:r>
        <w:rPr>
          <w:sz w:val="24"/>
        </w:rPr>
        <w:t>permitir</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formal</w:t>
      </w:r>
      <w:r>
        <w:rPr>
          <w:spacing w:val="-2"/>
          <w:sz w:val="24"/>
        </w:rPr>
        <w:t> </w:t>
      </w:r>
      <w:r>
        <w:rPr>
          <w:sz w:val="24"/>
        </w:rPr>
        <w:t>ou</w:t>
      </w:r>
      <w:r>
        <w:rPr>
          <w:spacing w:val="-2"/>
          <w:sz w:val="24"/>
        </w:rPr>
        <w:t> </w:t>
      </w:r>
      <w:r>
        <w:rPr>
          <w:sz w:val="24"/>
        </w:rPr>
        <w:t>informal,</w:t>
      </w:r>
      <w:r>
        <w:rPr>
          <w:spacing w:val="-2"/>
          <w:sz w:val="24"/>
        </w:rPr>
        <w:t> </w:t>
      </w:r>
      <w:r>
        <w:rPr>
          <w:sz w:val="24"/>
        </w:rPr>
        <w:t>inclusive</w:t>
      </w:r>
      <w:r>
        <w:rPr>
          <w:spacing w:val="-2"/>
          <w:sz w:val="24"/>
        </w:rPr>
        <w:t> </w:t>
      </w:r>
      <w:r>
        <w:rPr>
          <w:sz w:val="24"/>
        </w:rPr>
        <w:t>para</w:t>
      </w:r>
      <w:r>
        <w:rPr>
          <w:spacing w:val="-2"/>
          <w:sz w:val="24"/>
        </w:rPr>
        <w:t> </w:t>
      </w:r>
      <w:r>
        <w:rPr>
          <w:sz w:val="24"/>
        </w:rPr>
        <w:t>atividades</w:t>
      </w:r>
      <w:r>
        <w:rPr>
          <w:spacing w:val="-2"/>
          <w:sz w:val="24"/>
        </w:rPr>
        <w:t> </w:t>
      </w:r>
      <w:r>
        <w:rPr>
          <w:sz w:val="24"/>
        </w:rPr>
        <w:t>particulares,</w:t>
      </w:r>
      <w:r>
        <w:rPr>
          <w:spacing w:val="-2"/>
          <w:sz w:val="24"/>
        </w:rPr>
        <w:t> </w:t>
      </w:r>
      <w:r>
        <w:rPr>
          <w:sz w:val="24"/>
        </w:rPr>
        <w:t>em que seja feito o uso de uniformes, insumos, máquinas e equipamentos, ainda que fora do horário de trabalho.</w:t>
      </w:r>
    </w:p>
    <w:p>
      <w:pPr>
        <w:pStyle w:val="ListParagraph"/>
        <w:numPr>
          <w:ilvl w:val="1"/>
          <w:numId w:val="31"/>
        </w:numPr>
        <w:tabs>
          <w:tab w:pos="599" w:val="left" w:leader="none"/>
        </w:tabs>
        <w:spacing w:line="235" w:lineRule="auto" w:before="254" w:after="0"/>
        <w:ind w:left="119" w:right="243" w:firstLine="0"/>
        <w:jc w:val="left"/>
        <w:rPr>
          <w:sz w:val="24"/>
        </w:rPr>
      </w:pPr>
      <w:r>
        <w:rPr>
          <w:sz w:val="24"/>
        </w:rPr>
        <w:t>Durante a vigência contratual poderá haver alteração do endereço do local de prestação de serviços, considerando os pontos de atracagem previstos para manter</w:t>
      </w:r>
      <w:r>
        <w:rPr>
          <w:spacing w:val="-2"/>
          <w:sz w:val="24"/>
        </w:rPr>
        <w:t> </w:t>
      </w:r>
      <w:r>
        <w:rPr>
          <w:sz w:val="24"/>
        </w:rPr>
        <w:t>permanentemente</w:t>
      </w:r>
      <w:r>
        <w:rPr>
          <w:spacing w:val="-2"/>
          <w:sz w:val="24"/>
        </w:rPr>
        <w:t> </w:t>
      </w:r>
      <w:r>
        <w:rPr>
          <w:sz w:val="24"/>
        </w:rPr>
        <w:t>o</w:t>
      </w:r>
      <w:r>
        <w:rPr>
          <w:spacing w:val="-2"/>
          <w:sz w:val="24"/>
        </w:rPr>
        <w:t> </w:t>
      </w:r>
      <w:r>
        <w:rPr>
          <w:sz w:val="24"/>
        </w:rPr>
        <w:t>Navio</w:t>
      </w:r>
      <w:r>
        <w:rPr>
          <w:spacing w:val="-2"/>
          <w:sz w:val="24"/>
        </w:rPr>
        <w:t> </w:t>
      </w:r>
      <w:r>
        <w:rPr>
          <w:sz w:val="24"/>
        </w:rPr>
        <w:t>Oceanográfico</w:t>
      </w:r>
      <w:r>
        <w:rPr>
          <w:spacing w:val="-2"/>
          <w:sz w:val="24"/>
        </w:rPr>
        <w:t> </w:t>
      </w:r>
      <w:r>
        <w:rPr>
          <w:sz w:val="24"/>
        </w:rPr>
        <w:t>Prof.</w:t>
      </w:r>
      <w:r>
        <w:rPr>
          <w:spacing w:val="-2"/>
          <w:sz w:val="24"/>
        </w:rPr>
        <w:t> </w:t>
      </w:r>
      <w:r>
        <w:rPr>
          <w:sz w:val="24"/>
        </w:rPr>
        <w:t>Luiz</w:t>
      </w:r>
      <w:r>
        <w:rPr>
          <w:spacing w:val="-2"/>
          <w:sz w:val="24"/>
        </w:rPr>
        <w:t> </w:t>
      </w:r>
      <w:r>
        <w:rPr>
          <w:sz w:val="24"/>
        </w:rPr>
        <w:t>Carlos,</w:t>
      </w:r>
      <w:r>
        <w:rPr>
          <w:spacing w:val="-2"/>
          <w:sz w:val="24"/>
        </w:rPr>
        <w:t> </w:t>
      </w:r>
      <w:r>
        <w:rPr>
          <w:sz w:val="24"/>
        </w:rPr>
        <w:t>sem</w:t>
      </w:r>
      <w:r>
        <w:rPr>
          <w:spacing w:val="-2"/>
          <w:sz w:val="24"/>
        </w:rPr>
        <w:t> </w:t>
      </w:r>
      <w:r>
        <w:rPr>
          <w:sz w:val="24"/>
        </w:rPr>
        <w:t>que</w:t>
      </w:r>
      <w:r>
        <w:rPr>
          <w:spacing w:val="-2"/>
          <w:sz w:val="24"/>
        </w:rPr>
        <w:t> </w:t>
      </w:r>
      <w:r>
        <w:rPr>
          <w:sz w:val="24"/>
        </w:rPr>
        <w:t>isso</w:t>
      </w:r>
      <w:r>
        <w:rPr>
          <w:spacing w:val="-2"/>
          <w:sz w:val="24"/>
        </w:rPr>
        <w:t> </w:t>
      </w:r>
      <w:r>
        <w:rPr>
          <w:sz w:val="24"/>
        </w:rPr>
        <w:t>implique</w:t>
      </w:r>
      <w:r>
        <w:rPr>
          <w:spacing w:val="-2"/>
          <w:sz w:val="24"/>
        </w:rPr>
        <w:t> </w:t>
      </w:r>
      <w:r>
        <w:rPr>
          <w:sz w:val="24"/>
        </w:rPr>
        <w:t>em</w:t>
      </w:r>
      <w:r>
        <w:rPr>
          <w:spacing w:val="-2"/>
          <w:sz w:val="24"/>
        </w:rPr>
        <w:t> </w:t>
      </w:r>
      <w:r>
        <w:rPr>
          <w:sz w:val="24"/>
        </w:rPr>
        <w:t>revisão</w:t>
      </w:r>
      <w:r>
        <w:rPr>
          <w:spacing w:val="-2"/>
          <w:sz w:val="24"/>
        </w:rPr>
        <w:t> </w:t>
      </w:r>
      <w:r>
        <w:rPr>
          <w:sz w:val="24"/>
        </w:rPr>
        <w:t>de</w:t>
      </w:r>
      <w:r>
        <w:rPr>
          <w:spacing w:val="-2"/>
          <w:sz w:val="24"/>
        </w:rPr>
        <w:t> </w:t>
      </w:r>
      <w:r>
        <w:rPr>
          <w:sz w:val="24"/>
        </w:rPr>
        <w:t>preços</w:t>
      </w:r>
      <w:r>
        <w:rPr>
          <w:spacing w:val="-2"/>
          <w:sz w:val="24"/>
        </w:rPr>
        <w:t> </w:t>
      </w:r>
      <w:r>
        <w:rPr>
          <w:sz w:val="24"/>
        </w:rPr>
        <w:t>por</w:t>
      </w:r>
      <w:r>
        <w:rPr>
          <w:spacing w:val="-2"/>
          <w:sz w:val="24"/>
        </w:rPr>
        <w:t> </w:t>
      </w:r>
      <w:r>
        <w:rPr>
          <w:sz w:val="24"/>
        </w:rPr>
        <w:t>parte</w:t>
      </w:r>
      <w:r>
        <w:rPr>
          <w:spacing w:val="-2"/>
          <w:sz w:val="24"/>
        </w:rPr>
        <w:t> </w:t>
      </w:r>
      <w:r>
        <w:rPr>
          <w:sz w:val="24"/>
        </w:rPr>
        <w:t>da</w:t>
      </w:r>
      <w:r>
        <w:rPr>
          <w:spacing w:val="-2"/>
          <w:sz w:val="24"/>
        </w:rPr>
        <w:t> </w:t>
      </w:r>
      <w:r>
        <w:rPr>
          <w:sz w:val="24"/>
        </w:rPr>
        <w:t>contratada,</w:t>
      </w:r>
      <w:r>
        <w:rPr>
          <w:spacing w:val="-2"/>
          <w:sz w:val="24"/>
        </w:rPr>
        <w:t> </w:t>
      </w:r>
      <w:r>
        <w:rPr>
          <w:sz w:val="24"/>
        </w:rPr>
        <w:t>salvo</w:t>
      </w:r>
      <w:r>
        <w:rPr>
          <w:spacing w:val="-2"/>
          <w:sz w:val="24"/>
        </w:rPr>
        <w:t> </w:t>
      </w:r>
      <w:r>
        <w:rPr>
          <w:sz w:val="24"/>
        </w:rPr>
        <w:t>se</w:t>
      </w:r>
      <w:r>
        <w:rPr>
          <w:spacing w:val="-2"/>
          <w:sz w:val="24"/>
        </w:rPr>
        <w:t> </w:t>
      </w:r>
      <w:r>
        <w:rPr>
          <w:sz w:val="24"/>
        </w:rPr>
        <w:t>esta</w:t>
      </w:r>
      <w:r>
        <w:rPr>
          <w:spacing w:val="-2"/>
          <w:sz w:val="24"/>
        </w:rPr>
        <w:t> </w:t>
      </w:r>
      <w:r>
        <w:rPr>
          <w:sz w:val="24"/>
        </w:rPr>
        <w:t>comprovar que a mudança resulta em alteração de seus custos, especialmente quanto ao disposto no item de tributos municipais e nos tributos estaduais, quando for o caso.</w:t>
      </w:r>
    </w:p>
    <w:p>
      <w:pPr>
        <w:pStyle w:val="ListParagraph"/>
        <w:numPr>
          <w:ilvl w:val="1"/>
          <w:numId w:val="31"/>
        </w:numPr>
        <w:tabs>
          <w:tab w:pos="599" w:val="left" w:leader="none"/>
        </w:tabs>
        <w:spacing w:line="235" w:lineRule="auto" w:before="254" w:after="0"/>
        <w:ind w:left="119" w:right="668" w:firstLine="0"/>
        <w:jc w:val="left"/>
        <w:rPr>
          <w:sz w:val="24"/>
        </w:rPr>
      </w:pPr>
      <w:r>
        <w:rPr>
          <w:sz w:val="24"/>
        </w:rPr>
        <w:t>Excepcionalmente,</w:t>
      </w:r>
      <w:r>
        <w:rPr>
          <w:spacing w:val="-5"/>
          <w:sz w:val="24"/>
        </w:rPr>
        <w:t> </w:t>
      </w:r>
      <w:r>
        <w:rPr>
          <w:sz w:val="24"/>
        </w:rPr>
        <w:t>os</w:t>
      </w:r>
      <w:r>
        <w:rPr>
          <w:spacing w:val="-5"/>
          <w:sz w:val="24"/>
        </w:rPr>
        <w:t> </w:t>
      </w:r>
      <w:r>
        <w:rPr>
          <w:sz w:val="24"/>
        </w:rPr>
        <w:t>serviços</w:t>
      </w:r>
      <w:r>
        <w:rPr>
          <w:spacing w:val="-5"/>
          <w:sz w:val="24"/>
        </w:rPr>
        <w:t> </w:t>
      </w:r>
      <w:r>
        <w:rPr>
          <w:sz w:val="24"/>
        </w:rPr>
        <w:t>poderão</w:t>
      </w:r>
      <w:r>
        <w:rPr>
          <w:spacing w:val="-5"/>
          <w:sz w:val="24"/>
        </w:rPr>
        <w:t> </w:t>
      </w:r>
      <w:r>
        <w:rPr>
          <w:sz w:val="24"/>
        </w:rPr>
        <w:t>ser</w:t>
      </w:r>
      <w:r>
        <w:rPr>
          <w:spacing w:val="-5"/>
          <w:sz w:val="24"/>
        </w:rPr>
        <w:t> </w:t>
      </w:r>
      <w:r>
        <w:rPr>
          <w:sz w:val="24"/>
        </w:rPr>
        <w:t>prestados</w:t>
      </w:r>
      <w:r>
        <w:rPr>
          <w:spacing w:val="-5"/>
          <w:sz w:val="24"/>
        </w:rPr>
        <w:t> </w:t>
      </w:r>
      <w:r>
        <w:rPr>
          <w:sz w:val="24"/>
        </w:rPr>
        <w:t>em</w:t>
      </w:r>
      <w:r>
        <w:rPr>
          <w:spacing w:val="-5"/>
          <w:sz w:val="24"/>
        </w:rPr>
        <w:t> </w:t>
      </w:r>
      <w:r>
        <w:rPr>
          <w:sz w:val="24"/>
        </w:rPr>
        <w:t>instalações</w:t>
      </w:r>
      <w:r>
        <w:rPr>
          <w:spacing w:val="-5"/>
          <w:sz w:val="24"/>
        </w:rPr>
        <w:t> </w:t>
      </w:r>
      <w:r>
        <w:rPr>
          <w:sz w:val="24"/>
        </w:rPr>
        <w:t>utilizadas</w:t>
      </w:r>
      <w:r>
        <w:rPr>
          <w:spacing w:val="-5"/>
          <w:sz w:val="24"/>
        </w:rPr>
        <w:t> </w:t>
      </w:r>
      <w:r>
        <w:rPr>
          <w:sz w:val="24"/>
        </w:rPr>
        <w:t>em</w:t>
      </w:r>
      <w:r>
        <w:rPr>
          <w:spacing w:val="-5"/>
          <w:sz w:val="24"/>
        </w:rPr>
        <w:t> </w:t>
      </w:r>
      <w:r>
        <w:rPr>
          <w:sz w:val="24"/>
        </w:rPr>
        <w:t>caráter</w:t>
      </w:r>
      <w:r>
        <w:rPr>
          <w:spacing w:val="-5"/>
          <w:sz w:val="24"/>
        </w:rPr>
        <w:t> </w:t>
      </w:r>
      <w:r>
        <w:rPr>
          <w:sz w:val="24"/>
        </w:rPr>
        <w:t>transitório</w:t>
      </w:r>
      <w:r>
        <w:rPr>
          <w:spacing w:val="-5"/>
          <w:sz w:val="24"/>
        </w:rPr>
        <w:t> </w:t>
      </w:r>
      <w:r>
        <w:rPr>
          <w:sz w:val="24"/>
        </w:rPr>
        <w:t>pela</w:t>
      </w:r>
      <w:r>
        <w:rPr>
          <w:spacing w:val="-5"/>
          <w:sz w:val="24"/>
        </w:rPr>
        <w:t> </w:t>
      </w:r>
      <w:r>
        <w:rPr>
          <w:sz w:val="24"/>
        </w:rPr>
        <w:t>CONTRATANTE</w:t>
      </w:r>
      <w:r>
        <w:rPr>
          <w:spacing w:val="-5"/>
          <w:sz w:val="24"/>
        </w:rPr>
        <w:t> </w:t>
      </w:r>
      <w:r>
        <w:rPr>
          <w:sz w:val="24"/>
        </w:rPr>
        <w:t>para</w:t>
      </w:r>
      <w:r>
        <w:rPr>
          <w:spacing w:val="-5"/>
          <w:sz w:val="24"/>
        </w:rPr>
        <w:t> </w:t>
      </w:r>
      <w:r>
        <w:rPr>
          <w:sz w:val="24"/>
        </w:rPr>
        <w:t>o</w:t>
      </w:r>
      <w:r>
        <w:rPr>
          <w:spacing w:val="-5"/>
          <w:sz w:val="24"/>
        </w:rPr>
        <w:t> </w:t>
      </w:r>
      <w:r>
        <w:rPr>
          <w:sz w:val="24"/>
        </w:rPr>
        <w:t>desempenho</w:t>
      </w:r>
      <w:r>
        <w:rPr>
          <w:spacing w:val="-5"/>
          <w:sz w:val="24"/>
        </w:rPr>
        <w:t> </w:t>
      </w:r>
      <w:r>
        <w:rPr>
          <w:sz w:val="24"/>
        </w:rPr>
        <w:t>de</w:t>
      </w:r>
      <w:r>
        <w:rPr>
          <w:spacing w:val="-5"/>
          <w:sz w:val="24"/>
        </w:rPr>
        <w:t> </w:t>
      </w:r>
      <w:r>
        <w:rPr>
          <w:sz w:val="24"/>
        </w:rPr>
        <w:t>suas atividades (ex.: operações e instalações provisórias de sedes operacionais/administrativas).</w:t>
      </w:r>
    </w:p>
    <w:p>
      <w:pPr>
        <w:pStyle w:val="BodyText"/>
        <w:spacing w:before="273"/>
        <w:ind w:left="0"/>
      </w:pPr>
    </w:p>
    <w:p>
      <w:pPr>
        <w:pStyle w:val="Heading2"/>
        <w:numPr>
          <w:ilvl w:val="0"/>
          <w:numId w:val="14"/>
        </w:numPr>
        <w:tabs>
          <w:tab w:pos="539" w:val="left" w:leader="none"/>
        </w:tabs>
        <w:spacing w:line="240" w:lineRule="auto" w:before="1" w:after="0"/>
        <w:ind w:left="539" w:right="0" w:hanging="420"/>
        <w:jc w:val="left"/>
      </w:pPr>
      <w:r>
        <w:rPr/>
        <w:t>-</w:t>
      </w:r>
      <w:r>
        <w:rPr>
          <w:spacing w:val="-11"/>
        </w:rPr>
        <w:t> </w:t>
      </w:r>
      <w:r>
        <w:rPr/>
        <w:t>MATERIAIS</w:t>
      </w:r>
      <w:r>
        <w:rPr>
          <w:spacing w:val="-15"/>
        </w:rPr>
        <w:t> </w:t>
      </w:r>
      <w:r>
        <w:rPr/>
        <w:t>A</w:t>
      </w:r>
      <w:r>
        <w:rPr>
          <w:spacing w:val="-15"/>
        </w:rPr>
        <w:t> </w:t>
      </w:r>
      <w:r>
        <w:rPr/>
        <w:t>SEREM</w:t>
      </w:r>
      <w:r>
        <w:rPr>
          <w:spacing w:val="-5"/>
        </w:rPr>
        <w:t> </w:t>
      </w:r>
      <w:r>
        <w:rPr>
          <w:spacing w:val="-2"/>
        </w:rPr>
        <w:t>DISPONIBILIZADOS</w:t>
      </w:r>
    </w:p>
    <w:p>
      <w:pPr>
        <w:pStyle w:val="ListParagraph"/>
        <w:numPr>
          <w:ilvl w:val="1"/>
          <w:numId w:val="35"/>
        </w:numPr>
        <w:tabs>
          <w:tab w:pos="479" w:val="left" w:leader="none"/>
        </w:tabs>
        <w:spacing w:line="235" w:lineRule="auto" w:before="268" w:after="0"/>
        <w:ind w:left="119" w:right="496" w:firstLine="0"/>
        <w:jc w:val="left"/>
        <w:rPr>
          <w:sz w:val="24"/>
        </w:rPr>
      </w:pPr>
      <w:r>
        <w:rPr>
          <w:sz w:val="24"/>
        </w:rPr>
        <w:t>Para</w:t>
      </w:r>
      <w:r>
        <w:rPr>
          <w:spacing w:val="-3"/>
          <w:sz w:val="24"/>
        </w:rPr>
        <w:t> </w:t>
      </w:r>
      <w:r>
        <w:rPr>
          <w:sz w:val="24"/>
        </w:rPr>
        <w:t>a</w:t>
      </w:r>
      <w:r>
        <w:rPr>
          <w:spacing w:val="-3"/>
          <w:sz w:val="24"/>
        </w:rPr>
        <w:t> </w:t>
      </w:r>
      <w:r>
        <w:rPr>
          <w:sz w:val="24"/>
        </w:rPr>
        <w:t>perfeita</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a</w:t>
      </w:r>
      <w:r>
        <w:rPr>
          <w:spacing w:val="-3"/>
          <w:sz w:val="24"/>
        </w:rPr>
        <w:t> </w:t>
      </w:r>
      <w:r>
        <w:rPr>
          <w:sz w:val="24"/>
        </w:rPr>
        <w:t>Contratada</w:t>
      </w:r>
      <w:r>
        <w:rPr>
          <w:spacing w:val="-3"/>
          <w:sz w:val="24"/>
        </w:rPr>
        <w:t> </w:t>
      </w:r>
      <w:r>
        <w:rPr>
          <w:sz w:val="24"/>
        </w:rPr>
        <w:t>deverá</w:t>
      </w:r>
      <w:r>
        <w:rPr>
          <w:spacing w:val="-3"/>
          <w:sz w:val="24"/>
        </w:rPr>
        <w:t> </w:t>
      </w:r>
      <w:r>
        <w:rPr>
          <w:sz w:val="24"/>
        </w:rPr>
        <w:t>disponibilizar</w:t>
      </w:r>
      <w:r>
        <w:rPr>
          <w:spacing w:val="-3"/>
          <w:sz w:val="24"/>
        </w:rPr>
        <w:t> </w:t>
      </w:r>
      <w:r>
        <w:rPr>
          <w:sz w:val="24"/>
        </w:rPr>
        <w:t>os</w:t>
      </w:r>
      <w:r>
        <w:rPr>
          <w:spacing w:val="-3"/>
          <w:sz w:val="24"/>
        </w:rPr>
        <w:t> </w:t>
      </w:r>
      <w:r>
        <w:rPr>
          <w:sz w:val="24"/>
        </w:rPr>
        <w:t>materiais,</w:t>
      </w:r>
      <w:r>
        <w:rPr>
          <w:spacing w:val="-3"/>
          <w:sz w:val="24"/>
        </w:rPr>
        <w:t> </w:t>
      </w:r>
      <w:r>
        <w:rPr>
          <w:sz w:val="24"/>
        </w:rPr>
        <w:t>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nas</w:t>
      </w:r>
      <w:r>
        <w:rPr>
          <w:spacing w:val="-3"/>
          <w:sz w:val="24"/>
        </w:rPr>
        <w:t> </w:t>
      </w:r>
      <w:r>
        <w:rPr>
          <w:sz w:val="24"/>
        </w:rPr>
        <w:t>quantidades estimadas e qualidades a seguir estabelecidas, promovendo sua substituição quando necessário:</w:t>
      </w:r>
    </w:p>
    <w:p>
      <w:pPr>
        <w:pStyle w:val="BodyText"/>
        <w:spacing w:before="4"/>
        <w:ind w:left="0"/>
      </w:pPr>
    </w:p>
    <w:p>
      <w:pPr>
        <w:spacing w:before="0"/>
        <w:ind w:left="119" w:right="0" w:firstLine="0"/>
        <w:jc w:val="left"/>
        <w:rPr>
          <w:sz w:val="24"/>
        </w:rPr>
      </w:pPr>
      <w:r>
        <w:rPr>
          <w:b/>
          <w:sz w:val="24"/>
          <w:u w:val="single"/>
        </w:rPr>
        <w:t>EPI</w:t>
      </w:r>
      <w:r>
        <w:rPr>
          <w:b/>
          <w:spacing w:val="-2"/>
          <w:sz w:val="24"/>
          <w:u w:val="single"/>
        </w:rPr>
        <w:t> </w:t>
      </w:r>
      <w:r>
        <w:rPr>
          <w:b/>
          <w:sz w:val="24"/>
          <w:u w:val="single"/>
        </w:rPr>
        <w:t>/ </w:t>
      </w:r>
      <w:r>
        <w:rPr>
          <w:b/>
          <w:spacing w:val="-4"/>
          <w:sz w:val="24"/>
          <w:u w:val="single"/>
        </w:rPr>
        <w:t>EPC</w:t>
      </w:r>
      <w:r>
        <w:rPr>
          <w:spacing w:val="-4"/>
          <w:sz w:val="24"/>
        </w:rPr>
        <w:t>:</w:t>
      </w:r>
    </w:p>
    <w:p>
      <w:pPr>
        <w:spacing w:after="0"/>
        <w:jc w:val="left"/>
        <w:rPr>
          <w:sz w:val="24"/>
        </w:rPr>
        <w:sectPr>
          <w:pgSz w:w="15840" w:h="24480"/>
          <w:pgMar w:top="0" w:bottom="0" w:left="0" w:right="0"/>
        </w:sectPr>
      </w:pPr>
    </w:p>
    <w:p>
      <w:pPr>
        <w:pStyle w:val="ListParagraph"/>
        <w:numPr>
          <w:ilvl w:val="2"/>
          <w:numId w:val="35"/>
        </w:numPr>
        <w:tabs>
          <w:tab w:pos="659" w:val="left" w:leader="none"/>
        </w:tabs>
        <w:spacing w:line="235" w:lineRule="auto" w:before="0" w:after="0"/>
        <w:ind w:left="119" w:right="203" w:firstLine="0"/>
        <w:jc w:val="left"/>
        <w:rPr>
          <w:sz w:val="24"/>
        </w:rPr>
      </w:pPr>
      <w:r>
        <w:rPr>
          <w:sz w:val="24"/>
        </w:rPr>
        <w:t>Luvas</w:t>
      </w:r>
      <w:r>
        <w:rPr>
          <w:spacing w:val="-2"/>
          <w:sz w:val="24"/>
        </w:rPr>
        <w:t> </w:t>
      </w:r>
      <w:r>
        <w:rPr>
          <w:sz w:val="24"/>
        </w:rPr>
        <w:t>de</w:t>
      </w:r>
      <w:r>
        <w:rPr>
          <w:spacing w:val="-2"/>
          <w:sz w:val="24"/>
        </w:rPr>
        <w:t> </w:t>
      </w:r>
      <w:r>
        <w:rPr>
          <w:sz w:val="24"/>
        </w:rPr>
        <w:t>borracha,</w:t>
      </w:r>
      <w:r>
        <w:rPr>
          <w:spacing w:val="-2"/>
          <w:sz w:val="24"/>
        </w:rPr>
        <w:t> </w:t>
      </w:r>
      <w:r>
        <w:rPr>
          <w:sz w:val="24"/>
        </w:rPr>
        <w:t>raspa</w:t>
      </w:r>
      <w:r>
        <w:rPr>
          <w:spacing w:val="-2"/>
          <w:sz w:val="24"/>
        </w:rPr>
        <w:t> </w:t>
      </w:r>
      <w:r>
        <w:rPr>
          <w:sz w:val="24"/>
        </w:rPr>
        <w:t>de</w:t>
      </w:r>
      <w:r>
        <w:rPr>
          <w:spacing w:val="-2"/>
          <w:sz w:val="24"/>
        </w:rPr>
        <w:t> </w:t>
      </w:r>
      <w:r>
        <w:rPr>
          <w:sz w:val="24"/>
        </w:rPr>
        <w:t>couro,</w:t>
      </w:r>
      <w:r>
        <w:rPr>
          <w:spacing w:val="-2"/>
          <w:sz w:val="24"/>
        </w:rPr>
        <w:t> </w:t>
      </w:r>
      <w:r>
        <w:rPr>
          <w:sz w:val="24"/>
        </w:rPr>
        <w:t>malha</w:t>
      </w:r>
      <w:r>
        <w:rPr>
          <w:spacing w:val="-2"/>
          <w:sz w:val="24"/>
        </w:rPr>
        <w:t> </w:t>
      </w:r>
      <w:r>
        <w:rPr>
          <w:sz w:val="24"/>
        </w:rPr>
        <w:t>de</w:t>
      </w:r>
      <w:r>
        <w:rPr>
          <w:spacing w:val="-2"/>
          <w:sz w:val="24"/>
        </w:rPr>
        <w:t> </w:t>
      </w:r>
      <w:r>
        <w:rPr>
          <w:sz w:val="24"/>
        </w:rPr>
        <w:t>aço,</w:t>
      </w:r>
      <w:r>
        <w:rPr>
          <w:spacing w:val="-2"/>
          <w:sz w:val="24"/>
        </w:rPr>
        <w:t> </w:t>
      </w:r>
      <w:r>
        <w:rPr>
          <w:sz w:val="24"/>
        </w:rPr>
        <w:t>óculos</w:t>
      </w:r>
      <w:r>
        <w:rPr>
          <w:spacing w:val="-2"/>
          <w:sz w:val="24"/>
        </w:rPr>
        <w:t> </w:t>
      </w:r>
      <w:r>
        <w:rPr>
          <w:sz w:val="24"/>
        </w:rPr>
        <w:t>de</w:t>
      </w:r>
      <w:r>
        <w:rPr>
          <w:spacing w:val="-2"/>
          <w:sz w:val="24"/>
        </w:rPr>
        <w:t> </w:t>
      </w:r>
      <w:r>
        <w:rPr>
          <w:sz w:val="24"/>
        </w:rPr>
        <w:t>proteção,</w:t>
      </w:r>
      <w:r>
        <w:rPr>
          <w:spacing w:val="-2"/>
          <w:sz w:val="24"/>
        </w:rPr>
        <w:t> </w:t>
      </w:r>
      <w:r>
        <w:rPr>
          <w:sz w:val="24"/>
        </w:rPr>
        <w:t>devendo</w:t>
      </w:r>
      <w:r>
        <w:rPr>
          <w:spacing w:val="-2"/>
          <w:sz w:val="24"/>
        </w:rPr>
        <w:t> </w:t>
      </w:r>
      <w:r>
        <w:rPr>
          <w:sz w:val="24"/>
        </w:rPr>
        <w:t>seus</w:t>
      </w:r>
      <w:r>
        <w:rPr>
          <w:spacing w:val="-2"/>
          <w:sz w:val="24"/>
        </w:rPr>
        <w:t> </w:t>
      </w:r>
      <w:r>
        <w:rPr>
          <w:sz w:val="24"/>
        </w:rPr>
        <w:t>custos</w:t>
      </w:r>
      <w:r>
        <w:rPr>
          <w:spacing w:val="-2"/>
          <w:sz w:val="24"/>
        </w:rPr>
        <w:t> </w:t>
      </w:r>
      <w:r>
        <w:rPr>
          <w:sz w:val="24"/>
        </w:rPr>
        <w:t>serem</w:t>
      </w:r>
      <w:r>
        <w:rPr>
          <w:spacing w:val="-2"/>
          <w:sz w:val="24"/>
        </w:rPr>
        <w:t> </w:t>
      </w:r>
      <w:r>
        <w:rPr>
          <w:sz w:val="24"/>
        </w:rPr>
        <w:t>informados</w:t>
      </w:r>
      <w:r>
        <w:rPr>
          <w:spacing w:val="-2"/>
          <w:sz w:val="24"/>
        </w:rPr>
        <w:t> </w:t>
      </w:r>
      <w:r>
        <w:rPr>
          <w:sz w:val="24"/>
        </w:rPr>
        <w:t>nas</w:t>
      </w:r>
      <w:r>
        <w:rPr>
          <w:spacing w:val="-2"/>
          <w:sz w:val="24"/>
        </w:rPr>
        <w:t> </w:t>
      </w:r>
      <w:r>
        <w:rPr>
          <w:sz w:val="24"/>
        </w:rPr>
        <w:t>respectivas</w:t>
      </w:r>
      <w:r>
        <w:rPr>
          <w:spacing w:val="-2"/>
          <w:sz w:val="24"/>
        </w:rPr>
        <w:t> </w:t>
      </w:r>
      <w:r>
        <w:rPr>
          <w:sz w:val="24"/>
        </w:rPr>
        <w:t>relações</w:t>
      </w:r>
      <w:r>
        <w:rPr>
          <w:spacing w:val="-2"/>
          <w:sz w:val="24"/>
        </w:rPr>
        <w:t> </w:t>
      </w:r>
      <w:r>
        <w:rPr>
          <w:sz w:val="24"/>
        </w:rPr>
        <w:t>e</w:t>
      </w:r>
      <w:r>
        <w:rPr>
          <w:spacing w:val="-2"/>
          <w:sz w:val="24"/>
        </w:rPr>
        <w:t> </w:t>
      </w:r>
      <w:r>
        <w:rPr>
          <w:sz w:val="24"/>
        </w:rPr>
        <w:t>serem</w:t>
      </w:r>
      <w:r>
        <w:rPr>
          <w:spacing w:val="-2"/>
          <w:sz w:val="24"/>
        </w:rPr>
        <w:t> </w:t>
      </w:r>
      <w:r>
        <w:rPr>
          <w:sz w:val="24"/>
        </w:rPr>
        <w:t>substituídos</w:t>
      </w:r>
      <w:r>
        <w:rPr>
          <w:spacing w:val="-2"/>
          <w:sz w:val="24"/>
        </w:rPr>
        <w:t> </w:t>
      </w:r>
      <w:r>
        <w:rPr>
          <w:sz w:val="24"/>
        </w:rPr>
        <w:t>a cada 03 (três) meses.</w:t>
      </w:r>
    </w:p>
    <w:p>
      <w:pPr>
        <w:pStyle w:val="ListParagraph"/>
        <w:numPr>
          <w:ilvl w:val="2"/>
          <w:numId w:val="35"/>
        </w:numPr>
        <w:tabs>
          <w:tab w:pos="659" w:val="left" w:leader="none"/>
        </w:tabs>
        <w:spacing w:line="235" w:lineRule="auto" w:before="244" w:after="0"/>
        <w:ind w:left="119" w:right="428" w:firstLine="0"/>
        <w:jc w:val="left"/>
        <w:rPr>
          <w:sz w:val="24"/>
        </w:rPr>
      </w:pPr>
      <w:r>
        <w:rPr>
          <w:sz w:val="24"/>
        </w:rPr>
        <w:t>Caso</w:t>
      </w:r>
      <w:r>
        <w:rPr>
          <w:spacing w:val="-7"/>
          <w:sz w:val="24"/>
        </w:rPr>
        <w:t> </w:t>
      </w:r>
      <w:r>
        <w:rPr>
          <w:sz w:val="24"/>
        </w:rPr>
        <w:t>a</w:t>
      </w:r>
      <w:r>
        <w:rPr>
          <w:spacing w:val="-5"/>
          <w:sz w:val="24"/>
        </w:rPr>
        <w:t> </w:t>
      </w:r>
      <w:r>
        <w:rPr>
          <w:sz w:val="24"/>
        </w:rPr>
        <w:t>CONTRATADA</w:t>
      </w:r>
      <w:r>
        <w:rPr>
          <w:spacing w:val="-15"/>
          <w:sz w:val="24"/>
        </w:rPr>
        <w:t> </w:t>
      </w:r>
      <w:r>
        <w:rPr>
          <w:sz w:val="24"/>
        </w:rPr>
        <w:t>identifique</w:t>
      </w:r>
      <w:r>
        <w:rPr>
          <w:spacing w:val="-5"/>
          <w:sz w:val="24"/>
        </w:rPr>
        <w:t> </w:t>
      </w:r>
      <w:r>
        <w:rPr>
          <w:sz w:val="24"/>
        </w:rPr>
        <w:t>outros</w:t>
      </w:r>
      <w:r>
        <w:rPr>
          <w:spacing w:val="-5"/>
          <w:sz w:val="24"/>
        </w:rPr>
        <w:t> </w:t>
      </w:r>
      <w:r>
        <w:rPr>
          <w:sz w:val="24"/>
        </w:rPr>
        <w:t>EPI’s</w:t>
      </w:r>
      <w:r>
        <w:rPr>
          <w:spacing w:val="-5"/>
          <w:sz w:val="24"/>
        </w:rPr>
        <w:t> </w:t>
      </w:r>
      <w:r>
        <w:rPr>
          <w:sz w:val="24"/>
        </w:rPr>
        <w:t>a</w:t>
      </w:r>
      <w:r>
        <w:rPr>
          <w:spacing w:val="-5"/>
          <w:sz w:val="24"/>
        </w:rPr>
        <w:t> </w:t>
      </w:r>
      <w:r>
        <w:rPr>
          <w:sz w:val="24"/>
        </w:rPr>
        <w:t>serem</w:t>
      </w:r>
      <w:r>
        <w:rPr>
          <w:spacing w:val="-5"/>
          <w:sz w:val="24"/>
        </w:rPr>
        <w:t> </w:t>
      </w:r>
      <w:r>
        <w:rPr>
          <w:sz w:val="24"/>
        </w:rPr>
        <w:t>fornecidos,</w:t>
      </w:r>
      <w:r>
        <w:rPr>
          <w:spacing w:val="-5"/>
          <w:sz w:val="24"/>
        </w:rPr>
        <w:t> </w:t>
      </w:r>
      <w:r>
        <w:rPr>
          <w:sz w:val="24"/>
        </w:rPr>
        <w:t>deverá</w:t>
      </w:r>
      <w:r>
        <w:rPr>
          <w:spacing w:val="-5"/>
          <w:sz w:val="24"/>
        </w:rPr>
        <w:t> </w:t>
      </w:r>
      <w:r>
        <w:rPr>
          <w:sz w:val="24"/>
        </w:rPr>
        <w:t>incluí-los</w:t>
      </w:r>
      <w:r>
        <w:rPr>
          <w:spacing w:val="-5"/>
          <w:sz w:val="24"/>
        </w:rPr>
        <w:t> </w:t>
      </w:r>
      <w:r>
        <w:rPr>
          <w:sz w:val="24"/>
        </w:rPr>
        <w:t>na</w:t>
      </w:r>
      <w:r>
        <w:rPr>
          <w:spacing w:val="-5"/>
          <w:sz w:val="24"/>
        </w:rPr>
        <w:t> </w:t>
      </w:r>
      <w:r>
        <w:rPr>
          <w:sz w:val="24"/>
        </w:rPr>
        <w:t>relação</w:t>
      </w:r>
      <w:r>
        <w:rPr>
          <w:spacing w:val="-5"/>
          <w:sz w:val="24"/>
        </w:rPr>
        <w:t> </w:t>
      </w:r>
      <w:r>
        <w:rPr>
          <w:sz w:val="24"/>
        </w:rPr>
        <w:t>de</w:t>
      </w:r>
      <w:r>
        <w:rPr>
          <w:spacing w:val="-5"/>
          <w:sz w:val="24"/>
        </w:rPr>
        <w:t> </w:t>
      </w:r>
      <w:r>
        <w:rPr>
          <w:sz w:val="24"/>
        </w:rPr>
        <w:t>materiais</w:t>
      </w:r>
      <w:r>
        <w:rPr>
          <w:spacing w:val="-5"/>
          <w:sz w:val="24"/>
        </w:rPr>
        <w:t> </w:t>
      </w:r>
      <w:r>
        <w:rPr>
          <w:sz w:val="24"/>
        </w:rPr>
        <w:t>ou</w:t>
      </w:r>
      <w:r>
        <w:rPr>
          <w:spacing w:val="-5"/>
          <w:sz w:val="24"/>
        </w:rPr>
        <w:t> </w:t>
      </w:r>
      <w:r>
        <w:rPr>
          <w:sz w:val="24"/>
        </w:rPr>
        <w:t>de</w:t>
      </w:r>
      <w:r>
        <w:rPr>
          <w:spacing w:val="-5"/>
          <w:sz w:val="24"/>
        </w:rPr>
        <w:t> </w:t>
      </w:r>
      <w:r>
        <w:rPr>
          <w:sz w:val="24"/>
        </w:rPr>
        <w:t>equipamentos,</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as</w:t>
      </w:r>
      <w:r>
        <w:rPr>
          <w:spacing w:val="-5"/>
          <w:sz w:val="24"/>
        </w:rPr>
        <w:t> </w:t>
      </w:r>
      <w:r>
        <w:rPr>
          <w:sz w:val="24"/>
        </w:rPr>
        <w:t>suas características de uso e fornecimento.</w:t>
      </w:r>
    </w:p>
    <w:p>
      <w:pPr>
        <w:pStyle w:val="ListParagraph"/>
        <w:numPr>
          <w:ilvl w:val="2"/>
          <w:numId w:val="35"/>
        </w:numPr>
        <w:tabs>
          <w:tab w:pos="659" w:val="left" w:leader="none"/>
        </w:tabs>
        <w:spacing w:line="235" w:lineRule="auto" w:before="254" w:after="0"/>
        <w:ind w:left="119" w:right="421" w:firstLine="0"/>
        <w:jc w:val="left"/>
        <w:rPr>
          <w:sz w:val="24"/>
        </w:rPr>
      </w:pPr>
      <w:r>
        <w:rPr>
          <w:sz w:val="24"/>
        </w:rPr>
        <w:t>Será</w:t>
      </w:r>
      <w:r>
        <w:rPr>
          <w:spacing w:val="-6"/>
          <w:sz w:val="24"/>
        </w:rPr>
        <w:t> </w:t>
      </w:r>
      <w:r>
        <w:rPr>
          <w:sz w:val="24"/>
        </w:rPr>
        <w:t>penalizada</w:t>
      </w:r>
      <w:r>
        <w:rPr>
          <w:spacing w:val="-4"/>
          <w:sz w:val="24"/>
        </w:rPr>
        <w:t> </w:t>
      </w:r>
      <w:r>
        <w:rPr>
          <w:sz w:val="24"/>
        </w:rPr>
        <w:t>a</w:t>
      </w:r>
      <w:r>
        <w:rPr>
          <w:spacing w:val="-4"/>
          <w:sz w:val="24"/>
        </w:rPr>
        <w:t> </w:t>
      </w:r>
      <w:r>
        <w:rPr>
          <w:sz w:val="24"/>
        </w:rPr>
        <w:t>CONTRATADA</w:t>
      </w:r>
      <w:r>
        <w:rPr>
          <w:spacing w:val="-15"/>
          <w:sz w:val="24"/>
        </w:rPr>
        <w:t> </w:t>
      </w:r>
      <w:r>
        <w:rPr>
          <w:sz w:val="24"/>
        </w:rPr>
        <w:t>que</w:t>
      </w:r>
      <w:r>
        <w:rPr>
          <w:spacing w:val="-4"/>
          <w:sz w:val="24"/>
        </w:rPr>
        <w:t> </w:t>
      </w:r>
      <w:r>
        <w:rPr>
          <w:sz w:val="24"/>
        </w:rPr>
        <w:t>permitir</w:t>
      </w:r>
      <w:r>
        <w:rPr>
          <w:spacing w:val="-4"/>
          <w:sz w:val="24"/>
        </w:rPr>
        <w:t> </w:t>
      </w:r>
      <w:r>
        <w:rPr>
          <w:sz w:val="24"/>
        </w:rPr>
        <w:t>que</w:t>
      </w:r>
      <w:r>
        <w:rPr>
          <w:spacing w:val="-4"/>
          <w:sz w:val="24"/>
        </w:rPr>
        <w:t> </w:t>
      </w:r>
      <w:r>
        <w:rPr>
          <w:sz w:val="24"/>
        </w:rPr>
        <w:t>seus</w:t>
      </w:r>
      <w:r>
        <w:rPr>
          <w:spacing w:val="-4"/>
          <w:sz w:val="24"/>
        </w:rPr>
        <w:t> </w:t>
      </w:r>
      <w:r>
        <w:rPr>
          <w:sz w:val="24"/>
        </w:rPr>
        <w:t>funcionários</w:t>
      </w:r>
      <w:r>
        <w:rPr>
          <w:spacing w:val="-4"/>
          <w:sz w:val="24"/>
        </w:rPr>
        <w:t> </w:t>
      </w:r>
      <w:r>
        <w:rPr>
          <w:sz w:val="24"/>
        </w:rPr>
        <w:t>executem</w:t>
      </w:r>
      <w:r>
        <w:rPr>
          <w:spacing w:val="-4"/>
          <w:sz w:val="24"/>
        </w:rPr>
        <w:t> </w:t>
      </w:r>
      <w:r>
        <w:rPr>
          <w:sz w:val="24"/>
        </w:rPr>
        <w:t>qualquer</w:t>
      </w:r>
      <w:r>
        <w:rPr>
          <w:spacing w:val="-4"/>
          <w:sz w:val="24"/>
        </w:rPr>
        <w:t> </w:t>
      </w:r>
      <w:r>
        <w:rPr>
          <w:sz w:val="24"/>
        </w:rPr>
        <w:t>tipo</w:t>
      </w:r>
      <w:r>
        <w:rPr>
          <w:spacing w:val="-4"/>
          <w:sz w:val="24"/>
        </w:rPr>
        <w:t> </w:t>
      </w:r>
      <w:r>
        <w:rPr>
          <w:sz w:val="24"/>
        </w:rPr>
        <w:t>de</w:t>
      </w:r>
      <w:r>
        <w:rPr>
          <w:spacing w:val="-4"/>
          <w:sz w:val="24"/>
        </w:rPr>
        <w:t> </w:t>
      </w:r>
      <w:r>
        <w:rPr>
          <w:sz w:val="24"/>
        </w:rPr>
        <w:t>serviço</w:t>
      </w:r>
      <w:r>
        <w:rPr>
          <w:spacing w:val="-4"/>
          <w:sz w:val="24"/>
        </w:rPr>
        <w:t> </w:t>
      </w:r>
      <w:r>
        <w:rPr>
          <w:sz w:val="24"/>
        </w:rPr>
        <w:t>sem</w:t>
      </w:r>
      <w:r>
        <w:rPr>
          <w:spacing w:val="-4"/>
          <w:sz w:val="24"/>
        </w:rPr>
        <w:t> </w:t>
      </w:r>
      <w:r>
        <w:rPr>
          <w:sz w:val="24"/>
        </w:rPr>
        <w:t>o</w:t>
      </w:r>
      <w:r>
        <w:rPr>
          <w:spacing w:val="-4"/>
          <w:sz w:val="24"/>
        </w:rPr>
        <w:t> </w:t>
      </w:r>
      <w:r>
        <w:rPr>
          <w:sz w:val="24"/>
        </w:rPr>
        <w:t>uso</w:t>
      </w:r>
      <w:r>
        <w:rPr>
          <w:spacing w:val="-4"/>
          <w:sz w:val="24"/>
        </w:rPr>
        <w:t> </w:t>
      </w:r>
      <w:r>
        <w:rPr>
          <w:sz w:val="24"/>
        </w:rPr>
        <w:t>do</w:t>
      </w:r>
      <w:r>
        <w:rPr>
          <w:spacing w:val="-4"/>
          <w:sz w:val="24"/>
        </w:rPr>
        <w:t> </w:t>
      </w:r>
      <w:r>
        <w:rPr>
          <w:sz w:val="24"/>
        </w:rPr>
        <w:t>EPI</w:t>
      </w:r>
      <w:r>
        <w:rPr>
          <w:spacing w:val="-4"/>
          <w:sz w:val="24"/>
        </w:rPr>
        <w:t> </w:t>
      </w:r>
      <w:r>
        <w:rPr>
          <w:sz w:val="24"/>
        </w:rPr>
        <w:t>correspondente,</w:t>
      </w:r>
      <w:r>
        <w:rPr>
          <w:spacing w:val="-4"/>
          <w:sz w:val="24"/>
        </w:rPr>
        <w:t> </w:t>
      </w:r>
      <w:r>
        <w:rPr>
          <w:sz w:val="24"/>
        </w:rPr>
        <w:t>bem</w:t>
      </w:r>
      <w:r>
        <w:rPr>
          <w:spacing w:val="-4"/>
          <w:sz w:val="24"/>
        </w:rPr>
        <w:t> </w:t>
      </w:r>
      <w:r>
        <w:rPr>
          <w:sz w:val="24"/>
        </w:rPr>
        <w:t>como</w:t>
      </w:r>
      <w:r>
        <w:rPr>
          <w:spacing w:val="-4"/>
          <w:sz w:val="24"/>
        </w:rPr>
        <w:t> </w:t>
      </w:r>
      <w:r>
        <w:rPr>
          <w:sz w:val="24"/>
        </w:rPr>
        <w:t>do EPC – Equipamento de Proteção Coletiva, necessário à prestação dos serviços.</w:t>
      </w:r>
    </w:p>
    <w:p>
      <w:pPr>
        <w:pStyle w:val="Heading3"/>
        <w:spacing w:before="265"/>
        <w:rPr>
          <w:b w:val="0"/>
        </w:rPr>
      </w:pPr>
      <w:r>
        <w:rPr>
          <w:u w:val="single"/>
        </w:rPr>
        <w:t>Demais </w:t>
      </w:r>
      <w:r>
        <w:rPr>
          <w:spacing w:val="-2"/>
          <w:u w:val="single"/>
        </w:rPr>
        <w:t>Materiais</w:t>
      </w:r>
      <w:r>
        <w:rPr>
          <w:b w:val="0"/>
          <w:spacing w:val="-2"/>
        </w:rPr>
        <w:t>:</w:t>
      </w:r>
    </w:p>
    <w:p>
      <w:pPr>
        <w:pStyle w:val="ListParagraph"/>
        <w:numPr>
          <w:ilvl w:val="2"/>
          <w:numId w:val="35"/>
        </w:numPr>
        <w:tabs>
          <w:tab w:pos="659" w:val="left" w:leader="none"/>
        </w:tabs>
        <w:spacing w:line="240" w:lineRule="auto" w:before="249" w:after="0"/>
        <w:ind w:left="659" w:right="0" w:hanging="540"/>
        <w:jc w:val="left"/>
        <w:rPr>
          <w:sz w:val="24"/>
        </w:rPr>
      </w:pPr>
      <w:r>
        <w:rPr>
          <w:sz w:val="24"/>
        </w:rPr>
        <w:t>Domissanitários necessários para manutenção e limpeza do Navio, a critério da </w:t>
      </w:r>
      <w:r>
        <w:rPr>
          <w:spacing w:val="-2"/>
          <w:sz w:val="24"/>
        </w:rPr>
        <w:t>UERJ/FAOC.</w:t>
      </w:r>
    </w:p>
    <w:p>
      <w:pPr>
        <w:pStyle w:val="ListParagraph"/>
        <w:numPr>
          <w:ilvl w:val="2"/>
          <w:numId w:val="35"/>
        </w:numPr>
        <w:tabs>
          <w:tab w:pos="659" w:val="left" w:leader="none"/>
        </w:tabs>
        <w:spacing w:line="247" w:lineRule="auto" w:before="234" w:after="0"/>
        <w:ind w:left="119" w:right="164" w:firstLine="0"/>
        <w:jc w:val="left"/>
        <w:rPr>
          <w:sz w:val="24"/>
        </w:rPr>
      </w:pPr>
      <w:r>
        <w:rPr>
          <w:sz w:val="24"/>
        </w:rPr>
        <w:t>Para</w:t>
      </w:r>
      <w:r>
        <w:rPr>
          <w:spacing w:val="-3"/>
          <w:sz w:val="24"/>
        </w:rPr>
        <w:t> </w:t>
      </w:r>
      <w:r>
        <w:rPr>
          <w:sz w:val="24"/>
        </w:rPr>
        <w:t>fins</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conceituam-se</w:t>
      </w:r>
      <w:r>
        <w:rPr>
          <w:spacing w:val="-3"/>
          <w:sz w:val="24"/>
        </w:rPr>
        <w:t> </w:t>
      </w:r>
      <w:r>
        <w:rPr>
          <w:sz w:val="24"/>
        </w:rPr>
        <w:t>os</w:t>
      </w:r>
      <w:r>
        <w:rPr>
          <w:spacing w:val="-3"/>
          <w:sz w:val="24"/>
        </w:rPr>
        <w:t> </w:t>
      </w:r>
      <w:r>
        <w:rPr>
          <w:sz w:val="24"/>
        </w:rPr>
        <w:t>saneantes</w:t>
      </w:r>
      <w:r>
        <w:rPr>
          <w:spacing w:val="-3"/>
          <w:sz w:val="24"/>
        </w:rPr>
        <w:t> </w:t>
      </w:r>
      <w:r>
        <w:rPr>
          <w:sz w:val="24"/>
        </w:rPr>
        <w:t>domissanitários</w:t>
      </w:r>
      <w:r>
        <w:rPr>
          <w:spacing w:val="-3"/>
          <w:sz w:val="24"/>
        </w:rPr>
        <w:t> </w:t>
      </w:r>
      <w:r>
        <w:rPr>
          <w:sz w:val="24"/>
        </w:rPr>
        <w:t>como</w:t>
      </w:r>
      <w:r>
        <w:rPr>
          <w:spacing w:val="-3"/>
          <w:sz w:val="24"/>
        </w:rPr>
        <w:t> </w:t>
      </w:r>
      <w:r>
        <w:rPr>
          <w:sz w:val="24"/>
        </w:rPr>
        <w:t>as</w:t>
      </w:r>
      <w:r>
        <w:rPr>
          <w:spacing w:val="-3"/>
          <w:sz w:val="24"/>
        </w:rPr>
        <w:t> </w:t>
      </w:r>
      <w:r>
        <w:rPr>
          <w:sz w:val="24"/>
        </w:rPr>
        <w:t>substâncias</w:t>
      </w:r>
      <w:r>
        <w:rPr>
          <w:spacing w:val="-3"/>
          <w:sz w:val="24"/>
        </w:rPr>
        <w:t> </w:t>
      </w:r>
      <w:r>
        <w:rPr>
          <w:sz w:val="24"/>
        </w:rPr>
        <w:t>ou</w:t>
      </w:r>
      <w:r>
        <w:rPr>
          <w:spacing w:val="-3"/>
          <w:sz w:val="24"/>
        </w:rPr>
        <w:t> </w:t>
      </w:r>
      <w:r>
        <w:rPr>
          <w:sz w:val="24"/>
        </w:rPr>
        <w:t>os</w:t>
      </w:r>
      <w:r>
        <w:rPr>
          <w:spacing w:val="-3"/>
          <w:sz w:val="24"/>
        </w:rPr>
        <w:t> </w:t>
      </w:r>
      <w:r>
        <w:rPr>
          <w:sz w:val="24"/>
        </w:rPr>
        <w:t>materiais</w:t>
      </w:r>
      <w:r>
        <w:rPr>
          <w:spacing w:val="-3"/>
          <w:sz w:val="24"/>
        </w:rPr>
        <w:t> </w:t>
      </w:r>
      <w:r>
        <w:rPr>
          <w:sz w:val="24"/>
        </w:rPr>
        <w:t>destinados</w:t>
      </w:r>
      <w:r>
        <w:rPr>
          <w:spacing w:val="-3"/>
          <w:sz w:val="24"/>
        </w:rPr>
        <w:t> </w:t>
      </w:r>
      <w:r>
        <w:rPr>
          <w:sz w:val="24"/>
        </w:rPr>
        <w:t>à</w:t>
      </w:r>
      <w:r>
        <w:rPr>
          <w:spacing w:val="-3"/>
          <w:sz w:val="24"/>
        </w:rPr>
        <w:t> </w:t>
      </w:r>
      <w:r>
        <w:rPr>
          <w:sz w:val="24"/>
        </w:rPr>
        <w:t>higienização,</w:t>
      </w:r>
      <w:r>
        <w:rPr>
          <w:spacing w:val="-3"/>
          <w:sz w:val="24"/>
        </w:rPr>
        <w:t> </w:t>
      </w:r>
      <w:r>
        <w:rPr>
          <w:sz w:val="24"/>
        </w:rPr>
        <w:t>desinfecção domiciliar, em ambientes coletivos e/ou públicos, em lugares de uso comum e no tratamento da água compreendendo:</w:t>
      </w:r>
    </w:p>
    <w:p>
      <w:pPr>
        <w:pStyle w:val="ListParagraph"/>
        <w:numPr>
          <w:ilvl w:val="0"/>
          <w:numId w:val="36"/>
        </w:numPr>
        <w:tabs>
          <w:tab w:pos="366" w:val="left" w:leader="none"/>
          <w:tab w:pos="404" w:val="left" w:leader="none"/>
        </w:tabs>
        <w:spacing w:line="235" w:lineRule="auto" w:before="261" w:after="0"/>
        <w:ind w:left="404" w:right="452" w:hanging="284"/>
        <w:jc w:val="left"/>
        <w:rPr>
          <w:sz w:val="24"/>
        </w:rPr>
      </w:pPr>
      <w:r>
        <w:rPr>
          <w:sz w:val="24"/>
        </w:rPr>
        <w:t>Desinfetantes:</w:t>
      </w:r>
      <w:r>
        <w:rPr>
          <w:spacing w:val="-4"/>
          <w:sz w:val="24"/>
        </w:rPr>
        <w:t> </w:t>
      </w:r>
      <w:r>
        <w:rPr>
          <w:sz w:val="24"/>
        </w:rPr>
        <w:t>destinados</w:t>
      </w:r>
      <w:r>
        <w:rPr>
          <w:spacing w:val="-4"/>
          <w:sz w:val="24"/>
        </w:rPr>
        <w:t> </w:t>
      </w:r>
      <w:r>
        <w:rPr>
          <w:sz w:val="24"/>
        </w:rPr>
        <w:t>a</w:t>
      </w:r>
      <w:r>
        <w:rPr>
          <w:spacing w:val="-4"/>
          <w:sz w:val="24"/>
        </w:rPr>
        <w:t> </w:t>
      </w:r>
      <w:r>
        <w:rPr>
          <w:sz w:val="24"/>
        </w:rPr>
        <w:t>destruir,</w:t>
      </w:r>
      <w:r>
        <w:rPr>
          <w:spacing w:val="-4"/>
          <w:sz w:val="24"/>
        </w:rPr>
        <w:t> </w:t>
      </w:r>
      <w:r>
        <w:rPr>
          <w:sz w:val="24"/>
        </w:rPr>
        <w:t>indiscriminada</w:t>
      </w:r>
      <w:r>
        <w:rPr>
          <w:spacing w:val="-4"/>
          <w:sz w:val="24"/>
        </w:rPr>
        <w:t> </w:t>
      </w:r>
      <w:r>
        <w:rPr>
          <w:sz w:val="24"/>
        </w:rPr>
        <w:t>ou</w:t>
      </w:r>
      <w:r>
        <w:rPr>
          <w:spacing w:val="-4"/>
          <w:sz w:val="24"/>
        </w:rPr>
        <w:t> </w:t>
      </w:r>
      <w:r>
        <w:rPr>
          <w:sz w:val="24"/>
        </w:rPr>
        <w:t>seletivamente,</w:t>
      </w:r>
      <w:r>
        <w:rPr>
          <w:spacing w:val="-4"/>
          <w:sz w:val="24"/>
        </w:rPr>
        <w:t> </w:t>
      </w:r>
      <w:r>
        <w:rPr>
          <w:sz w:val="24"/>
        </w:rPr>
        <w:t>microrganismos,</w:t>
      </w:r>
      <w:r>
        <w:rPr>
          <w:spacing w:val="-4"/>
          <w:sz w:val="24"/>
        </w:rPr>
        <w:t> </w:t>
      </w:r>
      <w:r>
        <w:rPr>
          <w:sz w:val="24"/>
        </w:rPr>
        <w:t>quando</w:t>
      </w:r>
      <w:r>
        <w:rPr>
          <w:spacing w:val="-4"/>
          <w:sz w:val="24"/>
        </w:rPr>
        <w:t> </w:t>
      </w:r>
      <w:r>
        <w:rPr>
          <w:sz w:val="24"/>
        </w:rPr>
        <w:t>aplicados</w:t>
      </w:r>
      <w:r>
        <w:rPr>
          <w:spacing w:val="-4"/>
          <w:sz w:val="24"/>
        </w:rPr>
        <w:t> </w:t>
      </w:r>
      <w:r>
        <w:rPr>
          <w:sz w:val="24"/>
        </w:rPr>
        <w:t>em</w:t>
      </w:r>
      <w:r>
        <w:rPr>
          <w:spacing w:val="-4"/>
          <w:sz w:val="24"/>
        </w:rPr>
        <w:t> </w:t>
      </w:r>
      <w:r>
        <w:rPr>
          <w:sz w:val="24"/>
        </w:rPr>
        <w:t>objetos</w:t>
      </w:r>
      <w:r>
        <w:rPr>
          <w:spacing w:val="-4"/>
          <w:sz w:val="24"/>
        </w:rPr>
        <w:t> </w:t>
      </w:r>
      <w:r>
        <w:rPr>
          <w:sz w:val="24"/>
        </w:rPr>
        <w:t>inanimados</w:t>
      </w:r>
      <w:r>
        <w:rPr>
          <w:spacing w:val="-4"/>
          <w:sz w:val="24"/>
        </w:rPr>
        <w:t> </w:t>
      </w:r>
      <w:r>
        <w:rPr>
          <w:sz w:val="24"/>
        </w:rPr>
        <w:t>ou</w:t>
      </w:r>
      <w:r>
        <w:rPr>
          <w:spacing w:val="-4"/>
          <w:sz w:val="24"/>
        </w:rPr>
        <w:t> </w:t>
      </w:r>
      <w:r>
        <w:rPr>
          <w:sz w:val="24"/>
        </w:rPr>
        <w:t>ambientes;</w:t>
      </w:r>
      <w:r>
        <w:rPr>
          <w:spacing w:val="-4"/>
          <w:sz w:val="24"/>
        </w:rPr>
        <w:t> </w:t>
      </w:r>
      <w:r>
        <w:rPr>
          <w:sz w:val="24"/>
        </w:rPr>
        <w:t>Detergentes: destinados a dissolver gorduras e à higiene de recipientes e vasilhas, e a aplicações de uso doméstico;</w:t>
      </w:r>
    </w:p>
    <w:p>
      <w:pPr>
        <w:pStyle w:val="ListParagraph"/>
        <w:numPr>
          <w:ilvl w:val="0"/>
          <w:numId w:val="36"/>
        </w:numPr>
        <w:tabs>
          <w:tab w:pos="380" w:val="left" w:leader="none"/>
        </w:tabs>
        <w:spacing w:line="240" w:lineRule="auto" w:before="250" w:after="0"/>
        <w:ind w:left="380" w:right="0" w:hanging="259"/>
        <w:jc w:val="left"/>
        <w:rPr>
          <w:sz w:val="24"/>
        </w:rPr>
      </w:pPr>
      <w:r>
        <w:rPr>
          <w:sz w:val="24"/>
        </w:rPr>
        <w:t>Material de higiene: papel toalha, papel higiênico e sabonete líquido </w:t>
      </w:r>
      <w:r>
        <w:rPr>
          <w:spacing w:val="-2"/>
          <w:sz w:val="24"/>
        </w:rPr>
        <w:t>neutro.</w:t>
      </w:r>
    </w:p>
    <w:p>
      <w:pPr>
        <w:pStyle w:val="ListParagraph"/>
        <w:numPr>
          <w:ilvl w:val="2"/>
          <w:numId w:val="35"/>
        </w:numPr>
        <w:tabs>
          <w:tab w:pos="659" w:val="left" w:leader="none"/>
        </w:tabs>
        <w:spacing w:line="247" w:lineRule="auto" w:before="264" w:after="0"/>
        <w:ind w:left="119" w:right="346" w:firstLine="0"/>
        <w:jc w:val="left"/>
        <w:rPr>
          <w:sz w:val="24"/>
        </w:rPr>
      </w:pPr>
      <w:r>
        <w:rPr>
          <w:sz w:val="24"/>
        </w:rPr>
        <w:t>São</w:t>
      </w:r>
      <w:r>
        <w:rPr>
          <w:spacing w:val="-3"/>
          <w:sz w:val="24"/>
        </w:rPr>
        <w:t> </w:t>
      </w:r>
      <w:r>
        <w:rPr>
          <w:sz w:val="24"/>
        </w:rPr>
        <w:t>equiparados</w:t>
      </w:r>
      <w:r>
        <w:rPr>
          <w:spacing w:val="-3"/>
          <w:sz w:val="24"/>
        </w:rPr>
        <w:t> </w:t>
      </w:r>
      <w:r>
        <w:rPr>
          <w:sz w:val="24"/>
        </w:rPr>
        <w:t>aos</w:t>
      </w:r>
      <w:r>
        <w:rPr>
          <w:spacing w:val="-3"/>
          <w:sz w:val="24"/>
        </w:rPr>
        <w:t> </w:t>
      </w:r>
      <w:r>
        <w:rPr>
          <w:sz w:val="24"/>
        </w:rPr>
        <w:t>produtos</w:t>
      </w:r>
      <w:r>
        <w:rPr>
          <w:spacing w:val="-3"/>
          <w:sz w:val="24"/>
        </w:rPr>
        <w:t> </w:t>
      </w:r>
      <w:r>
        <w:rPr>
          <w:sz w:val="24"/>
        </w:rPr>
        <w:t>domissanitários</w:t>
      </w:r>
      <w:r>
        <w:rPr>
          <w:spacing w:val="-3"/>
          <w:sz w:val="24"/>
        </w:rPr>
        <w:t> </w:t>
      </w:r>
      <w:r>
        <w:rPr>
          <w:sz w:val="24"/>
        </w:rPr>
        <w:t>os</w:t>
      </w:r>
      <w:r>
        <w:rPr>
          <w:spacing w:val="-3"/>
          <w:sz w:val="24"/>
        </w:rPr>
        <w:t> </w:t>
      </w:r>
      <w:r>
        <w:rPr>
          <w:sz w:val="24"/>
        </w:rPr>
        <w:t>detergentes</w:t>
      </w:r>
      <w:r>
        <w:rPr>
          <w:spacing w:val="-3"/>
          <w:sz w:val="24"/>
        </w:rPr>
        <w:t> </w:t>
      </w:r>
      <w:r>
        <w:rPr>
          <w:sz w:val="24"/>
        </w:rPr>
        <w:t>e</w:t>
      </w:r>
      <w:r>
        <w:rPr>
          <w:spacing w:val="-3"/>
          <w:sz w:val="24"/>
        </w:rPr>
        <w:t> </w:t>
      </w:r>
      <w:r>
        <w:rPr>
          <w:sz w:val="24"/>
        </w:rPr>
        <w:t>desinfetantes</w:t>
      </w:r>
      <w:r>
        <w:rPr>
          <w:spacing w:val="-3"/>
          <w:sz w:val="24"/>
        </w:rPr>
        <w:t> </w:t>
      </w:r>
      <w:r>
        <w:rPr>
          <w:sz w:val="24"/>
        </w:rPr>
        <w:t>e</w:t>
      </w:r>
      <w:r>
        <w:rPr>
          <w:spacing w:val="-3"/>
          <w:sz w:val="24"/>
        </w:rPr>
        <w:t> </w:t>
      </w:r>
      <w:r>
        <w:rPr>
          <w:sz w:val="24"/>
        </w:rPr>
        <w:t>respectivos</w:t>
      </w:r>
      <w:r>
        <w:rPr>
          <w:spacing w:val="-3"/>
          <w:sz w:val="24"/>
        </w:rPr>
        <w:t> </w:t>
      </w:r>
      <w:r>
        <w:rPr>
          <w:sz w:val="24"/>
        </w:rPr>
        <w:t>congêneres,</w:t>
      </w:r>
      <w:r>
        <w:rPr>
          <w:spacing w:val="-3"/>
          <w:sz w:val="24"/>
        </w:rPr>
        <w:t> </w:t>
      </w:r>
      <w:r>
        <w:rPr>
          <w:sz w:val="24"/>
        </w:rPr>
        <w:t>destinados</w:t>
      </w:r>
      <w:r>
        <w:rPr>
          <w:spacing w:val="-3"/>
          <w:sz w:val="24"/>
        </w:rPr>
        <w:t> </w:t>
      </w:r>
      <w:r>
        <w:rPr>
          <w:sz w:val="24"/>
        </w:rPr>
        <w:t>à</w:t>
      </w:r>
      <w:r>
        <w:rPr>
          <w:spacing w:val="-3"/>
          <w:sz w:val="24"/>
        </w:rPr>
        <w:t> </w:t>
      </w:r>
      <w:r>
        <w:rPr>
          <w:sz w:val="24"/>
        </w:rPr>
        <w:t>aplicação</w:t>
      </w:r>
      <w:r>
        <w:rPr>
          <w:spacing w:val="-3"/>
          <w:sz w:val="24"/>
        </w:rPr>
        <w:t> </w:t>
      </w:r>
      <w:r>
        <w:rPr>
          <w:sz w:val="24"/>
        </w:rPr>
        <w:t>em</w:t>
      </w:r>
      <w:r>
        <w:rPr>
          <w:spacing w:val="-3"/>
          <w:sz w:val="24"/>
        </w:rPr>
        <w:t> </w:t>
      </w:r>
      <w:r>
        <w:rPr>
          <w:sz w:val="24"/>
        </w:rPr>
        <w:t>objetos</w:t>
      </w:r>
      <w:r>
        <w:rPr>
          <w:spacing w:val="-3"/>
          <w:sz w:val="24"/>
        </w:rPr>
        <w:t> </w:t>
      </w:r>
      <w:r>
        <w:rPr>
          <w:sz w:val="24"/>
        </w:rPr>
        <w:t>inanimados</w:t>
      </w:r>
      <w:r>
        <w:rPr>
          <w:spacing w:val="-3"/>
          <w:sz w:val="24"/>
        </w:rPr>
        <w:t> </w:t>
      </w:r>
      <w:r>
        <w:rPr>
          <w:sz w:val="24"/>
        </w:rPr>
        <w:t>e</w:t>
      </w:r>
      <w:r>
        <w:rPr>
          <w:spacing w:val="-3"/>
          <w:sz w:val="24"/>
        </w:rPr>
        <w:t> </w:t>
      </w:r>
      <w:r>
        <w:rPr>
          <w:sz w:val="24"/>
        </w:rPr>
        <w:t>em ambientes, ficando sujeitos às mesmas exigências e condições no concernente ao registro, à industrialização, entrega ao consumo e fiscalização.</w:t>
      </w:r>
    </w:p>
    <w:p>
      <w:pPr>
        <w:pStyle w:val="ListParagraph"/>
        <w:numPr>
          <w:ilvl w:val="2"/>
          <w:numId w:val="35"/>
        </w:numPr>
        <w:tabs>
          <w:tab w:pos="659" w:val="left" w:leader="none"/>
        </w:tabs>
        <w:spacing w:line="242" w:lineRule="auto" w:before="226" w:after="0"/>
        <w:ind w:left="119" w:right="135" w:firstLine="0"/>
        <w:jc w:val="left"/>
        <w:rPr>
          <w:sz w:val="24"/>
        </w:rPr>
      </w:pPr>
      <w:r>
        <w:rPr>
          <w:sz w:val="24"/>
        </w:rPr>
        <w:t>Equipamentos que a contratada empregará na execução dos serviços, bem como os utensílios e materiais de consumo duráveis, entendidos estes como aqueles</w:t>
      </w:r>
      <w:r>
        <w:rPr>
          <w:spacing w:val="-2"/>
          <w:sz w:val="24"/>
        </w:rPr>
        <w:t> </w:t>
      </w:r>
      <w:r>
        <w:rPr>
          <w:sz w:val="24"/>
        </w:rPr>
        <w:t>que</w:t>
      </w:r>
      <w:r>
        <w:rPr>
          <w:spacing w:val="-2"/>
          <w:sz w:val="24"/>
        </w:rPr>
        <w:t> </w:t>
      </w:r>
      <w:r>
        <w:rPr>
          <w:sz w:val="24"/>
        </w:rPr>
        <w:t>apresentam</w:t>
      </w:r>
      <w:r>
        <w:rPr>
          <w:spacing w:val="-2"/>
          <w:sz w:val="24"/>
        </w:rPr>
        <w:t> </w:t>
      </w:r>
      <w:r>
        <w:rPr>
          <w:sz w:val="24"/>
        </w:rPr>
        <w:t>vida</w:t>
      </w:r>
      <w:r>
        <w:rPr>
          <w:spacing w:val="-2"/>
          <w:sz w:val="24"/>
        </w:rPr>
        <w:t> </w:t>
      </w:r>
      <w:r>
        <w:rPr>
          <w:sz w:val="24"/>
        </w:rPr>
        <w:t>útil</w:t>
      </w:r>
      <w:r>
        <w:rPr>
          <w:spacing w:val="-2"/>
          <w:sz w:val="24"/>
        </w:rPr>
        <w:t> </w:t>
      </w:r>
      <w:r>
        <w:rPr>
          <w:sz w:val="24"/>
        </w:rPr>
        <w:t>mais</w:t>
      </w:r>
      <w:r>
        <w:rPr>
          <w:spacing w:val="-2"/>
          <w:sz w:val="24"/>
        </w:rPr>
        <w:t> </w:t>
      </w:r>
      <w:r>
        <w:rPr>
          <w:sz w:val="24"/>
        </w:rPr>
        <w:t>prolongada,</w:t>
      </w:r>
      <w:r>
        <w:rPr>
          <w:spacing w:val="-2"/>
          <w:sz w:val="24"/>
        </w:rPr>
        <w:t> </w:t>
      </w:r>
      <w:r>
        <w:rPr>
          <w:sz w:val="24"/>
        </w:rPr>
        <w:t>sofrendo</w:t>
      </w:r>
      <w:r>
        <w:rPr>
          <w:spacing w:val="-2"/>
          <w:sz w:val="24"/>
        </w:rPr>
        <w:t> </w:t>
      </w:r>
      <w:r>
        <w:rPr>
          <w:sz w:val="24"/>
        </w:rPr>
        <w:t>desgaste</w:t>
      </w:r>
      <w:r>
        <w:rPr>
          <w:spacing w:val="-2"/>
          <w:sz w:val="24"/>
        </w:rPr>
        <w:t> </w:t>
      </w:r>
      <w:r>
        <w:rPr>
          <w:sz w:val="24"/>
        </w:rPr>
        <w:t>pelo</w:t>
      </w:r>
      <w:r>
        <w:rPr>
          <w:spacing w:val="-2"/>
          <w:sz w:val="24"/>
        </w:rPr>
        <w:t> </w:t>
      </w:r>
      <w:r>
        <w:rPr>
          <w:sz w:val="24"/>
        </w:rPr>
        <w:t>uso</w:t>
      </w:r>
      <w:r>
        <w:rPr>
          <w:spacing w:val="-2"/>
          <w:sz w:val="24"/>
        </w:rPr>
        <w:t> </w:t>
      </w:r>
      <w:r>
        <w:rPr>
          <w:sz w:val="24"/>
        </w:rPr>
        <w:t>no</w:t>
      </w:r>
      <w:r>
        <w:rPr>
          <w:spacing w:val="-2"/>
          <w:sz w:val="24"/>
        </w:rPr>
        <w:t> </w:t>
      </w:r>
      <w:r>
        <w:rPr>
          <w:sz w:val="24"/>
        </w:rPr>
        <w:t>curso</w:t>
      </w:r>
      <w:r>
        <w:rPr>
          <w:spacing w:val="-2"/>
          <w:sz w:val="24"/>
        </w:rPr>
        <w:t> </w:t>
      </w:r>
      <w:r>
        <w:rPr>
          <w:sz w:val="24"/>
        </w:rPr>
        <w:t>do</w:t>
      </w:r>
      <w:r>
        <w:rPr>
          <w:spacing w:val="-2"/>
          <w:sz w:val="24"/>
        </w:rPr>
        <w:t> </w:t>
      </w:r>
      <w:r>
        <w:rPr>
          <w:sz w:val="24"/>
        </w:rPr>
        <w:t>tempo.</w:t>
      </w:r>
      <w:r>
        <w:rPr>
          <w:spacing w:val="-2"/>
          <w:sz w:val="24"/>
        </w:rPr>
        <w:t> </w:t>
      </w:r>
      <w:r>
        <w:rPr>
          <w:sz w:val="24"/>
        </w:rPr>
        <w:t>Os</w:t>
      </w:r>
      <w:r>
        <w:rPr>
          <w:spacing w:val="-2"/>
          <w:sz w:val="24"/>
        </w:rPr>
        <w:t> </w:t>
      </w:r>
      <w:r>
        <w:rPr>
          <w:sz w:val="24"/>
        </w:rPr>
        <w:t>materiais,</w:t>
      </w:r>
      <w:r>
        <w:rPr>
          <w:spacing w:val="-2"/>
          <w:sz w:val="24"/>
        </w:rPr>
        <w:t> </w:t>
      </w:r>
      <w:r>
        <w:rPr>
          <w:sz w:val="24"/>
        </w:rPr>
        <w:t>utensílios</w:t>
      </w:r>
      <w:r>
        <w:rPr>
          <w:spacing w:val="-2"/>
          <w:sz w:val="24"/>
        </w:rPr>
        <w:t> </w:t>
      </w:r>
      <w:r>
        <w:rPr>
          <w:sz w:val="24"/>
        </w:rPr>
        <w:t>e</w:t>
      </w:r>
      <w:r>
        <w:rPr>
          <w:spacing w:val="-2"/>
          <w:sz w:val="24"/>
        </w:rPr>
        <w:t> </w:t>
      </w:r>
      <w:r>
        <w:rPr>
          <w:sz w:val="24"/>
        </w:rPr>
        <w:t>equipamentos</w:t>
      </w:r>
      <w:r>
        <w:rPr>
          <w:spacing w:val="-2"/>
          <w:sz w:val="24"/>
        </w:rPr>
        <w:t> </w:t>
      </w:r>
      <w:r>
        <w:rPr>
          <w:sz w:val="24"/>
        </w:rPr>
        <w:t>a</w:t>
      </w:r>
      <w:r>
        <w:rPr>
          <w:spacing w:val="-2"/>
          <w:sz w:val="24"/>
        </w:rPr>
        <w:t> </w:t>
      </w:r>
      <w:r>
        <w:rPr>
          <w:sz w:val="24"/>
        </w:rPr>
        <w:t>serem</w:t>
      </w:r>
      <w:r>
        <w:rPr>
          <w:spacing w:val="-2"/>
          <w:sz w:val="24"/>
        </w:rPr>
        <w:t> </w:t>
      </w:r>
      <w:r>
        <w:rPr>
          <w:sz w:val="24"/>
        </w:rPr>
        <w:t>fornecidos</w:t>
      </w:r>
      <w:r>
        <w:rPr>
          <w:spacing w:val="-2"/>
          <w:sz w:val="24"/>
        </w:rPr>
        <w:t> </w:t>
      </w:r>
      <w:r>
        <w:rPr>
          <w:sz w:val="24"/>
        </w:rPr>
        <w:t>pela contratada serão agrupados em 2 (dois) grupos distintos, a critério da UERJ/FAOC, cada qual, com suas condições específicas de fornecimento:</w:t>
      </w:r>
    </w:p>
    <w:p>
      <w:pPr>
        <w:pStyle w:val="ListParagraph"/>
        <w:numPr>
          <w:ilvl w:val="0"/>
          <w:numId w:val="37"/>
        </w:numPr>
        <w:tabs>
          <w:tab w:pos="360" w:val="left" w:leader="none"/>
          <w:tab w:pos="539" w:val="left" w:leader="none"/>
        </w:tabs>
        <w:spacing w:line="242" w:lineRule="auto" w:before="259" w:after="0"/>
        <w:ind w:left="539" w:right="382" w:hanging="425"/>
        <w:jc w:val="left"/>
        <w:rPr>
          <w:sz w:val="24"/>
        </w:rPr>
      </w:pPr>
      <w:r>
        <w:rPr>
          <w:sz w:val="24"/>
        </w:rPr>
        <w:t>materiais:</w:t>
      </w:r>
      <w:r>
        <w:rPr>
          <w:spacing w:val="-2"/>
          <w:sz w:val="24"/>
        </w:rPr>
        <w:t> </w:t>
      </w:r>
      <w:r>
        <w:rPr>
          <w:sz w:val="24"/>
        </w:rPr>
        <w:t>designação</w:t>
      </w:r>
      <w:r>
        <w:rPr>
          <w:spacing w:val="-2"/>
          <w:sz w:val="24"/>
        </w:rPr>
        <w:t> </w:t>
      </w:r>
      <w:r>
        <w:rPr>
          <w:sz w:val="24"/>
        </w:rPr>
        <w:t>genérica</w:t>
      </w:r>
      <w:r>
        <w:rPr>
          <w:spacing w:val="-2"/>
          <w:sz w:val="24"/>
        </w:rPr>
        <w:t> </w:t>
      </w:r>
      <w:r>
        <w:rPr>
          <w:sz w:val="24"/>
        </w:rPr>
        <w:t>atribuída</w:t>
      </w:r>
      <w:r>
        <w:rPr>
          <w:spacing w:val="-2"/>
          <w:sz w:val="24"/>
        </w:rPr>
        <w:t> </w:t>
      </w:r>
      <w:r>
        <w:rPr>
          <w:sz w:val="24"/>
        </w:rPr>
        <w:t>aos</w:t>
      </w:r>
      <w:r>
        <w:rPr>
          <w:spacing w:val="-2"/>
          <w:sz w:val="24"/>
        </w:rPr>
        <w:t> </w:t>
      </w:r>
      <w:r>
        <w:rPr>
          <w:sz w:val="24"/>
        </w:rPr>
        <w:t>domissanitários</w:t>
      </w:r>
      <w:r>
        <w:rPr>
          <w:spacing w:val="-2"/>
          <w:sz w:val="24"/>
        </w:rPr>
        <w:t> </w:t>
      </w:r>
      <w:r>
        <w:rPr>
          <w:sz w:val="24"/>
        </w:rPr>
        <w:t>e</w:t>
      </w:r>
      <w:r>
        <w:rPr>
          <w:spacing w:val="-2"/>
          <w:sz w:val="24"/>
        </w:rPr>
        <w:t> </w:t>
      </w:r>
      <w:r>
        <w:rPr>
          <w:sz w:val="24"/>
        </w:rPr>
        <w:t>demais</w:t>
      </w:r>
      <w:r>
        <w:rPr>
          <w:spacing w:val="-2"/>
          <w:sz w:val="24"/>
        </w:rPr>
        <w:t> </w:t>
      </w:r>
      <w:r>
        <w:rPr>
          <w:sz w:val="24"/>
        </w:rPr>
        <w:t>materiais</w:t>
      </w:r>
      <w:r>
        <w:rPr>
          <w:spacing w:val="-2"/>
          <w:sz w:val="24"/>
        </w:rPr>
        <w:t> </w:t>
      </w:r>
      <w:r>
        <w:rPr>
          <w:sz w:val="24"/>
        </w:rPr>
        <w:t>de</w:t>
      </w:r>
      <w:r>
        <w:rPr>
          <w:spacing w:val="-2"/>
          <w:sz w:val="24"/>
        </w:rPr>
        <w:t> </w:t>
      </w:r>
      <w:r>
        <w:rPr>
          <w:sz w:val="24"/>
        </w:rPr>
        <w:t>limpeza</w:t>
      </w:r>
      <w:r>
        <w:rPr>
          <w:spacing w:val="-2"/>
          <w:sz w:val="24"/>
        </w:rPr>
        <w:t> </w:t>
      </w:r>
      <w:r>
        <w:rPr>
          <w:sz w:val="24"/>
        </w:rPr>
        <w:t>que,</w:t>
      </w:r>
      <w:r>
        <w:rPr>
          <w:spacing w:val="-2"/>
          <w:sz w:val="24"/>
        </w:rPr>
        <w:t> </w:t>
      </w:r>
      <w:r>
        <w:rPr>
          <w:sz w:val="24"/>
        </w:rPr>
        <w:t>regra</w:t>
      </w:r>
      <w:r>
        <w:rPr>
          <w:spacing w:val="-2"/>
          <w:sz w:val="24"/>
        </w:rPr>
        <w:t> </w:t>
      </w:r>
      <w:r>
        <w:rPr>
          <w:sz w:val="24"/>
        </w:rPr>
        <w:t>geral,</w:t>
      </w:r>
      <w:r>
        <w:rPr>
          <w:spacing w:val="-2"/>
          <w:sz w:val="24"/>
        </w:rPr>
        <w:t> </w:t>
      </w:r>
      <w:r>
        <w:rPr>
          <w:sz w:val="24"/>
        </w:rPr>
        <w:t>são</w:t>
      </w:r>
      <w:r>
        <w:rPr>
          <w:spacing w:val="-2"/>
          <w:sz w:val="24"/>
        </w:rPr>
        <w:t> </w:t>
      </w:r>
      <w:r>
        <w:rPr>
          <w:sz w:val="24"/>
        </w:rPr>
        <w:t>aplicados</w:t>
      </w:r>
      <w:r>
        <w:rPr>
          <w:spacing w:val="-2"/>
          <w:sz w:val="24"/>
        </w:rPr>
        <w:t> </w:t>
      </w:r>
      <w:r>
        <w:rPr>
          <w:sz w:val="24"/>
        </w:rPr>
        <w:t>na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e</w:t>
      </w:r>
      <w:r>
        <w:rPr>
          <w:spacing w:val="-2"/>
          <w:sz w:val="24"/>
        </w:rPr>
        <w:t> </w:t>
      </w:r>
      <w:r>
        <w:rPr>
          <w:sz w:val="24"/>
        </w:rPr>
        <w:t>sofrem perda de suas propriedades, isto é, não são passíveis de reutilização, ou tendo vida útil limitada, e, por isso, devendo ser repostos frequentemente pela </w:t>
      </w:r>
      <w:r>
        <w:rPr>
          <w:spacing w:val="-2"/>
          <w:sz w:val="24"/>
        </w:rPr>
        <w:t>contratada;</w:t>
      </w:r>
    </w:p>
    <w:p>
      <w:pPr>
        <w:pStyle w:val="ListParagraph"/>
        <w:numPr>
          <w:ilvl w:val="0"/>
          <w:numId w:val="37"/>
        </w:numPr>
        <w:tabs>
          <w:tab w:pos="372" w:val="left" w:leader="none"/>
          <w:tab w:pos="539" w:val="left" w:leader="none"/>
        </w:tabs>
        <w:spacing w:line="235" w:lineRule="auto" w:before="248" w:after="0"/>
        <w:ind w:left="539" w:right="422" w:hanging="426"/>
        <w:jc w:val="left"/>
        <w:rPr>
          <w:sz w:val="24"/>
        </w:rPr>
      </w:pPr>
      <w:r>
        <w:rPr>
          <w:sz w:val="24"/>
        </w:rPr>
        <w:t>equipamentos:</w:t>
      </w:r>
      <w:r>
        <w:rPr>
          <w:spacing w:val="-2"/>
          <w:sz w:val="24"/>
        </w:rPr>
        <w:t> </w:t>
      </w:r>
      <w:r>
        <w:rPr>
          <w:sz w:val="24"/>
        </w:rPr>
        <w:t>designação</w:t>
      </w:r>
      <w:r>
        <w:rPr>
          <w:spacing w:val="-2"/>
          <w:sz w:val="24"/>
        </w:rPr>
        <w:t> </w:t>
      </w:r>
      <w:r>
        <w:rPr>
          <w:sz w:val="24"/>
        </w:rPr>
        <w:t>genérica</w:t>
      </w:r>
      <w:r>
        <w:rPr>
          <w:spacing w:val="-2"/>
          <w:sz w:val="24"/>
        </w:rPr>
        <w:t> </w:t>
      </w:r>
      <w:r>
        <w:rPr>
          <w:sz w:val="24"/>
        </w:rPr>
        <w:t>atribuída</w:t>
      </w:r>
      <w:r>
        <w:rPr>
          <w:spacing w:val="-2"/>
          <w:sz w:val="24"/>
        </w:rPr>
        <w:t> </w:t>
      </w:r>
      <w:r>
        <w:rPr>
          <w:sz w:val="24"/>
        </w:rPr>
        <w:t>aos</w:t>
      </w:r>
      <w:r>
        <w:rPr>
          <w:spacing w:val="-2"/>
          <w:sz w:val="24"/>
        </w:rPr>
        <w:t> </w:t>
      </w:r>
      <w:r>
        <w:rPr>
          <w:sz w:val="24"/>
        </w:rPr>
        <w:t>equipamentos</w:t>
      </w:r>
      <w:r>
        <w:rPr>
          <w:spacing w:val="-2"/>
          <w:sz w:val="24"/>
        </w:rPr>
        <w:t> </w:t>
      </w:r>
      <w:r>
        <w:rPr>
          <w:sz w:val="24"/>
        </w:rPr>
        <w:t>que</w:t>
      </w:r>
      <w:r>
        <w:rPr>
          <w:spacing w:val="-2"/>
          <w:sz w:val="24"/>
        </w:rPr>
        <w:t> </w:t>
      </w:r>
      <w:r>
        <w:rPr>
          <w:sz w:val="24"/>
        </w:rPr>
        <w:t>a</w:t>
      </w:r>
      <w:r>
        <w:rPr>
          <w:spacing w:val="-2"/>
          <w:sz w:val="24"/>
        </w:rPr>
        <w:t> </w:t>
      </w:r>
      <w:r>
        <w:rPr>
          <w:sz w:val="24"/>
        </w:rPr>
        <w:t>contratada</w:t>
      </w:r>
      <w:r>
        <w:rPr>
          <w:spacing w:val="-2"/>
          <w:sz w:val="24"/>
        </w:rPr>
        <w:t> </w:t>
      </w:r>
      <w:r>
        <w:rPr>
          <w:sz w:val="24"/>
        </w:rPr>
        <w:t>empregará</w:t>
      </w:r>
      <w:r>
        <w:rPr>
          <w:spacing w:val="-2"/>
          <w:sz w:val="24"/>
        </w:rPr>
        <w:t> </w:t>
      </w:r>
      <w:r>
        <w:rPr>
          <w:sz w:val="24"/>
        </w:rPr>
        <w:t>na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bem</w:t>
      </w:r>
      <w:r>
        <w:rPr>
          <w:spacing w:val="-2"/>
          <w:sz w:val="24"/>
        </w:rPr>
        <w:t> </w:t>
      </w:r>
      <w:r>
        <w:rPr>
          <w:sz w:val="24"/>
        </w:rPr>
        <w:t>como</w:t>
      </w:r>
      <w:r>
        <w:rPr>
          <w:spacing w:val="-2"/>
          <w:sz w:val="24"/>
        </w:rPr>
        <w:t> </w:t>
      </w:r>
      <w:r>
        <w:rPr>
          <w:sz w:val="24"/>
        </w:rPr>
        <w:t>os</w:t>
      </w:r>
      <w:r>
        <w:rPr>
          <w:spacing w:val="-2"/>
          <w:sz w:val="24"/>
        </w:rPr>
        <w:t> </w:t>
      </w:r>
      <w:r>
        <w:rPr>
          <w:sz w:val="24"/>
        </w:rPr>
        <w:t>utensílios</w:t>
      </w:r>
      <w:r>
        <w:rPr>
          <w:spacing w:val="-2"/>
          <w:sz w:val="24"/>
        </w:rPr>
        <w:t> </w:t>
      </w:r>
      <w:r>
        <w:rPr>
          <w:sz w:val="24"/>
        </w:rPr>
        <w:t>e</w:t>
      </w:r>
      <w:r>
        <w:rPr>
          <w:spacing w:val="-2"/>
          <w:sz w:val="24"/>
        </w:rPr>
        <w:t> </w:t>
      </w:r>
      <w:r>
        <w:rPr>
          <w:sz w:val="24"/>
        </w:rPr>
        <w:t>materiais</w:t>
      </w:r>
      <w:r>
        <w:rPr>
          <w:spacing w:val="-2"/>
          <w:sz w:val="24"/>
        </w:rPr>
        <w:t> </w:t>
      </w:r>
      <w:r>
        <w:rPr>
          <w:sz w:val="24"/>
        </w:rPr>
        <w:t>de consumo duráveis, entendidos estes como aqueles que apresentam vida útil mais prolongada, sofrendo desgaste pelo uso no curso do tempo.</w:t>
      </w:r>
    </w:p>
    <w:p>
      <w:pPr>
        <w:pStyle w:val="ListParagraph"/>
        <w:numPr>
          <w:ilvl w:val="2"/>
          <w:numId w:val="35"/>
        </w:numPr>
        <w:tabs>
          <w:tab w:pos="645" w:val="left" w:leader="none"/>
        </w:tabs>
        <w:spacing w:line="242" w:lineRule="auto" w:before="265" w:after="0"/>
        <w:ind w:left="119" w:right="146" w:firstLine="0"/>
        <w:jc w:val="left"/>
        <w:rPr>
          <w:sz w:val="24"/>
        </w:rPr>
      </w:pPr>
      <w:r>
        <w:rPr>
          <w:sz w:val="24"/>
        </w:rPr>
        <w:t>A</w:t>
      </w:r>
      <w:r>
        <w:rPr>
          <w:spacing w:val="-15"/>
          <w:sz w:val="24"/>
        </w:rPr>
        <w:t> </w:t>
      </w:r>
      <w:r>
        <w:rPr>
          <w:sz w:val="24"/>
        </w:rPr>
        <w:t>UERJ/FAOC</w:t>
      </w:r>
      <w:r>
        <w:rPr>
          <w:spacing w:val="-5"/>
          <w:sz w:val="24"/>
        </w:rPr>
        <w:t> </w:t>
      </w:r>
      <w:r>
        <w:rPr>
          <w:sz w:val="24"/>
        </w:rPr>
        <w:t>poderá</w:t>
      </w:r>
      <w:r>
        <w:rPr>
          <w:spacing w:val="-3"/>
          <w:sz w:val="24"/>
        </w:rPr>
        <w:t> </w:t>
      </w:r>
      <w:r>
        <w:rPr>
          <w:sz w:val="24"/>
        </w:rPr>
        <w:t>adquirir</w:t>
      </w:r>
      <w:r>
        <w:rPr>
          <w:spacing w:val="-3"/>
          <w:sz w:val="24"/>
        </w:rPr>
        <w:t> </w:t>
      </w:r>
      <w:r>
        <w:rPr>
          <w:sz w:val="24"/>
        </w:rPr>
        <w:t>diretamente</w:t>
      </w:r>
      <w:r>
        <w:rPr>
          <w:spacing w:val="-3"/>
          <w:sz w:val="24"/>
        </w:rPr>
        <w:t> </w:t>
      </w:r>
      <w:r>
        <w:rPr>
          <w:sz w:val="24"/>
        </w:rPr>
        <w:t>os</w:t>
      </w:r>
      <w:r>
        <w:rPr>
          <w:spacing w:val="-3"/>
          <w:sz w:val="24"/>
        </w:rPr>
        <w:t> </w:t>
      </w:r>
      <w:r>
        <w:rPr>
          <w:sz w:val="24"/>
        </w:rPr>
        <w:t>materiais</w:t>
      </w:r>
      <w:r>
        <w:rPr>
          <w:spacing w:val="-3"/>
          <w:sz w:val="24"/>
        </w:rPr>
        <w:t> </w:t>
      </w:r>
      <w:r>
        <w:rPr>
          <w:sz w:val="24"/>
        </w:rPr>
        <w:t>ou</w:t>
      </w:r>
      <w:r>
        <w:rPr>
          <w:spacing w:val="-3"/>
          <w:sz w:val="24"/>
        </w:rPr>
        <w:t> </w:t>
      </w:r>
      <w:r>
        <w:rPr>
          <w:sz w:val="24"/>
        </w:rPr>
        <w:t>recebê-los,</w:t>
      </w:r>
      <w:r>
        <w:rPr>
          <w:spacing w:val="-3"/>
          <w:sz w:val="24"/>
        </w:rPr>
        <w:t> </w:t>
      </w:r>
      <w:r>
        <w:rPr>
          <w:sz w:val="24"/>
        </w:rPr>
        <w:t>nos</w:t>
      </w:r>
      <w:r>
        <w:rPr>
          <w:spacing w:val="-3"/>
          <w:sz w:val="24"/>
        </w:rPr>
        <w:t> </w:t>
      </w:r>
      <w:r>
        <w:rPr>
          <w:sz w:val="24"/>
        </w:rPr>
        <w:t>casos</w:t>
      </w:r>
      <w:r>
        <w:rPr>
          <w:spacing w:val="-3"/>
          <w:sz w:val="24"/>
        </w:rPr>
        <w:t> </w:t>
      </w:r>
      <w:r>
        <w:rPr>
          <w:sz w:val="24"/>
        </w:rPr>
        <w:t>em</w:t>
      </w:r>
      <w:r>
        <w:rPr>
          <w:spacing w:val="-3"/>
          <w:sz w:val="24"/>
        </w:rPr>
        <w:t> </w:t>
      </w:r>
      <w:r>
        <w:rPr>
          <w:sz w:val="24"/>
        </w:rPr>
        <w:t>que</w:t>
      </w:r>
      <w:r>
        <w:rPr>
          <w:spacing w:val="-3"/>
          <w:sz w:val="24"/>
        </w:rPr>
        <w:t> </w:t>
      </w:r>
      <w:r>
        <w:rPr>
          <w:sz w:val="24"/>
        </w:rPr>
        <w:t>a</w:t>
      </w:r>
      <w:r>
        <w:rPr>
          <w:spacing w:val="-3"/>
          <w:sz w:val="24"/>
        </w:rPr>
        <w:t> </w:t>
      </w:r>
      <w:r>
        <w:rPr>
          <w:sz w:val="24"/>
        </w:rPr>
        <w:t>situação</w:t>
      </w:r>
      <w:r>
        <w:rPr>
          <w:spacing w:val="-3"/>
          <w:sz w:val="24"/>
        </w:rPr>
        <w:t> </w:t>
      </w:r>
      <w:r>
        <w:rPr>
          <w:sz w:val="24"/>
        </w:rPr>
        <w:t>se</w:t>
      </w:r>
      <w:r>
        <w:rPr>
          <w:spacing w:val="-3"/>
          <w:sz w:val="24"/>
        </w:rPr>
        <w:t> </w:t>
      </w:r>
      <w:r>
        <w:rPr>
          <w:sz w:val="24"/>
        </w:rPr>
        <w:t>mostrar</w:t>
      </w:r>
      <w:r>
        <w:rPr>
          <w:spacing w:val="-3"/>
          <w:sz w:val="24"/>
        </w:rPr>
        <w:t> </w:t>
      </w:r>
      <w:r>
        <w:rPr>
          <w:sz w:val="24"/>
        </w:rPr>
        <w:t>mais</w:t>
      </w:r>
      <w:r>
        <w:rPr>
          <w:spacing w:val="-3"/>
          <w:sz w:val="24"/>
        </w:rPr>
        <w:t> </w:t>
      </w:r>
      <w:r>
        <w:rPr>
          <w:sz w:val="24"/>
        </w:rPr>
        <w:t>vantajosa</w:t>
      </w:r>
      <w:r>
        <w:rPr>
          <w:spacing w:val="-3"/>
          <w:sz w:val="24"/>
        </w:rPr>
        <w:t> </w:t>
      </w:r>
      <w:r>
        <w:rPr>
          <w:sz w:val="24"/>
        </w:rPr>
        <w:t>para</w:t>
      </w:r>
      <w:r>
        <w:rPr>
          <w:spacing w:val="-3"/>
          <w:sz w:val="24"/>
        </w:rPr>
        <w:t> </w:t>
      </w:r>
      <w:r>
        <w:rPr>
          <w:sz w:val="24"/>
        </w:rPr>
        <w:t>a</w:t>
      </w:r>
      <w:r>
        <w:rPr>
          <w:spacing w:val="-15"/>
          <w:sz w:val="24"/>
        </w:rPr>
        <w:t> </w:t>
      </w:r>
      <w:r>
        <w:rPr>
          <w:sz w:val="24"/>
        </w:rPr>
        <w:t>Administração</w:t>
      </w:r>
      <w:r>
        <w:rPr>
          <w:spacing w:val="-3"/>
          <w:sz w:val="24"/>
        </w:rPr>
        <w:t> </w:t>
      </w:r>
      <w:r>
        <w:rPr>
          <w:sz w:val="24"/>
        </w:rPr>
        <w:t>Pública. Nesse caso, o valor </w:t>
      </w:r>
      <w:r>
        <w:rPr>
          <w:i/>
          <w:sz w:val="24"/>
        </w:rPr>
        <w:t>pro rata temporis </w:t>
      </w:r>
      <w:r>
        <w:rPr>
          <w:sz w:val="24"/>
        </w:rPr>
        <w:t>será deduzido da fatura de prestação dos serviços e será previamente comunicado à CONTRATADA, que interromperá o fornecimento daquele insumo até segunda ordem.</w:t>
      </w:r>
    </w:p>
    <w:p>
      <w:pPr>
        <w:pStyle w:val="ListParagraph"/>
        <w:numPr>
          <w:ilvl w:val="2"/>
          <w:numId w:val="35"/>
        </w:numPr>
        <w:tabs>
          <w:tab w:pos="645" w:val="left" w:leader="none"/>
        </w:tabs>
        <w:spacing w:line="235" w:lineRule="auto" w:before="248" w:after="0"/>
        <w:ind w:left="119" w:right="505" w:firstLine="0"/>
        <w:jc w:val="left"/>
        <w:rPr>
          <w:sz w:val="24"/>
        </w:rPr>
      </w:pPr>
      <w:r>
        <w:rPr>
          <w:sz w:val="24"/>
        </w:rPr>
        <w:t>A</w:t>
      </w:r>
      <w:r>
        <w:rPr>
          <w:spacing w:val="-15"/>
          <w:sz w:val="24"/>
        </w:rPr>
        <w:t> </w:t>
      </w:r>
      <w:r>
        <w:rPr>
          <w:sz w:val="24"/>
        </w:rPr>
        <w:t>partir</w:t>
      </w:r>
      <w:r>
        <w:rPr>
          <w:spacing w:val="-9"/>
          <w:sz w:val="24"/>
        </w:rPr>
        <w:t> </w:t>
      </w:r>
      <w:r>
        <w:rPr>
          <w:sz w:val="24"/>
        </w:rPr>
        <w:t>da</w:t>
      </w:r>
      <w:r>
        <w:rPr>
          <w:spacing w:val="-6"/>
          <w:sz w:val="24"/>
        </w:rPr>
        <w:t> </w:t>
      </w:r>
      <w:r>
        <w:rPr>
          <w:sz w:val="24"/>
        </w:rPr>
        <w:t>relação</w:t>
      </w:r>
      <w:r>
        <w:rPr>
          <w:spacing w:val="-6"/>
          <w:sz w:val="24"/>
        </w:rPr>
        <w:t> </w:t>
      </w:r>
      <w:r>
        <w:rPr>
          <w:sz w:val="24"/>
        </w:rPr>
        <w:t>elaborada</w:t>
      </w:r>
      <w:r>
        <w:rPr>
          <w:spacing w:val="-6"/>
          <w:sz w:val="24"/>
        </w:rPr>
        <w:t> </w:t>
      </w:r>
      <w:r>
        <w:rPr>
          <w:sz w:val="24"/>
        </w:rPr>
        <w:t>pela</w:t>
      </w:r>
      <w:r>
        <w:rPr>
          <w:spacing w:val="-6"/>
          <w:sz w:val="24"/>
        </w:rPr>
        <w:t> </w:t>
      </w:r>
      <w:r>
        <w:rPr>
          <w:sz w:val="24"/>
        </w:rPr>
        <w:t>UERJ/FAOC,</w:t>
      </w:r>
      <w:r>
        <w:rPr>
          <w:spacing w:val="-6"/>
          <w:sz w:val="24"/>
        </w:rPr>
        <w:t> </w:t>
      </w:r>
      <w:r>
        <w:rPr>
          <w:sz w:val="24"/>
        </w:rPr>
        <w:t>e</w:t>
      </w:r>
      <w:r>
        <w:rPr>
          <w:spacing w:val="-6"/>
          <w:sz w:val="24"/>
        </w:rPr>
        <w:t> </w:t>
      </w:r>
      <w:r>
        <w:rPr>
          <w:sz w:val="24"/>
        </w:rPr>
        <w:t>considerando</w:t>
      </w:r>
      <w:r>
        <w:rPr>
          <w:spacing w:val="-6"/>
          <w:sz w:val="24"/>
        </w:rPr>
        <w:t> </w:t>
      </w:r>
      <w:r>
        <w:rPr>
          <w:sz w:val="24"/>
        </w:rPr>
        <w:t>os</w:t>
      </w:r>
      <w:r>
        <w:rPr>
          <w:spacing w:val="-6"/>
          <w:sz w:val="24"/>
        </w:rPr>
        <w:t> </w:t>
      </w:r>
      <w:r>
        <w:rPr>
          <w:sz w:val="24"/>
        </w:rPr>
        <w:t>quantitativos</w:t>
      </w:r>
      <w:r>
        <w:rPr>
          <w:spacing w:val="-6"/>
          <w:sz w:val="24"/>
        </w:rPr>
        <w:t> </w:t>
      </w:r>
      <w:r>
        <w:rPr>
          <w:sz w:val="24"/>
        </w:rPr>
        <w:t>estimados</w:t>
      </w:r>
      <w:r>
        <w:rPr>
          <w:spacing w:val="-6"/>
          <w:sz w:val="24"/>
        </w:rPr>
        <w:t> </w:t>
      </w:r>
      <w:r>
        <w:rPr>
          <w:sz w:val="24"/>
        </w:rPr>
        <w:t>a</w:t>
      </w:r>
      <w:r>
        <w:rPr>
          <w:spacing w:val="-6"/>
          <w:sz w:val="24"/>
        </w:rPr>
        <w:t> </w:t>
      </w:r>
      <w:r>
        <w:rPr>
          <w:sz w:val="24"/>
        </w:rPr>
        <w:t>serem</w:t>
      </w:r>
      <w:r>
        <w:rPr>
          <w:spacing w:val="-6"/>
          <w:sz w:val="24"/>
        </w:rPr>
        <w:t> </w:t>
      </w:r>
      <w:r>
        <w:rPr>
          <w:sz w:val="24"/>
        </w:rPr>
        <w:t>fornecidos</w:t>
      </w:r>
      <w:r>
        <w:rPr>
          <w:spacing w:val="-6"/>
          <w:sz w:val="24"/>
        </w:rPr>
        <w:t> </w:t>
      </w:r>
      <w:r>
        <w:rPr>
          <w:sz w:val="24"/>
        </w:rPr>
        <w:t>pela</w:t>
      </w:r>
      <w:r>
        <w:rPr>
          <w:spacing w:val="-6"/>
          <w:sz w:val="24"/>
        </w:rPr>
        <w:t> </w:t>
      </w:r>
      <w:r>
        <w:rPr>
          <w:sz w:val="24"/>
        </w:rPr>
        <w:t>CONTRATADA,</w:t>
      </w:r>
      <w:r>
        <w:rPr>
          <w:spacing w:val="-6"/>
          <w:sz w:val="24"/>
        </w:rPr>
        <w:t> </w:t>
      </w:r>
      <w:r>
        <w:rPr>
          <w:sz w:val="24"/>
        </w:rPr>
        <w:t>sua</w:t>
      </w:r>
      <w:r>
        <w:rPr>
          <w:spacing w:val="-6"/>
          <w:sz w:val="24"/>
        </w:rPr>
        <w:t> </w:t>
      </w:r>
      <w:r>
        <w:rPr>
          <w:sz w:val="24"/>
        </w:rPr>
        <w:t>periodicidade</w:t>
      </w:r>
      <w:r>
        <w:rPr>
          <w:spacing w:val="-6"/>
          <w:sz w:val="24"/>
        </w:rPr>
        <w:t> </w:t>
      </w:r>
      <w:r>
        <w:rPr>
          <w:sz w:val="24"/>
        </w:rPr>
        <w:t>e seus custos unitários, será calculado o custo total estimado dos materiais a serem fornecidos.</w:t>
      </w:r>
    </w:p>
    <w:p>
      <w:pPr>
        <w:pStyle w:val="Heading3"/>
        <w:numPr>
          <w:ilvl w:val="2"/>
          <w:numId w:val="35"/>
        </w:numPr>
        <w:tabs>
          <w:tab w:pos="779" w:val="left" w:leader="none"/>
        </w:tabs>
        <w:spacing w:line="247" w:lineRule="auto" w:before="235" w:after="0"/>
        <w:ind w:left="119" w:right="299" w:firstLine="0"/>
        <w:jc w:val="left"/>
      </w:pPr>
      <w:r>
        <w:rPr/>
        <w:t>Somente</w:t>
      </w:r>
      <w:r>
        <w:rPr>
          <w:spacing w:val="-7"/>
        </w:rPr>
        <w:t> </w:t>
      </w:r>
      <w:r>
        <w:rPr/>
        <w:t>serão</w:t>
      </w:r>
      <w:r>
        <w:rPr>
          <w:spacing w:val="-5"/>
        </w:rPr>
        <w:t> </w:t>
      </w:r>
      <w:r>
        <w:rPr/>
        <w:t>pagos</w:t>
      </w:r>
      <w:r>
        <w:rPr>
          <w:spacing w:val="-5"/>
        </w:rPr>
        <w:t> </w:t>
      </w:r>
      <w:r>
        <w:rPr/>
        <w:t>à</w:t>
      </w:r>
      <w:r>
        <w:rPr>
          <w:spacing w:val="-5"/>
        </w:rPr>
        <w:t> </w:t>
      </w:r>
      <w:r>
        <w:rPr/>
        <w:t>CONTRATADA</w:t>
      </w:r>
      <w:r>
        <w:rPr>
          <w:spacing w:val="-15"/>
        </w:rPr>
        <w:t> </w:t>
      </w:r>
      <w:r>
        <w:rPr/>
        <w:t>os</w:t>
      </w:r>
      <w:r>
        <w:rPr>
          <w:spacing w:val="-5"/>
        </w:rPr>
        <w:t> </w:t>
      </w:r>
      <w:r>
        <w:rPr/>
        <w:t>materiais</w:t>
      </w:r>
      <w:r>
        <w:rPr>
          <w:spacing w:val="-5"/>
        </w:rPr>
        <w:t> </w:t>
      </w:r>
      <w:r>
        <w:rPr/>
        <w:t>efetivamente</w:t>
      </w:r>
      <w:r>
        <w:rPr>
          <w:spacing w:val="-5"/>
        </w:rPr>
        <w:t> </w:t>
      </w:r>
      <w:r>
        <w:rPr/>
        <w:t>fornecidos</w:t>
      </w:r>
      <w:r>
        <w:rPr>
          <w:spacing w:val="-5"/>
        </w:rPr>
        <w:t> </w:t>
      </w:r>
      <w:r>
        <w:rPr/>
        <w:t>no</w:t>
      </w:r>
      <w:r>
        <w:rPr>
          <w:spacing w:val="-5"/>
        </w:rPr>
        <w:t> </w:t>
      </w:r>
      <w:r>
        <w:rPr/>
        <w:t>mês,</w:t>
      </w:r>
      <w:r>
        <w:rPr>
          <w:spacing w:val="-5"/>
        </w:rPr>
        <w:t> </w:t>
      </w:r>
      <w:r>
        <w:rPr/>
        <w:t>necessários</w:t>
      </w:r>
      <w:r>
        <w:rPr>
          <w:spacing w:val="-5"/>
        </w:rPr>
        <w:t> </w:t>
      </w:r>
      <w:r>
        <w:rPr/>
        <w:t>à</w:t>
      </w:r>
      <w:r>
        <w:rPr>
          <w:spacing w:val="-5"/>
        </w:rPr>
        <w:t> </w:t>
      </w:r>
      <w:r>
        <w:rPr/>
        <w:t>manutenção</w:t>
      </w:r>
      <w:r>
        <w:rPr>
          <w:spacing w:val="-5"/>
        </w:rPr>
        <w:t> </w:t>
      </w:r>
      <w:r>
        <w:rPr/>
        <w:t>do</w:t>
      </w:r>
      <w:r>
        <w:rPr>
          <w:spacing w:val="-5"/>
        </w:rPr>
        <w:t> </w:t>
      </w:r>
      <w:r>
        <w:rPr/>
        <w:t>Navio,</w:t>
      </w:r>
      <w:r>
        <w:rPr>
          <w:spacing w:val="-5"/>
        </w:rPr>
        <w:t> </w:t>
      </w:r>
      <w:r>
        <w:rPr/>
        <w:t>respeitando-se</w:t>
      </w:r>
      <w:r>
        <w:rPr>
          <w:spacing w:val="-5"/>
        </w:rPr>
        <w:t> </w:t>
      </w:r>
      <w:r>
        <w:rPr/>
        <w:t>o</w:t>
      </w:r>
      <w:r>
        <w:rPr>
          <w:spacing w:val="-5"/>
        </w:rPr>
        <w:t> </w:t>
      </w:r>
      <w:r>
        <w:rPr/>
        <w:t>limite máximo mensal de R$ 30.000,00 (trinta mil reais), conforme LOTE 2, ITEM 1.</w:t>
      </w:r>
    </w:p>
    <w:p>
      <w:pPr>
        <w:pStyle w:val="ListParagraph"/>
        <w:numPr>
          <w:ilvl w:val="2"/>
          <w:numId w:val="35"/>
        </w:numPr>
        <w:tabs>
          <w:tab w:pos="770" w:val="left" w:leader="none"/>
        </w:tabs>
        <w:spacing w:line="242" w:lineRule="auto" w:before="226" w:after="0"/>
        <w:ind w:left="119" w:right="334" w:firstLine="0"/>
        <w:jc w:val="left"/>
        <w:rPr>
          <w:sz w:val="24"/>
        </w:rPr>
      </w:pPr>
      <w:r>
        <w:rPr>
          <w:sz w:val="24"/>
        </w:rPr>
        <w:t>Caso o montante de materiais fornecido pela contratada no mês exceda o limite fixado, deverá ser considerado o valor limite de 1/12 do estimado anual para</w:t>
      </w:r>
      <w:r>
        <w:rPr>
          <w:spacing w:val="-2"/>
          <w:sz w:val="24"/>
        </w:rPr>
        <w:t> </w:t>
      </w:r>
      <w:r>
        <w:rPr>
          <w:sz w:val="24"/>
        </w:rPr>
        <w:t>fins</w:t>
      </w:r>
      <w:r>
        <w:rPr>
          <w:spacing w:val="-2"/>
          <w:sz w:val="24"/>
        </w:rPr>
        <w:t> </w:t>
      </w:r>
      <w:r>
        <w:rPr>
          <w:sz w:val="24"/>
        </w:rPr>
        <w:t>de</w:t>
      </w:r>
      <w:r>
        <w:rPr>
          <w:spacing w:val="-2"/>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sendo</w:t>
      </w:r>
      <w:r>
        <w:rPr>
          <w:spacing w:val="-2"/>
          <w:sz w:val="24"/>
        </w:rPr>
        <w:t> </w:t>
      </w:r>
      <w:r>
        <w:rPr>
          <w:sz w:val="24"/>
        </w:rPr>
        <w:t>que</w:t>
      </w:r>
      <w:r>
        <w:rPr>
          <w:spacing w:val="-2"/>
          <w:sz w:val="24"/>
        </w:rPr>
        <w:t> </w:t>
      </w:r>
      <w:r>
        <w:rPr>
          <w:sz w:val="24"/>
        </w:rPr>
        <w:t>a</w:t>
      </w:r>
      <w:r>
        <w:rPr>
          <w:spacing w:val="-2"/>
          <w:sz w:val="24"/>
        </w:rPr>
        <w:t> </w:t>
      </w:r>
      <w:r>
        <w:rPr>
          <w:sz w:val="24"/>
        </w:rPr>
        <w:t>parcela</w:t>
      </w:r>
      <w:r>
        <w:rPr>
          <w:spacing w:val="-2"/>
          <w:sz w:val="24"/>
        </w:rPr>
        <w:t> </w:t>
      </w:r>
      <w:r>
        <w:rPr>
          <w:sz w:val="24"/>
        </w:rPr>
        <w:t>excedente</w:t>
      </w:r>
      <w:r>
        <w:rPr>
          <w:spacing w:val="-2"/>
          <w:sz w:val="24"/>
        </w:rPr>
        <w:t> </w:t>
      </w:r>
      <w:r>
        <w:rPr>
          <w:sz w:val="24"/>
        </w:rPr>
        <w:t>poderá</w:t>
      </w:r>
      <w:r>
        <w:rPr>
          <w:spacing w:val="-2"/>
          <w:sz w:val="24"/>
        </w:rPr>
        <w:t> </w:t>
      </w:r>
      <w:r>
        <w:rPr>
          <w:sz w:val="24"/>
        </w:rPr>
        <w:t>ser</w:t>
      </w:r>
      <w:r>
        <w:rPr>
          <w:spacing w:val="-2"/>
          <w:sz w:val="24"/>
        </w:rPr>
        <w:t> </w:t>
      </w:r>
      <w:r>
        <w:rPr>
          <w:sz w:val="24"/>
        </w:rPr>
        <w:t>objeto</w:t>
      </w:r>
      <w:r>
        <w:rPr>
          <w:spacing w:val="-2"/>
          <w:sz w:val="24"/>
        </w:rPr>
        <w:t> </w:t>
      </w:r>
      <w:r>
        <w:rPr>
          <w:sz w:val="24"/>
        </w:rPr>
        <w:t>de</w:t>
      </w:r>
      <w:r>
        <w:rPr>
          <w:spacing w:val="-2"/>
          <w:sz w:val="24"/>
        </w:rPr>
        <w:t> </w:t>
      </w:r>
      <w:r>
        <w:rPr>
          <w:sz w:val="24"/>
        </w:rPr>
        <w:t>pagamento</w:t>
      </w:r>
      <w:r>
        <w:rPr>
          <w:spacing w:val="-2"/>
          <w:sz w:val="24"/>
        </w:rPr>
        <w:t> </w:t>
      </w:r>
      <w:r>
        <w:rPr>
          <w:sz w:val="24"/>
        </w:rPr>
        <w:t>no(s)</w:t>
      </w:r>
      <w:r>
        <w:rPr>
          <w:spacing w:val="-2"/>
          <w:sz w:val="24"/>
        </w:rPr>
        <w:t> </w:t>
      </w:r>
      <w:r>
        <w:rPr>
          <w:sz w:val="24"/>
        </w:rPr>
        <w:t>mês(es)</w:t>
      </w:r>
      <w:r>
        <w:rPr>
          <w:spacing w:val="-2"/>
          <w:sz w:val="24"/>
        </w:rPr>
        <w:t> </w:t>
      </w:r>
      <w:r>
        <w:rPr>
          <w:sz w:val="24"/>
        </w:rPr>
        <w:t>subsequente(s),</w:t>
      </w:r>
      <w:r>
        <w:rPr>
          <w:spacing w:val="-2"/>
          <w:sz w:val="24"/>
        </w:rPr>
        <w:t> </w:t>
      </w:r>
      <w:r>
        <w:rPr>
          <w:sz w:val="24"/>
        </w:rPr>
        <w:t>se</w:t>
      </w:r>
      <w:r>
        <w:rPr>
          <w:spacing w:val="-2"/>
          <w:sz w:val="24"/>
        </w:rPr>
        <w:t> </w:t>
      </w:r>
      <w:r>
        <w:rPr>
          <w:sz w:val="24"/>
        </w:rPr>
        <w:t>não</w:t>
      </w:r>
      <w:r>
        <w:rPr>
          <w:spacing w:val="-2"/>
          <w:sz w:val="24"/>
        </w:rPr>
        <w:t> </w:t>
      </w:r>
      <w:r>
        <w:rPr>
          <w:sz w:val="24"/>
        </w:rPr>
        <w:t>atingido</w:t>
      </w:r>
      <w:r>
        <w:rPr>
          <w:spacing w:val="-2"/>
          <w:sz w:val="24"/>
        </w:rPr>
        <w:t> </w:t>
      </w:r>
      <w:r>
        <w:rPr>
          <w:sz w:val="24"/>
        </w:rPr>
        <w:t>o</w:t>
      </w:r>
      <w:r>
        <w:rPr>
          <w:spacing w:val="-2"/>
          <w:sz w:val="24"/>
        </w:rPr>
        <w:t> </w:t>
      </w:r>
      <w:r>
        <w:rPr>
          <w:sz w:val="24"/>
        </w:rPr>
        <w:t>valor-</w:t>
      </w:r>
      <w:r>
        <w:rPr>
          <w:spacing w:val="-2"/>
          <w:sz w:val="24"/>
        </w:rPr>
        <w:t> </w:t>
      </w:r>
      <w:r>
        <w:rPr>
          <w:sz w:val="24"/>
        </w:rPr>
        <w:t>limite nesse(s) mês(es).</w:t>
      </w:r>
    </w:p>
    <w:p>
      <w:pPr>
        <w:pStyle w:val="ListParagraph"/>
        <w:numPr>
          <w:ilvl w:val="2"/>
          <w:numId w:val="35"/>
        </w:numPr>
        <w:tabs>
          <w:tab w:pos="779" w:val="left" w:leader="none"/>
        </w:tabs>
        <w:spacing w:line="247" w:lineRule="auto" w:before="229" w:after="0"/>
        <w:ind w:left="119" w:right="697" w:firstLine="0"/>
        <w:jc w:val="left"/>
        <w:rPr>
          <w:sz w:val="24"/>
        </w:rPr>
      </w:pPr>
      <w:r>
        <w:rPr>
          <w:sz w:val="24"/>
        </w:rPr>
        <w:t>Caso</w:t>
      </w:r>
      <w:r>
        <w:rPr>
          <w:spacing w:val="-2"/>
          <w:sz w:val="24"/>
        </w:rPr>
        <w:t> </w:t>
      </w:r>
      <w:r>
        <w:rPr>
          <w:sz w:val="24"/>
        </w:rPr>
        <w:t>não</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pagamento</w:t>
      </w:r>
      <w:r>
        <w:rPr>
          <w:spacing w:val="-2"/>
          <w:sz w:val="24"/>
        </w:rPr>
        <w:t> </w:t>
      </w:r>
      <w:r>
        <w:rPr>
          <w:sz w:val="24"/>
        </w:rPr>
        <w:t>da(s)</w:t>
      </w:r>
      <w:r>
        <w:rPr>
          <w:spacing w:val="-2"/>
          <w:sz w:val="24"/>
        </w:rPr>
        <w:t> </w:t>
      </w:r>
      <w:r>
        <w:rPr>
          <w:sz w:val="24"/>
        </w:rPr>
        <w:t>parcela(s)</w:t>
      </w:r>
      <w:r>
        <w:rPr>
          <w:spacing w:val="-2"/>
          <w:sz w:val="24"/>
        </w:rPr>
        <w:t> </w:t>
      </w:r>
      <w:r>
        <w:rPr>
          <w:sz w:val="24"/>
        </w:rPr>
        <w:t>excedente(s)</w:t>
      </w:r>
      <w:r>
        <w:rPr>
          <w:spacing w:val="-2"/>
          <w:sz w:val="24"/>
        </w:rPr>
        <w:t> </w:t>
      </w:r>
      <w:r>
        <w:rPr>
          <w:sz w:val="24"/>
        </w:rPr>
        <w:t>até</w:t>
      </w:r>
      <w:r>
        <w:rPr>
          <w:spacing w:val="-2"/>
          <w:sz w:val="24"/>
        </w:rPr>
        <w:t> </w:t>
      </w:r>
      <w:r>
        <w:rPr>
          <w:sz w:val="24"/>
        </w:rPr>
        <w:t>o</w:t>
      </w:r>
      <w:r>
        <w:rPr>
          <w:spacing w:val="-2"/>
          <w:sz w:val="24"/>
        </w:rPr>
        <w:t> </w:t>
      </w:r>
      <w:r>
        <w:rPr>
          <w:sz w:val="24"/>
        </w:rPr>
        <w:t>final</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haja</w:t>
      </w:r>
      <w:r>
        <w:rPr>
          <w:spacing w:val="-2"/>
          <w:sz w:val="24"/>
        </w:rPr>
        <w:t> </w:t>
      </w:r>
      <w:r>
        <w:rPr>
          <w:sz w:val="24"/>
        </w:rPr>
        <w:t>remanescente</w:t>
      </w:r>
      <w:r>
        <w:rPr>
          <w:spacing w:val="-2"/>
          <w:sz w:val="24"/>
        </w:rPr>
        <w:t> </w:t>
      </w:r>
      <w:r>
        <w:rPr>
          <w:sz w:val="24"/>
        </w:rPr>
        <w:t>desse(s)</w:t>
      </w:r>
      <w:r>
        <w:rPr>
          <w:spacing w:val="-2"/>
          <w:sz w:val="24"/>
        </w:rPr>
        <w:t> </w:t>
      </w:r>
      <w:r>
        <w:rPr>
          <w:sz w:val="24"/>
        </w:rPr>
        <w:t>valor(es),</w:t>
      </w:r>
      <w:r>
        <w:rPr>
          <w:spacing w:val="-2"/>
          <w:sz w:val="24"/>
        </w:rPr>
        <w:t> </w:t>
      </w:r>
      <w:r>
        <w:rPr>
          <w:sz w:val="24"/>
        </w:rPr>
        <w:t>a</w:t>
      </w:r>
      <w:r>
        <w:rPr>
          <w:spacing w:val="-2"/>
          <w:sz w:val="24"/>
        </w:rPr>
        <w:t> </w:t>
      </w:r>
      <w:r>
        <w:rPr>
          <w:sz w:val="24"/>
        </w:rPr>
        <w:t>contratada</w:t>
      </w:r>
      <w:r>
        <w:rPr>
          <w:spacing w:val="-2"/>
          <w:sz w:val="24"/>
        </w:rPr>
        <w:t> </w:t>
      </w:r>
      <w:r>
        <w:rPr>
          <w:sz w:val="24"/>
        </w:rPr>
        <w:t>deverá assumir o ônus do fornecimento adicional.</w:t>
      </w:r>
    </w:p>
    <w:p>
      <w:pPr>
        <w:pStyle w:val="Heading3"/>
        <w:spacing w:before="256"/>
        <w:rPr>
          <w:b w:val="0"/>
        </w:rPr>
      </w:pPr>
      <w:r>
        <w:rPr>
          <w:spacing w:val="-2"/>
          <w:u w:val="single"/>
        </w:rPr>
        <w:t>Uniformes</w:t>
      </w:r>
      <w:r>
        <w:rPr>
          <w:b w:val="0"/>
          <w:spacing w:val="-2"/>
        </w:rPr>
        <w:t>:</w:t>
      </w:r>
    </w:p>
    <w:p>
      <w:pPr>
        <w:pStyle w:val="ListParagraph"/>
        <w:numPr>
          <w:ilvl w:val="1"/>
          <w:numId w:val="35"/>
        </w:numPr>
        <w:tabs>
          <w:tab w:pos="479" w:val="left" w:leader="none"/>
        </w:tabs>
        <w:spacing w:line="235" w:lineRule="auto" w:before="254" w:after="0"/>
        <w:ind w:left="119" w:right="682" w:firstLine="0"/>
        <w:jc w:val="left"/>
        <w:rPr>
          <w:sz w:val="24"/>
        </w:rPr>
      </w:pPr>
      <w:r>
        <w:rPr>
          <w:sz w:val="24"/>
        </w:rPr>
        <w:t>Os</w:t>
      </w:r>
      <w:r>
        <w:rPr>
          <w:spacing w:val="-2"/>
          <w:sz w:val="24"/>
        </w:rPr>
        <w:t> </w:t>
      </w:r>
      <w:r>
        <w:rPr>
          <w:sz w:val="24"/>
        </w:rPr>
        <w:t>uniformes</w:t>
      </w:r>
      <w:r>
        <w:rPr>
          <w:spacing w:val="-2"/>
          <w:sz w:val="24"/>
        </w:rPr>
        <w:t> </w:t>
      </w:r>
      <w:r>
        <w:rPr>
          <w:sz w:val="24"/>
        </w:rPr>
        <w:t>a</w:t>
      </w:r>
      <w:r>
        <w:rPr>
          <w:spacing w:val="-2"/>
          <w:sz w:val="24"/>
        </w:rPr>
        <w:t> </w:t>
      </w:r>
      <w:r>
        <w:rPr>
          <w:sz w:val="24"/>
        </w:rPr>
        <w:t>serem</w:t>
      </w:r>
      <w:r>
        <w:rPr>
          <w:spacing w:val="-2"/>
          <w:sz w:val="24"/>
        </w:rPr>
        <w:t> </w:t>
      </w:r>
      <w:r>
        <w:rPr>
          <w:sz w:val="24"/>
        </w:rPr>
        <w:t>fornecidos</w:t>
      </w:r>
      <w:r>
        <w:rPr>
          <w:spacing w:val="-2"/>
          <w:sz w:val="24"/>
        </w:rPr>
        <w:t> </w:t>
      </w:r>
      <w:r>
        <w:rPr>
          <w:sz w:val="24"/>
        </w:rPr>
        <w:t>pela</w:t>
      </w:r>
      <w:r>
        <w:rPr>
          <w:spacing w:val="-2"/>
          <w:sz w:val="24"/>
        </w:rPr>
        <w:t> </w:t>
      </w:r>
      <w:r>
        <w:rPr>
          <w:sz w:val="24"/>
        </w:rPr>
        <w:t>Contratada</w:t>
      </w:r>
      <w:r>
        <w:rPr>
          <w:spacing w:val="-2"/>
          <w:sz w:val="24"/>
        </w:rPr>
        <w:t> </w:t>
      </w:r>
      <w:r>
        <w:rPr>
          <w:sz w:val="24"/>
        </w:rPr>
        <w:t>a</w:t>
      </w:r>
      <w:r>
        <w:rPr>
          <w:spacing w:val="-2"/>
          <w:sz w:val="24"/>
        </w:rPr>
        <w:t> </w:t>
      </w:r>
      <w:r>
        <w:rPr>
          <w:sz w:val="24"/>
        </w:rPr>
        <w:t>seus</w:t>
      </w:r>
      <w:r>
        <w:rPr>
          <w:spacing w:val="-2"/>
          <w:sz w:val="24"/>
        </w:rPr>
        <w:t> </w:t>
      </w:r>
      <w:r>
        <w:rPr>
          <w:sz w:val="24"/>
        </w:rPr>
        <w:t>empregados</w:t>
      </w:r>
      <w:r>
        <w:rPr>
          <w:spacing w:val="-2"/>
          <w:sz w:val="24"/>
        </w:rPr>
        <w:t> </w:t>
      </w:r>
      <w:r>
        <w:rPr>
          <w:sz w:val="24"/>
        </w:rPr>
        <w:t>deverão</w:t>
      </w:r>
      <w:r>
        <w:rPr>
          <w:spacing w:val="-2"/>
          <w:sz w:val="24"/>
        </w:rPr>
        <w:t> </w:t>
      </w:r>
      <w:r>
        <w:rPr>
          <w:sz w:val="24"/>
        </w:rPr>
        <w:t>ser</w:t>
      </w:r>
      <w:r>
        <w:rPr>
          <w:spacing w:val="-2"/>
          <w:sz w:val="24"/>
        </w:rPr>
        <w:t> </w:t>
      </w:r>
      <w:r>
        <w:rPr>
          <w:sz w:val="24"/>
        </w:rPr>
        <w:t>condizentes</w:t>
      </w:r>
      <w:r>
        <w:rPr>
          <w:spacing w:val="-2"/>
          <w:sz w:val="24"/>
        </w:rPr>
        <w:t> </w:t>
      </w:r>
      <w:r>
        <w:rPr>
          <w:sz w:val="24"/>
        </w:rPr>
        <w:t>com</w:t>
      </w:r>
      <w:r>
        <w:rPr>
          <w:spacing w:val="-2"/>
          <w:sz w:val="24"/>
        </w:rPr>
        <w:t> </w:t>
      </w:r>
      <w:r>
        <w:rPr>
          <w:sz w:val="24"/>
        </w:rPr>
        <w:t>a</w:t>
      </w:r>
      <w:r>
        <w:rPr>
          <w:spacing w:val="-2"/>
          <w:sz w:val="24"/>
        </w:rPr>
        <w:t> </w:t>
      </w:r>
      <w:r>
        <w:rPr>
          <w:sz w:val="24"/>
        </w:rPr>
        <w:t>atividade</w:t>
      </w:r>
      <w:r>
        <w:rPr>
          <w:spacing w:val="-2"/>
          <w:sz w:val="24"/>
        </w:rPr>
        <w:t> </w:t>
      </w:r>
      <w:r>
        <w:rPr>
          <w:sz w:val="24"/>
        </w:rPr>
        <w:t>a</w:t>
      </w:r>
      <w:r>
        <w:rPr>
          <w:spacing w:val="-2"/>
          <w:sz w:val="24"/>
        </w:rPr>
        <w:t> </w:t>
      </w:r>
      <w:r>
        <w:rPr>
          <w:sz w:val="24"/>
        </w:rPr>
        <w:t>ser</w:t>
      </w:r>
      <w:r>
        <w:rPr>
          <w:spacing w:val="-2"/>
          <w:sz w:val="24"/>
        </w:rPr>
        <w:t> </w:t>
      </w:r>
      <w:r>
        <w:rPr>
          <w:sz w:val="24"/>
        </w:rPr>
        <w:t>desempenhada</w:t>
      </w:r>
      <w:r>
        <w:rPr>
          <w:spacing w:val="-2"/>
          <w:sz w:val="24"/>
        </w:rPr>
        <w:t> </w:t>
      </w:r>
      <w:r>
        <w:rPr>
          <w:sz w:val="24"/>
        </w:rPr>
        <w:t>no</w:t>
      </w:r>
      <w:r>
        <w:rPr>
          <w:spacing w:val="-2"/>
          <w:sz w:val="24"/>
        </w:rPr>
        <w:t> </w:t>
      </w:r>
      <w:r>
        <w:rPr>
          <w:sz w:val="24"/>
        </w:rPr>
        <w:t>órgão</w:t>
      </w:r>
      <w:r>
        <w:rPr>
          <w:spacing w:val="-2"/>
          <w:sz w:val="24"/>
        </w:rPr>
        <w:t> </w:t>
      </w:r>
      <w:r>
        <w:rPr>
          <w:sz w:val="24"/>
        </w:rPr>
        <w:t>Contratante, compreendendo</w:t>
      </w:r>
      <w:r>
        <w:rPr>
          <w:spacing w:val="-2"/>
          <w:sz w:val="24"/>
        </w:rPr>
        <w:t> </w:t>
      </w:r>
      <w:r>
        <w:rPr>
          <w:sz w:val="24"/>
        </w:rPr>
        <w:t>peças</w:t>
      </w:r>
      <w:r>
        <w:rPr>
          <w:spacing w:val="-2"/>
          <w:sz w:val="24"/>
        </w:rPr>
        <w:t> </w:t>
      </w:r>
      <w:r>
        <w:rPr>
          <w:sz w:val="24"/>
        </w:rPr>
        <w:t>para</w:t>
      </w:r>
      <w:r>
        <w:rPr>
          <w:spacing w:val="-2"/>
          <w:sz w:val="24"/>
        </w:rPr>
        <w:t> </w:t>
      </w:r>
      <w:r>
        <w:rPr>
          <w:sz w:val="24"/>
        </w:rPr>
        <w:t>todas</w:t>
      </w:r>
      <w:r>
        <w:rPr>
          <w:spacing w:val="-2"/>
          <w:sz w:val="24"/>
        </w:rPr>
        <w:t> </w:t>
      </w:r>
      <w:r>
        <w:rPr>
          <w:sz w:val="24"/>
        </w:rPr>
        <w:t>as</w:t>
      </w:r>
      <w:r>
        <w:rPr>
          <w:spacing w:val="-2"/>
          <w:sz w:val="24"/>
        </w:rPr>
        <w:t> </w:t>
      </w:r>
      <w:r>
        <w:rPr>
          <w:sz w:val="24"/>
        </w:rPr>
        <w:t>estações</w:t>
      </w:r>
      <w:r>
        <w:rPr>
          <w:spacing w:val="-2"/>
          <w:sz w:val="24"/>
        </w:rPr>
        <w:t> </w:t>
      </w:r>
      <w:r>
        <w:rPr>
          <w:sz w:val="24"/>
        </w:rPr>
        <w:t>climáticas</w:t>
      </w:r>
      <w:r>
        <w:rPr>
          <w:spacing w:val="-2"/>
          <w:sz w:val="24"/>
        </w:rPr>
        <w:t> </w:t>
      </w:r>
      <w:r>
        <w:rPr>
          <w:sz w:val="24"/>
        </w:rPr>
        <w:t>do</w:t>
      </w:r>
      <w:r>
        <w:rPr>
          <w:spacing w:val="-2"/>
          <w:sz w:val="24"/>
        </w:rPr>
        <w:t> </w:t>
      </w:r>
      <w:r>
        <w:rPr>
          <w:sz w:val="24"/>
        </w:rPr>
        <w:t>ano,</w:t>
      </w:r>
      <w:r>
        <w:rPr>
          <w:spacing w:val="-2"/>
          <w:sz w:val="24"/>
        </w:rPr>
        <w:t> </w:t>
      </w:r>
      <w:r>
        <w:rPr>
          <w:sz w:val="24"/>
        </w:rPr>
        <w:t>sem</w:t>
      </w:r>
      <w:r>
        <w:rPr>
          <w:spacing w:val="-2"/>
          <w:sz w:val="24"/>
        </w:rPr>
        <w:t> </w:t>
      </w:r>
      <w:r>
        <w:rPr>
          <w:sz w:val="24"/>
        </w:rPr>
        <w:t>qualquer</w:t>
      </w:r>
      <w:r>
        <w:rPr>
          <w:spacing w:val="-2"/>
          <w:sz w:val="24"/>
        </w:rPr>
        <w:t> </w:t>
      </w:r>
      <w:r>
        <w:rPr>
          <w:sz w:val="24"/>
        </w:rPr>
        <w:t>repasse</w:t>
      </w:r>
      <w:r>
        <w:rPr>
          <w:spacing w:val="-2"/>
          <w:sz w:val="24"/>
        </w:rPr>
        <w:t> </w:t>
      </w:r>
      <w:r>
        <w:rPr>
          <w:sz w:val="24"/>
        </w:rPr>
        <w:t>do</w:t>
      </w:r>
      <w:r>
        <w:rPr>
          <w:spacing w:val="-2"/>
          <w:sz w:val="24"/>
        </w:rPr>
        <w:t> </w:t>
      </w:r>
      <w:r>
        <w:rPr>
          <w:sz w:val="24"/>
        </w:rPr>
        <w:t>custo</w:t>
      </w:r>
      <w:r>
        <w:rPr>
          <w:spacing w:val="-2"/>
          <w:sz w:val="24"/>
        </w:rPr>
        <w:t> </w:t>
      </w:r>
      <w:r>
        <w:rPr>
          <w:sz w:val="24"/>
        </w:rPr>
        <w:t>para</w:t>
      </w:r>
      <w:r>
        <w:rPr>
          <w:spacing w:val="-2"/>
          <w:sz w:val="24"/>
        </w:rPr>
        <w:t> </w:t>
      </w:r>
      <w:r>
        <w:rPr>
          <w:sz w:val="24"/>
        </w:rPr>
        <w:t>o</w:t>
      </w:r>
      <w:r>
        <w:rPr>
          <w:spacing w:val="-2"/>
          <w:sz w:val="24"/>
        </w:rPr>
        <w:t> </w:t>
      </w:r>
      <w:r>
        <w:rPr>
          <w:sz w:val="24"/>
        </w:rPr>
        <w:t>empregado,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seguintes:</w:t>
      </w:r>
    </w:p>
    <w:p>
      <w:pPr>
        <w:pStyle w:val="ListParagraph"/>
        <w:numPr>
          <w:ilvl w:val="1"/>
          <w:numId w:val="35"/>
        </w:numPr>
        <w:tabs>
          <w:tab w:pos="479" w:val="left" w:leader="none"/>
        </w:tabs>
        <w:spacing w:line="247" w:lineRule="auto" w:before="234" w:after="0"/>
        <w:ind w:left="119" w:right="682" w:firstLine="0"/>
        <w:jc w:val="left"/>
        <w:rPr>
          <w:sz w:val="24"/>
        </w:rPr>
      </w:pPr>
      <w:r>
        <w:rPr>
          <w:sz w:val="24"/>
        </w:rPr>
        <w:t>Os</w:t>
      </w:r>
      <w:r>
        <w:rPr>
          <w:spacing w:val="-2"/>
          <w:sz w:val="24"/>
        </w:rPr>
        <w:t> </w:t>
      </w:r>
      <w:r>
        <w:rPr>
          <w:sz w:val="24"/>
        </w:rPr>
        <w:t>uniformes</w:t>
      </w:r>
      <w:r>
        <w:rPr>
          <w:spacing w:val="-2"/>
          <w:sz w:val="24"/>
        </w:rPr>
        <w:t> </w:t>
      </w:r>
      <w:r>
        <w:rPr>
          <w:sz w:val="24"/>
        </w:rPr>
        <w:t>a</w:t>
      </w:r>
      <w:r>
        <w:rPr>
          <w:spacing w:val="-2"/>
          <w:sz w:val="24"/>
        </w:rPr>
        <w:t> </w:t>
      </w:r>
      <w:r>
        <w:rPr>
          <w:sz w:val="24"/>
        </w:rPr>
        <w:t>serem</w:t>
      </w:r>
      <w:r>
        <w:rPr>
          <w:spacing w:val="-2"/>
          <w:sz w:val="24"/>
        </w:rPr>
        <w:t> </w:t>
      </w:r>
      <w:r>
        <w:rPr>
          <w:sz w:val="24"/>
        </w:rPr>
        <w:t>fornecidos</w:t>
      </w:r>
      <w:r>
        <w:rPr>
          <w:spacing w:val="-2"/>
          <w:sz w:val="24"/>
        </w:rPr>
        <w:t> </w:t>
      </w:r>
      <w:r>
        <w:rPr>
          <w:sz w:val="24"/>
        </w:rPr>
        <w:t>pela</w:t>
      </w:r>
      <w:r>
        <w:rPr>
          <w:spacing w:val="-2"/>
          <w:sz w:val="24"/>
        </w:rPr>
        <w:t> </w:t>
      </w:r>
      <w:r>
        <w:rPr>
          <w:sz w:val="24"/>
        </w:rPr>
        <w:t>Contratada</w:t>
      </w:r>
      <w:r>
        <w:rPr>
          <w:spacing w:val="-2"/>
          <w:sz w:val="24"/>
        </w:rPr>
        <w:t> </w:t>
      </w:r>
      <w:r>
        <w:rPr>
          <w:sz w:val="24"/>
        </w:rPr>
        <w:t>a</w:t>
      </w:r>
      <w:r>
        <w:rPr>
          <w:spacing w:val="-2"/>
          <w:sz w:val="24"/>
        </w:rPr>
        <w:t> </w:t>
      </w:r>
      <w:r>
        <w:rPr>
          <w:sz w:val="24"/>
        </w:rPr>
        <w:t>seus</w:t>
      </w:r>
      <w:r>
        <w:rPr>
          <w:spacing w:val="-2"/>
          <w:sz w:val="24"/>
        </w:rPr>
        <w:t> </w:t>
      </w:r>
      <w:r>
        <w:rPr>
          <w:sz w:val="24"/>
        </w:rPr>
        <w:t>empregados</w:t>
      </w:r>
      <w:r>
        <w:rPr>
          <w:spacing w:val="-2"/>
          <w:sz w:val="24"/>
        </w:rPr>
        <w:t> </w:t>
      </w:r>
      <w:r>
        <w:rPr>
          <w:sz w:val="24"/>
        </w:rPr>
        <w:t>deverão</w:t>
      </w:r>
      <w:r>
        <w:rPr>
          <w:spacing w:val="-2"/>
          <w:sz w:val="24"/>
        </w:rPr>
        <w:t> </w:t>
      </w:r>
      <w:r>
        <w:rPr>
          <w:sz w:val="24"/>
        </w:rPr>
        <w:t>ser</w:t>
      </w:r>
      <w:r>
        <w:rPr>
          <w:spacing w:val="-2"/>
          <w:sz w:val="24"/>
        </w:rPr>
        <w:t> </w:t>
      </w:r>
      <w:r>
        <w:rPr>
          <w:sz w:val="24"/>
        </w:rPr>
        <w:t>condizentes</w:t>
      </w:r>
      <w:r>
        <w:rPr>
          <w:spacing w:val="-2"/>
          <w:sz w:val="24"/>
        </w:rPr>
        <w:t> </w:t>
      </w:r>
      <w:r>
        <w:rPr>
          <w:sz w:val="24"/>
        </w:rPr>
        <w:t>com</w:t>
      </w:r>
      <w:r>
        <w:rPr>
          <w:spacing w:val="-2"/>
          <w:sz w:val="24"/>
        </w:rPr>
        <w:t> </w:t>
      </w:r>
      <w:r>
        <w:rPr>
          <w:sz w:val="24"/>
        </w:rPr>
        <w:t>a</w:t>
      </w:r>
      <w:r>
        <w:rPr>
          <w:spacing w:val="-2"/>
          <w:sz w:val="24"/>
        </w:rPr>
        <w:t> </w:t>
      </w:r>
      <w:r>
        <w:rPr>
          <w:sz w:val="24"/>
        </w:rPr>
        <w:t>atividade</w:t>
      </w:r>
      <w:r>
        <w:rPr>
          <w:spacing w:val="-2"/>
          <w:sz w:val="24"/>
        </w:rPr>
        <w:t> </w:t>
      </w:r>
      <w:r>
        <w:rPr>
          <w:sz w:val="24"/>
        </w:rPr>
        <w:t>a</w:t>
      </w:r>
      <w:r>
        <w:rPr>
          <w:spacing w:val="-2"/>
          <w:sz w:val="24"/>
        </w:rPr>
        <w:t> </w:t>
      </w:r>
      <w:r>
        <w:rPr>
          <w:sz w:val="24"/>
        </w:rPr>
        <w:t>ser</w:t>
      </w:r>
      <w:r>
        <w:rPr>
          <w:spacing w:val="-2"/>
          <w:sz w:val="24"/>
        </w:rPr>
        <w:t> </w:t>
      </w:r>
      <w:r>
        <w:rPr>
          <w:sz w:val="24"/>
        </w:rPr>
        <w:t>desempenhada</w:t>
      </w:r>
      <w:r>
        <w:rPr>
          <w:spacing w:val="-2"/>
          <w:sz w:val="24"/>
        </w:rPr>
        <w:t> </w:t>
      </w:r>
      <w:r>
        <w:rPr>
          <w:sz w:val="24"/>
        </w:rPr>
        <w:t>no</w:t>
      </w:r>
      <w:r>
        <w:rPr>
          <w:spacing w:val="-2"/>
          <w:sz w:val="24"/>
        </w:rPr>
        <w:t> </w:t>
      </w:r>
      <w:r>
        <w:rPr>
          <w:sz w:val="24"/>
        </w:rPr>
        <w:t>órgão</w:t>
      </w:r>
      <w:r>
        <w:rPr>
          <w:spacing w:val="-2"/>
          <w:sz w:val="24"/>
        </w:rPr>
        <w:t> </w:t>
      </w:r>
      <w:r>
        <w:rPr>
          <w:sz w:val="24"/>
        </w:rPr>
        <w:t>Contratante, compreendendo peças para todas as estações climáticas do ano, sem qualquer repasse do custo para o empregado, observando o disposto nos itens </w:t>
      </w:r>
      <w:r>
        <w:rPr>
          <w:spacing w:val="-2"/>
          <w:sz w:val="24"/>
        </w:rPr>
        <w:t>seguintes:</w:t>
      </w:r>
    </w:p>
    <w:p>
      <w:pPr>
        <w:pStyle w:val="ListParagraph"/>
        <w:numPr>
          <w:ilvl w:val="2"/>
          <w:numId w:val="38"/>
        </w:numPr>
        <w:tabs>
          <w:tab w:pos="705" w:val="left" w:leader="none"/>
        </w:tabs>
        <w:spacing w:line="247" w:lineRule="auto" w:before="227" w:after="0"/>
        <w:ind w:left="119" w:right="127" w:firstLine="0"/>
        <w:jc w:val="left"/>
        <w:rPr>
          <w:sz w:val="24"/>
        </w:rPr>
      </w:pPr>
      <w:r>
        <w:rPr>
          <w:sz w:val="24"/>
        </w:rPr>
        <w:t>As peças devem ser confeccionadas com tecido e material de qualidade sendo imperioso que a empresa observe as normas de utilização de uniformes, conforme</w:t>
      </w:r>
      <w:r>
        <w:rPr>
          <w:spacing w:val="-2"/>
          <w:sz w:val="24"/>
        </w:rPr>
        <w:t> </w:t>
      </w:r>
      <w:r>
        <w:rPr>
          <w:sz w:val="24"/>
        </w:rPr>
        <w:t>a</w:t>
      </w:r>
      <w:r>
        <w:rPr>
          <w:spacing w:val="-2"/>
          <w:sz w:val="24"/>
        </w:rPr>
        <w:t> </w:t>
      </w:r>
      <w:r>
        <w:rPr>
          <w:sz w:val="24"/>
        </w:rPr>
        <w:t>NORMAM</w:t>
      </w:r>
      <w:r>
        <w:rPr>
          <w:spacing w:val="-2"/>
          <w:sz w:val="24"/>
        </w:rPr>
        <w:t> </w:t>
      </w:r>
      <w:r>
        <w:rPr>
          <w:sz w:val="24"/>
        </w:rPr>
        <w:t>21/2006,</w:t>
      </w:r>
      <w:r>
        <w:rPr>
          <w:spacing w:val="-2"/>
          <w:sz w:val="24"/>
        </w:rPr>
        <w:t> </w:t>
      </w:r>
      <w:r>
        <w:rPr>
          <w:sz w:val="24"/>
        </w:rPr>
        <w:t>sendo,</w:t>
      </w:r>
      <w:r>
        <w:rPr>
          <w:spacing w:val="-2"/>
          <w:sz w:val="24"/>
        </w:rPr>
        <w:t> </w:t>
      </w:r>
      <w:r>
        <w:rPr>
          <w:sz w:val="24"/>
        </w:rPr>
        <w:t>para</w:t>
      </w:r>
      <w:r>
        <w:rPr>
          <w:spacing w:val="-2"/>
          <w:sz w:val="24"/>
        </w:rPr>
        <w:t> </w:t>
      </w:r>
      <w:r>
        <w:rPr>
          <w:sz w:val="24"/>
        </w:rPr>
        <w:t>a</w:t>
      </w:r>
      <w:r>
        <w:rPr>
          <w:spacing w:val="-2"/>
          <w:sz w:val="24"/>
        </w:rPr>
        <w:t> </w:t>
      </w:r>
      <w:r>
        <w:rPr>
          <w:sz w:val="24"/>
        </w:rPr>
        <w:t>UERJ,</w:t>
      </w:r>
      <w:r>
        <w:rPr>
          <w:spacing w:val="-2"/>
          <w:sz w:val="24"/>
        </w:rPr>
        <w:t> </w:t>
      </w:r>
      <w:r>
        <w:rPr>
          <w:sz w:val="24"/>
        </w:rPr>
        <w:t>observando</w:t>
      </w:r>
      <w:r>
        <w:rPr>
          <w:spacing w:val="-2"/>
          <w:sz w:val="24"/>
        </w:rPr>
        <w:t> </w:t>
      </w:r>
      <w:r>
        <w:rPr>
          <w:sz w:val="24"/>
        </w:rPr>
        <w:t>o</w:t>
      </w:r>
      <w:r>
        <w:rPr>
          <w:spacing w:val="-2"/>
          <w:sz w:val="24"/>
        </w:rPr>
        <w:t> </w:t>
      </w:r>
      <w:r>
        <w:rPr>
          <w:sz w:val="24"/>
        </w:rPr>
        <w:t>uso</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uniformes</w:t>
      </w:r>
      <w:r>
        <w:rPr>
          <w:spacing w:val="-2"/>
          <w:sz w:val="24"/>
        </w:rPr>
        <w:t> </w:t>
      </w:r>
      <w:r>
        <w:rPr>
          <w:sz w:val="24"/>
        </w:rPr>
        <w:t>e</w:t>
      </w:r>
      <w:r>
        <w:rPr>
          <w:spacing w:val="-2"/>
          <w:sz w:val="24"/>
        </w:rPr>
        <w:t> </w:t>
      </w:r>
      <w:r>
        <w:rPr>
          <w:sz w:val="24"/>
        </w:rPr>
        <w:t>peças</w:t>
      </w:r>
      <w:r>
        <w:rPr>
          <w:spacing w:val="-2"/>
          <w:sz w:val="24"/>
        </w:rPr>
        <w:t> </w:t>
      </w:r>
      <w:r>
        <w:rPr>
          <w:sz w:val="24"/>
        </w:rPr>
        <w:t>ali</w:t>
      </w:r>
      <w:r>
        <w:rPr>
          <w:spacing w:val="-2"/>
          <w:sz w:val="24"/>
        </w:rPr>
        <w:t> </w:t>
      </w:r>
      <w:r>
        <w:rPr>
          <w:sz w:val="24"/>
        </w:rPr>
        <w:t>descritos,</w:t>
      </w:r>
      <w:r>
        <w:rPr>
          <w:spacing w:val="-2"/>
          <w:sz w:val="24"/>
        </w:rPr>
        <w:t> </w:t>
      </w:r>
      <w:r>
        <w:rPr>
          <w:sz w:val="24"/>
        </w:rPr>
        <w:t>considerando</w:t>
      </w:r>
      <w:r>
        <w:rPr>
          <w:spacing w:val="-2"/>
          <w:sz w:val="24"/>
        </w:rPr>
        <w:t> </w:t>
      </w:r>
      <w:r>
        <w:rPr>
          <w:sz w:val="24"/>
        </w:rPr>
        <w:t>os</w:t>
      </w:r>
      <w:r>
        <w:rPr>
          <w:spacing w:val="-2"/>
          <w:sz w:val="24"/>
        </w:rPr>
        <w:t> </w:t>
      </w:r>
      <w:r>
        <w:rPr>
          <w:sz w:val="24"/>
        </w:rPr>
        <w:t>atuais</w:t>
      </w:r>
      <w:r>
        <w:rPr>
          <w:spacing w:val="-2"/>
          <w:sz w:val="24"/>
        </w:rPr>
        <w:t> </w:t>
      </w:r>
      <w:r>
        <w:rPr>
          <w:sz w:val="24"/>
        </w:rPr>
        <w:t>GRO</w:t>
      </w:r>
      <w:r>
        <w:rPr>
          <w:spacing w:val="-2"/>
          <w:sz w:val="24"/>
        </w:rPr>
        <w:t> </w:t>
      </w:r>
      <w:r>
        <w:rPr>
          <w:sz w:val="24"/>
        </w:rPr>
        <w:t>e</w:t>
      </w:r>
      <w:r>
        <w:rPr>
          <w:spacing w:val="-2"/>
          <w:sz w:val="24"/>
        </w:rPr>
        <w:t> </w:t>
      </w:r>
      <w:r>
        <w:rPr>
          <w:sz w:val="24"/>
        </w:rPr>
        <w:t>CTS</w:t>
      </w:r>
      <w:r>
        <w:rPr>
          <w:spacing w:val="-2"/>
          <w:sz w:val="24"/>
        </w:rPr>
        <w:t> </w:t>
      </w:r>
      <w:r>
        <w:rPr>
          <w:sz w:val="24"/>
        </w:rPr>
        <w:t>do</w:t>
      </w:r>
      <w:r>
        <w:rPr>
          <w:spacing w:val="-2"/>
          <w:sz w:val="24"/>
        </w:rPr>
        <w:t> </w:t>
      </w:r>
      <w:r>
        <w:rPr>
          <w:sz w:val="24"/>
        </w:rPr>
        <w:t>Navio.</w:t>
      </w:r>
    </w:p>
    <w:p>
      <w:pPr>
        <w:pStyle w:val="ListParagraph"/>
        <w:numPr>
          <w:ilvl w:val="2"/>
          <w:numId w:val="38"/>
        </w:numPr>
        <w:tabs>
          <w:tab w:pos="719" w:val="left" w:leader="none"/>
        </w:tabs>
        <w:spacing w:line="242" w:lineRule="auto" w:before="226" w:after="0"/>
        <w:ind w:left="119" w:right="136" w:firstLine="0"/>
        <w:jc w:val="left"/>
        <w:rPr>
          <w:sz w:val="24"/>
        </w:rPr>
      </w:pPr>
      <w:r>
        <w:rPr>
          <w:sz w:val="24"/>
        </w:rPr>
        <w:t>Só é permitido o uso dos uniformes ao pessoal aquaviário em efetivo exercício da profissão. Nenhum passageiro ou tripulante não-aquaviário poderá utilizar</w:t>
      </w:r>
      <w:r>
        <w:rPr>
          <w:spacing w:val="-2"/>
          <w:sz w:val="24"/>
        </w:rPr>
        <w:t> </w:t>
      </w:r>
      <w:r>
        <w:rPr>
          <w:sz w:val="24"/>
        </w:rPr>
        <w:t>quaisquer</w:t>
      </w:r>
      <w:r>
        <w:rPr>
          <w:spacing w:val="-2"/>
          <w:sz w:val="24"/>
        </w:rPr>
        <w:t> </w:t>
      </w:r>
      <w:r>
        <w:rPr>
          <w:sz w:val="24"/>
        </w:rPr>
        <w:t>das</w:t>
      </w:r>
      <w:r>
        <w:rPr>
          <w:spacing w:val="-2"/>
          <w:sz w:val="24"/>
        </w:rPr>
        <w:t> </w:t>
      </w:r>
      <w:r>
        <w:rPr>
          <w:sz w:val="24"/>
        </w:rPr>
        <w:t>peças,</w:t>
      </w:r>
      <w:r>
        <w:rPr>
          <w:spacing w:val="-2"/>
          <w:sz w:val="24"/>
        </w:rPr>
        <w:t> </w:t>
      </w:r>
      <w:r>
        <w:rPr>
          <w:sz w:val="24"/>
        </w:rPr>
        <w:t>devendo</w:t>
      </w:r>
      <w:r>
        <w:rPr>
          <w:spacing w:val="-2"/>
          <w:sz w:val="24"/>
        </w:rPr>
        <w:t> </w:t>
      </w:r>
      <w:r>
        <w:rPr>
          <w:sz w:val="24"/>
        </w:rPr>
        <w:t>utilizar</w:t>
      </w:r>
      <w:r>
        <w:rPr>
          <w:spacing w:val="-2"/>
          <w:sz w:val="24"/>
        </w:rPr>
        <w:t> </w:t>
      </w:r>
      <w:r>
        <w:rPr>
          <w:sz w:val="24"/>
        </w:rPr>
        <w:t>os</w:t>
      </w:r>
      <w:r>
        <w:rPr>
          <w:spacing w:val="-2"/>
          <w:sz w:val="24"/>
        </w:rPr>
        <w:t> </w:t>
      </w:r>
      <w:r>
        <w:rPr>
          <w:sz w:val="24"/>
        </w:rPr>
        <w:t>uniformes</w:t>
      </w:r>
      <w:r>
        <w:rPr>
          <w:spacing w:val="-2"/>
          <w:sz w:val="24"/>
        </w:rPr>
        <w:t> </w:t>
      </w:r>
      <w:r>
        <w:rPr>
          <w:sz w:val="24"/>
        </w:rPr>
        <w:t>de</w:t>
      </w:r>
      <w:r>
        <w:rPr>
          <w:spacing w:val="-2"/>
          <w:sz w:val="24"/>
        </w:rPr>
        <w:t> </w:t>
      </w:r>
      <w:r>
        <w:rPr>
          <w:sz w:val="24"/>
        </w:rPr>
        <w:t>suas</w:t>
      </w:r>
      <w:r>
        <w:rPr>
          <w:spacing w:val="-2"/>
          <w:sz w:val="24"/>
        </w:rPr>
        <w:t> </w:t>
      </w:r>
      <w:r>
        <w:rPr>
          <w:sz w:val="24"/>
        </w:rPr>
        <w:t>respectivas</w:t>
      </w:r>
      <w:r>
        <w:rPr>
          <w:spacing w:val="-2"/>
          <w:sz w:val="24"/>
        </w:rPr>
        <w:t> </w:t>
      </w:r>
      <w:r>
        <w:rPr>
          <w:sz w:val="24"/>
        </w:rPr>
        <w:t>instituições,</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multa</w:t>
      </w:r>
      <w:r>
        <w:rPr>
          <w:spacing w:val="-2"/>
          <w:sz w:val="24"/>
        </w:rPr>
        <w:t> </w:t>
      </w:r>
      <w:r>
        <w:rPr>
          <w:sz w:val="24"/>
        </w:rPr>
        <w:t>contratual</w:t>
      </w:r>
      <w:r>
        <w:rPr>
          <w:spacing w:val="-2"/>
          <w:sz w:val="24"/>
        </w:rPr>
        <w:t> </w:t>
      </w:r>
      <w:r>
        <w:rPr>
          <w:sz w:val="24"/>
        </w:rPr>
        <w:t>a</w:t>
      </w:r>
      <w:r>
        <w:rPr>
          <w:spacing w:val="-2"/>
          <w:sz w:val="24"/>
        </w:rPr>
        <w:t> </w:t>
      </w:r>
      <w:r>
        <w:rPr>
          <w:sz w:val="24"/>
        </w:rPr>
        <w:t>empresa</w:t>
      </w:r>
      <w:r>
        <w:rPr>
          <w:spacing w:val="-2"/>
          <w:sz w:val="24"/>
        </w:rPr>
        <w:t> </w:t>
      </w:r>
      <w:r>
        <w:rPr>
          <w:sz w:val="24"/>
        </w:rPr>
        <w:t>e</w:t>
      </w:r>
      <w:r>
        <w:rPr>
          <w:spacing w:val="-2"/>
          <w:sz w:val="24"/>
        </w:rPr>
        <w:t> </w:t>
      </w:r>
      <w:r>
        <w:rPr>
          <w:sz w:val="24"/>
        </w:rPr>
        <w:t>desembarque</w:t>
      </w:r>
      <w:r>
        <w:rPr>
          <w:spacing w:val="-2"/>
          <w:sz w:val="24"/>
        </w:rPr>
        <w:t> </w:t>
      </w:r>
      <w:r>
        <w:rPr>
          <w:sz w:val="24"/>
        </w:rPr>
        <w:t>do</w:t>
      </w:r>
      <w:r>
        <w:rPr>
          <w:spacing w:val="-2"/>
          <w:sz w:val="24"/>
        </w:rPr>
        <w:t> </w:t>
      </w:r>
      <w:r>
        <w:rPr>
          <w:sz w:val="24"/>
        </w:rPr>
        <w:t>comandante e também do tripulante aquaviário que ceder, vender ou emprestar peças de seu enxoval.</w:t>
      </w:r>
    </w:p>
    <w:p>
      <w:pPr>
        <w:pStyle w:val="ListParagraph"/>
        <w:numPr>
          <w:ilvl w:val="2"/>
          <w:numId w:val="38"/>
        </w:numPr>
        <w:tabs>
          <w:tab w:pos="705" w:val="left" w:leader="none"/>
        </w:tabs>
        <w:spacing w:line="247" w:lineRule="auto" w:before="229" w:after="0"/>
        <w:ind w:left="119" w:right="669" w:firstLine="0"/>
        <w:jc w:val="left"/>
        <w:rPr>
          <w:sz w:val="24"/>
        </w:rPr>
      </w:pPr>
      <w:r>
        <w:rPr>
          <w:sz w:val="24"/>
        </w:rPr>
        <w:t>As</w:t>
      </w:r>
      <w:r>
        <w:rPr>
          <w:spacing w:val="-2"/>
          <w:sz w:val="24"/>
        </w:rPr>
        <w:t> </w:t>
      </w:r>
      <w:r>
        <w:rPr>
          <w:sz w:val="24"/>
        </w:rPr>
        <w:t>embarcações</w:t>
      </w:r>
      <w:r>
        <w:rPr>
          <w:spacing w:val="-2"/>
          <w:sz w:val="24"/>
        </w:rPr>
        <w:t> </w:t>
      </w:r>
      <w:r>
        <w:rPr>
          <w:sz w:val="24"/>
        </w:rPr>
        <w:t>de</w:t>
      </w:r>
      <w:r>
        <w:rPr>
          <w:spacing w:val="-2"/>
          <w:sz w:val="24"/>
        </w:rPr>
        <w:t> </w:t>
      </w:r>
      <w:r>
        <w:rPr>
          <w:sz w:val="24"/>
        </w:rPr>
        <w:t>Cabotagem,</w:t>
      </w:r>
      <w:r>
        <w:rPr>
          <w:spacing w:val="-2"/>
          <w:sz w:val="24"/>
        </w:rPr>
        <w:t> </w:t>
      </w:r>
      <w:r>
        <w:rPr>
          <w:sz w:val="24"/>
        </w:rPr>
        <w:t>como</w:t>
      </w:r>
      <w:r>
        <w:rPr>
          <w:spacing w:val="-2"/>
          <w:sz w:val="24"/>
        </w:rPr>
        <w:t> </w:t>
      </w:r>
      <w:r>
        <w:rPr>
          <w:sz w:val="24"/>
        </w:rPr>
        <w:t>é</w:t>
      </w:r>
      <w:r>
        <w:rPr>
          <w:spacing w:val="-2"/>
          <w:sz w:val="24"/>
        </w:rPr>
        <w:t> </w:t>
      </w:r>
      <w:r>
        <w:rPr>
          <w:sz w:val="24"/>
        </w:rPr>
        <w:t>o</w:t>
      </w:r>
      <w:r>
        <w:rPr>
          <w:spacing w:val="-2"/>
          <w:sz w:val="24"/>
        </w:rPr>
        <w:t> </w:t>
      </w:r>
      <w:r>
        <w:rPr>
          <w:sz w:val="24"/>
        </w:rPr>
        <w:t>caso</w:t>
      </w:r>
      <w:r>
        <w:rPr>
          <w:spacing w:val="-2"/>
          <w:sz w:val="24"/>
        </w:rPr>
        <w:t> </w:t>
      </w:r>
      <w:r>
        <w:rPr>
          <w:sz w:val="24"/>
        </w:rPr>
        <w:t>do</w:t>
      </w:r>
      <w:r>
        <w:rPr>
          <w:spacing w:val="-2"/>
          <w:sz w:val="24"/>
        </w:rPr>
        <w:t> </w:t>
      </w:r>
      <w:r>
        <w:rPr>
          <w:sz w:val="24"/>
        </w:rPr>
        <w:t>Navio</w:t>
      </w:r>
      <w:r>
        <w:rPr>
          <w:spacing w:val="-2"/>
          <w:sz w:val="24"/>
        </w:rPr>
        <w:t> </w:t>
      </w:r>
      <w:r>
        <w:rPr>
          <w:sz w:val="24"/>
        </w:rPr>
        <w:t>Professor</w:t>
      </w:r>
      <w:r>
        <w:rPr>
          <w:spacing w:val="-2"/>
          <w:sz w:val="24"/>
        </w:rPr>
        <w:t> </w:t>
      </w:r>
      <w:r>
        <w:rPr>
          <w:sz w:val="24"/>
        </w:rPr>
        <w:t>Luiz</w:t>
      </w:r>
      <w:r>
        <w:rPr>
          <w:spacing w:val="-2"/>
          <w:sz w:val="24"/>
        </w:rPr>
        <w:t> </w:t>
      </w:r>
      <w:r>
        <w:rPr>
          <w:sz w:val="24"/>
        </w:rPr>
        <w:t>Carlos,</w:t>
      </w:r>
      <w:r>
        <w:rPr>
          <w:spacing w:val="-2"/>
          <w:sz w:val="24"/>
        </w:rPr>
        <w:t> </w:t>
      </w:r>
      <w:r>
        <w:rPr>
          <w:sz w:val="24"/>
        </w:rPr>
        <w:t>deverão</w:t>
      </w:r>
      <w:r>
        <w:rPr>
          <w:spacing w:val="-2"/>
          <w:sz w:val="24"/>
        </w:rPr>
        <w:t> </w:t>
      </w:r>
      <w:r>
        <w:rPr>
          <w:sz w:val="24"/>
        </w:rPr>
        <w:t>ter</w:t>
      </w:r>
      <w:r>
        <w:rPr>
          <w:spacing w:val="-2"/>
          <w:sz w:val="24"/>
        </w:rPr>
        <w:t> </w:t>
      </w:r>
      <w:r>
        <w:rPr>
          <w:sz w:val="24"/>
        </w:rPr>
        <w:t>a</w:t>
      </w:r>
      <w:r>
        <w:rPr>
          <w:spacing w:val="-2"/>
          <w:sz w:val="24"/>
        </w:rPr>
        <w:t> </w:t>
      </w:r>
      <w:r>
        <w:rPr>
          <w:sz w:val="24"/>
        </w:rPr>
        <w:t>bordo,</w:t>
      </w:r>
      <w:r>
        <w:rPr>
          <w:spacing w:val="-2"/>
          <w:sz w:val="24"/>
        </w:rPr>
        <w:t> </w:t>
      </w:r>
      <w:r>
        <w:rPr>
          <w:sz w:val="24"/>
        </w:rPr>
        <w:t>obrigatoriamente,</w:t>
      </w:r>
      <w:r>
        <w:rPr>
          <w:spacing w:val="-2"/>
          <w:sz w:val="24"/>
        </w:rPr>
        <w:t> </w:t>
      </w:r>
      <w:r>
        <w:rPr>
          <w:sz w:val="24"/>
        </w:rPr>
        <w:t>um</w:t>
      </w:r>
      <w:r>
        <w:rPr>
          <w:spacing w:val="-2"/>
          <w:sz w:val="24"/>
        </w:rPr>
        <w:t> </w:t>
      </w:r>
      <w:r>
        <w:rPr>
          <w:sz w:val="24"/>
        </w:rPr>
        <w:t>exemplar</w:t>
      </w:r>
      <w:r>
        <w:rPr>
          <w:spacing w:val="-2"/>
          <w:sz w:val="24"/>
        </w:rPr>
        <w:t> </w:t>
      </w:r>
      <w:r>
        <w:rPr>
          <w:sz w:val="24"/>
        </w:rPr>
        <w:t>destas</w:t>
      </w:r>
      <w:r>
        <w:rPr>
          <w:spacing w:val="-2"/>
          <w:sz w:val="24"/>
        </w:rPr>
        <w:t> </w:t>
      </w:r>
      <w:r>
        <w:rPr>
          <w:sz w:val="24"/>
        </w:rPr>
        <w:t>Normas</w:t>
      </w:r>
      <w:r>
        <w:rPr>
          <w:spacing w:val="-2"/>
          <w:sz w:val="24"/>
        </w:rPr>
        <w:t> </w:t>
      </w:r>
      <w:r>
        <w:rPr>
          <w:sz w:val="24"/>
        </w:rPr>
        <w:t>de vestuário, sob responsabilidade direta do Comandante.</w:t>
      </w:r>
    </w:p>
    <w:p>
      <w:pPr>
        <w:pStyle w:val="ListParagraph"/>
        <w:numPr>
          <w:ilvl w:val="2"/>
          <w:numId w:val="38"/>
        </w:numPr>
        <w:tabs>
          <w:tab w:pos="705" w:val="left" w:leader="none"/>
        </w:tabs>
        <w:spacing w:line="242" w:lineRule="auto" w:before="227" w:after="0"/>
        <w:ind w:left="119" w:right="197" w:firstLine="0"/>
        <w:jc w:val="left"/>
        <w:rPr>
          <w:sz w:val="24"/>
        </w:rPr>
      </w:pPr>
      <w:r>
        <w:rPr>
          <w:sz w:val="24"/>
        </w:rPr>
        <w:t>A</w:t>
      </w:r>
      <w:r>
        <w:rPr>
          <w:spacing w:val="-9"/>
          <w:sz w:val="24"/>
        </w:rPr>
        <w:t> </w:t>
      </w:r>
      <w:r>
        <w:rPr>
          <w:sz w:val="24"/>
        </w:rPr>
        <w:t>equipagem deverá portar, continuamente e em local visível, crachá de identificação com fotografia, fornecido pela contratada, não sendo admitida a permanência</w:t>
      </w:r>
      <w:r>
        <w:rPr>
          <w:spacing w:val="-2"/>
          <w:sz w:val="24"/>
        </w:rPr>
        <w:t> </w:t>
      </w:r>
      <w:r>
        <w:rPr>
          <w:sz w:val="24"/>
        </w:rPr>
        <w:t>nos</w:t>
      </w:r>
      <w:r>
        <w:rPr>
          <w:spacing w:val="-2"/>
          <w:sz w:val="24"/>
        </w:rPr>
        <w:t> </w:t>
      </w:r>
      <w:r>
        <w:rPr>
          <w:sz w:val="24"/>
        </w:rPr>
        <w:t>postos</w:t>
      </w:r>
      <w:r>
        <w:rPr>
          <w:spacing w:val="-2"/>
          <w:sz w:val="24"/>
        </w:rPr>
        <w:t> </w:t>
      </w:r>
      <w:r>
        <w:rPr>
          <w:sz w:val="24"/>
        </w:rPr>
        <w:t>de</w:t>
      </w:r>
      <w:r>
        <w:rPr>
          <w:spacing w:val="-2"/>
          <w:sz w:val="24"/>
        </w:rPr>
        <w:t> </w:t>
      </w:r>
      <w:r>
        <w:rPr>
          <w:sz w:val="24"/>
        </w:rPr>
        <w:t>serviço</w:t>
      </w:r>
      <w:r>
        <w:rPr>
          <w:spacing w:val="-2"/>
          <w:sz w:val="24"/>
        </w:rPr>
        <w:t> </w:t>
      </w:r>
      <w:r>
        <w:rPr>
          <w:sz w:val="24"/>
        </w:rPr>
        <w:t>de</w:t>
      </w:r>
      <w:r>
        <w:rPr>
          <w:spacing w:val="-2"/>
          <w:sz w:val="24"/>
        </w:rPr>
        <w:t> </w:t>
      </w:r>
      <w:r>
        <w:rPr>
          <w:sz w:val="24"/>
        </w:rPr>
        <w:t>tripulantes</w:t>
      </w:r>
      <w:r>
        <w:rPr>
          <w:spacing w:val="-2"/>
          <w:sz w:val="24"/>
        </w:rPr>
        <w:t> </w:t>
      </w:r>
      <w:r>
        <w:rPr>
          <w:sz w:val="24"/>
        </w:rPr>
        <w:t>sem</w:t>
      </w:r>
      <w:r>
        <w:rPr>
          <w:spacing w:val="-2"/>
          <w:sz w:val="24"/>
        </w:rPr>
        <w:t> </w:t>
      </w:r>
      <w:r>
        <w:rPr>
          <w:sz w:val="24"/>
        </w:rPr>
        <w:t>o</w:t>
      </w:r>
      <w:r>
        <w:rPr>
          <w:spacing w:val="-2"/>
          <w:sz w:val="24"/>
        </w:rPr>
        <w:t> </w:t>
      </w:r>
      <w:r>
        <w:rPr>
          <w:sz w:val="24"/>
        </w:rPr>
        <w:t>crachá,</w:t>
      </w:r>
      <w:r>
        <w:rPr>
          <w:spacing w:val="-2"/>
          <w:sz w:val="24"/>
        </w:rPr>
        <w:t> </w:t>
      </w:r>
      <w:r>
        <w:rPr>
          <w:sz w:val="24"/>
        </w:rPr>
        <w:t>a</w:t>
      </w:r>
      <w:r>
        <w:rPr>
          <w:spacing w:val="-2"/>
          <w:sz w:val="24"/>
        </w:rPr>
        <w:t> </w:t>
      </w:r>
      <w:r>
        <w:rPr>
          <w:sz w:val="24"/>
        </w:rPr>
        <w:t>não</w:t>
      </w:r>
      <w:r>
        <w:rPr>
          <w:spacing w:val="-2"/>
          <w:sz w:val="24"/>
        </w:rPr>
        <w:t> </w:t>
      </w:r>
      <w:r>
        <w:rPr>
          <w:b/>
          <w:sz w:val="24"/>
          <w:u w:val="single"/>
        </w:rPr>
        <w:t>ser</w:t>
      </w:r>
      <w:r>
        <w:rPr>
          <w:b/>
          <w:spacing w:val="-2"/>
          <w:sz w:val="24"/>
        </w:rPr>
        <w:t> </w:t>
      </w:r>
      <w:r>
        <w:rPr>
          <w:sz w:val="24"/>
        </w:rPr>
        <w:t>que</w:t>
      </w:r>
      <w:r>
        <w:rPr>
          <w:spacing w:val="-2"/>
          <w:sz w:val="24"/>
        </w:rPr>
        <w:t> </w:t>
      </w:r>
      <w:r>
        <w:rPr>
          <w:sz w:val="24"/>
        </w:rPr>
        <w:t>o</w:t>
      </w:r>
      <w:r>
        <w:rPr>
          <w:spacing w:val="-2"/>
          <w:sz w:val="24"/>
        </w:rPr>
        <w:t> </w:t>
      </w:r>
      <w:r>
        <w:rPr>
          <w:sz w:val="24"/>
        </w:rPr>
        <w:t>exista</w:t>
      </w:r>
      <w:r>
        <w:rPr>
          <w:spacing w:val="-2"/>
          <w:sz w:val="24"/>
        </w:rPr>
        <w:t> </w:t>
      </w:r>
      <w:r>
        <w:rPr>
          <w:sz w:val="24"/>
        </w:rPr>
        <w:t>tarjeta</w:t>
      </w:r>
      <w:r>
        <w:rPr>
          <w:spacing w:val="-2"/>
          <w:sz w:val="24"/>
        </w:rPr>
        <w:t> </w:t>
      </w:r>
      <w:r>
        <w:rPr>
          <w:sz w:val="24"/>
        </w:rPr>
        <w:t>de</w:t>
      </w:r>
      <w:r>
        <w:rPr>
          <w:spacing w:val="-2"/>
          <w:sz w:val="24"/>
        </w:rPr>
        <w:t> </w:t>
      </w:r>
      <w:r>
        <w:rPr>
          <w:sz w:val="24"/>
        </w:rPr>
        <w:t>identificação</w:t>
      </w:r>
      <w:r>
        <w:rPr>
          <w:spacing w:val="-2"/>
          <w:sz w:val="24"/>
        </w:rPr>
        <w:t> </w:t>
      </w:r>
      <w:r>
        <w:rPr>
          <w:sz w:val="24"/>
        </w:rPr>
        <w:t>bordada</w:t>
      </w:r>
      <w:r>
        <w:rPr>
          <w:spacing w:val="-2"/>
          <w:sz w:val="24"/>
        </w:rPr>
        <w:t> </w:t>
      </w:r>
      <w:r>
        <w:rPr>
          <w:sz w:val="24"/>
        </w:rPr>
        <w:t>no</w:t>
      </w:r>
      <w:r>
        <w:rPr>
          <w:spacing w:val="-2"/>
          <w:sz w:val="24"/>
        </w:rPr>
        <w:t> </w:t>
      </w:r>
      <w:r>
        <w:rPr>
          <w:sz w:val="24"/>
        </w:rPr>
        <w:t>uniforme</w:t>
      </w:r>
      <w:r>
        <w:rPr>
          <w:spacing w:val="-2"/>
          <w:sz w:val="24"/>
        </w:rPr>
        <w:t> </w:t>
      </w:r>
      <w:r>
        <w:rPr>
          <w:sz w:val="24"/>
        </w:rPr>
        <w:t>(lado</w:t>
      </w:r>
      <w:r>
        <w:rPr>
          <w:spacing w:val="-2"/>
          <w:sz w:val="24"/>
        </w:rPr>
        <w:t> </w:t>
      </w:r>
      <w:r>
        <w:rPr>
          <w:sz w:val="24"/>
        </w:rPr>
        <w:t>superior</w:t>
      </w:r>
      <w:r>
        <w:rPr>
          <w:spacing w:val="-2"/>
          <w:sz w:val="24"/>
        </w:rPr>
        <w:t> </w:t>
      </w:r>
      <w:r>
        <w:rPr>
          <w:sz w:val="24"/>
        </w:rPr>
        <w:t>esquerdo,</w:t>
      </w:r>
      <w:r>
        <w:rPr>
          <w:spacing w:val="-2"/>
          <w:sz w:val="24"/>
        </w:rPr>
        <w:t> </w:t>
      </w:r>
      <w:r>
        <w:rPr>
          <w:sz w:val="24"/>
        </w:rPr>
        <w:t>altura do peito) com o nome de guerra do tripulante e seu tipo sanguíneo, com fator RH.</w:t>
      </w:r>
    </w:p>
    <w:p>
      <w:pPr>
        <w:pStyle w:val="BodyText"/>
        <w:spacing w:before="228"/>
      </w:pPr>
      <w:r>
        <w:rPr/>
        <w:t>7.3.6.</w:t>
      </w:r>
      <w:r>
        <w:rPr>
          <w:spacing w:val="-14"/>
        </w:rPr>
        <w:t> </w:t>
      </w:r>
      <w:r>
        <w:rPr/>
        <w:t>A</w:t>
      </w:r>
      <w:r>
        <w:rPr>
          <w:spacing w:val="-14"/>
        </w:rPr>
        <w:t> </w:t>
      </w:r>
      <w:r>
        <w:rPr/>
        <w:t>Contratada deverá </w:t>
      </w:r>
      <w:r>
        <w:rPr>
          <w:spacing w:val="-2"/>
        </w:rPr>
        <w:t>fornecer:</w:t>
      </w:r>
    </w:p>
    <w:p>
      <w:pPr>
        <w:pStyle w:val="BodyText"/>
        <w:spacing w:before="3"/>
        <w:ind w:left="0"/>
      </w:pPr>
    </w:p>
    <w:p>
      <w:pPr>
        <w:pStyle w:val="ListParagraph"/>
        <w:numPr>
          <w:ilvl w:val="0"/>
          <w:numId w:val="39"/>
        </w:numPr>
        <w:tabs>
          <w:tab w:pos="360" w:val="left" w:leader="none"/>
          <w:tab w:pos="539" w:val="left" w:leader="none"/>
        </w:tabs>
        <w:spacing w:line="242" w:lineRule="auto" w:before="1" w:after="0"/>
        <w:ind w:left="539" w:right="613" w:hanging="425"/>
        <w:jc w:val="left"/>
        <w:rPr>
          <w:sz w:val="24"/>
        </w:rPr>
      </w:pPr>
      <w:r>
        <w:rPr>
          <w:sz w:val="24"/>
        </w:rPr>
        <w:t>02</w:t>
      </w:r>
      <w:r>
        <w:rPr>
          <w:spacing w:val="-2"/>
          <w:sz w:val="24"/>
        </w:rPr>
        <w:t> </w:t>
      </w:r>
      <w:r>
        <w:rPr>
          <w:sz w:val="24"/>
        </w:rPr>
        <w:t>(dois)</w:t>
      </w:r>
      <w:r>
        <w:rPr>
          <w:spacing w:val="-2"/>
          <w:sz w:val="24"/>
        </w:rPr>
        <w:t> </w:t>
      </w:r>
      <w:r>
        <w:rPr>
          <w:sz w:val="24"/>
        </w:rPr>
        <w:t>conjuntos</w:t>
      </w:r>
      <w:r>
        <w:rPr>
          <w:spacing w:val="-2"/>
          <w:sz w:val="24"/>
        </w:rPr>
        <w:t> </w:t>
      </w:r>
      <w:r>
        <w:rPr>
          <w:sz w:val="24"/>
        </w:rPr>
        <w:t>completos</w:t>
      </w:r>
      <w:r>
        <w:rPr>
          <w:spacing w:val="-2"/>
          <w:sz w:val="24"/>
        </w:rPr>
        <w:t> </w:t>
      </w:r>
      <w:r>
        <w:rPr>
          <w:sz w:val="24"/>
        </w:rPr>
        <w:t>ao</w:t>
      </w:r>
      <w:r>
        <w:rPr>
          <w:spacing w:val="-2"/>
          <w:sz w:val="24"/>
        </w:rPr>
        <w:t> </w:t>
      </w:r>
      <w:r>
        <w:rPr>
          <w:sz w:val="24"/>
        </w:rPr>
        <w:t>empregado</w:t>
      </w:r>
      <w:r>
        <w:rPr>
          <w:spacing w:val="-2"/>
          <w:sz w:val="24"/>
        </w:rPr>
        <w:t> </w:t>
      </w:r>
      <w:r>
        <w:rPr>
          <w:sz w:val="24"/>
        </w:rPr>
        <w:t>no</w:t>
      </w:r>
      <w:r>
        <w:rPr>
          <w:spacing w:val="-2"/>
          <w:sz w:val="24"/>
        </w:rPr>
        <w:t> </w:t>
      </w:r>
      <w:r>
        <w:rPr>
          <w:sz w:val="24"/>
        </w:rPr>
        <w:t>início</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devendo</w:t>
      </w:r>
      <w:r>
        <w:rPr>
          <w:spacing w:val="-2"/>
          <w:sz w:val="24"/>
        </w:rPr>
        <w:t> </w:t>
      </w:r>
      <w:r>
        <w:rPr>
          <w:sz w:val="24"/>
        </w:rPr>
        <w:t>ser</w:t>
      </w:r>
      <w:r>
        <w:rPr>
          <w:spacing w:val="-2"/>
          <w:sz w:val="24"/>
        </w:rPr>
        <w:t> </w:t>
      </w:r>
      <w:r>
        <w:rPr>
          <w:sz w:val="24"/>
        </w:rPr>
        <w:t>substituído</w:t>
      </w:r>
      <w:r>
        <w:rPr>
          <w:spacing w:val="-2"/>
          <w:sz w:val="24"/>
        </w:rPr>
        <w:t> </w:t>
      </w:r>
      <w:r>
        <w:rPr>
          <w:sz w:val="24"/>
        </w:rPr>
        <w:t>01</w:t>
      </w:r>
      <w:r>
        <w:rPr>
          <w:spacing w:val="-2"/>
          <w:sz w:val="24"/>
        </w:rPr>
        <w:t> </w:t>
      </w:r>
      <w:r>
        <w:rPr>
          <w:sz w:val="24"/>
        </w:rPr>
        <w:t>(um)</w:t>
      </w:r>
      <w:r>
        <w:rPr>
          <w:spacing w:val="-2"/>
          <w:sz w:val="24"/>
        </w:rPr>
        <w:t> </w:t>
      </w:r>
      <w:r>
        <w:rPr>
          <w:sz w:val="24"/>
        </w:rPr>
        <w:t>conjunto</w:t>
      </w:r>
      <w:r>
        <w:rPr>
          <w:spacing w:val="-2"/>
          <w:sz w:val="24"/>
        </w:rPr>
        <w:t> </w:t>
      </w:r>
      <w:r>
        <w:rPr>
          <w:sz w:val="24"/>
        </w:rPr>
        <w:t>completo</w:t>
      </w:r>
      <w:r>
        <w:rPr>
          <w:spacing w:val="-2"/>
          <w:sz w:val="24"/>
        </w:rPr>
        <w:t> </w:t>
      </w:r>
      <w:r>
        <w:rPr>
          <w:sz w:val="24"/>
        </w:rPr>
        <w:t>de</w:t>
      </w:r>
      <w:r>
        <w:rPr>
          <w:spacing w:val="-2"/>
          <w:sz w:val="24"/>
        </w:rPr>
        <w:t> </w:t>
      </w:r>
      <w:r>
        <w:rPr>
          <w:sz w:val="24"/>
        </w:rPr>
        <w:t>uniforme</w:t>
      </w:r>
      <w:r>
        <w:rPr>
          <w:spacing w:val="-2"/>
          <w:sz w:val="24"/>
        </w:rPr>
        <w:t> </w:t>
      </w:r>
      <w:r>
        <w:rPr>
          <w:sz w:val="24"/>
        </w:rPr>
        <w:t>a</w:t>
      </w:r>
      <w:r>
        <w:rPr>
          <w:spacing w:val="-2"/>
          <w:sz w:val="24"/>
        </w:rPr>
        <w:t> </w:t>
      </w:r>
      <w:r>
        <w:rPr>
          <w:sz w:val="24"/>
        </w:rPr>
        <w:t>cada</w:t>
      </w:r>
      <w:r>
        <w:rPr>
          <w:spacing w:val="-2"/>
          <w:sz w:val="24"/>
        </w:rPr>
        <w:t> </w:t>
      </w:r>
      <w:r>
        <w:rPr>
          <w:sz w:val="24"/>
        </w:rPr>
        <w:t>06 (seis) meses, ou a qualquer época, no prazo máximo de 10 (dez) dias, após comunicação escrita da Contratante, sempre que não atendam as condições mínimas de apresentação;</w:t>
      </w:r>
    </w:p>
    <w:p>
      <w:pPr>
        <w:pStyle w:val="ListParagraph"/>
        <w:numPr>
          <w:ilvl w:val="0"/>
          <w:numId w:val="39"/>
        </w:numPr>
        <w:tabs>
          <w:tab w:pos="374" w:val="left" w:leader="none"/>
        </w:tabs>
        <w:spacing w:line="240" w:lineRule="auto" w:before="228" w:after="0"/>
        <w:ind w:left="374" w:right="0" w:hanging="259"/>
        <w:jc w:val="left"/>
        <w:rPr>
          <w:sz w:val="24"/>
        </w:rPr>
      </w:pPr>
      <w:r>
        <w:rPr>
          <w:sz w:val="24"/>
        </w:rPr>
        <w:t>No caso de empregada gestante, os uniformes deverão ser apropriados para a situação, substituindo-os sempre que estiverem </w:t>
      </w:r>
      <w:r>
        <w:rPr>
          <w:spacing w:val="-2"/>
          <w:sz w:val="24"/>
        </w:rPr>
        <w:t>apertados.</w:t>
      </w:r>
    </w:p>
    <w:p>
      <w:pPr>
        <w:pStyle w:val="ListParagraph"/>
        <w:numPr>
          <w:ilvl w:val="0"/>
          <w:numId w:val="39"/>
        </w:numPr>
        <w:tabs>
          <w:tab w:pos="360" w:val="left" w:leader="none"/>
        </w:tabs>
        <w:spacing w:line="240" w:lineRule="auto" w:before="234" w:after="0"/>
        <w:ind w:left="360" w:right="0" w:hanging="246"/>
        <w:jc w:val="left"/>
        <w:rPr>
          <w:sz w:val="24"/>
        </w:rPr>
      </w:pPr>
      <w:r>
        <w:rPr>
          <w:sz w:val="24"/>
        </w:rPr>
        <w:t>O preço dos uniformes deverá constar da planilha de formação de preços do licitante quando do oferecimento de sua </w:t>
      </w:r>
      <w:r>
        <w:rPr>
          <w:spacing w:val="-2"/>
          <w:sz w:val="24"/>
        </w:rPr>
        <w:t>proposta.</w:t>
      </w:r>
    </w:p>
    <w:p>
      <w:pPr>
        <w:pStyle w:val="BodyText"/>
        <w:spacing w:before="273"/>
        <w:ind w:left="0"/>
      </w:pPr>
    </w:p>
    <w:p>
      <w:pPr>
        <w:pStyle w:val="Heading2"/>
        <w:numPr>
          <w:ilvl w:val="0"/>
          <w:numId w:val="14"/>
        </w:numPr>
        <w:tabs>
          <w:tab w:pos="632" w:val="left" w:leader="none"/>
        </w:tabs>
        <w:spacing w:line="240" w:lineRule="auto" w:before="0" w:after="0"/>
        <w:ind w:left="632" w:right="0" w:hanging="513"/>
        <w:jc w:val="left"/>
      </w:pPr>
      <w:r>
        <w:rPr/>
        <w:t>-</w:t>
      </w:r>
      <w:r>
        <w:rPr>
          <w:spacing w:val="-15"/>
        </w:rPr>
        <w:t> </w:t>
      </w:r>
      <w:r>
        <w:rPr/>
        <w:t>INFORMAÇÕES</w:t>
      </w:r>
      <w:r>
        <w:rPr>
          <w:spacing w:val="-13"/>
        </w:rPr>
        <w:t> </w:t>
      </w:r>
      <w:r>
        <w:rPr/>
        <w:t>RELEVANTES</w:t>
      </w:r>
      <w:r>
        <w:rPr>
          <w:spacing w:val="-8"/>
        </w:rPr>
        <w:t> </w:t>
      </w:r>
      <w:r>
        <w:rPr/>
        <w:t>PARA</w:t>
      </w:r>
      <w:r>
        <w:rPr>
          <w:spacing w:val="-15"/>
        </w:rPr>
        <w:t> </w:t>
      </w:r>
      <w:r>
        <w:rPr/>
        <w:t>O</w:t>
      </w:r>
      <w:r>
        <w:rPr>
          <w:spacing w:val="-8"/>
        </w:rPr>
        <w:t> </w:t>
      </w:r>
      <w:r>
        <w:rPr/>
        <w:t>DIMENSIONAMENTO</w:t>
      </w:r>
      <w:r>
        <w:rPr>
          <w:spacing w:val="-8"/>
        </w:rPr>
        <w:t> </w:t>
      </w:r>
      <w:r>
        <w:rPr/>
        <w:t>DA</w:t>
      </w:r>
      <w:r>
        <w:rPr>
          <w:spacing w:val="-15"/>
        </w:rPr>
        <w:t> </w:t>
      </w:r>
      <w:r>
        <w:rPr>
          <w:spacing w:val="-2"/>
        </w:rPr>
        <w:t>PROPOSTA</w:t>
      </w:r>
    </w:p>
    <w:p>
      <w:pPr>
        <w:pStyle w:val="ListParagraph"/>
        <w:numPr>
          <w:ilvl w:val="1"/>
          <w:numId w:val="40"/>
        </w:numPr>
        <w:tabs>
          <w:tab w:pos="465" w:val="left" w:leader="none"/>
        </w:tabs>
        <w:spacing w:line="240" w:lineRule="auto" w:before="264" w:after="0"/>
        <w:ind w:left="465" w:right="0" w:hanging="346"/>
        <w:jc w:val="left"/>
        <w:rPr>
          <w:sz w:val="24"/>
        </w:rPr>
      </w:pPr>
      <w:r>
        <w:rPr>
          <w:sz w:val="24"/>
        </w:rPr>
        <w:t>A</w:t>
      </w:r>
      <w:r>
        <w:rPr>
          <w:spacing w:val="-15"/>
          <w:sz w:val="24"/>
        </w:rPr>
        <w:t> </w:t>
      </w:r>
      <w:r>
        <w:rPr>
          <w:sz w:val="24"/>
        </w:rPr>
        <w:t>demanda</w:t>
      </w:r>
      <w:r>
        <w:rPr>
          <w:spacing w:val="-3"/>
          <w:sz w:val="24"/>
        </w:rPr>
        <w:t> </w:t>
      </w:r>
      <w:r>
        <w:rPr>
          <w:sz w:val="24"/>
        </w:rPr>
        <w:t>da</w:t>
      </w:r>
      <w:r>
        <w:rPr>
          <w:spacing w:val="-2"/>
          <w:sz w:val="24"/>
        </w:rPr>
        <w:t> </w:t>
      </w:r>
      <w:r>
        <w:rPr>
          <w:sz w:val="24"/>
        </w:rPr>
        <w:t>UERJ/FAOC</w:t>
      </w:r>
      <w:r>
        <w:rPr>
          <w:spacing w:val="-2"/>
          <w:sz w:val="24"/>
        </w:rPr>
        <w:t> </w:t>
      </w:r>
      <w:r>
        <w:rPr>
          <w:sz w:val="24"/>
        </w:rPr>
        <w:t>tem</w:t>
      </w:r>
      <w:r>
        <w:rPr>
          <w:spacing w:val="-2"/>
          <w:sz w:val="24"/>
        </w:rPr>
        <w:t> </w:t>
      </w:r>
      <w:r>
        <w:rPr>
          <w:sz w:val="24"/>
        </w:rPr>
        <w:t>como</w:t>
      </w:r>
      <w:r>
        <w:rPr>
          <w:spacing w:val="-2"/>
          <w:sz w:val="24"/>
        </w:rPr>
        <w:t> </w:t>
      </w:r>
      <w:r>
        <w:rPr>
          <w:sz w:val="24"/>
        </w:rPr>
        <w:t>base</w:t>
      </w:r>
      <w:r>
        <w:rPr>
          <w:spacing w:val="-2"/>
          <w:sz w:val="24"/>
        </w:rPr>
        <w:t> </w:t>
      </w:r>
      <w:r>
        <w:rPr>
          <w:sz w:val="24"/>
        </w:rPr>
        <w:t>as</w:t>
      </w:r>
      <w:r>
        <w:rPr>
          <w:spacing w:val="-2"/>
          <w:sz w:val="24"/>
        </w:rPr>
        <w:t> </w:t>
      </w:r>
      <w:r>
        <w:rPr>
          <w:sz w:val="24"/>
        </w:rPr>
        <w:t>seguintes</w:t>
      </w:r>
      <w:r>
        <w:rPr>
          <w:spacing w:val="-2"/>
          <w:sz w:val="24"/>
        </w:rPr>
        <w:t> características:</w:t>
      </w:r>
    </w:p>
    <w:p>
      <w:pPr>
        <w:pStyle w:val="ListParagraph"/>
        <w:numPr>
          <w:ilvl w:val="2"/>
          <w:numId w:val="40"/>
        </w:numPr>
        <w:tabs>
          <w:tab w:pos="659" w:val="left" w:leader="none"/>
        </w:tabs>
        <w:spacing w:line="235" w:lineRule="auto" w:before="254" w:after="0"/>
        <w:ind w:left="119" w:right="144" w:firstLine="0"/>
        <w:jc w:val="left"/>
        <w:rPr>
          <w:sz w:val="24"/>
        </w:rPr>
      </w:pPr>
      <w:r>
        <w:rPr>
          <w:sz w:val="24"/>
        </w:rPr>
        <w:t>Para</w:t>
      </w:r>
      <w:r>
        <w:rPr>
          <w:spacing w:val="-3"/>
          <w:sz w:val="24"/>
        </w:rPr>
        <w:t> </w:t>
      </w:r>
      <w:r>
        <w:rPr>
          <w:sz w:val="24"/>
        </w:rPr>
        <w:t>dimensionamento</w:t>
      </w:r>
      <w:r>
        <w:rPr>
          <w:spacing w:val="-3"/>
          <w:sz w:val="24"/>
        </w:rPr>
        <w:t> </w:t>
      </w:r>
      <w:r>
        <w:rPr>
          <w:sz w:val="24"/>
        </w:rPr>
        <w:t>da</w:t>
      </w:r>
      <w:r>
        <w:rPr>
          <w:spacing w:val="-3"/>
          <w:sz w:val="24"/>
        </w:rPr>
        <w:t> </w:t>
      </w:r>
      <w:r>
        <w:rPr>
          <w:sz w:val="24"/>
        </w:rPr>
        <w:t>proposta</w:t>
      </w:r>
      <w:r>
        <w:rPr>
          <w:spacing w:val="-3"/>
          <w:sz w:val="24"/>
        </w:rPr>
        <w:t> </w:t>
      </w: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considerar</w:t>
      </w:r>
      <w:r>
        <w:rPr>
          <w:spacing w:val="-3"/>
          <w:sz w:val="24"/>
        </w:rPr>
        <w:t> </w:t>
      </w:r>
      <w:r>
        <w:rPr>
          <w:sz w:val="24"/>
        </w:rPr>
        <w:t>os</w:t>
      </w:r>
      <w:r>
        <w:rPr>
          <w:spacing w:val="-3"/>
          <w:sz w:val="24"/>
        </w:rPr>
        <w:t> </w:t>
      </w:r>
      <w:r>
        <w:rPr>
          <w:sz w:val="24"/>
        </w:rPr>
        <w:t>valores</w:t>
      </w:r>
      <w:r>
        <w:rPr>
          <w:spacing w:val="-3"/>
          <w:sz w:val="24"/>
        </w:rPr>
        <w:t> </w:t>
      </w:r>
      <w:r>
        <w:rPr>
          <w:sz w:val="24"/>
        </w:rPr>
        <w:t>constantes</w:t>
      </w:r>
      <w:r>
        <w:rPr>
          <w:spacing w:val="-3"/>
          <w:sz w:val="24"/>
        </w:rPr>
        <w:t> </w:t>
      </w:r>
      <w:r>
        <w:rPr>
          <w:sz w:val="24"/>
        </w:rPr>
        <w:t>no</w:t>
      </w:r>
      <w:r>
        <w:rPr>
          <w:spacing w:val="-3"/>
          <w:sz w:val="24"/>
        </w:rPr>
        <w:t> </w:t>
      </w:r>
      <w:r>
        <w:rPr>
          <w:sz w:val="24"/>
        </w:rPr>
        <w:t>Item</w:t>
      </w:r>
      <w:r>
        <w:rPr>
          <w:spacing w:val="-3"/>
          <w:sz w:val="24"/>
        </w:rPr>
        <w:t> </w:t>
      </w:r>
      <w:r>
        <w:rPr>
          <w:sz w:val="24"/>
        </w:rPr>
        <w:t>3.1</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tal</w:t>
      </w:r>
      <w:r>
        <w:rPr>
          <w:spacing w:val="-3"/>
          <w:sz w:val="24"/>
        </w:rPr>
        <w:t> </w:t>
      </w:r>
      <w:r>
        <w:rPr>
          <w:sz w:val="24"/>
        </w:rPr>
        <w:t>como</w:t>
      </w:r>
      <w:r>
        <w:rPr>
          <w:spacing w:val="-3"/>
          <w:sz w:val="24"/>
        </w:rPr>
        <w:t> </w:t>
      </w:r>
      <w:r>
        <w:rPr>
          <w:sz w:val="24"/>
        </w:rPr>
        <w:t>já</w:t>
      </w:r>
      <w:r>
        <w:rPr>
          <w:spacing w:val="-3"/>
          <w:sz w:val="24"/>
        </w:rPr>
        <w:t> </w:t>
      </w:r>
      <w:r>
        <w:rPr>
          <w:sz w:val="24"/>
        </w:rPr>
        <w:t>referido</w:t>
      </w:r>
      <w:r>
        <w:rPr>
          <w:spacing w:val="-3"/>
          <w:sz w:val="24"/>
        </w:rPr>
        <w:t> </w:t>
      </w:r>
      <w:r>
        <w:rPr>
          <w:sz w:val="24"/>
        </w:rPr>
        <w:t>no</w:t>
      </w:r>
      <w:r>
        <w:rPr>
          <w:spacing w:val="-3"/>
          <w:sz w:val="24"/>
        </w:rPr>
        <w:t> </w:t>
      </w:r>
      <w:r>
        <w:rPr>
          <w:sz w:val="24"/>
        </w:rPr>
        <w:t>Estudo Técnico Preliminar e apresentar planilha de custos e formação de preços.</w:t>
      </w:r>
    </w:p>
    <w:p>
      <w:pPr>
        <w:pStyle w:val="ListParagraph"/>
        <w:spacing w:after="0" w:line="235" w:lineRule="auto"/>
        <w:jc w:val="left"/>
        <w:rPr>
          <w:sz w:val="24"/>
        </w:rPr>
        <w:sectPr>
          <w:pgSz w:w="15840" w:h="24480"/>
          <w:pgMar w:top="0" w:bottom="0" w:left="0" w:right="0"/>
        </w:sectPr>
      </w:pPr>
    </w:p>
    <w:p>
      <w:pPr>
        <w:pStyle w:val="ListParagraph"/>
        <w:numPr>
          <w:ilvl w:val="2"/>
          <w:numId w:val="40"/>
        </w:numPr>
        <w:tabs>
          <w:tab w:pos="659" w:val="left" w:leader="none"/>
        </w:tabs>
        <w:spacing w:line="262" w:lineRule="exact" w:before="0" w:after="0"/>
        <w:ind w:left="659" w:right="0" w:hanging="540"/>
        <w:jc w:val="left"/>
        <w:rPr>
          <w:sz w:val="24"/>
        </w:rPr>
      </w:pPr>
      <w:r>
        <w:rPr>
          <w:sz w:val="24"/>
        </w:rPr>
        <w:t>O</w:t>
      </w:r>
      <w:r>
        <w:rPr>
          <w:spacing w:val="-2"/>
          <w:sz w:val="24"/>
        </w:rPr>
        <w:t> </w:t>
      </w:r>
      <w:r>
        <w:rPr>
          <w:sz w:val="24"/>
        </w:rPr>
        <w:t>pagamento dos postos eventuais só ocorrerá mediante fato </w:t>
      </w:r>
      <w:r>
        <w:rPr>
          <w:spacing w:val="-2"/>
          <w:sz w:val="24"/>
        </w:rPr>
        <w:t>gerador.</w:t>
      </w:r>
    </w:p>
    <w:p>
      <w:pPr>
        <w:pStyle w:val="ListParagraph"/>
        <w:numPr>
          <w:ilvl w:val="2"/>
          <w:numId w:val="40"/>
        </w:numPr>
        <w:tabs>
          <w:tab w:pos="659" w:val="left" w:leader="none"/>
        </w:tabs>
        <w:spacing w:line="240" w:lineRule="auto" w:before="234" w:after="0"/>
        <w:ind w:left="659" w:right="0" w:hanging="540"/>
        <w:jc w:val="left"/>
        <w:rPr>
          <w:sz w:val="24"/>
        </w:rPr>
      </w:pPr>
      <w:r>
        <w:rPr>
          <w:sz w:val="24"/>
        </w:rPr>
        <w:t>Deve haver comunicação da fiscalização setorial à gestão contratual quando à necessidade de acionamento dos postos </w:t>
      </w:r>
      <w:r>
        <w:rPr>
          <w:spacing w:val="-2"/>
          <w:sz w:val="24"/>
        </w:rPr>
        <w:t>eventuais.</w:t>
      </w:r>
    </w:p>
    <w:p>
      <w:pPr>
        <w:pStyle w:val="ListParagraph"/>
        <w:numPr>
          <w:ilvl w:val="2"/>
          <w:numId w:val="40"/>
        </w:numPr>
        <w:tabs>
          <w:tab w:pos="645" w:val="left" w:leader="none"/>
        </w:tabs>
        <w:spacing w:line="240" w:lineRule="auto" w:before="249" w:after="0"/>
        <w:ind w:left="645" w:right="0" w:hanging="526"/>
        <w:jc w:val="left"/>
        <w:rPr>
          <w:sz w:val="24"/>
        </w:rPr>
      </w:pPr>
      <w:r>
        <w:rPr>
          <w:sz w:val="24"/>
        </w:rPr>
        <w:t>A</w:t>
      </w:r>
      <w:r>
        <w:rPr>
          <w:spacing w:val="-14"/>
          <w:sz w:val="24"/>
        </w:rPr>
        <w:t> </w:t>
      </w:r>
      <w:r>
        <w:rPr>
          <w:sz w:val="24"/>
        </w:rPr>
        <w:t>fiscalização setorial deve se certificar de que obteve autorização de sua Diretoria e de que há disponibilidade </w:t>
      </w:r>
      <w:r>
        <w:rPr>
          <w:spacing w:val="-2"/>
          <w:sz w:val="24"/>
        </w:rPr>
        <w:t>orçamentária.</w:t>
      </w:r>
    </w:p>
    <w:p>
      <w:pPr>
        <w:pStyle w:val="ListParagraph"/>
        <w:numPr>
          <w:ilvl w:val="2"/>
          <w:numId w:val="40"/>
        </w:numPr>
        <w:tabs>
          <w:tab w:pos="659" w:val="left" w:leader="none"/>
        </w:tabs>
        <w:spacing w:line="247" w:lineRule="auto" w:before="234" w:after="0"/>
        <w:ind w:left="119" w:right="349" w:firstLine="0"/>
        <w:jc w:val="left"/>
        <w:rPr>
          <w:sz w:val="24"/>
        </w:rPr>
      </w:pP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w:t>
      </w:r>
      <w:r>
        <w:rPr>
          <w:spacing w:val="-2"/>
          <w:sz w:val="24"/>
        </w:rPr>
        <w:t> </w:t>
      </w:r>
      <w:r>
        <w:rPr>
          <w:sz w:val="24"/>
        </w:rPr>
        <w:t>preços,</w:t>
      </w:r>
      <w:r>
        <w:rPr>
          <w:spacing w:val="-2"/>
          <w:sz w:val="24"/>
        </w:rPr>
        <w:t> </w:t>
      </w:r>
      <w:r>
        <w:rPr>
          <w:sz w:val="24"/>
        </w:rPr>
        <w:t>e,</w:t>
      </w:r>
      <w:r>
        <w:rPr>
          <w:spacing w:val="-2"/>
          <w:sz w:val="24"/>
        </w:rPr>
        <w:t> </w:t>
      </w:r>
      <w:r>
        <w:rPr>
          <w:sz w:val="24"/>
        </w:rPr>
        <w:t>visando</w:t>
      </w:r>
      <w:r>
        <w:rPr>
          <w:spacing w:val="-2"/>
          <w:sz w:val="24"/>
        </w:rPr>
        <w:t> </w:t>
      </w:r>
      <w:r>
        <w:rPr>
          <w:sz w:val="24"/>
        </w:rPr>
        <w:t>a</w:t>
      </w:r>
      <w:r>
        <w:rPr>
          <w:spacing w:val="-2"/>
          <w:sz w:val="24"/>
        </w:rPr>
        <w:t> </w:t>
      </w:r>
      <w:r>
        <w:rPr>
          <w:sz w:val="24"/>
        </w:rPr>
        <w:t>manutenção</w:t>
      </w:r>
      <w:r>
        <w:rPr>
          <w:spacing w:val="-2"/>
          <w:sz w:val="24"/>
        </w:rPr>
        <w:t> </w:t>
      </w:r>
      <w:r>
        <w:rPr>
          <w:sz w:val="24"/>
        </w:rPr>
        <w:t>da</w:t>
      </w:r>
      <w:r>
        <w:rPr>
          <w:spacing w:val="-2"/>
          <w:sz w:val="24"/>
        </w:rPr>
        <w:t> </w:t>
      </w:r>
      <w:r>
        <w:rPr>
          <w:sz w:val="24"/>
        </w:rPr>
        <w:t>isonomia</w:t>
      </w:r>
      <w:r>
        <w:rPr>
          <w:spacing w:val="-2"/>
          <w:sz w:val="24"/>
        </w:rPr>
        <w:t> </w:t>
      </w:r>
      <w:r>
        <w:rPr>
          <w:sz w:val="24"/>
        </w:rPr>
        <w:t>entre</w:t>
      </w:r>
      <w:r>
        <w:rPr>
          <w:spacing w:val="-2"/>
          <w:sz w:val="24"/>
        </w:rPr>
        <w:t> </w:t>
      </w:r>
      <w:r>
        <w:rPr>
          <w:sz w:val="24"/>
        </w:rPr>
        <w:t>concorrentes</w:t>
      </w:r>
      <w:r>
        <w:rPr>
          <w:spacing w:val="-2"/>
          <w:sz w:val="24"/>
        </w:rPr>
        <w:t> </w:t>
      </w:r>
      <w:r>
        <w:rPr>
          <w:sz w:val="24"/>
        </w:rPr>
        <w:t>-</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37,</w:t>
      </w:r>
      <w:r>
        <w:rPr>
          <w:spacing w:val="-2"/>
          <w:sz w:val="24"/>
        </w:rPr>
        <w:t> </w:t>
      </w:r>
      <w:r>
        <w:rPr>
          <w:sz w:val="24"/>
        </w:rPr>
        <w:t>XXI,</w:t>
      </w:r>
      <w:r>
        <w:rPr>
          <w:spacing w:val="-2"/>
          <w:sz w:val="24"/>
        </w:rPr>
        <w:t> </w:t>
      </w:r>
      <w:r>
        <w:rPr>
          <w:sz w:val="24"/>
        </w:rPr>
        <w:t>da Constituição Federal, todos os licitantes deverão, sob pena de desclassificação da proposta:</w:t>
      </w:r>
    </w:p>
    <w:p>
      <w:pPr>
        <w:pStyle w:val="ListParagraph"/>
        <w:numPr>
          <w:ilvl w:val="0"/>
          <w:numId w:val="41"/>
        </w:numPr>
        <w:tabs>
          <w:tab w:pos="361" w:val="left" w:leader="none"/>
        </w:tabs>
        <w:spacing w:line="240" w:lineRule="auto" w:before="256" w:after="0"/>
        <w:ind w:left="361" w:right="0" w:hanging="246"/>
        <w:jc w:val="left"/>
        <w:rPr>
          <w:sz w:val="24"/>
        </w:rPr>
      </w:pPr>
      <w:r>
        <w:rPr>
          <w:sz w:val="24"/>
        </w:rPr>
        <w:t>cotar a quantidade de categorias profissionais e os respectivos valores de remuneração, conforme os valores-base consignados no Item 3.1 deste</w:t>
      </w:r>
      <w:r>
        <w:rPr>
          <w:spacing w:val="-5"/>
          <w:sz w:val="24"/>
        </w:rPr>
        <w:t> </w:t>
      </w:r>
      <w:r>
        <w:rPr>
          <w:spacing w:val="-2"/>
          <w:sz w:val="24"/>
        </w:rPr>
        <w:t>Termo.</w:t>
      </w:r>
    </w:p>
    <w:p>
      <w:pPr>
        <w:pStyle w:val="ListParagraph"/>
        <w:numPr>
          <w:ilvl w:val="0"/>
          <w:numId w:val="41"/>
        </w:numPr>
        <w:tabs>
          <w:tab w:pos="374" w:val="left" w:leader="none"/>
        </w:tabs>
        <w:spacing w:line="240" w:lineRule="auto" w:before="234" w:after="0"/>
        <w:ind w:left="374" w:right="0" w:hanging="259"/>
        <w:jc w:val="left"/>
        <w:rPr>
          <w:sz w:val="24"/>
        </w:rPr>
      </w:pPr>
      <w:r>
        <w:rPr>
          <w:sz w:val="24"/>
        </w:rPr>
        <w:t>zerar os custos referentes a planos de assistência à </w:t>
      </w:r>
      <w:r>
        <w:rPr>
          <w:spacing w:val="-2"/>
          <w:sz w:val="24"/>
        </w:rPr>
        <w:t>saúde;</w:t>
      </w:r>
    </w:p>
    <w:p>
      <w:pPr>
        <w:pStyle w:val="ListParagraph"/>
        <w:numPr>
          <w:ilvl w:val="0"/>
          <w:numId w:val="41"/>
        </w:numPr>
        <w:tabs>
          <w:tab w:pos="361" w:val="left" w:leader="none"/>
        </w:tabs>
        <w:spacing w:line="240" w:lineRule="auto" w:before="249" w:after="0"/>
        <w:ind w:left="361" w:right="0" w:hanging="246"/>
        <w:jc w:val="left"/>
        <w:rPr>
          <w:sz w:val="24"/>
        </w:rPr>
      </w:pPr>
      <w:r>
        <w:rPr>
          <w:sz w:val="24"/>
        </w:rPr>
        <w:t>zerar os custos de reposição do profissional ausente, exceto do substituto na cobertura de afastamento maternidade; </w:t>
      </w:r>
      <w:r>
        <w:rPr>
          <w:spacing w:val="-10"/>
          <w:sz w:val="24"/>
        </w:rPr>
        <w:t>e</w:t>
      </w:r>
    </w:p>
    <w:p>
      <w:pPr>
        <w:pStyle w:val="ListParagraph"/>
        <w:numPr>
          <w:ilvl w:val="0"/>
          <w:numId w:val="41"/>
        </w:numPr>
        <w:tabs>
          <w:tab w:pos="373" w:val="left" w:leader="none"/>
        </w:tabs>
        <w:spacing w:line="240" w:lineRule="auto" w:before="234" w:after="0"/>
        <w:ind w:left="373" w:right="0" w:hanging="259"/>
        <w:jc w:val="left"/>
        <w:rPr>
          <w:sz w:val="24"/>
        </w:rPr>
      </w:pPr>
      <w:r>
        <w:rPr>
          <w:sz w:val="24"/>
        </w:rPr>
        <w:t>cotar os custos referentes a 21 (vinte e um) dias úteis fixos de auxílio-</w:t>
      </w:r>
      <w:r>
        <w:rPr>
          <w:spacing w:val="-2"/>
          <w:sz w:val="24"/>
        </w:rPr>
        <w:t>alimentação.</w:t>
      </w:r>
    </w:p>
    <w:p>
      <w:pPr>
        <w:pStyle w:val="BodyText"/>
        <w:spacing w:before="3"/>
        <w:ind w:left="0"/>
      </w:pPr>
    </w:p>
    <w:p>
      <w:pPr>
        <w:pStyle w:val="ListParagraph"/>
        <w:numPr>
          <w:ilvl w:val="2"/>
          <w:numId w:val="40"/>
        </w:numPr>
        <w:tabs>
          <w:tab w:pos="645" w:val="left" w:leader="none"/>
        </w:tabs>
        <w:spacing w:line="240" w:lineRule="auto" w:before="0" w:after="0"/>
        <w:ind w:left="645" w:right="0" w:hanging="526"/>
        <w:jc w:val="left"/>
        <w:rPr>
          <w:sz w:val="24"/>
        </w:rPr>
      </w:pPr>
      <w:r>
        <w:rPr>
          <w:sz w:val="24"/>
        </w:rPr>
        <w:t>A</w:t>
      </w:r>
      <w:r>
        <w:rPr>
          <w:spacing w:val="-14"/>
          <w:sz w:val="24"/>
        </w:rPr>
        <w:t> </w:t>
      </w:r>
      <w:r>
        <w:rPr>
          <w:sz w:val="24"/>
        </w:rPr>
        <w:t>inclusão, na planilha de custos e formação de preços, de custo que deva ser zerado não acarretará a desclassificação do(s) </w:t>
      </w:r>
      <w:r>
        <w:rPr>
          <w:spacing w:val="-2"/>
          <w:sz w:val="24"/>
        </w:rPr>
        <w:t>licitante(s).</w:t>
      </w:r>
    </w:p>
    <w:p>
      <w:pPr>
        <w:pStyle w:val="ListParagraph"/>
        <w:numPr>
          <w:ilvl w:val="2"/>
          <w:numId w:val="40"/>
        </w:numPr>
        <w:tabs>
          <w:tab w:pos="659" w:val="left" w:leader="none"/>
        </w:tabs>
        <w:spacing w:line="242" w:lineRule="auto" w:before="234" w:after="0"/>
        <w:ind w:left="119" w:right="729" w:firstLine="0"/>
        <w:jc w:val="left"/>
        <w:rPr>
          <w:sz w:val="24"/>
        </w:rPr>
      </w:pPr>
      <w:r>
        <w:rPr>
          <w:sz w:val="24"/>
        </w:rPr>
        <w:t>O(s) licitante(s) que cotar(em), na rubrica do auxílio-alimentação, valor inferior ao estabelecido em acordo, convenção coletiva de trabalho, sentença normativa</w:t>
      </w:r>
      <w:r>
        <w:rPr>
          <w:spacing w:val="-2"/>
          <w:sz w:val="24"/>
        </w:rPr>
        <w:t> </w:t>
      </w:r>
      <w:r>
        <w:rPr>
          <w:sz w:val="24"/>
        </w:rPr>
        <w:t>ou</w:t>
      </w:r>
      <w:r>
        <w:rPr>
          <w:spacing w:val="-2"/>
          <w:sz w:val="24"/>
        </w:rPr>
        <w:t> </w:t>
      </w:r>
      <w:r>
        <w:rPr>
          <w:sz w:val="24"/>
        </w:rPr>
        <w:t>lei</w:t>
      </w:r>
      <w:r>
        <w:rPr>
          <w:spacing w:val="-2"/>
          <w:sz w:val="24"/>
        </w:rPr>
        <w:t> </w:t>
      </w:r>
      <w:r>
        <w:rPr>
          <w:sz w:val="24"/>
        </w:rPr>
        <w:t>da</w:t>
      </w:r>
      <w:r>
        <w:rPr>
          <w:spacing w:val="-2"/>
          <w:sz w:val="24"/>
        </w:rPr>
        <w:t> </w:t>
      </w:r>
      <w:r>
        <w:rPr>
          <w:sz w:val="24"/>
        </w:rPr>
        <w:t>respectiva</w:t>
      </w:r>
      <w:r>
        <w:rPr>
          <w:spacing w:val="-2"/>
          <w:sz w:val="24"/>
        </w:rPr>
        <w:t> </w:t>
      </w:r>
      <w:r>
        <w:rPr>
          <w:sz w:val="24"/>
        </w:rPr>
        <w:t>categoria</w:t>
      </w:r>
      <w:r>
        <w:rPr>
          <w:spacing w:val="-2"/>
          <w:sz w:val="24"/>
        </w:rPr>
        <w:t> </w:t>
      </w:r>
      <w:r>
        <w:rPr>
          <w:sz w:val="24"/>
        </w:rPr>
        <w:t>profissional,</w:t>
      </w:r>
      <w:r>
        <w:rPr>
          <w:spacing w:val="-2"/>
          <w:sz w:val="24"/>
        </w:rPr>
        <w:t> </w:t>
      </w:r>
      <w:r>
        <w:rPr>
          <w:sz w:val="24"/>
        </w:rPr>
        <w:t>ou</w:t>
      </w:r>
      <w:r>
        <w:rPr>
          <w:spacing w:val="-2"/>
          <w:sz w:val="24"/>
        </w:rPr>
        <w:t> </w:t>
      </w:r>
      <w:r>
        <w:rPr>
          <w:sz w:val="24"/>
        </w:rPr>
        <w:t>do</w:t>
      </w:r>
      <w:r>
        <w:rPr>
          <w:spacing w:val="-2"/>
          <w:sz w:val="24"/>
        </w:rPr>
        <w:t> </w:t>
      </w:r>
      <w:r>
        <w:rPr>
          <w:sz w:val="24"/>
        </w:rPr>
        <w:t>vale-transporte,</w:t>
      </w:r>
      <w:r>
        <w:rPr>
          <w:spacing w:val="-2"/>
          <w:sz w:val="24"/>
        </w:rPr>
        <w:t> </w:t>
      </w:r>
      <w:r>
        <w:rPr>
          <w:sz w:val="24"/>
        </w:rPr>
        <w:t>estabelecido</w:t>
      </w:r>
      <w:r>
        <w:rPr>
          <w:spacing w:val="-2"/>
          <w:sz w:val="24"/>
        </w:rPr>
        <w:t> </w:t>
      </w:r>
      <w:r>
        <w:rPr>
          <w:sz w:val="24"/>
        </w:rPr>
        <w:t>em</w:t>
      </w:r>
      <w:r>
        <w:rPr>
          <w:spacing w:val="-2"/>
          <w:sz w:val="24"/>
        </w:rPr>
        <w:t> </w:t>
      </w:r>
      <w:r>
        <w:rPr>
          <w:sz w:val="24"/>
        </w:rPr>
        <w:t>decreto</w:t>
      </w:r>
      <w:r>
        <w:rPr>
          <w:spacing w:val="-2"/>
          <w:sz w:val="24"/>
        </w:rPr>
        <w:t> </w:t>
      </w:r>
      <w:r>
        <w:rPr>
          <w:sz w:val="24"/>
        </w:rPr>
        <w:t>municipal,</w:t>
      </w:r>
      <w:r>
        <w:rPr>
          <w:spacing w:val="-2"/>
          <w:sz w:val="24"/>
        </w:rPr>
        <w:t> </w:t>
      </w:r>
      <w:r>
        <w:rPr>
          <w:sz w:val="24"/>
        </w:rPr>
        <w:t>caso</w:t>
      </w:r>
      <w:r>
        <w:rPr>
          <w:spacing w:val="-2"/>
          <w:sz w:val="24"/>
        </w:rPr>
        <w:t> </w:t>
      </w:r>
      <w:r>
        <w:rPr>
          <w:sz w:val="24"/>
        </w:rPr>
        <w:t>não</w:t>
      </w:r>
      <w:r>
        <w:rPr>
          <w:spacing w:val="-2"/>
          <w:sz w:val="24"/>
        </w:rPr>
        <w:t> </w:t>
      </w:r>
      <w:r>
        <w:rPr>
          <w:sz w:val="24"/>
        </w:rPr>
        <w:t>disponha(m)</w:t>
      </w:r>
      <w:r>
        <w:rPr>
          <w:spacing w:val="-2"/>
          <w:sz w:val="24"/>
        </w:rPr>
        <w:t> </w:t>
      </w:r>
      <w:r>
        <w:rPr>
          <w:sz w:val="24"/>
        </w:rPr>
        <w:t>de</w:t>
      </w:r>
      <w:r>
        <w:rPr>
          <w:spacing w:val="-2"/>
          <w:sz w:val="24"/>
        </w:rPr>
        <w:t> </w:t>
      </w:r>
      <w:r>
        <w:rPr>
          <w:sz w:val="24"/>
        </w:rPr>
        <w:t>transporte</w:t>
      </w:r>
      <w:r>
        <w:rPr>
          <w:spacing w:val="-2"/>
          <w:sz w:val="24"/>
        </w:rPr>
        <w:t> </w:t>
      </w:r>
      <w:r>
        <w:rPr>
          <w:sz w:val="24"/>
        </w:rPr>
        <w:t>próprio, ficará(ão) obrigado(s) a repassar a seus profissionais contratados, durante a execução do contrato, o valor determinado nesses instrumentos normativos</w:t>
      </w:r>
    </w:p>
    <w:p>
      <w:pPr>
        <w:pStyle w:val="ListParagraph"/>
        <w:numPr>
          <w:ilvl w:val="2"/>
          <w:numId w:val="40"/>
        </w:numPr>
        <w:tabs>
          <w:tab w:pos="659" w:val="left" w:leader="none"/>
        </w:tabs>
        <w:spacing w:line="242" w:lineRule="auto" w:before="229" w:after="0"/>
        <w:ind w:left="119" w:right="128" w:firstLine="0"/>
        <w:jc w:val="left"/>
        <w:rPr>
          <w:sz w:val="24"/>
        </w:rPr>
      </w:pPr>
      <w:r>
        <w:rPr>
          <w:sz w:val="24"/>
        </w:rPr>
        <w:t>Dentre</w:t>
      </w:r>
      <w:r>
        <w:rPr>
          <w:spacing w:val="-7"/>
          <w:sz w:val="24"/>
        </w:rPr>
        <w:t> </w:t>
      </w:r>
      <w:r>
        <w:rPr>
          <w:sz w:val="24"/>
        </w:rPr>
        <w:t>as</w:t>
      </w:r>
      <w:r>
        <w:rPr>
          <w:spacing w:val="-5"/>
          <w:sz w:val="24"/>
        </w:rPr>
        <w:t> </w:t>
      </w:r>
      <w:r>
        <w:rPr>
          <w:sz w:val="24"/>
        </w:rPr>
        <w:t>obrigações</w:t>
      </w:r>
      <w:r>
        <w:rPr>
          <w:spacing w:val="-5"/>
          <w:sz w:val="24"/>
        </w:rPr>
        <w:t> </w:t>
      </w:r>
      <w:r>
        <w:rPr>
          <w:sz w:val="24"/>
        </w:rPr>
        <w:t>impostas</w:t>
      </w:r>
      <w:r>
        <w:rPr>
          <w:spacing w:val="-5"/>
          <w:sz w:val="24"/>
        </w:rPr>
        <w:t> </w:t>
      </w:r>
      <w:r>
        <w:rPr>
          <w:sz w:val="24"/>
        </w:rPr>
        <w:t>à</w:t>
      </w:r>
      <w:r>
        <w:rPr>
          <w:spacing w:val="-5"/>
          <w:sz w:val="24"/>
        </w:rPr>
        <w:t> </w:t>
      </w:r>
      <w:r>
        <w:rPr>
          <w:sz w:val="24"/>
        </w:rPr>
        <w:t>CONTRATADA</w:t>
      </w:r>
      <w:r>
        <w:rPr>
          <w:spacing w:val="-15"/>
          <w:sz w:val="24"/>
        </w:rPr>
        <w:t> </w:t>
      </w:r>
      <w:r>
        <w:rPr>
          <w:sz w:val="24"/>
        </w:rPr>
        <w:t>estão</w:t>
      </w:r>
      <w:r>
        <w:rPr>
          <w:spacing w:val="-5"/>
          <w:sz w:val="24"/>
        </w:rPr>
        <w:t> </w:t>
      </w:r>
      <w:r>
        <w:rPr>
          <w:sz w:val="24"/>
        </w:rPr>
        <w:t>a</w:t>
      </w:r>
      <w:r>
        <w:rPr>
          <w:spacing w:val="-5"/>
          <w:sz w:val="24"/>
        </w:rPr>
        <w:t> </w:t>
      </w:r>
      <w:r>
        <w:rPr>
          <w:sz w:val="24"/>
        </w:rPr>
        <w:t>de</w:t>
      </w:r>
      <w:r>
        <w:rPr>
          <w:spacing w:val="-5"/>
          <w:sz w:val="24"/>
        </w:rPr>
        <w:t> </w:t>
      </w:r>
      <w:r>
        <w:rPr>
          <w:sz w:val="24"/>
        </w:rPr>
        <w:t>responsabilizar-se</w:t>
      </w:r>
      <w:r>
        <w:rPr>
          <w:spacing w:val="-5"/>
          <w:sz w:val="24"/>
        </w:rPr>
        <w:t> </w:t>
      </w:r>
      <w:r>
        <w:rPr>
          <w:sz w:val="24"/>
        </w:rPr>
        <w:t>pela</w:t>
      </w:r>
      <w:r>
        <w:rPr>
          <w:spacing w:val="-5"/>
          <w:sz w:val="24"/>
        </w:rPr>
        <w:t> </w:t>
      </w:r>
      <w:r>
        <w:rPr>
          <w:sz w:val="24"/>
        </w:rPr>
        <w:t>embarcação</w:t>
      </w:r>
      <w:r>
        <w:rPr>
          <w:spacing w:val="-5"/>
          <w:sz w:val="24"/>
        </w:rPr>
        <w:t> </w:t>
      </w:r>
      <w:r>
        <w:rPr>
          <w:sz w:val="24"/>
        </w:rPr>
        <w:t>perante</w:t>
      </w:r>
      <w:r>
        <w:rPr>
          <w:spacing w:val="-5"/>
          <w:sz w:val="24"/>
        </w:rPr>
        <w:t> </w:t>
      </w:r>
      <w:r>
        <w:rPr>
          <w:sz w:val="24"/>
        </w:rPr>
        <w:t>a</w:t>
      </w:r>
      <w:r>
        <w:rPr>
          <w:spacing w:val="-5"/>
          <w:sz w:val="24"/>
        </w:rPr>
        <w:t> </w:t>
      </w:r>
      <w:r>
        <w:rPr>
          <w:sz w:val="24"/>
        </w:rPr>
        <w:t>Marinha,</w:t>
      </w:r>
      <w:r>
        <w:rPr>
          <w:spacing w:val="-5"/>
          <w:sz w:val="24"/>
        </w:rPr>
        <w:t> </w:t>
      </w:r>
      <w:r>
        <w:rPr>
          <w:sz w:val="24"/>
        </w:rPr>
        <w:t>a</w:t>
      </w:r>
      <w:r>
        <w:rPr>
          <w:spacing w:val="-5"/>
          <w:sz w:val="24"/>
        </w:rPr>
        <w:t> </w:t>
      </w:r>
      <w:r>
        <w:rPr>
          <w:sz w:val="24"/>
        </w:rPr>
        <w:t>anotação</w:t>
      </w:r>
      <w:r>
        <w:rPr>
          <w:spacing w:val="-5"/>
          <w:sz w:val="24"/>
        </w:rPr>
        <w:t> </w:t>
      </w:r>
      <w:r>
        <w:rPr>
          <w:sz w:val="24"/>
        </w:rPr>
        <w:t>das</w:t>
      </w:r>
      <w:r>
        <w:rPr>
          <w:spacing w:val="-5"/>
          <w:sz w:val="24"/>
        </w:rPr>
        <w:t> </w:t>
      </w:r>
      <w:r>
        <w:rPr>
          <w:sz w:val="24"/>
        </w:rPr>
        <w:t>Cadernetas</w:t>
      </w:r>
      <w:r>
        <w:rPr>
          <w:spacing w:val="-5"/>
          <w:sz w:val="24"/>
        </w:rPr>
        <w:t> </w:t>
      </w:r>
      <w:r>
        <w:rPr>
          <w:sz w:val="24"/>
        </w:rPr>
        <w:t>de</w:t>
      </w:r>
      <w:r>
        <w:rPr>
          <w:spacing w:val="-5"/>
          <w:sz w:val="24"/>
        </w:rPr>
        <w:t> </w:t>
      </w:r>
      <w:r>
        <w:rPr>
          <w:sz w:val="24"/>
        </w:rPr>
        <w:t>Inscrição</w:t>
      </w:r>
      <w:r>
        <w:rPr>
          <w:spacing w:val="-5"/>
          <w:sz w:val="24"/>
        </w:rPr>
        <w:t> </w:t>
      </w:r>
      <w:r>
        <w:rPr>
          <w:sz w:val="24"/>
        </w:rPr>
        <w:t>e Registro dos Tripulantes (CIR), o cumprimento das demais normas marítimas aplicáveis, bem como, a de formalizar</w:t>
      </w:r>
      <w:r>
        <w:rPr>
          <w:spacing w:val="-9"/>
          <w:sz w:val="24"/>
        </w:rPr>
        <w:t> </w:t>
      </w:r>
      <w:r>
        <w:rPr>
          <w:sz w:val="24"/>
        </w:rPr>
        <w:t>ACT junto ao Sindicato que detém base territorial para viabilizar a jornada de trabalho equivalente aos valores desta licitação, nos termos do </w:t>
      </w:r>
      <w:r>
        <w:rPr>
          <w:b/>
          <w:sz w:val="24"/>
        </w:rPr>
        <w:t>Item 14.38</w:t>
      </w:r>
      <w:r>
        <w:rPr>
          <w:sz w:val="24"/>
        </w:rPr>
        <w:t>, deste Termo.</w:t>
      </w:r>
    </w:p>
    <w:p>
      <w:pPr>
        <w:pStyle w:val="BodyText"/>
        <w:spacing w:before="268"/>
        <w:ind w:left="0"/>
      </w:pPr>
    </w:p>
    <w:p>
      <w:pPr>
        <w:pStyle w:val="Heading2"/>
        <w:numPr>
          <w:ilvl w:val="0"/>
          <w:numId w:val="14"/>
        </w:numPr>
        <w:tabs>
          <w:tab w:pos="445" w:val="left" w:leader="none"/>
        </w:tabs>
        <w:spacing w:line="240" w:lineRule="auto" w:before="0" w:after="0"/>
        <w:ind w:left="445" w:right="0" w:hanging="326"/>
        <w:jc w:val="left"/>
      </w:pPr>
      <w:r>
        <w:rPr/>
        <w:t>–</w:t>
      </w:r>
      <w:r>
        <w:rPr>
          <w:spacing w:val="-2"/>
        </w:rPr>
        <w:t> </w:t>
      </w:r>
      <w:r>
        <w:rPr/>
        <w:t>MODELO DE GESTÃO E EXECUÇÃO DO </w:t>
      </w:r>
      <w:r>
        <w:rPr>
          <w:spacing w:val="-2"/>
        </w:rPr>
        <w:t>CONTRATO:</w:t>
      </w:r>
    </w:p>
    <w:p>
      <w:pPr>
        <w:pStyle w:val="ListParagraph"/>
        <w:numPr>
          <w:ilvl w:val="1"/>
          <w:numId w:val="42"/>
        </w:numPr>
        <w:tabs>
          <w:tab w:pos="479" w:val="left" w:leader="none"/>
        </w:tabs>
        <w:spacing w:line="235" w:lineRule="auto" w:before="269" w:after="0"/>
        <w:ind w:left="119" w:right="236" w:firstLine="0"/>
        <w:jc w:val="left"/>
        <w:rPr>
          <w:sz w:val="24"/>
        </w:rPr>
      </w:pPr>
      <w:r>
        <w:rPr>
          <w:sz w:val="24"/>
        </w:rPr>
        <w:t>O</w:t>
      </w:r>
      <w:r>
        <w:rPr>
          <w:spacing w:val="-2"/>
          <w:sz w:val="24"/>
        </w:rPr>
        <w:t> </w:t>
      </w:r>
      <w:r>
        <w:rPr>
          <w:sz w:val="24"/>
        </w:rPr>
        <w:t>contrato</w:t>
      </w:r>
      <w:r>
        <w:rPr>
          <w:spacing w:val="-2"/>
          <w:sz w:val="24"/>
        </w:rPr>
        <w:t> </w:t>
      </w:r>
      <w:r>
        <w:rPr>
          <w:sz w:val="24"/>
        </w:rPr>
        <w:t>deverá</w:t>
      </w:r>
      <w:r>
        <w:rPr>
          <w:spacing w:val="-2"/>
          <w:sz w:val="24"/>
        </w:rPr>
        <w:t> </w:t>
      </w:r>
      <w:r>
        <w:rPr>
          <w:sz w:val="24"/>
        </w:rPr>
        <w:t>ser</w:t>
      </w:r>
      <w:r>
        <w:rPr>
          <w:spacing w:val="-2"/>
          <w:sz w:val="24"/>
        </w:rPr>
        <w:t> </w:t>
      </w:r>
      <w:r>
        <w:rPr>
          <w:sz w:val="24"/>
        </w:rPr>
        <w:t>executado</w:t>
      </w:r>
      <w:r>
        <w:rPr>
          <w:spacing w:val="-2"/>
          <w:sz w:val="24"/>
        </w:rPr>
        <w:t> </w:t>
      </w:r>
      <w:r>
        <w:rPr>
          <w:sz w:val="24"/>
        </w:rPr>
        <w:t>fielmente</w:t>
      </w:r>
      <w:r>
        <w:rPr>
          <w:spacing w:val="-2"/>
          <w:sz w:val="24"/>
        </w:rPr>
        <w:t> </w:t>
      </w:r>
      <w:r>
        <w:rPr>
          <w:sz w:val="24"/>
        </w:rPr>
        <w:t>pelas</w:t>
      </w:r>
      <w:r>
        <w:rPr>
          <w:spacing w:val="-2"/>
          <w:sz w:val="24"/>
        </w:rPr>
        <w:t> </w:t>
      </w:r>
      <w:r>
        <w:rPr>
          <w:sz w:val="24"/>
        </w:rPr>
        <w:t>partes,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cláusulas</w:t>
      </w:r>
      <w:r>
        <w:rPr>
          <w:spacing w:val="-2"/>
          <w:sz w:val="24"/>
        </w:rPr>
        <w:t> </w:t>
      </w:r>
      <w:r>
        <w:rPr>
          <w:sz w:val="24"/>
        </w:rPr>
        <w:t>avençadas</w:t>
      </w:r>
      <w:r>
        <w:rPr>
          <w:spacing w:val="-2"/>
          <w:sz w:val="24"/>
        </w:rPr>
        <w:t> </w:t>
      </w:r>
      <w:r>
        <w:rPr>
          <w:sz w:val="24"/>
        </w:rPr>
        <w:t>e</w:t>
      </w:r>
      <w:r>
        <w:rPr>
          <w:spacing w:val="-2"/>
          <w:sz w:val="24"/>
        </w:rPr>
        <w:t> </w:t>
      </w:r>
      <w:r>
        <w:rPr>
          <w:sz w:val="24"/>
        </w:rPr>
        <w:t>as</w:t>
      </w:r>
      <w:r>
        <w:rPr>
          <w:spacing w:val="-2"/>
          <w:sz w:val="24"/>
        </w:rPr>
        <w:t> </w:t>
      </w:r>
      <w:r>
        <w:rPr>
          <w:sz w:val="24"/>
        </w:rPr>
        <w:t>normas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w:t>
      </w:r>
      <w:r>
        <w:rPr>
          <w:spacing w:val="-2"/>
          <w:sz w:val="24"/>
        </w:rPr>
        <w:t> </w:t>
      </w:r>
      <w:r>
        <w:rPr>
          <w:sz w:val="24"/>
        </w:rPr>
        <w:t>e</w:t>
      </w:r>
      <w:r>
        <w:rPr>
          <w:spacing w:val="-2"/>
          <w:sz w:val="24"/>
        </w:rPr>
        <w:t> </w:t>
      </w:r>
      <w:r>
        <w:rPr>
          <w:sz w:val="24"/>
        </w:rPr>
        <w:t>cada</w:t>
      </w:r>
      <w:r>
        <w:rPr>
          <w:spacing w:val="-2"/>
          <w:sz w:val="24"/>
        </w:rPr>
        <w:t> </w:t>
      </w:r>
      <w:r>
        <w:rPr>
          <w:sz w:val="24"/>
        </w:rPr>
        <w:t>parte</w:t>
      </w:r>
      <w:r>
        <w:rPr>
          <w:spacing w:val="-2"/>
          <w:sz w:val="24"/>
        </w:rPr>
        <w:t> </w:t>
      </w:r>
      <w:r>
        <w:rPr>
          <w:sz w:val="24"/>
        </w:rPr>
        <w:t>responderá pelas consequências de sua inexecução total ou parcial.</w:t>
      </w:r>
    </w:p>
    <w:p>
      <w:pPr>
        <w:pStyle w:val="ListParagraph"/>
        <w:numPr>
          <w:ilvl w:val="1"/>
          <w:numId w:val="42"/>
        </w:numPr>
        <w:tabs>
          <w:tab w:pos="479" w:val="left" w:leader="none"/>
        </w:tabs>
        <w:spacing w:line="235" w:lineRule="auto" w:before="254" w:after="0"/>
        <w:ind w:left="119" w:right="1196"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impedimento,</w:t>
      </w:r>
      <w:r>
        <w:rPr>
          <w:spacing w:val="-2"/>
          <w:sz w:val="24"/>
        </w:rPr>
        <w:t> </w:t>
      </w:r>
      <w:r>
        <w:rPr>
          <w:sz w:val="24"/>
        </w:rPr>
        <w:t>ordem</w:t>
      </w:r>
      <w:r>
        <w:rPr>
          <w:spacing w:val="-2"/>
          <w:sz w:val="24"/>
        </w:rPr>
        <w:t> </w:t>
      </w:r>
      <w:r>
        <w:rPr>
          <w:sz w:val="24"/>
        </w:rPr>
        <w:t>de</w:t>
      </w:r>
      <w:r>
        <w:rPr>
          <w:spacing w:val="-2"/>
          <w:sz w:val="24"/>
        </w:rPr>
        <w:t> </w:t>
      </w:r>
      <w:r>
        <w:rPr>
          <w:sz w:val="24"/>
        </w:rPr>
        <w:t>paralisação</w:t>
      </w:r>
      <w:r>
        <w:rPr>
          <w:spacing w:val="-2"/>
          <w:sz w:val="24"/>
        </w:rPr>
        <w:t> </w:t>
      </w:r>
      <w:r>
        <w:rPr>
          <w:sz w:val="24"/>
        </w:rPr>
        <w:t>ou</w:t>
      </w:r>
      <w:r>
        <w:rPr>
          <w:spacing w:val="-2"/>
          <w:sz w:val="24"/>
        </w:rPr>
        <w:t> </w:t>
      </w:r>
      <w:r>
        <w:rPr>
          <w:sz w:val="24"/>
        </w:rPr>
        <w:t>suspensão</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será</w:t>
      </w:r>
      <w:r>
        <w:rPr>
          <w:spacing w:val="-2"/>
          <w:sz w:val="24"/>
        </w:rPr>
        <w:t> </w:t>
      </w:r>
      <w:r>
        <w:rPr>
          <w:sz w:val="24"/>
        </w:rPr>
        <w:t>prorrogado</w:t>
      </w:r>
      <w:r>
        <w:rPr>
          <w:spacing w:val="-2"/>
          <w:sz w:val="24"/>
        </w:rPr>
        <w:t> </w:t>
      </w:r>
      <w:r>
        <w:rPr>
          <w:sz w:val="24"/>
        </w:rPr>
        <w:t>automaticamente</w:t>
      </w:r>
      <w:r>
        <w:rPr>
          <w:spacing w:val="-2"/>
          <w:sz w:val="24"/>
        </w:rPr>
        <w:t> </w:t>
      </w:r>
      <w:r>
        <w:rPr>
          <w:sz w:val="24"/>
        </w:rPr>
        <w:t>pelo</w:t>
      </w:r>
      <w:r>
        <w:rPr>
          <w:spacing w:val="-2"/>
          <w:sz w:val="24"/>
        </w:rPr>
        <w:t> </w:t>
      </w:r>
      <w:r>
        <w:rPr>
          <w:sz w:val="24"/>
        </w:rPr>
        <w:t>tempo correspondente, anotadas tais circunstâncias pelo setor responsável da CONTRATANTE.</w:t>
      </w:r>
    </w:p>
    <w:p>
      <w:pPr>
        <w:pStyle w:val="ListParagraph"/>
        <w:numPr>
          <w:ilvl w:val="1"/>
          <w:numId w:val="42"/>
        </w:numPr>
        <w:tabs>
          <w:tab w:pos="465" w:val="left" w:leader="none"/>
        </w:tabs>
        <w:spacing w:line="240" w:lineRule="auto" w:before="249" w:after="0"/>
        <w:ind w:left="465" w:right="0" w:hanging="346"/>
        <w:jc w:val="left"/>
        <w:rPr>
          <w:sz w:val="24"/>
        </w:rPr>
      </w:pPr>
      <w:r>
        <w:rPr>
          <w:sz w:val="24"/>
        </w:rPr>
        <w:t>As</w:t>
      </w:r>
      <w:r>
        <w:rPr>
          <w:spacing w:val="-17"/>
          <w:sz w:val="24"/>
        </w:rPr>
        <w:t> </w:t>
      </w:r>
      <w:r>
        <w:rPr>
          <w:sz w:val="24"/>
        </w:rPr>
        <w:t>comunicações</w:t>
      </w:r>
      <w:r>
        <w:rPr>
          <w:spacing w:val="-9"/>
          <w:sz w:val="24"/>
        </w:rPr>
        <w:t> </w:t>
      </w:r>
      <w:r>
        <w:rPr>
          <w:sz w:val="24"/>
        </w:rPr>
        <w:t>entre</w:t>
      </w:r>
      <w:r>
        <w:rPr>
          <w:spacing w:val="-8"/>
          <w:sz w:val="24"/>
        </w:rPr>
        <w:t> </w:t>
      </w:r>
      <w:r>
        <w:rPr>
          <w:sz w:val="24"/>
        </w:rPr>
        <w:t>a</w:t>
      </w:r>
      <w:r>
        <w:rPr>
          <w:spacing w:val="-9"/>
          <w:sz w:val="24"/>
        </w:rPr>
        <w:t> </w:t>
      </w:r>
      <w:r>
        <w:rPr>
          <w:sz w:val="24"/>
        </w:rPr>
        <w:t>CONTRATANTE</w:t>
      </w:r>
      <w:r>
        <w:rPr>
          <w:spacing w:val="-9"/>
          <w:sz w:val="24"/>
        </w:rPr>
        <w:t> </w:t>
      </w:r>
      <w:r>
        <w:rPr>
          <w:sz w:val="24"/>
        </w:rPr>
        <w:t>e</w:t>
      </w:r>
      <w:r>
        <w:rPr>
          <w:spacing w:val="-9"/>
          <w:sz w:val="24"/>
        </w:rPr>
        <w:t> </w:t>
      </w:r>
      <w:r>
        <w:rPr>
          <w:sz w:val="24"/>
        </w:rPr>
        <w:t>a</w:t>
      </w:r>
      <w:r>
        <w:rPr>
          <w:spacing w:val="-8"/>
          <w:sz w:val="24"/>
        </w:rPr>
        <w:t> </w:t>
      </w:r>
      <w:r>
        <w:rPr>
          <w:sz w:val="24"/>
        </w:rPr>
        <w:t>CONTRATADA</w:t>
      </w:r>
      <w:r>
        <w:rPr>
          <w:spacing w:val="-15"/>
          <w:sz w:val="24"/>
        </w:rPr>
        <w:t> </w:t>
      </w:r>
      <w:r>
        <w:rPr>
          <w:sz w:val="24"/>
        </w:rPr>
        <w:t>serão</w:t>
      </w:r>
      <w:r>
        <w:rPr>
          <w:spacing w:val="-9"/>
          <w:sz w:val="24"/>
        </w:rPr>
        <w:t> </w:t>
      </w:r>
      <w:r>
        <w:rPr>
          <w:sz w:val="24"/>
        </w:rPr>
        <w:t>realizadas</w:t>
      </w:r>
      <w:r>
        <w:rPr>
          <w:spacing w:val="-9"/>
          <w:sz w:val="24"/>
        </w:rPr>
        <w:t> </w:t>
      </w:r>
      <w:r>
        <w:rPr>
          <w:sz w:val="24"/>
        </w:rPr>
        <w:t>por</w:t>
      </w:r>
      <w:r>
        <w:rPr>
          <w:spacing w:val="-8"/>
          <w:sz w:val="24"/>
        </w:rPr>
        <w:t> </w:t>
      </w:r>
      <w:r>
        <w:rPr>
          <w:spacing w:val="-2"/>
          <w:sz w:val="24"/>
        </w:rPr>
        <w:t>escrito.</w:t>
      </w:r>
    </w:p>
    <w:p>
      <w:pPr>
        <w:pStyle w:val="ListParagraph"/>
        <w:numPr>
          <w:ilvl w:val="1"/>
          <w:numId w:val="42"/>
        </w:numPr>
        <w:tabs>
          <w:tab w:pos="465" w:val="left" w:leader="none"/>
        </w:tabs>
        <w:spacing w:line="240" w:lineRule="auto" w:before="234" w:after="0"/>
        <w:ind w:left="465" w:right="0" w:hanging="346"/>
        <w:jc w:val="left"/>
        <w:rPr>
          <w:sz w:val="24"/>
        </w:rPr>
      </w:pPr>
      <w:r>
        <w:rPr>
          <w:sz w:val="24"/>
        </w:rPr>
        <w:t>A</w:t>
      </w:r>
      <w:r>
        <w:rPr>
          <w:spacing w:val="-17"/>
          <w:sz w:val="24"/>
        </w:rPr>
        <w:t> </w:t>
      </w:r>
      <w:r>
        <w:rPr>
          <w:sz w:val="24"/>
        </w:rPr>
        <w:t>CONTRATANTE</w:t>
      </w:r>
      <w:r>
        <w:rPr>
          <w:spacing w:val="-5"/>
          <w:sz w:val="24"/>
        </w:rPr>
        <w:t> </w:t>
      </w:r>
      <w:r>
        <w:rPr>
          <w:sz w:val="24"/>
        </w:rPr>
        <w:t>poderá</w:t>
      </w:r>
      <w:r>
        <w:rPr>
          <w:spacing w:val="-3"/>
          <w:sz w:val="24"/>
        </w:rPr>
        <w:t> </w:t>
      </w:r>
      <w:r>
        <w:rPr>
          <w:sz w:val="24"/>
        </w:rPr>
        <w:t>convocar</w:t>
      </w:r>
      <w:r>
        <w:rPr>
          <w:spacing w:val="-3"/>
          <w:sz w:val="24"/>
        </w:rPr>
        <w:t> </w:t>
      </w:r>
      <w:r>
        <w:rPr>
          <w:sz w:val="24"/>
        </w:rPr>
        <w:t>representante</w:t>
      </w:r>
      <w:r>
        <w:rPr>
          <w:spacing w:val="-3"/>
          <w:sz w:val="24"/>
        </w:rPr>
        <w:t> </w:t>
      </w:r>
      <w:r>
        <w:rPr>
          <w:sz w:val="24"/>
        </w:rPr>
        <w:t>da</w:t>
      </w:r>
      <w:r>
        <w:rPr>
          <w:spacing w:val="-3"/>
          <w:sz w:val="24"/>
        </w:rPr>
        <w:t> </w:t>
      </w:r>
      <w:r>
        <w:rPr>
          <w:sz w:val="24"/>
        </w:rPr>
        <w:t>empresa</w:t>
      </w:r>
      <w:r>
        <w:rPr>
          <w:spacing w:val="-3"/>
          <w:sz w:val="24"/>
        </w:rPr>
        <w:t> </w:t>
      </w:r>
      <w:r>
        <w:rPr>
          <w:sz w:val="24"/>
        </w:rPr>
        <w:t>para</w:t>
      </w:r>
      <w:r>
        <w:rPr>
          <w:spacing w:val="-3"/>
          <w:sz w:val="24"/>
        </w:rPr>
        <w:t> </w:t>
      </w:r>
      <w:r>
        <w:rPr>
          <w:sz w:val="24"/>
        </w:rPr>
        <w:t>adoção</w:t>
      </w:r>
      <w:r>
        <w:rPr>
          <w:spacing w:val="-3"/>
          <w:sz w:val="24"/>
        </w:rPr>
        <w:t> </w:t>
      </w:r>
      <w:r>
        <w:rPr>
          <w:sz w:val="24"/>
        </w:rPr>
        <w:t>de</w:t>
      </w:r>
      <w:r>
        <w:rPr>
          <w:spacing w:val="-3"/>
          <w:sz w:val="24"/>
        </w:rPr>
        <w:t> </w:t>
      </w:r>
      <w:r>
        <w:rPr>
          <w:sz w:val="24"/>
        </w:rPr>
        <w:t>providências</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cumpridas</w:t>
      </w:r>
      <w:r>
        <w:rPr>
          <w:spacing w:val="-3"/>
          <w:sz w:val="24"/>
        </w:rPr>
        <w:t> </w:t>
      </w:r>
      <w:r>
        <w:rPr>
          <w:sz w:val="24"/>
        </w:rPr>
        <w:t>de</w:t>
      </w:r>
      <w:r>
        <w:rPr>
          <w:spacing w:val="-2"/>
          <w:sz w:val="24"/>
        </w:rPr>
        <w:t> imediato.</w:t>
      </w:r>
    </w:p>
    <w:p>
      <w:pPr>
        <w:pStyle w:val="ListParagraph"/>
        <w:numPr>
          <w:ilvl w:val="1"/>
          <w:numId w:val="42"/>
        </w:numPr>
        <w:tabs>
          <w:tab w:pos="465" w:val="left" w:leader="none"/>
        </w:tabs>
        <w:spacing w:line="247" w:lineRule="auto" w:before="234" w:after="0"/>
        <w:ind w:left="119" w:right="347" w:firstLine="0"/>
        <w:jc w:val="left"/>
        <w:rPr>
          <w:sz w:val="24"/>
        </w:rPr>
      </w:pPr>
      <w:r>
        <w:rPr>
          <w:sz w:val="24"/>
        </w:rPr>
        <w:t>Após</w:t>
      </w:r>
      <w:r>
        <w:rPr>
          <w:spacing w:val="-11"/>
          <w:sz w:val="24"/>
        </w:rPr>
        <w:t> </w:t>
      </w:r>
      <w:r>
        <w:rPr>
          <w:sz w:val="24"/>
        </w:rPr>
        <w:t>a</w:t>
      </w:r>
      <w:r>
        <w:rPr>
          <w:spacing w:val="-7"/>
          <w:sz w:val="24"/>
        </w:rPr>
        <w:t> </w:t>
      </w:r>
      <w:r>
        <w:rPr>
          <w:sz w:val="24"/>
        </w:rPr>
        <w:t>assinatura</w:t>
      </w:r>
      <w:r>
        <w:rPr>
          <w:spacing w:val="-7"/>
          <w:sz w:val="24"/>
        </w:rPr>
        <w:t> </w:t>
      </w:r>
      <w:r>
        <w:rPr>
          <w:sz w:val="24"/>
        </w:rPr>
        <w:t>do</w:t>
      </w:r>
      <w:r>
        <w:rPr>
          <w:spacing w:val="-7"/>
          <w:sz w:val="24"/>
        </w:rPr>
        <w:t> </w:t>
      </w:r>
      <w:r>
        <w:rPr>
          <w:sz w:val="24"/>
        </w:rPr>
        <w:t>contrato</w:t>
      </w:r>
      <w:r>
        <w:rPr>
          <w:spacing w:val="-7"/>
          <w:sz w:val="24"/>
        </w:rPr>
        <w:t> </w:t>
      </w:r>
      <w:r>
        <w:rPr>
          <w:sz w:val="24"/>
        </w:rPr>
        <w:t>ou</w:t>
      </w:r>
      <w:r>
        <w:rPr>
          <w:spacing w:val="-7"/>
          <w:sz w:val="24"/>
        </w:rPr>
        <w:t> </w:t>
      </w:r>
      <w:r>
        <w:rPr>
          <w:sz w:val="24"/>
        </w:rPr>
        <w:t>instrumento</w:t>
      </w:r>
      <w:r>
        <w:rPr>
          <w:spacing w:val="-7"/>
          <w:sz w:val="24"/>
        </w:rPr>
        <w:t> </w:t>
      </w:r>
      <w:r>
        <w:rPr>
          <w:sz w:val="24"/>
        </w:rPr>
        <w:t>equivalente,</w:t>
      </w:r>
      <w:r>
        <w:rPr>
          <w:spacing w:val="-7"/>
          <w:sz w:val="24"/>
        </w:rPr>
        <w:t> </w:t>
      </w:r>
      <w:r>
        <w:rPr>
          <w:sz w:val="24"/>
        </w:rPr>
        <w:t>a</w:t>
      </w:r>
      <w:r>
        <w:rPr>
          <w:spacing w:val="-7"/>
          <w:sz w:val="24"/>
        </w:rPr>
        <w:t> </w:t>
      </w:r>
      <w:r>
        <w:rPr>
          <w:sz w:val="24"/>
        </w:rPr>
        <w:t>CONTRATANTE</w:t>
      </w:r>
      <w:r>
        <w:rPr>
          <w:spacing w:val="-7"/>
          <w:sz w:val="24"/>
        </w:rPr>
        <w:t> </w:t>
      </w:r>
      <w:r>
        <w:rPr>
          <w:sz w:val="24"/>
        </w:rPr>
        <w:t>poderá</w:t>
      </w:r>
      <w:r>
        <w:rPr>
          <w:spacing w:val="-7"/>
          <w:sz w:val="24"/>
        </w:rPr>
        <w:t> </w:t>
      </w:r>
      <w:r>
        <w:rPr>
          <w:sz w:val="24"/>
        </w:rPr>
        <w:t>convocar</w:t>
      </w:r>
      <w:r>
        <w:rPr>
          <w:spacing w:val="-7"/>
          <w:sz w:val="24"/>
        </w:rPr>
        <w:t> </w:t>
      </w:r>
      <w:r>
        <w:rPr>
          <w:sz w:val="24"/>
        </w:rPr>
        <w:t>o</w:t>
      </w:r>
      <w:r>
        <w:rPr>
          <w:spacing w:val="-7"/>
          <w:sz w:val="24"/>
        </w:rPr>
        <w:t> </w:t>
      </w:r>
      <w:r>
        <w:rPr>
          <w:sz w:val="24"/>
        </w:rPr>
        <w:t>representante</w:t>
      </w:r>
      <w:r>
        <w:rPr>
          <w:spacing w:val="-7"/>
          <w:sz w:val="24"/>
        </w:rPr>
        <w:t> </w:t>
      </w:r>
      <w:r>
        <w:rPr>
          <w:sz w:val="24"/>
        </w:rPr>
        <w:t>da</w:t>
      </w:r>
      <w:r>
        <w:rPr>
          <w:spacing w:val="-7"/>
          <w:sz w:val="24"/>
        </w:rPr>
        <w:t> </w:t>
      </w:r>
      <w:r>
        <w:rPr>
          <w:sz w:val="24"/>
        </w:rPr>
        <w:t>CONTRATADA</w:t>
      </w:r>
      <w:r>
        <w:rPr>
          <w:spacing w:val="-15"/>
          <w:sz w:val="24"/>
        </w:rPr>
        <w:t> </w:t>
      </w:r>
      <w:r>
        <w:rPr>
          <w:sz w:val="24"/>
        </w:rPr>
        <w:t>para</w:t>
      </w:r>
      <w:r>
        <w:rPr>
          <w:spacing w:val="-7"/>
          <w:sz w:val="24"/>
        </w:rPr>
        <w:t> </w:t>
      </w:r>
      <w:r>
        <w:rPr>
          <w:sz w:val="24"/>
        </w:rPr>
        <w:t>reunião</w:t>
      </w:r>
      <w:r>
        <w:rPr>
          <w:spacing w:val="-7"/>
          <w:sz w:val="24"/>
        </w:rPr>
        <w:t> </w:t>
      </w:r>
      <w:r>
        <w:rPr>
          <w:sz w:val="24"/>
        </w:rPr>
        <w:t>inicial</w:t>
      </w:r>
      <w:r>
        <w:rPr>
          <w:spacing w:val="-7"/>
          <w:sz w:val="24"/>
        </w:rPr>
        <w:t> </w:t>
      </w:r>
      <w:r>
        <w:rPr>
          <w:sz w:val="24"/>
        </w:rPr>
        <w:t>para apresentação do plano de fiscalização, que conterá</w:t>
      </w:r>
    </w:p>
    <w:p>
      <w:pPr>
        <w:pStyle w:val="BodyText"/>
        <w:spacing w:line="247" w:lineRule="auto" w:before="227"/>
      </w:pPr>
      <w:r>
        <w:rPr/>
        <w:t>informações</w:t>
      </w:r>
      <w:r>
        <w:rPr>
          <w:spacing w:val="-2"/>
        </w:rPr>
        <w:t> </w:t>
      </w:r>
      <w:r>
        <w:rPr/>
        <w:t>acerca</w:t>
      </w:r>
      <w:r>
        <w:rPr>
          <w:spacing w:val="-2"/>
        </w:rPr>
        <w:t> </w:t>
      </w:r>
      <w:r>
        <w:rPr/>
        <w:t>das</w:t>
      </w:r>
      <w:r>
        <w:rPr>
          <w:spacing w:val="-2"/>
        </w:rPr>
        <w:t> </w:t>
      </w:r>
      <w:r>
        <w:rPr/>
        <w:t>obrigações</w:t>
      </w:r>
      <w:r>
        <w:rPr>
          <w:spacing w:val="-2"/>
        </w:rPr>
        <w:t> </w:t>
      </w:r>
      <w:r>
        <w:rPr/>
        <w:t>contratuais,</w:t>
      </w:r>
      <w:r>
        <w:rPr>
          <w:spacing w:val="-2"/>
        </w:rPr>
        <w:t> </w:t>
      </w:r>
      <w:r>
        <w:rPr/>
        <w:t>dos</w:t>
      </w:r>
      <w:r>
        <w:rPr>
          <w:spacing w:val="-2"/>
        </w:rPr>
        <w:t> </w:t>
      </w:r>
      <w:r>
        <w:rPr/>
        <w:t>mecanismos</w:t>
      </w:r>
      <w:r>
        <w:rPr>
          <w:spacing w:val="-2"/>
        </w:rPr>
        <w:t> </w:t>
      </w:r>
      <w:r>
        <w:rPr/>
        <w:t>de</w:t>
      </w:r>
      <w:r>
        <w:rPr>
          <w:spacing w:val="-2"/>
        </w:rPr>
        <w:t> </w:t>
      </w:r>
      <w:r>
        <w:rPr/>
        <w:t>fiscalização,</w:t>
      </w:r>
      <w:r>
        <w:rPr>
          <w:spacing w:val="-2"/>
        </w:rPr>
        <w:t> </w:t>
      </w:r>
      <w:r>
        <w:rPr/>
        <w:t>das</w:t>
      </w:r>
      <w:r>
        <w:rPr>
          <w:spacing w:val="-2"/>
        </w:rPr>
        <w:t> </w:t>
      </w:r>
      <w:r>
        <w:rPr/>
        <w:t>estratégias</w:t>
      </w:r>
      <w:r>
        <w:rPr>
          <w:spacing w:val="-2"/>
        </w:rPr>
        <w:t> </w:t>
      </w:r>
      <w:r>
        <w:rPr/>
        <w:t>para</w:t>
      </w:r>
      <w:r>
        <w:rPr>
          <w:spacing w:val="-2"/>
        </w:rPr>
        <w:t> </w:t>
      </w:r>
      <w:r>
        <w:rPr/>
        <w:t>execução</w:t>
      </w:r>
      <w:r>
        <w:rPr>
          <w:spacing w:val="-2"/>
        </w:rPr>
        <w:t> </w:t>
      </w:r>
      <w:r>
        <w:rPr/>
        <w:t>do</w:t>
      </w:r>
      <w:r>
        <w:rPr>
          <w:spacing w:val="-2"/>
        </w:rPr>
        <w:t> </w:t>
      </w:r>
      <w:r>
        <w:rPr/>
        <w:t>objeto,</w:t>
      </w:r>
      <w:r>
        <w:rPr>
          <w:spacing w:val="-2"/>
        </w:rPr>
        <w:t> </w:t>
      </w:r>
      <w:r>
        <w:rPr/>
        <w:t>do</w:t>
      </w:r>
      <w:r>
        <w:rPr>
          <w:spacing w:val="-2"/>
        </w:rPr>
        <w:t> </w:t>
      </w:r>
      <w:r>
        <w:rPr/>
        <w:t>plano</w:t>
      </w:r>
      <w:r>
        <w:rPr>
          <w:spacing w:val="-2"/>
        </w:rPr>
        <w:t> </w:t>
      </w:r>
      <w:r>
        <w:rPr/>
        <w:t>complementar</w:t>
      </w:r>
      <w:r>
        <w:rPr>
          <w:spacing w:val="-2"/>
        </w:rPr>
        <w:t> </w:t>
      </w:r>
      <w:r>
        <w:rPr/>
        <w:t>de</w:t>
      </w:r>
      <w:r>
        <w:rPr>
          <w:spacing w:val="-2"/>
        </w:rPr>
        <w:t> </w:t>
      </w:r>
      <w:r>
        <w:rPr/>
        <w:t>execução</w:t>
      </w:r>
      <w:r>
        <w:rPr>
          <w:spacing w:val="-2"/>
        </w:rPr>
        <w:t> </w:t>
      </w:r>
      <w:r>
        <w:rPr/>
        <w:t>da contratada, quando houver, do método de aferição dos resultados e das sanções aplicáveis, dentre outros.</w:t>
      </w:r>
    </w:p>
    <w:p>
      <w:pPr>
        <w:pStyle w:val="ListParagraph"/>
        <w:numPr>
          <w:ilvl w:val="1"/>
          <w:numId w:val="42"/>
        </w:numPr>
        <w:tabs>
          <w:tab w:pos="465" w:val="left" w:leader="none"/>
        </w:tabs>
        <w:spacing w:line="235" w:lineRule="auto" w:before="231" w:after="0"/>
        <w:ind w:left="119" w:right="163" w:firstLine="0"/>
        <w:jc w:val="left"/>
        <w:rPr>
          <w:sz w:val="24"/>
        </w:rPr>
      </w:pPr>
      <w:r>
        <w:rPr>
          <w:sz w:val="24"/>
        </w:rPr>
        <w:t>A</w:t>
      </w:r>
      <w:r>
        <w:rPr>
          <w:spacing w:val="-15"/>
          <w:sz w:val="24"/>
        </w:rPr>
        <w:t> </w:t>
      </w:r>
      <w:r>
        <w:rPr>
          <w:sz w:val="24"/>
        </w:rPr>
        <w:t>execução</w:t>
      </w:r>
      <w:r>
        <w:rPr>
          <w:spacing w:val="-3"/>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acompanhada</w:t>
      </w:r>
      <w:r>
        <w:rPr>
          <w:spacing w:val="-2"/>
          <w:sz w:val="24"/>
        </w:rPr>
        <w:t> </w:t>
      </w:r>
      <w:r>
        <w:rPr>
          <w:sz w:val="24"/>
        </w:rPr>
        <w:t>e</w:t>
      </w:r>
      <w:r>
        <w:rPr>
          <w:spacing w:val="-2"/>
          <w:sz w:val="24"/>
        </w:rPr>
        <w:t> </w:t>
      </w:r>
      <w:r>
        <w:rPr>
          <w:sz w:val="24"/>
        </w:rPr>
        <w:t>fiscalizada</w:t>
      </w:r>
      <w:r>
        <w:rPr>
          <w:spacing w:val="-2"/>
          <w:sz w:val="24"/>
        </w:rPr>
        <w:t> </w:t>
      </w:r>
      <w:r>
        <w:rPr>
          <w:sz w:val="24"/>
        </w:rPr>
        <w:t>pelo(s)</w:t>
      </w:r>
      <w:r>
        <w:rPr>
          <w:spacing w:val="-2"/>
          <w:sz w:val="24"/>
        </w:rPr>
        <w:t> </w:t>
      </w:r>
      <w:r>
        <w:rPr>
          <w:sz w:val="24"/>
        </w:rPr>
        <w:t>fiscal(is)</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pelos</w:t>
      </w:r>
      <w:r>
        <w:rPr>
          <w:spacing w:val="-2"/>
          <w:sz w:val="24"/>
        </w:rPr>
        <w:t> </w:t>
      </w:r>
      <w:r>
        <w:rPr>
          <w:sz w:val="24"/>
        </w:rPr>
        <w:t>respectivos</w:t>
      </w:r>
      <w:r>
        <w:rPr>
          <w:spacing w:val="-2"/>
          <w:sz w:val="24"/>
        </w:rPr>
        <w:t> </w:t>
      </w:r>
      <w:r>
        <w:rPr>
          <w:sz w:val="24"/>
        </w:rPr>
        <w:t>substitutos</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w:t>
      </w:r>
      <w:r>
        <w:rPr>
          <w:spacing w:val="-2"/>
          <w:sz w:val="24"/>
        </w:rPr>
        <w:t> </w:t>
      </w:r>
      <w:r>
        <w:rPr>
          <w:sz w:val="24"/>
        </w:rPr>
        <w:t>art.</w:t>
      </w:r>
      <w:r>
        <w:rPr>
          <w:spacing w:val="-2"/>
          <w:sz w:val="24"/>
        </w:rPr>
        <w:t> </w:t>
      </w:r>
      <w:r>
        <w:rPr>
          <w:sz w:val="24"/>
        </w:rPr>
        <w:t>117,</w:t>
      </w:r>
      <w:r>
        <w:rPr>
          <w:spacing w:val="-2"/>
          <w:sz w:val="24"/>
        </w:rPr>
        <w:t> </w:t>
      </w:r>
      <w:r>
        <w:rPr>
          <w:sz w:val="24"/>
        </w:rPr>
        <w:t>caput), a serem nomeados pela UERJ/FAOC.</w:t>
      </w:r>
    </w:p>
    <w:p>
      <w:pPr>
        <w:pStyle w:val="ListParagraph"/>
        <w:numPr>
          <w:ilvl w:val="1"/>
          <w:numId w:val="42"/>
        </w:numPr>
        <w:tabs>
          <w:tab w:pos="479" w:val="left" w:leader="none"/>
        </w:tabs>
        <w:spacing w:line="235" w:lineRule="auto" w:before="254" w:after="0"/>
        <w:ind w:left="119" w:right="1043"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acompanhará</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para</w:t>
      </w:r>
      <w:r>
        <w:rPr>
          <w:spacing w:val="-2"/>
          <w:sz w:val="24"/>
        </w:rPr>
        <w:t> </w:t>
      </w:r>
      <w:r>
        <w:rPr>
          <w:sz w:val="24"/>
        </w:rPr>
        <w:t>que</w:t>
      </w:r>
      <w:r>
        <w:rPr>
          <w:spacing w:val="-2"/>
          <w:sz w:val="24"/>
        </w:rPr>
        <w:t> </w:t>
      </w:r>
      <w:r>
        <w:rPr>
          <w:sz w:val="24"/>
        </w:rPr>
        <w:t>sejam</w:t>
      </w:r>
      <w:r>
        <w:rPr>
          <w:spacing w:val="-2"/>
          <w:sz w:val="24"/>
        </w:rPr>
        <w:t> </w:t>
      </w:r>
      <w:r>
        <w:rPr>
          <w:sz w:val="24"/>
        </w:rPr>
        <w:t>cumpridas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2"/>
          <w:sz w:val="24"/>
        </w:rPr>
        <w:t> </w:t>
      </w:r>
      <w:r>
        <w:rPr>
          <w:sz w:val="24"/>
        </w:rPr>
        <w:t>contrato,</w:t>
      </w:r>
      <w:r>
        <w:rPr>
          <w:spacing w:val="-2"/>
          <w:sz w:val="24"/>
        </w:rPr>
        <w:t> </w:t>
      </w:r>
      <w:r>
        <w:rPr>
          <w:sz w:val="24"/>
        </w:rPr>
        <w:t>de</w:t>
      </w:r>
      <w:r>
        <w:rPr>
          <w:spacing w:val="-2"/>
          <w:sz w:val="24"/>
        </w:rPr>
        <w:t> </w:t>
      </w:r>
      <w:r>
        <w:rPr>
          <w:sz w:val="24"/>
        </w:rPr>
        <w:t>modo</w:t>
      </w:r>
      <w:r>
        <w:rPr>
          <w:spacing w:val="-2"/>
          <w:sz w:val="24"/>
        </w:rPr>
        <w:t> </w:t>
      </w:r>
      <w:r>
        <w:rPr>
          <w:sz w:val="24"/>
        </w:rPr>
        <w:t>a assegurar os melhores resultados para a Administração.</w:t>
      </w:r>
    </w:p>
    <w:p>
      <w:pPr>
        <w:pStyle w:val="ListParagraph"/>
        <w:numPr>
          <w:ilvl w:val="1"/>
          <w:numId w:val="42"/>
        </w:numPr>
        <w:tabs>
          <w:tab w:pos="479" w:val="left" w:leader="none"/>
        </w:tabs>
        <w:spacing w:line="235" w:lineRule="auto" w:before="254" w:after="0"/>
        <w:ind w:left="119" w:right="351"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anotará</w:t>
      </w:r>
      <w:r>
        <w:rPr>
          <w:spacing w:val="-2"/>
          <w:sz w:val="24"/>
        </w:rPr>
        <w:t> </w:t>
      </w:r>
      <w:r>
        <w:rPr>
          <w:sz w:val="24"/>
        </w:rPr>
        <w:t>no</w:t>
      </w:r>
      <w:r>
        <w:rPr>
          <w:spacing w:val="-2"/>
          <w:sz w:val="24"/>
        </w:rPr>
        <w:t> </w:t>
      </w:r>
      <w:r>
        <w:rPr>
          <w:sz w:val="24"/>
        </w:rPr>
        <w:t>histórico</w:t>
      </w:r>
      <w:r>
        <w:rPr>
          <w:spacing w:val="-2"/>
          <w:sz w:val="24"/>
        </w:rPr>
        <w:t> </w:t>
      </w:r>
      <w:r>
        <w:rPr>
          <w:sz w:val="24"/>
        </w:rPr>
        <w:t>de</w:t>
      </w:r>
      <w:r>
        <w:rPr>
          <w:spacing w:val="-2"/>
          <w:sz w:val="24"/>
        </w:rPr>
        <w:t> </w:t>
      </w:r>
      <w:r>
        <w:rPr>
          <w:sz w:val="24"/>
        </w:rPr>
        <w:t>gerenciamento</w:t>
      </w:r>
      <w:r>
        <w:rPr>
          <w:spacing w:val="-2"/>
          <w:sz w:val="24"/>
        </w:rPr>
        <w:t> </w:t>
      </w:r>
      <w:r>
        <w:rPr>
          <w:sz w:val="24"/>
        </w:rPr>
        <w:t>do</w:t>
      </w:r>
      <w:r>
        <w:rPr>
          <w:spacing w:val="-2"/>
          <w:sz w:val="24"/>
        </w:rPr>
        <w:t> </w:t>
      </w:r>
      <w:r>
        <w:rPr>
          <w:sz w:val="24"/>
        </w:rPr>
        <w:t>contrato</w:t>
      </w:r>
      <w:r>
        <w:rPr>
          <w:spacing w:val="-2"/>
          <w:sz w:val="24"/>
        </w:rPr>
        <w:t> </w:t>
      </w:r>
      <w:r>
        <w:rPr>
          <w:sz w:val="24"/>
        </w:rPr>
        <w:t>todas</w:t>
      </w:r>
      <w:r>
        <w:rPr>
          <w:spacing w:val="-2"/>
          <w:sz w:val="24"/>
        </w:rPr>
        <w:t> </w:t>
      </w:r>
      <w:r>
        <w:rPr>
          <w:sz w:val="24"/>
        </w:rPr>
        <w:t>as</w:t>
      </w:r>
      <w:r>
        <w:rPr>
          <w:spacing w:val="-2"/>
          <w:sz w:val="24"/>
        </w:rPr>
        <w:t> </w:t>
      </w:r>
      <w:r>
        <w:rPr>
          <w:sz w:val="24"/>
        </w:rPr>
        <w:t>ocorrências</w:t>
      </w:r>
      <w:r>
        <w:rPr>
          <w:spacing w:val="-2"/>
          <w:sz w:val="24"/>
        </w:rPr>
        <w:t> </w:t>
      </w:r>
      <w:r>
        <w:rPr>
          <w:sz w:val="24"/>
        </w:rPr>
        <w:t>relacionadas</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descrição</w:t>
      </w:r>
      <w:r>
        <w:rPr>
          <w:spacing w:val="-2"/>
          <w:sz w:val="24"/>
        </w:rPr>
        <w:t> </w:t>
      </w:r>
      <w:r>
        <w:rPr>
          <w:sz w:val="24"/>
        </w:rPr>
        <w:t>do que for necessário para a regularização das faltas ou dos defeitos observados, conforme disposto no § 1º do art. 177, da Lei nº 14.133/2021.</w:t>
      </w:r>
    </w:p>
    <w:p>
      <w:pPr>
        <w:pStyle w:val="Heading3"/>
        <w:spacing w:before="264"/>
      </w:pPr>
      <w:r>
        <w:rPr>
          <w:spacing w:val="-2"/>
          <w:u w:val="single"/>
        </w:rPr>
        <w:t>Preposto</w:t>
      </w:r>
    </w:p>
    <w:p>
      <w:pPr>
        <w:pStyle w:val="ListParagraph"/>
        <w:numPr>
          <w:ilvl w:val="1"/>
          <w:numId w:val="42"/>
        </w:numPr>
        <w:tabs>
          <w:tab w:pos="465" w:val="left" w:leader="none"/>
        </w:tabs>
        <w:spacing w:line="235" w:lineRule="auto" w:before="254" w:after="0"/>
        <w:ind w:left="119" w:right="454" w:firstLine="0"/>
        <w:jc w:val="left"/>
        <w:rPr>
          <w:sz w:val="24"/>
        </w:rPr>
      </w:pPr>
      <w:r>
        <w:rPr>
          <w:sz w:val="24"/>
        </w:rPr>
        <w:t>A</w:t>
      </w:r>
      <w:r>
        <w:rPr>
          <w:spacing w:val="-15"/>
          <w:sz w:val="24"/>
        </w:rPr>
        <w:t> </w:t>
      </w:r>
      <w:r>
        <w:rPr>
          <w:sz w:val="24"/>
        </w:rPr>
        <w:t>CONTRATADA</w:t>
      </w:r>
      <w:r>
        <w:rPr>
          <w:spacing w:val="-15"/>
          <w:sz w:val="24"/>
        </w:rPr>
        <w:t> </w:t>
      </w:r>
      <w:r>
        <w:rPr>
          <w:sz w:val="24"/>
        </w:rPr>
        <w:t>designará</w:t>
      </w:r>
      <w:r>
        <w:rPr>
          <w:spacing w:val="-8"/>
          <w:sz w:val="24"/>
        </w:rPr>
        <w:t> </w:t>
      </w:r>
      <w:r>
        <w:rPr>
          <w:sz w:val="24"/>
        </w:rPr>
        <w:t>formalmente</w:t>
      </w:r>
      <w:r>
        <w:rPr>
          <w:spacing w:val="-4"/>
          <w:sz w:val="24"/>
        </w:rPr>
        <w:t> </w:t>
      </w:r>
      <w:r>
        <w:rPr>
          <w:sz w:val="24"/>
        </w:rPr>
        <w:t>o</w:t>
      </w:r>
      <w:r>
        <w:rPr>
          <w:spacing w:val="-4"/>
          <w:sz w:val="24"/>
        </w:rPr>
        <w:t> </w:t>
      </w:r>
      <w:r>
        <w:rPr>
          <w:sz w:val="24"/>
        </w:rPr>
        <w:t>preposto</w:t>
      </w:r>
      <w:r>
        <w:rPr>
          <w:spacing w:val="-4"/>
          <w:sz w:val="24"/>
        </w:rPr>
        <w:t> </w:t>
      </w:r>
      <w:r>
        <w:rPr>
          <w:sz w:val="24"/>
        </w:rPr>
        <w:t>da</w:t>
      </w:r>
      <w:r>
        <w:rPr>
          <w:spacing w:val="-4"/>
          <w:sz w:val="24"/>
        </w:rPr>
        <w:t> </w:t>
      </w:r>
      <w:r>
        <w:rPr>
          <w:sz w:val="24"/>
        </w:rPr>
        <w:t>empresa,</w:t>
      </w:r>
      <w:r>
        <w:rPr>
          <w:spacing w:val="-4"/>
          <w:sz w:val="24"/>
        </w:rPr>
        <w:t> </w:t>
      </w:r>
      <w:r>
        <w:rPr>
          <w:sz w:val="24"/>
        </w:rPr>
        <w:t>antes</w:t>
      </w:r>
      <w:r>
        <w:rPr>
          <w:spacing w:val="-4"/>
          <w:sz w:val="24"/>
        </w:rPr>
        <w:t> </w:t>
      </w:r>
      <w:r>
        <w:rPr>
          <w:sz w:val="24"/>
        </w:rPr>
        <w:t>do</w:t>
      </w:r>
      <w:r>
        <w:rPr>
          <w:spacing w:val="-4"/>
          <w:sz w:val="24"/>
        </w:rPr>
        <w:t> </w:t>
      </w:r>
      <w:r>
        <w:rPr>
          <w:sz w:val="24"/>
        </w:rPr>
        <w:t>início</w:t>
      </w:r>
      <w:r>
        <w:rPr>
          <w:spacing w:val="-4"/>
          <w:sz w:val="24"/>
        </w:rPr>
        <w:t> </w:t>
      </w:r>
      <w:r>
        <w:rPr>
          <w:sz w:val="24"/>
        </w:rPr>
        <w:t>da</w:t>
      </w:r>
      <w:r>
        <w:rPr>
          <w:spacing w:val="-4"/>
          <w:sz w:val="24"/>
        </w:rPr>
        <w:t> </w:t>
      </w:r>
      <w:r>
        <w:rPr>
          <w:sz w:val="24"/>
        </w:rPr>
        <w:t>prestação</w:t>
      </w:r>
      <w:r>
        <w:rPr>
          <w:spacing w:val="-4"/>
          <w:sz w:val="24"/>
        </w:rPr>
        <w:t> </w:t>
      </w:r>
      <w:r>
        <w:rPr>
          <w:sz w:val="24"/>
        </w:rPr>
        <w:t>dos</w:t>
      </w:r>
      <w:r>
        <w:rPr>
          <w:spacing w:val="-4"/>
          <w:sz w:val="24"/>
        </w:rPr>
        <w:t> </w:t>
      </w:r>
      <w:r>
        <w:rPr>
          <w:sz w:val="24"/>
        </w:rPr>
        <w:t>serviços,</w:t>
      </w:r>
      <w:r>
        <w:rPr>
          <w:spacing w:val="-4"/>
          <w:sz w:val="24"/>
        </w:rPr>
        <w:t> </w:t>
      </w:r>
      <w:r>
        <w:rPr>
          <w:sz w:val="24"/>
        </w:rPr>
        <w:t>indicando</w:t>
      </w:r>
      <w:r>
        <w:rPr>
          <w:spacing w:val="-4"/>
          <w:sz w:val="24"/>
        </w:rPr>
        <w:t> </w:t>
      </w:r>
      <w:r>
        <w:rPr>
          <w:sz w:val="24"/>
        </w:rPr>
        <w:t>no</w:t>
      </w:r>
      <w:r>
        <w:rPr>
          <w:spacing w:val="-4"/>
          <w:sz w:val="24"/>
        </w:rPr>
        <w:t> </w:t>
      </w:r>
      <w:r>
        <w:rPr>
          <w:sz w:val="24"/>
        </w:rPr>
        <w:t>instrumento</w:t>
      </w:r>
      <w:r>
        <w:rPr>
          <w:spacing w:val="-4"/>
          <w:sz w:val="24"/>
        </w:rPr>
        <w:t> </w:t>
      </w:r>
      <w:r>
        <w:rPr>
          <w:sz w:val="24"/>
        </w:rPr>
        <w:t>os</w:t>
      </w:r>
      <w:r>
        <w:rPr>
          <w:spacing w:val="-4"/>
          <w:sz w:val="24"/>
        </w:rPr>
        <w:t> </w:t>
      </w:r>
      <w:r>
        <w:rPr>
          <w:sz w:val="24"/>
        </w:rPr>
        <w:t>poderes</w:t>
      </w:r>
      <w:r>
        <w:rPr>
          <w:spacing w:val="-4"/>
          <w:sz w:val="24"/>
        </w:rPr>
        <w:t> </w:t>
      </w:r>
      <w:r>
        <w:rPr>
          <w:sz w:val="24"/>
        </w:rPr>
        <w:t>e</w:t>
      </w:r>
      <w:r>
        <w:rPr>
          <w:spacing w:val="-4"/>
          <w:sz w:val="24"/>
        </w:rPr>
        <w:t> </w:t>
      </w:r>
      <w:r>
        <w:rPr>
          <w:sz w:val="24"/>
        </w:rPr>
        <w:t>deveres em relação à execução do objeto contratado.</w:t>
      </w:r>
    </w:p>
    <w:p>
      <w:pPr>
        <w:pStyle w:val="ListParagraph"/>
        <w:numPr>
          <w:ilvl w:val="1"/>
          <w:numId w:val="42"/>
        </w:numPr>
        <w:tabs>
          <w:tab w:pos="585" w:val="left" w:leader="none"/>
        </w:tabs>
        <w:spacing w:line="240" w:lineRule="auto" w:before="250" w:after="0"/>
        <w:ind w:left="585" w:right="0" w:hanging="466"/>
        <w:jc w:val="left"/>
        <w:rPr>
          <w:sz w:val="24"/>
        </w:rPr>
      </w:pPr>
      <w:r>
        <w:rPr>
          <w:sz w:val="24"/>
        </w:rPr>
        <w:t>A</w:t>
      </w:r>
      <w:r>
        <w:rPr>
          <w:spacing w:val="-17"/>
          <w:sz w:val="24"/>
        </w:rPr>
        <w:t> </w:t>
      </w:r>
      <w:r>
        <w:rPr>
          <w:sz w:val="24"/>
        </w:rPr>
        <w:t>CONTRATADA</w:t>
      </w:r>
      <w:r>
        <w:rPr>
          <w:spacing w:val="-15"/>
          <w:sz w:val="24"/>
        </w:rPr>
        <w:t> </w:t>
      </w:r>
      <w:r>
        <w:rPr>
          <w:sz w:val="24"/>
        </w:rPr>
        <w:t>deverá</w:t>
      </w:r>
      <w:r>
        <w:rPr>
          <w:spacing w:val="-6"/>
          <w:sz w:val="24"/>
        </w:rPr>
        <w:t> </w:t>
      </w:r>
      <w:r>
        <w:rPr>
          <w:sz w:val="24"/>
        </w:rPr>
        <w:t>manter</w:t>
      </w:r>
      <w:r>
        <w:rPr>
          <w:spacing w:val="-3"/>
          <w:sz w:val="24"/>
        </w:rPr>
        <w:t> </w:t>
      </w:r>
      <w:r>
        <w:rPr>
          <w:sz w:val="24"/>
        </w:rPr>
        <w:t>preposto</w:t>
      </w:r>
      <w:r>
        <w:rPr>
          <w:spacing w:val="-3"/>
          <w:sz w:val="24"/>
        </w:rPr>
        <w:t> </w:t>
      </w:r>
      <w:r>
        <w:rPr>
          <w:sz w:val="24"/>
        </w:rPr>
        <w:t>da</w:t>
      </w:r>
      <w:r>
        <w:rPr>
          <w:spacing w:val="-3"/>
          <w:sz w:val="24"/>
        </w:rPr>
        <w:t> </w:t>
      </w:r>
      <w:r>
        <w:rPr>
          <w:sz w:val="24"/>
        </w:rPr>
        <w:t>empresa</w:t>
      </w:r>
      <w:r>
        <w:rPr>
          <w:spacing w:val="-3"/>
          <w:sz w:val="24"/>
        </w:rPr>
        <w:t> </w:t>
      </w:r>
      <w:r>
        <w:rPr>
          <w:sz w:val="24"/>
        </w:rPr>
        <w:t>no</w:t>
      </w:r>
      <w:r>
        <w:rPr>
          <w:spacing w:val="-3"/>
          <w:sz w:val="24"/>
        </w:rPr>
        <w:t> </w:t>
      </w:r>
      <w:r>
        <w:rPr>
          <w:sz w:val="24"/>
        </w:rPr>
        <w:t>local</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objeto</w:t>
      </w:r>
      <w:r>
        <w:rPr>
          <w:spacing w:val="-3"/>
          <w:sz w:val="24"/>
        </w:rPr>
        <w:t> </w:t>
      </w:r>
      <w:r>
        <w:rPr>
          <w:sz w:val="24"/>
        </w:rPr>
        <w:t>durante</w:t>
      </w:r>
      <w:r>
        <w:rPr>
          <w:spacing w:val="-3"/>
          <w:sz w:val="24"/>
        </w:rPr>
        <w:t> </w:t>
      </w:r>
      <w:r>
        <w:rPr>
          <w:sz w:val="24"/>
        </w:rPr>
        <w:t>o</w:t>
      </w:r>
      <w:r>
        <w:rPr>
          <w:spacing w:val="-3"/>
          <w:sz w:val="24"/>
        </w:rPr>
        <w:t> </w:t>
      </w:r>
      <w:r>
        <w:rPr>
          <w:sz w:val="24"/>
        </w:rPr>
        <w:t>período</w:t>
      </w:r>
      <w:r>
        <w:rPr>
          <w:spacing w:val="-3"/>
          <w:sz w:val="24"/>
        </w:rPr>
        <w:t> </w:t>
      </w:r>
      <w:r>
        <w:rPr>
          <w:spacing w:val="-2"/>
          <w:sz w:val="24"/>
        </w:rPr>
        <w:t>contratual.</w:t>
      </w:r>
    </w:p>
    <w:p>
      <w:pPr>
        <w:pStyle w:val="ListParagraph"/>
        <w:numPr>
          <w:ilvl w:val="1"/>
          <w:numId w:val="42"/>
        </w:numPr>
        <w:tabs>
          <w:tab w:pos="576" w:val="left" w:leader="none"/>
        </w:tabs>
        <w:spacing w:line="235" w:lineRule="auto" w:before="238" w:after="0"/>
        <w:ind w:left="119" w:right="399" w:firstLine="0"/>
        <w:jc w:val="left"/>
        <w:rPr>
          <w:sz w:val="24"/>
        </w:rPr>
      </w:pPr>
      <w:r>
        <w:rPr>
          <w:sz w:val="24"/>
        </w:rPr>
        <w:t>A</w:t>
      </w:r>
      <w:r>
        <w:rPr>
          <w:spacing w:val="-15"/>
          <w:sz w:val="24"/>
        </w:rPr>
        <w:t> </w:t>
      </w:r>
      <w:r>
        <w:rPr>
          <w:sz w:val="24"/>
        </w:rPr>
        <w:t>CONTRATANTE</w:t>
      </w:r>
      <w:r>
        <w:rPr>
          <w:spacing w:val="-12"/>
          <w:sz w:val="24"/>
        </w:rPr>
        <w:t> </w:t>
      </w:r>
      <w:r>
        <w:rPr>
          <w:sz w:val="24"/>
        </w:rPr>
        <w:t>poderá</w:t>
      </w:r>
      <w:r>
        <w:rPr>
          <w:spacing w:val="-7"/>
          <w:sz w:val="24"/>
        </w:rPr>
        <w:t> </w:t>
      </w:r>
      <w:r>
        <w:rPr>
          <w:sz w:val="24"/>
        </w:rPr>
        <w:t>recusar,</w:t>
      </w:r>
      <w:r>
        <w:rPr>
          <w:spacing w:val="-7"/>
          <w:sz w:val="24"/>
        </w:rPr>
        <w:t> </w:t>
      </w:r>
      <w:r>
        <w:rPr>
          <w:sz w:val="24"/>
        </w:rPr>
        <w:t>desde</w:t>
      </w:r>
      <w:r>
        <w:rPr>
          <w:spacing w:val="-7"/>
          <w:sz w:val="24"/>
        </w:rPr>
        <w:t> </w:t>
      </w:r>
      <w:r>
        <w:rPr>
          <w:sz w:val="24"/>
        </w:rPr>
        <w:t>que</w:t>
      </w:r>
      <w:r>
        <w:rPr>
          <w:spacing w:val="-7"/>
          <w:sz w:val="24"/>
        </w:rPr>
        <w:t> </w:t>
      </w:r>
      <w:r>
        <w:rPr>
          <w:sz w:val="24"/>
        </w:rPr>
        <w:t>justificadamente,</w:t>
      </w:r>
      <w:r>
        <w:rPr>
          <w:spacing w:val="-7"/>
          <w:sz w:val="24"/>
        </w:rPr>
        <w:t> </w:t>
      </w:r>
      <w:r>
        <w:rPr>
          <w:sz w:val="24"/>
        </w:rPr>
        <w:t>a</w:t>
      </w:r>
      <w:r>
        <w:rPr>
          <w:spacing w:val="-7"/>
          <w:sz w:val="24"/>
        </w:rPr>
        <w:t> </w:t>
      </w:r>
      <w:r>
        <w:rPr>
          <w:sz w:val="24"/>
        </w:rPr>
        <w:t>indicação</w:t>
      </w:r>
      <w:r>
        <w:rPr>
          <w:spacing w:val="-7"/>
          <w:sz w:val="24"/>
        </w:rPr>
        <w:t> </w:t>
      </w:r>
      <w:r>
        <w:rPr>
          <w:sz w:val="24"/>
        </w:rPr>
        <w:t>ou</w:t>
      </w:r>
      <w:r>
        <w:rPr>
          <w:spacing w:val="-7"/>
          <w:sz w:val="24"/>
        </w:rPr>
        <w:t> </w:t>
      </w:r>
      <w:r>
        <w:rPr>
          <w:sz w:val="24"/>
        </w:rPr>
        <w:t>a</w:t>
      </w:r>
      <w:r>
        <w:rPr>
          <w:spacing w:val="-7"/>
          <w:sz w:val="24"/>
        </w:rPr>
        <w:t> </w:t>
      </w:r>
      <w:r>
        <w:rPr>
          <w:sz w:val="24"/>
        </w:rPr>
        <w:t>manutenção</w:t>
      </w:r>
      <w:r>
        <w:rPr>
          <w:spacing w:val="-7"/>
          <w:sz w:val="24"/>
        </w:rPr>
        <w:t> </w:t>
      </w:r>
      <w:r>
        <w:rPr>
          <w:sz w:val="24"/>
        </w:rPr>
        <w:t>do</w:t>
      </w:r>
      <w:r>
        <w:rPr>
          <w:spacing w:val="-7"/>
          <w:sz w:val="24"/>
        </w:rPr>
        <w:t> </w:t>
      </w:r>
      <w:r>
        <w:rPr>
          <w:sz w:val="24"/>
        </w:rPr>
        <w:t>preposto</w:t>
      </w:r>
      <w:r>
        <w:rPr>
          <w:spacing w:val="-7"/>
          <w:sz w:val="24"/>
        </w:rPr>
        <w:t> </w:t>
      </w:r>
      <w:r>
        <w:rPr>
          <w:sz w:val="24"/>
        </w:rPr>
        <w:t>da</w:t>
      </w:r>
      <w:r>
        <w:rPr>
          <w:spacing w:val="-7"/>
          <w:sz w:val="24"/>
        </w:rPr>
        <w:t> </w:t>
      </w:r>
      <w:r>
        <w:rPr>
          <w:sz w:val="24"/>
        </w:rPr>
        <w:t>empresa,</w:t>
      </w:r>
      <w:r>
        <w:rPr>
          <w:spacing w:val="-7"/>
          <w:sz w:val="24"/>
        </w:rPr>
        <w:t> </w:t>
      </w:r>
      <w:r>
        <w:rPr>
          <w:sz w:val="24"/>
        </w:rPr>
        <w:t>hipótese</w:t>
      </w:r>
      <w:r>
        <w:rPr>
          <w:spacing w:val="-7"/>
          <w:sz w:val="24"/>
        </w:rPr>
        <w:t> </w:t>
      </w:r>
      <w:r>
        <w:rPr>
          <w:sz w:val="24"/>
        </w:rPr>
        <w:t>em</w:t>
      </w:r>
      <w:r>
        <w:rPr>
          <w:spacing w:val="-7"/>
          <w:sz w:val="24"/>
        </w:rPr>
        <w:t> </w:t>
      </w:r>
      <w:r>
        <w:rPr>
          <w:sz w:val="24"/>
        </w:rPr>
        <w:t>que</w:t>
      </w:r>
      <w:r>
        <w:rPr>
          <w:spacing w:val="-7"/>
          <w:sz w:val="24"/>
        </w:rPr>
        <w:t> </w:t>
      </w:r>
      <w:r>
        <w:rPr>
          <w:sz w:val="24"/>
        </w:rPr>
        <w:t>a</w:t>
      </w:r>
      <w:r>
        <w:rPr>
          <w:spacing w:val="-7"/>
          <w:sz w:val="24"/>
        </w:rPr>
        <w:t> </w:t>
      </w:r>
      <w:r>
        <w:rPr>
          <w:sz w:val="24"/>
        </w:rPr>
        <w:t>CONTRATADA designará outro para o exercício da atividade.</w:t>
      </w:r>
    </w:p>
    <w:p>
      <w:pPr>
        <w:pStyle w:val="BodyText"/>
        <w:spacing w:before="4"/>
        <w:ind w:left="0"/>
      </w:pPr>
    </w:p>
    <w:p>
      <w:pPr>
        <w:pStyle w:val="Heading3"/>
      </w:pPr>
      <w:r>
        <w:rPr>
          <w:u w:val="single"/>
        </w:rPr>
        <w:t>Rotinas de </w:t>
      </w:r>
      <w:r>
        <w:rPr>
          <w:spacing w:val="-2"/>
          <w:u w:val="single"/>
        </w:rPr>
        <w:t>Fiscaliza</w:t>
      </w:r>
      <w:r>
        <w:rPr>
          <w:spacing w:val="-2"/>
        </w:rPr>
        <w:t>ç</w:t>
      </w:r>
      <w:r>
        <w:rPr>
          <w:spacing w:val="-2"/>
          <w:u w:val="single"/>
        </w:rPr>
        <w:t>ão</w:t>
      </w:r>
    </w:p>
    <w:p>
      <w:pPr>
        <w:pStyle w:val="ListParagraph"/>
        <w:numPr>
          <w:ilvl w:val="1"/>
          <w:numId w:val="42"/>
        </w:numPr>
        <w:tabs>
          <w:tab w:pos="585" w:val="left" w:leader="none"/>
        </w:tabs>
        <w:spacing w:line="247" w:lineRule="auto" w:before="234" w:after="0"/>
        <w:ind w:left="119" w:right="170" w:firstLine="0"/>
        <w:jc w:val="left"/>
        <w:rPr>
          <w:sz w:val="24"/>
        </w:rPr>
      </w:pPr>
      <w:r>
        <w:rPr>
          <w:sz w:val="24"/>
        </w:rPr>
        <w:t>A</w:t>
      </w:r>
      <w:r>
        <w:rPr>
          <w:spacing w:val="-15"/>
          <w:sz w:val="24"/>
        </w:rPr>
        <w:t> </w:t>
      </w:r>
      <w:r>
        <w:rPr>
          <w:sz w:val="24"/>
        </w:rPr>
        <w:t>execução</w:t>
      </w:r>
      <w:r>
        <w:rPr>
          <w:spacing w:val="-3"/>
          <w:sz w:val="24"/>
        </w:rPr>
        <w:t> </w:t>
      </w:r>
      <w:r>
        <w:rPr>
          <w:sz w:val="24"/>
        </w:rPr>
        <w:t>do</w:t>
      </w:r>
      <w:r>
        <w:rPr>
          <w:spacing w:val="-2"/>
          <w:sz w:val="24"/>
        </w:rPr>
        <w:t> </w:t>
      </w:r>
      <w:r>
        <w:rPr>
          <w:sz w:val="24"/>
        </w:rPr>
        <w:t>contrato</w:t>
      </w:r>
      <w:r>
        <w:rPr>
          <w:spacing w:val="-2"/>
          <w:sz w:val="24"/>
        </w:rPr>
        <w:t> </w:t>
      </w:r>
      <w:r>
        <w:rPr>
          <w:sz w:val="24"/>
        </w:rPr>
        <w:t>deverá</w:t>
      </w:r>
      <w:r>
        <w:rPr>
          <w:spacing w:val="-2"/>
          <w:sz w:val="24"/>
        </w:rPr>
        <w:t> </w:t>
      </w:r>
      <w:r>
        <w:rPr>
          <w:sz w:val="24"/>
        </w:rPr>
        <w:t>ser</w:t>
      </w:r>
      <w:r>
        <w:rPr>
          <w:spacing w:val="-2"/>
          <w:sz w:val="24"/>
        </w:rPr>
        <w:t> </w:t>
      </w:r>
      <w:r>
        <w:rPr>
          <w:sz w:val="24"/>
        </w:rPr>
        <w:t>acompanhada</w:t>
      </w:r>
      <w:r>
        <w:rPr>
          <w:spacing w:val="-2"/>
          <w:sz w:val="24"/>
        </w:rPr>
        <w:t> </w:t>
      </w:r>
      <w:r>
        <w:rPr>
          <w:sz w:val="24"/>
        </w:rPr>
        <w:t>e</w:t>
      </w:r>
      <w:r>
        <w:rPr>
          <w:spacing w:val="-2"/>
          <w:sz w:val="24"/>
        </w:rPr>
        <w:t> </w:t>
      </w:r>
      <w:r>
        <w:rPr>
          <w:sz w:val="24"/>
        </w:rPr>
        <w:t>fiscalizada</w:t>
      </w:r>
      <w:r>
        <w:rPr>
          <w:spacing w:val="-2"/>
          <w:sz w:val="24"/>
        </w:rPr>
        <w:t> </w:t>
      </w:r>
      <w:r>
        <w:rPr>
          <w:sz w:val="24"/>
        </w:rPr>
        <w:t>pelo(s)</w:t>
      </w:r>
      <w:r>
        <w:rPr>
          <w:spacing w:val="-2"/>
          <w:sz w:val="24"/>
        </w:rPr>
        <w:t> </w:t>
      </w:r>
      <w:r>
        <w:rPr>
          <w:sz w:val="24"/>
        </w:rPr>
        <w:t>fiscal(is)</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pelos</w:t>
      </w:r>
      <w:r>
        <w:rPr>
          <w:spacing w:val="-2"/>
          <w:sz w:val="24"/>
        </w:rPr>
        <w:t> </w:t>
      </w:r>
      <w:r>
        <w:rPr>
          <w:sz w:val="24"/>
        </w:rPr>
        <w:t>respectivos</w:t>
      </w:r>
      <w:r>
        <w:rPr>
          <w:spacing w:val="-2"/>
          <w:sz w:val="24"/>
        </w:rPr>
        <w:t> </w:t>
      </w:r>
      <w:r>
        <w:rPr>
          <w:sz w:val="24"/>
        </w:rPr>
        <w:t>substitutos</w:t>
      </w:r>
      <w:r>
        <w:rPr>
          <w:spacing w:val="-2"/>
          <w:sz w:val="24"/>
        </w:rPr>
        <w:t> </w:t>
      </w:r>
      <w:r>
        <w:rPr>
          <w:color w:val="0000FF"/>
          <w:spacing w:val="-60"/>
          <w:sz w:val="24"/>
          <w:u w:val="single" w:color="0000FF"/>
        </w:rPr>
        <w:t> </w:t>
      </w:r>
      <w:hyperlink r:id="rId37">
        <w:r>
          <w:rPr>
            <w:color w:val="0000FF"/>
            <w:sz w:val="24"/>
          </w:rPr>
          <w:t>(</w:t>
        </w:r>
        <w:r>
          <w:rPr>
            <w:color w:val="0000FF"/>
            <w:sz w:val="24"/>
            <w:u w:val="single" w:color="0000FF"/>
          </w:rPr>
          <w:t>Lei</w:t>
        </w:r>
        <w:r>
          <w:rPr>
            <w:color w:val="0000FF"/>
            <w:spacing w:val="-2"/>
            <w:sz w:val="24"/>
            <w:u w:val="single" w:color="0000FF"/>
          </w:rPr>
          <w:t> </w:t>
        </w:r>
        <w:r>
          <w:rPr>
            <w:color w:val="0000FF"/>
            <w:sz w:val="24"/>
            <w:u w:val="single" w:color="0000FF"/>
          </w:rPr>
          <w:t>nº</w:t>
        </w:r>
        <w:r>
          <w:rPr>
            <w:color w:val="0000FF"/>
            <w:spacing w:val="-2"/>
            <w:sz w:val="24"/>
            <w:u w:val="single" w:color="0000FF"/>
          </w:rPr>
          <w:t> </w:t>
        </w:r>
        <w:r>
          <w:rPr>
            <w:color w:val="0000FF"/>
            <w:sz w:val="24"/>
            <w:u w:val="single" w:color="0000FF"/>
          </w:rPr>
          <w:t>14.133</w:t>
        </w:r>
        <w:r>
          <w:rPr>
            <w:color w:val="0000FF"/>
            <w:sz w:val="24"/>
          </w:rPr>
          <w:t>,</w:t>
        </w:r>
        <w:r>
          <w:rPr>
            <w:color w:val="0000FF"/>
            <w:spacing w:val="-4"/>
            <w:sz w:val="24"/>
            <w:u w:val="single" w:color="0000FF"/>
          </w:rPr>
          <w:t> </w:t>
        </w:r>
        <w:r>
          <w:rPr>
            <w:color w:val="0000FF"/>
            <w:sz w:val="24"/>
            <w:u w:val="single" w:color="0000FF"/>
          </w:rPr>
          <w:t>de</w:t>
        </w:r>
        <w:r>
          <w:rPr>
            <w:color w:val="0000FF"/>
            <w:spacing w:val="-2"/>
            <w:sz w:val="24"/>
            <w:u w:val="single" w:color="0000FF"/>
          </w:rPr>
          <w:t> </w:t>
        </w:r>
        <w:r>
          <w:rPr>
            <w:color w:val="0000FF"/>
            <w:sz w:val="24"/>
            <w:u w:val="single" w:color="0000FF"/>
          </w:rPr>
          <w:t>2021</w:t>
        </w:r>
        <w:r>
          <w:rPr>
            <w:color w:val="0000FF"/>
            <w:sz w:val="24"/>
          </w:rPr>
          <w:t>,</w:t>
        </w:r>
        <w:r>
          <w:rPr>
            <w:color w:val="0000FF"/>
            <w:spacing w:val="-4"/>
            <w:sz w:val="24"/>
            <w:u w:val="single" w:color="0000FF"/>
          </w:rPr>
          <w:t> </w:t>
        </w:r>
        <w:r>
          <w:rPr>
            <w:color w:val="0000FF"/>
            <w:sz w:val="24"/>
            <w:u w:val="single" w:color="0000FF"/>
          </w:rPr>
          <w:t>art.</w:t>
        </w:r>
        <w:r>
          <w:rPr>
            <w:color w:val="0000FF"/>
            <w:spacing w:val="-2"/>
            <w:sz w:val="24"/>
            <w:u w:val="single" w:color="0000FF"/>
          </w:rPr>
          <w:t> </w:t>
        </w:r>
        <w:r>
          <w:rPr>
            <w:color w:val="0000FF"/>
            <w:sz w:val="24"/>
            <w:u w:val="single" w:color="0000FF"/>
          </w:rPr>
          <w:t>117</w:t>
        </w:r>
        <w:r>
          <w:rPr>
            <w:color w:val="0000FF"/>
            <w:sz w:val="24"/>
          </w:rPr>
          <w:t>,</w:t>
        </w:r>
      </w:hyperlink>
      <w:r>
        <w:rPr>
          <w:color w:val="0000FF"/>
          <w:sz w:val="24"/>
        </w:rPr>
        <w:t> </w:t>
      </w:r>
      <w:hyperlink r:id="rId37">
        <w:r>
          <w:rPr>
            <w:color w:val="0000FF"/>
            <w:spacing w:val="-2"/>
            <w:sz w:val="24"/>
            <w:u w:val="single" w:color="0000FF"/>
          </w:rPr>
          <w:t>caput</w:t>
        </w:r>
      </w:hyperlink>
      <w:r>
        <w:rPr>
          <w:spacing w:val="-2"/>
          <w:sz w:val="24"/>
        </w:rPr>
        <w:t>).</w:t>
      </w:r>
    </w:p>
    <w:p>
      <w:pPr>
        <w:pStyle w:val="Heading3"/>
        <w:spacing w:before="256"/>
      </w:pPr>
      <w:r>
        <w:rPr>
          <w:u w:val="single"/>
        </w:rPr>
        <w:t>Fiscaliza</w:t>
      </w:r>
      <w:r>
        <w:rPr/>
        <w:t>ç</w:t>
      </w:r>
      <w:r>
        <w:rPr>
          <w:u w:val="single"/>
        </w:rPr>
        <w:t>ão</w:t>
      </w:r>
      <w:r>
        <w:rPr>
          <w:spacing w:val="-5"/>
          <w:u w:val="single"/>
        </w:rPr>
        <w:t> </w:t>
      </w:r>
      <w:r>
        <w:rPr>
          <w:spacing w:val="-2"/>
          <w:u w:val="single"/>
        </w:rPr>
        <w:t>Técnica</w:t>
      </w:r>
    </w:p>
    <w:p>
      <w:pPr>
        <w:pStyle w:val="ListParagraph"/>
        <w:numPr>
          <w:ilvl w:val="1"/>
          <w:numId w:val="42"/>
        </w:numPr>
        <w:tabs>
          <w:tab w:pos="599" w:val="left" w:leader="none"/>
        </w:tabs>
        <w:spacing w:line="247" w:lineRule="auto" w:before="234" w:after="0"/>
        <w:ind w:left="119" w:right="923"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acompanhará</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para</w:t>
      </w:r>
      <w:r>
        <w:rPr>
          <w:spacing w:val="-2"/>
          <w:sz w:val="24"/>
        </w:rPr>
        <w:t> </w:t>
      </w:r>
      <w:r>
        <w:rPr>
          <w:sz w:val="24"/>
        </w:rPr>
        <w:t>que</w:t>
      </w:r>
      <w:r>
        <w:rPr>
          <w:spacing w:val="-2"/>
          <w:sz w:val="24"/>
        </w:rPr>
        <w:t> </w:t>
      </w:r>
      <w:r>
        <w:rPr>
          <w:sz w:val="24"/>
        </w:rPr>
        <w:t>sejam</w:t>
      </w:r>
      <w:r>
        <w:rPr>
          <w:spacing w:val="-2"/>
          <w:sz w:val="24"/>
        </w:rPr>
        <w:t> </w:t>
      </w:r>
      <w:r>
        <w:rPr>
          <w:sz w:val="24"/>
        </w:rPr>
        <w:t>cumpridas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2"/>
          <w:sz w:val="24"/>
        </w:rPr>
        <w:t> </w:t>
      </w:r>
      <w:r>
        <w:rPr>
          <w:sz w:val="24"/>
        </w:rPr>
        <w:t>contrato,</w:t>
      </w:r>
      <w:r>
        <w:rPr>
          <w:spacing w:val="-2"/>
          <w:sz w:val="24"/>
        </w:rPr>
        <w:t> </w:t>
      </w:r>
      <w:r>
        <w:rPr>
          <w:sz w:val="24"/>
        </w:rPr>
        <w:t>de</w:t>
      </w:r>
      <w:r>
        <w:rPr>
          <w:spacing w:val="-2"/>
          <w:sz w:val="24"/>
        </w:rPr>
        <w:t> </w:t>
      </w:r>
      <w:r>
        <w:rPr>
          <w:sz w:val="24"/>
        </w:rPr>
        <w:t>modo</w:t>
      </w:r>
      <w:r>
        <w:rPr>
          <w:spacing w:val="-2"/>
          <w:sz w:val="24"/>
        </w:rPr>
        <w:t> </w:t>
      </w:r>
      <w:r>
        <w:rPr>
          <w:sz w:val="24"/>
        </w:rPr>
        <w:t>a assegurar os melhores resultados para a Administração.</w:t>
      </w:r>
    </w:p>
    <w:p>
      <w:pPr>
        <w:pStyle w:val="ListParagraph"/>
        <w:numPr>
          <w:ilvl w:val="1"/>
          <w:numId w:val="42"/>
        </w:numPr>
        <w:tabs>
          <w:tab w:pos="599" w:val="left" w:leader="none"/>
        </w:tabs>
        <w:spacing w:line="247" w:lineRule="auto" w:before="227" w:after="0"/>
        <w:ind w:left="119" w:right="231" w:firstLine="0"/>
        <w:jc w:val="left"/>
        <w:rPr>
          <w:sz w:val="24"/>
        </w:rPr>
      </w:pPr>
      <w:r>
        <w:rPr>
          <w:sz w:val="24"/>
        </w:rPr>
        <mc:AlternateContent>
          <mc:Choice Requires="wps">
            <w:drawing>
              <wp:anchor distT="0" distB="0" distL="0" distR="0" allowOverlap="1" layoutInCell="1" locked="0" behindDoc="0" simplePos="0" relativeHeight="15736832">
                <wp:simplePos x="0" y="0"/>
                <wp:positionH relativeFrom="page">
                  <wp:posOffset>6834192</wp:posOffset>
                </wp:positionH>
                <wp:positionV relativeFrom="paragraph">
                  <wp:posOffset>476912</wp:posOffset>
                </wp:positionV>
                <wp:extent cx="36195"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6195" cy="9525"/>
                        </a:xfrm>
                        <a:custGeom>
                          <a:avLst/>
                          <a:gdLst/>
                          <a:ahLst/>
                          <a:cxnLst/>
                          <a:rect l="l" t="t" r="r" b="b"/>
                          <a:pathLst>
                            <a:path w="36195" h="9525">
                              <a:moveTo>
                                <a:pt x="35653" y="9524"/>
                              </a:moveTo>
                              <a:lnTo>
                                <a:pt x="0" y="9524"/>
                              </a:lnTo>
                              <a:lnTo>
                                <a:pt x="0" y="0"/>
                              </a:lnTo>
                              <a:lnTo>
                                <a:pt x="35653" y="0"/>
                              </a:lnTo>
                              <a:lnTo>
                                <a:pt x="35653"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38.125366pt;margin-top:37.552151pt;width:2.8074pt;height:.75pt;mso-position-horizontal-relative:page;mso-position-vertical-relative:paragraph;z-index:15736832" id="docshape26" filled="true" fillcolor="#0000ff" stroked="false">
                <v:fill type="solid"/>
                <w10:wrap type="none"/>
              </v:rect>
            </w:pict>
          </mc:Fallback>
        </mc:AlternateContent>
      </w: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anotará</w:t>
      </w:r>
      <w:r>
        <w:rPr>
          <w:spacing w:val="-2"/>
          <w:sz w:val="24"/>
        </w:rPr>
        <w:t> </w:t>
      </w:r>
      <w:r>
        <w:rPr>
          <w:sz w:val="24"/>
        </w:rPr>
        <w:t>no</w:t>
      </w:r>
      <w:r>
        <w:rPr>
          <w:spacing w:val="-2"/>
          <w:sz w:val="24"/>
        </w:rPr>
        <w:t> </w:t>
      </w:r>
      <w:r>
        <w:rPr>
          <w:sz w:val="24"/>
        </w:rPr>
        <w:t>histórico</w:t>
      </w:r>
      <w:r>
        <w:rPr>
          <w:spacing w:val="-2"/>
          <w:sz w:val="24"/>
        </w:rPr>
        <w:t> </w:t>
      </w:r>
      <w:r>
        <w:rPr>
          <w:sz w:val="24"/>
        </w:rPr>
        <w:t>de</w:t>
      </w:r>
      <w:r>
        <w:rPr>
          <w:spacing w:val="-2"/>
          <w:sz w:val="24"/>
        </w:rPr>
        <w:t> </w:t>
      </w:r>
      <w:r>
        <w:rPr>
          <w:sz w:val="24"/>
        </w:rPr>
        <w:t>gerenciamento</w:t>
      </w:r>
      <w:r>
        <w:rPr>
          <w:spacing w:val="-2"/>
          <w:sz w:val="24"/>
        </w:rPr>
        <w:t> </w:t>
      </w:r>
      <w:r>
        <w:rPr>
          <w:sz w:val="24"/>
        </w:rPr>
        <w:t>do</w:t>
      </w:r>
      <w:r>
        <w:rPr>
          <w:spacing w:val="-2"/>
          <w:sz w:val="24"/>
        </w:rPr>
        <w:t> </w:t>
      </w:r>
      <w:r>
        <w:rPr>
          <w:sz w:val="24"/>
        </w:rPr>
        <w:t>contrato</w:t>
      </w:r>
      <w:r>
        <w:rPr>
          <w:spacing w:val="-2"/>
          <w:sz w:val="24"/>
        </w:rPr>
        <w:t> </w:t>
      </w:r>
      <w:r>
        <w:rPr>
          <w:sz w:val="24"/>
        </w:rPr>
        <w:t>todas</w:t>
      </w:r>
      <w:r>
        <w:rPr>
          <w:spacing w:val="-2"/>
          <w:sz w:val="24"/>
        </w:rPr>
        <w:t> </w:t>
      </w:r>
      <w:r>
        <w:rPr>
          <w:sz w:val="24"/>
        </w:rPr>
        <w:t>as</w:t>
      </w:r>
      <w:r>
        <w:rPr>
          <w:spacing w:val="-2"/>
          <w:sz w:val="24"/>
        </w:rPr>
        <w:t> </w:t>
      </w:r>
      <w:r>
        <w:rPr>
          <w:sz w:val="24"/>
        </w:rPr>
        <w:t>ocorrências</w:t>
      </w:r>
      <w:r>
        <w:rPr>
          <w:spacing w:val="-2"/>
          <w:sz w:val="24"/>
        </w:rPr>
        <w:t> </w:t>
      </w:r>
      <w:r>
        <w:rPr>
          <w:sz w:val="24"/>
        </w:rPr>
        <w:t>relacionadas</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descrição</w:t>
      </w:r>
      <w:r>
        <w:rPr>
          <w:spacing w:val="-2"/>
          <w:sz w:val="24"/>
        </w:rPr>
        <w:t> </w:t>
      </w:r>
      <w:r>
        <w:rPr>
          <w:sz w:val="24"/>
        </w:rPr>
        <w:t>do que for necessário para a regularização das faltas ou dos defeitos observados. (</w:t>
      </w:r>
      <w:hyperlink r:id="rId38">
        <w:r>
          <w:rPr>
            <w:color w:val="0000FF"/>
            <w:sz w:val="24"/>
            <w:u w:val="single" w:color="0000FF"/>
          </w:rPr>
          <w:t>Lei nº 14.133</w:t>
        </w:r>
        <w:r>
          <w:rPr>
            <w:color w:val="0000FF"/>
            <w:sz w:val="24"/>
          </w:rPr>
          <w:t>,</w:t>
        </w:r>
        <w:r>
          <w:rPr>
            <w:color w:val="0000FF"/>
            <w:spacing w:val="-1"/>
            <w:sz w:val="24"/>
            <w:u w:val="single" w:color="0000FF"/>
          </w:rPr>
          <w:t> </w:t>
        </w:r>
        <w:r>
          <w:rPr>
            <w:color w:val="0000FF"/>
            <w:sz w:val="24"/>
            <w:u w:val="single" w:color="0000FF"/>
          </w:rPr>
          <w:t>de 2021</w:t>
        </w:r>
        <w:r>
          <w:rPr>
            <w:color w:val="0000FF"/>
            <w:sz w:val="24"/>
          </w:rPr>
          <w:t>,</w:t>
        </w:r>
        <w:r>
          <w:rPr>
            <w:color w:val="0000FF"/>
            <w:spacing w:val="-1"/>
            <w:sz w:val="24"/>
            <w:u w:val="single" w:color="0000FF"/>
          </w:rPr>
          <w:t> </w:t>
        </w:r>
        <w:r>
          <w:rPr>
            <w:color w:val="0000FF"/>
            <w:sz w:val="24"/>
            <w:u w:val="single" w:color="0000FF"/>
          </w:rPr>
          <w:t>art. 117</w:t>
        </w:r>
        <w:r>
          <w:rPr>
            <w:color w:val="0000FF"/>
            <w:sz w:val="24"/>
          </w:rPr>
          <w:t>, §</w:t>
        </w:r>
        <w:r>
          <w:rPr>
            <w:color w:val="0000FF"/>
            <w:sz w:val="24"/>
            <w:u w:val="single" w:color="0000FF"/>
          </w:rPr>
          <w:t>1º</w:t>
        </w:r>
      </w:hyperlink>
      <w:r>
        <w:rPr>
          <w:sz w:val="24"/>
        </w:rPr>
        <w:t>).</w:t>
      </w:r>
    </w:p>
    <w:p>
      <w:pPr>
        <w:pStyle w:val="ListParagraph"/>
        <w:numPr>
          <w:ilvl w:val="1"/>
          <w:numId w:val="42"/>
        </w:numPr>
        <w:tabs>
          <w:tab w:pos="599" w:val="left" w:leader="none"/>
        </w:tabs>
        <w:spacing w:line="247" w:lineRule="auto" w:before="226" w:after="0"/>
        <w:ind w:left="119" w:right="398" w:firstLine="0"/>
        <w:jc w:val="left"/>
        <w:rPr>
          <w:sz w:val="24"/>
        </w:rPr>
      </w:pPr>
      <w:r>
        <w:rPr>
          <w:sz w:val="24"/>
        </w:rPr>
        <w:t>Identificada</w:t>
      </w:r>
      <w:r>
        <w:rPr>
          <w:spacing w:val="-2"/>
          <w:sz w:val="24"/>
        </w:rPr>
        <w:t> </w:t>
      </w:r>
      <w:r>
        <w:rPr>
          <w:sz w:val="24"/>
        </w:rPr>
        <w:t>qualquer</w:t>
      </w:r>
      <w:r>
        <w:rPr>
          <w:spacing w:val="-2"/>
          <w:sz w:val="24"/>
        </w:rPr>
        <w:t> </w:t>
      </w:r>
      <w:r>
        <w:rPr>
          <w:sz w:val="24"/>
        </w:rPr>
        <w:t>inexatidão</w:t>
      </w:r>
      <w:r>
        <w:rPr>
          <w:spacing w:val="-2"/>
          <w:sz w:val="24"/>
        </w:rPr>
        <w:t> </w:t>
      </w:r>
      <w:r>
        <w:rPr>
          <w:sz w:val="24"/>
        </w:rPr>
        <w:t>ou</w:t>
      </w:r>
      <w:r>
        <w:rPr>
          <w:spacing w:val="-2"/>
          <w:sz w:val="24"/>
        </w:rPr>
        <w:t> </w:t>
      </w:r>
      <w:r>
        <w:rPr>
          <w:sz w:val="24"/>
        </w:rPr>
        <w:t>irregularidade,</w:t>
      </w:r>
      <w:r>
        <w:rPr>
          <w:spacing w:val="-2"/>
          <w:sz w:val="24"/>
        </w:rPr>
        <w:t> </w:t>
      </w: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emitirá</w:t>
      </w:r>
      <w:r>
        <w:rPr>
          <w:spacing w:val="-2"/>
          <w:sz w:val="24"/>
        </w:rPr>
        <w:t> </w:t>
      </w:r>
      <w:r>
        <w:rPr>
          <w:sz w:val="24"/>
        </w:rPr>
        <w:t>notificações</w:t>
      </w:r>
      <w:r>
        <w:rPr>
          <w:spacing w:val="-2"/>
          <w:sz w:val="24"/>
        </w:rPr>
        <w:t> </w:t>
      </w:r>
      <w:r>
        <w:rPr>
          <w:sz w:val="24"/>
        </w:rPr>
        <w:t>para</w:t>
      </w:r>
      <w:r>
        <w:rPr>
          <w:spacing w:val="-2"/>
          <w:sz w:val="24"/>
        </w:rPr>
        <w:t> </w:t>
      </w:r>
      <w:r>
        <w:rPr>
          <w:sz w:val="24"/>
        </w:rPr>
        <w:t>a</w:t>
      </w:r>
      <w:r>
        <w:rPr>
          <w:spacing w:val="-2"/>
          <w:sz w:val="24"/>
        </w:rPr>
        <w:t> </w:t>
      </w:r>
      <w:r>
        <w:rPr>
          <w:sz w:val="24"/>
        </w:rPr>
        <w:t>correção</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determinando prazo para a correção.</w:t>
      </w:r>
    </w:p>
    <w:p>
      <w:pPr>
        <w:pStyle w:val="ListParagraph"/>
        <w:numPr>
          <w:ilvl w:val="1"/>
          <w:numId w:val="42"/>
        </w:numPr>
        <w:tabs>
          <w:tab w:pos="599" w:val="left" w:leader="none"/>
        </w:tabs>
        <w:spacing w:line="235" w:lineRule="auto" w:before="231" w:after="0"/>
        <w:ind w:left="119" w:right="523"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informará</w:t>
      </w:r>
      <w:r>
        <w:rPr>
          <w:spacing w:val="-2"/>
          <w:sz w:val="24"/>
        </w:rPr>
        <w:t> </w:t>
      </w:r>
      <w:r>
        <w:rPr>
          <w:sz w:val="24"/>
        </w:rPr>
        <w:t>ao</w:t>
      </w:r>
      <w:r>
        <w:rPr>
          <w:spacing w:val="-2"/>
          <w:sz w:val="24"/>
        </w:rPr>
        <w:t> </w:t>
      </w:r>
      <w:r>
        <w:rPr>
          <w:sz w:val="24"/>
        </w:rPr>
        <w:t>gestor</w:t>
      </w:r>
      <w:r>
        <w:rPr>
          <w:spacing w:val="-2"/>
          <w:sz w:val="24"/>
        </w:rPr>
        <w:t> </w:t>
      </w:r>
      <w:r>
        <w:rPr>
          <w:sz w:val="24"/>
        </w:rPr>
        <w:t>do</w:t>
      </w:r>
      <w:r>
        <w:rPr>
          <w:spacing w:val="-2"/>
          <w:sz w:val="24"/>
        </w:rPr>
        <w:t> </w:t>
      </w:r>
      <w:r>
        <w:rPr>
          <w:sz w:val="24"/>
        </w:rPr>
        <w:t>contato,</w:t>
      </w:r>
      <w:r>
        <w:rPr>
          <w:spacing w:val="-2"/>
          <w:sz w:val="24"/>
        </w:rPr>
        <w:t> </w:t>
      </w:r>
      <w:r>
        <w:rPr>
          <w:sz w:val="24"/>
        </w:rPr>
        <w:t>em</w:t>
      </w:r>
      <w:r>
        <w:rPr>
          <w:spacing w:val="-2"/>
          <w:sz w:val="24"/>
        </w:rPr>
        <w:t> </w:t>
      </w:r>
      <w:r>
        <w:rPr>
          <w:sz w:val="24"/>
        </w:rPr>
        <w:t>tempo</w:t>
      </w:r>
      <w:r>
        <w:rPr>
          <w:spacing w:val="-2"/>
          <w:sz w:val="24"/>
        </w:rPr>
        <w:t> </w:t>
      </w:r>
      <w:r>
        <w:rPr>
          <w:sz w:val="24"/>
        </w:rPr>
        <w:t>hábil,</w:t>
      </w:r>
      <w:r>
        <w:rPr>
          <w:spacing w:val="-2"/>
          <w:sz w:val="24"/>
        </w:rPr>
        <w:t> </w:t>
      </w:r>
      <w:r>
        <w:rPr>
          <w:sz w:val="24"/>
        </w:rPr>
        <w:t>a</w:t>
      </w:r>
      <w:r>
        <w:rPr>
          <w:spacing w:val="-2"/>
          <w:sz w:val="24"/>
        </w:rPr>
        <w:t> </w:t>
      </w:r>
      <w:r>
        <w:rPr>
          <w:sz w:val="24"/>
        </w:rPr>
        <w:t>situação</w:t>
      </w:r>
      <w:r>
        <w:rPr>
          <w:spacing w:val="-2"/>
          <w:sz w:val="24"/>
        </w:rPr>
        <w:t> </w:t>
      </w:r>
      <w:r>
        <w:rPr>
          <w:sz w:val="24"/>
        </w:rPr>
        <w:t>que</w:t>
      </w:r>
      <w:r>
        <w:rPr>
          <w:spacing w:val="-2"/>
          <w:sz w:val="24"/>
        </w:rPr>
        <w:t> </w:t>
      </w:r>
      <w:r>
        <w:rPr>
          <w:sz w:val="24"/>
        </w:rPr>
        <w:t>demandar</w:t>
      </w:r>
      <w:r>
        <w:rPr>
          <w:spacing w:val="-2"/>
          <w:sz w:val="24"/>
        </w:rPr>
        <w:t> </w:t>
      </w:r>
      <w:r>
        <w:rPr>
          <w:sz w:val="24"/>
        </w:rPr>
        <w:t>decisão</w:t>
      </w:r>
      <w:r>
        <w:rPr>
          <w:spacing w:val="-2"/>
          <w:sz w:val="24"/>
        </w:rPr>
        <w:t> </w:t>
      </w:r>
      <w:r>
        <w:rPr>
          <w:sz w:val="24"/>
        </w:rPr>
        <w:t>ou</w:t>
      </w:r>
      <w:r>
        <w:rPr>
          <w:spacing w:val="-2"/>
          <w:sz w:val="24"/>
        </w:rPr>
        <w:t> </w:t>
      </w:r>
      <w:r>
        <w:rPr>
          <w:sz w:val="24"/>
        </w:rPr>
        <w:t>adoção</w:t>
      </w:r>
      <w:r>
        <w:rPr>
          <w:spacing w:val="-2"/>
          <w:sz w:val="24"/>
        </w:rPr>
        <w:t> </w:t>
      </w:r>
      <w:r>
        <w:rPr>
          <w:sz w:val="24"/>
        </w:rPr>
        <w:t>de</w:t>
      </w:r>
      <w:r>
        <w:rPr>
          <w:spacing w:val="-2"/>
          <w:sz w:val="24"/>
        </w:rPr>
        <w:t> </w:t>
      </w:r>
      <w:r>
        <w:rPr>
          <w:sz w:val="24"/>
        </w:rPr>
        <w:t>medidas</w:t>
      </w:r>
      <w:r>
        <w:rPr>
          <w:spacing w:val="-2"/>
          <w:sz w:val="24"/>
        </w:rPr>
        <w:t> </w:t>
      </w:r>
      <w:r>
        <w:rPr>
          <w:sz w:val="24"/>
        </w:rPr>
        <w:t>que</w:t>
      </w:r>
      <w:r>
        <w:rPr>
          <w:spacing w:val="-2"/>
          <w:sz w:val="24"/>
        </w:rPr>
        <w:t> </w:t>
      </w:r>
      <w:r>
        <w:rPr>
          <w:sz w:val="24"/>
        </w:rPr>
        <w:t>ultrapassem</w:t>
      </w:r>
      <w:r>
        <w:rPr>
          <w:spacing w:val="-2"/>
          <w:sz w:val="24"/>
        </w:rPr>
        <w:t> </w:t>
      </w:r>
      <w:r>
        <w:rPr>
          <w:sz w:val="24"/>
        </w:rPr>
        <w:t>sua competência, para que adote as medidas necessárias e saneadoras, se for o caso.</w:t>
      </w:r>
    </w:p>
    <w:p>
      <w:pPr>
        <w:pStyle w:val="ListParagraph"/>
        <w:numPr>
          <w:ilvl w:val="1"/>
          <w:numId w:val="42"/>
        </w:numPr>
        <w:tabs>
          <w:tab w:pos="599" w:val="left" w:leader="none"/>
        </w:tabs>
        <w:spacing w:line="235" w:lineRule="auto" w:before="254" w:after="0"/>
        <w:ind w:left="119" w:right="191"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ocorrências</w:t>
      </w:r>
      <w:r>
        <w:rPr>
          <w:spacing w:val="-2"/>
          <w:sz w:val="24"/>
        </w:rPr>
        <w:t> </w:t>
      </w:r>
      <w:r>
        <w:rPr>
          <w:sz w:val="24"/>
        </w:rPr>
        <w:t>que</w:t>
      </w:r>
      <w:r>
        <w:rPr>
          <w:spacing w:val="-2"/>
          <w:sz w:val="24"/>
        </w:rPr>
        <w:t> </w:t>
      </w:r>
      <w:r>
        <w:rPr>
          <w:sz w:val="24"/>
        </w:rPr>
        <w:t>possam</w:t>
      </w:r>
      <w:r>
        <w:rPr>
          <w:spacing w:val="-2"/>
          <w:sz w:val="24"/>
        </w:rPr>
        <w:t> </w:t>
      </w:r>
      <w:r>
        <w:rPr>
          <w:sz w:val="24"/>
        </w:rPr>
        <w:t>inviabilizar</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nas</w:t>
      </w:r>
      <w:r>
        <w:rPr>
          <w:spacing w:val="-2"/>
          <w:sz w:val="24"/>
        </w:rPr>
        <w:t> </w:t>
      </w:r>
      <w:r>
        <w:rPr>
          <w:sz w:val="24"/>
        </w:rPr>
        <w:t>datas</w:t>
      </w:r>
      <w:r>
        <w:rPr>
          <w:spacing w:val="-2"/>
          <w:sz w:val="24"/>
        </w:rPr>
        <w:t> </w:t>
      </w:r>
      <w:r>
        <w:rPr>
          <w:sz w:val="24"/>
        </w:rPr>
        <w:t>aprazadas,</w:t>
      </w:r>
      <w:r>
        <w:rPr>
          <w:spacing w:val="-2"/>
          <w:sz w:val="24"/>
        </w:rPr>
        <w:t> </w:t>
      </w: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comunicará</w:t>
      </w:r>
      <w:r>
        <w:rPr>
          <w:spacing w:val="-2"/>
          <w:sz w:val="24"/>
        </w:rPr>
        <w:t> </w:t>
      </w:r>
      <w:r>
        <w:rPr>
          <w:sz w:val="24"/>
        </w:rPr>
        <w:t>o</w:t>
      </w:r>
      <w:r>
        <w:rPr>
          <w:spacing w:val="-2"/>
          <w:sz w:val="24"/>
        </w:rPr>
        <w:t> </w:t>
      </w:r>
      <w:r>
        <w:rPr>
          <w:sz w:val="24"/>
        </w:rPr>
        <w:t>fato</w:t>
      </w:r>
      <w:r>
        <w:rPr>
          <w:spacing w:val="-2"/>
          <w:sz w:val="24"/>
        </w:rPr>
        <w:t> </w:t>
      </w:r>
      <w:r>
        <w:rPr>
          <w:sz w:val="24"/>
        </w:rPr>
        <w:t>imediatamente</w:t>
      </w:r>
      <w:r>
        <w:rPr>
          <w:spacing w:val="-2"/>
          <w:sz w:val="24"/>
        </w:rPr>
        <w:t> </w:t>
      </w:r>
      <w:r>
        <w:rPr>
          <w:sz w:val="24"/>
        </w:rPr>
        <w:t>ao gestor do contrato.</w:t>
      </w:r>
    </w:p>
    <w:p>
      <w:pPr>
        <w:pStyle w:val="ListParagraph"/>
        <w:numPr>
          <w:ilvl w:val="1"/>
          <w:numId w:val="42"/>
        </w:numPr>
        <w:tabs>
          <w:tab w:pos="599" w:val="left" w:leader="none"/>
        </w:tabs>
        <w:spacing w:line="235" w:lineRule="auto" w:before="254" w:after="0"/>
        <w:ind w:left="119" w:right="668"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comunicará</w:t>
      </w:r>
      <w:r>
        <w:rPr>
          <w:spacing w:val="-2"/>
          <w:sz w:val="24"/>
        </w:rPr>
        <w:t> </w:t>
      </w:r>
      <w:r>
        <w:rPr>
          <w:sz w:val="24"/>
        </w:rPr>
        <w:t>ao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tempo</w:t>
      </w:r>
      <w:r>
        <w:rPr>
          <w:spacing w:val="-2"/>
          <w:sz w:val="24"/>
        </w:rPr>
        <w:t> </w:t>
      </w:r>
      <w:r>
        <w:rPr>
          <w:sz w:val="24"/>
        </w:rPr>
        <w:t>hábil,</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contrato</w:t>
      </w:r>
      <w:r>
        <w:rPr>
          <w:spacing w:val="-2"/>
          <w:sz w:val="24"/>
        </w:rPr>
        <w:t> </w:t>
      </w:r>
      <w:r>
        <w:rPr>
          <w:sz w:val="24"/>
        </w:rPr>
        <w:t>sob</w:t>
      </w:r>
      <w:r>
        <w:rPr>
          <w:spacing w:val="-2"/>
          <w:sz w:val="24"/>
        </w:rPr>
        <w:t> </w:t>
      </w:r>
      <w:r>
        <w:rPr>
          <w:sz w:val="24"/>
        </w:rPr>
        <w:t>sua</w:t>
      </w:r>
      <w:r>
        <w:rPr>
          <w:spacing w:val="-2"/>
          <w:sz w:val="24"/>
        </w:rPr>
        <w:t> </w:t>
      </w:r>
      <w:r>
        <w:rPr>
          <w:sz w:val="24"/>
        </w:rPr>
        <w:t>responsabilidade,</w:t>
      </w:r>
      <w:r>
        <w:rPr>
          <w:spacing w:val="-2"/>
          <w:sz w:val="24"/>
        </w:rPr>
        <w:t> </w:t>
      </w:r>
      <w:r>
        <w:rPr>
          <w:sz w:val="24"/>
        </w:rPr>
        <w:t>com</w:t>
      </w:r>
      <w:r>
        <w:rPr>
          <w:spacing w:val="-2"/>
          <w:sz w:val="24"/>
        </w:rPr>
        <w:t> </w:t>
      </w:r>
      <w:r>
        <w:rPr>
          <w:sz w:val="24"/>
        </w:rPr>
        <w:t>vistas</w:t>
      </w:r>
      <w:r>
        <w:rPr>
          <w:spacing w:val="-2"/>
          <w:sz w:val="24"/>
        </w:rPr>
        <w:t> </w:t>
      </w:r>
      <w:r>
        <w:rPr>
          <w:sz w:val="24"/>
        </w:rPr>
        <w:t>à</w:t>
      </w:r>
      <w:r>
        <w:rPr>
          <w:spacing w:val="-2"/>
          <w:sz w:val="24"/>
        </w:rPr>
        <w:t> </w:t>
      </w:r>
      <w:r>
        <w:rPr>
          <w:sz w:val="24"/>
        </w:rPr>
        <w:t>tempestiva renovação ou à prorrogação contratual.</w:t>
      </w:r>
    </w:p>
    <w:p>
      <w:pPr>
        <w:pStyle w:val="ListParagraph"/>
        <w:numPr>
          <w:ilvl w:val="1"/>
          <w:numId w:val="42"/>
        </w:numPr>
        <w:tabs>
          <w:tab w:pos="585" w:val="left" w:leader="none"/>
        </w:tabs>
        <w:spacing w:line="247" w:lineRule="auto" w:before="235" w:after="0"/>
        <w:ind w:left="119" w:right="144" w:firstLine="0"/>
        <w:jc w:val="left"/>
        <w:rPr>
          <w:sz w:val="24"/>
        </w:rPr>
      </w:pPr>
      <w:r>
        <w:rPr>
          <w:sz w:val="24"/>
        </w:rPr>
        <w:t>A</w:t>
      </w:r>
      <w:r>
        <w:rPr>
          <w:spacing w:val="-15"/>
          <w:sz w:val="24"/>
        </w:rPr>
        <w:t> </w:t>
      </w:r>
      <w:r>
        <w:rPr>
          <w:sz w:val="24"/>
        </w:rPr>
        <w:t>fiscalização</w:t>
      </w:r>
      <w:r>
        <w:rPr>
          <w:spacing w:val="-4"/>
          <w:sz w:val="24"/>
        </w:rPr>
        <w:t> </w:t>
      </w:r>
      <w:r>
        <w:rPr>
          <w:sz w:val="24"/>
        </w:rPr>
        <w:t>técnica</w:t>
      </w:r>
      <w:r>
        <w:rPr>
          <w:spacing w:val="-3"/>
          <w:sz w:val="24"/>
        </w:rPr>
        <w:t> </w:t>
      </w:r>
      <w:r>
        <w:rPr>
          <w:sz w:val="24"/>
        </w:rPr>
        <w:t>dos</w:t>
      </w:r>
      <w:r>
        <w:rPr>
          <w:spacing w:val="-3"/>
          <w:sz w:val="24"/>
        </w:rPr>
        <w:t> </w:t>
      </w:r>
      <w:r>
        <w:rPr>
          <w:sz w:val="24"/>
        </w:rPr>
        <w:t>contratos</w:t>
      </w:r>
      <w:r>
        <w:rPr>
          <w:spacing w:val="-3"/>
          <w:sz w:val="24"/>
        </w:rPr>
        <w:t> </w:t>
      </w:r>
      <w:r>
        <w:rPr>
          <w:sz w:val="24"/>
        </w:rPr>
        <w:t>deve</w:t>
      </w:r>
      <w:r>
        <w:rPr>
          <w:spacing w:val="-3"/>
          <w:sz w:val="24"/>
        </w:rPr>
        <w:t> </w:t>
      </w:r>
      <w:r>
        <w:rPr>
          <w:sz w:val="24"/>
        </w:rPr>
        <w:t>avaliar</w:t>
      </w:r>
      <w:r>
        <w:rPr>
          <w:spacing w:val="-3"/>
          <w:sz w:val="24"/>
        </w:rPr>
        <w:t> </w:t>
      </w:r>
      <w:r>
        <w:rPr>
          <w:sz w:val="24"/>
        </w:rPr>
        <w:t>constantemente</w:t>
      </w:r>
      <w:r>
        <w:rPr>
          <w:spacing w:val="-3"/>
          <w:sz w:val="24"/>
        </w:rPr>
        <w:t> </w:t>
      </w:r>
      <w:r>
        <w:rPr>
          <w:sz w:val="24"/>
        </w:rPr>
        <w:t>através</w:t>
      </w:r>
      <w:r>
        <w:rPr>
          <w:spacing w:val="-3"/>
          <w:sz w:val="24"/>
        </w:rPr>
        <w:t> </w:t>
      </w:r>
      <w:r>
        <w:rPr>
          <w:sz w:val="24"/>
        </w:rPr>
        <w:t>do</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previsto</w:t>
      </w:r>
      <w:r>
        <w:rPr>
          <w:spacing w:val="-3"/>
          <w:sz w:val="24"/>
        </w:rPr>
        <w:t> </w:t>
      </w:r>
      <w:r>
        <w:rPr>
          <w:sz w:val="24"/>
        </w:rPr>
        <w:t>no</w:t>
      </w:r>
      <w:r>
        <w:rPr>
          <w:spacing w:val="-15"/>
          <w:sz w:val="24"/>
        </w:rPr>
        <w:t> </w:t>
      </w:r>
      <w:r>
        <w:rPr>
          <w:sz w:val="24"/>
        </w:rPr>
        <w:t>Anexo</w:t>
      </w:r>
      <w:r>
        <w:rPr>
          <w:spacing w:val="-3"/>
          <w:sz w:val="24"/>
        </w:rPr>
        <w:t> </w:t>
      </w:r>
      <w:r>
        <w:rPr>
          <w:sz w:val="24"/>
        </w:rPr>
        <w:t>I</w:t>
      </w:r>
      <w:r>
        <w:rPr>
          <w:spacing w:val="-3"/>
          <w:sz w:val="24"/>
        </w:rPr>
        <w:t> </w:t>
      </w:r>
      <w:r>
        <w:rPr>
          <w:sz w:val="24"/>
        </w:rPr>
        <w:t>deste</w:t>
      </w:r>
      <w:r>
        <w:rPr>
          <w:spacing w:val="-8"/>
          <w:sz w:val="24"/>
        </w:rPr>
        <w:t> </w:t>
      </w:r>
      <w:r>
        <w:rPr>
          <w:sz w:val="24"/>
        </w:rPr>
        <w:t>Termo</w:t>
      </w:r>
      <w:r>
        <w:rPr>
          <w:spacing w:val="-3"/>
          <w:sz w:val="24"/>
        </w:rPr>
        <w:t> </w:t>
      </w:r>
      <w:r>
        <w:rPr>
          <w:sz w:val="24"/>
        </w:rPr>
        <w:t>de Referência para aferição da qualidade da prestação dos serviços, devendo haver o redimensionamento no pagamento com base nos indicadores estabelecidos.</w:t>
      </w:r>
    </w:p>
    <w:p>
      <w:pPr>
        <w:pStyle w:val="ListParagraph"/>
        <w:spacing w:after="0" w:line="247" w:lineRule="auto"/>
        <w:jc w:val="left"/>
        <w:rPr>
          <w:sz w:val="24"/>
        </w:rPr>
        <w:sectPr>
          <w:pgSz w:w="15840" w:h="24480"/>
          <w:pgMar w:top="0" w:bottom="0" w:left="0" w:right="0"/>
        </w:sectPr>
      </w:pPr>
    </w:p>
    <w:p>
      <w:pPr>
        <w:pStyle w:val="ListParagraph"/>
        <w:numPr>
          <w:ilvl w:val="1"/>
          <w:numId w:val="42"/>
        </w:numPr>
        <w:tabs>
          <w:tab w:pos="599" w:val="left" w:leader="none"/>
        </w:tabs>
        <w:spacing w:line="235" w:lineRule="auto" w:before="0" w:after="0"/>
        <w:ind w:left="119" w:right="183" w:firstLine="0"/>
        <w:jc w:val="left"/>
        <w:rPr>
          <w:sz w:val="24"/>
        </w:rPr>
      </w:pPr>
      <w:r>
        <w:rPr>
          <w:sz w:val="24"/>
        </w:rPr>
        <w:t>Durante</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fase</w:t>
      </w:r>
      <w:r>
        <w:rPr>
          <w:spacing w:val="-2"/>
          <w:sz w:val="24"/>
        </w:rPr>
        <w:t> </w:t>
      </w:r>
      <w:r>
        <w:rPr>
          <w:sz w:val="24"/>
        </w:rPr>
        <w:t>do</w:t>
      </w:r>
      <w:r>
        <w:rPr>
          <w:spacing w:val="-2"/>
          <w:sz w:val="24"/>
        </w:rPr>
        <w:t> </w:t>
      </w:r>
      <w:r>
        <w:rPr>
          <w:sz w:val="24"/>
        </w:rPr>
        <w:t>recebimento</w:t>
      </w:r>
      <w:r>
        <w:rPr>
          <w:spacing w:val="-2"/>
          <w:sz w:val="24"/>
        </w:rPr>
        <w:t> </w:t>
      </w:r>
      <w:r>
        <w:rPr>
          <w:sz w:val="24"/>
        </w:rPr>
        <w:t>provisório,</w:t>
      </w:r>
      <w:r>
        <w:rPr>
          <w:spacing w:val="-2"/>
          <w:sz w:val="24"/>
        </w:rPr>
        <w:t> </w:t>
      </w: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designado</w:t>
      </w:r>
      <w:r>
        <w:rPr>
          <w:spacing w:val="-2"/>
          <w:sz w:val="24"/>
        </w:rPr>
        <w:t> </w:t>
      </w:r>
      <w:r>
        <w:rPr>
          <w:sz w:val="24"/>
        </w:rPr>
        <w:t>deverá</w:t>
      </w:r>
      <w:r>
        <w:rPr>
          <w:spacing w:val="-2"/>
          <w:sz w:val="24"/>
        </w:rPr>
        <w:t> </w:t>
      </w:r>
      <w:r>
        <w:rPr>
          <w:sz w:val="24"/>
        </w:rPr>
        <w:t>monitorar</w:t>
      </w:r>
      <w:r>
        <w:rPr>
          <w:spacing w:val="-2"/>
          <w:sz w:val="24"/>
        </w:rPr>
        <w:t> </w:t>
      </w:r>
      <w:r>
        <w:rPr>
          <w:sz w:val="24"/>
        </w:rPr>
        <w:t>constantemente</w:t>
      </w:r>
      <w:r>
        <w:rPr>
          <w:spacing w:val="-2"/>
          <w:sz w:val="24"/>
        </w:rPr>
        <w:t> </w:t>
      </w:r>
      <w:r>
        <w:rPr>
          <w:sz w:val="24"/>
        </w:rPr>
        <w:t>o</w:t>
      </w:r>
      <w:r>
        <w:rPr>
          <w:spacing w:val="-2"/>
          <w:sz w:val="24"/>
        </w:rPr>
        <w:t> </w:t>
      </w:r>
      <w:r>
        <w:rPr>
          <w:sz w:val="24"/>
        </w:rPr>
        <w:t>nível</w:t>
      </w:r>
      <w:r>
        <w:rPr>
          <w:spacing w:val="-2"/>
          <w:sz w:val="24"/>
        </w:rPr>
        <w:t> </w:t>
      </w:r>
      <w:r>
        <w:rPr>
          <w:sz w:val="24"/>
        </w:rPr>
        <w:t>de</w:t>
      </w:r>
      <w:r>
        <w:rPr>
          <w:spacing w:val="-2"/>
          <w:sz w:val="24"/>
        </w:rPr>
        <w:t> </w:t>
      </w:r>
      <w:r>
        <w:rPr>
          <w:sz w:val="24"/>
        </w:rPr>
        <w:t>qualidade</w:t>
      </w:r>
      <w:r>
        <w:rPr>
          <w:spacing w:val="-2"/>
          <w:sz w:val="24"/>
        </w:rPr>
        <w:t> </w:t>
      </w:r>
      <w:r>
        <w:rPr>
          <w:sz w:val="24"/>
        </w:rPr>
        <w:t>dos</w:t>
      </w:r>
      <w:r>
        <w:rPr>
          <w:spacing w:val="-2"/>
          <w:sz w:val="24"/>
        </w:rPr>
        <w:t> </w:t>
      </w:r>
      <w:r>
        <w:rPr>
          <w:sz w:val="24"/>
        </w:rPr>
        <w:t>serviços para evitar a sua degeneração, devendo intervir para requerer à contratada a correção das faltas, falhas e irregularidades constatadas.</w:t>
      </w:r>
    </w:p>
    <w:p>
      <w:pPr>
        <w:pStyle w:val="ListParagraph"/>
        <w:numPr>
          <w:ilvl w:val="1"/>
          <w:numId w:val="42"/>
        </w:numPr>
        <w:tabs>
          <w:tab w:pos="599" w:val="left" w:leader="none"/>
        </w:tabs>
        <w:spacing w:line="235" w:lineRule="auto" w:before="244" w:after="0"/>
        <w:ind w:left="119" w:right="1289" w:firstLine="0"/>
        <w:jc w:val="left"/>
        <w:rPr>
          <w:sz w:val="24"/>
        </w:rPr>
      </w:pPr>
      <w:r>
        <w:rPr>
          <w:sz w:val="24"/>
        </w:rPr>
        <w:t>O</w:t>
      </w:r>
      <w:r>
        <w:rPr>
          <w:spacing w:val="-6"/>
          <w:sz w:val="24"/>
        </w:rPr>
        <w:t> </w:t>
      </w:r>
      <w:r>
        <w:rPr>
          <w:sz w:val="24"/>
        </w:rPr>
        <w:t>fiscal</w:t>
      </w:r>
      <w:r>
        <w:rPr>
          <w:spacing w:val="-4"/>
          <w:sz w:val="24"/>
        </w:rPr>
        <w:t> </w:t>
      </w:r>
      <w:r>
        <w:rPr>
          <w:sz w:val="24"/>
        </w:rPr>
        <w:t>técnico</w:t>
      </w:r>
      <w:r>
        <w:rPr>
          <w:spacing w:val="-4"/>
          <w:sz w:val="24"/>
        </w:rPr>
        <w:t> </w:t>
      </w:r>
      <w:r>
        <w:rPr>
          <w:sz w:val="24"/>
        </w:rPr>
        <w:t>do</w:t>
      </w:r>
      <w:r>
        <w:rPr>
          <w:spacing w:val="-4"/>
          <w:sz w:val="24"/>
        </w:rPr>
        <w:t> </w:t>
      </w:r>
      <w:r>
        <w:rPr>
          <w:sz w:val="24"/>
        </w:rPr>
        <w:t>contrato</w:t>
      </w:r>
      <w:r>
        <w:rPr>
          <w:spacing w:val="-4"/>
          <w:sz w:val="24"/>
        </w:rPr>
        <w:t> </w:t>
      </w:r>
      <w:r>
        <w:rPr>
          <w:sz w:val="24"/>
        </w:rPr>
        <w:t>deverá</w:t>
      </w:r>
      <w:r>
        <w:rPr>
          <w:spacing w:val="-4"/>
          <w:sz w:val="24"/>
        </w:rPr>
        <w:t> </w:t>
      </w:r>
      <w:r>
        <w:rPr>
          <w:sz w:val="24"/>
        </w:rPr>
        <w:t>apresentar</w:t>
      </w:r>
      <w:r>
        <w:rPr>
          <w:spacing w:val="-4"/>
          <w:sz w:val="24"/>
        </w:rPr>
        <w:t> </w:t>
      </w:r>
      <w:r>
        <w:rPr>
          <w:sz w:val="24"/>
        </w:rPr>
        <w:t>ao</w:t>
      </w:r>
      <w:r>
        <w:rPr>
          <w:spacing w:val="-4"/>
          <w:sz w:val="24"/>
        </w:rPr>
        <w:t> </w:t>
      </w:r>
      <w:r>
        <w:rPr>
          <w:sz w:val="24"/>
        </w:rPr>
        <w:t>preposto</w:t>
      </w:r>
      <w:r>
        <w:rPr>
          <w:spacing w:val="-4"/>
          <w:sz w:val="24"/>
        </w:rPr>
        <w:t> </w:t>
      </w:r>
      <w:r>
        <w:rPr>
          <w:sz w:val="24"/>
        </w:rPr>
        <w:t>da</w:t>
      </w:r>
      <w:r>
        <w:rPr>
          <w:spacing w:val="-4"/>
          <w:sz w:val="24"/>
        </w:rPr>
        <w:t> </w:t>
      </w:r>
      <w:r>
        <w:rPr>
          <w:sz w:val="24"/>
        </w:rPr>
        <w:t>CONTRATADA</w:t>
      </w:r>
      <w:r>
        <w:rPr>
          <w:spacing w:val="-15"/>
          <w:sz w:val="24"/>
        </w:rPr>
        <w:t> </w:t>
      </w:r>
      <w:r>
        <w:rPr>
          <w:sz w:val="24"/>
        </w:rPr>
        <w:t>a</w:t>
      </w:r>
      <w:r>
        <w:rPr>
          <w:spacing w:val="-4"/>
          <w:sz w:val="24"/>
        </w:rPr>
        <w:t> </w:t>
      </w:r>
      <w:r>
        <w:rPr>
          <w:sz w:val="24"/>
        </w:rPr>
        <w:t>avaliação</w:t>
      </w:r>
      <w:r>
        <w:rPr>
          <w:spacing w:val="-4"/>
          <w:sz w:val="24"/>
        </w:rPr>
        <w:t> </w:t>
      </w:r>
      <w:r>
        <w:rPr>
          <w:sz w:val="24"/>
        </w:rPr>
        <w:t>da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ou,</w:t>
      </w:r>
      <w:r>
        <w:rPr>
          <w:spacing w:val="-4"/>
          <w:sz w:val="24"/>
        </w:rPr>
        <w:t> </w:t>
      </w:r>
      <w:r>
        <w:rPr>
          <w:sz w:val="24"/>
        </w:rPr>
        <w:t>se</w:t>
      </w:r>
      <w:r>
        <w:rPr>
          <w:spacing w:val="-4"/>
          <w:sz w:val="24"/>
        </w:rPr>
        <w:t> </w:t>
      </w:r>
      <w:r>
        <w:rPr>
          <w:sz w:val="24"/>
        </w:rPr>
        <w:t>for</w:t>
      </w:r>
      <w:r>
        <w:rPr>
          <w:spacing w:val="-4"/>
          <w:sz w:val="24"/>
        </w:rPr>
        <w:t> </w:t>
      </w:r>
      <w:r>
        <w:rPr>
          <w:sz w:val="24"/>
        </w:rPr>
        <w:t>o</w:t>
      </w:r>
      <w:r>
        <w:rPr>
          <w:spacing w:val="-4"/>
          <w:sz w:val="24"/>
        </w:rPr>
        <w:t> </w:t>
      </w:r>
      <w:r>
        <w:rPr>
          <w:sz w:val="24"/>
        </w:rPr>
        <w:t>caso,</w:t>
      </w:r>
      <w:r>
        <w:rPr>
          <w:spacing w:val="-4"/>
          <w:sz w:val="24"/>
        </w:rPr>
        <w:t> </w:t>
      </w:r>
      <w:r>
        <w:rPr>
          <w:sz w:val="24"/>
        </w:rPr>
        <w:t>a</w:t>
      </w:r>
      <w:r>
        <w:rPr>
          <w:spacing w:val="-4"/>
          <w:sz w:val="24"/>
        </w:rPr>
        <w:t> </w:t>
      </w:r>
      <w:r>
        <w:rPr>
          <w:sz w:val="24"/>
        </w:rPr>
        <w:t>avaliação</w:t>
      </w:r>
      <w:r>
        <w:rPr>
          <w:spacing w:val="-4"/>
          <w:sz w:val="24"/>
        </w:rPr>
        <w:t> </w:t>
      </w:r>
      <w:r>
        <w:rPr>
          <w:sz w:val="24"/>
        </w:rPr>
        <w:t>de desempenho e qualidade da prestação dos serviços realizada.</w:t>
      </w:r>
    </w:p>
    <w:p>
      <w:pPr>
        <w:pStyle w:val="ListParagraph"/>
        <w:numPr>
          <w:ilvl w:val="1"/>
          <w:numId w:val="42"/>
        </w:numPr>
        <w:tabs>
          <w:tab w:pos="599" w:val="left" w:leader="none"/>
        </w:tabs>
        <w:spacing w:line="240" w:lineRule="auto" w:before="250" w:after="0"/>
        <w:ind w:left="599" w:right="0" w:hanging="480"/>
        <w:jc w:val="left"/>
        <w:rPr>
          <w:sz w:val="24"/>
        </w:rPr>
      </w:pPr>
      <w:r>
        <w:rPr>
          <w:sz w:val="24"/>
        </w:rPr>
        <w:t>O preposto deverá apor assinatura no documento, tomando ciência da avaliação </w:t>
      </w:r>
      <w:r>
        <w:rPr>
          <w:spacing w:val="-2"/>
          <w:sz w:val="24"/>
        </w:rPr>
        <w:t>realizada.</w:t>
      </w:r>
    </w:p>
    <w:p>
      <w:pPr>
        <w:pStyle w:val="ListParagraph"/>
        <w:numPr>
          <w:ilvl w:val="1"/>
          <w:numId w:val="42"/>
        </w:numPr>
        <w:tabs>
          <w:tab w:pos="585" w:val="left" w:leader="none"/>
        </w:tabs>
        <w:spacing w:line="235" w:lineRule="auto" w:before="238" w:after="0"/>
        <w:ind w:left="119" w:right="456" w:firstLine="0"/>
        <w:jc w:val="left"/>
        <w:rPr>
          <w:sz w:val="24"/>
        </w:rPr>
      </w:pPr>
      <w:r>
        <w:rPr>
          <w:sz w:val="24"/>
        </w:rPr>
        <w:t>A</w:t>
      </w:r>
      <w:r>
        <w:rPr>
          <w:spacing w:val="-15"/>
          <w:sz w:val="24"/>
        </w:rPr>
        <w:t> </w:t>
      </w:r>
      <w:r>
        <w:rPr>
          <w:sz w:val="24"/>
        </w:rPr>
        <w:t>CONTRATADA</w:t>
      </w:r>
      <w:r>
        <w:rPr>
          <w:spacing w:val="-15"/>
          <w:sz w:val="24"/>
        </w:rPr>
        <w:t> </w:t>
      </w:r>
      <w:r>
        <w:rPr>
          <w:sz w:val="24"/>
        </w:rPr>
        <w:t>poderá</w:t>
      </w:r>
      <w:r>
        <w:rPr>
          <w:spacing w:val="-8"/>
          <w:sz w:val="24"/>
        </w:rPr>
        <w:t> </w:t>
      </w:r>
      <w:r>
        <w:rPr>
          <w:sz w:val="24"/>
        </w:rPr>
        <w:t>apresentar</w:t>
      </w:r>
      <w:r>
        <w:rPr>
          <w:spacing w:val="-4"/>
          <w:sz w:val="24"/>
        </w:rPr>
        <w:t> </w:t>
      </w:r>
      <w:r>
        <w:rPr>
          <w:sz w:val="24"/>
        </w:rPr>
        <w:t>justificativa</w:t>
      </w:r>
      <w:r>
        <w:rPr>
          <w:spacing w:val="-4"/>
          <w:sz w:val="24"/>
        </w:rPr>
        <w:t> </w:t>
      </w:r>
      <w:r>
        <w:rPr>
          <w:sz w:val="24"/>
        </w:rPr>
        <w:t>para</w:t>
      </w:r>
      <w:r>
        <w:rPr>
          <w:spacing w:val="-4"/>
          <w:sz w:val="24"/>
        </w:rPr>
        <w:t> </w:t>
      </w:r>
      <w:r>
        <w:rPr>
          <w:sz w:val="24"/>
        </w:rPr>
        <w:t>a</w:t>
      </w:r>
      <w:r>
        <w:rPr>
          <w:spacing w:val="-4"/>
          <w:sz w:val="24"/>
        </w:rPr>
        <w:t> </w:t>
      </w:r>
      <w:r>
        <w:rPr>
          <w:sz w:val="24"/>
        </w:rPr>
        <w:t>prestação</w:t>
      </w:r>
      <w:r>
        <w:rPr>
          <w:spacing w:val="-4"/>
          <w:sz w:val="24"/>
        </w:rPr>
        <w:t> </w:t>
      </w:r>
      <w:r>
        <w:rPr>
          <w:sz w:val="24"/>
        </w:rPr>
        <w:t>do</w:t>
      </w:r>
      <w:r>
        <w:rPr>
          <w:spacing w:val="-4"/>
          <w:sz w:val="24"/>
        </w:rPr>
        <w:t> </w:t>
      </w:r>
      <w:r>
        <w:rPr>
          <w:sz w:val="24"/>
        </w:rPr>
        <w:t>serviço</w:t>
      </w:r>
      <w:r>
        <w:rPr>
          <w:spacing w:val="-4"/>
          <w:sz w:val="24"/>
        </w:rPr>
        <w:t> </w:t>
      </w:r>
      <w:r>
        <w:rPr>
          <w:sz w:val="24"/>
        </w:rPr>
        <w:t>com</w:t>
      </w:r>
      <w:r>
        <w:rPr>
          <w:spacing w:val="-4"/>
          <w:sz w:val="24"/>
        </w:rPr>
        <w:t> </w:t>
      </w:r>
      <w:r>
        <w:rPr>
          <w:sz w:val="24"/>
        </w:rPr>
        <w:t>menor</w:t>
      </w:r>
      <w:r>
        <w:rPr>
          <w:spacing w:val="-4"/>
          <w:sz w:val="24"/>
        </w:rPr>
        <w:t> </w:t>
      </w:r>
      <w:r>
        <w:rPr>
          <w:sz w:val="24"/>
        </w:rPr>
        <w:t>nível</w:t>
      </w:r>
      <w:r>
        <w:rPr>
          <w:spacing w:val="-4"/>
          <w:sz w:val="24"/>
        </w:rPr>
        <w:t> </w:t>
      </w:r>
      <w:r>
        <w:rPr>
          <w:sz w:val="24"/>
        </w:rPr>
        <w:t>de</w:t>
      </w:r>
      <w:r>
        <w:rPr>
          <w:spacing w:val="-4"/>
          <w:sz w:val="24"/>
        </w:rPr>
        <w:t> </w:t>
      </w:r>
      <w:r>
        <w:rPr>
          <w:sz w:val="24"/>
        </w:rPr>
        <w:t>conformidade,</w:t>
      </w:r>
      <w:r>
        <w:rPr>
          <w:spacing w:val="-4"/>
          <w:sz w:val="24"/>
        </w:rPr>
        <w:t> </w:t>
      </w:r>
      <w:r>
        <w:rPr>
          <w:sz w:val="24"/>
        </w:rPr>
        <w:t>que</w:t>
      </w:r>
      <w:r>
        <w:rPr>
          <w:spacing w:val="-4"/>
          <w:sz w:val="24"/>
        </w:rPr>
        <w:t> </w:t>
      </w:r>
      <w:r>
        <w:rPr>
          <w:sz w:val="24"/>
        </w:rPr>
        <w:t>poderá</w:t>
      </w:r>
      <w:r>
        <w:rPr>
          <w:spacing w:val="-4"/>
          <w:sz w:val="24"/>
        </w:rPr>
        <w:t> </w:t>
      </w:r>
      <w:r>
        <w:rPr>
          <w:sz w:val="24"/>
        </w:rPr>
        <w:t>ser</w:t>
      </w:r>
      <w:r>
        <w:rPr>
          <w:spacing w:val="-4"/>
          <w:sz w:val="24"/>
        </w:rPr>
        <w:t> </w:t>
      </w:r>
      <w:r>
        <w:rPr>
          <w:sz w:val="24"/>
        </w:rPr>
        <w:t>aceita</w:t>
      </w:r>
      <w:r>
        <w:rPr>
          <w:spacing w:val="-4"/>
          <w:sz w:val="24"/>
        </w:rPr>
        <w:t> </w:t>
      </w:r>
      <w:r>
        <w:rPr>
          <w:sz w:val="24"/>
        </w:rPr>
        <w:t>pelo</w:t>
      </w:r>
      <w:r>
        <w:rPr>
          <w:spacing w:val="-4"/>
          <w:sz w:val="24"/>
        </w:rPr>
        <w:t> </w:t>
      </w:r>
      <w:r>
        <w:rPr>
          <w:sz w:val="24"/>
        </w:rPr>
        <w:t>fiscal</w:t>
      </w:r>
      <w:r>
        <w:rPr>
          <w:spacing w:val="-4"/>
          <w:sz w:val="24"/>
        </w:rPr>
        <w:t> </w:t>
      </w:r>
      <w:r>
        <w:rPr>
          <w:sz w:val="24"/>
        </w:rPr>
        <w:t>técnico, desde que comprovada a excepcionalidade da ocorrência, resultante exclusivamente de fatores imprevisíveis e alheios ao controle do prestador.</w:t>
      </w:r>
    </w:p>
    <w:p>
      <w:pPr>
        <w:pStyle w:val="ListParagraph"/>
        <w:numPr>
          <w:ilvl w:val="1"/>
          <w:numId w:val="42"/>
        </w:numPr>
        <w:tabs>
          <w:tab w:pos="599" w:val="left" w:leader="none"/>
        </w:tabs>
        <w:spacing w:line="242" w:lineRule="auto" w:before="250" w:after="0"/>
        <w:ind w:left="119" w:right="183" w:firstLine="0"/>
        <w:jc w:val="left"/>
        <w:rPr>
          <w:sz w:val="24"/>
        </w:rPr>
      </w:pPr>
      <w:r>
        <w:rPr>
          <w:sz w:val="24"/>
        </w:rPr>
        <w:t>Na hipótese de comportamento contínuo de desconformidade da prestação do serviço em relação à qualidade exigida, bem como quando esta ultrapassar os níveis</w:t>
      </w:r>
      <w:r>
        <w:rPr>
          <w:spacing w:val="-2"/>
          <w:sz w:val="24"/>
        </w:rPr>
        <w:t> </w:t>
      </w:r>
      <w:r>
        <w:rPr>
          <w:sz w:val="24"/>
        </w:rPr>
        <w:t>mínimos</w:t>
      </w:r>
      <w:r>
        <w:rPr>
          <w:spacing w:val="-2"/>
          <w:sz w:val="24"/>
        </w:rPr>
        <w:t> </w:t>
      </w:r>
      <w:r>
        <w:rPr>
          <w:sz w:val="24"/>
        </w:rPr>
        <w:t>toleráveis</w:t>
      </w:r>
      <w:r>
        <w:rPr>
          <w:spacing w:val="-2"/>
          <w:sz w:val="24"/>
        </w:rPr>
        <w:t> </w:t>
      </w:r>
      <w:r>
        <w:rPr>
          <w:sz w:val="24"/>
        </w:rPr>
        <w:t>previstos</w:t>
      </w:r>
      <w:r>
        <w:rPr>
          <w:spacing w:val="-2"/>
          <w:sz w:val="24"/>
        </w:rPr>
        <w:t> </w:t>
      </w:r>
      <w:r>
        <w:rPr>
          <w:sz w:val="24"/>
        </w:rPr>
        <w:t>nos</w:t>
      </w:r>
      <w:r>
        <w:rPr>
          <w:spacing w:val="-2"/>
          <w:sz w:val="24"/>
        </w:rPr>
        <w:t> </w:t>
      </w:r>
      <w:r>
        <w:rPr>
          <w:sz w:val="24"/>
        </w:rPr>
        <w:t>indicadores,</w:t>
      </w:r>
      <w:r>
        <w:rPr>
          <w:spacing w:val="-2"/>
          <w:sz w:val="24"/>
        </w:rPr>
        <w:t> </w:t>
      </w:r>
      <w:r>
        <w:rPr>
          <w:sz w:val="24"/>
        </w:rPr>
        <w:t>além</w:t>
      </w:r>
      <w:r>
        <w:rPr>
          <w:spacing w:val="-2"/>
          <w:sz w:val="24"/>
        </w:rPr>
        <w:t> </w:t>
      </w:r>
      <w:r>
        <w:rPr>
          <w:sz w:val="24"/>
        </w:rPr>
        <w:t>dos</w:t>
      </w:r>
      <w:r>
        <w:rPr>
          <w:spacing w:val="-2"/>
          <w:sz w:val="24"/>
        </w:rPr>
        <w:t> </w:t>
      </w:r>
      <w:r>
        <w:rPr>
          <w:sz w:val="24"/>
        </w:rPr>
        <w:t>fatores</w:t>
      </w:r>
      <w:r>
        <w:rPr>
          <w:spacing w:val="-2"/>
          <w:sz w:val="24"/>
        </w:rPr>
        <w:t> </w:t>
      </w:r>
      <w:r>
        <w:rPr>
          <w:sz w:val="24"/>
        </w:rPr>
        <w:t>redutores,</w:t>
      </w:r>
      <w:r>
        <w:rPr>
          <w:spacing w:val="-2"/>
          <w:sz w:val="24"/>
        </w:rPr>
        <w:t> </w:t>
      </w:r>
      <w:r>
        <w:rPr>
          <w:sz w:val="24"/>
        </w:rPr>
        <w:t>devem</w:t>
      </w:r>
      <w:r>
        <w:rPr>
          <w:spacing w:val="-2"/>
          <w:sz w:val="24"/>
        </w:rPr>
        <w:t> </w:t>
      </w:r>
      <w:r>
        <w:rPr>
          <w:sz w:val="24"/>
        </w:rPr>
        <w:t>ser</w:t>
      </w:r>
      <w:r>
        <w:rPr>
          <w:spacing w:val="-2"/>
          <w:sz w:val="24"/>
        </w:rPr>
        <w:t> </w:t>
      </w:r>
      <w:r>
        <w:rPr>
          <w:sz w:val="24"/>
        </w:rPr>
        <w:t>aplicadas</w:t>
      </w:r>
      <w:r>
        <w:rPr>
          <w:spacing w:val="-2"/>
          <w:sz w:val="24"/>
        </w:rPr>
        <w:t> </w:t>
      </w:r>
      <w:r>
        <w:rPr>
          <w:sz w:val="24"/>
        </w:rPr>
        <w:t>as</w:t>
      </w:r>
      <w:r>
        <w:rPr>
          <w:spacing w:val="-2"/>
          <w:sz w:val="24"/>
        </w:rPr>
        <w:t> </w:t>
      </w:r>
      <w:r>
        <w:rPr>
          <w:sz w:val="24"/>
        </w:rPr>
        <w:t>sanções</w:t>
      </w:r>
      <w:r>
        <w:rPr>
          <w:spacing w:val="-2"/>
          <w:sz w:val="24"/>
        </w:rPr>
        <w:t> </w:t>
      </w:r>
      <w:r>
        <w:rPr>
          <w:sz w:val="24"/>
        </w:rPr>
        <w:t>à</w:t>
      </w:r>
      <w:r>
        <w:rPr>
          <w:spacing w:val="-2"/>
          <w:sz w:val="24"/>
        </w:rPr>
        <w:t> </w:t>
      </w:r>
      <w:r>
        <w:rPr>
          <w:sz w:val="24"/>
        </w:rPr>
        <w:t>contratada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regras</w:t>
      </w:r>
      <w:r>
        <w:rPr>
          <w:spacing w:val="-2"/>
          <w:sz w:val="24"/>
        </w:rPr>
        <w:t> </w:t>
      </w:r>
      <w:r>
        <w:rPr>
          <w:sz w:val="24"/>
        </w:rPr>
        <w:t>previstas</w:t>
      </w:r>
      <w:r>
        <w:rPr>
          <w:spacing w:val="-2"/>
          <w:sz w:val="24"/>
        </w:rPr>
        <w:t> </w:t>
      </w:r>
      <w:r>
        <w:rPr>
          <w:sz w:val="24"/>
        </w:rPr>
        <w:t>no ato convocatório.</w:t>
      </w:r>
    </w:p>
    <w:p>
      <w:pPr>
        <w:pStyle w:val="ListParagraph"/>
        <w:numPr>
          <w:ilvl w:val="1"/>
          <w:numId w:val="42"/>
        </w:numPr>
        <w:tabs>
          <w:tab w:pos="599" w:val="left" w:leader="none"/>
        </w:tabs>
        <w:spacing w:line="240" w:lineRule="auto" w:before="229" w:after="0"/>
        <w:ind w:left="599" w:right="0" w:hanging="480"/>
        <w:jc w:val="left"/>
        <w:rPr>
          <w:sz w:val="24"/>
        </w:rPr>
      </w:pPr>
      <w:r>
        <w:rPr>
          <w:sz w:val="24"/>
        </w:rPr>
        <w:t>É</w:t>
      </w:r>
      <w:r>
        <w:rPr>
          <w:spacing w:val="-4"/>
          <w:sz w:val="24"/>
        </w:rPr>
        <w:t> </w:t>
      </w:r>
      <w:r>
        <w:rPr>
          <w:sz w:val="24"/>
        </w:rPr>
        <w:t>vedada</w:t>
      </w:r>
      <w:r>
        <w:rPr>
          <w:spacing w:val="-3"/>
          <w:sz w:val="24"/>
        </w:rPr>
        <w:t> </w:t>
      </w:r>
      <w:r>
        <w:rPr>
          <w:sz w:val="24"/>
        </w:rPr>
        <w:t>a</w:t>
      </w:r>
      <w:r>
        <w:rPr>
          <w:spacing w:val="-2"/>
          <w:sz w:val="24"/>
        </w:rPr>
        <w:t> </w:t>
      </w:r>
      <w:r>
        <w:rPr>
          <w:sz w:val="24"/>
        </w:rPr>
        <w:t>atribuição</w:t>
      </w:r>
      <w:r>
        <w:rPr>
          <w:spacing w:val="-3"/>
          <w:sz w:val="24"/>
        </w:rPr>
        <w:t> </w:t>
      </w:r>
      <w:r>
        <w:rPr>
          <w:sz w:val="24"/>
        </w:rPr>
        <w:t>à</w:t>
      </w:r>
      <w:r>
        <w:rPr>
          <w:spacing w:val="-3"/>
          <w:sz w:val="24"/>
        </w:rPr>
        <w:t> </w:t>
      </w:r>
      <w:r>
        <w:rPr>
          <w:sz w:val="24"/>
        </w:rPr>
        <w:t>CONTRATADA</w:t>
      </w:r>
      <w:r>
        <w:rPr>
          <w:spacing w:val="-15"/>
          <w:sz w:val="24"/>
        </w:rPr>
        <w:t> </w:t>
      </w:r>
      <w:r>
        <w:rPr>
          <w:sz w:val="24"/>
        </w:rPr>
        <w:t>da</w:t>
      </w:r>
      <w:r>
        <w:rPr>
          <w:spacing w:val="-2"/>
          <w:sz w:val="24"/>
        </w:rPr>
        <w:t> </w:t>
      </w:r>
      <w:r>
        <w:rPr>
          <w:sz w:val="24"/>
        </w:rPr>
        <w:t>avaliação</w:t>
      </w:r>
      <w:r>
        <w:rPr>
          <w:spacing w:val="-3"/>
          <w:sz w:val="24"/>
        </w:rPr>
        <w:t> </w:t>
      </w:r>
      <w:r>
        <w:rPr>
          <w:sz w:val="24"/>
        </w:rPr>
        <w:t>de</w:t>
      </w:r>
      <w:r>
        <w:rPr>
          <w:spacing w:val="-3"/>
          <w:sz w:val="24"/>
        </w:rPr>
        <w:t> </w:t>
      </w:r>
      <w:r>
        <w:rPr>
          <w:sz w:val="24"/>
        </w:rPr>
        <w:t>desempenho</w:t>
      </w:r>
      <w:r>
        <w:rPr>
          <w:spacing w:val="-2"/>
          <w:sz w:val="24"/>
        </w:rPr>
        <w:t> </w:t>
      </w:r>
      <w:r>
        <w:rPr>
          <w:sz w:val="24"/>
        </w:rPr>
        <w:t>e</w:t>
      </w:r>
      <w:r>
        <w:rPr>
          <w:spacing w:val="-3"/>
          <w:sz w:val="24"/>
        </w:rPr>
        <w:t> </w:t>
      </w:r>
      <w:r>
        <w:rPr>
          <w:sz w:val="24"/>
        </w:rPr>
        <w:t>qualidade</w:t>
      </w:r>
      <w:r>
        <w:rPr>
          <w:spacing w:val="-3"/>
          <w:sz w:val="24"/>
        </w:rPr>
        <w:t> </w:t>
      </w:r>
      <w:r>
        <w:rPr>
          <w:sz w:val="24"/>
        </w:rPr>
        <w:t>da</w:t>
      </w:r>
      <w:r>
        <w:rPr>
          <w:spacing w:val="-2"/>
          <w:sz w:val="24"/>
        </w:rPr>
        <w:t> </w:t>
      </w:r>
      <w:r>
        <w:rPr>
          <w:sz w:val="24"/>
        </w:rPr>
        <w:t>prestação</w:t>
      </w:r>
      <w:r>
        <w:rPr>
          <w:spacing w:val="-3"/>
          <w:sz w:val="24"/>
        </w:rPr>
        <w:t> </w:t>
      </w:r>
      <w:r>
        <w:rPr>
          <w:sz w:val="24"/>
        </w:rPr>
        <w:t>dos</w:t>
      </w:r>
      <w:r>
        <w:rPr>
          <w:spacing w:val="-3"/>
          <w:sz w:val="24"/>
        </w:rPr>
        <w:t> </w:t>
      </w:r>
      <w:r>
        <w:rPr>
          <w:sz w:val="24"/>
        </w:rPr>
        <w:t>serviços</w:t>
      </w:r>
      <w:r>
        <w:rPr>
          <w:spacing w:val="-2"/>
          <w:sz w:val="24"/>
        </w:rPr>
        <w:t> </w:t>
      </w:r>
      <w:r>
        <w:rPr>
          <w:sz w:val="24"/>
        </w:rPr>
        <w:t>por</w:t>
      </w:r>
      <w:r>
        <w:rPr>
          <w:spacing w:val="-3"/>
          <w:sz w:val="24"/>
        </w:rPr>
        <w:t> </w:t>
      </w:r>
      <w:r>
        <w:rPr>
          <w:sz w:val="24"/>
        </w:rPr>
        <w:t>ela</w:t>
      </w:r>
      <w:r>
        <w:rPr>
          <w:spacing w:val="-2"/>
          <w:sz w:val="24"/>
        </w:rPr>
        <w:t> realizada.</w:t>
      </w:r>
    </w:p>
    <w:p>
      <w:pPr>
        <w:pStyle w:val="ListParagraph"/>
        <w:numPr>
          <w:ilvl w:val="1"/>
          <w:numId w:val="42"/>
        </w:numPr>
        <w:tabs>
          <w:tab w:pos="599" w:val="left" w:leader="none"/>
        </w:tabs>
        <w:spacing w:line="247" w:lineRule="auto" w:before="234" w:after="0"/>
        <w:ind w:left="119" w:right="471"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poderá</w:t>
      </w:r>
      <w:r>
        <w:rPr>
          <w:spacing w:val="-2"/>
          <w:sz w:val="24"/>
        </w:rPr>
        <w:t> </w:t>
      </w:r>
      <w:r>
        <w:rPr>
          <w:sz w:val="24"/>
        </w:rPr>
        <w:t>realizar</w:t>
      </w:r>
      <w:r>
        <w:rPr>
          <w:spacing w:val="-2"/>
          <w:sz w:val="24"/>
        </w:rPr>
        <w:t> </w:t>
      </w:r>
      <w:r>
        <w:rPr>
          <w:sz w:val="24"/>
        </w:rPr>
        <w:t>a</w:t>
      </w:r>
      <w:r>
        <w:rPr>
          <w:spacing w:val="-2"/>
          <w:sz w:val="24"/>
        </w:rPr>
        <w:t> </w:t>
      </w:r>
      <w:r>
        <w:rPr>
          <w:sz w:val="24"/>
        </w:rPr>
        <w:t>avaliação</w:t>
      </w:r>
      <w:r>
        <w:rPr>
          <w:spacing w:val="-2"/>
          <w:sz w:val="24"/>
        </w:rPr>
        <w:t> </w:t>
      </w:r>
      <w:r>
        <w:rPr>
          <w:sz w:val="24"/>
        </w:rPr>
        <w:t>diária,</w:t>
      </w:r>
      <w:r>
        <w:rPr>
          <w:spacing w:val="-2"/>
          <w:sz w:val="24"/>
        </w:rPr>
        <w:t> </w:t>
      </w:r>
      <w:r>
        <w:rPr>
          <w:sz w:val="24"/>
        </w:rPr>
        <w:t>semanal</w:t>
      </w:r>
      <w:r>
        <w:rPr>
          <w:spacing w:val="-2"/>
          <w:sz w:val="24"/>
        </w:rPr>
        <w:t> </w:t>
      </w:r>
      <w:r>
        <w:rPr>
          <w:sz w:val="24"/>
        </w:rPr>
        <w:t>ou</w:t>
      </w:r>
      <w:r>
        <w:rPr>
          <w:spacing w:val="-2"/>
          <w:sz w:val="24"/>
        </w:rPr>
        <w:t> </w:t>
      </w:r>
      <w:r>
        <w:rPr>
          <w:sz w:val="24"/>
        </w:rPr>
        <w:t>mensal,</w:t>
      </w:r>
      <w:r>
        <w:rPr>
          <w:spacing w:val="-2"/>
          <w:sz w:val="24"/>
        </w:rPr>
        <w:t> </w:t>
      </w:r>
      <w:r>
        <w:rPr>
          <w:sz w:val="24"/>
        </w:rPr>
        <w:t>desde</w:t>
      </w:r>
      <w:r>
        <w:rPr>
          <w:spacing w:val="-2"/>
          <w:sz w:val="24"/>
        </w:rPr>
        <w:t> </w:t>
      </w:r>
      <w:r>
        <w:rPr>
          <w:sz w:val="24"/>
        </w:rPr>
        <w:t>que</w:t>
      </w:r>
      <w:r>
        <w:rPr>
          <w:spacing w:val="-2"/>
          <w:sz w:val="24"/>
        </w:rPr>
        <w:t> </w:t>
      </w:r>
      <w:r>
        <w:rPr>
          <w:sz w:val="24"/>
        </w:rPr>
        <w:t>o</w:t>
      </w:r>
      <w:r>
        <w:rPr>
          <w:spacing w:val="-2"/>
          <w:sz w:val="24"/>
        </w:rPr>
        <w:t> </w:t>
      </w:r>
      <w:r>
        <w:rPr>
          <w:sz w:val="24"/>
        </w:rPr>
        <w:t>período</w:t>
      </w:r>
      <w:r>
        <w:rPr>
          <w:spacing w:val="-2"/>
          <w:sz w:val="24"/>
        </w:rPr>
        <w:t> </w:t>
      </w:r>
      <w:r>
        <w:rPr>
          <w:sz w:val="24"/>
        </w:rPr>
        <w:t>escolhido</w:t>
      </w:r>
      <w:r>
        <w:rPr>
          <w:spacing w:val="-2"/>
          <w:sz w:val="24"/>
        </w:rPr>
        <w:t> </w:t>
      </w:r>
      <w:r>
        <w:rPr>
          <w:sz w:val="24"/>
        </w:rPr>
        <w:t>seja</w:t>
      </w:r>
      <w:r>
        <w:rPr>
          <w:spacing w:val="-2"/>
          <w:sz w:val="24"/>
        </w:rPr>
        <w:t> </w:t>
      </w:r>
      <w:r>
        <w:rPr>
          <w:sz w:val="24"/>
        </w:rPr>
        <w:t>suficiente</w:t>
      </w:r>
      <w:r>
        <w:rPr>
          <w:spacing w:val="-2"/>
          <w:sz w:val="24"/>
        </w:rPr>
        <w:t> </w:t>
      </w:r>
      <w:r>
        <w:rPr>
          <w:sz w:val="24"/>
        </w:rPr>
        <w:t>para</w:t>
      </w:r>
      <w:r>
        <w:rPr>
          <w:spacing w:val="-2"/>
          <w:sz w:val="24"/>
        </w:rPr>
        <w:t> </w:t>
      </w:r>
      <w:r>
        <w:rPr>
          <w:sz w:val="24"/>
        </w:rPr>
        <w:t>avaliar</w:t>
      </w:r>
      <w:r>
        <w:rPr>
          <w:spacing w:val="-2"/>
          <w:sz w:val="24"/>
        </w:rPr>
        <w:t> </w:t>
      </w:r>
      <w:r>
        <w:rPr>
          <w:sz w:val="24"/>
        </w:rPr>
        <w:t>ou,</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aferir</w:t>
      </w:r>
      <w:r>
        <w:rPr>
          <w:spacing w:val="-2"/>
          <w:sz w:val="24"/>
        </w:rPr>
        <w:t> </w:t>
      </w:r>
      <w:r>
        <w:rPr>
          <w:sz w:val="24"/>
        </w:rPr>
        <w:t>o desempenho e qualidade da prestação dos serviços.</w:t>
      </w:r>
    </w:p>
    <w:p>
      <w:pPr>
        <w:pStyle w:val="ListParagraph"/>
        <w:numPr>
          <w:ilvl w:val="1"/>
          <w:numId w:val="42"/>
        </w:numPr>
        <w:tabs>
          <w:tab w:pos="585" w:val="left" w:leader="none"/>
        </w:tabs>
        <w:spacing w:line="242" w:lineRule="auto" w:before="226" w:after="0"/>
        <w:ind w:left="119" w:right="298" w:firstLine="0"/>
        <w:jc w:val="both"/>
        <w:rPr>
          <w:sz w:val="24"/>
        </w:rPr>
      </w:pPr>
      <w:r>
        <w:rPr>
          <w:sz w:val="24"/>
        </w:rPr>
        <w:t>A</w:t>
      </w:r>
      <w:r>
        <w:rPr>
          <w:spacing w:val="-14"/>
          <w:sz w:val="24"/>
        </w:rPr>
        <w:t> </w:t>
      </w:r>
      <w:r>
        <w:rPr>
          <w:sz w:val="24"/>
        </w:rPr>
        <w:t>fiscalização do contrato, ao verificar que houve subdimensionamento da produtividade pactuada, sem perda da qualidade na execução do serviço, deverá comunicar</w:t>
      </w:r>
      <w:r>
        <w:rPr>
          <w:spacing w:val="-2"/>
          <w:sz w:val="24"/>
        </w:rPr>
        <w:t> </w:t>
      </w:r>
      <w:r>
        <w:rPr>
          <w:sz w:val="24"/>
        </w:rPr>
        <w:t>à</w:t>
      </w:r>
      <w:r>
        <w:rPr>
          <w:spacing w:val="-2"/>
          <w:sz w:val="24"/>
        </w:rPr>
        <w:t> </w:t>
      </w:r>
      <w:r>
        <w:rPr>
          <w:sz w:val="24"/>
        </w:rPr>
        <w:t>autoridade</w:t>
      </w:r>
      <w:r>
        <w:rPr>
          <w:spacing w:val="-2"/>
          <w:sz w:val="24"/>
        </w:rPr>
        <w:t> </w:t>
      </w:r>
      <w:r>
        <w:rPr>
          <w:sz w:val="24"/>
        </w:rPr>
        <w:t>responsável</w:t>
      </w:r>
      <w:r>
        <w:rPr>
          <w:spacing w:val="-2"/>
          <w:sz w:val="24"/>
        </w:rPr>
        <w:t> </w:t>
      </w:r>
      <w:r>
        <w:rPr>
          <w:sz w:val="24"/>
        </w:rPr>
        <w:t>para</w:t>
      </w:r>
      <w:r>
        <w:rPr>
          <w:spacing w:val="-2"/>
          <w:sz w:val="24"/>
        </w:rPr>
        <w:t> </w:t>
      </w:r>
      <w:r>
        <w:rPr>
          <w:sz w:val="24"/>
        </w:rPr>
        <w:t>que</w:t>
      </w:r>
      <w:r>
        <w:rPr>
          <w:spacing w:val="-2"/>
          <w:sz w:val="24"/>
        </w:rPr>
        <w:t> </w:t>
      </w:r>
      <w:r>
        <w:rPr>
          <w:sz w:val="24"/>
        </w:rPr>
        <w:t>esta</w:t>
      </w:r>
      <w:r>
        <w:rPr>
          <w:spacing w:val="-2"/>
          <w:sz w:val="24"/>
        </w:rPr>
        <w:t> </w:t>
      </w:r>
      <w:r>
        <w:rPr>
          <w:sz w:val="24"/>
        </w:rPr>
        <w:t>promova</w:t>
      </w:r>
      <w:r>
        <w:rPr>
          <w:spacing w:val="-2"/>
          <w:sz w:val="24"/>
        </w:rPr>
        <w:t> </w:t>
      </w:r>
      <w:r>
        <w:rPr>
          <w:sz w:val="24"/>
        </w:rPr>
        <w:t>a</w:t>
      </w:r>
      <w:r>
        <w:rPr>
          <w:spacing w:val="-2"/>
          <w:sz w:val="24"/>
        </w:rPr>
        <w:t> </w:t>
      </w:r>
      <w:r>
        <w:rPr>
          <w:sz w:val="24"/>
        </w:rPr>
        <w:t>adequação</w:t>
      </w:r>
      <w:r>
        <w:rPr>
          <w:spacing w:val="-2"/>
          <w:sz w:val="24"/>
        </w:rPr>
        <w:t> </w:t>
      </w:r>
      <w:r>
        <w:rPr>
          <w:sz w:val="24"/>
        </w:rPr>
        <w:t>contratual</w:t>
      </w:r>
      <w:r>
        <w:rPr>
          <w:spacing w:val="-2"/>
          <w:sz w:val="24"/>
        </w:rPr>
        <w:t> </w:t>
      </w:r>
      <w:r>
        <w:rPr>
          <w:sz w:val="24"/>
        </w:rPr>
        <w:t>à</w:t>
      </w:r>
      <w:r>
        <w:rPr>
          <w:spacing w:val="-2"/>
          <w:sz w:val="24"/>
        </w:rPr>
        <w:t> </w:t>
      </w:r>
      <w:r>
        <w:rPr>
          <w:sz w:val="24"/>
        </w:rPr>
        <w:t>produtividade</w:t>
      </w:r>
      <w:r>
        <w:rPr>
          <w:spacing w:val="-2"/>
          <w:sz w:val="24"/>
        </w:rPr>
        <w:t> </w:t>
      </w:r>
      <w:r>
        <w:rPr>
          <w:sz w:val="24"/>
        </w:rPr>
        <w:t>efetivamente</w:t>
      </w:r>
      <w:r>
        <w:rPr>
          <w:spacing w:val="-2"/>
          <w:sz w:val="24"/>
        </w:rPr>
        <w:t> </w:t>
      </w:r>
      <w:r>
        <w:rPr>
          <w:sz w:val="24"/>
        </w:rPr>
        <w:t>realizada,</w:t>
      </w:r>
      <w:r>
        <w:rPr>
          <w:spacing w:val="-2"/>
          <w:sz w:val="24"/>
        </w:rPr>
        <w:t> </w:t>
      </w:r>
      <w:r>
        <w:rPr>
          <w:sz w:val="24"/>
        </w:rPr>
        <w:t>respeitando-se</w:t>
      </w:r>
      <w:r>
        <w:rPr>
          <w:spacing w:val="-2"/>
          <w:sz w:val="24"/>
        </w:rPr>
        <w:t> </w:t>
      </w:r>
      <w:r>
        <w:rPr>
          <w:sz w:val="24"/>
        </w:rPr>
        <w:t>os</w:t>
      </w:r>
      <w:r>
        <w:rPr>
          <w:spacing w:val="-2"/>
          <w:sz w:val="24"/>
        </w:rPr>
        <w:t> </w:t>
      </w:r>
      <w:r>
        <w:rPr>
          <w:sz w:val="24"/>
        </w:rPr>
        <w:t>limites</w:t>
      </w:r>
      <w:r>
        <w:rPr>
          <w:spacing w:val="-2"/>
          <w:sz w:val="24"/>
        </w:rPr>
        <w:t> </w:t>
      </w:r>
      <w:r>
        <w:rPr>
          <w:sz w:val="24"/>
        </w:rPr>
        <w:t>de</w:t>
      </w:r>
      <w:r>
        <w:rPr>
          <w:spacing w:val="-2"/>
          <w:sz w:val="24"/>
        </w:rPr>
        <w:t> </w:t>
      </w:r>
      <w:r>
        <w:rPr>
          <w:sz w:val="24"/>
        </w:rPr>
        <w:t>alteração dos valores contratuais previstos na Lei n. 14.133/2021.</w:t>
      </w:r>
    </w:p>
    <w:p>
      <w:pPr>
        <w:pStyle w:val="ListParagraph"/>
        <w:numPr>
          <w:ilvl w:val="1"/>
          <w:numId w:val="42"/>
        </w:numPr>
        <w:tabs>
          <w:tab w:pos="585" w:val="left" w:leader="none"/>
        </w:tabs>
        <w:spacing w:line="235" w:lineRule="auto" w:before="248" w:after="0"/>
        <w:ind w:left="119" w:right="704" w:firstLine="0"/>
        <w:jc w:val="left"/>
        <w:rPr>
          <w:sz w:val="24"/>
        </w:rPr>
      </w:pPr>
      <w:r>
        <w:rPr>
          <w:sz w:val="24"/>
        </w:rPr>
        <w:t>A</w:t>
      </w:r>
      <w:r>
        <w:rPr>
          <w:spacing w:val="-8"/>
          <w:sz w:val="24"/>
        </w:rPr>
        <w:t> </w:t>
      </w:r>
      <w:r>
        <w:rPr>
          <w:sz w:val="24"/>
        </w:rPr>
        <w:t>conformidade do material/técnica/equipamento a ser utilizado na execução dos serviços deverá ser verificada juntamente com o documento da CONTRATADA</w:t>
      </w:r>
      <w:r>
        <w:rPr>
          <w:spacing w:val="-15"/>
          <w:sz w:val="24"/>
        </w:rPr>
        <w:t> </w:t>
      </w:r>
      <w:r>
        <w:rPr>
          <w:sz w:val="24"/>
        </w:rPr>
        <w:t>que</w:t>
      </w:r>
      <w:r>
        <w:rPr>
          <w:spacing w:val="-8"/>
          <w:sz w:val="24"/>
        </w:rPr>
        <w:t> </w:t>
      </w:r>
      <w:r>
        <w:rPr>
          <w:sz w:val="24"/>
        </w:rPr>
        <w:t>contenha</w:t>
      </w:r>
      <w:r>
        <w:rPr>
          <w:spacing w:val="-5"/>
          <w:sz w:val="24"/>
        </w:rPr>
        <w:t> </w:t>
      </w:r>
      <w:r>
        <w:rPr>
          <w:sz w:val="24"/>
        </w:rPr>
        <w:t>a</w:t>
      </w:r>
      <w:r>
        <w:rPr>
          <w:spacing w:val="-5"/>
          <w:sz w:val="24"/>
        </w:rPr>
        <w:t> </w:t>
      </w:r>
      <w:r>
        <w:rPr>
          <w:sz w:val="24"/>
        </w:rPr>
        <w:t>relação</w:t>
      </w:r>
      <w:r>
        <w:rPr>
          <w:spacing w:val="-5"/>
          <w:sz w:val="24"/>
        </w:rPr>
        <w:t> </w:t>
      </w:r>
      <w:r>
        <w:rPr>
          <w:sz w:val="24"/>
        </w:rPr>
        <w:t>detalhada</w:t>
      </w:r>
      <w:r>
        <w:rPr>
          <w:spacing w:val="-5"/>
          <w:sz w:val="24"/>
        </w:rPr>
        <w:t> </w:t>
      </w:r>
      <w:r>
        <w:rPr>
          <w:sz w:val="24"/>
        </w:rPr>
        <w:t>destes,</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o</w:t>
      </w:r>
      <w:r>
        <w:rPr>
          <w:spacing w:val="-5"/>
          <w:sz w:val="24"/>
        </w:rPr>
        <w:t> </w:t>
      </w:r>
      <w:r>
        <w:rPr>
          <w:sz w:val="24"/>
        </w:rPr>
        <w:t>estabelecido</w:t>
      </w:r>
      <w:r>
        <w:rPr>
          <w:spacing w:val="-5"/>
          <w:sz w:val="24"/>
        </w:rPr>
        <w:t> </w:t>
      </w:r>
      <w:r>
        <w:rPr>
          <w:sz w:val="24"/>
        </w:rPr>
        <w:t>neste</w:t>
      </w:r>
      <w:r>
        <w:rPr>
          <w:spacing w:val="-10"/>
          <w:sz w:val="24"/>
        </w:rPr>
        <w:t> </w:t>
      </w:r>
      <w:r>
        <w:rPr>
          <w:sz w:val="24"/>
        </w:rPr>
        <w:t>Termo</w:t>
      </w:r>
      <w:r>
        <w:rPr>
          <w:spacing w:val="-5"/>
          <w:sz w:val="24"/>
        </w:rPr>
        <w:t> </w:t>
      </w:r>
      <w:r>
        <w:rPr>
          <w:sz w:val="24"/>
        </w:rPr>
        <w:t>de</w:t>
      </w:r>
      <w:r>
        <w:rPr>
          <w:spacing w:val="-5"/>
          <w:sz w:val="24"/>
        </w:rPr>
        <w:t> </w:t>
      </w:r>
      <w:r>
        <w:rPr>
          <w:sz w:val="24"/>
        </w:rPr>
        <w:t>Referência</w:t>
      </w:r>
      <w:r>
        <w:rPr>
          <w:spacing w:val="-5"/>
          <w:sz w:val="24"/>
        </w:rPr>
        <w:t> </w:t>
      </w:r>
      <w:r>
        <w:rPr>
          <w:sz w:val="24"/>
        </w:rPr>
        <w:t>e</w:t>
      </w:r>
      <w:r>
        <w:rPr>
          <w:spacing w:val="-5"/>
          <w:sz w:val="24"/>
        </w:rPr>
        <w:t> </w:t>
      </w:r>
      <w:r>
        <w:rPr>
          <w:sz w:val="24"/>
        </w:rPr>
        <w:t>na</w:t>
      </w:r>
      <w:r>
        <w:rPr>
          <w:spacing w:val="-5"/>
          <w:sz w:val="24"/>
        </w:rPr>
        <w:t> </w:t>
      </w:r>
      <w:r>
        <w:rPr>
          <w:sz w:val="24"/>
        </w:rPr>
        <w:t>proposta,</w:t>
      </w:r>
      <w:r>
        <w:rPr>
          <w:spacing w:val="-5"/>
          <w:sz w:val="24"/>
        </w:rPr>
        <w:t> </w:t>
      </w:r>
      <w:r>
        <w:rPr>
          <w:sz w:val="24"/>
        </w:rPr>
        <w:t>informando</w:t>
      </w:r>
      <w:r>
        <w:rPr>
          <w:spacing w:val="-5"/>
          <w:sz w:val="24"/>
        </w:rPr>
        <w:t> </w:t>
      </w:r>
      <w:r>
        <w:rPr>
          <w:sz w:val="24"/>
        </w:rPr>
        <w:t>as</w:t>
      </w:r>
      <w:r>
        <w:rPr>
          <w:spacing w:val="-5"/>
          <w:sz w:val="24"/>
        </w:rPr>
        <w:t> </w:t>
      </w:r>
      <w:r>
        <w:rPr>
          <w:sz w:val="24"/>
        </w:rPr>
        <w:t>respectivas quantidades e especificações técnicas, tais como: marca, qualidade e forma de uso.</w:t>
      </w:r>
    </w:p>
    <w:p>
      <w:pPr>
        <w:pStyle w:val="ListParagraph"/>
        <w:numPr>
          <w:ilvl w:val="1"/>
          <w:numId w:val="42"/>
        </w:numPr>
        <w:tabs>
          <w:tab w:pos="585" w:val="left" w:leader="none"/>
        </w:tabs>
        <w:spacing w:line="242" w:lineRule="auto" w:before="250" w:after="0"/>
        <w:ind w:left="119" w:right="217" w:firstLine="0"/>
        <w:jc w:val="left"/>
        <w:rPr>
          <w:sz w:val="24"/>
        </w:rPr>
      </w:pPr>
      <w:r>
        <w:rPr>
          <w:sz w:val="24"/>
        </w:rPr>
        <w:t>A</w:t>
      </w:r>
      <w:r>
        <w:rPr>
          <w:spacing w:val="-8"/>
          <w:sz w:val="24"/>
        </w:rPr>
        <w:t> </w:t>
      </w:r>
      <w:r>
        <w:rPr>
          <w:sz w:val="24"/>
        </w:rPr>
        <w:t>fiscalização de que trata esta cláusula não exclui nem reduz a responsabilidade da Contratada, inclusive perante terceiros, por qualquer irregularidade, ainda</w:t>
      </w:r>
      <w:r>
        <w:rPr>
          <w:spacing w:val="-2"/>
          <w:sz w:val="24"/>
        </w:rPr>
        <w:t> </w:t>
      </w:r>
      <w:r>
        <w:rPr>
          <w:sz w:val="24"/>
        </w:rPr>
        <w:t>que</w:t>
      </w:r>
      <w:r>
        <w:rPr>
          <w:spacing w:val="-2"/>
          <w:sz w:val="24"/>
        </w:rPr>
        <w:t> </w:t>
      </w:r>
      <w:r>
        <w:rPr>
          <w:sz w:val="24"/>
        </w:rPr>
        <w:t>resultante</w:t>
      </w:r>
      <w:r>
        <w:rPr>
          <w:spacing w:val="-2"/>
          <w:sz w:val="24"/>
        </w:rPr>
        <w:t> </w:t>
      </w:r>
      <w:r>
        <w:rPr>
          <w:sz w:val="24"/>
        </w:rPr>
        <w:t>de</w:t>
      </w:r>
      <w:r>
        <w:rPr>
          <w:spacing w:val="-2"/>
          <w:sz w:val="24"/>
        </w:rPr>
        <w:t> </w:t>
      </w:r>
      <w:r>
        <w:rPr>
          <w:sz w:val="24"/>
        </w:rPr>
        <w:t>imperfeições</w:t>
      </w:r>
      <w:r>
        <w:rPr>
          <w:spacing w:val="-2"/>
          <w:sz w:val="24"/>
        </w:rPr>
        <w:t> </w:t>
      </w:r>
      <w:r>
        <w:rPr>
          <w:sz w:val="24"/>
        </w:rPr>
        <w:t>técnicas,</w:t>
      </w:r>
      <w:r>
        <w:rPr>
          <w:spacing w:val="-2"/>
          <w:sz w:val="24"/>
        </w:rPr>
        <w:t> </w:t>
      </w:r>
      <w:r>
        <w:rPr>
          <w:sz w:val="24"/>
        </w:rPr>
        <w:t>vícios</w:t>
      </w:r>
      <w:r>
        <w:rPr>
          <w:spacing w:val="-2"/>
          <w:sz w:val="24"/>
        </w:rPr>
        <w:t> </w:t>
      </w:r>
      <w:r>
        <w:rPr>
          <w:sz w:val="24"/>
        </w:rPr>
        <w:t>redibitórios,</w:t>
      </w:r>
      <w:r>
        <w:rPr>
          <w:spacing w:val="-2"/>
          <w:sz w:val="24"/>
        </w:rPr>
        <w:t> </w:t>
      </w:r>
      <w:r>
        <w:rPr>
          <w:sz w:val="24"/>
        </w:rPr>
        <w:t>ou</w:t>
      </w:r>
      <w:r>
        <w:rPr>
          <w:spacing w:val="-2"/>
          <w:sz w:val="24"/>
        </w:rPr>
        <w:t> </w:t>
      </w:r>
      <w:r>
        <w:rPr>
          <w:sz w:val="24"/>
        </w:rPr>
        <w:t>emprego</w:t>
      </w:r>
      <w:r>
        <w:rPr>
          <w:spacing w:val="-2"/>
          <w:sz w:val="24"/>
        </w:rPr>
        <w:t> </w:t>
      </w:r>
      <w:r>
        <w:rPr>
          <w:sz w:val="24"/>
        </w:rPr>
        <w:t>de</w:t>
      </w:r>
      <w:r>
        <w:rPr>
          <w:spacing w:val="-2"/>
          <w:sz w:val="24"/>
        </w:rPr>
        <w:t> </w:t>
      </w:r>
      <w:r>
        <w:rPr>
          <w:sz w:val="24"/>
        </w:rPr>
        <w:t>material</w:t>
      </w:r>
      <w:r>
        <w:rPr>
          <w:spacing w:val="-2"/>
          <w:sz w:val="24"/>
        </w:rPr>
        <w:t> </w:t>
      </w:r>
      <w:r>
        <w:rPr>
          <w:sz w:val="24"/>
        </w:rPr>
        <w:t>inadequado</w:t>
      </w:r>
      <w:r>
        <w:rPr>
          <w:spacing w:val="-2"/>
          <w:sz w:val="24"/>
        </w:rPr>
        <w:t> </w:t>
      </w:r>
      <w:r>
        <w:rPr>
          <w:sz w:val="24"/>
        </w:rPr>
        <w:t>ou</w:t>
      </w:r>
      <w:r>
        <w:rPr>
          <w:spacing w:val="-2"/>
          <w:sz w:val="24"/>
        </w:rPr>
        <w:t> </w:t>
      </w:r>
      <w:r>
        <w:rPr>
          <w:sz w:val="24"/>
        </w:rPr>
        <w:t>de</w:t>
      </w:r>
      <w:r>
        <w:rPr>
          <w:spacing w:val="-2"/>
          <w:sz w:val="24"/>
        </w:rPr>
        <w:t> </w:t>
      </w:r>
      <w:r>
        <w:rPr>
          <w:sz w:val="24"/>
        </w:rPr>
        <w:t>qualidade</w:t>
      </w:r>
      <w:r>
        <w:rPr>
          <w:spacing w:val="-2"/>
          <w:sz w:val="24"/>
        </w:rPr>
        <w:t> </w:t>
      </w:r>
      <w:r>
        <w:rPr>
          <w:sz w:val="24"/>
        </w:rPr>
        <w:t>inferior</w:t>
      </w:r>
      <w:r>
        <w:rPr>
          <w:spacing w:val="-2"/>
          <w:sz w:val="24"/>
        </w:rPr>
        <w:t> </w:t>
      </w:r>
      <w:r>
        <w:rPr>
          <w:sz w:val="24"/>
        </w:rPr>
        <w:t>e,</w:t>
      </w:r>
      <w:r>
        <w:rPr>
          <w:spacing w:val="-2"/>
          <w:sz w:val="24"/>
        </w:rPr>
        <w:t> </w:t>
      </w:r>
      <w:r>
        <w:rPr>
          <w:sz w:val="24"/>
        </w:rPr>
        <w:t>na</w:t>
      </w:r>
      <w:r>
        <w:rPr>
          <w:spacing w:val="-2"/>
          <w:sz w:val="24"/>
        </w:rPr>
        <w:t> </w:t>
      </w:r>
      <w:r>
        <w:rPr>
          <w:sz w:val="24"/>
        </w:rPr>
        <w:t>ocorrência</w:t>
      </w:r>
      <w:r>
        <w:rPr>
          <w:spacing w:val="-2"/>
          <w:sz w:val="24"/>
        </w:rPr>
        <w:t> </w:t>
      </w:r>
      <w:r>
        <w:rPr>
          <w:sz w:val="24"/>
        </w:rPr>
        <w:t>desta,</w:t>
      </w:r>
      <w:r>
        <w:rPr>
          <w:spacing w:val="-2"/>
          <w:sz w:val="24"/>
        </w:rPr>
        <w:t> </w:t>
      </w:r>
      <w:r>
        <w:rPr>
          <w:sz w:val="24"/>
        </w:rPr>
        <w:t>não</w:t>
      </w:r>
      <w:r>
        <w:rPr>
          <w:spacing w:val="-2"/>
          <w:sz w:val="24"/>
        </w:rPr>
        <w:t> </w:t>
      </w:r>
      <w:r>
        <w:rPr>
          <w:sz w:val="24"/>
        </w:rPr>
        <w:t>implica corresponsabilidade da Contratante ou de seus agentes, gestores e fiscais, de conformidade.</w:t>
      </w:r>
    </w:p>
    <w:p>
      <w:pPr>
        <w:pStyle w:val="ListParagraph"/>
        <w:numPr>
          <w:ilvl w:val="1"/>
          <w:numId w:val="42"/>
        </w:numPr>
        <w:tabs>
          <w:tab w:pos="599" w:val="left" w:leader="none"/>
        </w:tabs>
        <w:spacing w:line="242" w:lineRule="auto" w:before="228" w:after="0"/>
        <w:ind w:left="119" w:right="157" w:firstLine="0"/>
        <w:jc w:val="left"/>
        <w:rPr>
          <w:sz w:val="24"/>
        </w:rPr>
      </w:pPr>
      <w:r>
        <w:rPr>
          <w:sz w:val="24"/>
        </w:rPr>
        <w:t>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w:t>
      </w:r>
      <w:r>
        <w:rPr>
          <w:spacing w:val="-2"/>
          <w:sz w:val="24"/>
        </w:rPr>
        <w:t> </w:t>
      </w:r>
      <w:r>
        <w:rPr>
          <w:sz w:val="24"/>
        </w:rPr>
        <w:t>que</w:t>
      </w:r>
      <w:r>
        <w:rPr>
          <w:spacing w:val="-2"/>
          <w:sz w:val="24"/>
        </w:rPr>
        <w:t> </w:t>
      </w:r>
      <w:r>
        <w:rPr>
          <w:sz w:val="24"/>
        </w:rPr>
        <w:t>poderá</w:t>
      </w:r>
      <w:r>
        <w:rPr>
          <w:spacing w:val="-2"/>
          <w:sz w:val="24"/>
        </w:rPr>
        <w:t> </w:t>
      </w:r>
      <w:r>
        <w:rPr>
          <w:sz w:val="24"/>
        </w:rPr>
        <w:t>resultar</w:t>
      </w:r>
      <w:r>
        <w:rPr>
          <w:spacing w:val="-2"/>
          <w:sz w:val="24"/>
        </w:rPr>
        <w:t> </w:t>
      </w:r>
      <w:r>
        <w:rPr>
          <w:sz w:val="24"/>
        </w:rPr>
        <w:t>no</w:t>
      </w:r>
      <w:r>
        <w:rPr>
          <w:spacing w:val="-2"/>
          <w:sz w:val="24"/>
        </w:rPr>
        <w:t> </w:t>
      </w:r>
      <w:r>
        <w:rPr>
          <w:sz w:val="24"/>
        </w:rPr>
        <w:t>redimensionamento</w:t>
      </w:r>
      <w:r>
        <w:rPr>
          <w:spacing w:val="-2"/>
          <w:sz w:val="24"/>
        </w:rPr>
        <w:t> </w:t>
      </w:r>
      <w:r>
        <w:rPr>
          <w:sz w:val="24"/>
        </w:rPr>
        <w:t>de</w:t>
      </w:r>
      <w:r>
        <w:rPr>
          <w:spacing w:val="-2"/>
          <w:sz w:val="24"/>
        </w:rPr>
        <w:t> </w:t>
      </w:r>
      <w:r>
        <w:rPr>
          <w:sz w:val="24"/>
        </w:rPr>
        <w:t>valores</w:t>
      </w:r>
      <w:r>
        <w:rPr>
          <w:spacing w:val="-2"/>
          <w:sz w:val="24"/>
        </w:rPr>
        <w:t> </w:t>
      </w:r>
      <w:r>
        <w:rPr>
          <w:sz w:val="24"/>
        </w:rPr>
        <w:t>a</w:t>
      </w:r>
      <w:r>
        <w:rPr>
          <w:spacing w:val="-2"/>
          <w:sz w:val="24"/>
        </w:rPr>
        <w:t> </w:t>
      </w:r>
      <w:r>
        <w:rPr>
          <w:sz w:val="24"/>
        </w:rPr>
        <w:t>serem</w:t>
      </w:r>
      <w:r>
        <w:rPr>
          <w:spacing w:val="-2"/>
          <w:sz w:val="24"/>
        </w:rPr>
        <w:t> </w:t>
      </w:r>
      <w:r>
        <w:rPr>
          <w:sz w:val="24"/>
        </w:rPr>
        <w:t>pagos</w:t>
      </w:r>
      <w:r>
        <w:rPr>
          <w:spacing w:val="-2"/>
          <w:sz w:val="24"/>
        </w:rPr>
        <w:t> </w:t>
      </w:r>
      <w:r>
        <w:rPr>
          <w:sz w:val="24"/>
        </w:rPr>
        <w:t>à</w:t>
      </w:r>
      <w:r>
        <w:rPr>
          <w:spacing w:val="-2"/>
          <w:sz w:val="24"/>
        </w:rPr>
        <w:t> </w:t>
      </w:r>
      <w:r>
        <w:rPr>
          <w:sz w:val="24"/>
        </w:rPr>
        <w:t>contratada,</w:t>
      </w:r>
      <w:r>
        <w:rPr>
          <w:spacing w:val="-2"/>
          <w:sz w:val="24"/>
        </w:rPr>
        <w:t> </w:t>
      </w:r>
      <w:r>
        <w:rPr>
          <w:sz w:val="24"/>
        </w:rPr>
        <w:t>registrando</w:t>
      </w:r>
      <w:r>
        <w:rPr>
          <w:spacing w:val="-2"/>
          <w:sz w:val="24"/>
        </w:rPr>
        <w:t> </w:t>
      </w:r>
      <w:r>
        <w:rPr>
          <w:sz w:val="24"/>
        </w:rPr>
        <w:t>em</w:t>
      </w:r>
      <w:r>
        <w:rPr>
          <w:spacing w:val="-2"/>
          <w:sz w:val="24"/>
        </w:rPr>
        <w:t> </w:t>
      </w:r>
      <w:r>
        <w:rPr>
          <w:sz w:val="24"/>
        </w:rPr>
        <w:t>relatório</w:t>
      </w:r>
      <w:r>
        <w:rPr>
          <w:spacing w:val="-2"/>
          <w:sz w:val="24"/>
        </w:rPr>
        <w:t> </w:t>
      </w:r>
      <w:r>
        <w:rPr>
          <w:sz w:val="24"/>
        </w:rPr>
        <w:t>a</w:t>
      </w:r>
      <w:r>
        <w:rPr>
          <w:spacing w:val="-2"/>
          <w:sz w:val="24"/>
        </w:rPr>
        <w:t> </w:t>
      </w:r>
      <w:r>
        <w:rPr>
          <w:sz w:val="24"/>
        </w:rPr>
        <w:t>ser</w:t>
      </w:r>
      <w:r>
        <w:rPr>
          <w:spacing w:val="-2"/>
          <w:sz w:val="24"/>
        </w:rPr>
        <w:t> </w:t>
      </w:r>
      <w:r>
        <w:rPr>
          <w:sz w:val="24"/>
        </w:rPr>
        <w:t>encaminhado</w:t>
      </w:r>
      <w:r>
        <w:rPr>
          <w:spacing w:val="-2"/>
          <w:sz w:val="24"/>
        </w:rPr>
        <w:t> </w:t>
      </w:r>
      <w:r>
        <w:rPr>
          <w:sz w:val="24"/>
        </w:rPr>
        <w:t>ao</w:t>
      </w:r>
      <w:r>
        <w:rPr>
          <w:spacing w:val="-2"/>
          <w:sz w:val="24"/>
        </w:rPr>
        <w:t> </w:t>
      </w:r>
      <w:r>
        <w:rPr>
          <w:sz w:val="24"/>
        </w:rPr>
        <w:t>gestor</w:t>
      </w:r>
      <w:r>
        <w:rPr>
          <w:spacing w:val="-2"/>
          <w:sz w:val="24"/>
        </w:rPr>
        <w:t> </w:t>
      </w:r>
      <w:r>
        <w:rPr>
          <w:sz w:val="24"/>
        </w:rPr>
        <w:t>do</w:t>
      </w:r>
      <w:r>
        <w:rPr>
          <w:spacing w:val="-2"/>
          <w:sz w:val="24"/>
        </w:rPr>
        <w:t> </w:t>
      </w:r>
      <w:r>
        <w:rPr>
          <w:sz w:val="24"/>
        </w:rPr>
        <w:t>contrato.</w:t>
      </w:r>
    </w:p>
    <w:p>
      <w:pPr>
        <w:pStyle w:val="Heading3"/>
        <w:spacing w:before="259"/>
      </w:pPr>
      <w:r>
        <w:rPr/>
        <w:t>Fiscalização</w:t>
      </w:r>
      <w:r>
        <w:rPr>
          <w:spacing w:val="-14"/>
        </w:rPr>
        <w:t> </w:t>
      </w:r>
      <w:r>
        <w:rPr>
          <w:spacing w:val="-2"/>
        </w:rPr>
        <w:t>Administrativa</w:t>
      </w:r>
    </w:p>
    <w:p>
      <w:pPr>
        <w:pStyle w:val="ListParagraph"/>
        <w:numPr>
          <w:ilvl w:val="1"/>
          <w:numId w:val="42"/>
        </w:numPr>
        <w:tabs>
          <w:tab w:pos="599" w:val="left" w:leader="none"/>
        </w:tabs>
        <w:spacing w:line="235" w:lineRule="auto" w:before="254" w:after="0"/>
        <w:ind w:left="119" w:right="204" w:firstLine="0"/>
        <w:jc w:val="both"/>
        <w:rPr>
          <w:sz w:val="24"/>
        </w:rPr>
      </w:pPr>
      <w:r>
        <w:rPr>
          <w:sz w:val="24"/>
        </w:rPr>
        <w:t>O</w:t>
      </w:r>
      <w:r>
        <w:rPr>
          <w:spacing w:val="-2"/>
          <w:sz w:val="24"/>
        </w:rPr>
        <w:t> </w:t>
      </w:r>
      <w:r>
        <w:rPr>
          <w:sz w:val="24"/>
        </w:rPr>
        <w:t>fiscal</w:t>
      </w:r>
      <w:r>
        <w:rPr>
          <w:spacing w:val="-2"/>
          <w:sz w:val="24"/>
        </w:rPr>
        <w:t> </w:t>
      </w:r>
      <w:r>
        <w:rPr>
          <w:sz w:val="24"/>
        </w:rPr>
        <w:t>administrativo</w:t>
      </w:r>
      <w:r>
        <w:rPr>
          <w:spacing w:val="-2"/>
          <w:sz w:val="24"/>
        </w:rPr>
        <w:t> </w:t>
      </w:r>
      <w:r>
        <w:rPr>
          <w:sz w:val="24"/>
        </w:rPr>
        <w:t>do</w:t>
      </w:r>
      <w:r>
        <w:rPr>
          <w:spacing w:val="-2"/>
          <w:sz w:val="24"/>
        </w:rPr>
        <w:t> </w:t>
      </w:r>
      <w:r>
        <w:rPr>
          <w:sz w:val="24"/>
        </w:rPr>
        <w:t>contrato</w:t>
      </w:r>
      <w:r>
        <w:rPr>
          <w:spacing w:val="-2"/>
          <w:sz w:val="24"/>
        </w:rPr>
        <w:t> </w:t>
      </w:r>
      <w:r>
        <w:rPr>
          <w:sz w:val="24"/>
        </w:rPr>
        <w:t>verificará</w:t>
      </w:r>
      <w:r>
        <w:rPr>
          <w:spacing w:val="-2"/>
          <w:sz w:val="24"/>
        </w:rPr>
        <w:t> </w:t>
      </w:r>
      <w:r>
        <w:rPr>
          <w:sz w:val="24"/>
        </w:rPr>
        <w:t>a</w:t>
      </w:r>
      <w:r>
        <w:rPr>
          <w:spacing w:val="-2"/>
          <w:sz w:val="24"/>
        </w:rPr>
        <w:t> </w:t>
      </w:r>
      <w:r>
        <w:rPr>
          <w:sz w:val="24"/>
        </w:rPr>
        <w:t>manutenção</w:t>
      </w:r>
      <w:r>
        <w:rPr>
          <w:spacing w:val="-2"/>
          <w:sz w:val="24"/>
        </w:rPr>
        <w:t> </w:t>
      </w:r>
      <w:r>
        <w:rPr>
          <w:sz w:val="24"/>
        </w:rPr>
        <w:t>das</w:t>
      </w:r>
      <w:r>
        <w:rPr>
          <w:spacing w:val="-2"/>
          <w:sz w:val="24"/>
        </w:rPr>
        <w:t> </w:t>
      </w:r>
      <w:r>
        <w:rPr>
          <w:sz w:val="24"/>
        </w:rPr>
        <w:t>condições</w:t>
      </w:r>
      <w:r>
        <w:rPr>
          <w:spacing w:val="-2"/>
          <w:sz w:val="24"/>
        </w:rPr>
        <w:t> </w:t>
      </w:r>
      <w:r>
        <w:rPr>
          <w:sz w:val="24"/>
        </w:rPr>
        <w:t>de</w:t>
      </w:r>
      <w:r>
        <w:rPr>
          <w:spacing w:val="-2"/>
          <w:sz w:val="24"/>
        </w:rPr>
        <w:t> </w:t>
      </w:r>
      <w:r>
        <w:rPr>
          <w:sz w:val="24"/>
        </w:rPr>
        <w:t>habilitação</w:t>
      </w:r>
      <w:r>
        <w:rPr>
          <w:spacing w:val="-2"/>
          <w:sz w:val="24"/>
        </w:rPr>
        <w:t> </w:t>
      </w:r>
      <w:r>
        <w:rPr>
          <w:sz w:val="24"/>
        </w:rPr>
        <w:t>da</w:t>
      </w:r>
      <w:r>
        <w:rPr>
          <w:spacing w:val="-2"/>
          <w:sz w:val="24"/>
        </w:rPr>
        <w:t> </w:t>
      </w:r>
      <w:r>
        <w:rPr>
          <w:sz w:val="24"/>
        </w:rPr>
        <w:t>contratada,</w:t>
      </w:r>
      <w:r>
        <w:rPr>
          <w:spacing w:val="-2"/>
          <w:sz w:val="24"/>
        </w:rPr>
        <w:t> </w:t>
      </w:r>
      <w:r>
        <w:rPr>
          <w:sz w:val="24"/>
        </w:rPr>
        <w:t>acompanhará</w:t>
      </w:r>
      <w:r>
        <w:rPr>
          <w:spacing w:val="-2"/>
          <w:sz w:val="24"/>
        </w:rPr>
        <w:t> </w:t>
      </w:r>
      <w:r>
        <w:rPr>
          <w:sz w:val="24"/>
        </w:rPr>
        <w:t>o</w:t>
      </w:r>
      <w:r>
        <w:rPr>
          <w:spacing w:val="-2"/>
          <w:sz w:val="24"/>
        </w:rPr>
        <w:t> </w:t>
      </w:r>
      <w:r>
        <w:rPr>
          <w:sz w:val="24"/>
        </w:rPr>
        <w:t>empenho,</w:t>
      </w:r>
      <w:r>
        <w:rPr>
          <w:spacing w:val="-2"/>
          <w:sz w:val="24"/>
        </w:rPr>
        <w:t> </w:t>
      </w:r>
      <w:r>
        <w:rPr>
          <w:sz w:val="24"/>
        </w:rPr>
        <w:t>o</w:t>
      </w:r>
      <w:r>
        <w:rPr>
          <w:spacing w:val="-2"/>
          <w:sz w:val="24"/>
        </w:rPr>
        <w:t> </w:t>
      </w:r>
      <w:r>
        <w:rPr>
          <w:sz w:val="24"/>
        </w:rPr>
        <w:t>pagamento,</w:t>
      </w:r>
      <w:r>
        <w:rPr>
          <w:spacing w:val="-2"/>
          <w:sz w:val="24"/>
        </w:rPr>
        <w:t> </w:t>
      </w:r>
      <w:r>
        <w:rPr>
          <w:sz w:val="24"/>
        </w:rPr>
        <w:t>as</w:t>
      </w:r>
      <w:r>
        <w:rPr>
          <w:spacing w:val="-2"/>
          <w:sz w:val="24"/>
        </w:rPr>
        <w:t> </w:t>
      </w:r>
      <w:r>
        <w:rPr>
          <w:sz w:val="24"/>
        </w:rPr>
        <w:t>garantias, as glosas e a formalização de apostilamento e termos aditivos, solicitando quaisquer documentos comprobatórios pertinentes, caso necessário.</w:t>
      </w:r>
    </w:p>
    <w:p>
      <w:pPr>
        <w:pStyle w:val="ListParagraph"/>
        <w:numPr>
          <w:ilvl w:val="1"/>
          <w:numId w:val="42"/>
        </w:numPr>
        <w:tabs>
          <w:tab w:pos="599" w:val="left" w:leader="none"/>
        </w:tabs>
        <w:spacing w:line="247" w:lineRule="auto" w:before="234" w:after="0"/>
        <w:ind w:left="119" w:right="296" w:firstLine="0"/>
        <w:jc w:val="both"/>
        <w:rPr>
          <w:sz w:val="24"/>
        </w:rPr>
      </w:pPr>
      <w:r>
        <w:rPr>
          <w:sz w:val="24"/>
        </w:rPr>
        <w:t>Caso</w:t>
      </w:r>
      <w:r>
        <w:rPr>
          <w:spacing w:val="-3"/>
          <w:sz w:val="24"/>
        </w:rPr>
        <w:t> </w:t>
      </w:r>
      <w:r>
        <w:rPr>
          <w:sz w:val="24"/>
        </w:rPr>
        <w:t>ocorra</w:t>
      </w:r>
      <w:r>
        <w:rPr>
          <w:spacing w:val="-3"/>
          <w:sz w:val="24"/>
        </w:rPr>
        <w:t> </w:t>
      </w:r>
      <w:r>
        <w:rPr>
          <w:sz w:val="24"/>
        </w:rPr>
        <w:t>descumprimento</w:t>
      </w:r>
      <w:r>
        <w:rPr>
          <w:spacing w:val="-3"/>
          <w:sz w:val="24"/>
        </w:rPr>
        <w:t> </w:t>
      </w:r>
      <w:r>
        <w:rPr>
          <w:sz w:val="24"/>
        </w:rPr>
        <w:t>das</w:t>
      </w:r>
      <w:r>
        <w:rPr>
          <w:spacing w:val="-3"/>
          <w:sz w:val="24"/>
        </w:rPr>
        <w:t> </w:t>
      </w:r>
      <w:r>
        <w:rPr>
          <w:sz w:val="24"/>
        </w:rPr>
        <w:t>obrigações</w:t>
      </w:r>
      <w:r>
        <w:rPr>
          <w:spacing w:val="-3"/>
          <w:sz w:val="24"/>
        </w:rPr>
        <w:t> </w:t>
      </w:r>
      <w:r>
        <w:rPr>
          <w:sz w:val="24"/>
        </w:rPr>
        <w:t>contratuais,</w:t>
      </w:r>
      <w:r>
        <w:rPr>
          <w:spacing w:val="-3"/>
          <w:sz w:val="24"/>
        </w:rPr>
        <w:t> </w:t>
      </w:r>
      <w:r>
        <w:rPr>
          <w:sz w:val="24"/>
        </w:rPr>
        <w:t>o</w:t>
      </w:r>
      <w:r>
        <w:rPr>
          <w:spacing w:val="-3"/>
          <w:sz w:val="24"/>
        </w:rPr>
        <w:t> </w:t>
      </w:r>
      <w:r>
        <w:rPr>
          <w:sz w:val="24"/>
        </w:rPr>
        <w:t>fiscal</w:t>
      </w:r>
      <w:r>
        <w:rPr>
          <w:spacing w:val="-3"/>
          <w:sz w:val="24"/>
        </w:rPr>
        <w:t> </w:t>
      </w:r>
      <w:r>
        <w:rPr>
          <w:sz w:val="24"/>
        </w:rPr>
        <w:t>administrativo</w:t>
      </w:r>
      <w:r>
        <w:rPr>
          <w:spacing w:val="-3"/>
          <w:sz w:val="24"/>
        </w:rPr>
        <w:t> </w:t>
      </w:r>
      <w:r>
        <w:rPr>
          <w:sz w:val="24"/>
        </w:rPr>
        <w:t>do</w:t>
      </w:r>
      <w:r>
        <w:rPr>
          <w:spacing w:val="-3"/>
          <w:sz w:val="24"/>
        </w:rPr>
        <w:t> </w:t>
      </w:r>
      <w:r>
        <w:rPr>
          <w:sz w:val="24"/>
        </w:rPr>
        <w:t>contrato</w:t>
      </w:r>
      <w:r>
        <w:rPr>
          <w:spacing w:val="-3"/>
          <w:sz w:val="24"/>
        </w:rPr>
        <w:t> </w:t>
      </w:r>
      <w:r>
        <w:rPr>
          <w:sz w:val="24"/>
        </w:rPr>
        <w:t>atuará</w:t>
      </w:r>
      <w:r>
        <w:rPr>
          <w:spacing w:val="-3"/>
          <w:sz w:val="24"/>
        </w:rPr>
        <w:t> </w:t>
      </w:r>
      <w:r>
        <w:rPr>
          <w:sz w:val="24"/>
        </w:rPr>
        <w:t>tempestivamente</w:t>
      </w:r>
      <w:r>
        <w:rPr>
          <w:spacing w:val="-3"/>
          <w:sz w:val="24"/>
        </w:rPr>
        <w:t> </w:t>
      </w:r>
      <w:r>
        <w:rPr>
          <w:sz w:val="24"/>
        </w:rPr>
        <w:t>na</w:t>
      </w:r>
      <w:r>
        <w:rPr>
          <w:spacing w:val="-3"/>
          <w:sz w:val="24"/>
        </w:rPr>
        <w:t> </w:t>
      </w:r>
      <w:r>
        <w:rPr>
          <w:sz w:val="24"/>
        </w:rPr>
        <w:t>solução</w:t>
      </w:r>
      <w:r>
        <w:rPr>
          <w:spacing w:val="-3"/>
          <w:sz w:val="24"/>
        </w:rPr>
        <w:t> </w:t>
      </w:r>
      <w:r>
        <w:rPr>
          <w:sz w:val="24"/>
        </w:rPr>
        <w:t>do</w:t>
      </w:r>
      <w:r>
        <w:rPr>
          <w:spacing w:val="-3"/>
          <w:sz w:val="24"/>
        </w:rPr>
        <w:t> </w:t>
      </w:r>
      <w:r>
        <w:rPr>
          <w:sz w:val="24"/>
        </w:rPr>
        <w:t>problema,</w:t>
      </w:r>
      <w:r>
        <w:rPr>
          <w:spacing w:val="-3"/>
          <w:sz w:val="24"/>
        </w:rPr>
        <w:t> </w:t>
      </w:r>
      <w:r>
        <w:rPr>
          <w:sz w:val="24"/>
        </w:rPr>
        <w:t>reportando</w:t>
      </w:r>
      <w:r>
        <w:rPr>
          <w:spacing w:val="-3"/>
          <w:sz w:val="24"/>
        </w:rPr>
        <w:t> </w:t>
      </w:r>
      <w:r>
        <w:rPr>
          <w:sz w:val="24"/>
        </w:rPr>
        <w:t>ao gestor do contrato para que tome as providências cabíveis, quando ultrapassar a sua competência.</w:t>
      </w:r>
    </w:p>
    <w:p>
      <w:pPr>
        <w:pStyle w:val="ListParagraph"/>
        <w:numPr>
          <w:ilvl w:val="1"/>
          <w:numId w:val="42"/>
        </w:numPr>
        <w:tabs>
          <w:tab w:pos="585" w:val="left" w:leader="none"/>
        </w:tabs>
        <w:spacing w:line="247" w:lineRule="auto" w:before="227" w:after="0"/>
        <w:ind w:left="119" w:right="343" w:firstLine="0"/>
        <w:jc w:val="left"/>
        <w:rPr>
          <w:sz w:val="24"/>
        </w:rPr>
      </w:pPr>
      <w:r>
        <w:rPr>
          <w:sz w:val="24"/>
        </w:rPr>
        <w:t>A</w:t>
      </w:r>
      <w:r>
        <w:rPr>
          <w:spacing w:val="-15"/>
          <w:sz w:val="24"/>
        </w:rPr>
        <w:t> </w:t>
      </w:r>
      <w:r>
        <w:rPr>
          <w:sz w:val="24"/>
        </w:rPr>
        <w:t>fiscalização</w:t>
      </w:r>
      <w:r>
        <w:rPr>
          <w:spacing w:val="-3"/>
          <w:sz w:val="24"/>
        </w:rPr>
        <w:t> </w:t>
      </w:r>
      <w:r>
        <w:rPr>
          <w:sz w:val="24"/>
        </w:rPr>
        <w:t>administrativa</w:t>
      </w:r>
      <w:r>
        <w:rPr>
          <w:spacing w:val="-2"/>
          <w:sz w:val="24"/>
        </w:rPr>
        <w:t> </w:t>
      </w:r>
      <w:r>
        <w:rPr>
          <w:sz w:val="24"/>
        </w:rPr>
        <w:t>poderá</w:t>
      </w:r>
      <w:r>
        <w:rPr>
          <w:spacing w:val="-2"/>
          <w:sz w:val="24"/>
        </w:rPr>
        <w:t> </w:t>
      </w:r>
      <w:r>
        <w:rPr>
          <w:sz w:val="24"/>
        </w:rPr>
        <w:t>ser</w:t>
      </w:r>
      <w:r>
        <w:rPr>
          <w:spacing w:val="-2"/>
          <w:sz w:val="24"/>
        </w:rPr>
        <w:t> </w:t>
      </w:r>
      <w:r>
        <w:rPr>
          <w:sz w:val="24"/>
        </w:rPr>
        <w:t>efetivada</w:t>
      </w:r>
      <w:r>
        <w:rPr>
          <w:spacing w:val="-2"/>
          <w:sz w:val="24"/>
        </w:rPr>
        <w:t> </w:t>
      </w:r>
      <w:r>
        <w:rPr>
          <w:sz w:val="24"/>
        </w:rPr>
        <w:t>com</w:t>
      </w:r>
      <w:r>
        <w:rPr>
          <w:spacing w:val="-2"/>
          <w:sz w:val="24"/>
        </w:rPr>
        <w:t> </w:t>
      </w:r>
      <w:r>
        <w:rPr>
          <w:sz w:val="24"/>
        </w:rPr>
        <w:t>base</w:t>
      </w:r>
      <w:r>
        <w:rPr>
          <w:spacing w:val="-2"/>
          <w:sz w:val="24"/>
        </w:rPr>
        <w:t> </w:t>
      </w:r>
      <w:r>
        <w:rPr>
          <w:sz w:val="24"/>
        </w:rPr>
        <w:t>em</w:t>
      </w:r>
      <w:r>
        <w:rPr>
          <w:spacing w:val="-2"/>
          <w:sz w:val="24"/>
        </w:rPr>
        <w:t> </w:t>
      </w:r>
      <w:r>
        <w:rPr>
          <w:sz w:val="24"/>
        </w:rPr>
        <w:t>critérios</w:t>
      </w:r>
      <w:r>
        <w:rPr>
          <w:spacing w:val="-2"/>
          <w:sz w:val="24"/>
        </w:rPr>
        <w:t> </w:t>
      </w:r>
      <w:r>
        <w:rPr>
          <w:sz w:val="24"/>
        </w:rPr>
        <w:t>estatísticos,</w:t>
      </w:r>
      <w:r>
        <w:rPr>
          <w:spacing w:val="-2"/>
          <w:sz w:val="24"/>
        </w:rPr>
        <w:t> </w:t>
      </w:r>
      <w:r>
        <w:rPr>
          <w:sz w:val="24"/>
        </w:rPr>
        <w:t>levando-se</w:t>
      </w:r>
      <w:r>
        <w:rPr>
          <w:spacing w:val="-2"/>
          <w:sz w:val="24"/>
        </w:rPr>
        <w:t> </w:t>
      </w:r>
      <w:r>
        <w:rPr>
          <w:sz w:val="24"/>
        </w:rPr>
        <w:t>em</w:t>
      </w:r>
      <w:r>
        <w:rPr>
          <w:spacing w:val="-2"/>
          <w:sz w:val="24"/>
        </w:rPr>
        <w:t> </w:t>
      </w:r>
      <w:r>
        <w:rPr>
          <w:sz w:val="24"/>
        </w:rPr>
        <w:t>consideração</w:t>
      </w:r>
      <w:r>
        <w:rPr>
          <w:spacing w:val="-2"/>
          <w:sz w:val="24"/>
        </w:rPr>
        <w:t> </w:t>
      </w:r>
      <w:r>
        <w:rPr>
          <w:sz w:val="24"/>
        </w:rPr>
        <w:t>falhas</w:t>
      </w:r>
      <w:r>
        <w:rPr>
          <w:spacing w:val="-2"/>
          <w:sz w:val="24"/>
        </w:rPr>
        <w:t> </w:t>
      </w:r>
      <w:r>
        <w:rPr>
          <w:sz w:val="24"/>
        </w:rPr>
        <w:t>que</w:t>
      </w:r>
      <w:r>
        <w:rPr>
          <w:spacing w:val="-2"/>
          <w:sz w:val="24"/>
        </w:rPr>
        <w:t> </w:t>
      </w:r>
      <w:r>
        <w:rPr>
          <w:sz w:val="24"/>
        </w:rPr>
        <w:t>impactem</w:t>
      </w:r>
      <w:r>
        <w:rPr>
          <w:spacing w:val="-2"/>
          <w:sz w:val="24"/>
        </w:rPr>
        <w:t> </w:t>
      </w:r>
      <w:r>
        <w:rPr>
          <w:sz w:val="24"/>
        </w:rPr>
        <w:t>o</w:t>
      </w:r>
      <w:r>
        <w:rPr>
          <w:spacing w:val="-2"/>
          <w:sz w:val="24"/>
        </w:rPr>
        <w:t> </w:t>
      </w:r>
      <w:r>
        <w:rPr>
          <w:sz w:val="24"/>
        </w:rPr>
        <w:t>contrato</w:t>
      </w:r>
      <w:r>
        <w:rPr>
          <w:spacing w:val="-2"/>
          <w:sz w:val="24"/>
        </w:rPr>
        <w:t> </w:t>
      </w:r>
      <w:r>
        <w:rPr>
          <w:sz w:val="24"/>
        </w:rPr>
        <w:t>como</w:t>
      </w:r>
      <w:r>
        <w:rPr>
          <w:spacing w:val="-2"/>
          <w:sz w:val="24"/>
        </w:rPr>
        <w:t> </w:t>
      </w:r>
      <w:r>
        <w:rPr>
          <w:sz w:val="24"/>
        </w:rPr>
        <w:t>um todo e não apenas erros e falhas eventuais no pagamento de alguma vantagem a um determinado empregado.</w:t>
      </w:r>
    </w:p>
    <w:p>
      <w:pPr>
        <w:pStyle w:val="ListParagraph"/>
        <w:numPr>
          <w:ilvl w:val="1"/>
          <w:numId w:val="42"/>
        </w:numPr>
        <w:tabs>
          <w:tab w:pos="599" w:val="left" w:leader="none"/>
        </w:tabs>
        <w:spacing w:line="240" w:lineRule="auto" w:before="226" w:after="0"/>
        <w:ind w:left="599" w:right="0" w:hanging="480"/>
        <w:jc w:val="left"/>
        <w:rPr>
          <w:sz w:val="24"/>
        </w:rPr>
      </w:pPr>
      <w:r>
        <w:rPr>
          <w:sz w:val="24"/>
        </w:rPr>
        <w:t>Na</w:t>
      </w:r>
      <w:r>
        <w:rPr>
          <w:spacing w:val="-1"/>
          <w:sz w:val="24"/>
        </w:rPr>
        <w:t> </w:t>
      </w:r>
      <w:r>
        <w:rPr>
          <w:sz w:val="24"/>
        </w:rPr>
        <w:t>fiscalização do</w:t>
      </w:r>
      <w:r>
        <w:rPr>
          <w:spacing w:val="-1"/>
          <w:sz w:val="24"/>
        </w:rPr>
        <w:t> </w:t>
      </w:r>
      <w:r>
        <w:rPr>
          <w:sz w:val="24"/>
        </w:rPr>
        <w:t>cumprimento das obrigações</w:t>
      </w:r>
      <w:r>
        <w:rPr>
          <w:spacing w:val="-1"/>
          <w:sz w:val="24"/>
        </w:rPr>
        <w:t> </w:t>
      </w:r>
      <w:r>
        <w:rPr>
          <w:sz w:val="24"/>
        </w:rPr>
        <w:t>trabalhistas e sociais</w:t>
      </w:r>
      <w:r>
        <w:rPr>
          <w:spacing w:val="-1"/>
          <w:sz w:val="24"/>
        </w:rPr>
        <w:t> </w:t>
      </w:r>
      <w:r>
        <w:rPr>
          <w:sz w:val="24"/>
        </w:rPr>
        <w:t>exigir-se-á, dentre outras,</w:t>
      </w:r>
      <w:r>
        <w:rPr>
          <w:spacing w:val="-1"/>
          <w:sz w:val="24"/>
        </w:rPr>
        <w:t> </w:t>
      </w:r>
      <w:r>
        <w:rPr>
          <w:sz w:val="24"/>
        </w:rPr>
        <w:t>as seguintes </w:t>
      </w:r>
      <w:r>
        <w:rPr>
          <w:spacing w:val="-2"/>
          <w:sz w:val="24"/>
        </w:rPr>
        <w:t>comprovações:</w:t>
      </w:r>
    </w:p>
    <w:p>
      <w:pPr>
        <w:pStyle w:val="Heading3"/>
        <w:numPr>
          <w:ilvl w:val="2"/>
          <w:numId w:val="42"/>
        </w:numPr>
        <w:tabs>
          <w:tab w:pos="779" w:val="left" w:leader="none"/>
        </w:tabs>
        <w:spacing w:line="240" w:lineRule="auto" w:before="234" w:after="0"/>
        <w:ind w:left="779" w:right="0" w:hanging="660"/>
        <w:jc w:val="left"/>
        <w:rPr>
          <w:b w:val="0"/>
        </w:rPr>
      </w:pPr>
      <w:r>
        <w:rPr/>
        <w:t>No</w:t>
      </w:r>
      <w:r>
        <w:rPr>
          <w:spacing w:val="-3"/>
        </w:rPr>
        <w:t> </w:t>
      </w:r>
      <w:r>
        <w:rPr/>
        <w:t>caso</w:t>
      </w:r>
      <w:r>
        <w:rPr>
          <w:spacing w:val="-3"/>
        </w:rPr>
        <w:t> </w:t>
      </w:r>
      <w:r>
        <w:rPr/>
        <w:t>de</w:t>
      </w:r>
      <w:r>
        <w:rPr>
          <w:spacing w:val="-2"/>
        </w:rPr>
        <w:t> </w:t>
      </w:r>
      <w:r>
        <w:rPr/>
        <w:t>empresas</w:t>
      </w:r>
      <w:r>
        <w:rPr>
          <w:spacing w:val="-3"/>
        </w:rPr>
        <w:t> </w:t>
      </w:r>
      <w:r>
        <w:rPr/>
        <w:t>regidas</w:t>
      </w:r>
      <w:r>
        <w:rPr>
          <w:spacing w:val="-2"/>
        </w:rPr>
        <w:t> </w:t>
      </w:r>
      <w:r>
        <w:rPr/>
        <w:t>pela</w:t>
      </w:r>
      <w:r>
        <w:rPr>
          <w:spacing w:val="-3"/>
        </w:rPr>
        <w:t> </w:t>
      </w:r>
      <w:r>
        <w:rPr/>
        <w:t>Consolidação</w:t>
      </w:r>
      <w:r>
        <w:rPr>
          <w:spacing w:val="-2"/>
        </w:rPr>
        <w:t> </w:t>
      </w:r>
      <w:r>
        <w:rPr/>
        <w:t>das</w:t>
      </w:r>
      <w:r>
        <w:rPr>
          <w:spacing w:val="-3"/>
        </w:rPr>
        <w:t> </w:t>
      </w:r>
      <w:r>
        <w:rPr/>
        <w:t>Leis</w:t>
      </w:r>
      <w:r>
        <w:rPr>
          <w:spacing w:val="-3"/>
        </w:rPr>
        <w:t> </w:t>
      </w:r>
      <w:r>
        <w:rPr/>
        <w:t>do</w:t>
      </w:r>
      <w:r>
        <w:rPr>
          <w:spacing w:val="-7"/>
        </w:rPr>
        <w:t> </w:t>
      </w:r>
      <w:r>
        <w:rPr/>
        <w:t>Trabalho</w:t>
      </w:r>
      <w:r>
        <w:rPr>
          <w:spacing w:val="-2"/>
        </w:rPr>
        <w:t> (CLT)</w:t>
      </w:r>
      <w:r>
        <w:rPr>
          <w:b w:val="0"/>
          <w:spacing w:val="-2"/>
        </w:rPr>
        <w:t>:</w:t>
      </w:r>
    </w:p>
    <w:p>
      <w:pPr>
        <w:pStyle w:val="ListParagraph"/>
        <w:numPr>
          <w:ilvl w:val="3"/>
          <w:numId w:val="42"/>
        </w:numPr>
        <w:tabs>
          <w:tab w:pos="959" w:val="left" w:leader="none"/>
        </w:tabs>
        <w:spacing w:line="240" w:lineRule="auto" w:before="249" w:after="0"/>
        <w:ind w:left="959" w:right="0" w:hanging="840"/>
        <w:jc w:val="left"/>
        <w:rPr>
          <w:sz w:val="24"/>
        </w:rPr>
      </w:pPr>
      <w:r>
        <w:rPr>
          <w:sz w:val="24"/>
        </w:rPr>
        <w:t>No primeiro mês da prestação dos serviços, a contratada deverá apresentar a seguinte </w:t>
      </w:r>
      <w:r>
        <w:rPr>
          <w:spacing w:val="-2"/>
          <w:sz w:val="24"/>
        </w:rPr>
        <w:t>documentação:</w:t>
      </w:r>
    </w:p>
    <w:p>
      <w:pPr>
        <w:pStyle w:val="BodyText"/>
        <w:spacing w:before="258"/>
        <w:ind w:left="0"/>
      </w:pPr>
    </w:p>
    <w:p>
      <w:pPr>
        <w:pStyle w:val="ListParagraph"/>
        <w:numPr>
          <w:ilvl w:val="0"/>
          <w:numId w:val="43"/>
        </w:numPr>
        <w:tabs>
          <w:tab w:pos="359" w:val="left" w:leader="none"/>
          <w:tab w:pos="539" w:val="left" w:leader="none"/>
        </w:tabs>
        <w:spacing w:line="247" w:lineRule="auto" w:before="0" w:after="0"/>
        <w:ind w:left="539" w:right="547" w:hanging="426"/>
        <w:jc w:val="left"/>
        <w:rPr>
          <w:sz w:val="24"/>
        </w:rPr>
      </w:pPr>
      <w:r>
        <w:rPr>
          <w:sz w:val="24"/>
        </w:rPr>
        <w:t>relação</w:t>
      </w:r>
      <w:r>
        <w:rPr>
          <w:spacing w:val="-2"/>
          <w:sz w:val="24"/>
        </w:rPr>
        <w:t> </w:t>
      </w:r>
      <w:r>
        <w:rPr>
          <w:sz w:val="24"/>
        </w:rPr>
        <w:t>dos</w:t>
      </w:r>
      <w:r>
        <w:rPr>
          <w:spacing w:val="-2"/>
          <w:sz w:val="24"/>
        </w:rPr>
        <w:t> </w:t>
      </w:r>
      <w:r>
        <w:rPr>
          <w:sz w:val="24"/>
        </w:rPr>
        <w:t>empregados,</w:t>
      </w:r>
      <w:r>
        <w:rPr>
          <w:spacing w:val="-2"/>
          <w:sz w:val="24"/>
        </w:rPr>
        <w:t> </w:t>
      </w:r>
      <w:r>
        <w:rPr>
          <w:sz w:val="24"/>
        </w:rPr>
        <w:t>contendo</w:t>
      </w:r>
      <w:r>
        <w:rPr>
          <w:spacing w:val="-2"/>
          <w:sz w:val="24"/>
        </w:rPr>
        <w:t> </w:t>
      </w:r>
      <w:r>
        <w:rPr>
          <w:sz w:val="24"/>
        </w:rPr>
        <w:t>nome</w:t>
      </w:r>
      <w:r>
        <w:rPr>
          <w:spacing w:val="-2"/>
          <w:sz w:val="24"/>
        </w:rPr>
        <w:t> </w:t>
      </w:r>
      <w:r>
        <w:rPr>
          <w:sz w:val="24"/>
        </w:rPr>
        <w:t>completo,</w:t>
      </w:r>
      <w:r>
        <w:rPr>
          <w:spacing w:val="-2"/>
          <w:sz w:val="24"/>
        </w:rPr>
        <w:t> </w:t>
      </w:r>
      <w:r>
        <w:rPr>
          <w:sz w:val="24"/>
        </w:rPr>
        <w:t>cargo</w:t>
      </w:r>
      <w:r>
        <w:rPr>
          <w:spacing w:val="-2"/>
          <w:sz w:val="24"/>
        </w:rPr>
        <w:t> </w:t>
      </w:r>
      <w:r>
        <w:rPr>
          <w:sz w:val="24"/>
        </w:rPr>
        <w:t>ou</w:t>
      </w:r>
      <w:r>
        <w:rPr>
          <w:spacing w:val="-2"/>
          <w:sz w:val="24"/>
        </w:rPr>
        <w:t> </w:t>
      </w:r>
      <w:r>
        <w:rPr>
          <w:sz w:val="24"/>
        </w:rPr>
        <w:t>função,</w:t>
      </w:r>
      <w:r>
        <w:rPr>
          <w:spacing w:val="-2"/>
          <w:sz w:val="24"/>
        </w:rPr>
        <w:t> </w:t>
      </w:r>
      <w:r>
        <w:rPr>
          <w:sz w:val="24"/>
        </w:rPr>
        <w:t>horário</w:t>
      </w:r>
      <w:r>
        <w:rPr>
          <w:spacing w:val="-2"/>
          <w:sz w:val="24"/>
        </w:rPr>
        <w:t> </w:t>
      </w:r>
      <w:r>
        <w:rPr>
          <w:sz w:val="24"/>
        </w:rPr>
        <w:t>do</w:t>
      </w:r>
      <w:r>
        <w:rPr>
          <w:spacing w:val="-2"/>
          <w:sz w:val="24"/>
        </w:rPr>
        <w:t> </w:t>
      </w:r>
      <w:r>
        <w:rPr>
          <w:sz w:val="24"/>
        </w:rPr>
        <w:t>posto</w:t>
      </w:r>
      <w:r>
        <w:rPr>
          <w:spacing w:val="-2"/>
          <w:sz w:val="24"/>
        </w:rPr>
        <w:t> </w:t>
      </w:r>
      <w:r>
        <w:rPr>
          <w:sz w:val="24"/>
        </w:rPr>
        <w:t>de</w:t>
      </w:r>
      <w:r>
        <w:rPr>
          <w:spacing w:val="-2"/>
          <w:sz w:val="24"/>
        </w:rPr>
        <w:t> </w:t>
      </w:r>
      <w:r>
        <w:rPr>
          <w:sz w:val="24"/>
        </w:rPr>
        <w:t>trabalho,</w:t>
      </w:r>
      <w:r>
        <w:rPr>
          <w:spacing w:val="-2"/>
          <w:sz w:val="24"/>
        </w:rPr>
        <w:t> </w:t>
      </w:r>
      <w:r>
        <w:rPr>
          <w:sz w:val="24"/>
        </w:rPr>
        <w:t>números</w:t>
      </w:r>
      <w:r>
        <w:rPr>
          <w:spacing w:val="-2"/>
          <w:sz w:val="24"/>
        </w:rPr>
        <w:t> </w:t>
      </w:r>
      <w:r>
        <w:rPr>
          <w:sz w:val="24"/>
        </w:rPr>
        <w:t>da</w:t>
      </w:r>
      <w:r>
        <w:rPr>
          <w:spacing w:val="-2"/>
          <w:sz w:val="24"/>
        </w:rPr>
        <w:t> </w:t>
      </w:r>
      <w:r>
        <w:rPr>
          <w:sz w:val="24"/>
        </w:rPr>
        <w:t>carteira</w:t>
      </w:r>
      <w:r>
        <w:rPr>
          <w:spacing w:val="-2"/>
          <w:sz w:val="24"/>
        </w:rPr>
        <w:t> </w:t>
      </w:r>
      <w:r>
        <w:rPr>
          <w:sz w:val="24"/>
        </w:rPr>
        <w:t>de</w:t>
      </w:r>
      <w:r>
        <w:rPr>
          <w:spacing w:val="-2"/>
          <w:sz w:val="24"/>
        </w:rPr>
        <w:t> </w:t>
      </w:r>
      <w:r>
        <w:rPr>
          <w:sz w:val="24"/>
        </w:rPr>
        <w:t>identidade</w:t>
      </w:r>
      <w:r>
        <w:rPr>
          <w:spacing w:val="-2"/>
          <w:sz w:val="24"/>
        </w:rPr>
        <w:t> </w:t>
      </w:r>
      <w:r>
        <w:rPr>
          <w:sz w:val="24"/>
        </w:rPr>
        <w:t>(RG)</w:t>
      </w:r>
      <w:r>
        <w:rPr>
          <w:spacing w:val="-2"/>
          <w:sz w:val="24"/>
        </w:rPr>
        <w:t> </w:t>
      </w:r>
      <w:r>
        <w:rPr>
          <w:sz w:val="24"/>
        </w:rPr>
        <w:t>e</w:t>
      </w:r>
      <w:r>
        <w:rPr>
          <w:spacing w:val="-2"/>
          <w:sz w:val="24"/>
        </w:rPr>
        <w:t> </w:t>
      </w:r>
      <w:r>
        <w:rPr>
          <w:sz w:val="24"/>
        </w:rPr>
        <w:t>da</w:t>
      </w:r>
      <w:r>
        <w:rPr>
          <w:spacing w:val="-2"/>
          <w:sz w:val="24"/>
        </w:rPr>
        <w:t> </w:t>
      </w:r>
      <w:r>
        <w:rPr>
          <w:sz w:val="24"/>
        </w:rPr>
        <w:t>inscrição</w:t>
      </w:r>
      <w:r>
        <w:rPr>
          <w:spacing w:val="-2"/>
          <w:sz w:val="24"/>
        </w:rPr>
        <w:t> </w:t>
      </w:r>
      <w:r>
        <w:rPr>
          <w:sz w:val="24"/>
        </w:rPr>
        <w:t>no Cadastro de Pessoas Físicas (CPF), com indicação dos responsáveis técnicos pela execução dos serviços, quando for o caso;</w:t>
      </w:r>
    </w:p>
    <w:p>
      <w:pPr>
        <w:pStyle w:val="ListParagraph"/>
        <w:numPr>
          <w:ilvl w:val="0"/>
          <w:numId w:val="43"/>
        </w:numPr>
        <w:tabs>
          <w:tab w:pos="372" w:val="left" w:leader="none"/>
          <w:tab w:pos="539" w:val="left" w:leader="none"/>
        </w:tabs>
        <w:spacing w:line="235" w:lineRule="auto" w:before="231" w:after="0"/>
        <w:ind w:left="539" w:right="821" w:hanging="426"/>
        <w:jc w:val="left"/>
        <w:rPr>
          <w:sz w:val="24"/>
        </w:rPr>
      </w:pPr>
      <w:r>
        <w:rPr>
          <w:sz w:val="24"/>
        </w:rPr>
        <w:t>Carteira</w:t>
      </w:r>
      <w:r>
        <w:rPr>
          <w:spacing w:val="-3"/>
          <w:sz w:val="24"/>
        </w:rPr>
        <w:t> </w:t>
      </w:r>
      <w:r>
        <w:rPr>
          <w:sz w:val="24"/>
        </w:rPr>
        <w:t>de</w:t>
      </w:r>
      <w:r>
        <w:rPr>
          <w:spacing w:val="-7"/>
          <w:sz w:val="24"/>
        </w:rPr>
        <w:t> </w:t>
      </w:r>
      <w:r>
        <w:rPr>
          <w:sz w:val="24"/>
        </w:rPr>
        <w:t>Trabalho</w:t>
      </w:r>
      <w:r>
        <w:rPr>
          <w:spacing w:val="-3"/>
          <w:sz w:val="24"/>
        </w:rPr>
        <w:t> </w:t>
      </w:r>
      <w:r>
        <w:rPr>
          <w:sz w:val="24"/>
        </w:rPr>
        <w:t>e</w:t>
      </w:r>
      <w:r>
        <w:rPr>
          <w:spacing w:val="-3"/>
          <w:sz w:val="24"/>
        </w:rPr>
        <w:t> </w:t>
      </w:r>
      <w:r>
        <w:rPr>
          <w:sz w:val="24"/>
        </w:rPr>
        <w:t>Previdência</w:t>
      </w:r>
      <w:r>
        <w:rPr>
          <w:spacing w:val="-3"/>
          <w:sz w:val="24"/>
        </w:rPr>
        <w:t> </w:t>
      </w:r>
      <w:r>
        <w:rPr>
          <w:sz w:val="24"/>
        </w:rPr>
        <w:t>Social</w:t>
      </w:r>
      <w:r>
        <w:rPr>
          <w:spacing w:val="-3"/>
          <w:sz w:val="24"/>
        </w:rPr>
        <w:t> </w:t>
      </w:r>
      <w:r>
        <w:rPr>
          <w:sz w:val="24"/>
        </w:rPr>
        <w:t>(CTPS)</w:t>
      </w:r>
      <w:r>
        <w:rPr>
          <w:spacing w:val="-3"/>
          <w:sz w:val="24"/>
        </w:rPr>
        <w:t> </w:t>
      </w:r>
      <w:r>
        <w:rPr>
          <w:sz w:val="24"/>
        </w:rPr>
        <w:t>dos</w:t>
      </w:r>
      <w:r>
        <w:rPr>
          <w:spacing w:val="-3"/>
          <w:sz w:val="24"/>
        </w:rPr>
        <w:t> </w:t>
      </w:r>
      <w:r>
        <w:rPr>
          <w:sz w:val="24"/>
        </w:rPr>
        <w:t>empregados</w:t>
      </w:r>
      <w:r>
        <w:rPr>
          <w:spacing w:val="-3"/>
          <w:sz w:val="24"/>
        </w:rPr>
        <w:t> </w:t>
      </w:r>
      <w:r>
        <w:rPr>
          <w:sz w:val="24"/>
        </w:rPr>
        <w:t>admitidos</w:t>
      </w:r>
      <w:r>
        <w:rPr>
          <w:spacing w:val="-3"/>
          <w:sz w:val="24"/>
        </w:rPr>
        <w:t> </w:t>
      </w:r>
      <w:r>
        <w:rPr>
          <w:sz w:val="24"/>
        </w:rPr>
        <w:t>e</w:t>
      </w:r>
      <w:r>
        <w:rPr>
          <w:spacing w:val="-3"/>
          <w:sz w:val="24"/>
        </w:rPr>
        <w:t> </w:t>
      </w:r>
      <w:r>
        <w:rPr>
          <w:sz w:val="24"/>
        </w:rPr>
        <w:t>dos</w:t>
      </w:r>
      <w:r>
        <w:rPr>
          <w:spacing w:val="-3"/>
          <w:sz w:val="24"/>
        </w:rPr>
        <w:t> </w:t>
      </w:r>
      <w:r>
        <w:rPr>
          <w:sz w:val="24"/>
        </w:rPr>
        <w:t>responsáveis</w:t>
      </w:r>
      <w:r>
        <w:rPr>
          <w:spacing w:val="-3"/>
          <w:sz w:val="24"/>
        </w:rPr>
        <w:t> </w:t>
      </w:r>
      <w:r>
        <w:rPr>
          <w:sz w:val="24"/>
        </w:rPr>
        <w:t>técnicos</w:t>
      </w:r>
      <w:r>
        <w:rPr>
          <w:spacing w:val="-3"/>
          <w:sz w:val="24"/>
        </w:rPr>
        <w:t> </w:t>
      </w:r>
      <w:r>
        <w:rPr>
          <w:sz w:val="24"/>
        </w:rPr>
        <w:t>pela</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quando</w:t>
      </w:r>
      <w:r>
        <w:rPr>
          <w:spacing w:val="-3"/>
          <w:sz w:val="24"/>
        </w:rPr>
        <w:t> </w:t>
      </w:r>
      <w:r>
        <w:rPr>
          <w:sz w:val="24"/>
        </w:rPr>
        <w:t>for</w:t>
      </w:r>
      <w:r>
        <w:rPr>
          <w:spacing w:val="-3"/>
          <w:sz w:val="24"/>
        </w:rPr>
        <w:t> </w:t>
      </w:r>
      <w:r>
        <w:rPr>
          <w:sz w:val="24"/>
        </w:rPr>
        <w:t>o</w:t>
      </w:r>
      <w:r>
        <w:rPr>
          <w:spacing w:val="-3"/>
          <w:sz w:val="24"/>
        </w:rPr>
        <w:t> </w:t>
      </w:r>
      <w:r>
        <w:rPr>
          <w:sz w:val="24"/>
        </w:rPr>
        <w:t>caso, devidamente assinada pela contratada;</w:t>
      </w:r>
    </w:p>
    <w:p>
      <w:pPr>
        <w:pStyle w:val="ListParagraph"/>
        <w:numPr>
          <w:ilvl w:val="0"/>
          <w:numId w:val="43"/>
        </w:numPr>
        <w:tabs>
          <w:tab w:pos="360" w:val="left" w:leader="none"/>
        </w:tabs>
        <w:spacing w:line="240" w:lineRule="auto" w:before="250" w:after="0"/>
        <w:ind w:left="360" w:right="0" w:hanging="246"/>
        <w:jc w:val="left"/>
        <w:rPr>
          <w:sz w:val="24"/>
        </w:rPr>
      </w:pPr>
      <w:r>
        <w:rPr>
          <w:sz w:val="24"/>
        </w:rPr>
        <w:t>Exames médicos admissionais dos empregados da contratada que prestarão os serviços; </w:t>
      </w:r>
      <w:r>
        <w:rPr>
          <w:spacing w:val="-10"/>
          <w:sz w:val="24"/>
        </w:rPr>
        <w:t>e</w:t>
      </w:r>
    </w:p>
    <w:p>
      <w:pPr>
        <w:pStyle w:val="ListParagraph"/>
        <w:numPr>
          <w:ilvl w:val="0"/>
          <w:numId w:val="43"/>
        </w:numPr>
        <w:tabs>
          <w:tab w:pos="372" w:val="left" w:leader="none"/>
          <w:tab w:pos="539" w:val="left" w:leader="none"/>
        </w:tabs>
        <w:spacing w:line="247" w:lineRule="auto" w:before="234" w:after="0"/>
        <w:ind w:left="539" w:right="288" w:hanging="426"/>
        <w:jc w:val="left"/>
        <w:rPr>
          <w:sz w:val="24"/>
        </w:rPr>
      </w:pPr>
      <w:r>
        <w:rPr>
          <w:sz w:val="24"/>
        </w:rPr>
        <w:t>Entrega</w:t>
      </w:r>
      <w:r>
        <w:rPr>
          <w:spacing w:val="-2"/>
          <w:sz w:val="24"/>
        </w:rPr>
        <w:t> </w:t>
      </w:r>
      <w:r>
        <w:rPr>
          <w:sz w:val="24"/>
        </w:rPr>
        <w:t>até</w:t>
      </w:r>
      <w:r>
        <w:rPr>
          <w:spacing w:val="-2"/>
          <w:sz w:val="24"/>
        </w:rPr>
        <w:t> </w:t>
      </w:r>
      <w:r>
        <w:rPr>
          <w:sz w:val="24"/>
        </w:rPr>
        <w:t>o</w:t>
      </w:r>
      <w:r>
        <w:rPr>
          <w:spacing w:val="-2"/>
          <w:sz w:val="24"/>
        </w:rPr>
        <w:t> </w:t>
      </w:r>
      <w:r>
        <w:rPr>
          <w:sz w:val="24"/>
        </w:rPr>
        <w:t>dia</w:t>
      </w:r>
      <w:r>
        <w:rPr>
          <w:spacing w:val="-2"/>
          <w:sz w:val="24"/>
        </w:rPr>
        <w:t> </w:t>
      </w:r>
      <w:r>
        <w:rPr>
          <w:sz w:val="24"/>
        </w:rPr>
        <w:t>trinta</w:t>
      </w:r>
      <w:r>
        <w:rPr>
          <w:spacing w:val="-2"/>
          <w:sz w:val="24"/>
        </w:rPr>
        <w:t> </w:t>
      </w:r>
      <w:r>
        <w:rPr>
          <w:sz w:val="24"/>
        </w:rPr>
        <w:t>do</w:t>
      </w:r>
      <w:r>
        <w:rPr>
          <w:spacing w:val="-2"/>
          <w:sz w:val="24"/>
        </w:rPr>
        <w:t> </w:t>
      </w:r>
      <w:r>
        <w:rPr>
          <w:sz w:val="24"/>
        </w:rPr>
        <w:t>mês</w:t>
      </w:r>
      <w:r>
        <w:rPr>
          <w:spacing w:val="-2"/>
          <w:sz w:val="24"/>
        </w:rPr>
        <w:t> </w:t>
      </w:r>
      <w:r>
        <w:rPr>
          <w:sz w:val="24"/>
        </w:rPr>
        <w:t>seguinte</w:t>
      </w:r>
      <w:r>
        <w:rPr>
          <w:spacing w:val="-2"/>
          <w:sz w:val="24"/>
        </w:rPr>
        <w:t> </w:t>
      </w:r>
      <w:r>
        <w:rPr>
          <w:sz w:val="24"/>
        </w:rPr>
        <w:t>ao</w:t>
      </w:r>
      <w:r>
        <w:rPr>
          <w:spacing w:val="-2"/>
          <w:sz w:val="24"/>
        </w:rPr>
        <w:t> </w:t>
      </w:r>
      <w:r>
        <w:rPr>
          <w:sz w:val="24"/>
        </w:rPr>
        <w:t>da</w:t>
      </w:r>
      <w:r>
        <w:rPr>
          <w:spacing w:val="-2"/>
          <w:sz w:val="24"/>
        </w:rPr>
        <w:t> </w:t>
      </w:r>
      <w:r>
        <w:rPr>
          <w:sz w:val="24"/>
        </w:rPr>
        <w:t>prestação</w:t>
      </w:r>
      <w:r>
        <w:rPr>
          <w:spacing w:val="-2"/>
          <w:sz w:val="24"/>
        </w:rPr>
        <w:t> </w:t>
      </w:r>
      <w:r>
        <w:rPr>
          <w:sz w:val="24"/>
        </w:rPr>
        <w:t>dos</w:t>
      </w:r>
      <w:r>
        <w:rPr>
          <w:spacing w:val="-2"/>
          <w:sz w:val="24"/>
        </w:rPr>
        <w:t> </w:t>
      </w:r>
      <w:r>
        <w:rPr>
          <w:sz w:val="24"/>
        </w:rPr>
        <w:t>serviços</w:t>
      </w:r>
      <w:r>
        <w:rPr>
          <w:spacing w:val="-2"/>
          <w:sz w:val="24"/>
        </w:rPr>
        <w:t> </w:t>
      </w:r>
      <w:r>
        <w:rPr>
          <w:sz w:val="24"/>
        </w:rPr>
        <w:t>ao</w:t>
      </w:r>
      <w:r>
        <w:rPr>
          <w:spacing w:val="-2"/>
          <w:sz w:val="24"/>
        </w:rPr>
        <w:t> </w:t>
      </w:r>
      <w:r>
        <w:rPr>
          <w:sz w:val="24"/>
        </w:rPr>
        <w:t>setor</w:t>
      </w:r>
      <w:r>
        <w:rPr>
          <w:spacing w:val="-2"/>
          <w:sz w:val="24"/>
        </w:rPr>
        <w:t> </w:t>
      </w:r>
      <w:r>
        <w:rPr>
          <w:sz w:val="24"/>
        </w:rPr>
        <w:t>responsável</w:t>
      </w:r>
      <w:r>
        <w:rPr>
          <w:spacing w:val="-2"/>
          <w:sz w:val="24"/>
        </w:rPr>
        <w:t> </w:t>
      </w:r>
      <w:r>
        <w:rPr>
          <w:sz w:val="24"/>
        </w:rPr>
        <w:t>pela</w:t>
      </w:r>
      <w:r>
        <w:rPr>
          <w:spacing w:val="-2"/>
          <w:sz w:val="24"/>
        </w:rPr>
        <w:t> </w:t>
      </w:r>
      <w:r>
        <w:rPr>
          <w:sz w:val="24"/>
        </w:rPr>
        <w:t>fiscalização</w:t>
      </w:r>
      <w:r>
        <w:rPr>
          <w:spacing w:val="-2"/>
          <w:sz w:val="24"/>
        </w:rPr>
        <w:t> </w:t>
      </w:r>
      <w:r>
        <w:rPr>
          <w:sz w:val="24"/>
        </w:rPr>
        <w:t>do</w:t>
      </w:r>
      <w:r>
        <w:rPr>
          <w:spacing w:val="-2"/>
          <w:sz w:val="24"/>
        </w:rPr>
        <w:t> </w:t>
      </w:r>
      <w:r>
        <w:rPr>
          <w:sz w:val="24"/>
        </w:rPr>
        <w:t>contrato</w:t>
      </w:r>
      <w:r>
        <w:rPr>
          <w:spacing w:val="-2"/>
          <w:sz w:val="24"/>
        </w:rPr>
        <w:t> </w:t>
      </w:r>
      <w:r>
        <w:rPr>
          <w:sz w:val="24"/>
        </w:rPr>
        <w:t>dos</w:t>
      </w:r>
      <w:r>
        <w:rPr>
          <w:spacing w:val="-2"/>
          <w:sz w:val="24"/>
        </w:rPr>
        <w:t> </w:t>
      </w:r>
      <w:r>
        <w:rPr>
          <w:sz w:val="24"/>
        </w:rPr>
        <w:t>seguintes</w:t>
      </w:r>
      <w:r>
        <w:rPr>
          <w:spacing w:val="-2"/>
          <w:sz w:val="24"/>
        </w:rPr>
        <w:t> </w:t>
      </w:r>
      <w:r>
        <w:rPr>
          <w:sz w:val="24"/>
        </w:rPr>
        <w:t>documentos,</w:t>
      </w:r>
      <w:r>
        <w:rPr>
          <w:spacing w:val="-2"/>
          <w:sz w:val="24"/>
        </w:rPr>
        <w:t> </w:t>
      </w:r>
      <w:r>
        <w:rPr>
          <w:sz w:val="24"/>
        </w:rPr>
        <w:t>quando</w:t>
      </w:r>
      <w:r>
        <w:rPr>
          <w:spacing w:val="-2"/>
          <w:sz w:val="24"/>
        </w:rPr>
        <w:t> </w:t>
      </w:r>
      <w:r>
        <w:rPr>
          <w:sz w:val="24"/>
        </w:rPr>
        <w:t>não for possível a verificação da regularidade destes no Sistema de Cadastro de Fornecedores (Sicaf):</w:t>
      </w:r>
    </w:p>
    <w:p>
      <w:pPr>
        <w:pStyle w:val="ListParagraph"/>
        <w:numPr>
          <w:ilvl w:val="0"/>
          <w:numId w:val="43"/>
        </w:numPr>
        <w:tabs>
          <w:tab w:pos="360" w:val="left" w:leader="none"/>
        </w:tabs>
        <w:spacing w:line="240" w:lineRule="auto" w:before="226" w:after="0"/>
        <w:ind w:left="360" w:right="0" w:hanging="246"/>
        <w:jc w:val="left"/>
        <w:rPr>
          <w:sz w:val="24"/>
        </w:rPr>
      </w:pPr>
      <w:r>
        <w:rPr>
          <w:sz w:val="24"/>
        </w:rPr>
        <w:t>Certidão</w:t>
      </w:r>
      <w:r>
        <w:rPr>
          <w:spacing w:val="-1"/>
          <w:sz w:val="24"/>
        </w:rPr>
        <w:t> </w:t>
      </w:r>
      <w:r>
        <w:rPr>
          <w:sz w:val="24"/>
        </w:rPr>
        <w:t>Negativa</w:t>
      </w:r>
      <w:r>
        <w:rPr>
          <w:spacing w:val="-1"/>
          <w:sz w:val="24"/>
        </w:rPr>
        <w:t> </w:t>
      </w:r>
      <w:r>
        <w:rPr>
          <w:sz w:val="24"/>
        </w:rPr>
        <w:t>de Débitos</w:t>
      </w:r>
      <w:r>
        <w:rPr>
          <w:spacing w:val="-1"/>
          <w:sz w:val="24"/>
        </w:rPr>
        <w:t> </w:t>
      </w:r>
      <w:r>
        <w:rPr>
          <w:sz w:val="24"/>
        </w:rPr>
        <w:t>relativos</w:t>
      </w:r>
      <w:r>
        <w:rPr>
          <w:spacing w:val="-1"/>
          <w:sz w:val="24"/>
        </w:rPr>
        <w:t> </w:t>
      </w:r>
      <w:r>
        <w:rPr>
          <w:sz w:val="24"/>
        </w:rPr>
        <w:t>a Créditos</w:t>
      </w:r>
      <w:r>
        <w:rPr>
          <w:spacing w:val="-6"/>
          <w:sz w:val="24"/>
        </w:rPr>
        <w:t> </w:t>
      </w:r>
      <w:r>
        <w:rPr>
          <w:sz w:val="24"/>
        </w:rPr>
        <w:t>Tributários Federais</w:t>
      </w:r>
      <w:r>
        <w:rPr>
          <w:spacing w:val="-1"/>
          <w:sz w:val="24"/>
        </w:rPr>
        <w:t> </w:t>
      </w:r>
      <w:r>
        <w:rPr>
          <w:sz w:val="24"/>
        </w:rPr>
        <w:t>e</w:t>
      </w:r>
      <w:r>
        <w:rPr>
          <w:spacing w:val="-1"/>
          <w:sz w:val="24"/>
        </w:rPr>
        <w:t> </w:t>
      </w:r>
      <w:r>
        <w:rPr>
          <w:sz w:val="24"/>
        </w:rPr>
        <w:t>à Dívida</w:t>
      </w:r>
      <w:r>
        <w:rPr>
          <w:spacing w:val="-15"/>
          <w:sz w:val="24"/>
        </w:rPr>
        <w:t> </w:t>
      </w:r>
      <w:r>
        <w:rPr>
          <w:sz w:val="24"/>
        </w:rPr>
        <w:t>Ativa da</w:t>
      </w:r>
      <w:r>
        <w:rPr>
          <w:spacing w:val="-1"/>
          <w:sz w:val="24"/>
        </w:rPr>
        <w:t> </w:t>
      </w:r>
      <w:r>
        <w:rPr>
          <w:sz w:val="24"/>
        </w:rPr>
        <w:t>União </w:t>
      </w:r>
      <w:r>
        <w:rPr>
          <w:spacing w:val="-2"/>
          <w:sz w:val="24"/>
        </w:rPr>
        <w:t>(CND);</w:t>
      </w:r>
    </w:p>
    <w:p>
      <w:pPr>
        <w:pStyle w:val="ListParagraph"/>
        <w:numPr>
          <w:ilvl w:val="0"/>
          <w:numId w:val="43"/>
        </w:numPr>
        <w:tabs>
          <w:tab w:pos="333" w:val="left" w:leader="none"/>
        </w:tabs>
        <w:spacing w:line="240" w:lineRule="auto" w:before="235" w:after="0"/>
        <w:ind w:left="333" w:right="0" w:hanging="219"/>
        <w:jc w:val="left"/>
        <w:rPr>
          <w:sz w:val="24"/>
        </w:rPr>
      </w:pPr>
      <w:r>
        <w:rPr>
          <w:sz w:val="24"/>
        </w:rPr>
        <w:t>Certidões que comprovem a regularidade perante as Fazendas Estadual, Distrital e Municipal do domicílio ou sede do </w:t>
      </w:r>
      <w:r>
        <w:rPr>
          <w:spacing w:val="-2"/>
          <w:sz w:val="24"/>
        </w:rPr>
        <w:t>contratado;</w:t>
      </w:r>
    </w:p>
    <w:p>
      <w:pPr>
        <w:pStyle w:val="ListParagraph"/>
        <w:numPr>
          <w:ilvl w:val="0"/>
          <w:numId w:val="43"/>
        </w:numPr>
        <w:tabs>
          <w:tab w:pos="373" w:val="left" w:leader="none"/>
        </w:tabs>
        <w:spacing w:line="240" w:lineRule="auto" w:before="249" w:after="0"/>
        <w:ind w:left="373" w:right="0" w:hanging="259"/>
        <w:jc w:val="left"/>
        <w:rPr>
          <w:sz w:val="24"/>
        </w:rPr>
      </w:pPr>
      <w:r>
        <w:rPr>
          <w:sz w:val="24"/>
        </w:rPr>
        <w:t>Certidão de Regularidade do FGTS (CRF); </w:t>
      </w:r>
      <w:r>
        <w:rPr>
          <w:spacing w:val="-10"/>
          <w:sz w:val="24"/>
        </w:rPr>
        <w:t>e</w:t>
      </w:r>
    </w:p>
    <w:p>
      <w:pPr>
        <w:pStyle w:val="ListParagraph"/>
        <w:numPr>
          <w:ilvl w:val="0"/>
          <w:numId w:val="43"/>
        </w:numPr>
        <w:tabs>
          <w:tab w:pos="373" w:val="left" w:leader="none"/>
        </w:tabs>
        <w:spacing w:line="240" w:lineRule="auto" w:before="234" w:after="0"/>
        <w:ind w:left="373" w:right="0" w:hanging="259"/>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7"/>
          <w:sz w:val="24"/>
        </w:rPr>
        <w:t> </w:t>
      </w:r>
      <w:r>
        <w:rPr>
          <w:sz w:val="24"/>
        </w:rPr>
        <w:t>Trabalhistas</w:t>
      </w:r>
      <w:r>
        <w:rPr>
          <w:spacing w:val="-1"/>
          <w:sz w:val="24"/>
        </w:rPr>
        <w:t> </w:t>
      </w:r>
      <w:r>
        <w:rPr>
          <w:spacing w:val="-2"/>
          <w:sz w:val="24"/>
        </w:rPr>
        <w:t>(CNDT).</w:t>
      </w:r>
    </w:p>
    <w:p>
      <w:pPr>
        <w:pStyle w:val="BodyText"/>
        <w:spacing w:before="2"/>
        <w:ind w:left="0"/>
      </w:pPr>
    </w:p>
    <w:p>
      <w:pPr>
        <w:pStyle w:val="BodyText"/>
        <w:spacing w:before="1"/>
      </w:pPr>
      <w:r>
        <w:rPr/>
        <w:t>9.34.1. Entrega, quando solicitado pelo Contratante, de quaisquer dos seguintes </w:t>
      </w:r>
      <w:r>
        <w:rPr>
          <w:spacing w:val="-2"/>
        </w:rPr>
        <w:t>documentos:</w:t>
      </w:r>
    </w:p>
    <w:p>
      <w:pPr>
        <w:pStyle w:val="ListParagraph"/>
        <w:numPr>
          <w:ilvl w:val="0"/>
          <w:numId w:val="44"/>
        </w:numPr>
        <w:tabs>
          <w:tab w:pos="361" w:val="left" w:leader="none"/>
        </w:tabs>
        <w:spacing w:line="240" w:lineRule="auto" w:before="264" w:after="0"/>
        <w:ind w:left="361" w:right="0" w:hanging="246"/>
        <w:jc w:val="left"/>
        <w:rPr>
          <w:sz w:val="24"/>
        </w:rPr>
      </w:pPr>
      <w:r>
        <w:rPr>
          <w:sz w:val="24"/>
        </w:rPr>
        <w:t>extrato da conta do INSS e do FGTS de qualquer empregado, a critério da</w:t>
      </w:r>
      <w:r>
        <w:rPr>
          <w:spacing w:val="-14"/>
          <w:sz w:val="24"/>
        </w:rPr>
        <w:t> </w:t>
      </w:r>
      <w:r>
        <w:rPr>
          <w:sz w:val="24"/>
        </w:rPr>
        <w:t>Administração </w:t>
      </w:r>
      <w:r>
        <w:rPr>
          <w:spacing w:val="-2"/>
          <w:sz w:val="24"/>
        </w:rPr>
        <w:t>contratante;</w:t>
      </w:r>
    </w:p>
    <w:p>
      <w:pPr>
        <w:pStyle w:val="ListParagraph"/>
        <w:numPr>
          <w:ilvl w:val="0"/>
          <w:numId w:val="44"/>
        </w:numPr>
        <w:tabs>
          <w:tab w:pos="374" w:val="left" w:leader="none"/>
        </w:tabs>
        <w:spacing w:line="240" w:lineRule="auto" w:before="249" w:after="0"/>
        <w:ind w:left="374" w:right="0" w:hanging="259"/>
        <w:jc w:val="left"/>
        <w:rPr>
          <w:sz w:val="24"/>
        </w:rPr>
      </w:pPr>
      <w:r>
        <w:rPr>
          <w:sz w:val="24"/>
        </w:rPr>
        <w:t>cópia da folha de pagamento analítica de qualquer mês da prestação dos serviços, em que conste como tomador a parte </w:t>
      </w:r>
      <w:r>
        <w:rPr>
          <w:spacing w:val="-2"/>
          <w:sz w:val="24"/>
        </w:rPr>
        <w:t>contratante;</w:t>
      </w:r>
    </w:p>
    <w:p>
      <w:pPr>
        <w:pStyle w:val="ListParagraph"/>
        <w:numPr>
          <w:ilvl w:val="0"/>
          <w:numId w:val="44"/>
        </w:numPr>
        <w:tabs>
          <w:tab w:pos="360" w:val="left" w:leader="none"/>
          <w:tab w:pos="539" w:val="left" w:leader="none"/>
        </w:tabs>
        <w:spacing w:line="235" w:lineRule="auto" w:before="238" w:after="0"/>
        <w:ind w:left="539" w:right="867" w:hanging="425"/>
        <w:jc w:val="left"/>
        <w:rPr>
          <w:sz w:val="24"/>
        </w:rPr>
      </w:pPr>
      <w:r>
        <w:rPr>
          <w:sz w:val="24"/>
        </w:rPr>
        <w:t>cópia</w:t>
      </w:r>
      <w:r>
        <w:rPr>
          <w:spacing w:val="-2"/>
          <w:sz w:val="24"/>
        </w:rPr>
        <w:t> </w:t>
      </w:r>
      <w:r>
        <w:rPr>
          <w:sz w:val="24"/>
        </w:rPr>
        <w:t>dos</w:t>
      </w:r>
      <w:r>
        <w:rPr>
          <w:spacing w:val="-2"/>
          <w:sz w:val="24"/>
        </w:rPr>
        <w:t> </w:t>
      </w:r>
      <w:r>
        <w:rPr>
          <w:sz w:val="24"/>
        </w:rPr>
        <w:t>contracheques</w:t>
      </w:r>
      <w:r>
        <w:rPr>
          <w:spacing w:val="-2"/>
          <w:sz w:val="24"/>
        </w:rPr>
        <w:t> </w:t>
      </w:r>
      <w:r>
        <w:rPr>
          <w:sz w:val="24"/>
        </w:rPr>
        <w:t>dos</w:t>
      </w:r>
      <w:r>
        <w:rPr>
          <w:spacing w:val="-2"/>
          <w:sz w:val="24"/>
        </w:rPr>
        <w:t> </w:t>
      </w:r>
      <w:r>
        <w:rPr>
          <w:sz w:val="24"/>
        </w:rPr>
        <w:t>empregados</w:t>
      </w:r>
      <w:r>
        <w:rPr>
          <w:spacing w:val="-2"/>
          <w:sz w:val="24"/>
        </w:rPr>
        <w:t> </w:t>
      </w:r>
      <w:r>
        <w:rPr>
          <w:sz w:val="24"/>
        </w:rPr>
        <w:t>relativos</w:t>
      </w:r>
      <w:r>
        <w:rPr>
          <w:spacing w:val="-2"/>
          <w:sz w:val="24"/>
        </w:rPr>
        <w:t> </w:t>
      </w:r>
      <w:r>
        <w:rPr>
          <w:sz w:val="24"/>
        </w:rPr>
        <w:t>a</w:t>
      </w:r>
      <w:r>
        <w:rPr>
          <w:spacing w:val="-2"/>
          <w:sz w:val="24"/>
        </w:rPr>
        <w:t> </w:t>
      </w:r>
      <w:r>
        <w:rPr>
          <w:sz w:val="24"/>
        </w:rPr>
        <w:t>qualquer</w:t>
      </w:r>
      <w:r>
        <w:rPr>
          <w:spacing w:val="-2"/>
          <w:sz w:val="24"/>
        </w:rPr>
        <w:t> </w:t>
      </w:r>
      <w:r>
        <w:rPr>
          <w:sz w:val="24"/>
        </w:rPr>
        <w:t>mês</w:t>
      </w:r>
      <w:r>
        <w:rPr>
          <w:spacing w:val="-2"/>
          <w:sz w:val="24"/>
        </w:rPr>
        <w:t> </w:t>
      </w:r>
      <w:r>
        <w:rPr>
          <w:sz w:val="24"/>
        </w:rPr>
        <w:t>da</w:t>
      </w:r>
      <w:r>
        <w:rPr>
          <w:spacing w:val="-2"/>
          <w:sz w:val="24"/>
        </w:rPr>
        <w:t> </w:t>
      </w:r>
      <w:r>
        <w:rPr>
          <w:sz w:val="24"/>
        </w:rPr>
        <w:t>prestação</w:t>
      </w:r>
      <w:r>
        <w:rPr>
          <w:spacing w:val="-2"/>
          <w:sz w:val="24"/>
        </w:rPr>
        <w:t> </w:t>
      </w:r>
      <w:r>
        <w:rPr>
          <w:sz w:val="24"/>
        </w:rPr>
        <w:t>dos</w:t>
      </w:r>
      <w:r>
        <w:rPr>
          <w:spacing w:val="-2"/>
          <w:sz w:val="24"/>
        </w:rPr>
        <w:t> </w:t>
      </w:r>
      <w:r>
        <w:rPr>
          <w:sz w:val="24"/>
        </w:rPr>
        <w:t>serviços</w:t>
      </w:r>
      <w:r>
        <w:rPr>
          <w:spacing w:val="-2"/>
          <w:sz w:val="24"/>
        </w:rPr>
        <w:t> </w:t>
      </w:r>
      <w:r>
        <w:rPr>
          <w:sz w:val="24"/>
        </w:rPr>
        <w:t>ou,</w:t>
      </w:r>
      <w:r>
        <w:rPr>
          <w:spacing w:val="-2"/>
          <w:sz w:val="24"/>
        </w:rPr>
        <w:t> </w:t>
      </w:r>
      <w:r>
        <w:rPr>
          <w:sz w:val="24"/>
        </w:rPr>
        <w:t>ainda,</w:t>
      </w:r>
      <w:r>
        <w:rPr>
          <w:spacing w:val="-2"/>
          <w:sz w:val="24"/>
        </w:rPr>
        <w:t> </w:t>
      </w:r>
      <w:r>
        <w:rPr>
          <w:sz w:val="24"/>
        </w:rPr>
        <w:t>quando</w:t>
      </w:r>
      <w:r>
        <w:rPr>
          <w:spacing w:val="-2"/>
          <w:sz w:val="24"/>
        </w:rPr>
        <w:t> </w:t>
      </w:r>
      <w:r>
        <w:rPr>
          <w:sz w:val="24"/>
        </w:rPr>
        <w:t>necessário,</w:t>
      </w:r>
      <w:r>
        <w:rPr>
          <w:spacing w:val="-2"/>
          <w:sz w:val="24"/>
        </w:rPr>
        <w:t> </w:t>
      </w:r>
      <w:r>
        <w:rPr>
          <w:sz w:val="24"/>
        </w:rPr>
        <w:t>cópia</w:t>
      </w:r>
      <w:r>
        <w:rPr>
          <w:spacing w:val="-2"/>
          <w:sz w:val="24"/>
        </w:rPr>
        <w:t> </w:t>
      </w:r>
      <w:r>
        <w:rPr>
          <w:sz w:val="24"/>
        </w:rPr>
        <w:t>de</w:t>
      </w:r>
      <w:r>
        <w:rPr>
          <w:spacing w:val="-2"/>
          <w:sz w:val="24"/>
        </w:rPr>
        <w:t> </w:t>
      </w:r>
      <w:r>
        <w:rPr>
          <w:sz w:val="24"/>
        </w:rPr>
        <w:t>recibos</w:t>
      </w:r>
      <w:r>
        <w:rPr>
          <w:spacing w:val="-2"/>
          <w:sz w:val="24"/>
        </w:rPr>
        <w:t> </w:t>
      </w:r>
      <w:r>
        <w:rPr>
          <w:sz w:val="24"/>
        </w:rPr>
        <w:t>de</w:t>
      </w:r>
      <w:r>
        <w:rPr>
          <w:spacing w:val="-2"/>
          <w:sz w:val="24"/>
        </w:rPr>
        <w:t> </w:t>
      </w:r>
      <w:r>
        <w:rPr>
          <w:sz w:val="24"/>
        </w:rPr>
        <w:t>depósitos </w:t>
      </w:r>
      <w:r>
        <w:rPr>
          <w:spacing w:val="-2"/>
          <w:sz w:val="24"/>
        </w:rPr>
        <w:t>bancários;</w:t>
      </w:r>
    </w:p>
    <w:p>
      <w:pPr>
        <w:pStyle w:val="ListParagraph"/>
        <w:numPr>
          <w:ilvl w:val="0"/>
          <w:numId w:val="44"/>
        </w:numPr>
        <w:tabs>
          <w:tab w:pos="373" w:val="left" w:leader="none"/>
          <w:tab w:pos="539" w:val="left" w:leader="none"/>
        </w:tabs>
        <w:spacing w:line="235" w:lineRule="auto" w:before="254" w:after="0"/>
        <w:ind w:left="539" w:right="142" w:hanging="425"/>
        <w:jc w:val="left"/>
        <w:rPr>
          <w:sz w:val="24"/>
        </w:rPr>
      </w:pPr>
      <w:r>
        <w:rPr>
          <w:sz w:val="24"/>
        </w:rPr>
        <w:t>comprovantes</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benefícios</w:t>
      </w:r>
      <w:r>
        <w:rPr>
          <w:spacing w:val="-2"/>
          <w:sz w:val="24"/>
        </w:rPr>
        <w:t> </w:t>
      </w:r>
      <w:r>
        <w:rPr>
          <w:sz w:val="24"/>
        </w:rPr>
        <w:t>suplementares</w:t>
      </w:r>
      <w:r>
        <w:rPr>
          <w:spacing w:val="-2"/>
          <w:sz w:val="24"/>
        </w:rPr>
        <w:t> </w:t>
      </w:r>
      <w:r>
        <w:rPr>
          <w:sz w:val="24"/>
        </w:rPr>
        <w:t>(vale-transporte,</w:t>
      </w:r>
      <w:r>
        <w:rPr>
          <w:spacing w:val="-2"/>
          <w:sz w:val="24"/>
        </w:rPr>
        <w:t> </w:t>
      </w:r>
      <w:r>
        <w:rPr>
          <w:sz w:val="24"/>
        </w:rPr>
        <w:t>vale-alimentação,</w:t>
      </w:r>
      <w:r>
        <w:rPr>
          <w:spacing w:val="-2"/>
          <w:sz w:val="24"/>
        </w:rPr>
        <w:t> </w:t>
      </w:r>
      <w:r>
        <w:rPr>
          <w:sz w:val="24"/>
        </w:rPr>
        <w:t>entre</w:t>
      </w:r>
      <w:r>
        <w:rPr>
          <w:spacing w:val="-2"/>
          <w:sz w:val="24"/>
        </w:rPr>
        <w:t> </w:t>
      </w:r>
      <w:r>
        <w:rPr>
          <w:sz w:val="24"/>
        </w:rPr>
        <w:t>outros),</w:t>
      </w:r>
      <w:r>
        <w:rPr>
          <w:spacing w:val="-2"/>
          <w:sz w:val="24"/>
        </w:rPr>
        <w:t> </w:t>
      </w:r>
      <w:r>
        <w:rPr>
          <w:sz w:val="24"/>
        </w:rPr>
        <w:t>a</w:t>
      </w:r>
      <w:r>
        <w:rPr>
          <w:spacing w:val="-2"/>
          <w:sz w:val="24"/>
        </w:rPr>
        <w:t> </w:t>
      </w:r>
      <w:r>
        <w:rPr>
          <w:sz w:val="24"/>
        </w:rPr>
        <w:t>que</w:t>
      </w:r>
      <w:r>
        <w:rPr>
          <w:spacing w:val="-2"/>
          <w:sz w:val="24"/>
        </w:rPr>
        <w:t> </w:t>
      </w:r>
      <w:r>
        <w:rPr>
          <w:sz w:val="24"/>
        </w:rPr>
        <w:t>estiver</w:t>
      </w:r>
      <w:r>
        <w:rPr>
          <w:spacing w:val="-2"/>
          <w:sz w:val="24"/>
        </w:rPr>
        <w:t> </w:t>
      </w:r>
      <w:r>
        <w:rPr>
          <w:sz w:val="24"/>
        </w:rPr>
        <w:t>obrigada</w:t>
      </w:r>
      <w:r>
        <w:rPr>
          <w:spacing w:val="-2"/>
          <w:sz w:val="24"/>
        </w:rPr>
        <w:t> </w:t>
      </w:r>
      <w:r>
        <w:rPr>
          <w:sz w:val="24"/>
        </w:rPr>
        <w:t>por</w:t>
      </w:r>
      <w:r>
        <w:rPr>
          <w:spacing w:val="-2"/>
          <w:sz w:val="24"/>
        </w:rPr>
        <w:t> </w:t>
      </w:r>
      <w:r>
        <w:rPr>
          <w:sz w:val="24"/>
        </w:rPr>
        <w:t>força</w:t>
      </w:r>
      <w:r>
        <w:rPr>
          <w:spacing w:val="-2"/>
          <w:sz w:val="24"/>
        </w:rPr>
        <w:t> </w:t>
      </w:r>
      <w:r>
        <w:rPr>
          <w:sz w:val="24"/>
        </w:rPr>
        <w:t>de</w:t>
      </w:r>
      <w:r>
        <w:rPr>
          <w:spacing w:val="-2"/>
          <w:sz w:val="24"/>
        </w:rPr>
        <w:t> </w:t>
      </w:r>
      <w:r>
        <w:rPr>
          <w:sz w:val="24"/>
        </w:rPr>
        <w:t>lei</w:t>
      </w:r>
      <w:r>
        <w:rPr>
          <w:spacing w:val="-2"/>
          <w:sz w:val="24"/>
        </w:rPr>
        <w:t> </w:t>
      </w:r>
      <w:r>
        <w:rPr>
          <w:sz w:val="24"/>
        </w:rPr>
        <w:t>ou</w:t>
      </w:r>
      <w:r>
        <w:rPr>
          <w:spacing w:val="-2"/>
          <w:sz w:val="24"/>
        </w:rPr>
        <w:t> </w:t>
      </w:r>
      <w:r>
        <w:rPr>
          <w:sz w:val="24"/>
        </w:rPr>
        <w:t>de</w:t>
      </w:r>
      <w:r>
        <w:rPr>
          <w:spacing w:val="-2"/>
          <w:sz w:val="24"/>
        </w:rPr>
        <w:t> </w:t>
      </w:r>
      <w:r>
        <w:rPr>
          <w:sz w:val="24"/>
        </w:rPr>
        <w:t>Convenção ou</w:t>
      </w:r>
      <w:r>
        <w:rPr>
          <w:spacing w:val="-8"/>
          <w:sz w:val="24"/>
        </w:rPr>
        <w:t> </w:t>
      </w:r>
      <w:r>
        <w:rPr>
          <w:sz w:val="24"/>
        </w:rPr>
        <w:t>Acordo Coletivo de Trabalho, relativos a qualquer mês da prestação dos serviços e de qualquer empregado; e</w:t>
      </w:r>
    </w:p>
    <w:p>
      <w:pPr>
        <w:pStyle w:val="ListParagraph"/>
        <w:numPr>
          <w:ilvl w:val="0"/>
          <w:numId w:val="44"/>
        </w:numPr>
        <w:tabs>
          <w:tab w:pos="360" w:val="left" w:leader="none"/>
        </w:tabs>
        <w:spacing w:line="273" w:lineRule="exact" w:before="250" w:after="0"/>
        <w:ind w:left="360" w:right="0" w:hanging="246"/>
        <w:jc w:val="both"/>
        <w:rPr>
          <w:sz w:val="24"/>
        </w:rPr>
      </w:pPr>
      <w:r>
        <w:rPr>
          <w:sz w:val="24"/>
        </w:rPr>
        <w:t>comprovantes de realização de eventuais cursos de treinamento e reciclagem que forem exigidos por lei ou pelo </w:t>
      </w:r>
      <w:r>
        <w:rPr>
          <w:spacing w:val="-2"/>
          <w:sz w:val="24"/>
        </w:rPr>
        <w:t>contrato.</w:t>
      </w:r>
    </w:p>
    <w:p>
      <w:pPr>
        <w:pStyle w:val="ListParagraph"/>
        <w:numPr>
          <w:ilvl w:val="3"/>
          <w:numId w:val="45"/>
        </w:numPr>
        <w:tabs>
          <w:tab w:pos="959" w:val="left" w:leader="none"/>
        </w:tabs>
        <w:spacing w:line="235" w:lineRule="auto" w:before="1" w:after="0"/>
        <w:ind w:left="119" w:right="123" w:firstLine="0"/>
        <w:jc w:val="both"/>
        <w:rPr>
          <w:sz w:val="24"/>
        </w:rPr>
      </w:pPr>
      <w:r>
        <w:rPr>
          <w:sz w:val="24"/>
        </w:rPr>
        <w:t>entrega</w:t>
      </w:r>
      <w:r>
        <w:rPr>
          <w:spacing w:val="-2"/>
          <w:sz w:val="24"/>
        </w:rPr>
        <w:t> </w:t>
      </w:r>
      <w:r>
        <w:rPr>
          <w:sz w:val="24"/>
        </w:rPr>
        <w:t>de</w:t>
      </w:r>
      <w:r>
        <w:rPr>
          <w:spacing w:val="-2"/>
          <w:sz w:val="24"/>
        </w:rPr>
        <w:t> </w:t>
      </w:r>
      <w:r>
        <w:rPr>
          <w:sz w:val="24"/>
        </w:rPr>
        <w:t>cópia</w:t>
      </w:r>
      <w:r>
        <w:rPr>
          <w:spacing w:val="-2"/>
          <w:sz w:val="24"/>
        </w:rPr>
        <w:t> </w:t>
      </w:r>
      <w:r>
        <w:rPr>
          <w:sz w:val="24"/>
        </w:rPr>
        <w:t>da</w:t>
      </w:r>
      <w:r>
        <w:rPr>
          <w:spacing w:val="-2"/>
          <w:sz w:val="24"/>
        </w:rPr>
        <w:t> </w:t>
      </w:r>
      <w:r>
        <w:rPr>
          <w:sz w:val="24"/>
        </w:rPr>
        <w:t>documentação</w:t>
      </w:r>
      <w:r>
        <w:rPr>
          <w:spacing w:val="-2"/>
          <w:sz w:val="24"/>
        </w:rPr>
        <w:t> </w:t>
      </w:r>
      <w:r>
        <w:rPr>
          <w:sz w:val="24"/>
        </w:rPr>
        <w:t>abaixo</w:t>
      </w:r>
      <w:r>
        <w:rPr>
          <w:spacing w:val="-2"/>
          <w:sz w:val="24"/>
        </w:rPr>
        <w:t> </w:t>
      </w:r>
      <w:r>
        <w:rPr>
          <w:sz w:val="24"/>
        </w:rPr>
        <w:t>relacionada,</w:t>
      </w:r>
      <w:r>
        <w:rPr>
          <w:spacing w:val="-2"/>
          <w:sz w:val="24"/>
        </w:rPr>
        <w:t> </w:t>
      </w:r>
      <w:r>
        <w:rPr>
          <w:sz w:val="24"/>
        </w:rPr>
        <w:t>quando</w:t>
      </w:r>
      <w:r>
        <w:rPr>
          <w:spacing w:val="-2"/>
          <w:sz w:val="24"/>
        </w:rPr>
        <w:t> </w:t>
      </w:r>
      <w:r>
        <w:rPr>
          <w:sz w:val="24"/>
        </w:rPr>
        <w:t>da</w:t>
      </w:r>
      <w:r>
        <w:rPr>
          <w:spacing w:val="-2"/>
          <w:sz w:val="24"/>
        </w:rPr>
        <w:t> </w:t>
      </w:r>
      <w:r>
        <w:rPr>
          <w:sz w:val="24"/>
        </w:rPr>
        <w:t>extinção</w:t>
      </w:r>
      <w:r>
        <w:rPr>
          <w:spacing w:val="-2"/>
          <w:sz w:val="24"/>
        </w:rPr>
        <w:t> </w:t>
      </w:r>
      <w:r>
        <w:rPr>
          <w:sz w:val="24"/>
        </w:rPr>
        <w:t>ou</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após</w:t>
      </w:r>
      <w:r>
        <w:rPr>
          <w:spacing w:val="-2"/>
          <w:sz w:val="24"/>
        </w:rPr>
        <w:t> </w:t>
      </w:r>
      <w:r>
        <w:rPr>
          <w:sz w:val="24"/>
        </w:rPr>
        <w:t>o</w:t>
      </w:r>
      <w:r>
        <w:rPr>
          <w:spacing w:val="-2"/>
          <w:sz w:val="24"/>
        </w:rPr>
        <w:t> </w:t>
      </w:r>
      <w:r>
        <w:rPr>
          <w:sz w:val="24"/>
        </w:rPr>
        <w:t>último</w:t>
      </w:r>
      <w:r>
        <w:rPr>
          <w:spacing w:val="-2"/>
          <w:sz w:val="24"/>
        </w:rPr>
        <w:t> </w:t>
      </w:r>
      <w:r>
        <w:rPr>
          <w:sz w:val="24"/>
        </w:rPr>
        <w:t>mês</w:t>
      </w:r>
      <w:r>
        <w:rPr>
          <w:spacing w:val="-2"/>
          <w:sz w:val="24"/>
        </w:rPr>
        <w:t> </w:t>
      </w:r>
      <w:r>
        <w:rPr>
          <w:sz w:val="24"/>
        </w:rPr>
        <w:t>de</w:t>
      </w:r>
      <w:r>
        <w:rPr>
          <w:spacing w:val="-2"/>
          <w:sz w:val="24"/>
        </w:rPr>
        <w:t> </w:t>
      </w:r>
      <w:r>
        <w:rPr>
          <w:sz w:val="24"/>
        </w:rPr>
        <w:t>prestação</w:t>
      </w:r>
      <w:r>
        <w:rPr>
          <w:spacing w:val="-2"/>
          <w:sz w:val="24"/>
        </w:rPr>
        <w:t> </w:t>
      </w:r>
      <w:r>
        <w:rPr>
          <w:sz w:val="24"/>
        </w:rPr>
        <w:t>dos</w:t>
      </w:r>
      <w:r>
        <w:rPr>
          <w:spacing w:val="-2"/>
          <w:sz w:val="24"/>
        </w:rPr>
        <w:t> </w:t>
      </w:r>
      <w:r>
        <w:rPr>
          <w:sz w:val="24"/>
        </w:rPr>
        <w:t>serviços,</w:t>
      </w:r>
      <w:r>
        <w:rPr>
          <w:spacing w:val="-2"/>
          <w:sz w:val="24"/>
        </w:rPr>
        <w:t> </w:t>
      </w:r>
      <w:r>
        <w:rPr>
          <w:sz w:val="24"/>
        </w:rPr>
        <w:t>no</w:t>
      </w:r>
      <w:r>
        <w:rPr>
          <w:spacing w:val="-2"/>
          <w:sz w:val="24"/>
        </w:rPr>
        <w:t> </w:t>
      </w:r>
      <w:r>
        <w:rPr>
          <w:sz w:val="24"/>
        </w:rPr>
        <w:t>prazo definido no contrato:</w:t>
      </w:r>
    </w:p>
    <w:p>
      <w:pPr>
        <w:pStyle w:val="BodyText"/>
        <w:spacing w:before="4"/>
        <w:ind w:left="0"/>
      </w:pPr>
    </w:p>
    <w:p>
      <w:pPr>
        <w:pStyle w:val="ListParagraph"/>
        <w:numPr>
          <w:ilvl w:val="0"/>
          <w:numId w:val="46"/>
        </w:numPr>
        <w:tabs>
          <w:tab w:pos="360" w:val="left" w:leader="none"/>
        </w:tabs>
        <w:spacing w:line="240" w:lineRule="auto" w:before="0" w:after="0"/>
        <w:ind w:left="360" w:right="0" w:hanging="246"/>
        <w:jc w:val="left"/>
        <w:rPr>
          <w:sz w:val="24"/>
        </w:rPr>
      </w:pPr>
      <w:r>
        <w:rPr>
          <w:sz w:val="24"/>
        </w:rPr>
        <w:t>termos de rescisão dos contratos de trabalho dos empregados prestadores de serviço, devidamente homologados, quando exigível pelo sindicato da </w:t>
      </w:r>
      <w:r>
        <w:rPr>
          <w:spacing w:val="-2"/>
          <w:sz w:val="24"/>
        </w:rPr>
        <w:t>categoria;</w:t>
      </w:r>
    </w:p>
    <w:p>
      <w:pPr>
        <w:pStyle w:val="ListParagraph"/>
        <w:numPr>
          <w:ilvl w:val="0"/>
          <w:numId w:val="46"/>
        </w:numPr>
        <w:tabs>
          <w:tab w:pos="373" w:val="left" w:leader="none"/>
        </w:tabs>
        <w:spacing w:line="240" w:lineRule="auto" w:before="234" w:after="0"/>
        <w:ind w:left="373" w:right="0" w:hanging="259"/>
        <w:jc w:val="left"/>
        <w:rPr>
          <w:sz w:val="24"/>
        </w:rPr>
      </w:pPr>
      <w:r>
        <w:rPr>
          <w:sz w:val="24"/>
        </w:rPr>
        <w:t>guias de recolhimento da contribuição previdenciária e do FGTS, referentes às rescisões </w:t>
      </w:r>
      <w:r>
        <w:rPr>
          <w:spacing w:val="-2"/>
          <w:sz w:val="24"/>
        </w:rPr>
        <w:t>contratuais;</w:t>
      </w:r>
    </w:p>
    <w:p>
      <w:pPr>
        <w:pStyle w:val="ListParagraph"/>
        <w:spacing w:after="0" w:line="240" w:lineRule="auto"/>
        <w:jc w:val="left"/>
        <w:rPr>
          <w:sz w:val="24"/>
        </w:rPr>
        <w:sectPr>
          <w:pgSz w:w="15840" w:h="24480"/>
          <w:pgMar w:top="0" w:bottom="0" w:left="0" w:right="0"/>
        </w:sectPr>
      </w:pPr>
    </w:p>
    <w:p>
      <w:pPr>
        <w:pStyle w:val="ListParagraph"/>
        <w:numPr>
          <w:ilvl w:val="0"/>
          <w:numId w:val="46"/>
        </w:numPr>
        <w:tabs>
          <w:tab w:pos="360" w:val="left" w:leader="none"/>
        </w:tabs>
        <w:spacing w:line="262" w:lineRule="exact" w:before="0" w:after="0"/>
        <w:ind w:left="360" w:right="0" w:hanging="246"/>
        <w:jc w:val="left"/>
        <w:rPr>
          <w:sz w:val="24"/>
        </w:rPr>
      </w:pPr>
      <w:r>
        <w:rPr>
          <w:sz w:val="24"/>
        </w:rPr>
        <w:t>extratos dos depósitos efetuados nas contas vinculadas individuais do FGTS de cada empregado </w:t>
      </w:r>
      <w:r>
        <w:rPr>
          <w:spacing w:val="-2"/>
          <w:sz w:val="24"/>
        </w:rPr>
        <w:t>dispensado;</w:t>
      </w:r>
    </w:p>
    <w:p>
      <w:pPr>
        <w:pStyle w:val="ListParagraph"/>
        <w:numPr>
          <w:ilvl w:val="0"/>
          <w:numId w:val="46"/>
        </w:numPr>
        <w:tabs>
          <w:tab w:pos="373" w:val="left" w:leader="none"/>
        </w:tabs>
        <w:spacing w:line="240" w:lineRule="auto" w:before="234" w:after="0"/>
        <w:ind w:left="373" w:right="0" w:hanging="259"/>
        <w:jc w:val="left"/>
        <w:rPr>
          <w:sz w:val="24"/>
        </w:rPr>
      </w:pPr>
      <w:r>
        <w:rPr>
          <w:sz w:val="24"/>
        </w:rPr>
        <w:t>exames médicos demissionais dos empregados </w:t>
      </w:r>
      <w:r>
        <w:rPr>
          <w:spacing w:val="-2"/>
          <w:sz w:val="24"/>
        </w:rPr>
        <w:t>dispensados.</w:t>
      </w:r>
    </w:p>
    <w:p>
      <w:pPr>
        <w:pStyle w:val="BodyText"/>
        <w:spacing w:before="3"/>
        <w:ind w:left="0"/>
      </w:pPr>
    </w:p>
    <w:p>
      <w:pPr>
        <w:pStyle w:val="ListParagraph"/>
        <w:numPr>
          <w:ilvl w:val="3"/>
          <w:numId w:val="45"/>
        </w:numPr>
        <w:tabs>
          <w:tab w:pos="959" w:val="left" w:leader="none"/>
        </w:tabs>
        <w:spacing w:line="240" w:lineRule="auto" w:before="0" w:after="0"/>
        <w:ind w:left="959" w:right="0" w:hanging="840"/>
        <w:jc w:val="left"/>
        <w:rPr>
          <w:sz w:val="24"/>
        </w:rPr>
      </w:pPr>
      <w:r>
        <w:rPr>
          <w:sz w:val="24"/>
        </w:rPr>
        <w:t>Sempre que houver admissão de novos empregados pela contratada, os documentos elencados no Item 9.34.1.1 acima deverão ser </w:t>
      </w:r>
      <w:r>
        <w:rPr>
          <w:spacing w:val="-2"/>
          <w:sz w:val="24"/>
        </w:rPr>
        <w:t>apresentados.</w:t>
      </w:r>
    </w:p>
    <w:p>
      <w:pPr>
        <w:pStyle w:val="ListParagraph"/>
        <w:numPr>
          <w:ilvl w:val="3"/>
          <w:numId w:val="45"/>
        </w:numPr>
        <w:tabs>
          <w:tab w:pos="945" w:val="left" w:leader="none"/>
        </w:tabs>
        <w:spacing w:line="247" w:lineRule="auto" w:before="234" w:after="0"/>
        <w:ind w:left="119" w:right="649" w:firstLine="0"/>
        <w:jc w:val="left"/>
        <w:rPr>
          <w:sz w:val="24"/>
        </w:rPr>
      </w:pPr>
      <w:r>
        <w:rPr>
          <w:sz w:val="24"/>
        </w:rPr>
        <w:t>A</w:t>
      </w:r>
      <w:r>
        <w:rPr>
          <w:spacing w:val="-27"/>
          <w:sz w:val="24"/>
        </w:rPr>
        <w:t> </w:t>
      </w:r>
      <w:r>
        <w:rPr>
          <w:sz w:val="24"/>
        </w:rPr>
        <w:t>Administração</w:t>
      </w:r>
      <w:r>
        <w:rPr>
          <w:spacing w:val="-3"/>
          <w:sz w:val="24"/>
        </w:rPr>
        <w:t> </w:t>
      </w:r>
      <w:r>
        <w:rPr>
          <w:sz w:val="24"/>
        </w:rPr>
        <w:t>deverá</w:t>
      </w:r>
      <w:r>
        <w:rPr>
          <w:spacing w:val="-2"/>
          <w:sz w:val="24"/>
        </w:rPr>
        <w:t> </w:t>
      </w:r>
      <w:r>
        <w:rPr>
          <w:sz w:val="24"/>
        </w:rPr>
        <w:t>analisar</w:t>
      </w:r>
      <w:r>
        <w:rPr>
          <w:spacing w:val="-2"/>
          <w:sz w:val="24"/>
        </w:rPr>
        <w:t> </w:t>
      </w:r>
      <w:r>
        <w:rPr>
          <w:sz w:val="24"/>
        </w:rPr>
        <w:t>a</w:t>
      </w:r>
      <w:r>
        <w:rPr>
          <w:spacing w:val="-2"/>
          <w:sz w:val="24"/>
        </w:rPr>
        <w:t> </w:t>
      </w:r>
      <w:r>
        <w:rPr>
          <w:sz w:val="24"/>
        </w:rPr>
        <w:t>documentação</w:t>
      </w:r>
      <w:r>
        <w:rPr>
          <w:spacing w:val="-2"/>
          <w:sz w:val="24"/>
        </w:rPr>
        <w:t> </w:t>
      </w:r>
      <w:r>
        <w:rPr>
          <w:sz w:val="24"/>
        </w:rPr>
        <w:t>solicitada</w:t>
      </w:r>
      <w:r>
        <w:rPr>
          <w:spacing w:val="-2"/>
          <w:sz w:val="24"/>
        </w:rPr>
        <w:t> </w:t>
      </w:r>
      <w:r>
        <w:rPr>
          <w:sz w:val="24"/>
        </w:rPr>
        <w:t>no</w:t>
      </w:r>
      <w:r>
        <w:rPr>
          <w:spacing w:val="-2"/>
          <w:sz w:val="24"/>
        </w:rPr>
        <w:t> </w:t>
      </w:r>
      <w:r>
        <w:rPr>
          <w:sz w:val="24"/>
        </w:rPr>
        <w:t>Item</w:t>
      </w:r>
      <w:r>
        <w:rPr>
          <w:spacing w:val="-2"/>
          <w:sz w:val="24"/>
        </w:rPr>
        <w:t> </w:t>
      </w:r>
      <w:r>
        <w:rPr>
          <w:sz w:val="24"/>
        </w:rPr>
        <w:t>9.34.1.3</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recebimento</w:t>
      </w:r>
      <w:r>
        <w:rPr>
          <w:spacing w:val="-2"/>
          <w:sz w:val="24"/>
        </w:rPr>
        <w:t> </w:t>
      </w:r>
      <w:r>
        <w:rPr>
          <w:sz w:val="24"/>
        </w:rPr>
        <w:t>dos</w:t>
      </w:r>
      <w:r>
        <w:rPr>
          <w:spacing w:val="-2"/>
          <w:sz w:val="24"/>
        </w:rPr>
        <w:t> </w:t>
      </w:r>
      <w:r>
        <w:rPr>
          <w:sz w:val="24"/>
        </w:rPr>
        <w:t>documentos, prorrogáveis por mais 30 (trinta) dias, justificadamente.</w:t>
      </w:r>
    </w:p>
    <w:p>
      <w:pPr>
        <w:pStyle w:val="ListParagraph"/>
        <w:numPr>
          <w:ilvl w:val="3"/>
          <w:numId w:val="45"/>
        </w:numPr>
        <w:tabs>
          <w:tab w:pos="945" w:val="left" w:leader="none"/>
        </w:tabs>
        <w:spacing w:line="242" w:lineRule="auto" w:before="226" w:after="0"/>
        <w:ind w:left="119" w:right="264" w:firstLine="0"/>
        <w:jc w:val="left"/>
        <w:rPr>
          <w:sz w:val="24"/>
        </w:rPr>
      </w:pPr>
      <w:r>
        <w:rPr>
          <w:sz w:val="24"/>
        </w:rPr>
        <w:t>A</w:t>
      </w:r>
      <w:r>
        <w:rPr>
          <w:spacing w:val="-15"/>
          <w:sz w:val="24"/>
        </w:rPr>
        <w:t> </w:t>
      </w:r>
      <w:r>
        <w:rPr>
          <w:sz w:val="24"/>
        </w:rPr>
        <w:t>cada</w:t>
      </w:r>
      <w:r>
        <w:rPr>
          <w:spacing w:val="-2"/>
          <w:sz w:val="24"/>
        </w:rPr>
        <w:t> </w:t>
      </w:r>
      <w:r>
        <w:rPr>
          <w:sz w:val="24"/>
        </w:rPr>
        <w:t>período</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de</w:t>
      </w:r>
      <w:r>
        <w:rPr>
          <w:spacing w:val="-2"/>
          <w:sz w:val="24"/>
        </w:rPr>
        <w:t> </w:t>
      </w:r>
      <w:r>
        <w:rPr>
          <w:sz w:val="24"/>
        </w:rPr>
        <w:t>trabalho,</w:t>
      </w:r>
      <w:r>
        <w:rPr>
          <w:spacing w:val="-2"/>
          <w:sz w:val="24"/>
        </w:rPr>
        <w:t> </w:t>
      </w:r>
      <w:r>
        <w:rPr>
          <w:sz w:val="24"/>
        </w:rPr>
        <w:t>a</w:t>
      </w:r>
      <w:r>
        <w:rPr>
          <w:spacing w:val="-2"/>
          <w:sz w:val="24"/>
        </w:rPr>
        <w:t> </w:t>
      </w:r>
      <w:r>
        <w:rPr>
          <w:sz w:val="24"/>
        </w:rPr>
        <w:t>contratada</w:t>
      </w:r>
      <w:r>
        <w:rPr>
          <w:spacing w:val="-2"/>
          <w:sz w:val="24"/>
        </w:rPr>
        <w:t> </w:t>
      </w:r>
      <w:r>
        <w:rPr>
          <w:sz w:val="24"/>
        </w:rPr>
        <w:t>deverá</w:t>
      </w:r>
      <w:r>
        <w:rPr>
          <w:spacing w:val="-2"/>
          <w:sz w:val="24"/>
        </w:rPr>
        <w:t> </w:t>
      </w:r>
      <w:r>
        <w:rPr>
          <w:sz w:val="24"/>
        </w:rPr>
        <w:t>encaminhar</w:t>
      </w:r>
      <w:r>
        <w:rPr>
          <w:spacing w:val="-2"/>
          <w:sz w:val="24"/>
        </w:rPr>
        <w:t> </w:t>
      </w:r>
      <w:r>
        <w:rPr>
          <w:sz w:val="24"/>
        </w:rPr>
        <w:t>termo</w:t>
      </w:r>
      <w:r>
        <w:rPr>
          <w:spacing w:val="-2"/>
          <w:sz w:val="24"/>
        </w:rPr>
        <w:t> </w:t>
      </w:r>
      <w:r>
        <w:rPr>
          <w:sz w:val="24"/>
        </w:rPr>
        <w:t>de</w:t>
      </w:r>
      <w:r>
        <w:rPr>
          <w:spacing w:val="-2"/>
          <w:sz w:val="24"/>
        </w:rPr>
        <w:t> </w:t>
      </w:r>
      <w:r>
        <w:rPr>
          <w:sz w:val="24"/>
        </w:rPr>
        <w:t>quitação</w:t>
      </w:r>
      <w:r>
        <w:rPr>
          <w:spacing w:val="-2"/>
          <w:sz w:val="24"/>
        </w:rPr>
        <w:t> </w:t>
      </w:r>
      <w:r>
        <w:rPr>
          <w:sz w:val="24"/>
        </w:rPr>
        <w:t>anual</w:t>
      </w:r>
      <w:r>
        <w:rPr>
          <w:spacing w:val="-2"/>
          <w:sz w:val="24"/>
        </w:rPr>
        <w:t> </w:t>
      </w:r>
      <w:r>
        <w:rPr>
          <w:sz w:val="24"/>
        </w:rPr>
        <w:t>das</w:t>
      </w:r>
      <w:r>
        <w:rPr>
          <w:spacing w:val="-2"/>
          <w:sz w:val="24"/>
        </w:rPr>
        <w:t> </w:t>
      </w:r>
      <w:r>
        <w:rPr>
          <w:sz w:val="24"/>
        </w:rPr>
        <w:t>obrigações</w:t>
      </w:r>
      <w:r>
        <w:rPr>
          <w:spacing w:val="-2"/>
          <w:sz w:val="24"/>
        </w:rPr>
        <w:t> </w:t>
      </w:r>
      <w:r>
        <w:rPr>
          <w:sz w:val="24"/>
        </w:rPr>
        <w:t>trabalhistas,</w:t>
      </w:r>
      <w:r>
        <w:rPr>
          <w:spacing w:val="-2"/>
          <w:sz w:val="24"/>
        </w:rPr>
        <w:t> </w:t>
      </w:r>
      <w:r>
        <w:rPr>
          <w:sz w:val="24"/>
        </w:rPr>
        <w:t>na forma do art. 507-B da CLT, ou comprovar a adoção de providências voltadas à sua obtenção, relativamente aos empregados alocados, em dedicação exclusiva, na prestação de serviços contratados.</w:t>
      </w:r>
    </w:p>
    <w:p>
      <w:pPr>
        <w:pStyle w:val="ListParagraph"/>
        <w:numPr>
          <w:ilvl w:val="3"/>
          <w:numId w:val="45"/>
        </w:numPr>
        <w:tabs>
          <w:tab w:pos="959" w:val="left" w:leader="none"/>
        </w:tabs>
        <w:spacing w:line="247" w:lineRule="auto" w:before="229" w:after="0"/>
        <w:ind w:left="119" w:right="309" w:firstLine="0"/>
        <w:jc w:val="left"/>
        <w:rPr>
          <w:sz w:val="24"/>
        </w:rPr>
      </w:pPr>
      <w:r>
        <w:rPr>
          <w:sz w:val="24"/>
        </w:rPr>
        <w:t>O</w:t>
      </w:r>
      <w:r>
        <w:rPr>
          <w:spacing w:val="-2"/>
          <w:sz w:val="24"/>
        </w:rPr>
        <w:t> </w:t>
      </w:r>
      <w:r>
        <w:rPr>
          <w:sz w:val="24"/>
        </w:rPr>
        <w:t>termo</w:t>
      </w:r>
      <w:r>
        <w:rPr>
          <w:spacing w:val="-2"/>
          <w:sz w:val="24"/>
        </w:rPr>
        <w:t> </w:t>
      </w:r>
      <w:r>
        <w:rPr>
          <w:sz w:val="24"/>
        </w:rPr>
        <w:t>de</w:t>
      </w:r>
      <w:r>
        <w:rPr>
          <w:spacing w:val="-2"/>
          <w:sz w:val="24"/>
        </w:rPr>
        <w:t> </w:t>
      </w:r>
      <w:r>
        <w:rPr>
          <w:sz w:val="24"/>
        </w:rPr>
        <w:t>quitação</w:t>
      </w:r>
      <w:r>
        <w:rPr>
          <w:spacing w:val="-2"/>
          <w:sz w:val="24"/>
        </w:rPr>
        <w:t> </w:t>
      </w:r>
      <w:r>
        <w:rPr>
          <w:sz w:val="24"/>
        </w:rPr>
        <w:t>anual</w:t>
      </w:r>
      <w:r>
        <w:rPr>
          <w:spacing w:val="-2"/>
          <w:sz w:val="24"/>
        </w:rPr>
        <w:t> </w:t>
      </w:r>
      <w:r>
        <w:rPr>
          <w:sz w:val="24"/>
        </w:rPr>
        <w:t>efetivado</w:t>
      </w:r>
      <w:r>
        <w:rPr>
          <w:spacing w:val="-2"/>
          <w:sz w:val="24"/>
        </w:rPr>
        <w:t> </w:t>
      </w:r>
      <w:r>
        <w:rPr>
          <w:sz w:val="24"/>
        </w:rPr>
        <w:t>deverá</w:t>
      </w:r>
      <w:r>
        <w:rPr>
          <w:spacing w:val="-2"/>
          <w:sz w:val="24"/>
        </w:rPr>
        <w:t> </w:t>
      </w:r>
      <w:r>
        <w:rPr>
          <w:sz w:val="24"/>
        </w:rPr>
        <w:t>ser</w:t>
      </w:r>
      <w:r>
        <w:rPr>
          <w:spacing w:val="-2"/>
          <w:sz w:val="24"/>
        </w:rPr>
        <w:t> </w:t>
      </w:r>
      <w:r>
        <w:rPr>
          <w:sz w:val="24"/>
        </w:rPr>
        <w:t>firmado</w:t>
      </w:r>
      <w:r>
        <w:rPr>
          <w:spacing w:val="-2"/>
          <w:sz w:val="24"/>
        </w:rPr>
        <w:t> </w:t>
      </w:r>
      <w:r>
        <w:rPr>
          <w:sz w:val="24"/>
        </w:rPr>
        <w:t>junto</w:t>
      </w:r>
      <w:r>
        <w:rPr>
          <w:spacing w:val="-2"/>
          <w:sz w:val="24"/>
        </w:rPr>
        <w:t> </w:t>
      </w:r>
      <w:r>
        <w:rPr>
          <w:sz w:val="24"/>
        </w:rPr>
        <w:t>ao</w:t>
      </w:r>
      <w:r>
        <w:rPr>
          <w:spacing w:val="-2"/>
          <w:sz w:val="24"/>
        </w:rPr>
        <w:t> </w:t>
      </w:r>
      <w:r>
        <w:rPr>
          <w:sz w:val="24"/>
        </w:rPr>
        <w:t>respectivo</w:t>
      </w:r>
      <w:r>
        <w:rPr>
          <w:spacing w:val="-2"/>
          <w:sz w:val="24"/>
        </w:rPr>
        <w:t> </w:t>
      </w:r>
      <w:r>
        <w:rPr>
          <w:sz w:val="24"/>
        </w:rPr>
        <w:t>Sindicato</w:t>
      </w:r>
      <w:r>
        <w:rPr>
          <w:spacing w:val="-2"/>
          <w:sz w:val="24"/>
        </w:rPr>
        <w:t> </w:t>
      </w:r>
      <w:r>
        <w:rPr>
          <w:sz w:val="24"/>
        </w:rPr>
        <w:t>dos</w:t>
      </w:r>
      <w:r>
        <w:rPr>
          <w:spacing w:val="-2"/>
          <w:sz w:val="24"/>
        </w:rPr>
        <w:t> </w:t>
      </w:r>
      <w:r>
        <w:rPr>
          <w:sz w:val="24"/>
        </w:rPr>
        <w:t>Empregados</w:t>
      </w:r>
      <w:r>
        <w:rPr>
          <w:spacing w:val="-2"/>
          <w:sz w:val="24"/>
        </w:rPr>
        <w:t> </w:t>
      </w:r>
      <w:r>
        <w:rPr>
          <w:sz w:val="24"/>
        </w:rPr>
        <w:t>e</w:t>
      </w:r>
      <w:r>
        <w:rPr>
          <w:spacing w:val="-2"/>
          <w:sz w:val="24"/>
        </w:rPr>
        <w:t> </w:t>
      </w:r>
      <w:r>
        <w:rPr>
          <w:sz w:val="24"/>
        </w:rPr>
        <w:t>obedecerá</w:t>
      </w:r>
      <w:r>
        <w:rPr>
          <w:spacing w:val="-2"/>
          <w:sz w:val="24"/>
        </w:rPr>
        <w:t> </w:t>
      </w:r>
      <w:r>
        <w:rPr>
          <w:sz w:val="24"/>
        </w:rPr>
        <w:t>ao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507-B,</w:t>
      </w:r>
      <w:r>
        <w:rPr>
          <w:spacing w:val="-2"/>
          <w:sz w:val="24"/>
        </w:rPr>
        <w:t> </w:t>
      </w:r>
      <w:r>
        <w:rPr>
          <w:sz w:val="24"/>
        </w:rPr>
        <w:t>parágrafo único, da CLT.</w:t>
      </w:r>
    </w:p>
    <w:p>
      <w:pPr>
        <w:pStyle w:val="ListParagraph"/>
        <w:numPr>
          <w:ilvl w:val="3"/>
          <w:numId w:val="45"/>
        </w:numPr>
        <w:tabs>
          <w:tab w:pos="959" w:val="left" w:leader="none"/>
        </w:tabs>
        <w:spacing w:line="235" w:lineRule="auto" w:before="231" w:after="0"/>
        <w:ind w:left="119" w:right="11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comprovação</w:t>
      </w:r>
      <w:r>
        <w:rPr>
          <w:spacing w:val="-2"/>
          <w:sz w:val="24"/>
        </w:rPr>
        <w:t> </w:t>
      </w:r>
      <w:r>
        <w:rPr>
          <w:sz w:val="24"/>
        </w:rPr>
        <w:t>da</w:t>
      </w:r>
      <w:r>
        <w:rPr>
          <w:spacing w:val="-2"/>
          <w:sz w:val="24"/>
        </w:rPr>
        <w:t> </w:t>
      </w:r>
      <w:r>
        <w:rPr>
          <w:sz w:val="24"/>
        </w:rPr>
        <w:t>adoção</w:t>
      </w:r>
      <w:r>
        <w:rPr>
          <w:spacing w:val="-2"/>
          <w:sz w:val="24"/>
        </w:rPr>
        <w:t> </w:t>
      </w:r>
      <w:r>
        <w:rPr>
          <w:sz w:val="24"/>
        </w:rPr>
        <w:t>das</w:t>
      </w:r>
      <w:r>
        <w:rPr>
          <w:spacing w:val="-2"/>
          <w:sz w:val="24"/>
        </w:rPr>
        <w:t> </w:t>
      </w:r>
      <w:r>
        <w:rPr>
          <w:sz w:val="24"/>
        </w:rPr>
        <w:t>providências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o</w:t>
      </w:r>
      <w:r>
        <w:rPr>
          <w:spacing w:val="-2"/>
          <w:sz w:val="24"/>
        </w:rPr>
        <w:t> </w:t>
      </w:r>
      <w:r>
        <w:rPr>
          <w:sz w:val="24"/>
        </w:rPr>
        <w:t>presente</w:t>
      </w:r>
      <w:r>
        <w:rPr>
          <w:spacing w:val="-2"/>
          <w:sz w:val="24"/>
        </w:rPr>
        <w:t> </w:t>
      </w:r>
      <w:r>
        <w:rPr>
          <w:sz w:val="24"/>
        </w:rPr>
        <w:t>item,</w:t>
      </w:r>
      <w:r>
        <w:rPr>
          <w:spacing w:val="-2"/>
          <w:sz w:val="24"/>
        </w:rPr>
        <w:t> </w:t>
      </w:r>
      <w:r>
        <w:rPr>
          <w:sz w:val="24"/>
        </w:rPr>
        <w:t>será</w:t>
      </w:r>
      <w:r>
        <w:rPr>
          <w:spacing w:val="-2"/>
          <w:sz w:val="24"/>
        </w:rPr>
        <w:t> </w:t>
      </w:r>
      <w:r>
        <w:rPr>
          <w:sz w:val="24"/>
        </w:rPr>
        <w:t>aceito</w:t>
      </w:r>
      <w:r>
        <w:rPr>
          <w:spacing w:val="-2"/>
          <w:sz w:val="24"/>
        </w:rPr>
        <w:t> </w:t>
      </w:r>
      <w:r>
        <w:rPr>
          <w:sz w:val="24"/>
        </w:rPr>
        <w:t>qualquer</w:t>
      </w:r>
      <w:r>
        <w:rPr>
          <w:spacing w:val="-2"/>
          <w:sz w:val="24"/>
        </w:rPr>
        <w:t> </w:t>
      </w:r>
      <w:r>
        <w:rPr>
          <w:sz w:val="24"/>
        </w:rPr>
        <w:t>meio</w:t>
      </w:r>
      <w:r>
        <w:rPr>
          <w:spacing w:val="-2"/>
          <w:sz w:val="24"/>
        </w:rPr>
        <w:t> </w:t>
      </w:r>
      <w:r>
        <w:rPr>
          <w:sz w:val="24"/>
        </w:rPr>
        <w:t>de</w:t>
      </w:r>
      <w:r>
        <w:rPr>
          <w:spacing w:val="-2"/>
          <w:sz w:val="24"/>
        </w:rPr>
        <w:t> </w:t>
      </w:r>
      <w:r>
        <w:rPr>
          <w:sz w:val="24"/>
        </w:rPr>
        <w:t>prova,</w:t>
      </w:r>
      <w:r>
        <w:rPr>
          <w:spacing w:val="-2"/>
          <w:sz w:val="24"/>
        </w:rPr>
        <w:t> </w:t>
      </w:r>
      <w:r>
        <w:rPr>
          <w:sz w:val="24"/>
        </w:rPr>
        <w:t>tais</w:t>
      </w:r>
      <w:r>
        <w:rPr>
          <w:spacing w:val="-2"/>
          <w:sz w:val="24"/>
        </w:rPr>
        <w:t> </w:t>
      </w:r>
      <w:r>
        <w:rPr>
          <w:sz w:val="24"/>
        </w:rPr>
        <w:t>como:</w:t>
      </w:r>
      <w:r>
        <w:rPr>
          <w:spacing w:val="-2"/>
          <w:sz w:val="24"/>
        </w:rPr>
        <w:t> </w:t>
      </w:r>
      <w:r>
        <w:rPr>
          <w:sz w:val="24"/>
        </w:rPr>
        <w:t>recibo</w:t>
      </w:r>
      <w:r>
        <w:rPr>
          <w:spacing w:val="-2"/>
          <w:sz w:val="24"/>
        </w:rPr>
        <w:t> </w:t>
      </w:r>
      <w:r>
        <w:rPr>
          <w:sz w:val="24"/>
        </w:rPr>
        <w:t>de convocação, declaração de negativa de negociação, ata de negociação, dentre outros.</w:t>
      </w:r>
    </w:p>
    <w:p>
      <w:pPr>
        <w:pStyle w:val="ListParagraph"/>
        <w:numPr>
          <w:ilvl w:val="3"/>
          <w:numId w:val="45"/>
        </w:numPr>
        <w:tabs>
          <w:tab w:pos="959" w:val="left" w:leader="none"/>
        </w:tabs>
        <w:spacing w:line="240" w:lineRule="auto" w:before="250" w:after="0"/>
        <w:ind w:left="959" w:right="0" w:hanging="840"/>
        <w:jc w:val="left"/>
        <w:rPr>
          <w:sz w:val="24"/>
        </w:rPr>
      </w:pPr>
      <w:r>
        <w:rPr>
          <w:sz w:val="24"/>
        </w:rPr>
        <w:t>Não haverá pagamento adicional pela Contratante à Contratada em razão do cumprimento das obrigações previstas neste </w:t>
      </w:r>
      <w:r>
        <w:rPr>
          <w:spacing w:val="-2"/>
          <w:sz w:val="24"/>
        </w:rPr>
        <w:t>item.</w:t>
      </w:r>
    </w:p>
    <w:p>
      <w:pPr>
        <w:pStyle w:val="ListParagraph"/>
        <w:numPr>
          <w:ilvl w:val="3"/>
          <w:numId w:val="45"/>
        </w:numPr>
        <w:tabs>
          <w:tab w:pos="1079" w:val="left" w:leader="none"/>
        </w:tabs>
        <w:spacing w:line="247" w:lineRule="auto" w:before="234" w:after="0"/>
        <w:ind w:left="119" w:right="844"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sociedades</w:t>
      </w:r>
      <w:r>
        <w:rPr>
          <w:spacing w:val="-3"/>
          <w:sz w:val="24"/>
        </w:rPr>
        <w:t> </w:t>
      </w:r>
      <w:r>
        <w:rPr>
          <w:sz w:val="24"/>
        </w:rPr>
        <w:t>diversas,</w:t>
      </w:r>
      <w:r>
        <w:rPr>
          <w:spacing w:val="-3"/>
          <w:sz w:val="24"/>
        </w:rPr>
        <w:t> </w:t>
      </w:r>
      <w:r>
        <w:rPr>
          <w:sz w:val="24"/>
        </w:rPr>
        <w:t>tais</w:t>
      </w:r>
      <w:r>
        <w:rPr>
          <w:spacing w:val="-3"/>
          <w:sz w:val="24"/>
        </w:rPr>
        <w:t> </w:t>
      </w:r>
      <w:r>
        <w:rPr>
          <w:sz w:val="24"/>
        </w:rPr>
        <w:t>como</w:t>
      </w:r>
      <w:r>
        <w:rPr>
          <w:spacing w:val="-3"/>
          <w:sz w:val="24"/>
        </w:rPr>
        <w:t> </w:t>
      </w:r>
      <w:r>
        <w:rPr>
          <w:sz w:val="24"/>
        </w:rPr>
        <w:t>as</w:t>
      </w:r>
      <w:r>
        <w:rPr>
          <w:spacing w:val="-3"/>
          <w:sz w:val="24"/>
        </w:rPr>
        <w:t> </w:t>
      </w:r>
      <w:r>
        <w:rPr>
          <w:sz w:val="24"/>
        </w:rPr>
        <w:t>Organizações</w:t>
      </w:r>
      <w:r>
        <w:rPr>
          <w:spacing w:val="-3"/>
          <w:sz w:val="24"/>
        </w:rPr>
        <w:t> </w:t>
      </w:r>
      <w:r>
        <w:rPr>
          <w:sz w:val="24"/>
        </w:rPr>
        <w:t>Sociais</w:t>
      </w:r>
      <w:r>
        <w:rPr>
          <w:spacing w:val="-3"/>
          <w:sz w:val="24"/>
        </w:rPr>
        <w:t> </w:t>
      </w:r>
      <w:r>
        <w:rPr>
          <w:sz w:val="24"/>
        </w:rPr>
        <w:t>Civis</w:t>
      </w:r>
      <w:r>
        <w:rPr>
          <w:spacing w:val="-3"/>
          <w:sz w:val="24"/>
        </w:rPr>
        <w:t> </w:t>
      </w:r>
      <w:r>
        <w:rPr>
          <w:sz w:val="24"/>
        </w:rPr>
        <w:t>de</w:t>
      </w:r>
      <w:r>
        <w:rPr>
          <w:spacing w:val="-3"/>
          <w:sz w:val="24"/>
        </w:rPr>
        <w:t> </w:t>
      </w:r>
      <w:r>
        <w:rPr>
          <w:sz w:val="24"/>
        </w:rPr>
        <w:t>Interesse</w:t>
      </w:r>
      <w:r>
        <w:rPr>
          <w:spacing w:val="-3"/>
          <w:sz w:val="24"/>
        </w:rPr>
        <w:t> </w:t>
      </w:r>
      <w:r>
        <w:rPr>
          <w:sz w:val="24"/>
        </w:rPr>
        <w:t>Público</w:t>
      </w:r>
      <w:r>
        <w:rPr>
          <w:spacing w:val="-3"/>
          <w:sz w:val="24"/>
        </w:rPr>
        <w:t> </w:t>
      </w:r>
      <w:r>
        <w:rPr>
          <w:sz w:val="24"/>
        </w:rPr>
        <w:t>(Oscip’s)</w:t>
      </w:r>
      <w:r>
        <w:rPr>
          <w:spacing w:val="-3"/>
          <w:sz w:val="24"/>
        </w:rPr>
        <w:t> </w:t>
      </w:r>
      <w:r>
        <w:rPr>
          <w:sz w:val="24"/>
        </w:rPr>
        <w:t>e</w:t>
      </w:r>
      <w:r>
        <w:rPr>
          <w:spacing w:val="-3"/>
          <w:sz w:val="24"/>
        </w:rPr>
        <w:t> </w:t>
      </w:r>
      <w:r>
        <w:rPr>
          <w:sz w:val="24"/>
        </w:rPr>
        <w:t>as</w:t>
      </w:r>
      <w:r>
        <w:rPr>
          <w:spacing w:val="-3"/>
          <w:sz w:val="24"/>
        </w:rPr>
        <w:t> </w:t>
      </w:r>
      <w:r>
        <w:rPr>
          <w:sz w:val="24"/>
        </w:rPr>
        <w:t>Organizações</w:t>
      </w:r>
      <w:r>
        <w:rPr>
          <w:spacing w:val="-3"/>
          <w:sz w:val="24"/>
        </w:rPr>
        <w:t> </w:t>
      </w:r>
      <w:r>
        <w:rPr>
          <w:sz w:val="24"/>
        </w:rPr>
        <w:t>Sociais,</w:t>
      </w:r>
      <w:r>
        <w:rPr>
          <w:spacing w:val="-3"/>
          <w:sz w:val="24"/>
        </w:rPr>
        <w:t> </w:t>
      </w:r>
      <w:r>
        <w:rPr>
          <w:sz w:val="24"/>
        </w:rPr>
        <w:t>será</w:t>
      </w:r>
      <w:r>
        <w:rPr>
          <w:spacing w:val="-3"/>
          <w:sz w:val="24"/>
        </w:rPr>
        <w:t> </w:t>
      </w:r>
      <w:r>
        <w:rPr>
          <w:sz w:val="24"/>
        </w:rPr>
        <w:t>exigida</w:t>
      </w:r>
      <w:r>
        <w:rPr>
          <w:spacing w:val="-3"/>
          <w:sz w:val="24"/>
        </w:rPr>
        <w:t> </w:t>
      </w:r>
      <w:r>
        <w:rPr>
          <w:sz w:val="24"/>
        </w:rPr>
        <w:t>a comprovação de atendimento a eventuais obrigações decorrentes da legislação que rege as respectivas organizações.</w:t>
      </w:r>
    </w:p>
    <w:p>
      <w:pPr>
        <w:pStyle w:val="ListParagraph"/>
        <w:numPr>
          <w:ilvl w:val="3"/>
          <w:numId w:val="45"/>
        </w:numPr>
        <w:tabs>
          <w:tab w:pos="1070" w:val="left" w:leader="none"/>
        </w:tabs>
        <w:spacing w:line="247" w:lineRule="auto" w:before="226" w:after="0"/>
        <w:ind w:left="119" w:right="411" w:firstLine="0"/>
        <w:jc w:val="left"/>
        <w:rPr>
          <w:sz w:val="24"/>
        </w:rPr>
      </w:pPr>
      <w:r>
        <w:rPr>
          <w:sz w:val="24"/>
        </w:rPr>
        <w:t>Os</w:t>
      </w:r>
      <w:r>
        <w:rPr>
          <w:spacing w:val="-3"/>
          <w:sz w:val="24"/>
        </w:rPr>
        <w:t> </w:t>
      </w:r>
      <w:r>
        <w:rPr>
          <w:sz w:val="24"/>
        </w:rPr>
        <w:t>documentos</w:t>
      </w:r>
      <w:r>
        <w:rPr>
          <w:spacing w:val="-3"/>
          <w:sz w:val="24"/>
        </w:rPr>
        <w:t> </w:t>
      </w:r>
      <w:r>
        <w:rPr>
          <w:sz w:val="24"/>
        </w:rPr>
        <w:t>necessários</w:t>
      </w:r>
      <w:r>
        <w:rPr>
          <w:spacing w:val="-3"/>
          <w:sz w:val="24"/>
        </w:rPr>
        <w:t> </w:t>
      </w:r>
      <w:r>
        <w:rPr>
          <w:sz w:val="24"/>
        </w:rPr>
        <w:t>à</w:t>
      </w:r>
      <w:r>
        <w:rPr>
          <w:spacing w:val="-3"/>
          <w:sz w:val="24"/>
        </w:rPr>
        <w:t> </w:t>
      </w:r>
      <w:r>
        <w:rPr>
          <w:sz w:val="24"/>
        </w:rPr>
        <w:t>comprovação</w:t>
      </w:r>
      <w:r>
        <w:rPr>
          <w:spacing w:val="-3"/>
          <w:sz w:val="24"/>
        </w:rPr>
        <w:t> </w:t>
      </w:r>
      <w:r>
        <w:rPr>
          <w:sz w:val="24"/>
        </w:rPr>
        <w:t>do</w:t>
      </w:r>
      <w:r>
        <w:rPr>
          <w:spacing w:val="-3"/>
          <w:sz w:val="24"/>
        </w:rPr>
        <w:t> </w:t>
      </w:r>
      <w:r>
        <w:rPr>
          <w:sz w:val="24"/>
        </w:rPr>
        <w:t>cumprimento</w:t>
      </w:r>
      <w:r>
        <w:rPr>
          <w:spacing w:val="-3"/>
          <w:sz w:val="24"/>
        </w:rPr>
        <w:t> </w:t>
      </w:r>
      <w:r>
        <w:rPr>
          <w:sz w:val="24"/>
        </w:rPr>
        <w:t>das</w:t>
      </w:r>
      <w:r>
        <w:rPr>
          <w:spacing w:val="-3"/>
          <w:sz w:val="24"/>
        </w:rPr>
        <w:t> </w:t>
      </w:r>
      <w:r>
        <w:rPr>
          <w:sz w:val="24"/>
        </w:rPr>
        <w:t>obrigações</w:t>
      </w:r>
      <w:r>
        <w:rPr>
          <w:spacing w:val="-3"/>
          <w:sz w:val="24"/>
        </w:rPr>
        <w:t> </w:t>
      </w:r>
      <w:r>
        <w:rPr>
          <w:sz w:val="24"/>
        </w:rPr>
        <w:t>sociais</w:t>
      </w:r>
      <w:r>
        <w:rPr>
          <w:spacing w:val="-3"/>
          <w:sz w:val="24"/>
        </w:rPr>
        <w:t> </w:t>
      </w:r>
      <w:r>
        <w:rPr>
          <w:sz w:val="24"/>
        </w:rPr>
        <w:t>trabalhistas</w:t>
      </w:r>
      <w:r>
        <w:rPr>
          <w:spacing w:val="-3"/>
          <w:sz w:val="24"/>
        </w:rPr>
        <w:t> </w:t>
      </w:r>
      <w:r>
        <w:rPr>
          <w:sz w:val="24"/>
        </w:rPr>
        <w:t>poderão</w:t>
      </w:r>
      <w:r>
        <w:rPr>
          <w:spacing w:val="-3"/>
          <w:sz w:val="24"/>
        </w:rPr>
        <w:t> </w:t>
      </w:r>
      <w:r>
        <w:rPr>
          <w:sz w:val="24"/>
        </w:rPr>
        <w:t>ser</w:t>
      </w:r>
      <w:r>
        <w:rPr>
          <w:spacing w:val="-3"/>
          <w:sz w:val="24"/>
        </w:rPr>
        <w:t> </w:t>
      </w:r>
      <w:r>
        <w:rPr>
          <w:sz w:val="24"/>
        </w:rPr>
        <w:t>apresentados</w:t>
      </w:r>
      <w:r>
        <w:rPr>
          <w:spacing w:val="-3"/>
          <w:sz w:val="24"/>
        </w:rPr>
        <w:t> </w:t>
      </w:r>
      <w:r>
        <w:rPr>
          <w:sz w:val="24"/>
        </w:rPr>
        <w:t>em</w:t>
      </w:r>
      <w:r>
        <w:rPr>
          <w:spacing w:val="-3"/>
          <w:sz w:val="24"/>
        </w:rPr>
        <w:t> </w:t>
      </w:r>
      <w:r>
        <w:rPr>
          <w:sz w:val="24"/>
        </w:rPr>
        <w:t>original</w:t>
      </w:r>
      <w:r>
        <w:rPr>
          <w:spacing w:val="-3"/>
          <w:sz w:val="24"/>
        </w:rPr>
        <w:t> </w:t>
      </w:r>
      <w:r>
        <w:rPr>
          <w:sz w:val="24"/>
        </w:rPr>
        <w:t>ou</w:t>
      </w:r>
      <w:r>
        <w:rPr>
          <w:spacing w:val="-3"/>
          <w:sz w:val="24"/>
        </w:rPr>
        <w:t> </w:t>
      </w:r>
      <w:r>
        <w:rPr>
          <w:sz w:val="24"/>
        </w:rPr>
        <w:t>por</w:t>
      </w:r>
      <w:r>
        <w:rPr>
          <w:spacing w:val="-3"/>
          <w:sz w:val="24"/>
        </w:rPr>
        <w:t> </w:t>
      </w:r>
      <w:r>
        <w:rPr>
          <w:sz w:val="24"/>
        </w:rPr>
        <w:t>qualquer processo de cópia autenticada por cartório competente ou por servidor da</w:t>
      </w:r>
      <w:r>
        <w:rPr>
          <w:spacing w:val="-3"/>
          <w:sz w:val="24"/>
        </w:rPr>
        <w:t> </w:t>
      </w:r>
      <w:r>
        <w:rPr>
          <w:sz w:val="24"/>
        </w:rPr>
        <w:t>Administração.</w:t>
      </w:r>
    </w:p>
    <w:p>
      <w:pPr>
        <w:pStyle w:val="ListParagraph"/>
        <w:numPr>
          <w:ilvl w:val="3"/>
          <w:numId w:val="45"/>
        </w:numPr>
        <w:tabs>
          <w:tab w:pos="1079" w:val="left" w:leader="none"/>
        </w:tabs>
        <w:spacing w:line="235" w:lineRule="auto" w:before="231" w:after="0"/>
        <w:ind w:left="119" w:right="349"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indício</w:t>
      </w:r>
      <w:r>
        <w:rPr>
          <w:spacing w:val="-2"/>
          <w:sz w:val="24"/>
        </w:rPr>
        <w:t> </w:t>
      </w:r>
      <w:r>
        <w:rPr>
          <w:sz w:val="24"/>
        </w:rPr>
        <w:t>de</w:t>
      </w:r>
      <w:r>
        <w:rPr>
          <w:spacing w:val="-2"/>
          <w:sz w:val="24"/>
        </w:rPr>
        <w:t> </w:t>
      </w:r>
      <w:r>
        <w:rPr>
          <w:sz w:val="24"/>
        </w:rPr>
        <w:t>irregularidade</w:t>
      </w:r>
      <w:r>
        <w:rPr>
          <w:spacing w:val="-2"/>
          <w:sz w:val="24"/>
        </w:rPr>
        <w:t> </w:t>
      </w:r>
      <w:r>
        <w:rPr>
          <w:sz w:val="24"/>
        </w:rPr>
        <w:t>no</w:t>
      </w:r>
      <w:r>
        <w:rPr>
          <w:spacing w:val="-2"/>
          <w:sz w:val="24"/>
        </w:rPr>
        <w:t> </w:t>
      </w:r>
      <w:r>
        <w:rPr>
          <w:sz w:val="24"/>
        </w:rPr>
        <w:t>recolhimento</w:t>
      </w:r>
      <w:r>
        <w:rPr>
          <w:spacing w:val="-2"/>
          <w:sz w:val="24"/>
        </w:rPr>
        <w:t> </w:t>
      </w:r>
      <w:r>
        <w:rPr>
          <w:sz w:val="24"/>
        </w:rPr>
        <w:t>das</w:t>
      </w:r>
      <w:r>
        <w:rPr>
          <w:spacing w:val="-2"/>
          <w:sz w:val="24"/>
        </w:rPr>
        <w:t> </w:t>
      </w:r>
      <w:r>
        <w:rPr>
          <w:sz w:val="24"/>
        </w:rPr>
        <w:t>contribuições</w:t>
      </w:r>
      <w:r>
        <w:rPr>
          <w:spacing w:val="-2"/>
          <w:sz w:val="24"/>
        </w:rPr>
        <w:t> </w:t>
      </w:r>
      <w:r>
        <w:rPr>
          <w:sz w:val="24"/>
        </w:rPr>
        <w:t>previdenciárias,</w:t>
      </w:r>
      <w:r>
        <w:rPr>
          <w:spacing w:val="-2"/>
          <w:sz w:val="24"/>
        </w:rPr>
        <w:t> </w:t>
      </w:r>
      <w:r>
        <w:rPr>
          <w:sz w:val="24"/>
        </w:rPr>
        <w:t>os</w:t>
      </w:r>
      <w:r>
        <w:rPr>
          <w:spacing w:val="-2"/>
          <w:sz w:val="24"/>
        </w:rPr>
        <w:t> </w:t>
      </w:r>
      <w:r>
        <w:rPr>
          <w:sz w:val="24"/>
        </w:rPr>
        <w:t>fiscais</w:t>
      </w:r>
      <w:r>
        <w:rPr>
          <w:spacing w:val="-2"/>
          <w:sz w:val="24"/>
        </w:rPr>
        <w:t> </w:t>
      </w:r>
      <w:r>
        <w:rPr>
          <w:sz w:val="24"/>
        </w:rPr>
        <w:t>ou</w:t>
      </w:r>
      <w:r>
        <w:rPr>
          <w:spacing w:val="-2"/>
          <w:sz w:val="24"/>
        </w:rPr>
        <w:t> </w:t>
      </w:r>
      <w:r>
        <w:rPr>
          <w:sz w:val="24"/>
        </w:rPr>
        <w:t>gestores</w:t>
      </w:r>
      <w:r>
        <w:rPr>
          <w:spacing w:val="-2"/>
          <w:sz w:val="24"/>
        </w:rPr>
        <w:t> </w:t>
      </w:r>
      <w:r>
        <w:rPr>
          <w:sz w:val="24"/>
        </w:rPr>
        <w:t>de</w:t>
      </w:r>
      <w:r>
        <w:rPr>
          <w:spacing w:val="-2"/>
          <w:sz w:val="24"/>
        </w:rPr>
        <w:t> </w:t>
      </w:r>
      <w:r>
        <w:rPr>
          <w:sz w:val="24"/>
        </w:rPr>
        <w:t>contratos</w:t>
      </w:r>
      <w:r>
        <w:rPr>
          <w:spacing w:val="-2"/>
          <w:sz w:val="24"/>
        </w:rPr>
        <w:t> </w:t>
      </w:r>
      <w:r>
        <w:rPr>
          <w:sz w:val="24"/>
        </w:rPr>
        <w:t>de</w:t>
      </w:r>
      <w:r>
        <w:rPr>
          <w:spacing w:val="-2"/>
          <w:sz w:val="24"/>
        </w:rPr>
        <w:t> </w:t>
      </w:r>
      <w:r>
        <w:rPr>
          <w:sz w:val="24"/>
        </w:rPr>
        <w:t>serviços</w:t>
      </w:r>
      <w:r>
        <w:rPr>
          <w:spacing w:val="-2"/>
          <w:sz w:val="24"/>
        </w:rPr>
        <w:t> </w:t>
      </w:r>
      <w:r>
        <w:rPr>
          <w:sz w:val="24"/>
        </w:rPr>
        <w:t>com</w:t>
      </w:r>
      <w:r>
        <w:rPr>
          <w:spacing w:val="-2"/>
          <w:sz w:val="24"/>
        </w:rPr>
        <w:t> </w:t>
      </w:r>
      <w:r>
        <w:rPr>
          <w:sz w:val="24"/>
        </w:rPr>
        <w:t>regime</w:t>
      </w:r>
      <w:r>
        <w:rPr>
          <w:spacing w:val="-2"/>
          <w:sz w:val="24"/>
        </w:rPr>
        <w:t> </w:t>
      </w:r>
      <w:r>
        <w:rPr>
          <w:sz w:val="24"/>
        </w:rPr>
        <w:t>de dedicação exclusiva de mão de obra deverão oficiar à Receita Federal do Brasil (RFB).</w:t>
      </w:r>
    </w:p>
    <w:p>
      <w:pPr>
        <w:pStyle w:val="ListParagraph"/>
        <w:numPr>
          <w:ilvl w:val="3"/>
          <w:numId w:val="45"/>
        </w:numPr>
        <w:tabs>
          <w:tab w:pos="1079" w:val="left" w:leader="none"/>
        </w:tabs>
        <w:spacing w:line="235" w:lineRule="auto" w:before="254" w:after="0"/>
        <w:ind w:left="119" w:right="762"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indício</w:t>
      </w:r>
      <w:r>
        <w:rPr>
          <w:spacing w:val="-2"/>
          <w:sz w:val="24"/>
        </w:rPr>
        <w:t> </w:t>
      </w:r>
      <w:r>
        <w:rPr>
          <w:sz w:val="24"/>
        </w:rPr>
        <w:t>de</w:t>
      </w:r>
      <w:r>
        <w:rPr>
          <w:spacing w:val="-2"/>
          <w:sz w:val="24"/>
        </w:rPr>
        <w:t> </w:t>
      </w:r>
      <w:r>
        <w:rPr>
          <w:sz w:val="24"/>
        </w:rPr>
        <w:t>irregularidade</w:t>
      </w:r>
      <w:r>
        <w:rPr>
          <w:spacing w:val="-2"/>
          <w:sz w:val="24"/>
        </w:rPr>
        <w:t> </w:t>
      </w:r>
      <w:r>
        <w:rPr>
          <w:sz w:val="24"/>
        </w:rPr>
        <w:t>no</w:t>
      </w:r>
      <w:r>
        <w:rPr>
          <w:spacing w:val="-2"/>
          <w:sz w:val="24"/>
        </w:rPr>
        <w:t> </w:t>
      </w:r>
      <w:r>
        <w:rPr>
          <w:sz w:val="24"/>
        </w:rPr>
        <w:t>recolhimento</w:t>
      </w:r>
      <w:r>
        <w:rPr>
          <w:spacing w:val="-2"/>
          <w:sz w:val="24"/>
        </w:rPr>
        <w:t> </w:t>
      </w:r>
      <w:r>
        <w:rPr>
          <w:sz w:val="24"/>
        </w:rPr>
        <w:t>da</w:t>
      </w:r>
      <w:r>
        <w:rPr>
          <w:spacing w:val="-2"/>
          <w:sz w:val="24"/>
        </w:rPr>
        <w:t> </w:t>
      </w:r>
      <w:r>
        <w:rPr>
          <w:sz w:val="24"/>
        </w:rPr>
        <w:t>contribuição</w:t>
      </w:r>
      <w:r>
        <w:rPr>
          <w:spacing w:val="-2"/>
          <w:sz w:val="24"/>
        </w:rPr>
        <w:t> </w:t>
      </w:r>
      <w:r>
        <w:rPr>
          <w:sz w:val="24"/>
        </w:rPr>
        <w:t>para</w:t>
      </w:r>
      <w:r>
        <w:rPr>
          <w:spacing w:val="-2"/>
          <w:sz w:val="24"/>
        </w:rPr>
        <w:t> </w:t>
      </w:r>
      <w:r>
        <w:rPr>
          <w:sz w:val="24"/>
        </w:rPr>
        <w:t>o</w:t>
      </w:r>
      <w:r>
        <w:rPr>
          <w:spacing w:val="-2"/>
          <w:sz w:val="24"/>
        </w:rPr>
        <w:t> </w:t>
      </w:r>
      <w:r>
        <w:rPr>
          <w:sz w:val="24"/>
        </w:rPr>
        <w:t>FGTS,</w:t>
      </w:r>
      <w:r>
        <w:rPr>
          <w:spacing w:val="-2"/>
          <w:sz w:val="24"/>
        </w:rPr>
        <w:t> </w:t>
      </w:r>
      <w:r>
        <w:rPr>
          <w:sz w:val="24"/>
        </w:rPr>
        <w:t>os</w:t>
      </w:r>
      <w:r>
        <w:rPr>
          <w:spacing w:val="-2"/>
          <w:sz w:val="24"/>
        </w:rPr>
        <w:t> </w:t>
      </w:r>
      <w:r>
        <w:rPr>
          <w:sz w:val="24"/>
        </w:rPr>
        <w:t>fiscais</w:t>
      </w:r>
      <w:r>
        <w:rPr>
          <w:spacing w:val="-2"/>
          <w:sz w:val="24"/>
        </w:rPr>
        <w:t> </w:t>
      </w:r>
      <w:r>
        <w:rPr>
          <w:sz w:val="24"/>
        </w:rPr>
        <w:t>ou</w:t>
      </w:r>
      <w:r>
        <w:rPr>
          <w:spacing w:val="-2"/>
          <w:sz w:val="24"/>
        </w:rPr>
        <w:t> </w:t>
      </w:r>
      <w:r>
        <w:rPr>
          <w:sz w:val="24"/>
        </w:rPr>
        <w:t>gestores</w:t>
      </w:r>
      <w:r>
        <w:rPr>
          <w:spacing w:val="-2"/>
          <w:sz w:val="24"/>
        </w:rPr>
        <w:t> </w:t>
      </w:r>
      <w:r>
        <w:rPr>
          <w:sz w:val="24"/>
        </w:rPr>
        <w:t>de</w:t>
      </w:r>
      <w:r>
        <w:rPr>
          <w:spacing w:val="-2"/>
          <w:sz w:val="24"/>
        </w:rPr>
        <w:t> </w:t>
      </w:r>
      <w:r>
        <w:rPr>
          <w:sz w:val="24"/>
        </w:rPr>
        <w:t>contratos</w:t>
      </w:r>
      <w:r>
        <w:rPr>
          <w:spacing w:val="-2"/>
          <w:sz w:val="24"/>
        </w:rPr>
        <w:t> </w:t>
      </w:r>
      <w:r>
        <w:rPr>
          <w:sz w:val="24"/>
        </w:rPr>
        <w:t>de</w:t>
      </w:r>
      <w:r>
        <w:rPr>
          <w:spacing w:val="-2"/>
          <w:sz w:val="24"/>
        </w:rPr>
        <w:t> </w:t>
      </w:r>
      <w:r>
        <w:rPr>
          <w:sz w:val="24"/>
        </w:rPr>
        <w:t>serviços</w:t>
      </w:r>
      <w:r>
        <w:rPr>
          <w:spacing w:val="-2"/>
          <w:sz w:val="24"/>
        </w:rPr>
        <w:t> </w:t>
      </w:r>
      <w:r>
        <w:rPr>
          <w:sz w:val="24"/>
        </w:rPr>
        <w:t>com</w:t>
      </w:r>
      <w:r>
        <w:rPr>
          <w:spacing w:val="-2"/>
          <w:sz w:val="24"/>
        </w:rPr>
        <w:t> </w:t>
      </w:r>
      <w:r>
        <w:rPr>
          <w:sz w:val="24"/>
        </w:rPr>
        <w:t>regime</w:t>
      </w:r>
      <w:r>
        <w:rPr>
          <w:spacing w:val="-2"/>
          <w:sz w:val="24"/>
        </w:rPr>
        <w:t> </w:t>
      </w:r>
      <w:r>
        <w:rPr>
          <w:sz w:val="24"/>
        </w:rPr>
        <w:t>de dedicação exclusiva de mão de obra deverão oficiar ao Ministério do Trabalho.</w:t>
      </w:r>
    </w:p>
    <w:p>
      <w:pPr>
        <w:pStyle w:val="ListParagraph"/>
        <w:numPr>
          <w:ilvl w:val="3"/>
          <w:numId w:val="45"/>
        </w:numPr>
        <w:tabs>
          <w:tab w:pos="1079" w:val="left" w:leader="none"/>
        </w:tabs>
        <w:spacing w:line="235" w:lineRule="auto" w:before="254" w:after="0"/>
        <w:ind w:left="119" w:right="1103" w:firstLine="0"/>
        <w:jc w:val="left"/>
        <w:rPr>
          <w:sz w:val="24"/>
        </w:rPr>
      </w:pPr>
      <w:r>
        <w:rPr>
          <w:sz w:val="24"/>
        </w:rPr>
        <w:t>O</w:t>
      </w:r>
      <w:r>
        <w:rPr>
          <w:spacing w:val="-2"/>
          <w:sz w:val="24"/>
        </w:rPr>
        <w:t> </w:t>
      </w:r>
      <w:r>
        <w:rPr>
          <w:sz w:val="24"/>
        </w:rPr>
        <w:t>descumprimento</w:t>
      </w:r>
      <w:r>
        <w:rPr>
          <w:spacing w:val="-2"/>
          <w:sz w:val="24"/>
        </w:rPr>
        <w:t> </w:t>
      </w:r>
      <w:r>
        <w:rPr>
          <w:sz w:val="24"/>
        </w:rPr>
        <w:t>das</w:t>
      </w:r>
      <w:r>
        <w:rPr>
          <w:spacing w:val="-2"/>
          <w:sz w:val="24"/>
        </w:rPr>
        <w:t> </w:t>
      </w:r>
      <w:r>
        <w:rPr>
          <w:sz w:val="24"/>
        </w:rPr>
        <w:t>obrigações</w:t>
      </w:r>
      <w:r>
        <w:rPr>
          <w:spacing w:val="-2"/>
          <w:sz w:val="24"/>
        </w:rPr>
        <w:t> </w:t>
      </w:r>
      <w:r>
        <w:rPr>
          <w:sz w:val="24"/>
        </w:rPr>
        <w:t>trabalhistas</w:t>
      </w:r>
      <w:r>
        <w:rPr>
          <w:spacing w:val="-2"/>
          <w:sz w:val="24"/>
        </w:rPr>
        <w:t> </w:t>
      </w:r>
      <w:r>
        <w:rPr>
          <w:sz w:val="24"/>
        </w:rPr>
        <w:t>ou</w:t>
      </w:r>
      <w:r>
        <w:rPr>
          <w:spacing w:val="-2"/>
          <w:sz w:val="24"/>
        </w:rPr>
        <w:t> </w:t>
      </w:r>
      <w:r>
        <w:rPr>
          <w:sz w:val="24"/>
        </w:rPr>
        <w:t>a</w:t>
      </w:r>
      <w:r>
        <w:rPr>
          <w:spacing w:val="-2"/>
          <w:sz w:val="24"/>
        </w:rPr>
        <w:t> </w:t>
      </w:r>
      <w:r>
        <w:rPr>
          <w:sz w:val="24"/>
        </w:rPr>
        <w:t>não</w:t>
      </w:r>
      <w:r>
        <w:rPr>
          <w:spacing w:val="-2"/>
          <w:sz w:val="24"/>
        </w:rPr>
        <w:t> </w:t>
      </w:r>
      <w:r>
        <w:rPr>
          <w:sz w:val="24"/>
        </w:rPr>
        <w:t>manutenção</w:t>
      </w:r>
      <w:r>
        <w:rPr>
          <w:spacing w:val="-2"/>
          <w:sz w:val="24"/>
        </w:rPr>
        <w:t> </w:t>
      </w:r>
      <w:r>
        <w:rPr>
          <w:sz w:val="24"/>
        </w:rPr>
        <w:t>das</w:t>
      </w:r>
      <w:r>
        <w:rPr>
          <w:spacing w:val="-2"/>
          <w:sz w:val="24"/>
        </w:rPr>
        <w:t> </w:t>
      </w:r>
      <w:r>
        <w:rPr>
          <w:sz w:val="24"/>
        </w:rPr>
        <w:t>condições</w:t>
      </w:r>
      <w:r>
        <w:rPr>
          <w:spacing w:val="-2"/>
          <w:sz w:val="24"/>
        </w:rPr>
        <w:t> </w:t>
      </w:r>
      <w:r>
        <w:rPr>
          <w:sz w:val="24"/>
        </w:rPr>
        <w:t>de</w:t>
      </w:r>
      <w:r>
        <w:rPr>
          <w:spacing w:val="-2"/>
          <w:sz w:val="24"/>
        </w:rPr>
        <w:t> </w:t>
      </w:r>
      <w:r>
        <w:rPr>
          <w:sz w:val="24"/>
        </w:rPr>
        <w:t>habilitação</w:t>
      </w:r>
      <w:r>
        <w:rPr>
          <w:spacing w:val="-2"/>
          <w:sz w:val="24"/>
        </w:rPr>
        <w:t> </w:t>
      </w:r>
      <w:r>
        <w:rPr>
          <w:sz w:val="24"/>
        </w:rPr>
        <w:t>pelo</w:t>
      </w:r>
      <w:r>
        <w:rPr>
          <w:spacing w:val="-2"/>
          <w:sz w:val="24"/>
        </w:rPr>
        <w:t> </w:t>
      </w:r>
      <w:r>
        <w:rPr>
          <w:sz w:val="24"/>
        </w:rPr>
        <w:t>contratado</w:t>
      </w:r>
      <w:r>
        <w:rPr>
          <w:spacing w:val="-2"/>
          <w:sz w:val="24"/>
        </w:rPr>
        <w:t> </w:t>
      </w:r>
      <w:r>
        <w:rPr>
          <w:sz w:val="24"/>
        </w:rPr>
        <w:t>poderá</w:t>
      </w:r>
      <w:r>
        <w:rPr>
          <w:spacing w:val="-2"/>
          <w:sz w:val="24"/>
        </w:rPr>
        <w:t> </w:t>
      </w:r>
      <w:r>
        <w:rPr>
          <w:sz w:val="24"/>
        </w:rPr>
        <w:t>dar</w:t>
      </w:r>
      <w:r>
        <w:rPr>
          <w:spacing w:val="-2"/>
          <w:sz w:val="24"/>
        </w:rPr>
        <w:t> </w:t>
      </w:r>
      <w:r>
        <w:rPr>
          <w:sz w:val="24"/>
        </w:rPr>
        <w:t>ensejo</w:t>
      </w:r>
      <w:r>
        <w:rPr>
          <w:spacing w:val="-2"/>
          <w:sz w:val="24"/>
        </w:rPr>
        <w:t> </w:t>
      </w:r>
      <w:r>
        <w:rPr>
          <w:sz w:val="24"/>
        </w:rPr>
        <w:t>à</w:t>
      </w:r>
      <w:r>
        <w:rPr>
          <w:spacing w:val="-2"/>
          <w:sz w:val="24"/>
        </w:rPr>
        <w:t> </w:t>
      </w:r>
      <w:r>
        <w:rPr>
          <w:sz w:val="24"/>
        </w:rPr>
        <w:t>rescisão contratual, sem prejuízo das demais sanções.</w:t>
      </w:r>
    </w:p>
    <w:p>
      <w:pPr>
        <w:pStyle w:val="ListParagraph"/>
        <w:numPr>
          <w:ilvl w:val="3"/>
          <w:numId w:val="45"/>
        </w:numPr>
        <w:tabs>
          <w:tab w:pos="1065" w:val="left" w:leader="none"/>
        </w:tabs>
        <w:spacing w:line="247" w:lineRule="auto" w:before="235" w:after="0"/>
        <w:ind w:left="119" w:right="323" w:firstLine="0"/>
        <w:jc w:val="left"/>
        <w:rPr>
          <w:sz w:val="24"/>
        </w:rPr>
      </w:pPr>
      <w:r>
        <w:rPr>
          <w:sz w:val="24"/>
        </w:rPr>
        <w:t>A</w:t>
      </w:r>
      <w:r>
        <w:rPr>
          <w:spacing w:val="-27"/>
          <w:sz w:val="24"/>
        </w:rPr>
        <w:t> </w:t>
      </w:r>
      <w:r>
        <w:rPr>
          <w:sz w:val="24"/>
        </w:rPr>
        <w:t>Administração</w:t>
      </w:r>
      <w:r>
        <w:rPr>
          <w:spacing w:val="-3"/>
          <w:sz w:val="24"/>
        </w:rPr>
        <w:t> </w:t>
      </w:r>
      <w:r>
        <w:rPr>
          <w:sz w:val="24"/>
        </w:rPr>
        <w:t>contratante</w:t>
      </w:r>
      <w:r>
        <w:rPr>
          <w:spacing w:val="-2"/>
          <w:sz w:val="24"/>
        </w:rPr>
        <w:t> </w:t>
      </w:r>
      <w:r>
        <w:rPr>
          <w:sz w:val="24"/>
        </w:rPr>
        <w:t>poderá</w:t>
      </w:r>
      <w:r>
        <w:rPr>
          <w:spacing w:val="-2"/>
          <w:sz w:val="24"/>
        </w:rPr>
        <w:t> </w:t>
      </w:r>
      <w:r>
        <w:rPr>
          <w:sz w:val="24"/>
        </w:rPr>
        <w:t>conceder</w:t>
      </w:r>
      <w:r>
        <w:rPr>
          <w:spacing w:val="-2"/>
          <w:sz w:val="24"/>
        </w:rPr>
        <w:t> </w:t>
      </w:r>
      <w:r>
        <w:rPr>
          <w:sz w:val="24"/>
        </w:rPr>
        <w:t>um</w:t>
      </w:r>
      <w:r>
        <w:rPr>
          <w:spacing w:val="-2"/>
          <w:sz w:val="24"/>
        </w:rPr>
        <w:t> </w:t>
      </w:r>
      <w:r>
        <w:rPr>
          <w:sz w:val="24"/>
        </w:rPr>
        <w:t>prazo</w:t>
      </w:r>
      <w:r>
        <w:rPr>
          <w:spacing w:val="-2"/>
          <w:sz w:val="24"/>
        </w:rPr>
        <w:t> </w:t>
      </w:r>
      <w:r>
        <w:rPr>
          <w:sz w:val="24"/>
        </w:rPr>
        <w:t>para</w:t>
      </w:r>
      <w:r>
        <w:rPr>
          <w:spacing w:val="-2"/>
          <w:sz w:val="24"/>
        </w:rPr>
        <w:t> </w:t>
      </w:r>
      <w:r>
        <w:rPr>
          <w:sz w:val="24"/>
        </w:rPr>
        <w:t>que</w:t>
      </w:r>
      <w:r>
        <w:rPr>
          <w:spacing w:val="-2"/>
          <w:sz w:val="24"/>
        </w:rPr>
        <w:t> </w:t>
      </w:r>
      <w:r>
        <w:rPr>
          <w:sz w:val="24"/>
        </w:rPr>
        <w:t>a</w:t>
      </w:r>
      <w:r>
        <w:rPr>
          <w:spacing w:val="-2"/>
          <w:sz w:val="24"/>
        </w:rPr>
        <w:t> </w:t>
      </w:r>
      <w:r>
        <w:rPr>
          <w:sz w:val="24"/>
        </w:rPr>
        <w:t>contratada</w:t>
      </w:r>
      <w:r>
        <w:rPr>
          <w:spacing w:val="-2"/>
          <w:sz w:val="24"/>
        </w:rPr>
        <w:t> </w:t>
      </w:r>
      <w:r>
        <w:rPr>
          <w:sz w:val="24"/>
        </w:rPr>
        <w:t>regularize</w:t>
      </w:r>
      <w:r>
        <w:rPr>
          <w:spacing w:val="-2"/>
          <w:sz w:val="24"/>
        </w:rPr>
        <w:t> </w:t>
      </w:r>
      <w:r>
        <w:rPr>
          <w:sz w:val="24"/>
        </w:rPr>
        <w:t>suas</w:t>
      </w:r>
      <w:r>
        <w:rPr>
          <w:spacing w:val="-2"/>
          <w:sz w:val="24"/>
        </w:rPr>
        <w:t> </w:t>
      </w:r>
      <w:r>
        <w:rPr>
          <w:sz w:val="24"/>
        </w:rPr>
        <w:t>obrigações</w:t>
      </w:r>
      <w:r>
        <w:rPr>
          <w:spacing w:val="-2"/>
          <w:sz w:val="24"/>
        </w:rPr>
        <w:t> </w:t>
      </w:r>
      <w:r>
        <w:rPr>
          <w:sz w:val="24"/>
        </w:rPr>
        <w:t>trabalhistas</w:t>
      </w:r>
      <w:r>
        <w:rPr>
          <w:spacing w:val="-2"/>
          <w:sz w:val="24"/>
        </w:rPr>
        <w:t> </w:t>
      </w:r>
      <w:r>
        <w:rPr>
          <w:sz w:val="24"/>
        </w:rPr>
        <w:t>ou</w:t>
      </w:r>
      <w:r>
        <w:rPr>
          <w:spacing w:val="-2"/>
          <w:sz w:val="24"/>
        </w:rPr>
        <w:t> </w:t>
      </w:r>
      <w:r>
        <w:rPr>
          <w:sz w:val="24"/>
        </w:rPr>
        <w:t>suas</w:t>
      </w:r>
      <w:r>
        <w:rPr>
          <w:spacing w:val="-2"/>
          <w:sz w:val="24"/>
        </w:rPr>
        <w:t> </w:t>
      </w:r>
      <w:r>
        <w:rPr>
          <w:sz w:val="24"/>
        </w:rPr>
        <w:t>condições</w:t>
      </w:r>
      <w:r>
        <w:rPr>
          <w:spacing w:val="-2"/>
          <w:sz w:val="24"/>
        </w:rPr>
        <w:t> </w:t>
      </w:r>
      <w:r>
        <w:rPr>
          <w:sz w:val="24"/>
        </w:rPr>
        <w:t>de</w:t>
      </w:r>
      <w:r>
        <w:rPr>
          <w:spacing w:val="-2"/>
          <w:sz w:val="24"/>
        </w:rPr>
        <w:t> </w:t>
      </w:r>
      <w:r>
        <w:rPr>
          <w:sz w:val="24"/>
        </w:rPr>
        <w:t>habilitação, sob pena de rescisão contratual, quando não identificar má-fé ou a incapacidade da empresa de corrigir.</w:t>
      </w:r>
    </w:p>
    <w:p>
      <w:pPr>
        <w:pStyle w:val="ListParagraph"/>
        <w:numPr>
          <w:ilvl w:val="3"/>
          <w:numId w:val="45"/>
        </w:numPr>
        <w:tabs>
          <w:tab w:pos="1079" w:val="left" w:leader="none"/>
        </w:tabs>
        <w:spacing w:line="242" w:lineRule="auto" w:before="226" w:after="0"/>
        <w:ind w:left="119" w:right="256" w:firstLine="0"/>
        <w:jc w:val="left"/>
        <w:rPr>
          <w:sz w:val="24"/>
        </w:rPr>
      </w:pPr>
      <w:r>
        <w:rPr>
          <w:sz w:val="24"/>
        </w:rPr>
        <w:t>Caso não seja apresentada a documentação comprobatória do cumprimento das obrigações trabalhistas, previdenciárias e para com o FGTS, a CONTRATANTE</w:t>
      </w:r>
      <w:r>
        <w:rPr>
          <w:spacing w:val="-10"/>
          <w:sz w:val="24"/>
        </w:rPr>
        <w:t> </w:t>
      </w:r>
      <w:r>
        <w:rPr>
          <w:sz w:val="24"/>
        </w:rPr>
        <w:t>comunicará</w:t>
      </w:r>
      <w:r>
        <w:rPr>
          <w:spacing w:val="-6"/>
          <w:sz w:val="24"/>
        </w:rPr>
        <w:t> </w:t>
      </w:r>
      <w:r>
        <w:rPr>
          <w:sz w:val="24"/>
        </w:rPr>
        <w:t>o</w:t>
      </w:r>
      <w:r>
        <w:rPr>
          <w:spacing w:val="-6"/>
          <w:sz w:val="24"/>
        </w:rPr>
        <w:t> </w:t>
      </w:r>
      <w:r>
        <w:rPr>
          <w:sz w:val="24"/>
        </w:rPr>
        <w:t>fato</w:t>
      </w:r>
      <w:r>
        <w:rPr>
          <w:spacing w:val="-6"/>
          <w:sz w:val="24"/>
        </w:rPr>
        <w:t> </w:t>
      </w:r>
      <w:r>
        <w:rPr>
          <w:sz w:val="24"/>
        </w:rPr>
        <w:t>à</w:t>
      </w:r>
      <w:r>
        <w:rPr>
          <w:spacing w:val="-6"/>
          <w:sz w:val="24"/>
        </w:rPr>
        <w:t> </w:t>
      </w:r>
      <w:r>
        <w:rPr>
          <w:sz w:val="24"/>
        </w:rPr>
        <w:t>CONTRATADA</w:t>
      </w:r>
      <w:r>
        <w:rPr>
          <w:spacing w:val="-15"/>
          <w:sz w:val="24"/>
        </w:rPr>
        <w:t> </w:t>
      </w:r>
      <w:r>
        <w:rPr>
          <w:sz w:val="24"/>
        </w:rPr>
        <w:t>e</w:t>
      </w:r>
      <w:r>
        <w:rPr>
          <w:spacing w:val="-6"/>
          <w:sz w:val="24"/>
        </w:rPr>
        <w:t> </w:t>
      </w:r>
      <w:r>
        <w:rPr>
          <w:sz w:val="24"/>
        </w:rPr>
        <w:t>reterá</w:t>
      </w:r>
      <w:r>
        <w:rPr>
          <w:spacing w:val="-6"/>
          <w:sz w:val="24"/>
        </w:rPr>
        <w:t> </w:t>
      </w:r>
      <w:r>
        <w:rPr>
          <w:sz w:val="24"/>
        </w:rPr>
        <w:t>o</w:t>
      </w:r>
      <w:r>
        <w:rPr>
          <w:spacing w:val="-6"/>
          <w:sz w:val="24"/>
        </w:rPr>
        <w:t> </w:t>
      </w:r>
      <w:r>
        <w:rPr>
          <w:sz w:val="24"/>
        </w:rPr>
        <w:t>pagamento</w:t>
      </w:r>
      <w:r>
        <w:rPr>
          <w:spacing w:val="-6"/>
          <w:sz w:val="24"/>
        </w:rPr>
        <w:t> </w:t>
      </w:r>
      <w:r>
        <w:rPr>
          <w:sz w:val="24"/>
        </w:rPr>
        <w:t>da</w:t>
      </w:r>
      <w:r>
        <w:rPr>
          <w:spacing w:val="-6"/>
          <w:sz w:val="24"/>
        </w:rPr>
        <w:t> </w:t>
      </w:r>
      <w:r>
        <w:rPr>
          <w:sz w:val="24"/>
        </w:rPr>
        <w:t>fatura</w:t>
      </w:r>
      <w:r>
        <w:rPr>
          <w:spacing w:val="-6"/>
          <w:sz w:val="24"/>
        </w:rPr>
        <w:t> </w:t>
      </w:r>
      <w:r>
        <w:rPr>
          <w:sz w:val="24"/>
        </w:rPr>
        <w:t>mensal,</w:t>
      </w:r>
      <w:r>
        <w:rPr>
          <w:spacing w:val="-6"/>
          <w:sz w:val="24"/>
        </w:rPr>
        <w:t> </w:t>
      </w:r>
      <w:r>
        <w:rPr>
          <w:sz w:val="24"/>
        </w:rPr>
        <w:t>em</w:t>
      </w:r>
      <w:r>
        <w:rPr>
          <w:spacing w:val="-6"/>
          <w:sz w:val="24"/>
        </w:rPr>
        <w:t> </w:t>
      </w:r>
      <w:r>
        <w:rPr>
          <w:sz w:val="24"/>
        </w:rPr>
        <w:t>valor</w:t>
      </w:r>
      <w:r>
        <w:rPr>
          <w:spacing w:val="-6"/>
          <w:sz w:val="24"/>
        </w:rPr>
        <w:t> </w:t>
      </w:r>
      <w:r>
        <w:rPr>
          <w:sz w:val="24"/>
        </w:rPr>
        <w:t>proporcional</w:t>
      </w:r>
      <w:r>
        <w:rPr>
          <w:spacing w:val="-6"/>
          <w:sz w:val="24"/>
        </w:rPr>
        <w:t> </w:t>
      </w:r>
      <w:r>
        <w:rPr>
          <w:sz w:val="24"/>
        </w:rPr>
        <w:t>ao</w:t>
      </w:r>
      <w:r>
        <w:rPr>
          <w:spacing w:val="-6"/>
          <w:sz w:val="24"/>
        </w:rPr>
        <w:t> </w:t>
      </w:r>
      <w:r>
        <w:rPr>
          <w:sz w:val="24"/>
        </w:rPr>
        <w:t>inadimplemento,</w:t>
      </w:r>
      <w:r>
        <w:rPr>
          <w:spacing w:val="-6"/>
          <w:sz w:val="24"/>
        </w:rPr>
        <w:t> </w:t>
      </w:r>
      <w:r>
        <w:rPr>
          <w:sz w:val="24"/>
        </w:rPr>
        <w:t>até</w:t>
      </w:r>
      <w:r>
        <w:rPr>
          <w:spacing w:val="-6"/>
          <w:sz w:val="24"/>
        </w:rPr>
        <w:t> </w:t>
      </w:r>
      <w:r>
        <w:rPr>
          <w:sz w:val="24"/>
        </w:rPr>
        <w:t>que</w:t>
      </w:r>
      <w:r>
        <w:rPr>
          <w:spacing w:val="-6"/>
          <w:sz w:val="24"/>
        </w:rPr>
        <w:t> </w:t>
      </w:r>
      <w:r>
        <w:rPr>
          <w:sz w:val="24"/>
        </w:rPr>
        <w:t>a</w:t>
      </w:r>
      <w:r>
        <w:rPr>
          <w:spacing w:val="-6"/>
          <w:sz w:val="24"/>
        </w:rPr>
        <w:t> </w:t>
      </w:r>
      <w:r>
        <w:rPr>
          <w:sz w:val="24"/>
        </w:rPr>
        <w:t>situação</w:t>
      </w:r>
      <w:r>
        <w:rPr>
          <w:spacing w:val="-6"/>
          <w:sz w:val="24"/>
        </w:rPr>
        <w:t> </w:t>
      </w:r>
      <w:r>
        <w:rPr>
          <w:sz w:val="24"/>
        </w:rPr>
        <w:t>seja </w:t>
      </w:r>
      <w:r>
        <w:rPr>
          <w:spacing w:val="-2"/>
          <w:sz w:val="24"/>
        </w:rPr>
        <w:t>regularizada.</w:t>
      </w:r>
    </w:p>
    <w:p>
      <w:pPr>
        <w:pStyle w:val="ListParagraph"/>
        <w:numPr>
          <w:ilvl w:val="3"/>
          <w:numId w:val="45"/>
        </w:numPr>
        <w:tabs>
          <w:tab w:pos="1079" w:val="left" w:leader="none"/>
        </w:tabs>
        <w:spacing w:line="247" w:lineRule="auto" w:before="229" w:after="0"/>
        <w:ind w:left="119" w:right="870" w:firstLine="0"/>
        <w:jc w:val="left"/>
        <w:rPr>
          <w:sz w:val="24"/>
        </w:rPr>
      </w:pPr>
      <w:r>
        <w:rPr>
          <w:sz w:val="24"/>
        </w:rPr>
        <w:t>Não</w:t>
      </w:r>
      <w:r>
        <w:rPr>
          <w:spacing w:val="-2"/>
          <w:sz w:val="24"/>
        </w:rPr>
        <w:t> </w:t>
      </w:r>
      <w:r>
        <w:rPr>
          <w:sz w:val="24"/>
        </w:rPr>
        <w:t>havendo</w:t>
      </w:r>
      <w:r>
        <w:rPr>
          <w:spacing w:val="-2"/>
          <w:sz w:val="24"/>
        </w:rPr>
        <w:t> </w:t>
      </w:r>
      <w:r>
        <w:rPr>
          <w:sz w:val="24"/>
        </w:rPr>
        <w:t>quitação</w:t>
      </w:r>
      <w:r>
        <w:rPr>
          <w:spacing w:val="-2"/>
          <w:sz w:val="24"/>
        </w:rPr>
        <w:t> </w:t>
      </w:r>
      <w:r>
        <w:rPr>
          <w:sz w:val="24"/>
        </w:rPr>
        <w:t>das</w:t>
      </w:r>
      <w:r>
        <w:rPr>
          <w:spacing w:val="-2"/>
          <w:sz w:val="24"/>
        </w:rPr>
        <w:t> </w:t>
      </w:r>
      <w:r>
        <w:rPr>
          <w:sz w:val="24"/>
        </w:rPr>
        <w:t>obrigações</w:t>
      </w:r>
      <w:r>
        <w:rPr>
          <w:spacing w:val="-2"/>
          <w:sz w:val="24"/>
        </w:rPr>
        <w:t> </w:t>
      </w:r>
      <w:r>
        <w:rPr>
          <w:sz w:val="24"/>
        </w:rPr>
        <w:t>por</w:t>
      </w:r>
      <w:r>
        <w:rPr>
          <w:spacing w:val="-2"/>
          <w:sz w:val="24"/>
        </w:rPr>
        <w:t> </w:t>
      </w:r>
      <w:r>
        <w:rPr>
          <w:sz w:val="24"/>
        </w:rPr>
        <w:t>parte</w:t>
      </w:r>
      <w:r>
        <w:rPr>
          <w:spacing w:val="-2"/>
          <w:sz w:val="24"/>
        </w:rPr>
        <w:t> </w:t>
      </w:r>
      <w:r>
        <w:rPr>
          <w:sz w:val="24"/>
        </w:rPr>
        <w:t>da</w:t>
      </w:r>
      <w:r>
        <w:rPr>
          <w:spacing w:val="-2"/>
          <w:sz w:val="24"/>
        </w:rPr>
        <w:t> </w:t>
      </w:r>
      <w:r>
        <w:rPr>
          <w:sz w:val="24"/>
        </w:rPr>
        <w:t>Contratada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quinze</w:t>
      </w:r>
      <w:r>
        <w:rPr>
          <w:spacing w:val="-2"/>
          <w:sz w:val="24"/>
        </w:rPr>
        <w:t> </w:t>
      </w:r>
      <w:r>
        <w:rPr>
          <w:sz w:val="24"/>
        </w:rPr>
        <w:t>dias,</w:t>
      </w:r>
      <w:r>
        <w:rPr>
          <w:spacing w:val="-2"/>
          <w:sz w:val="24"/>
        </w:rPr>
        <w:t> </w:t>
      </w:r>
      <w:r>
        <w:rPr>
          <w:sz w:val="24"/>
        </w:rPr>
        <w:t>a</w:t>
      </w:r>
      <w:r>
        <w:rPr>
          <w:spacing w:val="-2"/>
          <w:sz w:val="24"/>
        </w:rPr>
        <w:t> </w:t>
      </w:r>
      <w:r>
        <w:rPr>
          <w:sz w:val="24"/>
        </w:rPr>
        <w:t>Contratante</w:t>
      </w:r>
      <w:r>
        <w:rPr>
          <w:spacing w:val="-2"/>
          <w:sz w:val="24"/>
        </w:rPr>
        <w:t> </w:t>
      </w:r>
      <w:r>
        <w:rPr>
          <w:sz w:val="24"/>
        </w:rPr>
        <w:t>poderá</w:t>
      </w:r>
      <w:r>
        <w:rPr>
          <w:spacing w:val="-2"/>
          <w:sz w:val="24"/>
        </w:rPr>
        <w:t> </w:t>
      </w:r>
      <w:r>
        <w:rPr>
          <w:sz w:val="24"/>
        </w:rPr>
        <w:t>efetuar</w:t>
      </w:r>
      <w:r>
        <w:rPr>
          <w:spacing w:val="-2"/>
          <w:sz w:val="24"/>
        </w:rPr>
        <w:t> </w:t>
      </w:r>
      <w:r>
        <w:rPr>
          <w:sz w:val="24"/>
        </w:rPr>
        <w:t>o</w:t>
      </w:r>
      <w:r>
        <w:rPr>
          <w:spacing w:val="-2"/>
          <w:sz w:val="24"/>
        </w:rPr>
        <w:t> </w:t>
      </w:r>
      <w:r>
        <w:rPr>
          <w:sz w:val="24"/>
        </w:rPr>
        <w:t>pagamento</w:t>
      </w:r>
      <w:r>
        <w:rPr>
          <w:spacing w:val="-2"/>
          <w:sz w:val="24"/>
        </w:rPr>
        <w:t> </w:t>
      </w:r>
      <w:r>
        <w:rPr>
          <w:sz w:val="24"/>
        </w:rPr>
        <w:t>das</w:t>
      </w:r>
      <w:r>
        <w:rPr>
          <w:spacing w:val="-2"/>
          <w:sz w:val="24"/>
        </w:rPr>
        <w:t> </w:t>
      </w:r>
      <w:r>
        <w:rPr>
          <w:sz w:val="24"/>
        </w:rPr>
        <w:t>obrigações diretamente aos empregados da contratada que tenham participado da execução dos serviços objeto do contrato.</w:t>
      </w:r>
    </w:p>
    <w:p>
      <w:pPr>
        <w:pStyle w:val="ListParagraph"/>
        <w:numPr>
          <w:ilvl w:val="3"/>
          <w:numId w:val="45"/>
        </w:numPr>
        <w:tabs>
          <w:tab w:pos="1079" w:val="left" w:leader="none"/>
        </w:tabs>
        <w:spacing w:line="240" w:lineRule="auto" w:before="227" w:after="0"/>
        <w:ind w:left="1079" w:right="0" w:hanging="960"/>
        <w:jc w:val="left"/>
        <w:rPr>
          <w:sz w:val="24"/>
        </w:rPr>
      </w:pPr>
      <w:r>
        <w:rPr>
          <w:sz w:val="24"/>
        </w:rPr>
        <w:t>O sindicato representante da categoria do trabalhador deverá ser notificado pela Contratante para acompanhar o pagamento das verbas </w:t>
      </w:r>
      <w:r>
        <w:rPr>
          <w:spacing w:val="-2"/>
          <w:sz w:val="24"/>
        </w:rPr>
        <w:t>mencionadas.</w:t>
      </w:r>
    </w:p>
    <w:p>
      <w:pPr>
        <w:pStyle w:val="ListParagraph"/>
        <w:numPr>
          <w:ilvl w:val="3"/>
          <w:numId w:val="45"/>
        </w:numPr>
        <w:tabs>
          <w:tab w:pos="1074" w:val="left" w:leader="none"/>
        </w:tabs>
        <w:spacing w:line="235" w:lineRule="auto" w:before="253" w:after="0"/>
        <w:ind w:left="119" w:right="371" w:firstLine="0"/>
        <w:jc w:val="left"/>
        <w:rPr>
          <w:sz w:val="24"/>
        </w:rPr>
      </w:pPr>
      <w:r>
        <w:rPr>
          <w:sz w:val="24"/>
        </w:rPr>
        <w:t>Tais</w:t>
      </w:r>
      <w:r>
        <w:rPr>
          <w:spacing w:val="-3"/>
          <w:sz w:val="24"/>
        </w:rPr>
        <w:t> </w:t>
      </w:r>
      <w:r>
        <w:rPr>
          <w:sz w:val="24"/>
        </w:rPr>
        <w:t>pagamentos</w:t>
      </w:r>
      <w:r>
        <w:rPr>
          <w:spacing w:val="-3"/>
          <w:sz w:val="24"/>
        </w:rPr>
        <w:t> </w:t>
      </w:r>
      <w:r>
        <w:rPr>
          <w:sz w:val="24"/>
        </w:rPr>
        <w:t>não</w:t>
      </w:r>
      <w:r>
        <w:rPr>
          <w:spacing w:val="-3"/>
          <w:sz w:val="24"/>
        </w:rPr>
        <w:t> </w:t>
      </w:r>
      <w:r>
        <w:rPr>
          <w:sz w:val="24"/>
        </w:rPr>
        <w:t>configuram</w:t>
      </w:r>
      <w:r>
        <w:rPr>
          <w:spacing w:val="-3"/>
          <w:sz w:val="24"/>
        </w:rPr>
        <w:t> </w:t>
      </w:r>
      <w:r>
        <w:rPr>
          <w:sz w:val="24"/>
        </w:rPr>
        <w:t>vínculo</w:t>
      </w:r>
      <w:r>
        <w:rPr>
          <w:spacing w:val="-3"/>
          <w:sz w:val="24"/>
        </w:rPr>
        <w:t> </w:t>
      </w:r>
      <w:r>
        <w:rPr>
          <w:sz w:val="24"/>
        </w:rPr>
        <w:t>empregatício</w:t>
      </w:r>
      <w:r>
        <w:rPr>
          <w:spacing w:val="-3"/>
          <w:sz w:val="24"/>
        </w:rPr>
        <w:t> </w:t>
      </w:r>
      <w:r>
        <w:rPr>
          <w:sz w:val="24"/>
        </w:rPr>
        <w:t>ou</w:t>
      </w:r>
      <w:r>
        <w:rPr>
          <w:spacing w:val="-3"/>
          <w:sz w:val="24"/>
        </w:rPr>
        <w:t> </w:t>
      </w:r>
      <w:r>
        <w:rPr>
          <w:sz w:val="24"/>
        </w:rPr>
        <w:t>implicam</w:t>
      </w:r>
      <w:r>
        <w:rPr>
          <w:spacing w:val="-3"/>
          <w:sz w:val="24"/>
        </w:rPr>
        <w:t> </w:t>
      </w:r>
      <w:r>
        <w:rPr>
          <w:sz w:val="24"/>
        </w:rPr>
        <w:t>a</w:t>
      </w:r>
      <w:r>
        <w:rPr>
          <w:spacing w:val="-3"/>
          <w:sz w:val="24"/>
        </w:rPr>
        <w:t> </w:t>
      </w:r>
      <w:r>
        <w:rPr>
          <w:sz w:val="24"/>
        </w:rPr>
        <w:t>assunção</w:t>
      </w:r>
      <w:r>
        <w:rPr>
          <w:spacing w:val="-3"/>
          <w:sz w:val="24"/>
        </w:rPr>
        <w:t> </w:t>
      </w:r>
      <w:r>
        <w:rPr>
          <w:sz w:val="24"/>
        </w:rPr>
        <w:t>de</w:t>
      </w:r>
      <w:r>
        <w:rPr>
          <w:spacing w:val="-3"/>
          <w:sz w:val="24"/>
        </w:rPr>
        <w:t> </w:t>
      </w:r>
      <w:r>
        <w:rPr>
          <w:sz w:val="24"/>
        </w:rPr>
        <w:t>responsabilidade</w:t>
      </w:r>
      <w:r>
        <w:rPr>
          <w:spacing w:val="-3"/>
          <w:sz w:val="24"/>
        </w:rPr>
        <w:t> </w:t>
      </w:r>
      <w:r>
        <w:rPr>
          <w:sz w:val="24"/>
        </w:rPr>
        <w:t>por</w:t>
      </w:r>
      <w:r>
        <w:rPr>
          <w:spacing w:val="-3"/>
          <w:sz w:val="24"/>
        </w:rPr>
        <w:t> </w:t>
      </w:r>
      <w:r>
        <w:rPr>
          <w:sz w:val="24"/>
        </w:rPr>
        <w:t>quaisquer</w:t>
      </w:r>
      <w:r>
        <w:rPr>
          <w:spacing w:val="-3"/>
          <w:sz w:val="24"/>
        </w:rPr>
        <w:t> </w:t>
      </w:r>
      <w:r>
        <w:rPr>
          <w:sz w:val="24"/>
        </w:rPr>
        <w:t>obrigações</w:t>
      </w:r>
      <w:r>
        <w:rPr>
          <w:spacing w:val="-3"/>
          <w:sz w:val="24"/>
        </w:rPr>
        <w:t> </w:t>
      </w:r>
      <w:r>
        <w:rPr>
          <w:sz w:val="24"/>
        </w:rPr>
        <w:t>dele</w:t>
      </w:r>
      <w:r>
        <w:rPr>
          <w:spacing w:val="-3"/>
          <w:sz w:val="24"/>
        </w:rPr>
        <w:t> </w:t>
      </w:r>
      <w:r>
        <w:rPr>
          <w:sz w:val="24"/>
        </w:rPr>
        <w:t>decorrentes</w:t>
      </w:r>
      <w:r>
        <w:rPr>
          <w:spacing w:val="-3"/>
          <w:sz w:val="24"/>
        </w:rPr>
        <w:t> </w:t>
      </w:r>
      <w:r>
        <w:rPr>
          <w:sz w:val="24"/>
        </w:rPr>
        <w:t>entre</w:t>
      </w:r>
      <w:r>
        <w:rPr>
          <w:spacing w:val="-3"/>
          <w:sz w:val="24"/>
        </w:rPr>
        <w:t> </w:t>
      </w:r>
      <w:r>
        <w:rPr>
          <w:sz w:val="24"/>
        </w:rPr>
        <w:t>a contratante e os empregados da Contratada.</w:t>
      </w:r>
    </w:p>
    <w:p>
      <w:pPr>
        <w:pStyle w:val="ListParagraph"/>
        <w:numPr>
          <w:ilvl w:val="3"/>
          <w:numId w:val="45"/>
        </w:numPr>
        <w:tabs>
          <w:tab w:pos="1079" w:val="left" w:leader="none"/>
        </w:tabs>
        <w:spacing w:line="247" w:lineRule="auto" w:before="235" w:after="0"/>
        <w:ind w:left="119" w:right="176" w:firstLine="0"/>
        <w:jc w:val="left"/>
        <w:rPr>
          <w:sz w:val="24"/>
        </w:rPr>
      </w:pPr>
      <w:r>
        <w:rPr>
          <w:sz w:val="24"/>
        </w:rPr>
        <w:t>O</w:t>
      </w:r>
      <w:r>
        <w:rPr>
          <w:spacing w:val="-2"/>
          <w:sz w:val="24"/>
        </w:rPr>
        <w:t> </w:t>
      </w:r>
      <w:r>
        <w:rPr>
          <w:sz w:val="24"/>
        </w:rPr>
        <w:t>contrato</w:t>
      </w:r>
      <w:r>
        <w:rPr>
          <w:spacing w:val="-2"/>
          <w:sz w:val="24"/>
        </w:rPr>
        <w:t> </w:t>
      </w:r>
      <w:r>
        <w:rPr>
          <w:sz w:val="24"/>
        </w:rPr>
        <w:t>só</w:t>
      </w:r>
      <w:r>
        <w:rPr>
          <w:spacing w:val="-2"/>
          <w:sz w:val="24"/>
        </w:rPr>
        <w:t> </w:t>
      </w:r>
      <w:r>
        <w:rPr>
          <w:sz w:val="24"/>
        </w:rPr>
        <w:t>será</w:t>
      </w:r>
      <w:r>
        <w:rPr>
          <w:spacing w:val="-2"/>
          <w:sz w:val="24"/>
        </w:rPr>
        <w:t> </w:t>
      </w:r>
      <w:r>
        <w:rPr>
          <w:sz w:val="24"/>
        </w:rPr>
        <w:t>considerado</w:t>
      </w:r>
      <w:r>
        <w:rPr>
          <w:spacing w:val="-2"/>
          <w:sz w:val="24"/>
        </w:rPr>
        <w:t> </w:t>
      </w:r>
      <w:r>
        <w:rPr>
          <w:sz w:val="24"/>
        </w:rPr>
        <w:t>integralmente</w:t>
      </w:r>
      <w:r>
        <w:rPr>
          <w:spacing w:val="-2"/>
          <w:sz w:val="24"/>
        </w:rPr>
        <w:t> </w:t>
      </w:r>
      <w:r>
        <w:rPr>
          <w:sz w:val="24"/>
        </w:rPr>
        <w:t>cumprido</w:t>
      </w:r>
      <w:r>
        <w:rPr>
          <w:spacing w:val="-2"/>
          <w:sz w:val="24"/>
        </w:rPr>
        <w:t> </w:t>
      </w:r>
      <w:r>
        <w:rPr>
          <w:sz w:val="24"/>
        </w:rPr>
        <w:t>após</w:t>
      </w:r>
      <w:r>
        <w:rPr>
          <w:spacing w:val="-2"/>
          <w:sz w:val="24"/>
        </w:rPr>
        <w:t> </w:t>
      </w:r>
      <w:r>
        <w:rPr>
          <w:sz w:val="24"/>
        </w:rPr>
        <w:t>a</w:t>
      </w:r>
      <w:r>
        <w:rPr>
          <w:spacing w:val="-2"/>
          <w:sz w:val="24"/>
        </w:rPr>
        <w:t> </w:t>
      </w:r>
      <w:r>
        <w:rPr>
          <w:sz w:val="24"/>
        </w:rPr>
        <w:t>comprovação,</w:t>
      </w:r>
      <w:r>
        <w:rPr>
          <w:spacing w:val="-2"/>
          <w:sz w:val="24"/>
        </w:rPr>
        <w:t> </w:t>
      </w:r>
      <w:r>
        <w:rPr>
          <w:sz w:val="24"/>
        </w:rPr>
        <w:t>pela</w:t>
      </w:r>
      <w:r>
        <w:rPr>
          <w:spacing w:val="-2"/>
          <w:sz w:val="24"/>
        </w:rPr>
        <w:t> </w:t>
      </w:r>
      <w:r>
        <w:rPr>
          <w:sz w:val="24"/>
        </w:rPr>
        <w:t>Contratada,</w:t>
      </w:r>
      <w:r>
        <w:rPr>
          <w:spacing w:val="-2"/>
          <w:sz w:val="24"/>
        </w:rPr>
        <w:t> </w:t>
      </w:r>
      <w:r>
        <w:rPr>
          <w:sz w:val="24"/>
        </w:rPr>
        <w:t>do</w:t>
      </w:r>
      <w:r>
        <w:rPr>
          <w:spacing w:val="-2"/>
          <w:sz w:val="24"/>
        </w:rPr>
        <w:t> </w:t>
      </w:r>
      <w:r>
        <w:rPr>
          <w:sz w:val="24"/>
        </w:rPr>
        <w:t>pagamento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sociais e previdenciárias e para com o FGTS referentes à mão de obra alocada em sua execução, inclusive quanto às verbas rescisórias.</w:t>
      </w:r>
    </w:p>
    <w:p>
      <w:pPr>
        <w:pStyle w:val="ListParagraph"/>
        <w:numPr>
          <w:ilvl w:val="3"/>
          <w:numId w:val="45"/>
        </w:numPr>
        <w:tabs>
          <w:tab w:pos="1065" w:val="left" w:leader="none"/>
        </w:tabs>
        <w:spacing w:line="240" w:lineRule="auto" w:before="226" w:after="0"/>
        <w:ind w:left="1065" w:right="0" w:hanging="946"/>
        <w:jc w:val="left"/>
        <w:rPr>
          <w:sz w:val="24"/>
        </w:rPr>
      </w:pPr>
      <w:r>
        <w:rPr>
          <w:sz w:val="24"/>
        </w:rPr>
        <w:t>A</w:t>
      </w:r>
      <w:r>
        <w:rPr>
          <w:spacing w:val="-15"/>
          <w:sz w:val="24"/>
        </w:rPr>
        <w:t> </w:t>
      </w:r>
      <w:r>
        <w:rPr>
          <w:sz w:val="24"/>
        </w:rPr>
        <w:t>Contratada é responsável</w:t>
      </w:r>
      <w:r>
        <w:rPr>
          <w:spacing w:val="-1"/>
          <w:sz w:val="24"/>
        </w:rPr>
        <w:t> </w:t>
      </w:r>
      <w:r>
        <w:rPr>
          <w:sz w:val="24"/>
        </w:rPr>
        <w:t>pelos encargos trabalhistas,</w:t>
      </w:r>
      <w:r>
        <w:rPr>
          <w:spacing w:val="-1"/>
          <w:sz w:val="24"/>
        </w:rPr>
        <w:t> </w:t>
      </w:r>
      <w:r>
        <w:rPr>
          <w:sz w:val="24"/>
        </w:rPr>
        <w:t>previdenciários, fiscais e</w:t>
      </w:r>
      <w:r>
        <w:rPr>
          <w:spacing w:val="-1"/>
          <w:sz w:val="24"/>
        </w:rPr>
        <w:t> </w:t>
      </w:r>
      <w:r>
        <w:rPr>
          <w:sz w:val="24"/>
        </w:rPr>
        <w:t>comerciais resultantes da</w:t>
      </w:r>
      <w:r>
        <w:rPr>
          <w:spacing w:val="-1"/>
          <w:sz w:val="24"/>
        </w:rPr>
        <w:t> </w:t>
      </w:r>
      <w:r>
        <w:rPr>
          <w:sz w:val="24"/>
        </w:rPr>
        <w:t>execução do </w:t>
      </w:r>
      <w:r>
        <w:rPr>
          <w:spacing w:val="-2"/>
          <w:sz w:val="24"/>
        </w:rPr>
        <w:t>contrato.</w:t>
      </w:r>
    </w:p>
    <w:p>
      <w:pPr>
        <w:pStyle w:val="ListParagraph"/>
        <w:numPr>
          <w:ilvl w:val="3"/>
          <w:numId w:val="45"/>
        </w:numPr>
        <w:tabs>
          <w:tab w:pos="1065" w:val="left" w:leader="none"/>
        </w:tabs>
        <w:spacing w:line="235" w:lineRule="auto" w:before="254" w:after="0"/>
        <w:ind w:left="119" w:right="247" w:firstLine="0"/>
        <w:jc w:val="left"/>
        <w:rPr>
          <w:sz w:val="24"/>
        </w:rPr>
      </w:pPr>
      <w:r>
        <w:rPr>
          <w:sz w:val="24"/>
        </w:rPr>
        <w:t>A</w:t>
      </w:r>
      <w:r>
        <w:rPr>
          <w:spacing w:val="-15"/>
          <w:sz w:val="24"/>
        </w:rPr>
        <w:t> </w:t>
      </w:r>
      <w:r>
        <w:rPr>
          <w:sz w:val="24"/>
        </w:rPr>
        <w:t>inadimplência</w:t>
      </w:r>
      <w:r>
        <w:rPr>
          <w:spacing w:val="-4"/>
          <w:sz w:val="24"/>
        </w:rPr>
        <w:t> </w:t>
      </w:r>
      <w:r>
        <w:rPr>
          <w:sz w:val="24"/>
        </w:rPr>
        <w:t>da</w:t>
      </w:r>
      <w:r>
        <w:rPr>
          <w:spacing w:val="-3"/>
          <w:sz w:val="24"/>
        </w:rPr>
        <w:t> </w:t>
      </w:r>
      <w:r>
        <w:rPr>
          <w:sz w:val="24"/>
        </w:rPr>
        <w:t>Contratada,</w:t>
      </w:r>
      <w:r>
        <w:rPr>
          <w:spacing w:val="-3"/>
          <w:sz w:val="24"/>
        </w:rPr>
        <w:t> </w:t>
      </w:r>
      <w:r>
        <w:rPr>
          <w:sz w:val="24"/>
        </w:rPr>
        <w:t>com</w:t>
      </w:r>
      <w:r>
        <w:rPr>
          <w:spacing w:val="-3"/>
          <w:sz w:val="24"/>
        </w:rPr>
        <w:t> </w:t>
      </w:r>
      <w:r>
        <w:rPr>
          <w:sz w:val="24"/>
        </w:rPr>
        <w:t>referência</w:t>
      </w:r>
      <w:r>
        <w:rPr>
          <w:spacing w:val="-3"/>
          <w:sz w:val="24"/>
        </w:rPr>
        <w:t> </w:t>
      </w:r>
      <w:r>
        <w:rPr>
          <w:sz w:val="24"/>
        </w:rPr>
        <w:t>aos</w:t>
      </w:r>
      <w:r>
        <w:rPr>
          <w:spacing w:val="-3"/>
          <w:sz w:val="24"/>
        </w:rPr>
        <w:t> </w:t>
      </w:r>
      <w:r>
        <w:rPr>
          <w:sz w:val="24"/>
        </w:rPr>
        <w:t>encargos</w:t>
      </w:r>
      <w:r>
        <w:rPr>
          <w:spacing w:val="-3"/>
          <w:sz w:val="24"/>
        </w:rPr>
        <w:t> </w:t>
      </w:r>
      <w:r>
        <w:rPr>
          <w:sz w:val="24"/>
        </w:rPr>
        <w:t>trabalhistas,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não</w:t>
      </w:r>
      <w:r>
        <w:rPr>
          <w:spacing w:val="-3"/>
          <w:sz w:val="24"/>
        </w:rPr>
        <w:t> </w:t>
      </w:r>
      <w:r>
        <w:rPr>
          <w:sz w:val="24"/>
        </w:rPr>
        <w:t>transfere</w:t>
      </w:r>
      <w:r>
        <w:rPr>
          <w:spacing w:val="-3"/>
          <w:sz w:val="24"/>
        </w:rPr>
        <w:t> </w:t>
      </w:r>
      <w:r>
        <w:rPr>
          <w:sz w:val="24"/>
        </w:rPr>
        <w:t>à</w:t>
      </w:r>
      <w:r>
        <w:rPr>
          <w:spacing w:val="-15"/>
          <w:sz w:val="24"/>
        </w:rPr>
        <w:t> </w:t>
      </w:r>
      <w:r>
        <w:rPr>
          <w:sz w:val="24"/>
        </w:rPr>
        <w:t>Administração</w:t>
      </w:r>
      <w:r>
        <w:rPr>
          <w:spacing w:val="-3"/>
          <w:sz w:val="24"/>
        </w:rPr>
        <w:t> </w:t>
      </w:r>
      <w:r>
        <w:rPr>
          <w:sz w:val="24"/>
        </w:rPr>
        <w:t>Pública</w:t>
      </w:r>
      <w:r>
        <w:rPr>
          <w:spacing w:val="-3"/>
          <w:sz w:val="24"/>
        </w:rPr>
        <w:t> </w:t>
      </w:r>
      <w:r>
        <w:rPr>
          <w:sz w:val="24"/>
        </w:rPr>
        <w:t>a</w:t>
      </w:r>
      <w:r>
        <w:rPr>
          <w:spacing w:val="-3"/>
          <w:sz w:val="24"/>
        </w:rPr>
        <w:t> </w:t>
      </w:r>
      <w:r>
        <w:rPr>
          <w:sz w:val="24"/>
        </w:rPr>
        <w:t>responsabilidade por seu pagamento.</w:t>
      </w:r>
    </w:p>
    <w:p>
      <w:pPr>
        <w:pStyle w:val="ListParagraph"/>
        <w:numPr>
          <w:ilvl w:val="3"/>
          <w:numId w:val="45"/>
        </w:numPr>
        <w:tabs>
          <w:tab w:pos="1079" w:val="left" w:leader="none"/>
        </w:tabs>
        <w:spacing w:line="242" w:lineRule="auto" w:before="234" w:after="0"/>
        <w:ind w:left="119" w:right="312" w:firstLine="0"/>
        <w:jc w:val="left"/>
        <w:rPr>
          <w:sz w:val="24"/>
        </w:rPr>
      </w:pPr>
      <w:r>
        <w:rPr>
          <w:sz w:val="24"/>
        </w:rPr>
        <w:t>Para efeito de recebimento provisório, ao final de cada período mensal, o fiscal administrativo deverá verificar a efetiva realização dos dispêndios concernentes</w:t>
      </w:r>
      <w:r>
        <w:rPr>
          <w:spacing w:val="-3"/>
          <w:sz w:val="24"/>
        </w:rPr>
        <w:t> </w:t>
      </w:r>
      <w:r>
        <w:rPr>
          <w:sz w:val="24"/>
        </w:rPr>
        <w:t>aos</w:t>
      </w:r>
      <w:r>
        <w:rPr>
          <w:spacing w:val="-3"/>
          <w:sz w:val="24"/>
        </w:rPr>
        <w:t> </w:t>
      </w:r>
      <w:r>
        <w:rPr>
          <w:sz w:val="24"/>
        </w:rPr>
        <w:t>salários</w:t>
      </w:r>
      <w:r>
        <w:rPr>
          <w:spacing w:val="-3"/>
          <w:sz w:val="24"/>
        </w:rPr>
        <w:t> </w:t>
      </w:r>
      <w:r>
        <w:rPr>
          <w:sz w:val="24"/>
        </w:rPr>
        <w:t>e</w:t>
      </w:r>
      <w:r>
        <w:rPr>
          <w:spacing w:val="-3"/>
          <w:sz w:val="24"/>
        </w:rPr>
        <w:t> </w:t>
      </w:r>
      <w:r>
        <w:rPr>
          <w:sz w:val="24"/>
        </w:rPr>
        <w:t>às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e</w:t>
      </w:r>
      <w:r>
        <w:rPr>
          <w:spacing w:val="-3"/>
          <w:sz w:val="24"/>
        </w:rPr>
        <w:t> </w:t>
      </w:r>
      <w:r>
        <w:rPr>
          <w:sz w:val="24"/>
        </w:rPr>
        <w:t>com</w:t>
      </w:r>
      <w:r>
        <w:rPr>
          <w:spacing w:val="-3"/>
          <w:sz w:val="24"/>
        </w:rPr>
        <w:t> </w:t>
      </w:r>
      <w:r>
        <w:rPr>
          <w:sz w:val="24"/>
        </w:rPr>
        <w:t>o</w:t>
      </w:r>
      <w:r>
        <w:rPr>
          <w:spacing w:val="-3"/>
          <w:sz w:val="24"/>
        </w:rPr>
        <w:t> </w:t>
      </w:r>
      <w:r>
        <w:rPr>
          <w:sz w:val="24"/>
        </w:rPr>
        <w:t>FGTS</w:t>
      </w:r>
      <w:r>
        <w:rPr>
          <w:spacing w:val="-3"/>
          <w:sz w:val="24"/>
        </w:rPr>
        <w:t> </w:t>
      </w:r>
      <w:r>
        <w:rPr>
          <w:sz w:val="24"/>
        </w:rPr>
        <w:t>do</w:t>
      </w:r>
      <w:r>
        <w:rPr>
          <w:spacing w:val="-3"/>
          <w:sz w:val="24"/>
        </w:rPr>
        <w:t> </w:t>
      </w:r>
      <w:r>
        <w:rPr>
          <w:sz w:val="24"/>
        </w:rPr>
        <w:t>mês</w:t>
      </w:r>
      <w:r>
        <w:rPr>
          <w:spacing w:val="-3"/>
          <w:sz w:val="24"/>
        </w:rPr>
        <w:t> </w:t>
      </w:r>
      <w:r>
        <w:rPr>
          <w:sz w:val="24"/>
        </w:rPr>
        <w:t>anterior,</w:t>
      </w:r>
      <w:r>
        <w:rPr>
          <w:spacing w:val="-3"/>
          <w:sz w:val="24"/>
        </w:rPr>
        <w:t> </w:t>
      </w:r>
      <w:r>
        <w:rPr>
          <w:sz w:val="24"/>
        </w:rPr>
        <w:t>dentre</w:t>
      </w:r>
      <w:r>
        <w:rPr>
          <w:spacing w:val="-3"/>
          <w:sz w:val="24"/>
        </w:rPr>
        <w:t> </w:t>
      </w:r>
      <w:r>
        <w:rPr>
          <w:sz w:val="24"/>
        </w:rPr>
        <w:t>outros,</w:t>
      </w:r>
      <w:r>
        <w:rPr>
          <w:spacing w:val="-3"/>
          <w:sz w:val="24"/>
        </w:rPr>
        <w:t> </w:t>
      </w:r>
      <w:r>
        <w:rPr>
          <w:sz w:val="24"/>
        </w:rPr>
        <w:t>emitindo</w:t>
      </w:r>
      <w:r>
        <w:rPr>
          <w:spacing w:val="-3"/>
          <w:sz w:val="24"/>
        </w:rPr>
        <w:t> </w:t>
      </w:r>
      <w:r>
        <w:rPr>
          <w:sz w:val="24"/>
        </w:rPr>
        <w:t>relatório</w:t>
      </w:r>
      <w:r>
        <w:rPr>
          <w:spacing w:val="-3"/>
          <w:sz w:val="24"/>
        </w:rPr>
        <w:t> </w:t>
      </w:r>
      <w:r>
        <w:rPr>
          <w:sz w:val="24"/>
        </w:rPr>
        <w:t>que</w:t>
      </w:r>
      <w:r>
        <w:rPr>
          <w:spacing w:val="-3"/>
          <w:sz w:val="24"/>
        </w:rPr>
        <w:t> </w:t>
      </w:r>
      <w:r>
        <w:rPr>
          <w:sz w:val="24"/>
        </w:rPr>
        <w:t>será</w:t>
      </w:r>
      <w:r>
        <w:rPr>
          <w:spacing w:val="-3"/>
          <w:sz w:val="24"/>
        </w:rPr>
        <w:t> </w:t>
      </w:r>
      <w:r>
        <w:rPr>
          <w:sz w:val="24"/>
        </w:rPr>
        <w:t>encaminhado</w:t>
      </w:r>
      <w:r>
        <w:rPr>
          <w:spacing w:val="-3"/>
          <w:sz w:val="24"/>
        </w:rPr>
        <w:t> </w:t>
      </w:r>
      <w:r>
        <w:rPr>
          <w:sz w:val="24"/>
        </w:rPr>
        <w:t>ao gestor do contrato.</w:t>
      </w:r>
    </w:p>
    <w:p>
      <w:pPr>
        <w:pStyle w:val="Heading3"/>
        <w:spacing w:before="274"/>
      </w:pPr>
      <w:r>
        <w:rPr/>
        <w:t>Gestor</w:t>
      </w:r>
      <w:r>
        <w:rPr>
          <w:spacing w:val="-5"/>
        </w:rPr>
        <w:t> </w:t>
      </w:r>
      <w:r>
        <w:rPr/>
        <w:t>do </w:t>
      </w:r>
      <w:r>
        <w:rPr>
          <w:spacing w:val="-2"/>
        </w:rPr>
        <w:t>Contrato</w:t>
      </w:r>
    </w:p>
    <w:p>
      <w:pPr>
        <w:pStyle w:val="ListParagraph"/>
        <w:numPr>
          <w:ilvl w:val="1"/>
          <w:numId w:val="42"/>
        </w:numPr>
        <w:tabs>
          <w:tab w:pos="599" w:val="left" w:leader="none"/>
        </w:tabs>
        <w:spacing w:line="242" w:lineRule="auto" w:before="234" w:after="0"/>
        <w:ind w:left="119" w:right="337" w:firstLine="0"/>
        <w:jc w:val="both"/>
        <w:rPr>
          <w:sz w:val="24"/>
        </w:rPr>
      </w:pPr>
      <w:r>
        <w:rPr>
          <w:sz w:val="24"/>
        </w:rPr>
        <w:t>O gestor do contrato coordenará a atualização do processo de acompanhamento e fiscalização do contrato contendo todos os registros formais da execução no</w:t>
      </w:r>
      <w:r>
        <w:rPr>
          <w:spacing w:val="-2"/>
          <w:sz w:val="24"/>
        </w:rPr>
        <w:t> </w:t>
      </w:r>
      <w:r>
        <w:rPr>
          <w:sz w:val="24"/>
        </w:rPr>
        <w:t>histórico</w:t>
      </w:r>
      <w:r>
        <w:rPr>
          <w:spacing w:val="-2"/>
          <w:sz w:val="24"/>
        </w:rPr>
        <w:t> </w:t>
      </w:r>
      <w:r>
        <w:rPr>
          <w:sz w:val="24"/>
        </w:rPr>
        <w:t>de</w:t>
      </w:r>
      <w:r>
        <w:rPr>
          <w:spacing w:val="-2"/>
          <w:sz w:val="24"/>
        </w:rPr>
        <w:t> </w:t>
      </w:r>
      <w:r>
        <w:rPr>
          <w:sz w:val="24"/>
        </w:rPr>
        <w:t>gerenciamento</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exemplo</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serviço,</w:t>
      </w:r>
      <w:r>
        <w:rPr>
          <w:spacing w:val="-2"/>
          <w:sz w:val="24"/>
        </w:rPr>
        <w:t> </w:t>
      </w:r>
      <w:r>
        <w:rPr>
          <w:sz w:val="24"/>
        </w:rPr>
        <w:t>do</w:t>
      </w:r>
      <w:r>
        <w:rPr>
          <w:spacing w:val="-2"/>
          <w:sz w:val="24"/>
        </w:rPr>
        <w:t> </w:t>
      </w:r>
      <w:r>
        <w:rPr>
          <w:sz w:val="24"/>
        </w:rPr>
        <w:t>registro</w:t>
      </w:r>
      <w:r>
        <w:rPr>
          <w:spacing w:val="-2"/>
          <w:sz w:val="24"/>
        </w:rPr>
        <w:t> </w:t>
      </w:r>
      <w:r>
        <w:rPr>
          <w:sz w:val="24"/>
        </w:rPr>
        <w:t>de</w:t>
      </w:r>
      <w:r>
        <w:rPr>
          <w:spacing w:val="-2"/>
          <w:sz w:val="24"/>
        </w:rPr>
        <w:t> </w:t>
      </w:r>
      <w:r>
        <w:rPr>
          <w:sz w:val="24"/>
        </w:rPr>
        <w:t>ocorrências,</w:t>
      </w:r>
      <w:r>
        <w:rPr>
          <w:spacing w:val="-2"/>
          <w:sz w:val="24"/>
        </w:rPr>
        <w:t> </w:t>
      </w:r>
      <w:r>
        <w:rPr>
          <w:sz w:val="24"/>
        </w:rPr>
        <w:t>das</w:t>
      </w:r>
      <w:r>
        <w:rPr>
          <w:spacing w:val="-2"/>
          <w:sz w:val="24"/>
        </w:rPr>
        <w:t> </w:t>
      </w:r>
      <w:r>
        <w:rPr>
          <w:sz w:val="24"/>
        </w:rPr>
        <w:t>alterações</w:t>
      </w:r>
      <w:r>
        <w:rPr>
          <w:spacing w:val="-2"/>
          <w:sz w:val="24"/>
        </w:rPr>
        <w:t> </w:t>
      </w:r>
      <w:r>
        <w:rPr>
          <w:sz w:val="24"/>
        </w:rPr>
        <w:t>e</w:t>
      </w:r>
      <w:r>
        <w:rPr>
          <w:spacing w:val="-2"/>
          <w:sz w:val="24"/>
        </w:rPr>
        <w:t> </w:t>
      </w:r>
      <w:r>
        <w:rPr>
          <w:sz w:val="24"/>
        </w:rPr>
        <w:t>das</w:t>
      </w:r>
      <w:r>
        <w:rPr>
          <w:spacing w:val="-2"/>
          <w:sz w:val="24"/>
        </w:rPr>
        <w:t> </w:t>
      </w:r>
      <w:r>
        <w:rPr>
          <w:sz w:val="24"/>
        </w:rPr>
        <w:t>prorrogações</w:t>
      </w:r>
      <w:r>
        <w:rPr>
          <w:spacing w:val="-2"/>
          <w:sz w:val="24"/>
        </w:rPr>
        <w:t> </w:t>
      </w:r>
      <w:r>
        <w:rPr>
          <w:sz w:val="24"/>
        </w:rPr>
        <w:t>contratuais,</w:t>
      </w:r>
      <w:r>
        <w:rPr>
          <w:spacing w:val="-2"/>
          <w:sz w:val="24"/>
        </w:rPr>
        <w:t> </w:t>
      </w:r>
      <w:r>
        <w:rPr>
          <w:sz w:val="24"/>
        </w:rPr>
        <w:t>elaborando relatório com vistas à verificação da necessidade de adequações do contrato para fins de atendimento da finalidade da administração.</w:t>
      </w:r>
    </w:p>
    <w:p>
      <w:pPr>
        <w:pStyle w:val="ListParagraph"/>
        <w:numPr>
          <w:ilvl w:val="1"/>
          <w:numId w:val="42"/>
        </w:numPr>
        <w:tabs>
          <w:tab w:pos="599" w:val="left" w:leader="none"/>
        </w:tabs>
        <w:spacing w:line="247" w:lineRule="auto" w:before="229" w:after="0"/>
        <w:ind w:left="119" w:right="203" w:firstLine="0"/>
        <w:jc w:val="left"/>
        <w:rPr>
          <w:sz w:val="24"/>
        </w:rPr>
      </w:pPr>
      <w:r>
        <w:rPr>
          <w:sz w:val="24"/>
        </w:rPr>
        <w:t>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acompanhará</w:t>
      </w:r>
      <w:r>
        <w:rPr>
          <w:spacing w:val="-2"/>
          <w:sz w:val="24"/>
        </w:rPr>
        <w:t> </w:t>
      </w:r>
      <w:r>
        <w:rPr>
          <w:sz w:val="24"/>
        </w:rPr>
        <w:t>os</w:t>
      </w:r>
      <w:r>
        <w:rPr>
          <w:spacing w:val="-2"/>
          <w:sz w:val="24"/>
        </w:rPr>
        <w:t> </w:t>
      </w:r>
      <w:r>
        <w:rPr>
          <w:sz w:val="24"/>
        </w:rPr>
        <w:t>registros</w:t>
      </w:r>
      <w:r>
        <w:rPr>
          <w:spacing w:val="-2"/>
          <w:sz w:val="24"/>
        </w:rPr>
        <w:t> </w:t>
      </w:r>
      <w:r>
        <w:rPr>
          <w:sz w:val="24"/>
        </w:rPr>
        <w:t>realizados</w:t>
      </w:r>
      <w:r>
        <w:rPr>
          <w:spacing w:val="-2"/>
          <w:sz w:val="24"/>
        </w:rPr>
        <w:t> </w:t>
      </w:r>
      <w:r>
        <w:rPr>
          <w:sz w:val="24"/>
        </w:rPr>
        <w:t>pelos</w:t>
      </w:r>
      <w:r>
        <w:rPr>
          <w:spacing w:val="-2"/>
          <w:sz w:val="24"/>
        </w:rPr>
        <w:t> </w:t>
      </w:r>
      <w:r>
        <w:rPr>
          <w:sz w:val="24"/>
        </w:rPr>
        <w:t>fiscais</w:t>
      </w:r>
      <w:r>
        <w:rPr>
          <w:spacing w:val="-2"/>
          <w:sz w:val="24"/>
        </w:rPr>
        <w:t> </w:t>
      </w:r>
      <w:r>
        <w:rPr>
          <w:sz w:val="24"/>
        </w:rPr>
        <w:t>do</w:t>
      </w:r>
      <w:r>
        <w:rPr>
          <w:spacing w:val="-2"/>
          <w:sz w:val="24"/>
        </w:rPr>
        <w:t> </w:t>
      </w:r>
      <w:r>
        <w:rPr>
          <w:sz w:val="24"/>
        </w:rPr>
        <w:t>contrato,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ocorrências</w:t>
      </w:r>
      <w:r>
        <w:rPr>
          <w:spacing w:val="-2"/>
          <w:sz w:val="24"/>
        </w:rPr>
        <w:t> </w:t>
      </w:r>
      <w:r>
        <w:rPr>
          <w:sz w:val="24"/>
        </w:rPr>
        <w:t>relacionadas</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as</w:t>
      </w:r>
      <w:r>
        <w:rPr>
          <w:spacing w:val="-2"/>
          <w:sz w:val="24"/>
        </w:rPr>
        <w:t> </w:t>
      </w:r>
      <w:r>
        <w:rPr>
          <w:sz w:val="24"/>
        </w:rPr>
        <w:t>medidas adotadas, informando, se for o caso, à autoridade superior àquelas que ultrapassarem a sua competência.</w:t>
      </w:r>
    </w:p>
    <w:p>
      <w:pPr>
        <w:pStyle w:val="ListParagraph"/>
        <w:numPr>
          <w:ilvl w:val="1"/>
          <w:numId w:val="42"/>
        </w:numPr>
        <w:tabs>
          <w:tab w:pos="599" w:val="left" w:leader="none"/>
        </w:tabs>
        <w:spacing w:line="247" w:lineRule="auto" w:before="226" w:after="0"/>
        <w:ind w:left="119" w:right="584" w:firstLine="0"/>
        <w:jc w:val="left"/>
        <w:rPr>
          <w:sz w:val="24"/>
        </w:rPr>
      </w:pPr>
      <w:r>
        <w:rPr>
          <w:sz w:val="24"/>
        </w:rPr>
        <w:t>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acompanhará</w:t>
      </w:r>
      <w:r>
        <w:rPr>
          <w:spacing w:val="-2"/>
          <w:sz w:val="24"/>
        </w:rPr>
        <w:t> </w:t>
      </w:r>
      <w:r>
        <w:rPr>
          <w:sz w:val="24"/>
        </w:rPr>
        <w:t>a</w:t>
      </w:r>
      <w:r>
        <w:rPr>
          <w:spacing w:val="-2"/>
          <w:sz w:val="24"/>
        </w:rPr>
        <w:t> </w:t>
      </w:r>
      <w:r>
        <w:rPr>
          <w:sz w:val="24"/>
        </w:rPr>
        <w:t>manutenção</w:t>
      </w:r>
      <w:r>
        <w:rPr>
          <w:spacing w:val="-2"/>
          <w:sz w:val="24"/>
        </w:rPr>
        <w:t> </w:t>
      </w:r>
      <w:r>
        <w:rPr>
          <w:sz w:val="24"/>
        </w:rPr>
        <w:t>das</w:t>
      </w:r>
      <w:r>
        <w:rPr>
          <w:spacing w:val="-2"/>
          <w:sz w:val="24"/>
        </w:rPr>
        <w:t> </w:t>
      </w:r>
      <w:r>
        <w:rPr>
          <w:sz w:val="24"/>
        </w:rPr>
        <w:t>condições</w:t>
      </w:r>
      <w:r>
        <w:rPr>
          <w:spacing w:val="-2"/>
          <w:sz w:val="24"/>
        </w:rPr>
        <w:t> </w:t>
      </w:r>
      <w:r>
        <w:rPr>
          <w:sz w:val="24"/>
        </w:rPr>
        <w:t>de</w:t>
      </w:r>
      <w:r>
        <w:rPr>
          <w:spacing w:val="-2"/>
          <w:sz w:val="24"/>
        </w:rPr>
        <w:t> </w:t>
      </w:r>
      <w:r>
        <w:rPr>
          <w:sz w:val="24"/>
        </w:rPr>
        <w:t>habilitação</w:t>
      </w:r>
      <w:r>
        <w:rPr>
          <w:spacing w:val="-2"/>
          <w:sz w:val="24"/>
        </w:rPr>
        <w:t> </w:t>
      </w:r>
      <w:r>
        <w:rPr>
          <w:sz w:val="24"/>
        </w:rPr>
        <w:t>da</w:t>
      </w:r>
      <w:r>
        <w:rPr>
          <w:spacing w:val="-2"/>
          <w:sz w:val="24"/>
        </w:rPr>
        <w:t> </w:t>
      </w:r>
      <w:r>
        <w:rPr>
          <w:sz w:val="24"/>
        </w:rPr>
        <w:t>contratada,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empenho</w:t>
      </w:r>
      <w:r>
        <w:rPr>
          <w:spacing w:val="-2"/>
          <w:sz w:val="24"/>
        </w:rPr>
        <w:t> </w:t>
      </w:r>
      <w:r>
        <w:rPr>
          <w:sz w:val="24"/>
        </w:rPr>
        <w:t>de</w:t>
      </w:r>
      <w:r>
        <w:rPr>
          <w:spacing w:val="-2"/>
          <w:sz w:val="24"/>
        </w:rPr>
        <w:t> </w:t>
      </w:r>
      <w:r>
        <w:rPr>
          <w:sz w:val="24"/>
        </w:rPr>
        <w:t>despesa</w:t>
      </w:r>
      <w:r>
        <w:rPr>
          <w:spacing w:val="-2"/>
          <w:sz w:val="24"/>
        </w:rPr>
        <w:t> </w:t>
      </w:r>
      <w:r>
        <w:rPr>
          <w:sz w:val="24"/>
        </w:rPr>
        <w:t>e</w:t>
      </w:r>
      <w:r>
        <w:rPr>
          <w:spacing w:val="-2"/>
          <w:sz w:val="24"/>
        </w:rPr>
        <w:t> </w:t>
      </w:r>
      <w:r>
        <w:rPr>
          <w:sz w:val="24"/>
        </w:rPr>
        <w:t>pagamento,</w:t>
      </w:r>
      <w:r>
        <w:rPr>
          <w:spacing w:val="-2"/>
          <w:sz w:val="24"/>
        </w:rPr>
        <w:t> </w:t>
      </w:r>
      <w:r>
        <w:rPr>
          <w:sz w:val="24"/>
        </w:rPr>
        <w:t>e</w:t>
      </w:r>
      <w:r>
        <w:rPr>
          <w:spacing w:val="-2"/>
          <w:sz w:val="24"/>
        </w:rPr>
        <w:t> </w:t>
      </w:r>
      <w:r>
        <w:rPr>
          <w:sz w:val="24"/>
        </w:rPr>
        <w:t>anotará</w:t>
      </w:r>
      <w:r>
        <w:rPr>
          <w:spacing w:val="-2"/>
          <w:sz w:val="24"/>
        </w:rPr>
        <w:t> </w:t>
      </w:r>
      <w:r>
        <w:rPr>
          <w:sz w:val="24"/>
        </w:rPr>
        <w:t>os problemas que obstem o fluxo normal da liquidação e do pagamento da despesa no relatório de riscos eventuais.</w:t>
      </w:r>
    </w:p>
    <w:p>
      <w:pPr>
        <w:pStyle w:val="ListParagraph"/>
        <w:numPr>
          <w:ilvl w:val="1"/>
          <w:numId w:val="42"/>
        </w:numPr>
        <w:tabs>
          <w:tab w:pos="599" w:val="left" w:leader="none"/>
        </w:tabs>
        <w:spacing w:line="242" w:lineRule="auto" w:before="227" w:after="0"/>
        <w:ind w:left="119" w:right="343" w:firstLine="0"/>
        <w:jc w:val="left"/>
        <w:rPr>
          <w:sz w:val="24"/>
        </w:rPr>
      </w:pPr>
      <w:r>
        <w:rPr>
          <w:sz w:val="24"/>
        </w:rPr>
        <w:t>O gestor do contrato emitirá documento comprobatório da avaliação realizada pelos fiscais técnico, administrativo e setorial quanto ao cumprimento de obrigações</w:t>
      </w:r>
      <w:r>
        <w:rPr>
          <w:spacing w:val="-2"/>
          <w:sz w:val="24"/>
        </w:rPr>
        <w:t> </w:t>
      </w:r>
      <w:r>
        <w:rPr>
          <w:sz w:val="24"/>
        </w:rPr>
        <w:t>assumidas</w:t>
      </w:r>
      <w:r>
        <w:rPr>
          <w:spacing w:val="-2"/>
          <w:sz w:val="24"/>
        </w:rPr>
        <w:t> </w:t>
      </w:r>
      <w:r>
        <w:rPr>
          <w:sz w:val="24"/>
        </w:rPr>
        <w:t>pelo</w:t>
      </w:r>
      <w:r>
        <w:rPr>
          <w:spacing w:val="-2"/>
          <w:sz w:val="24"/>
        </w:rPr>
        <w:t> </w:t>
      </w:r>
      <w:r>
        <w:rPr>
          <w:sz w:val="24"/>
        </w:rPr>
        <w:t>contratado,</w:t>
      </w:r>
      <w:r>
        <w:rPr>
          <w:spacing w:val="-2"/>
          <w:sz w:val="24"/>
        </w:rPr>
        <w:t> </w:t>
      </w:r>
      <w:r>
        <w:rPr>
          <w:sz w:val="24"/>
        </w:rPr>
        <w:t>com</w:t>
      </w:r>
      <w:r>
        <w:rPr>
          <w:spacing w:val="-2"/>
          <w:sz w:val="24"/>
        </w:rPr>
        <w:t> </w:t>
      </w:r>
      <w:r>
        <w:rPr>
          <w:sz w:val="24"/>
        </w:rPr>
        <w:t>menção</w:t>
      </w:r>
      <w:r>
        <w:rPr>
          <w:spacing w:val="-2"/>
          <w:sz w:val="24"/>
        </w:rPr>
        <w:t> </w:t>
      </w:r>
      <w:r>
        <w:rPr>
          <w:sz w:val="24"/>
        </w:rPr>
        <w:t>ao</w:t>
      </w:r>
      <w:r>
        <w:rPr>
          <w:spacing w:val="-2"/>
          <w:sz w:val="24"/>
        </w:rPr>
        <w:t> </w:t>
      </w:r>
      <w:r>
        <w:rPr>
          <w:sz w:val="24"/>
        </w:rPr>
        <w:t>seu</w:t>
      </w:r>
      <w:r>
        <w:rPr>
          <w:spacing w:val="-2"/>
          <w:sz w:val="24"/>
        </w:rPr>
        <w:t> </w:t>
      </w:r>
      <w:r>
        <w:rPr>
          <w:sz w:val="24"/>
        </w:rPr>
        <w:t>desempenho</w:t>
      </w:r>
      <w:r>
        <w:rPr>
          <w:spacing w:val="-2"/>
          <w:sz w:val="24"/>
        </w:rPr>
        <w:t> </w:t>
      </w:r>
      <w:r>
        <w:rPr>
          <w:sz w:val="24"/>
        </w:rPr>
        <w:t>na</w:t>
      </w:r>
      <w:r>
        <w:rPr>
          <w:spacing w:val="-2"/>
          <w:sz w:val="24"/>
        </w:rPr>
        <w:t> </w:t>
      </w:r>
      <w:r>
        <w:rPr>
          <w:sz w:val="24"/>
        </w:rPr>
        <w:t>execução</w:t>
      </w:r>
      <w:r>
        <w:rPr>
          <w:spacing w:val="-2"/>
          <w:sz w:val="24"/>
        </w:rPr>
        <w:t> </w:t>
      </w:r>
      <w:r>
        <w:rPr>
          <w:sz w:val="24"/>
        </w:rPr>
        <w:t>contratual,</w:t>
      </w:r>
      <w:r>
        <w:rPr>
          <w:spacing w:val="-2"/>
          <w:sz w:val="24"/>
        </w:rPr>
        <w:t> </w:t>
      </w:r>
      <w:r>
        <w:rPr>
          <w:sz w:val="24"/>
        </w:rPr>
        <w:t>baseado</w:t>
      </w:r>
      <w:r>
        <w:rPr>
          <w:spacing w:val="-2"/>
          <w:sz w:val="24"/>
        </w:rPr>
        <w:t> </w:t>
      </w:r>
      <w:r>
        <w:rPr>
          <w:sz w:val="24"/>
        </w:rPr>
        <w:t>nos</w:t>
      </w:r>
      <w:r>
        <w:rPr>
          <w:spacing w:val="-2"/>
          <w:sz w:val="24"/>
        </w:rPr>
        <w:t> </w:t>
      </w:r>
      <w:r>
        <w:rPr>
          <w:sz w:val="24"/>
        </w:rPr>
        <w:t>indicadores</w:t>
      </w:r>
      <w:r>
        <w:rPr>
          <w:spacing w:val="-2"/>
          <w:sz w:val="24"/>
        </w:rPr>
        <w:t> </w:t>
      </w:r>
      <w:r>
        <w:rPr>
          <w:sz w:val="24"/>
        </w:rPr>
        <w:t>objetivamente</w:t>
      </w:r>
      <w:r>
        <w:rPr>
          <w:spacing w:val="-2"/>
          <w:sz w:val="24"/>
        </w:rPr>
        <w:t> </w:t>
      </w:r>
      <w:r>
        <w:rPr>
          <w:sz w:val="24"/>
        </w:rPr>
        <w:t>definidos</w:t>
      </w:r>
      <w:r>
        <w:rPr>
          <w:spacing w:val="-2"/>
          <w:sz w:val="24"/>
        </w:rPr>
        <w:t> </w:t>
      </w:r>
      <w:r>
        <w:rPr>
          <w:sz w:val="24"/>
        </w:rPr>
        <w:t>e</w:t>
      </w:r>
      <w:r>
        <w:rPr>
          <w:spacing w:val="-2"/>
          <w:sz w:val="24"/>
        </w:rPr>
        <w:t> </w:t>
      </w:r>
      <w:r>
        <w:rPr>
          <w:sz w:val="24"/>
        </w:rPr>
        <w:t>aferidos,</w:t>
      </w:r>
      <w:r>
        <w:rPr>
          <w:spacing w:val="-2"/>
          <w:sz w:val="24"/>
        </w:rPr>
        <w:t> </w:t>
      </w:r>
      <w:r>
        <w:rPr>
          <w:sz w:val="24"/>
        </w:rPr>
        <w:t>e</w:t>
      </w:r>
      <w:r>
        <w:rPr>
          <w:spacing w:val="-2"/>
          <w:sz w:val="24"/>
        </w:rPr>
        <w:t> </w:t>
      </w:r>
      <w:r>
        <w:rPr>
          <w:sz w:val="24"/>
        </w:rPr>
        <w:t>a eventuais penalidades aplicadas, devendo constar do cadastro de atesto de cumprimento de obrigações.</w:t>
      </w:r>
    </w:p>
    <w:p>
      <w:pPr>
        <w:pStyle w:val="ListParagraph"/>
        <w:numPr>
          <w:ilvl w:val="1"/>
          <w:numId w:val="42"/>
        </w:numPr>
        <w:tabs>
          <w:tab w:pos="599" w:val="left" w:leader="none"/>
        </w:tabs>
        <w:spacing w:line="247" w:lineRule="auto" w:before="229" w:after="0"/>
        <w:ind w:left="119" w:right="817" w:firstLine="0"/>
        <w:jc w:val="left"/>
        <w:rPr>
          <w:sz w:val="24"/>
        </w:rPr>
      </w:pPr>
      <w:r>
        <w:rPr>
          <w:sz w:val="24"/>
        </w:rPr>
        <w:t>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tomará</w:t>
      </w:r>
      <w:r>
        <w:rPr>
          <w:spacing w:val="-2"/>
          <w:sz w:val="24"/>
        </w:rPr>
        <w:t> </w:t>
      </w:r>
      <w:r>
        <w:rPr>
          <w:sz w:val="24"/>
        </w:rPr>
        <w:t>providências</w:t>
      </w:r>
      <w:r>
        <w:rPr>
          <w:spacing w:val="-2"/>
          <w:sz w:val="24"/>
        </w:rPr>
        <w:t> </w:t>
      </w:r>
      <w:r>
        <w:rPr>
          <w:sz w:val="24"/>
        </w:rPr>
        <w:t>para</w:t>
      </w:r>
      <w:r>
        <w:rPr>
          <w:spacing w:val="-2"/>
          <w:sz w:val="24"/>
        </w:rPr>
        <w:t> </w:t>
      </w:r>
      <w:r>
        <w:rPr>
          <w:sz w:val="24"/>
        </w:rPr>
        <w:t>a</w:t>
      </w:r>
      <w:r>
        <w:rPr>
          <w:spacing w:val="-2"/>
          <w:sz w:val="24"/>
        </w:rPr>
        <w:t> </w:t>
      </w:r>
      <w:r>
        <w:rPr>
          <w:sz w:val="24"/>
        </w:rPr>
        <w:t>formalização</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de</w:t>
      </w:r>
      <w:r>
        <w:rPr>
          <w:spacing w:val="-2"/>
          <w:sz w:val="24"/>
        </w:rPr>
        <w:t> </w:t>
      </w:r>
      <w:r>
        <w:rPr>
          <w:sz w:val="24"/>
        </w:rPr>
        <w:t>responsabilização</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aplicação</w:t>
      </w:r>
      <w:r>
        <w:rPr>
          <w:spacing w:val="-2"/>
          <w:sz w:val="24"/>
        </w:rPr>
        <w:t> </w:t>
      </w:r>
      <w:r>
        <w:rPr>
          <w:sz w:val="24"/>
        </w:rPr>
        <w:t>de</w:t>
      </w:r>
      <w:r>
        <w:rPr>
          <w:spacing w:val="-2"/>
          <w:sz w:val="24"/>
        </w:rPr>
        <w:t> </w:t>
      </w:r>
      <w:r>
        <w:rPr>
          <w:sz w:val="24"/>
        </w:rPr>
        <w:t>sanções,</w:t>
      </w:r>
      <w:r>
        <w:rPr>
          <w:spacing w:val="-2"/>
          <w:sz w:val="24"/>
        </w:rPr>
        <w:t> </w:t>
      </w:r>
      <w:r>
        <w:rPr>
          <w:sz w:val="24"/>
        </w:rPr>
        <w:t>a</w:t>
      </w:r>
      <w:r>
        <w:rPr>
          <w:spacing w:val="-2"/>
          <w:sz w:val="24"/>
        </w:rPr>
        <w:t> </w:t>
      </w:r>
      <w:r>
        <w:rPr>
          <w:sz w:val="24"/>
        </w:rPr>
        <w:t>ser conduzido pela comissão de que trata o art. 158 da Lei nº 14.133, de 2021, ou pelo agente ou pelo setor com competência para tal, conforme o caso.</w:t>
      </w:r>
    </w:p>
    <w:p>
      <w:pPr>
        <w:pStyle w:val="ListParagraph"/>
        <w:numPr>
          <w:ilvl w:val="1"/>
          <w:numId w:val="42"/>
        </w:numPr>
        <w:tabs>
          <w:tab w:pos="599" w:val="left" w:leader="none"/>
        </w:tabs>
        <w:spacing w:line="235" w:lineRule="auto" w:before="231" w:after="0"/>
        <w:ind w:left="119" w:right="677" w:firstLine="0"/>
        <w:jc w:val="left"/>
        <w:rPr>
          <w:sz w:val="24"/>
        </w:rPr>
      </w:pPr>
      <w:r>
        <w:rPr>
          <w:sz w:val="24"/>
        </w:rPr>
        <w:t>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deverá</w:t>
      </w:r>
      <w:r>
        <w:rPr>
          <w:spacing w:val="-2"/>
          <w:sz w:val="24"/>
        </w:rPr>
        <w:t> </w:t>
      </w:r>
      <w:r>
        <w:rPr>
          <w:sz w:val="24"/>
        </w:rPr>
        <w:t>elaborar</w:t>
      </w:r>
      <w:r>
        <w:rPr>
          <w:spacing w:val="-2"/>
          <w:sz w:val="24"/>
        </w:rPr>
        <w:t> </w:t>
      </w:r>
      <w:r>
        <w:rPr>
          <w:sz w:val="24"/>
        </w:rPr>
        <w:t>relatório</w:t>
      </w:r>
      <w:r>
        <w:rPr>
          <w:spacing w:val="-2"/>
          <w:sz w:val="24"/>
        </w:rPr>
        <w:t> </w:t>
      </w:r>
      <w:r>
        <w:rPr>
          <w:sz w:val="24"/>
        </w:rPr>
        <w:t>final</w:t>
      </w:r>
      <w:r>
        <w:rPr>
          <w:spacing w:val="-2"/>
          <w:sz w:val="24"/>
        </w:rPr>
        <w:t> </w:t>
      </w:r>
      <w:r>
        <w:rPr>
          <w:sz w:val="24"/>
        </w:rPr>
        <w:t>com</w:t>
      </w:r>
      <w:r>
        <w:rPr>
          <w:spacing w:val="-2"/>
          <w:sz w:val="24"/>
        </w:rPr>
        <w:t> </w:t>
      </w:r>
      <w:r>
        <w:rPr>
          <w:sz w:val="24"/>
        </w:rPr>
        <w:t>informações</w:t>
      </w:r>
      <w:r>
        <w:rPr>
          <w:spacing w:val="-2"/>
          <w:sz w:val="24"/>
        </w:rPr>
        <w:t> </w:t>
      </w:r>
      <w:r>
        <w:rPr>
          <w:sz w:val="24"/>
        </w:rPr>
        <w:t>sobre</w:t>
      </w:r>
      <w:r>
        <w:rPr>
          <w:spacing w:val="-2"/>
          <w:sz w:val="24"/>
        </w:rPr>
        <w:t> </w:t>
      </w:r>
      <w:r>
        <w:rPr>
          <w:sz w:val="24"/>
        </w:rPr>
        <w:t>a</w:t>
      </w:r>
      <w:r>
        <w:rPr>
          <w:spacing w:val="-2"/>
          <w:sz w:val="24"/>
        </w:rPr>
        <w:t> </w:t>
      </w:r>
      <w:r>
        <w:rPr>
          <w:sz w:val="24"/>
        </w:rPr>
        <w:t>consecução</w:t>
      </w:r>
      <w:r>
        <w:rPr>
          <w:spacing w:val="-2"/>
          <w:sz w:val="24"/>
        </w:rPr>
        <w:t> </w:t>
      </w:r>
      <w:r>
        <w:rPr>
          <w:sz w:val="24"/>
        </w:rPr>
        <w:t>dos</w:t>
      </w:r>
      <w:r>
        <w:rPr>
          <w:spacing w:val="-2"/>
          <w:sz w:val="24"/>
        </w:rPr>
        <w:t> </w:t>
      </w:r>
      <w:r>
        <w:rPr>
          <w:sz w:val="24"/>
        </w:rPr>
        <w:t>objetivos</w:t>
      </w:r>
      <w:r>
        <w:rPr>
          <w:spacing w:val="-2"/>
          <w:sz w:val="24"/>
        </w:rPr>
        <w:t> </w:t>
      </w:r>
      <w:r>
        <w:rPr>
          <w:sz w:val="24"/>
        </w:rPr>
        <w:t>que</w:t>
      </w:r>
      <w:r>
        <w:rPr>
          <w:spacing w:val="-2"/>
          <w:sz w:val="24"/>
        </w:rPr>
        <w:t> </w:t>
      </w:r>
      <w:r>
        <w:rPr>
          <w:sz w:val="24"/>
        </w:rPr>
        <w:t>tenham</w:t>
      </w:r>
      <w:r>
        <w:rPr>
          <w:spacing w:val="-2"/>
          <w:sz w:val="24"/>
        </w:rPr>
        <w:t> </w:t>
      </w:r>
      <w:r>
        <w:rPr>
          <w:sz w:val="24"/>
        </w:rPr>
        <w:t>justificado</w:t>
      </w:r>
      <w:r>
        <w:rPr>
          <w:spacing w:val="-2"/>
          <w:sz w:val="24"/>
        </w:rPr>
        <w:t> </w:t>
      </w:r>
      <w:r>
        <w:rPr>
          <w:sz w:val="24"/>
        </w:rPr>
        <w:t>a</w:t>
      </w:r>
      <w:r>
        <w:rPr>
          <w:spacing w:val="-2"/>
          <w:sz w:val="24"/>
        </w:rPr>
        <w:t> </w:t>
      </w:r>
      <w:r>
        <w:rPr>
          <w:sz w:val="24"/>
        </w:rPr>
        <w:t>contratação</w:t>
      </w:r>
      <w:r>
        <w:rPr>
          <w:spacing w:val="-2"/>
          <w:sz w:val="24"/>
        </w:rPr>
        <w:t> </w:t>
      </w:r>
      <w:r>
        <w:rPr>
          <w:sz w:val="24"/>
        </w:rPr>
        <w:t>e</w:t>
      </w:r>
      <w:r>
        <w:rPr>
          <w:spacing w:val="-2"/>
          <w:sz w:val="24"/>
        </w:rPr>
        <w:t> </w:t>
      </w:r>
      <w:r>
        <w:rPr>
          <w:sz w:val="24"/>
        </w:rPr>
        <w:t>eventuais condutas a serem adotadas para o aprimoramento das atividades da</w:t>
      </w:r>
      <w:r>
        <w:rPr>
          <w:spacing w:val="-2"/>
          <w:sz w:val="24"/>
        </w:rPr>
        <w:t> </w:t>
      </w:r>
      <w:r>
        <w:rPr>
          <w:sz w:val="24"/>
        </w:rPr>
        <w:t>Administração.</w:t>
      </w:r>
    </w:p>
    <w:p>
      <w:pPr>
        <w:pStyle w:val="ListParagraph"/>
        <w:numPr>
          <w:ilvl w:val="1"/>
          <w:numId w:val="42"/>
        </w:numPr>
        <w:tabs>
          <w:tab w:pos="599" w:val="left" w:leader="none"/>
        </w:tabs>
        <w:spacing w:line="235" w:lineRule="auto" w:before="254" w:after="0"/>
        <w:ind w:left="119" w:right="437" w:firstLine="0"/>
        <w:jc w:val="both"/>
        <w:rPr>
          <w:sz w:val="24"/>
        </w:rPr>
      </w:pPr>
      <w:r>
        <w:rPr>
          <w:sz w:val="24"/>
        </w:rPr>
        <w:t>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deverá</w:t>
      </w:r>
      <w:r>
        <w:rPr>
          <w:spacing w:val="-2"/>
          <w:sz w:val="24"/>
        </w:rPr>
        <w:t> </w:t>
      </w:r>
      <w:r>
        <w:rPr>
          <w:sz w:val="24"/>
        </w:rPr>
        <w:t>enviar</w:t>
      </w:r>
      <w:r>
        <w:rPr>
          <w:spacing w:val="-2"/>
          <w:sz w:val="24"/>
        </w:rPr>
        <w:t> </w:t>
      </w:r>
      <w:r>
        <w:rPr>
          <w:sz w:val="24"/>
        </w:rPr>
        <w:t>a</w:t>
      </w:r>
      <w:r>
        <w:rPr>
          <w:spacing w:val="-2"/>
          <w:sz w:val="24"/>
        </w:rPr>
        <w:t> </w:t>
      </w:r>
      <w:r>
        <w:rPr>
          <w:sz w:val="24"/>
        </w:rPr>
        <w:t>documentação</w:t>
      </w:r>
      <w:r>
        <w:rPr>
          <w:spacing w:val="-2"/>
          <w:sz w:val="24"/>
        </w:rPr>
        <w:t> </w:t>
      </w:r>
      <w:r>
        <w:rPr>
          <w:sz w:val="24"/>
        </w:rPr>
        <w:t>pertinente</w:t>
      </w:r>
      <w:r>
        <w:rPr>
          <w:spacing w:val="-2"/>
          <w:sz w:val="24"/>
        </w:rPr>
        <w:t> </w:t>
      </w:r>
      <w:r>
        <w:rPr>
          <w:sz w:val="24"/>
        </w:rPr>
        <w:t>ao</w:t>
      </w:r>
      <w:r>
        <w:rPr>
          <w:spacing w:val="-2"/>
          <w:sz w:val="24"/>
        </w:rPr>
        <w:t> </w:t>
      </w:r>
      <w:r>
        <w:rPr>
          <w:sz w:val="24"/>
        </w:rPr>
        <w:t>setor</w:t>
      </w:r>
      <w:r>
        <w:rPr>
          <w:spacing w:val="-2"/>
          <w:sz w:val="24"/>
        </w:rPr>
        <w:t> </w:t>
      </w:r>
      <w:r>
        <w:rPr>
          <w:sz w:val="24"/>
        </w:rPr>
        <w:t>de</w:t>
      </w:r>
      <w:r>
        <w:rPr>
          <w:spacing w:val="-2"/>
          <w:sz w:val="24"/>
        </w:rPr>
        <w:t> </w:t>
      </w:r>
      <w:r>
        <w:rPr>
          <w:sz w:val="24"/>
        </w:rPr>
        <w:t>contratos</w:t>
      </w:r>
      <w:r>
        <w:rPr>
          <w:spacing w:val="-2"/>
          <w:sz w:val="24"/>
        </w:rPr>
        <w:t> </w:t>
      </w:r>
      <w:r>
        <w:rPr>
          <w:sz w:val="24"/>
        </w:rPr>
        <w:t>para</w:t>
      </w:r>
      <w:r>
        <w:rPr>
          <w:spacing w:val="-2"/>
          <w:sz w:val="24"/>
        </w:rPr>
        <w:t> </w:t>
      </w:r>
      <w:r>
        <w:rPr>
          <w:sz w:val="24"/>
        </w:rPr>
        <w:t>a</w:t>
      </w:r>
      <w:r>
        <w:rPr>
          <w:spacing w:val="-2"/>
          <w:sz w:val="24"/>
        </w:rPr>
        <w:t> </w:t>
      </w:r>
      <w:r>
        <w:rPr>
          <w:sz w:val="24"/>
        </w:rPr>
        <w:t>formalização</w:t>
      </w:r>
      <w:r>
        <w:rPr>
          <w:spacing w:val="-2"/>
          <w:sz w:val="24"/>
        </w:rPr>
        <w:t> </w:t>
      </w:r>
      <w:r>
        <w:rPr>
          <w:sz w:val="24"/>
        </w:rPr>
        <w:t>dos</w:t>
      </w:r>
      <w:r>
        <w:rPr>
          <w:spacing w:val="-2"/>
          <w:sz w:val="24"/>
        </w:rPr>
        <w:t> </w:t>
      </w:r>
      <w:r>
        <w:rPr>
          <w:sz w:val="24"/>
        </w:rPr>
        <w:t>procedimentos</w:t>
      </w:r>
      <w:r>
        <w:rPr>
          <w:spacing w:val="-2"/>
          <w:sz w:val="24"/>
        </w:rPr>
        <w:t> </w:t>
      </w:r>
      <w:r>
        <w:rPr>
          <w:sz w:val="24"/>
        </w:rPr>
        <w:t>de</w:t>
      </w:r>
      <w:r>
        <w:rPr>
          <w:spacing w:val="-2"/>
          <w:sz w:val="24"/>
        </w:rPr>
        <w:t> </w:t>
      </w:r>
      <w:r>
        <w:rPr>
          <w:sz w:val="24"/>
        </w:rPr>
        <w:t>liquidação</w:t>
      </w:r>
      <w:r>
        <w:rPr>
          <w:spacing w:val="-2"/>
          <w:sz w:val="24"/>
        </w:rPr>
        <w:t> </w:t>
      </w:r>
      <w:r>
        <w:rPr>
          <w:sz w:val="24"/>
        </w:rPr>
        <w:t>e</w:t>
      </w:r>
      <w:r>
        <w:rPr>
          <w:spacing w:val="-2"/>
          <w:sz w:val="24"/>
        </w:rPr>
        <w:t> </w:t>
      </w:r>
      <w:r>
        <w:rPr>
          <w:sz w:val="24"/>
        </w:rPr>
        <w:t>pagamento,</w:t>
      </w:r>
      <w:r>
        <w:rPr>
          <w:spacing w:val="-2"/>
          <w:sz w:val="24"/>
        </w:rPr>
        <w:t> </w:t>
      </w:r>
      <w:r>
        <w:rPr>
          <w:sz w:val="24"/>
        </w:rPr>
        <w:t>no valor dimensionado pela fiscalização e gestão nos termos do contrato.</w:t>
      </w:r>
    </w:p>
    <w:p>
      <w:pPr>
        <w:pStyle w:val="BodyText"/>
        <w:spacing w:before="273"/>
        <w:ind w:left="0"/>
      </w:pPr>
    </w:p>
    <w:p>
      <w:pPr>
        <w:pStyle w:val="Heading2"/>
        <w:numPr>
          <w:ilvl w:val="0"/>
          <w:numId w:val="14"/>
        </w:numPr>
        <w:tabs>
          <w:tab w:pos="352" w:val="left" w:leader="none"/>
        </w:tabs>
        <w:spacing w:line="240" w:lineRule="auto" w:before="0" w:after="0"/>
        <w:ind w:left="352" w:right="0" w:hanging="233"/>
        <w:jc w:val="left"/>
      </w:pPr>
      <w:r>
        <w:rPr/>
        <w:t>–</w:t>
      </w:r>
      <w:r>
        <w:rPr>
          <w:spacing w:val="-5"/>
        </w:rPr>
        <w:t> </w:t>
      </w:r>
      <w:r>
        <w:rPr/>
        <w:t>CRITÉRIOS</w:t>
      </w:r>
      <w:r>
        <w:rPr>
          <w:spacing w:val="-3"/>
        </w:rPr>
        <w:t> </w:t>
      </w:r>
      <w:r>
        <w:rPr/>
        <w:t>DE</w:t>
      </w:r>
      <w:r>
        <w:rPr>
          <w:spacing w:val="-15"/>
        </w:rPr>
        <w:t> </w:t>
      </w:r>
      <w:r>
        <w:rPr/>
        <w:t>AFERIÇÃO</w:t>
      </w:r>
      <w:r>
        <w:rPr>
          <w:spacing w:val="-3"/>
        </w:rPr>
        <w:t> </w:t>
      </w:r>
      <w:r>
        <w:rPr/>
        <w:t>E</w:t>
      </w:r>
      <w:r>
        <w:rPr>
          <w:spacing w:val="-3"/>
        </w:rPr>
        <w:t> </w:t>
      </w:r>
      <w:r>
        <w:rPr/>
        <w:t>MEDIÇÃO</w:t>
      </w:r>
      <w:r>
        <w:rPr>
          <w:spacing w:val="-2"/>
        </w:rPr>
        <w:t> </w:t>
      </w:r>
      <w:r>
        <w:rPr/>
        <w:t>PARA</w:t>
      </w:r>
      <w:r>
        <w:rPr>
          <w:spacing w:val="-15"/>
        </w:rPr>
        <w:t> </w:t>
      </w:r>
      <w:r>
        <w:rPr>
          <w:spacing w:val="-2"/>
        </w:rPr>
        <w:t>FATURAMENTO:</w:t>
      </w:r>
    </w:p>
    <w:p>
      <w:pPr>
        <w:pStyle w:val="Heading2"/>
        <w:spacing w:after="0" w:line="240" w:lineRule="auto"/>
        <w:jc w:val="left"/>
        <w:sectPr>
          <w:pgSz w:w="15840" w:h="24480"/>
          <w:pgMar w:top="0" w:bottom="280" w:left="0" w:right="0"/>
        </w:sectPr>
      </w:pPr>
    </w:p>
    <w:p>
      <w:pPr>
        <w:pStyle w:val="ListParagraph"/>
        <w:numPr>
          <w:ilvl w:val="1"/>
          <w:numId w:val="47"/>
        </w:numPr>
        <w:tabs>
          <w:tab w:pos="585" w:val="left" w:leader="none"/>
        </w:tabs>
        <w:spacing w:line="235" w:lineRule="auto" w:before="0" w:after="0"/>
        <w:ind w:left="119" w:right="231" w:firstLine="0"/>
        <w:jc w:val="left"/>
        <w:rPr>
          <w:sz w:val="24"/>
        </w:rPr>
      </w:pPr>
      <w:r>
        <w:rPr>
          <w:sz w:val="24"/>
        </w:rPr>
        <w:t>A</w:t>
      </w:r>
      <w:r>
        <w:rPr>
          <w:spacing w:val="-15"/>
          <w:sz w:val="24"/>
        </w:rPr>
        <w:t> </w:t>
      </w:r>
      <w:r>
        <w:rPr>
          <w:sz w:val="24"/>
        </w:rPr>
        <w:t>avaliação</w:t>
      </w:r>
      <w:r>
        <w:rPr>
          <w:spacing w:val="-4"/>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objeto</w:t>
      </w:r>
      <w:r>
        <w:rPr>
          <w:spacing w:val="-3"/>
          <w:sz w:val="24"/>
        </w:rPr>
        <w:t> </w:t>
      </w:r>
      <w:r>
        <w:rPr>
          <w:sz w:val="24"/>
        </w:rPr>
        <w:t>utilizará</w:t>
      </w:r>
      <w:r>
        <w:rPr>
          <w:spacing w:val="-3"/>
          <w:sz w:val="24"/>
        </w:rPr>
        <w:t> </w:t>
      </w:r>
      <w:r>
        <w:rPr>
          <w:sz w:val="24"/>
        </w:rPr>
        <w:t>o</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previsto</w:t>
      </w:r>
      <w:r>
        <w:rPr>
          <w:spacing w:val="-3"/>
          <w:sz w:val="24"/>
        </w:rPr>
        <w:t> </w:t>
      </w:r>
      <w:r>
        <w:rPr>
          <w:sz w:val="24"/>
        </w:rPr>
        <w:t>no</w:t>
      </w:r>
      <w:r>
        <w:rPr>
          <w:spacing w:val="-15"/>
          <w:sz w:val="24"/>
        </w:rPr>
        <w:t> </w:t>
      </w:r>
      <w:r>
        <w:rPr>
          <w:sz w:val="24"/>
        </w:rPr>
        <w:t>Anexo</w:t>
      </w:r>
      <w:r>
        <w:rPr>
          <w:spacing w:val="-3"/>
          <w:sz w:val="24"/>
        </w:rPr>
        <w:t> </w:t>
      </w:r>
      <w:r>
        <w:rPr>
          <w:sz w:val="24"/>
        </w:rPr>
        <w:t>I</w:t>
      </w:r>
      <w:r>
        <w:rPr>
          <w:spacing w:val="-3"/>
          <w:sz w:val="24"/>
        </w:rPr>
        <w:t> </w:t>
      </w:r>
      <w:r>
        <w:rPr>
          <w:sz w:val="24"/>
        </w:rPr>
        <w:t>deste</w:t>
      </w:r>
      <w:r>
        <w:rPr>
          <w:spacing w:val="-7"/>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devendo</w:t>
      </w:r>
      <w:r>
        <w:rPr>
          <w:spacing w:val="-3"/>
          <w:sz w:val="24"/>
        </w:rPr>
        <w:t> </w:t>
      </w:r>
      <w:r>
        <w:rPr>
          <w:sz w:val="24"/>
        </w:rPr>
        <w:t>haver</w:t>
      </w:r>
      <w:r>
        <w:rPr>
          <w:spacing w:val="-3"/>
          <w:sz w:val="24"/>
        </w:rPr>
        <w:t> </w:t>
      </w:r>
      <w:r>
        <w:rPr>
          <w:sz w:val="24"/>
        </w:rPr>
        <w:t>o redimensionamento no pagamento com base nos indicadores estabelecidos, sempre que a CONTRATADA:</w:t>
      </w:r>
    </w:p>
    <w:p>
      <w:pPr>
        <w:pStyle w:val="ListParagraph"/>
        <w:numPr>
          <w:ilvl w:val="0"/>
          <w:numId w:val="48"/>
        </w:numPr>
        <w:tabs>
          <w:tab w:pos="360" w:val="left" w:leader="none"/>
        </w:tabs>
        <w:spacing w:line="240" w:lineRule="auto" w:before="270" w:after="0"/>
        <w:ind w:left="360" w:right="0" w:hanging="246"/>
        <w:jc w:val="left"/>
        <w:rPr>
          <w:sz w:val="24"/>
        </w:rPr>
      </w:pPr>
      <w:r>
        <w:rPr>
          <w:sz w:val="24"/>
        </w:rPr>
        <w:t>não</w:t>
      </w:r>
      <w:r>
        <w:rPr>
          <w:spacing w:val="-1"/>
          <w:sz w:val="24"/>
        </w:rPr>
        <w:t> </w:t>
      </w:r>
      <w:r>
        <w:rPr>
          <w:sz w:val="24"/>
        </w:rPr>
        <w:t>produzir</w:t>
      </w:r>
      <w:r>
        <w:rPr>
          <w:spacing w:val="-1"/>
          <w:sz w:val="24"/>
        </w:rPr>
        <w:t> </w:t>
      </w:r>
      <w:r>
        <w:rPr>
          <w:sz w:val="24"/>
        </w:rPr>
        <w:t>os resultados,</w:t>
      </w:r>
      <w:r>
        <w:rPr>
          <w:spacing w:val="-1"/>
          <w:sz w:val="24"/>
        </w:rPr>
        <w:t> </w:t>
      </w:r>
      <w:r>
        <w:rPr>
          <w:sz w:val="24"/>
        </w:rPr>
        <w:t>deixar de</w:t>
      </w:r>
      <w:r>
        <w:rPr>
          <w:spacing w:val="-1"/>
          <w:sz w:val="24"/>
        </w:rPr>
        <w:t> </w:t>
      </w:r>
      <w:r>
        <w:rPr>
          <w:sz w:val="24"/>
        </w:rPr>
        <w:t>executar, ou</w:t>
      </w:r>
      <w:r>
        <w:rPr>
          <w:spacing w:val="-1"/>
          <w:sz w:val="24"/>
        </w:rPr>
        <w:t> </w:t>
      </w:r>
      <w:r>
        <w:rPr>
          <w:sz w:val="24"/>
        </w:rPr>
        <w:t>não executar</w:t>
      </w:r>
      <w:r>
        <w:rPr>
          <w:spacing w:val="-1"/>
          <w:sz w:val="24"/>
        </w:rPr>
        <w:t> </w:t>
      </w:r>
      <w:r>
        <w:rPr>
          <w:sz w:val="24"/>
        </w:rPr>
        <w:t>com</w:t>
      </w:r>
      <w:r>
        <w:rPr>
          <w:spacing w:val="-1"/>
          <w:sz w:val="24"/>
        </w:rPr>
        <w:t> </w:t>
      </w:r>
      <w:r>
        <w:rPr>
          <w:sz w:val="24"/>
        </w:rPr>
        <w:t>a qualidade</w:t>
      </w:r>
      <w:r>
        <w:rPr>
          <w:spacing w:val="-1"/>
          <w:sz w:val="24"/>
        </w:rPr>
        <w:t> </w:t>
      </w:r>
      <w:r>
        <w:rPr>
          <w:sz w:val="24"/>
        </w:rPr>
        <w:t>mínima exigida</w:t>
      </w:r>
      <w:r>
        <w:rPr>
          <w:spacing w:val="-1"/>
          <w:sz w:val="24"/>
        </w:rPr>
        <w:t> </w:t>
      </w:r>
      <w:r>
        <w:rPr>
          <w:sz w:val="24"/>
        </w:rPr>
        <w:t>as atividades</w:t>
      </w:r>
      <w:r>
        <w:rPr>
          <w:spacing w:val="-1"/>
          <w:sz w:val="24"/>
        </w:rPr>
        <w:t> </w:t>
      </w:r>
      <w:r>
        <w:rPr>
          <w:sz w:val="24"/>
        </w:rPr>
        <w:t>contratadas; </w:t>
      </w:r>
      <w:r>
        <w:rPr>
          <w:spacing w:val="-5"/>
          <w:sz w:val="24"/>
        </w:rPr>
        <w:t>ou</w:t>
      </w:r>
    </w:p>
    <w:p>
      <w:pPr>
        <w:pStyle w:val="ListParagraph"/>
        <w:numPr>
          <w:ilvl w:val="0"/>
          <w:numId w:val="48"/>
        </w:numPr>
        <w:tabs>
          <w:tab w:pos="373" w:val="left" w:leader="none"/>
        </w:tabs>
        <w:spacing w:line="240" w:lineRule="auto" w:before="234" w:after="0"/>
        <w:ind w:left="373" w:right="0" w:hanging="259"/>
        <w:jc w:val="left"/>
        <w:rPr>
          <w:sz w:val="24"/>
        </w:rPr>
      </w:pPr>
      <w:r>
        <w:rPr>
          <w:sz w:val="24"/>
        </w:rPr>
        <w:t>deixar de utilizar materiais e recursos humanos exigidos para a execução do serviço, ou utilizá-los com qualidade ou quantidade inferior à </w:t>
      </w:r>
      <w:r>
        <w:rPr>
          <w:spacing w:val="-2"/>
          <w:sz w:val="24"/>
        </w:rPr>
        <w:t>demandada.</w:t>
      </w:r>
    </w:p>
    <w:p>
      <w:pPr>
        <w:pStyle w:val="BodyText"/>
        <w:spacing w:before="7"/>
        <w:ind w:left="0"/>
      </w:pPr>
    </w:p>
    <w:p>
      <w:pPr>
        <w:pStyle w:val="ListParagraph"/>
        <w:numPr>
          <w:ilvl w:val="1"/>
          <w:numId w:val="47"/>
        </w:numPr>
        <w:tabs>
          <w:tab w:pos="599" w:val="left" w:leader="none"/>
        </w:tabs>
        <w:spacing w:line="235" w:lineRule="auto" w:before="0" w:after="0"/>
        <w:ind w:left="119" w:right="1070" w:firstLine="0"/>
        <w:jc w:val="left"/>
        <w:rPr>
          <w:sz w:val="24"/>
        </w:rPr>
      </w:pPr>
      <w:r>
        <w:rPr>
          <w:sz w:val="24"/>
        </w:rPr>
        <w:t>Será</w:t>
      </w:r>
      <w:r>
        <w:rPr>
          <w:spacing w:val="-2"/>
          <w:sz w:val="24"/>
        </w:rPr>
        <w:t> </w:t>
      </w:r>
      <w:r>
        <w:rPr>
          <w:sz w:val="24"/>
        </w:rPr>
        <w:t>indicada</w:t>
      </w:r>
      <w:r>
        <w:rPr>
          <w:spacing w:val="-2"/>
          <w:sz w:val="24"/>
        </w:rPr>
        <w:t> </w:t>
      </w:r>
      <w:r>
        <w:rPr>
          <w:sz w:val="24"/>
        </w:rPr>
        <w:t>a</w:t>
      </w:r>
      <w:r>
        <w:rPr>
          <w:spacing w:val="-2"/>
          <w:sz w:val="24"/>
        </w:rPr>
        <w:t> </w:t>
      </w:r>
      <w:r>
        <w:rPr>
          <w:sz w:val="24"/>
        </w:rPr>
        <w:t>retenção</w:t>
      </w:r>
      <w:r>
        <w:rPr>
          <w:spacing w:val="-2"/>
          <w:sz w:val="24"/>
        </w:rPr>
        <w:t> </w:t>
      </w:r>
      <w:r>
        <w:rPr>
          <w:sz w:val="24"/>
        </w:rPr>
        <w:t>ou</w:t>
      </w:r>
      <w:r>
        <w:rPr>
          <w:spacing w:val="-2"/>
          <w:sz w:val="24"/>
        </w:rPr>
        <w:t> </w:t>
      </w:r>
      <w:r>
        <w:rPr>
          <w:sz w:val="24"/>
        </w:rPr>
        <w:t>glosa</w:t>
      </w:r>
      <w:r>
        <w:rPr>
          <w:spacing w:val="-2"/>
          <w:sz w:val="24"/>
        </w:rPr>
        <w:t> </w:t>
      </w:r>
      <w:r>
        <w:rPr>
          <w:sz w:val="24"/>
        </w:rPr>
        <w:t>no</w:t>
      </w:r>
      <w:r>
        <w:rPr>
          <w:spacing w:val="-2"/>
          <w:sz w:val="24"/>
        </w:rPr>
        <w:t> </w:t>
      </w:r>
      <w:r>
        <w:rPr>
          <w:sz w:val="24"/>
        </w:rPr>
        <w:t>pagamento,</w:t>
      </w:r>
      <w:r>
        <w:rPr>
          <w:spacing w:val="-2"/>
          <w:sz w:val="24"/>
        </w:rPr>
        <w:t> </w:t>
      </w:r>
      <w:r>
        <w:rPr>
          <w:sz w:val="24"/>
        </w:rPr>
        <w:t>proporcional</w:t>
      </w:r>
      <w:r>
        <w:rPr>
          <w:spacing w:val="-2"/>
          <w:sz w:val="24"/>
        </w:rPr>
        <w:t> </w:t>
      </w:r>
      <w:r>
        <w:rPr>
          <w:sz w:val="24"/>
        </w:rPr>
        <w:t>à</w:t>
      </w:r>
      <w:r>
        <w:rPr>
          <w:spacing w:val="-2"/>
          <w:sz w:val="24"/>
        </w:rPr>
        <w:t> </w:t>
      </w:r>
      <w:r>
        <w:rPr>
          <w:sz w:val="24"/>
        </w:rPr>
        <w:t>irregularidade</w:t>
      </w:r>
      <w:r>
        <w:rPr>
          <w:spacing w:val="-2"/>
          <w:sz w:val="24"/>
        </w:rPr>
        <w:t> </w:t>
      </w:r>
      <w:r>
        <w:rPr>
          <w:sz w:val="24"/>
        </w:rPr>
        <w:t>verificada,</w:t>
      </w:r>
      <w:r>
        <w:rPr>
          <w:spacing w:val="-2"/>
          <w:sz w:val="24"/>
        </w:rPr>
        <w:t> </w:t>
      </w:r>
      <w:r>
        <w:rPr>
          <w:sz w:val="24"/>
        </w:rPr>
        <w:t>sem</w:t>
      </w:r>
      <w:r>
        <w:rPr>
          <w:spacing w:val="-2"/>
          <w:sz w:val="24"/>
        </w:rPr>
        <w:t> </w:t>
      </w:r>
      <w:r>
        <w:rPr>
          <w:sz w:val="24"/>
        </w:rPr>
        <w:t>prejuízo</w:t>
      </w:r>
      <w:r>
        <w:rPr>
          <w:spacing w:val="-2"/>
          <w:sz w:val="24"/>
        </w:rPr>
        <w:t> </w:t>
      </w:r>
      <w:r>
        <w:rPr>
          <w:sz w:val="24"/>
        </w:rPr>
        <w:t>das</w:t>
      </w:r>
      <w:r>
        <w:rPr>
          <w:spacing w:val="-2"/>
          <w:sz w:val="24"/>
        </w:rPr>
        <w:t> </w:t>
      </w:r>
      <w:r>
        <w:rPr>
          <w:sz w:val="24"/>
        </w:rPr>
        <w:t>sanções</w:t>
      </w:r>
      <w:r>
        <w:rPr>
          <w:spacing w:val="-2"/>
          <w:sz w:val="24"/>
        </w:rPr>
        <w:t> </w:t>
      </w:r>
      <w:r>
        <w:rPr>
          <w:sz w:val="24"/>
        </w:rPr>
        <w:t>cabíveis,</w:t>
      </w:r>
      <w:r>
        <w:rPr>
          <w:spacing w:val="-2"/>
          <w:sz w:val="24"/>
        </w:rPr>
        <w:t> </w:t>
      </w:r>
      <w:r>
        <w:rPr>
          <w:sz w:val="24"/>
        </w:rPr>
        <w:t>caso</w:t>
      </w:r>
      <w:r>
        <w:rPr>
          <w:spacing w:val="-2"/>
          <w:sz w:val="24"/>
        </w:rPr>
        <w:t> </w:t>
      </w:r>
      <w:r>
        <w:rPr>
          <w:sz w:val="24"/>
        </w:rPr>
        <w:t>se</w:t>
      </w:r>
      <w:r>
        <w:rPr>
          <w:spacing w:val="-2"/>
          <w:sz w:val="24"/>
        </w:rPr>
        <w:t> </w:t>
      </w:r>
      <w:r>
        <w:rPr>
          <w:sz w:val="24"/>
        </w:rPr>
        <w:t>constate</w:t>
      </w:r>
      <w:r>
        <w:rPr>
          <w:spacing w:val="-2"/>
          <w:sz w:val="24"/>
        </w:rPr>
        <w:t> </w:t>
      </w:r>
      <w:r>
        <w:rPr>
          <w:sz w:val="24"/>
        </w:rPr>
        <w:t>que</w:t>
      </w:r>
      <w:r>
        <w:rPr>
          <w:spacing w:val="-2"/>
          <w:sz w:val="24"/>
        </w:rPr>
        <w:t> </w:t>
      </w:r>
      <w:r>
        <w:rPr>
          <w:sz w:val="24"/>
        </w:rPr>
        <w:t>a </w:t>
      </w:r>
      <w:r>
        <w:rPr>
          <w:spacing w:val="-2"/>
          <w:sz w:val="24"/>
        </w:rPr>
        <w:t>Contratada:</w:t>
      </w:r>
    </w:p>
    <w:p>
      <w:pPr>
        <w:pStyle w:val="ListParagraph"/>
        <w:numPr>
          <w:ilvl w:val="2"/>
          <w:numId w:val="47"/>
        </w:numPr>
        <w:tabs>
          <w:tab w:pos="839" w:val="left" w:leader="none"/>
        </w:tabs>
        <w:spacing w:line="240" w:lineRule="auto" w:before="235" w:after="0"/>
        <w:ind w:left="839" w:right="0" w:hanging="720"/>
        <w:jc w:val="left"/>
        <w:rPr>
          <w:sz w:val="24"/>
        </w:rPr>
      </w:pPr>
      <w:r>
        <w:rPr>
          <w:sz w:val="24"/>
        </w:rPr>
        <w:t>não produziu os resultados </w:t>
      </w:r>
      <w:r>
        <w:rPr>
          <w:spacing w:val="-2"/>
          <w:sz w:val="24"/>
        </w:rPr>
        <w:t>acordados;</w:t>
      </w:r>
    </w:p>
    <w:p>
      <w:pPr>
        <w:pStyle w:val="ListParagraph"/>
        <w:numPr>
          <w:ilvl w:val="2"/>
          <w:numId w:val="47"/>
        </w:numPr>
        <w:tabs>
          <w:tab w:pos="839" w:val="left" w:leader="none"/>
        </w:tabs>
        <w:spacing w:line="240" w:lineRule="auto" w:before="249" w:after="0"/>
        <w:ind w:left="839" w:right="0" w:hanging="720"/>
        <w:jc w:val="left"/>
        <w:rPr>
          <w:sz w:val="24"/>
        </w:rPr>
      </w:pPr>
      <w:r>
        <w:rPr>
          <w:sz w:val="24"/>
        </w:rPr>
        <w:t>deixou de executar as atividades contratadas, ou não as executou com a qualidade mínima </w:t>
      </w:r>
      <w:r>
        <w:rPr>
          <w:spacing w:val="-2"/>
          <w:sz w:val="24"/>
        </w:rPr>
        <w:t>exigida;</w:t>
      </w:r>
    </w:p>
    <w:p>
      <w:pPr>
        <w:pStyle w:val="ListParagraph"/>
        <w:numPr>
          <w:ilvl w:val="2"/>
          <w:numId w:val="47"/>
        </w:numPr>
        <w:tabs>
          <w:tab w:pos="839" w:val="left" w:leader="none"/>
        </w:tabs>
        <w:spacing w:line="240" w:lineRule="auto" w:before="234" w:after="0"/>
        <w:ind w:left="839" w:right="0" w:hanging="720"/>
        <w:jc w:val="left"/>
        <w:rPr>
          <w:sz w:val="24"/>
        </w:rPr>
      </w:pPr>
      <w:r>
        <w:rPr>
          <w:sz w:val="24"/>
        </w:rPr>
        <w:t>deixou de utilizar os materiais e recursos humanos exigidos para a execução do serviço, ou utilizou-os com qualidade ou quantidade inferior à </w:t>
      </w:r>
      <w:r>
        <w:rPr>
          <w:spacing w:val="-2"/>
          <w:sz w:val="24"/>
        </w:rPr>
        <w:t>demandada.</w:t>
      </w:r>
    </w:p>
    <w:p>
      <w:pPr>
        <w:pStyle w:val="BodyText"/>
        <w:spacing w:before="273"/>
        <w:ind w:left="0"/>
      </w:pPr>
    </w:p>
    <w:p>
      <w:pPr>
        <w:pStyle w:val="Heading2"/>
        <w:numPr>
          <w:ilvl w:val="0"/>
          <w:numId w:val="14"/>
        </w:numPr>
        <w:tabs>
          <w:tab w:pos="445" w:val="left" w:leader="none"/>
        </w:tabs>
        <w:spacing w:line="240" w:lineRule="auto" w:before="0" w:after="0"/>
        <w:ind w:left="445" w:right="0" w:hanging="326"/>
        <w:jc w:val="left"/>
      </w:pPr>
      <w:r>
        <w:rPr/>
        <w:t>-</w:t>
      </w:r>
      <w:r>
        <w:rPr>
          <w:spacing w:val="-9"/>
        </w:rPr>
        <w:t> </w:t>
      </w:r>
      <w:r>
        <w:rPr/>
        <w:t>DO</w:t>
      </w:r>
      <w:r>
        <w:rPr>
          <w:spacing w:val="-4"/>
        </w:rPr>
        <w:t> </w:t>
      </w:r>
      <w:r>
        <w:rPr/>
        <w:t>RECEBIMENTO</w:t>
      </w:r>
      <w:r>
        <w:rPr>
          <w:spacing w:val="-4"/>
        </w:rPr>
        <w:t> </w:t>
      </w:r>
      <w:r>
        <w:rPr/>
        <w:t>E</w:t>
      </w:r>
      <w:r>
        <w:rPr>
          <w:spacing w:val="-15"/>
        </w:rPr>
        <w:t> </w:t>
      </w:r>
      <w:r>
        <w:rPr/>
        <w:t>ACEITAÇÃO</w:t>
      </w:r>
      <w:r>
        <w:rPr>
          <w:spacing w:val="-4"/>
        </w:rPr>
        <w:t> </w:t>
      </w:r>
      <w:r>
        <w:rPr/>
        <w:t>DO</w:t>
      </w:r>
      <w:r>
        <w:rPr>
          <w:spacing w:val="-3"/>
        </w:rPr>
        <w:t> </w:t>
      </w:r>
      <w:r>
        <w:rPr>
          <w:spacing w:val="-2"/>
        </w:rPr>
        <w:t>OBJETO</w:t>
      </w:r>
    </w:p>
    <w:p>
      <w:pPr>
        <w:pStyle w:val="Heading3"/>
        <w:spacing w:before="264"/>
      </w:pPr>
      <w:r>
        <w:rPr/>
        <w:t>Recebimento do </w:t>
      </w:r>
      <w:r>
        <w:rPr>
          <w:spacing w:val="-2"/>
        </w:rPr>
        <w:t>Objeto</w:t>
      </w:r>
    </w:p>
    <w:p>
      <w:pPr>
        <w:pStyle w:val="ListParagraph"/>
        <w:numPr>
          <w:ilvl w:val="1"/>
          <w:numId w:val="49"/>
        </w:numPr>
        <w:tabs>
          <w:tab w:pos="590" w:val="left" w:leader="none"/>
        </w:tabs>
        <w:spacing w:line="242" w:lineRule="auto" w:before="234" w:after="0"/>
        <w:ind w:left="119" w:right="279" w:firstLine="0"/>
        <w:jc w:val="left"/>
        <w:rPr>
          <w:sz w:val="24"/>
        </w:rPr>
      </w:pPr>
      <w:r>
        <w:rPr>
          <w:sz w:val="24"/>
        </w:rPr>
        <w:t>O</w:t>
      </w:r>
      <w:r>
        <w:rPr>
          <w:spacing w:val="-2"/>
          <w:sz w:val="24"/>
        </w:rPr>
        <w:t> </w:t>
      </w:r>
      <w:r>
        <w:rPr>
          <w:sz w:val="24"/>
        </w:rPr>
        <w:t>Objeto</w:t>
      </w:r>
      <w:r>
        <w:rPr>
          <w:spacing w:val="-2"/>
          <w:sz w:val="24"/>
        </w:rPr>
        <w:t> </w:t>
      </w:r>
      <w:r>
        <w:rPr>
          <w:sz w:val="24"/>
        </w:rPr>
        <w:t>será</w:t>
      </w:r>
      <w:r>
        <w:rPr>
          <w:spacing w:val="-2"/>
          <w:sz w:val="24"/>
        </w:rPr>
        <w:t> </w:t>
      </w:r>
      <w:r>
        <w:rPr>
          <w:sz w:val="24"/>
        </w:rPr>
        <w:t>recebido</w:t>
      </w:r>
      <w:r>
        <w:rPr>
          <w:spacing w:val="-2"/>
          <w:sz w:val="24"/>
        </w:rPr>
        <w:t> </w:t>
      </w:r>
      <w:r>
        <w:rPr>
          <w:sz w:val="24"/>
        </w:rPr>
        <w:t>provisoriamente,</w:t>
      </w:r>
      <w:r>
        <w:rPr>
          <w:spacing w:val="-2"/>
          <w:sz w:val="24"/>
        </w:rPr>
        <w:t> </w:t>
      </w:r>
      <w:r>
        <w:rPr>
          <w:sz w:val="24"/>
        </w:rPr>
        <w:t>de</w:t>
      </w:r>
      <w:r>
        <w:rPr>
          <w:spacing w:val="-2"/>
          <w:sz w:val="24"/>
        </w:rPr>
        <w:t> </w:t>
      </w:r>
      <w:r>
        <w:rPr>
          <w:sz w:val="24"/>
        </w:rPr>
        <w:t>forma</w:t>
      </w:r>
      <w:r>
        <w:rPr>
          <w:spacing w:val="-2"/>
          <w:sz w:val="24"/>
        </w:rPr>
        <w:t> </w:t>
      </w:r>
      <w:r>
        <w:rPr>
          <w:sz w:val="24"/>
        </w:rPr>
        <w:t>sumária,</w:t>
      </w:r>
      <w:r>
        <w:rPr>
          <w:spacing w:val="-2"/>
          <w:sz w:val="24"/>
        </w:rPr>
        <w:t> </w:t>
      </w:r>
      <w:r>
        <w:rPr>
          <w:sz w:val="24"/>
        </w:rPr>
        <w:t>no</w:t>
      </w:r>
      <w:r>
        <w:rPr>
          <w:spacing w:val="-2"/>
          <w:sz w:val="24"/>
        </w:rPr>
        <w:t> </w:t>
      </w:r>
      <w:r>
        <w:rPr>
          <w:sz w:val="24"/>
        </w:rPr>
        <w:t>ato</w:t>
      </w:r>
      <w:r>
        <w:rPr>
          <w:spacing w:val="-2"/>
          <w:sz w:val="24"/>
        </w:rPr>
        <w:t> </w:t>
      </w:r>
      <w:r>
        <w:rPr>
          <w:sz w:val="24"/>
        </w:rPr>
        <w:t>da</w:t>
      </w:r>
      <w:r>
        <w:rPr>
          <w:spacing w:val="-2"/>
          <w:sz w:val="24"/>
        </w:rPr>
        <w:t> </w:t>
      </w:r>
      <w:r>
        <w:rPr>
          <w:sz w:val="24"/>
        </w:rPr>
        <w:t>entrega,</w:t>
      </w:r>
      <w:r>
        <w:rPr>
          <w:spacing w:val="-2"/>
          <w:sz w:val="24"/>
        </w:rPr>
        <w:t> </w:t>
      </w:r>
      <w:r>
        <w:rPr>
          <w:sz w:val="24"/>
        </w:rPr>
        <w:t>juntamente</w:t>
      </w:r>
      <w:r>
        <w:rPr>
          <w:spacing w:val="-2"/>
          <w:sz w:val="24"/>
        </w:rPr>
        <w:t> </w:t>
      </w:r>
      <w:r>
        <w:rPr>
          <w:sz w:val="24"/>
        </w:rPr>
        <w:t>com</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instrumento</w:t>
      </w:r>
      <w:r>
        <w:rPr>
          <w:spacing w:val="-2"/>
          <w:sz w:val="24"/>
        </w:rPr>
        <w:t> </w:t>
      </w:r>
      <w:r>
        <w:rPr>
          <w:sz w:val="24"/>
        </w:rPr>
        <w:t>de</w:t>
      </w:r>
      <w:r>
        <w:rPr>
          <w:spacing w:val="-2"/>
          <w:sz w:val="24"/>
        </w:rPr>
        <w:t> </w:t>
      </w:r>
      <w:r>
        <w:rPr>
          <w:sz w:val="24"/>
        </w:rPr>
        <w:t>cobrança</w:t>
      </w:r>
      <w:r>
        <w:rPr>
          <w:spacing w:val="-2"/>
          <w:sz w:val="24"/>
        </w:rPr>
        <w:t> </w:t>
      </w:r>
      <w:r>
        <w:rPr>
          <w:sz w:val="24"/>
        </w:rPr>
        <w:t>equivalente,</w:t>
      </w:r>
      <w:r>
        <w:rPr>
          <w:spacing w:val="-2"/>
          <w:sz w:val="24"/>
        </w:rPr>
        <w:t> </w:t>
      </w:r>
      <w:r>
        <w:rPr>
          <w:sz w:val="24"/>
        </w:rPr>
        <w:t>pelo(a) responsável pelo acompanhamento e fiscalização do contrato, para efeito de posterior verificação de sua conformidade com as especificações constantes no Termo de Referência e na proposta.</w:t>
      </w:r>
    </w:p>
    <w:p>
      <w:pPr>
        <w:pStyle w:val="ListParagraph"/>
        <w:numPr>
          <w:ilvl w:val="1"/>
          <w:numId w:val="49"/>
        </w:numPr>
        <w:tabs>
          <w:tab w:pos="590" w:val="left" w:leader="none"/>
        </w:tabs>
        <w:spacing w:line="242" w:lineRule="auto" w:before="244" w:after="0"/>
        <w:ind w:left="119" w:right="462" w:firstLine="0"/>
        <w:jc w:val="left"/>
        <w:rPr>
          <w:sz w:val="24"/>
        </w:rPr>
      </w:pPr>
      <w:r>
        <w:rPr>
          <w:sz w:val="24"/>
        </w:rPr>
        <w:t>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b/>
          <w:sz w:val="24"/>
        </w:rPr>
        <w:t>rejeitado</w:t>
      </w:r>
      <w:r>
        <w:rPr>
          <w:sz w:val="24"/>
        </w:rPr>
        <w:t>,</w:t>
      </w:r>
      <w:r>
        <w:rPr>
          <w:spacing w:val="-2"/>
          <w:sz w:val="24"/>
        </w:rPr>
        <w:t> </w:t>
      </w:r>
      <w:r>
        <w:rPr>
          <w:sz w:val="24"/>
        </w:rPr>
        <w:t>no</w:t>
      </w:r>
      <w:r>
        <w:rPr>
          <w:spacing w:val="-2"/>
          <w:sz w:val="24"/>
        </w:rPr>
        <w:t> </w:t>
      </w:r>
      <w:r>
        <w:rPr>
          <w:sz w:val="24"/>
        </w:rPr>
        <w:t>todo</w:t>
      </w:r>
      <w:r>
        <w:rPr>
          <w:spacing w:val="-2"/>
          <w:sz w:val="24"/>
        </w:rPr>
        <w:t> </w:t>
      </w:r>
      <w:r>
        <w:rPr>
          <w:sz w:val="24"/>
        </w:rPr>
        <w:t>ou</w:t>
      </w:r>
      <w:r>
        <w:rPr>
          <w:spacing w:val="-2"/>
          <w:sz w:val="24"/>
        </w:rPr>
        <w:t> </w:t>
      </w:r>
      <w:r>
        <w:rPr>
          <w:sz w:val="24"/>
        </w:rPr>
        <w:t>em</w:t>
      </w:r>
      <w:r>
        <w:rPr>
          <w:spacing w:val="-2"/>
          <w:sz w:val="24"/>
        </w:rPr>
        <w:t> </w:t>
      </w:r>
      <w:r>
        <w:rPr>
          <w:sz w:val="24"/>
        </w:rPr>
        <w:t>parte,</w:t>
      </w:r>
      <w:r>
        <w:rPr>
          <w:spacing w:val="-2"/>
          <w:sz w:val="24"/>
        </w:rPr>
        <w:t> </w:t>
      </w:r>
      <w:r>
        <w:rPr>
          <w:sz w:val="24"/>
        </w:rPr>
        <w:t>inclusive</w:t>
      </w:r>
      <w:r>
        <w:rPr>
          <w:spacing w:val="-2"/>
          <w:sz w:val="24"/>
        </w:rPr>
        <w:t> </w:t>
      </w:r>
      <w:r>
        <w:rPr>
          <w:sz w:val="24"/>
        </w:rPr>
        <w:t>antes</w:t>
      </w:r>
      <w:r>
        <w:rPr>
          <w:spacing w:val="-2"/>
          <w:sz w:val="24"/>
        </w:rPr>
        <w:t> </w:t>
      </w:r>
      <w:r>
        <w:rPr>
          <w:sz w:val="24"/>
        </w:rPr>
        <w:t>do</w:t>
      </w:r>
      <w:r>
        <w:rPr>
          <w:spacing w:val="-2"/>
          <w:sz w:val="24"/>
        </w:rPr>
        <w:t> </w:t>
      </w:r>
      <w:r>
        <w:rPr>
          <w:sz w:val="24"/>
        </w:rPr>
        <w:t>recebimento</w:t>
      </w:r>
      <w:r>
        <w:rPr>
          <w:spacing w:val="-2"/>
          <w:sz w:val="24"/>
        </w:rPr>
        <w:t> </w:t>
      </w:r>
      <w:r>
        <w:rPr>
          <w:sz w:val="24"/>
        </w:rPr>
        <w:t>provisório,</w:t>
      </w:r>
      <w:r>
        <w:rPr>
          <w:spacing w:val="-2"/>
          <w:sz w:val="24"/>
        </w:rPr>
        <w:t> </w:t>
      </w:r>
      <w:r>
        <w:rPr>
          <w:sz w:val="24"/>
        </w:rPr>
        <w:t>quando</w:t>
      </w:r>
      <w:r>
        <w:rPr>
          <w:spacing w:val="-2"/>
          <w:sz w:val="24"/>
        </w:rPr>
        <w:t> </w:t>
      </w:r>
      <w:r>
        <w:rPr>
          <w:sz w:val="24"/>
        </w:rPr>
        <w:t>em</w:t>
      </w:r>
      <w:r>
        <w:rPr>
          <w:spacing w:val="-2"/>
          <w:sz w:val="24"/>
        </w:rPr>
        <w:t> </w:t>
      </w:r>
      <w:r>
        <w:rPr>
          <w:sz w:val="24"/>
        </w:rPr>
        <w:t>desacordo</w:t>
      </w:r>
      <w:r>
        <w:rPr>
          <w:spacing w:val="-2"/>
          <w:sz w:val="24"/>
        </w:rPr>
        <w:t> </w:t>
      </w:r>
      <w:r>
        <w:rPr>
          <w:sz w:val="24"/>
        </w:rPr>
        <w:t>com</w:t>
      </w:r>
      <w:r>
        <w:rPr>
          <w:spacing w:val="-2"/>
          <w:sz w:val="24"/>
        </w:rPr>
        <w:t> </w:t>
      </w:r>
      <w:r>
        <w:rPr>
          <w:sz w:val="24"/>
        </w:rPr>
        <w:t>as</w:t>
      </w:r>
      <w:r>
        <w:rPr>
          <w:spacing w:val="-2"/>
          <w:sz w:val="24"/>
        </w:rPr>
        <w:t> </w:t>
      </w:r>
      <w:r>
        <w:rPr>
          <w:sz w:val="24"/>
        </w:rPr>
        <w:t>especificações</w:t>
      </w:r>
      <w:r>
        <w:rPr>
          <w:spacing w:val="-2"/>
          <w:sz w:val="24"/>
        </w:rPr>
        <w:t> </w:t>
      </w:r>
      <w:r>
        <w:rPr>
          <w:sz w:val="24"/>
        </w:rPr>
        <w:t>constantes</w:t>
      </w:r>
      <w:r>
        <w:rPr>
          <w:spacing w:val="-2"/>
          <w:sz w:val="24"/>
        </w:rPr>
        <w:t> </w:t>
      </w:r>
      <w:r>
        <w:rPr>
          <w:sz w:val="24"/>
        </w:rPr>
        <w:t>no Termo de Referência e na proposta, devendo ser substituídos no prazo de 10 (dez) dias, a contar da notificação da contratada, às suas custas, sem prejuízo da aplicação das penalidades.</w:t>
      </w:r>
    </w:p>
    <w:p>
      <w:pPr>
        <w:pStyle w:val="ListParagraph"/>
        <w:numPr>
          <w:ilvl w:val="1"/>
          <w:numId w:val="49"/>
        </w:numPr>
        <w:tabs>
          <w:tab w:pos="590" w:val="left" w:leader="none"/>
        </w:tabs>
        <w:spacing w:line="235" w:lineRule="auto" w:before="233" w:after="0"/>
        <w:ind w:left="119" w:right="866" w:firstLine="0"/>
        <w:jc w:val="left"/>
        <w:rPr>
          <w:sz w:val="24"/>
        </w:rPr>
      </w:pPr>
      <w:r>
        <w:rPr>
          <w:sz w:val="24"/>
        </w:rPr>
        <w:t>O</w:t>
      </w:r>
      <w:r>
        <w:rPr>
          <w:spacing w:val="-2"/>
          <w:sz w:val="24"/>
        </w:rPr>
        <w:t> </w:t>
      </w:r>
      <w:r>
        <w:rPr>
          <w:sz w:val="24"/>
        </w:rPr>
        <w:t>recebimento</w:t>
      </w:r>
      <w:r>
        <w:rPr>
          <w:spacing w:val="-2"/>
          <w:sz w:val="24"/>
        </w:rPr>
        <w:t> </w:t>
      </w:r>
      <w:r>
        <w:rPr>
          <w:sz w:val="24"/>
        </w:rPr>
        <w:t>definitivo</w:t>
      </w:r>
      <w:r>
        <w:rPr>
          <w:spacing w:val="-2"/>
          <w:sz w:val="24"/>
        </w:rPr>
        <w:t> </w:t>
      </w:r>
      <w:r>
        <w:rPr>
          <w:sz w:val="24"/>
        </w:rPr>
        <w:t>ocorrerá</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a</w:t>
      </w:r>
      <w:r>
        <w:rPr>
          <w:spacing w:val="-2"/>
          <w:sz w:val="24"/>
        </w:rPr>
        <w:t> </w:t>
      </w:r>
      <w:r>
        <w:rPr>
          <w:sz w:val="24"/>
        </w:rPr>
        <w:t>contar</w:t>
      </w:r>
      <w:r>
        <w:rPr>
          <w:spacing w:val="-2"/>
          <w:sz w:val="24"/>
        </w:rPr>
        <w:t> </w:t>
      </w:r>
      <w:r>
        <w:rPr>
          <w:sz w:val="24"/>
        </w:rPr>
        <w:t>do</w:t>
      </w:r>
      <w:r>
        <w:rPr>
          <w:spacing w:val="-2"/>
          <w:sz w:val="24"/>
        </w:rPr>
        <w:t> </w:t>
      </w:r>
      <w:r>
        <w:rPr>
          <w:sz w:val="24"/>
        </w:rPr>
        <w:t>recebimento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instrumento</w:t>
      </w:r>
      <w:r>
        <w:rPr>
          <w:spacing w:val="-2"/>
          <w:sz w:val="24"/>
        </w:rPr>
        <w:t> </w:t>
      </w:r>
      <w:r>
        <w:rPr>
          <w:sz w:val="24"/>
        </w:rPr>
        <w:t>de</w:t>
      </w:r>
      <w:r>
        <w:rPr>
          <w:spacing w:val="-2"/>
          <w:sz w:val="24"/>
        </w:rPr>
        <w:t> </w:t>
      </w:r>
      <w:r>
        <w:rPr>
          <w:sz w:val="24"/>
        </w:rPr>
        <w:t>cobrança</w:t>
      </w:r>
      <w:r>
        <w:rPr>
          <w:spacing w:val="-2"/>
          <w:sz w:val="24"/>
        </w:rPr>
        <w:t> </w:t>
      </w:r>
      <w:r>
        <w:rPr>
          <w:sz w:val="24"/>
        </w:rPr>
        <w:t>equivalente</w:t>
      </w:r>
      <w:r>
        <w:rPr>
          <w:spacing w:val="-2"/>
          <w:sz w:val="24"/>
        </w:rPr>
        <w:t> </w:t>
      </w:r>
      <w:r>
        <w:rPr>
          <w:sz w:val="24"/>
        </w:rPr>
        <w:t>pela Administração, após a verificação da qualidade e quantidade do material e consequente aceitação mediante termo detalhado.</w:t>
      </w:r>
    </w:p>
    <w:p>
      <w:pPr>
        <w:pStyle w:val="ListParagraph"/>
        <w:numPr>
          <w:ilvl w:val="1"/>
          <w:numId w:val="49"/>
        </w:numPr>
        <w:tabs>
          <w:tab w:pos="590" w:val="left" w:leader="none"/>
        </w:tabs>
        <w:spacing w:line="235" w:lineRule="auto" w:before="254" w:after="0"/>
        <w:ind w:left="119" w:right="939" w:firstLine="0"/>
        <w:jc w:val="left"/>
        <w:rPr>
          <w:sz w:val="24"/>
        </w:rPr>
      </w:pPr>
      <w:r>
        <w:rPr>
          <w:sz w:val="24"/>
        </w:rPr>
        <w:t>O</w:t>
      </w:r>
      <w:r>
        <w:rPr>
          <w:spacing w:val="-3"/>
          <w:sz w:val="24"/>
        </w:rPr>
        <w:t> </w:t>
      </w:r>
      <w:r>
        <w:rPr>
          <w:sz w:val="24"/>
        </w:rPr>
        <w:t>prazo</w:t>
      </w:r>
      <w:r>
        <w:rPr>
          <w:spacing w:val="-3"/>
          <w:sz w:val="24"/>
        </w:rPr>
        <w:t> </w:t>
      </w:r>
      <w:r>
        <w:rPr>
          <w:sz w:val="24"/>
        </w:rPr>
        <w:t>para</w:t>
      </w:r>
      <w:r>
        <w:rPr>
          <w:spacing w:val="-3"/>
          <w:sz w:val="24"/>
        </w:rPr>
        <w:t> </w:t>
      </w:r>
      <w:r>
        <w:rPr>
          <w:sz w:val="24"/>
        </w:rPr>
        <w:t>recebimento</w:t>
      </w:r>
      <w:r>
        <w:rPr>
          <w:spacing w:val="-3"/>
          <w:sz w:val="24"/>
        </w:rPr>
        <w:t> </w:t>
      </w:r>
      <w:r>
        <w:rPr>
          <w:sz w:val="24"/>
        </w:rPr>
        <w:t>definitivo</w:t>
      </w:r>
      <w:r>
        <w:rPr>
          <w:spacing w:val="-3"/>
          <w:sz w:val="24"/>
        </w:rPr>
        <w:t> </w:t>
      </w:r>
      <w:r>
        <w:rPr>
          <w:sz w:val="24"/>
        </w:rPr>
        <w:t>poderá</w:t>
      </w:r>
      <w:r>
        <w:rPr>
          <w:spacing w:val="-3"/>
          <w:sz w:val="24"/>
        </w:rPr>
        <w:t> </w:t>
      </w:r>
      <w:r>
        <w:rPr>
          <w:sz w:val="24"/>
        </w:rPr>
        <w:t>ser</w:t>
      </w:r>
      <w:r>
        <w:rPr>
          <w:spacing w:val="-3"/>
          <w:sz w:val="24"/>
        </w:rPr>
        <w:t> </w:t>
      </w:r>
      <w:r>
        <w:rPr>
          <w:sz w:val="24"/>
        </w:rPr>
        <w:t>excepcionalmente</w:t>
      </w:r>
      <w:r>
        <w:rPr>
          <w:spacing w:val="-3"/>
          <w:sz w:val="24"/>
        </w:rPr>
        <w:t> </w:t>
      </w:r>
      <w:r>
        <w:rPr>
          <w:sz w:val="24"/>
        </w:rPr>
        <w:t>prorrogado,</w:t>
      </w:r>
      <w:r>
        <w:rPr>
          <w:spacing w:val="-3"/>
          <w:sz w:val="24"/>
        </w:rPr>
        <w:t> </w:t>
      </w:r>
      <w:r>
        <w:rPr>
          <w:sz w:val="24"/>
        </w:rPr>
        <w:t>de</w:t>
      </w:r>
      <w:r>
        <w:rPr>
          <w:spacing w:val="-3"/>
          <w:sz w:val="24"/>
        </w:rPr>
        <w:t> </w:t>
      </w:r>
      <w:r>
        <w:rPr>
          <w:sz w:val="24"/>
        </w:rPr>
        <w:t>forma</w:t>
      </w:r>
      <w:r>
        <w:rPr>
          <w:spacing w:val="-3"/>
          <w:sz w:val="24"/>
        </w:rPr>
        <w:t> </w:t>
      </w:r>
      <w:r>
        <w:rPr>
          <w:sz w:val="24"/>
        </w:rPr>
        <w:t>justificada,</w:t>
      </w:r>
      <w:r>
        <w:rPr>
          <w:spacing w:val="-3"/>
          <w:sz w:val="24"/>
        </w:rPr>
        <w:t> </w:t>
      </w:r>
      <w:r>
        <w:rPr>
          <w:sz w:val="24"/>
        </w:rPr>
        <w:t>por</w:t>
      </w:r>
      <w:r>
        <w:rPr>
          <w:spacing w:val="-3"/>
          <w:sz w:val="24"/>
        </w:rPr>
        <w:t> </w:t>
      </w:r>
      <w:r>
        <w:rPr>
          <w:sz w:val="24"/>
        </w:rPr>
        <w:t>igual</w:t>
      </w:r>
      <w:r>
        <w:rPr>
          <w:spacing w:val="-3"/>
          <w:sz w:val="24"/>
        </w:rPr>
        <w:t> </w:t>
      </w:r>
      <w:r>
        <w:rPr>
          <w:sz w:val="24"/>
        </w:rPr>
        <w:t>período,</w:t>
      </w:r>
      <w:r>
        <w:rPr>
          <w:spacing w:val="-3"/>
          <w:sz w:val="24"/>
        </w:rPr>
        <w:t> </w:t>
      </w:r>
      <w:r>
        <w:rPr>
          <w:sz w:val="24"/>
        </w:rPr>
        <w:t>quando</w:t>
      </w:r>
      <w:r>
        <w:rPr>
          <w:spacing w:val="-3"/>
          <w:sz w:val="24"/>
        </w:rPr>
        <w:t> </w:t>
      </w:r>
      <w:r>
        <w:rPr>
          <w:sz w:val="24"/>
        </w:rPr>
        <w:t>houver</w:t>
      </w:r>
      <w:r>
        <w:rPr>
          <w:spacing w:val="-3"/>
          <w:sz w:val="24"/>
        </w:rPr>
        <w:t> </w:t>
      </w:r>
      <w:r>
        <w:rPr>
          <w:sz w:val="24"/>
        </w:rPr>
        <w:t>necessidade</w:t>
      </w:r>
      <w:r>
        <w:rPr>
          <w:spacing w:val="-3"/>
          <w:sz w:val="24"/>
        </w:rPr>
        <w:t> </w:t>
      </w:r>
      <w:r>
        <w:rPr>
          <w:sz w:val="24"/>
        </w:rPr>
        <w:t>de diligências para a aferição do atendimento das exigências contratuais.</w:t>
      </w:r>
    </w:p>
    <w:p>
      <w:pPr>
        <w:pStyle w:val="ListParagraph"/>
        <w:numPr>
          <w:ilvl w:val="1"/>
          <w:numId w:val="49"/>
        </w:numPr>
        <w:tabs>
          <w:tab w:pos="590" w:val="left" w:leader="none"/>
        </w:tabs>
        <w:spacing w:line="235" w:lineRule="auto" w:before="254" w:after="0"/>
        <w:ind w:left="119" w:right="17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controvérsia</w:t>
      </w:r>
      <w:r>
        <w:rPr>
          <w:spacing w:val="-2"/>
          <w:sz w:val="24"/>
        </w:rPr>
        <w:t> </w:t>
      </w:r>
      <w:r>
        <w:rPr>
          <w:sz w:val="24"/>
        </w:rPr>
        <w:t>sobre</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será</w:t>
      </w:r>
      <w:r>
        <w:rPr>
          <w:spacing w:val="-2"/>
          <w:sz w:val="24"/>
        </w:rPr>
        <w:t> </w:t>
      </w:r>
      <w:r>
        <w:rPr>
          <w:sz w:val="24"/>
        </w:rPr>
        <w:t>observado</w:t>
      </w:r>
      <w:r>
        <w:rPr>
          <w:spacing w:val="-2"/>
          <w:sz w:val="24"/>
        </w:rPr>
        <w:t> </w:t>
      </w:r>
      <w:r>
        <w:rPr>
          <w:sz w:val="24"/>
        </w:rPr>
        <w:t>o</w:t>
      </w:r>
      <w:r>
        <w:rPr>
          <w:spacing w:val="-2"/>
          <w:sz w:val="24"/>
        </w:rPr>
        <w:t> </w:t>
      </w:r>
      <w:r>
        <w:rPr>
          <w:sz w:val="24"/>
        </w:rPr>
        <w:t>teor</w:t>
      </w:r>
      <w:r>
        <w:rPr>
          <w:spacing w:val="-2"/>
          <w:sz w:val="24"/>
        </w:rPr>
        <w:t> </w:t>
      </w:r>
      <w:r>
        <w:rPr>
          <w:sz w:val="24"/>
        </w:rPr>
        <w:t>do</w:t>
      </w:r>
      <w:r>
        <w:rPr>
          <w:spacing w:val="-2"/>
          <w:sz w:val="24"/>
        </w:rPr>
        <w:t> </w:t>
      </w:r>
      <w:r>
        <w:rPr>
          <w:sz w:val="24"/>
        </w:rPr>
        <w:t>art.</w:t>
      </w:r>
      <w:r>
        <w:rPr>
          <w:spacing w:val="-2"/>
          <w:sz w:val="24"/>
        </w:rPr>
        <w:t> </w:t>
      </w:r>
      <w:r>
        <w:rPr>
          <w:sz w:val="24"/>
        </w:rPr>
        <w:t>143</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 comunicando-se à CONTRATADA</w:t>
      </w:r>
      <w:r>
        <w:rPr>
          <w:spacing w:val="-11"/>
          <w:sz w:val="24"/>
        </w:rPr>
        <w:t> </w:t>
      </w:r>
      <w:r>
        <w:rPr>
          <w:sz w:val="24"/>
        </w:rPr>
        <w:t>para emissão de Nota Fiscal no que for pertinente à parcela incontroversa da execução do objeto, para efeito de liquidação e </w:t>
      </w:r>
      <w:r>
        <w:rPr>
          <w:spacing w:val="-2"/>
          <w:sz w:val="24"/>
        </w:rPr>
        <w:t>pagamento.</w:t>
      </w:r>
    </w:p>
    <w:p>
      <w:pPr>
        <w:pStyle w:val="ListParagraph"/>
        <w:numPr>
          <w:ilvl w:val="1"/>
          <w:numId w:val="49"/>
        </w:numPr>
        <w:tabs>
          <w:tab w:pos="590" w:val="left" w:leader="none"/>
        </w:tabs>
        <w:spacing w:line="235" w:lineRule="auto" w:before="254" w:after="0"/>
        <w:ind w:left="119" w:right="677" w:firstLine="0"/>
        <w:jc w:val="left"/>
        <w:rPr>
          <w:sz w:val="24"/>
        </w:rPr>
      </w:pPr>
      <w:r>
        <w:rPr>
          <w:sz w:val="24"/>
        </w:rPr>
        <w:t>O</w:t>
      </w:r>
      <w:r>
        <w:rPr>
          <w:spacing w:val="-4"/>
          <w:sz w:val="24"/>
        </w:rPr>
        <w:t> </w:t>
      </w:r>
      <w:r>
        <w:rPr>
          <w:sz w:val="24"/>
        </w:rPr>
        <w:t>prazo</w:t>
      </w:r>
      <w:r>
        <w:rPr>
          <w:spacing w:val="-4"/>
          <w:sz w:val="24"/>
        </w:rPr>
        <w:t> </w:t>
      </w:r>
      <w:r>
        <w:rPr>
          <w:sz w:val="24"/>
        </w:rPr>
        <w:t>para</w:t>
      </w:r>
      <w:r>
        <w:rPr>
          <w:spacing w:val="-4"/>
          <w:sz w:val="24"/>
        </w:rPr>
        <w:t> </w:t>
      </w:r>
      <w:r>
        <w:rPr>
          <w:sz w:val="24"/>
        </w:rPr>
        <w:t>a</w:t>
      </w:r>
      <w:r>
        <w:rPr>
          <w:spacing w:val="-4"/>
          <w:sz w:val="24"/>
        </w:rPr>
        <w:t> </w:t>
      </w:r>
      <w:r>
        <w:rPr>
          <w:sz w:val="24"/>
        </w:rPr>
        <w:t>solução,</w:t>
      </w:r>
      <w:r>
        <w:rPr>
          <w:spacing w:val="-4"/>
          <w:sz w:val="24"/>
        </w:rPr>
        <w:t> </w:t>
      </w:r>
      <w:r>
        <w:rPr>
          <w:sz w:val="24"/>
        </w:rPr>
        <w:t>pela</w:t>
      </w:r>
      <w:r>
        <w:rPr>
          <w:spacing w:val="-4"/>
          <w:sz w:val="24"/>
        </w:rPr>
        <w:t> </w:t>
      </w:r>
      <w:r>
        <w:rPr>
          <w:sz w:val="24"/>
        </w:rPr>
        <w:t>CONTRATADA,</w:t>
      </w:r>
      <w:r>
        <w:rPr>
          <w:spacing w:val="-4"/>
          <w:sz w:val="24"/>
        </w:rPr>
        <w:t> </w:t>
      </w:r>
      <w:r>
        <w:rPr>
          <w:sz w:val="24"/>
        </w:rPr>
        <w:t>de</w:t>
      </w:r>
      <w:r>
        <w:rPr>
          <w:spacing w:val="-4"/>
          <w:sz w:val="24"/>
        </w:rPr>
        <w:t> </w:t>
      </w:r>
      <w:r>
        <w:rPr>
          <w:sz w:val="24"/>
        </w:rPr>
        <w:t>inconsistências</w:t>
      </w:r>
      <w:r>
        <w:rPr>
          <w:spacing w:val="-4"/>
          <w:sz w:val="24"/>
        </w:rPr>
        <w:t> </w:t>
      </w:r>
      <w:r>
        <w:rPr>
          <w:sz w:val="24"/>
        </w:rPr>
        <w:t>na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ou</w:t>
      </w:r>
      <w:r>
        <w:rPr>
          <w:spacing w:val="-4"/>
          <w:sz w:val="24"/>
        </w:rPr>
        <w:t> </w:t>
      </w:r>
      <w:r>
        <w:rPr>
          <w:sz w:val="24"/>
        </w:rPr>
        <w:t>de</w:t>
      </w:r>
      <w:r>
        <w:rPr>
          <w:spacing w:val="-4"/>
          <w:sz w:val="24"/>
        </w:rPr>
        <w:t> </w:t>
      </w:r>
      <w:r>
        <w:rPr>
          <w:sz w:val="24"/>
        </w:rPr>
        <w:t>saneamento</w:t>
      </w:r>
      <w:r>
        <w:rPr>
          <w:spacing w:val="-4"/>
          <w:sz w:val="24"/>
        </w:rPr>
        <w:t> </w:t>
      </w:r>
      <w:r>
        <w:rPr>
          <w:sz w:val="24"/>
        </w:rPr>
        <w:t>da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de</w:t>
      </w:r>
      <w:r>
        <w:rPr>
          <w:spacing w:val="-4"/>
          <w:sz w:val="24"/>
        </w:rPr>
        <w:t> </w:t>
      </w:r>
      <w:r>
        <w:rPr>
          <w:sz w:val="24"/>
        </w:rPr>
        <w:t>instrumento</w:t>
      </w:r>
      <w:r>
        <w:rPr>
          <w:spacing w:val="-4"/>
          <w:sz w:val="24"/>
        </w:rPr>
        <w:t> </w:t>
      </w:r>
      <w:r>
        <w:rPr>
          <w:sz w:val="24"/>
        </w:rPr>
        <w:t>de</w:t>
      </w:r>
      <w:r>
        <w:rPr>
          <w:spacing w:val="-4"/>
          <w:sz w:val="24"/>
        </w:rPr>
        <w:t> </w:t>
      </w:r>
      <w:r>
        <w:rPr>
          <w:sz w:val="24"/>
        </w:rPr>
        <w:t>cobrança equivalente, verificadas pela</w:t>
      </w:r>
      <w:r>
        <w:rPr>
          <w:spacing w:val="-8"/>
          <w:sz w:val="24"/>
        </w:rPr>
        <w:t> </w:t>
      </w:r>
      <w:r>
        <w:rPr>
          <w:sz w:val="24"/>
        </w:rPr>
        <w:t>Administração durante a análise prévia à liquidação de despesa, não será computado para os fins do recebimento definitivo.</w:t>
      </w:r>
    </w:p>
    <w:p>
      <w:pPr>
        <w:pStyle w:val="ListParagraph"/>
        <w:numPr>
          <w:ilvl w:val="1"/>
          <w:numId w:val="49"/>
        </w:numPr>
        <w:tabs>
          <w:tab w:pos="590" w:val="left" w:leader="none"/>
        </w:tabs>
        <w:spacing w:line="235" w:lineRule="auto" w:before="254" w:after="0"/>
        <w:ind w:left="119" w:right="678" w:firstLine="0"/>
        <w:jc w:val="left"/>
        <w:rPr>
          <w:sz w:val="24"/>
        </w:rPr>
      </w:pPr>
      <w:r>
        <w:rPr>
          <w:sz w:val="24"/>
        </w:rPr>
        <w:t>O</w:t>
      </w:r>
      <w:r>
        <w:rPr>
          <w:spacing w:val="-2"/>
          <w:sz w:val="24"/>
        </w:rPr>
        <w:t> </w:t>
      </w:r>
      <w:r>
        <w:rPr>
          <w:sz w:val="24"/>
        </w:rPr>
        <w:t>recebimento</w:t>
      </w:r>
      <w:r>
        <w:rPr>
          <w:spacing w:val="-2"/>
          <w:sz w:val="24"/>
        </w:rPr>
        <w:t> </w:t>
      </w:r>
      <w:r>
        <w:rPr>
          <w:sz w:val="24"/>
        </w:rPr>
        <w:t>provisório</w:t>
      </w:r>
      <w:r>
        <w:rPr>
          <w:spacing w:val="-2"/>
          <w:sz w:val="24"/>
        </w:rPr>
        <w:t> </w:t>
      </w:r>
      <w:r>
        <w:rPr>
          <w:sz w:val="24"/>
        </w:rPr>
        <w:t>ou</w:t>
      </w:r>
      <w:r>
        <w:rPr>
          <w:spacing w:val="-2"/>
          <w:sz w:val="24"/>
        </w:rPr>
        <w:t> </w:t>
      </w:r>
      <w:r>
        <w:rPr>
          <w:sz w:val="24"/>
        </w:rPr>
        <w:t>definitivo</w:t>
      </w:r>
      <w:r>
        <w:rPr>
          <w:spacing w:val="-2"/>
          <w:sz w:val="24"/>
        </w:rPr>
        <w:t> </w:t>
      </w:r>
      <w:r>
        <w:rPr>
          <w:sz w:val="24"/>
        </w:rPr>
        <w:t>não</w:t>
      </w:r>
      <w:r>
        <w:rPr>
          <w:spacing w:val="-2"/>
          <w:sz w:val="24"/>
        </w:rPr>
        <w:t> </w:t>
      </w:r>
      <w:r>
        <w:rPr>
          <w:sz w:val="24"/>
        </w:rPr>
        <w:t>excluirá</w:t>
      </w:r>
      <w:r>
        <w:rPr>
          <w:spacing w:val="-2"/>
          <w:sz w:val="24"/>
        </w:rPr>
        <w:t> </w:t>
      </w:r>
      <w:r>
        <w:rPr>
          <w:sz w:val="24"/>
        </w:rPr>
        <w:t>a</w:t>
      </w:r>
      <w:r>
        <w:rPr>
          <w:spacing w:val="-2"/>
          <w:sz w:val="24"/>
        </w:rPr>
        <w:t> </w:t>
      </w:r>
      <w:r>
        <w:rPr>
          <w:sz w:val="24"/>
        </w:rPr>
        <w:t>responsabilidade</w:t>
      </w:r>
      <w:r>
        <w:rPr>
          <w:spacing w:val="-2"/>
          <w:sz w:val="24"/>
        </w:rPr>
        <w:t> </w:t>
      </w:r>
      <w:r>
        <w:rPr>
          <w:sz w:val="24"/>
        </w:rPr>
        <w:t>civil</w:t>
      </w:r>
      <w:r>
        <w:rPr>
          <w:spacing w:val="-2"/>
          <w:sz w:val="24"/>
        </w:rPr>
        <w:t> </w:t>
      </w:r>
      <w:r>
        <w:rPr>
          <w:sz w:val="24"/>
        </w:rPr>
        <w:t>pela</w:t>
      </w:r>
      <w:r>
        <w:rPr>
          <w:spacing w:val="-2"/>
          <w:sz w:val="24"/>
        </w:rPr>
        <w:t> </w:t>
      </w:r>
      <w:r>
        <w:rPr>
          <w:sz w:val="24"/>
        </w:rPr>
        <w:t>solidez</w:t>
      </w:r>
      <w:r>
        <w:rPr>
          <w:spacing w:val="-2"/>
          <w:sz w:val="24"/>
        </w:rPr>
        <w:t> </w:t>
      </w:r>
      <w:r>
        <w:rPr>
          <w:sz w:val="24"/>
        </w:rPr>
        <w:t>e</w:t>
      </w:r>
      <w:r>
        <w:rPr>
          <w:spacing w:val="-2"/>
          <w:sz w:val="24"/>
        </w:rPr>
        <w:t> </w:t>
      </w:r>
      <w:r>
        <w:rPr>
          <w:sz w:val="24"/>
        </w:rPr>
        <w:t>pela</w:t>
      </w:r>
      <w:r>
        <w:rPr>
          <w:spacing w:val="-2"/>
          <w:sz w:val="24"/>
        </w:rPr>
        <w:t> </w:t>
      </w:r>
      <w:r>
        <w:rPr>
          <w:sz w:val="24"/>
        </w:rPr>
        <w:t>segurança</w:t>
      </w:r>
      <w:r>
        <w:rPr>
          <w:spacing w:val="-2"/>
          <w:sz w:val="24"/>
        </w:rPr>
        <w:t> </w:t>
      </w:r>
      <w:r>
        <w:rPr>
          <w:sz w:val="24"/>
        </w:rPr>
        <w:t>do</w:t>
      </w:r>
      <w:r>
        <w:rPr>
          <w:spacing w:val="-2"/>
          <w:sz w:val="24"/>
        </w:rPr>
        <w:t> </w:t>
      </w:r>
      <w:r>
        <w:rPr>
          <w:sz w:val="24"/>
        </w:rPr>
        <w:t>serviço</w:t>
      </w:r>
      <w:r>
        <w:rPr>
          <w:spacing w:val="-2"/>
          <w:sz w:val="24"/>
        </w:rPr>
        <w:t> </w:t>
      </w:r>
      <w:r>
        <w:rPr>
          <w:sz w:val="24"/>
        </w:rPr>
        <w:t>executado</w:t>
      </w:r>
      <w:r>
        <w:rPr>
          <w:spacing w:val="-2"/>
          <w:sz w:val="24"/>
        </w:rPr>
        <w:t> </w:t>
      </w:r>
      <w:r>
        <w:rPr>
          <w:sz w:val="24"/>
        </w:rPr>
        <w:t>nem</w:t>
      </w:r>
      <w:r>
        <w:rPr>
          <w:spacing w:val="-2"/>
          <w:sz w:val="24"/>
        </w:rPr>
        <w:t> </w:t>
      </w:r>
      <w:r>
        <w:rPr>
          <w:sz w:val="24"/>
        </w:rPr>
        <w:t>a</w:t>
      </w:r>
      <w:r>
        <w:rPr>
          <w:spacing w:val="-2"/>
          <w:sz w:val="24"/>
        </w:rPr>
        <w:t> </w:t>
      </w:r>
      <w:r>
        <w:rPr>
          <w:sz w:val="24"/>
        </w:rPr>
        <w:t>responsabilidade ético-profissional pela perfeita execução do contrato.</w:t>
      </w:r>
    </w:p>
    <w:p>
      <w:pPr>
        <w:pStyle w:val="BodyText"/>
        <w:spacing w:before="258"/>
        <w:ind w:left="0"/>
      </w:pPr>
    </w:p>
    <w:p>
      <w:pPr>
        <w:pStyle w:val="Heading2"/>
        <w:numPr>
          <w:ilvl w:val="0"/>
          <w:numId w:val="14"/>
        </w:numPr>
        <w:tabs>
          <w:tab w:pos="539" w:val="left" w:leader="none"/>
        </w:tabs>
        <w:spacing w:line="240" w:lineRule="auto" w:before="1" w:after="0"/>
        <w:ind w:left="539" w:right="0" w:hanging="420"/>
        <w:jc w:val="left"/>
      </w:pPr>
      <w:r>
        <w:rPr/>
        <w:t>– DO </w:t>
      </w:r>
      <w:r>
        <w:rPr>
          <w:spacing w:val="-2"/>
        </w:rPr>
        <w:t>PAGAMENTO:</w:t>
      </w:r>
    </w:p>
    <w:p>
      <w:pPr>
        <w:pStyle w:val="BodyText"/>
        <w:spacing w:before="2"/>
        <w:ind w:left="0"/>
        <w:rPr>
          <w:b/>
        </w:rPr>
      </w:pPr>
    </w:p>
    <w:p>
      <w:pPr>
        <w:pStyle w:val="Heading3"/>
        <w:spacing w:before="1"/>
      </w:pPr>
      <w:r>
        <w:rPr>
          <w:spacing w:val="-2"/>
        </w:rPr>
        <w:t>Liquidação</w:t>
      </w:r>
    </w:p>
    <w:p>
      <w:pPr>
        <w:pStyle w:val="ListParagraph"/>
        <w:numPr>
          <w:ilvl w:val="1"/>
          <w:numId w:val="50"/>
        </w:numPr>
        <w:tabs>
          <w:tab w:pos="599" w:val="left" w:leader="none"/>
        </w:tabs>
        <w:spacing w:line="240" w:lineRule="auto" w:before="234" w:after="0"/>
        <w:ind w:left="599" w:right="0" w:hanging="480"/>
        <w:jc w:val="left"/>
        <w:rPr>
          <w:sz w:val="24"/>
        </w:rPr>
      </w:pPr>
      <w:r>
        <w:rPr>
          <w:sz w:val="24"/>
        </w:rPr>
        <w:t>Recebida a Nota Fiscal ou documento de cobrança equivalente, correrá o prazo de 10 (dez) dias úteis para fins de </w:t>
      </w:r>
      <w:r>
        <w:rPr>
          <w:spacing w:val="-2"/>
          <w:sz w:val="24"/>
        </w:rPr>
        <w:t>liquidação.</w:t>
      </w:r>
    </w:p>
    <w:p>
      <w:pPr>
        <w:pStyle w:val="ListParagraph"/>
        <w:numPr>
          <w:ilvl w:val="1"/>
          <w:numId w:val="50"/>
        </w:numPr>
        <w:tabs>
          <w:tab w:pos="599" w:val="left" w:leader="none"/>
        </w:tabs>
        <w:spacing w:line="235" w:lineRule="auto" w:before="253" w:after="0"/>
        <w:ind w:left="119" w:right="851"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instrumento</w:t>
      </w:r>
      <w:r>
        <w:rPr>
          <w:spacing w:val="-2"/>
          <w:sz w:val="24"/>
        </w:rPr>
        <w:t> </w:t>
      </w:r>
      <w:r>
        <w:rPr>
          <w:sz w:val="24"/>
        </w:rPr>
        <w:t>de</w:t>
      </w:r>
      <w:r>
        <w:rPr>
          <w:spacing w:val="-2"/>
          <w:sz w:val="24"/>
        </w:rPr>
        <w:t> </w:t>
      </w:r>
      <w:r>
        <w:rPr>
          <w:sz w:val="24"/>
        </w:rPr>
        <w:t>cobrança</w:t>
      </w:r>
      <w:r>
        <w:rPr>
          <w:spacing w:val="-2"/>
          <w:sz w:val="24"/>
        </w:rPr>
        <w:t> </w:t>
      </w:r>
      <w:r>
        <w:rPr>
          <w:sz w:val="24"/>
        </w:rPr>
        <w:t>equivalente,</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esta</w:t>
      </w:r>
      <w:r>
        <w:rPr>
          <w:spacing w:val="-2"/>
          <w:sz w:val="24"/>
        </w:rPr>
        <w:t> </w:t>
      </w:r>
      <w:r>
        <w:rPr>
          <w:sz w:val="24"/>
        </w:rPr>
        <w:t>ficará sobrestada até que o contratado providencie as medidas saneadoras, reiniciando-se o prazo após a comprovação da regularização da situação, sem ônus ao </w:t>
      </w:r>
      <w:r>
        <w:rPr>
          <w:spacing w:val="-2"/>
          <w:sz w:val="24"/>
        </w:rPr>
        <w:t>contratante;</w:t>
      </w:r>
    </w:p>
    <w:p>
      <w:pPr>
        <w:pStyle w:val="ListParagraph"/>
        <w:numPr>
          <w:ilvl w:val="1"/>
          <w:numId w:val="50"/>
        </w:numPr>
        <w:tabs>
          <w:tab w:pos="585" w:val="left" w:leader="none"/>
        </w:tabs>
        <w:spacing w:line="235" w:lineRule="auto" w:before="254" w:after="0"/>
        <w:ind w:left="119" w:right="397" w:firstLine="0"/>
        <w:jc w:val="left"/>
        <w:rPr>
          <w:sz w:val="24"/>
        </w:rPr>
      </w:pPr>
      <w:r>
        <w:rPr>
          <w:sz w:val="24"/>
        </w:rPr>
        <w:t>A</w:t>
      </w:r>
      <w:r>
        <w:rPr>
          <w:spacing w:val="-15"/>
          <w:sz w:val="24"/>
        </w:rPr>
        <w:t> </w:t>
      </w:r>
      <w:r>
        <w:rPr>
          <w:sz w:val="24"/>
        </w:rPr>
        <w:t>nota</w:t>
      </w:r>
      <w:r>
        <w:rPr>
          <w:spacing w:val="-3"/>
          <w:sz w:val="24"/>
        </w:rPr>
        <w:t> </w:t>
      </w:r>
      <w:r>
        <w:rPr>
          <w:sz w:val="24"/>
        </w:rPr>
        <w:t>fiscal</w:t>
      </w:r>
      <w:r>
        <w:rPr>
          <w:spacing w:val="-2"/>
          <w:sz w:val="24"/>
        </w:rPr>
        <w:t> </w:t>
      </w:r>
      <w:r>
        <w:rPr>
          <w:sz w:val="24"/>
        </w:rPr>
        <w:t>ou</w:t>
      </w:r>
      <w:r>
        <w:rPr>
          <w:spacing w:val="-2"/>
          <w:sz w:val="24"/>
        </w:rPr>
        <w:t> </w:t>
      </w:r>
      <w:r>
        <w:rPr>
          <w:sz w:val="24"/>
        </w:rPr>
        <w:t>instrumento</w:t>
      </w:r>
      <w:r>
        <w:rPr>
          <w:spacing w:val="-2"/>
          <w:sz w:val="24"/>
        </w:rPr>
        <w:t> </w:t>
      </w:r>
      <w:r>
        <w:rPr>
          <w:sz w:val="24"/>
        </w:rPr>
        <w:t>de</w:t>
      </w:r>
      <w:r>
        <w:rPr>
          <w:spacing w:val="-2"/>
          <w:sz w:val="24"/>
        </w:rPr>
        <w:t> </w:t>
      </w:r>
      <w:r>
        <w:rPr>
          <w:sz w:val="24"/>
        </w:rPr>
        <w:t>cobrança</w:t>
      </w:r>
      <w:r>
        <w:rPr>
          <w:spacing w:val="-2"/>
          <w:sz w:val="24"/>
        </w:rPr>
        <w:t> </w:t>
      </w:r>
      <w:r>
        <w:rPr>
          <w:sz w:val="24"/>
        </w:rPr>
        <w:t>equivalente</w:t>
      </w:r>
      <w:r>
        <w:rPr>
          <w:spacing w:val="-2"/>
          <w:sz w:val="24"/>
        </w:rPr>
        <w:t> </w:t>
      </w:r>
      <w:r>
        <w:rPr>
          <w:sz w:val="24"/>
        </w:rPr>
        <w:t>deverá</w:t>
      </w:r>
      <w:r>
        <w:rPr>
          <w:spacing w:val="-2"/>
          <w:sz w:val="24"/>
        </w:rPr>
        <w:t> </w:t>
      </w:r>
      <w:r>
        <w:rPr>
          <w:sz w:val="24"/>
        </w:rPr>
        <w:t>ser</w:t>
      </w:r>
      <w:r>
        <w:rPr>
          <w:spacing w:val="-2"/>
          <w:sz w:val="24"/>
        </w:rPr>
        <w:t> </w:t>
      </w:r>
      <w:r>
        <w:rPr>
          <w:sz w:val="24"/>
        </w:rPr>
        <w:t>obrigatoriamente</w:t>
      </w:r>
      <w:r>
        <w:rPr>
          <w:spacing w:val="-2"/>
          <w:sz w:val="24"/>
        </w:rPr>
        <w:t> </w:t>
      </w:r>
      <w:r>
        <w:rPr>
          <w:sz w:val="24"/>
        </w:rPr>
        <w:t>acompanhado</w:t>
      </w:r>
      <w:r>
        <w:rPr>
          <w:spacing w:val="-2"/>
          <w:sz w:val="24"/>
        </w:rPr>
        <w:t> </w:t>
      </w:r>
      <w:r>
        <w:rPr>
          <w:sz w:val="24"/>
        </w:rPr>
        <w:t>da</w:t>
      </w:r>
      <w:r>
        <w:rPr>
          <w:spacing w:val="-2"/>
          <w:sz w:val="24"/>
        </w:rPr>
        <w:t> </w:t>
      </w:r>
      <w:r>
        <w:rPr>
          <w:sz w:val="24"/>
        </w:rPr>
        <w:t>comprovação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mediante</w:t>
      </w:r>
      <w:r>
        <w:rPr>
          <w:spacing w:val="-2"/>
          <w:sz w:val="24"/>
        </w:rPr>
        <w:t> </w:t>
      </w:r>
      <w:r>
        <w:rPr>
          <w:sz w:val="24"/>
        </w:rPr>
        <w:t>consulta aos sítios eletrônicos oficiais ou à documentação mencionada no art. 68 da Lei nº 14.133 de 2021.</w:t>
      </w:r>
    </w:p>
    <w:p>
      <w:pPr>
        <w:pStyle w:val="ListParagraph"/>
        <w:numPr>
          <w:ilvl w:val="1"/>
          <w:numId w:val="50"/>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UERJ realizará a referida consulta </w:t>
      </w:r>
      <w:r>
        <w:rPr>
          <w:spacing w:val="-2"/>
          <w:sz w:val="24"/>
        </w:rPr>
        <w:t>para:</w:t>
      </w:r>
    </w:p>
    <w:p>
      <w:pPr>
        <w:pStyle w:val="ListParagraph"/>
        <w:numPr>
          <w:ilvl w:val="0"/>
          <w:numId w:val="51"/>
        </w:numPr>
        <w:tabs>
          <w:tab w:pos="360" w:val="left" w:leader="none"/>
        </w:tabs>
        <w:spacing w:line="240" w:lineRule="auto" w:before="264" w:after="0"/>
        <w:ind w:left="360" w:right="0" w:hanging="246"/>
        <w:jc w:val="left"/>
        <w:rPr>
          <w:sz w:val="24"/>
        </w:rPr>
      </w:pPr>
      <w:r>
        <w:rPr>
          <w:sz w:val="24"/>
        </w:rPr>
        <w:t>verificar a manutenção das condições de habilitação exigidas no </w:t>
      </w:r>
      <w:r>
        <w:rPr>
          <w:spacing w:val="-2"/>
          <w:sz w:val="24"/>
        </w:rPr>
        <w:t>edital;</w:t>
      </w:r>
    </w:p>
    <w:p>
      <w:pPr>
        <w:pStyle w:val="ListParagraph"/>
        <w:numPr>
          <w:ilvl w:val="0"/>
          <w:numId w:val="51"/>
        </w:numPr>
        <w:tabs>
          <w:tab w:pos="372" w:val="left" w:leader="none"/>
          <w:tab w:pos="539" w:val="left" w:leader="none"/>
        </w:tabs>
        <w:spacing w:line="247" w:lineRule="auto" w:before="234" w:after="0"/>
        <w:ind w:left="539" w:right="433" w:hanging="426"/>
        <w:jc w:val="left"/>
        <w:rPr>
          <w:sz w:val="24"/>
        </w:rPr>
      </w:pPr>
      <w:r>
        <w:rPr>
          <w:sz w:val="24"/>
        </w:rPr>
        <w:t>identificar</w:t>
      </w:r>
      <w:r>
        <w:rPr>
          <w:spacing w:val="-2"/>
          <w:sz w:val="24"/>
        </w:rPr>
        <w:t> </w:t>
      </w:r>
      <w:r>
        <w:rPr>
          <w:sz w:val="24"/>
        </w:rPr>
        <w:t>possível</w:t>
      </w:r>
      <w:r>
        <w:rPr>
          <w:spacing w:val="-2"/>
          <w:sz w:val="24"/>
        </w:rPr>
        <w:t> </w:t>
      </w:r>
      <w:r>
        <w:rPr>
          <w:sz w:val="24"/>
        </w:rPr>
        <w:t>razão</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no</w:t>
      </w:r>
      <w:r>
        <w:rPr>
          <w:spacing w:val="-2"/>
          <w:sz w:val="24"/>
        </w:rPr>
        <w:t> </w:t>
      </w:r>
      <w:r>
        <w:rPr>
          <w:sz w:val="24"/>
        </w:rPr>
        <w:t>âmbito</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que</w:t>
      </w:r>
      <w:r>
        <w:rPr>
          <w:spacing w:val="-2"/>
          <w:sz w:val="24"/>
        </w:rPr>
        <w:t> </w:t>
      </w:r>
      <w:r>
        <w:rPr>
          <w:sz w:val="24"/>
        </w:rPr>
        <w:t>implique</w:t>
      </w:r>
      <w:r>
        <w:rPr>
          <w:spacing w:val="-2"/>
          <w:sz w:val="24"/>
        </w:rPr>
        <w:t> </w:t>
      </w:r>
      <w:r>
        <w:rPr>
          <w:sz w:val="24"/>
        </w:rPr>
        <w:t>proibição</w:t>
      </w:r>
      <w:r>
        <w:rPr>
          <w:spacing w:val="-2"/>
          <w:sz w:val="24"/>
        </w:rPr>
        <w:t> </w:t>
      </w:r>
      <w:r>
        <w:rPr>
          <w:sz w:val="24"/>
        </w:rPr>
        <w:t>de</w:t>
      </w:r>
      <w:r>
        <w:rPr>
          <w:spacing w:val="-2"/>
          <w:sz w:val="24"/>
        </w:rPr>
        <w:t> </w:t>
      </w:r>
      <w:r>
        <w:rPr>
          <w:sz w:val="24"/>
        </w:rPr>
        <w:t>contratar</w:t>
      </w:r>
      <w:r>
        <w:rPr>
          <w:spacing w:val="-2"/>
          <w:sz w:val="24"/>
        </w:rPr>
        <w:t> </w:t>
      </w:r>
      <w:r>
        <w:rPr>
          <w:sz w:val="24"/>
        </w:rPr>
        <w:t>com</w:t>
      </w:r>
      <w:r>
        <w:rPr>
          <w:spacing w:val="-2"/>
          <w:sz w:val="24"/>
        </w:rPr>
        <w:t> </w:t>
      </w:r>
      <w:r>
        <w:rPr>
          <w:sz w:val="24"/>
        </w:rPr>
        <w:t>o</w:t>
      </w:r>
      <w:r>
        <w:rPr>
          <w:spacing w:val="-2"/>
          <w:sz w:val="24"/>
        </w:rPr>
        <w:t> </w:t>
      </w:r>
      <w:r>
        <w:rPr>
          <w:sz w:val="24"/>
        </w:rPr>
        <w:t>Poder</w:t>
      </w:r>
      <w:r>
        <w:rPr>
          <w:spacing w:val="-2"/>
          <w:sz w:val="24"/>
        </w:rPr>
        <w:t> </w:t>
      </w:r>
      <w:r>
        <w:rPr>
          <w:sz w:val="24"/>
        </w:rPr>
        <w:t>Público, bem como ocorrências impeditivas indiretas.</w:t>
      </w:r>
    </w:p>
    <w:p>
      <w:pPr>
        <w:pStyle w:val="ListParagraph"/>
        <w:numPr>
          <w:ilvl w:val="1"/>
          <w:numId w:val="50"/>
        </w:numPr>
        <w:tabs>
          <w:tab w:pos="599" w:val="left" w:leader="none"/>
        </w:tabs>
        <w:spacing w:line="247" w:lineRule="auto" w:before="257" w:after="0"/>
        <w:ind w:left="119" w:right="99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 regularize sua situação ou, no mesmo prazo, apresente sua defesa. O prazo poderá ser prorrogado uma vez, por igual período, a critério do contratante.</w:t>
      </w:r>
    </w:p>
    <w:p>
      <w:pPr>
        <w:pStyle w:val="ListParagraph"/>
        <w:numPr>
          <w:ilvl w:val="1"/>
          <w:numId w:val="50"/>
        </w:numPr>
        <w:tabs>
          <w:tab w:pos="599" w:val="left" w:leader="none"/>
        </w:tabs>
        <w:spacing w:line="242" w:lineRule="auto" w:before="226" w:after="0"/>
        <w:ind w:left="119" w:right="84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1"/>
          <w:numId w:val="50"/>
        </w:numPr>
        <w:tabs>
          <w:tab w:pos="599" w:val="left" w:leader="none"/>
        </w:tabs>
        <w:spacing w:line="247" w:lineRule="auto" w:before="229" w:after="0"/>
        <w:ind w:left="119" w:right="403"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contratual</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w:t>
      </w:r>
      <w:r>
        <w:rPr>
          <w:spacing w:val="-3"/>
          <w:sz w:val="24"/>
        </w:rPr>
        <w:t> </w:t>
      </w:r>
      <w:r>
        <w:rPr>
          <w:sz w:val="24"/>
        </w:rPr>
        <w:t>correspondente, assegurada ao contratado a ampla defesa.</w:t>
      </w:r>
    </w:p>
    <w:p>
      <w:pPr>
        <w:pStyle w:val="ListParagraph"/>
        <w:numPr>
          <w:ilvl w:val="1"/>
          <w:numId w:val="50"/>
        </w:numPr>
        <w:tabs>
          <w:tab w:pos="599" w:val="left" w:leader="none"/>
        </w:tabs>
        <w:spacing w:line="247" w:lineRule="auto" w:before="227" w:after="0"/>
        <w:ind w:left="119" w:right="717"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Heading3"/>
        <w:spacing w:before="256"/>
      </w:pPr>
      <w:r>
        <w:rPr>
          <w:u w:val="single"/>
        </w:rPr>
        <w:t>Do</w:t>
      </w:r>
      <w:r>
        <w:rPr/>
        <w:t> </w:t>
      </w:r>
      <w:r>
        <w:rPr>
          <w:spacing w:val="-2"/>
        </w:rPr>
        <w:t>p</w:t>
      </w:r>
      <w:r>
        <w:rPr>
          <w:spacing w:val="-2"/>
          <w:u w:val="single"/>
        </w:rPr>
        <w:t>agamento</w:t>
      </w:r>
    </w:p>
    <w:p>
      <w:pPr>
        <w:pStyle w:val="ListParagraph"/>
        <w:numPr>
          <w:ilvl w:val="1"/>
          <w:numId w:val="50"/>
        </w:numPr>
        <w:tabs>
          <w:tab w:pos="599" w:val="left" w:leader="none"/>
        </w:tabs>
        <w:spacing w:line="247" w:lineRule="auto" w:before="234" w:after="0"/>
        <w:ind w:left="119" w:right="515" w:firstLine="0"/>
        <w:jc w:val="left"/>
        <w:rPr>
          <w:sz w:val="24"/>
        </w:rPr>
      </w:pPr>
      <w:r>
        <w:rPr>
          <w:sz w:val="24"/>
        </w:rPr>
        <w:t>Os</w:t>
      </w:r>
      <w:r>
        <w:rPr>
          <w:spacing w:val="-7"/>
          <w:sz w:val="24"/>
        </w:rPr>
        <w:t> </w:t>
      </w:r>
      <w:r>
        <w:rPr>
          <w:sz w:val="24"/>
        </w:rPr>
        <w:t>pagamentos</w:t>
      </w:r>
      <w:r>
        <w:rPr>
          <w:spacing w:val="-5"/>
          <w:sz w:val="24"/>
        </w:rPr>
        <w:t> </w:t>
      </w:r>
      <w:r>
        <w:rPr>
          <w:sz w:val="24"/>
        </w:rPr>
        <w:t>serão</w:t>
      </w:r>
      <w:r>
        <w:rPr>
          <w:spacing w:val="-5"/>
          <w:sz w:val="24"/>
        </w:rPr>
        <w:t> </w:t>
      </w:r>
      <w:r>
        <w:rPr>
          <w:sz w:val="24"/>
        </w:rPr>
        <w:t>efetuados</w:t>
      </w:r>
      <w:r>
        <w:rPr>
          <w:spacing w:val="-5"/>
          <w:sz w:val="24"/>
        </w:rPr>
        <w:t> </w:t>
      </w:r>
      <w:r>
        <w:rPr>
          <w:sz w:val="24"/>
        </w:rPr>
        <w:t>mediante</w:t>
      </w:r>
      <w:r>
        <w:rPr>
          <w:spacing w:val="-5"/>
          <w:sz w:val="24"/>
        </w:rPr>
        <w:t> </w:t>
      </w:r>
      <w:r>
        <w:rPr>
          <w:sz w:val="24"/>
        </w:rPr>
        <w:t>entrega</w:t>
      </w:r>
      <w:r>
        <w:rPr>
          <w:spacing w:val="-5"/>
          <w:sz w:val="24"/>
        </w:rPr>
        <w:t> </w:t>
      </w:r>
      <w:r>
        <w:rPr>
          <w:sz w:val="24"/>
        </w:rPr>
        <w:t>do</w:t>
      </w:r>
      <w:r>
        <w:rPr>
          <w:spacing w:val="-5"/>
          <w:sz w:val="24"/>
        </w:rPr>
        <w:t> </w:t>
      </w:r>
      <w:r>
        <w:rPr>
          <w:sz w:val="24"/>
        </w:rPr>
        <w:t>objeto,</w:t>
      </w:r>
      <w:r>
        <w:rPr>
          <w:spacing w:val="-5"/>
          <w:sz w:val="24"/>
        </w:rPr>
        <w:t> </w:t>
      </w:r>
      <w:r>
        <w:rPr>
          <w:sz w:val="24"/>
        </w:rPr>
        <w:t>por</w:t>
      </w:r>
      <w:r>
        <w:rPr>
          <w:spacing w:val="-5"/>
          <w:sz w:val="24"/>
        </w:rPr>
        <w:t> </w:t>
      </w:r>
      <w:r>
        <w:rPr>
          <w:sz w:val="24"/>
        </w:rPr>
        <w:t>meio</w:t>
      </w:r>
      <w:r>
        <w:rPr>
          <w:spacing w:val="-5"/>
          <w:sz w:val="24"/>
        </w:rPr>
        <w:t> </w:t>
      </w:r>
      <w:r>
        <w:rPr>
          <w:sz w:val="24"/>
        </w:rPr>
        <w:t>de</w:t>
      </w:r>
      <w:r>
        <w:rPr>
          <w:spacing w:val="-5"/>
          <w:sz w:val="24"/>
        </w:rPr>
        <w:t> </w:t>
      </w:r>
      <w:r>
        <w:rPr>
          <w:sz w:val="24"/>
        </w:rPr>
        <w:t>crédito</w:t>
      </w:r>
      <w:r>
        <w:rPr>
          <w:spacing w:val="-5"/>
          <w:sz w:val="24"/>
        </w:rPr>
        <w:t> </w:t>
      </w:r>
      <w:r>
        <w:rPr>
          <w:sz w:val="24"/>
        </w:rPr>
        <w:t>em</w:t>
      </w:r>
      <w:r>
        <w:rPr>
          <w:spacing w:val="-5"/>
          <w:sz w:val="24"/>
        </w:rPr>
        <w:t> </w:t>
      </w:r>
      <w:r>
        <w:rPr>
          <w:sz w:val="24"/>
        </w:rPr>
        <w:t>conta</w:t>
      </w:r>
      <w:r>
        <w:rPr>
          <w:spacing w:val="-5"/>
          <w:sz w:val="24"/>
        </w:rPr>
        <w:t> </w:t>
      </w:r>
      <w:r>
        <w:rPr>
          <w:sz w:val="24"/>
        </w:rPr>
        <w:t>corrente</w:t>
      </w:r>
      <w:r>
        <w:rPr>
          <w:spacing w:val="-5"/>
          <w:sz w:val="24"/>
        </w:rPr>
        <w:t> </w:t>
      </w:r>
      <w:r>
        <w:rPr>
          <w:sz w:val="24"/>
        </w:rPr>
        <w:t>da</w:t>
      </w:r>
      <w:r>
        <w:rPr>
          <w:spacing w:val="-5"/>
          <w:sz w:val="24"/>
        </w:rPr>
        <w:t> </w:t>
      </w:r>
      <w:r>
        <w:rPr>
          <w:sz w:val="24"/>
        </w:rPr>
        <w:t>instituição</w:t>
      </w:r>
      <w:r>
        <w:rPr>
          <w:spacing w:val="-5"/>
          <w:sz w:val="24"/>
        </w:rPr>
        <w:t> </w:t>
      </w:r>
      <w:r>
        <w:rPr>
          <w:sz w:val="24"/>
        </w:rPr>
        <w:t>financeira</w:t>
      </w:r>
      <w:r>
        <w:rPr>
          <w:spacing w:val="-5"/>
          <w:sz w:val="24"/>
        </w:rPr>
        <w:t> </w:t>
      </w:r>
      <w:r>
        <w:rPr>
          <w:sz w:val="24"/>
        </w:rPr>
        <w:t>CONTRATADA</w:t>
      </w:r>
      <w:r>
        <w:rPr>
          <w:spacing w:val="-15"/>
          <w:sz w:val="24"/>
        </w:rPr>
        <w:t> </w:t>
      </w:r>
      <w:r>
        <w:rPr>
          <w:sz w:val="24"/>
        </w:rPr>
        <w:t>pelo</w:t>
      </w:r>
      <w:r>
        <w:rPr>
          <w:spacing w:val="-5"/>
          <w:sz w:val="24"/>
        </w:rPr>
        <w:t> </w:t>
      </w:r>
      <w:r>
        <w:rPr>
          <w:sz w:val="24"/>
        </w:rPr>
        <w:t>Estado, atualmente Banco Bradesco S/A, cujo número e agência deverão ser informados pelo adjudicatário até a assinatura do contrato;</w:t>
      </w:r>
    </w:p>
    <w:p>
      <w:pPr>
        <w:pStyle w:val="ListParagraph"/>
        <w:numPr>
          <w:ilvl w:val="1"/>
          <w:numId w:val="50"/>
        </w:numPr>
        <w:tabs>
          <w:tab w:pos="719" w:val="left" w:leader="none"/>
        </w:tabs>
        <w:spacing w:line="240" w:lineRule="auto" w:before="227" w:after="0"/>
        <w:ind w:left="719" w:right="0" w:hanging="600"/>
        <w:jc w:val="left"/>
        <w:rPr>
          <w:sz w:val="24"/>
        </w:rPr>
      </w:pPr>
      <w:r>
        <w:rPr>
          <w:sz w:val="24"/>
        </w:rPr>
        <w:t>O prazo de pagamento será de até 30 (trinta) dias consecutivos, a contar da data da entrega do </w:t>
      </w:r>
      <w:r>
        <w:rPr>
          <w:spacing w:val="-2"/>
          <w:sz w:val="24"/>
        </w:rPr>
        <w:t>objeto;</w:t>
      </w:r>
    </w:p>
    <w:p>
      <w:pPr>
        <w:pStyle w:val="ListParagraph"/>
        <w:numPr>
          <w:ilvl w:val="1"/>
          <w:numId w:val="50"/>
        </w:numPr>
        <w:tabs>
          <w:tab w:pos="696" w:val="left" w:leader="none"/>
        </w:tabs>
        <w:spacing w:line="240" w:lineRule="auto" w:before="249" w:after="0"/>
        <w:ind w:left="696" w:right="0" w:hanging="577"/>
        <w:jc w:val="left"/>
        <w:rPr>
          <w:sz w:val="24"/>
        </w:rPr>
      </w:pPr>
      <w:r>
        <w:rPr>
          <w:sz w:val="24"/>
        </w:rPr>
        <w:t>A</w:t>
      </w:r>
      <w:r>
        <w:rPr>
          <w:spacing w:val="-14"/>
          <w:sz w:val="24"/>
        </w:rPr>
        <w:t> </w:t>
      </w:r>
      <w:r>
        <w:rPr>
          <w:sz w:val="24"/>
        </w:rPr>
        <w:t>entrega deve ser realizada juntamente com a Nota Fiscal, que deverá ser devidamente atestada pelo(s) </w:t>
      </w:r>
      <w:r>
        <w:rPr>
          <w:spacing w:val="-2"/>
          <w:sz w:val="24"/>
        </w:rPr>
        <w:t>agente(s)competente(s);</w:t>
      </w:r>
    </w:p>
    <w:p>
      <w:pPr>
        <w:pStyle w:val="ListParagraph"/>
        <w:numPr>
          <w:ilvl w:val="1"/>
          <w:numId w:val="50"/>
        </w:numPr>
        <w:tabs>
          <w:tab w:pos="705" w:val="left" w:leader="none"/>
        </w:tabs>
        <w:spacing w:line="240" w:lineRule="auto" w:before="234" w:after="0"/>
        <w:ind w:left="705" w:right="0" w:hanging="586"/>
        <w:jc w:val="left"/>
        <w:rPr>
          <w:sz w:val="24"/>
        </w:rPr>
      </w:pPr>
      <w:r>
        <w:rPr>
          <w:sz w:val="24"/>
        </w:rPr>
        <w:t>A</w:t>
      </w:r>
      <w:r>
        <w:rPr>
          <w:spacing w:val="-14"/>
          <w:sz w:val="24"/>
        </w:rPr>
        <w:t> </w:t>
      </w:r>
      <w:r>
        <w:rPr>
          <w:sz w:val="24"/>
        </w:rPr>
        <w:t>fiscalização do contrato terá o prazo de até 15 (quinze) dias para atestar a nota fiscal e encaminhá-la para </w:t>
      </w:r>
      <w:r>
        <w:rPr>
          <w:spacing w:val="-2"/>
          <w:sz w:val="24"/>
        </w:rPr>
        <w:t>pagamento;</w:t>
      </w:r>
    </w:p>
    <w:p>
      <w:pPr>
        <w:pStyle w:val="ListParagraph"/>
        <w:numPr>
          <w:ilvl w:val="1"/>
          <w:numId w:val="50"/>
        </w:numPr>
        <w:tabs>
          <w:tab w:pos="719" w:val="left" w:leader="none"/>
        </w:tabs>
        <w:spacing w:line="240" w:lineRule="auto" w:before="234" w:after="0"/>
        <w:ind w:left="719" w:right="0" w:hanging="600"/>
        <w:jc w:val="left"/>
        <w:rPr>
          <w:sz w:val="24"/>
        </w:rPr>
      </w:pPr>
      <w:r>
        <w:rPr>
          <w:sz w:val="24"/>
        </w:rPr>
        <w:t>Em</w:t>
      </w:r>
      <w:r>
        <w:rPr>
          <w:spacing w:val="-3"/>
          <w:sz w:val="24"/>
        </w:rPr>
        <w:t> </w:t>
      </w:r>
      <w:r>
        <w:rPr>
          <w:sz w:val="24"/>
        </w:rPr>
        <w:t>caso</w:t>
      </w:r>
      <w:r>
        <w:rPr>
          <w:spacing w:val="-2"/>
          <w:sz w:val="24"/>
        </w:rPr>
        <w:t> </w:t>
      </w:r>
      <w:r>
        <w:rPr>
          <w:sz w:val="24"/>
        </w:rPr>
        <w:t>de</w:t>
      </w:r>
      <w:r>
        <w:rPr>
          <w:spacing w:val="-3"/>
          <w:sz w:val="24"/>
        </w:rPr>
        <w:t> </w:t>
      </w:r>
      <w:r>
        <w:rPr>
          <w:sz w:val="24"/>
        </w:rPr>
        <w:t>erro,</w:t>
      </w:r>
      <w:r>
        <w:rPr>
          <w:spacing w:val="-2"/>
          <w:sz w:val="24"/>
        </w:rPr>
        <w:t> </w:t>
      </w:r>
      <w:r>
        <w:rPr>
          <w:sz w:val="24"/>
        </w:rPr>
        <w:t>a</w:t>
      </w:r>
      <w:r>
        <w:rPr>
          <w:spacing w:val="-2"/>
          <w:sz w:val="24"/>
        </w:rPr>
        <w:t> </w:t>
      </w:r>
      <w:r>
        <w:rPr>
          <w:sz w:val="24"/>
        </w:rPr>
        <w:t>fatura</w:t>
      </w:r>
      <w:r>
        <w:rPr>
          <w:spacing w:val="-3"/>
          <w:sz w:val="24"/>
        </w:rPr>
        <w:t> </w:t>
      </w:r>
      <w:r>
        <w:rPr>
          <w:sz w:val="24"/>
        </w:rPr>
        <w:t>será</w:t>
      </w:r>
      <w:r>
        <w:rPr>
          <w:spacing w:val="-2"/>
          <w:sz w:val="24"/>
        </w:rPr>
        <w:t> </w:t>
      </w:r>
      <w:r>
        <w:rPr>
          <w:sz w:val="24"/>
        </w:rPr>
        <w:t>devolvida</w:t>
      </w:r>
      <w:r>
        <w:rPr>
          <w:spacing w:val="-2"/>
          <w:sz w:val="24"/>
        </w:rPr>
        <w:t> </w:t>
      </w:r>
      <w:r>
        <w:rPr>
          <w:sz w:val="24"/>
        </w:rPr>
        <w:t>à</w:t>
      </w:r>
      <w:r>
        <w:rPr>
          <w:spacing w:val="-3"/>
          <w:sz w:val="24"/>
        </w:rPr>
        <w:t> </w:t>
      </w:r>
      <w:r>
        <w:rPr>
          <w:sz w:val="24"/>
        </w:rPr>
        <w:t>CONTRATADA,</w:t>
      </w:r>
      <w:r>
        <w:rPr>
          <w:spacing w:val="-2"/>
          <w:sz w:val="24"/>
        </w:rPr>
        <w:t> </w:t>
      </w:r>
      <w:r>
        <w:rPr>
          <w:sz w:val="24"/>
        </w:rPr>
        <w:t>e</w:t>
      </w:r>
      <w:r>
        <w:rPr>
          <w:spacing w:val="-2"/>
          <w:sz w:val="24"/>
        </w:rPr>
        <w:t> </w:t>
      </w:r>
      <w:r>
        <w:rPr>
          <w:sz w:val="24"/>
        </w:rPr>
        <w:t>o</w:t>
      </w:r>
      <w:r>
        <w:rPr>
          <w:spacing w:val="-3"/>
          <w:sz w:val="24"/>
        </w:rPr>
        <w:t> </w:t>
      </w:r>
      <w:r>
        <w:rPr>
          <w:sz w:val="24"/>
        </w:rPr>
        <w:t>prazo</w:t>
      </w:r>
      <w:r>
        <w:rPr>
          <w:spacing w:val="-2"/>
          <w:sz w:val="24"/>
        </w:rPr>
        <w:t> </w:t>
      </w:r>
      <w:r>
        <w:rPr>
          <w:sz w:val="24"/>
        </w:rPr>
        <w:t>referido</w:t>
      </w:r>
      <w:r>
        <w:rPr>
          <w:spacing w:val="-2"/>
          <w:sz w:val="24"/>
        </w:rPr>
        <w:t> </w:t>
      </w:r>
      <w:r>
        <w:rPr>
          <w:sz w:val="24"/>
        </w:rPr>
        <w:t>no</w:t>
      </w:r>
      <w:r>
        <w:rPr>
          <w:spacing w:val="-3"/>
          <w:sz w:val="24"/>
        </w:rPr>
        <w:t> </w:t>
      </w:r>
      <w:r>
        <w:rPr>
          <w:sz w:val="24"/>
        </w:rPr>
        <w:t>subitem</w:t>
      </w:r>
      <w:r>
        <w:rPr>
          <w:spacing w:val="-2"/>
          <w:sz w:val="24"/>
        </w:rPr>
        <w:t> </w:t>
      </w:r>
      <w:r>
        <w:rPr>
          <w:sz w:val="24"/>
        </w:rPr>
        <w:t>anterior</w:t>
      </w:r>
      <w:r>
        <w:rPr>
          <w:spacing w:val="-2"/>
          <w:sz w:val="24"/>
        </w:rPr>
        <w:t> </w:t>
      </w:r>
      <w:r>
        <w:rPr>
          <w:sz w:val="24"/>
        </w:rPr>
        <w:t>retornará</w:t>
      </w:r>
      <w:r>
        <w:rPr>
          <w:spacing w:val="-3"/>
          <w:sz w:val="24"/>
        </w:rPr>
        <w:t> </w:t>
      </w:r>
      <w:r>
        <w:rPr>
          <w:sz w:val="24"/>
        </w:rPr>
        <w:t>à</w:t>
      </w:r>
      <w:r>
        <w:rPr>
          <w:spacing w:val="-2"/>
          <w:sz w:val="24"/>
        </w:rPr>
        <w:t> </w:t>
      </w:r>
      <w:r>
        <w:rPr>
          <w:sz w:val="24"/>
        </w:rPr>
        <w:t>contagem</w:t>
      </w:r>
      <w:r>
        <w:rPr>
          <w:spacing w:val="-2"/>
          <w:sz w:val="24"/>
        </w:rPr>
        <w:t> inicial;</w:t>
      </w:r>
    </w:p>
    <w:p>
      <w:pPr>
        <w:pStyle w:val="ListParagraph"/>
        <w:spacing w:after="0" w:line="240" w:lineRule="auto"/>
        <w:jc w:val="left"/>
        <w:rPr>
          <w:sz w:val="24"/>
        </w:rPr>
        <w:sectPr>
          <w:pgSz w:w="15840" w:h="24480"/>
          <w:pgMar w:top="0" w:bottom="0" w:left="0" w:right="0"/>
        </w:sectPr>
      </w:pPr>
    </w:p>
    <w:p>
      <w:pPr>
        <w:pStyle w:val="ListParagraph"/>
        <w:numPr>
          <w:ilvl w:val="1"/>
          <w:numId w:val="50"/>
        </w:numPr>
        <w:tabs>
          <w:tab w:pos="719" w:val="left" w:leader="none"/>
        </w:tabs>
        <w:spacing w:line="262" w:lineRule="exact" w:before="0" w:after="0"/>
        <w:ind w:left="71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Heading3"/>
        <w:spacing w:before="264"/>
      </w:pPr>
      <w:r>
        <w:rPr>
          <w:u w:val="single"/>
        </w:rPr>
        <w:t>Antec</w:t>
      </w:r>
      <w:r>
        <w:rPr/>
        <w:t>i</w:t>
      </w:r>
      <w:r>
        <w:rPr>
          <w:u w:val="single"/>
        </w:rPr>
        <w:t>pa</w:t>
      </w:r>
      <w:r>
        <w:rPr/>
        <w:t>ç</w:t>
      </w:r>
      <w:r>
        <w:rPr>
          <w:u w:val="single"/>
        </w:rPr>
        <w:t>ão de</w:t>
      </w:r>
      <w:r>
        <w:rPr/>
        <w:t> </w:t>
      </w:r>
      <w:r>
        <w:rPr>
          <w:spacing w:val="-2"/>
        </w:rPr>
        <w:t>p</w:t>
      </w:r>
      <w:r>
        <w:rPr>
          <w:spacing w:val="-2"/>
          <w:u w:val="single"/>
        </w:rPr>
        <w:t>agamento</w:t>
      </w:r>
    </w:p>
    <w:p>
      <w:pPr>
        <w:pStyle w:val="ListParagraph"/>
        <w:numPr>
          <w:ilvl w:val="1"/>
          <w:numId w:val="50"/>
        </w:numPr>
        <w:tabs>
          <w:tab w:pos="705" w:val="left" w:leader="none"/>
        </w:tabs>
        <w:spacing w:line="235" w:lineRule="auto" w:before="253" w:after="0"/>
        <w:ind w:left="119" w:right="163" w:firstLine="0"/>
        <w:jc w:val="left"/>
        <w:rPr>
          <w:sz w:val="24"/>
        </w:rPr>
      </w:pPr>
      <w:r>
        <w:rPr>
          <w:sz w:val="24"/>
        </w:rPr>
        <w:t>A</w:t>
      </w:r>
      <w:r>
        <w:rPr>
          <w:spacing w:val="-15"/>
          <w:sz w:val="24"/>
        </w:rPr>
        <w:t> </w:t>
      </w:r>
      <w:r>
        <w:rPr>
          <w:sz w:val="24"/>
        </w:rPr>
        <w:t>presente</w:t>
      </w:r>
      <w:r>
        <w:rPr>
          <w:spacing w:val="-2"/>
          <w:sz w:val="24"/>
        </w:rPr>
        <w:t> </w:t>
      </w:r>
      <w:r>
        <w:rPr>
          <w:sz w:val="24"/>
        </w:rPr>
        <w:t>contratação</w:t>
      </w:r>
      <w:r>
        <w:rPr>
          <w:spacing w:val="-2"/>
          <w:sz w:val="24"/>
        </w:rPr>
        <w:t> </w:t>
      </w:r>
      <w:r>
        <w:rPr>
          <w:sz w:val="24"/>
        </w:rPr>
        <w:t>não</w:t>
      </w:r>
      <w:r>
        <w:rPr>
          <w:spacing w:val="-2"/>
          <w:sz w:val="24"/>
        </w:rPr>
        <w:t> </w:t>
      </w:r>
      <w:r>
        <w:rPr>
          <w:sz w:val="24"/>
        </w:rPr>
        <w:t>permitirá</w:t>
      </w:r>
      <w:r>
        <w:rPr>
          <w:spacing w:val="-2"/>
          <w:sz w:val="24"/>
        </w:rPr>
        <w:t> </w:t>
      </w:r>
      <w:r>
        <w:rPr>
          <w:sz w:val="24"/>
        </w:rPr>
        <w:t>a</w:t>
      </w:r>
      <w:r>
        <w:rPr>
          <w:spacing w:val="-2"/>
          <w:sz w:val="24"/>
        </w:rPr>
        <w:t> </w:t>
      </w:r>
      <w:r>
        <w:rPr>
          <w:sz w:val="24"/>
        </w:rPr>
        <w:t>antecipação</w:t>
      </w:r>
      <w:r>
        <w:rPr>
          <w:spacing w:val="-2"/>
          <w:sz w:val="24"/>
        </w:rPr>
        <w:t> </w:t>
      </w:r>
      <w:r>
        <w:rPr>
          <w:sz w:val="24"/>
        </w:rPr>
        <w:t>de</w:t>
      </w:r>
      <w:r>
        <w:rPr>
          <w:spacing w:val="-2"/>
          <w:sz w:val="24"/>
        </w:rPr>
        <w:t> </w:t>
      </w:r>
      <w:r>
        <w:rPr>
          <w:sz w:val="24"/>
        </w:rPr>
        <w:t>pagamento,</w:t>
      </w:r>
      <w:r>
        <w:rPr>
          <w:spacing w:val="-2"/>
          <w:sz w:val="24"/>
        </w:rPr>
        <w:t> </w:t>
      </w:r>
      <w:r>
        <w:rPr>
          <w:sz w:val="24"/>
        </w:rPr>
        <w:t>seja</w:t>
      </w:r>
      <w:r>
        <w:rPr>
          <w:spacing w:val="-2"/>
          <w:sz w:val="24"/>
        </w:rPr>
        <w:t> </w:t>
      </w:r>
      <w:r>
        <w:rPr>
          <w:sz w:val="24"/>
        </w:rPr>
        <w:t>parcial</w:t>
      </w:r>
      <w:r>
        <w:rPr>
          <w:spacing w:val="-2"/>
          <w:sz w:val="24"/>
        </w:rPr>
        <w:t> </w:t>
      </w:r>
      <w:r>
        <w:rPr>
          <w:sz w:val="24"/>
        </w:rPr>
        <w:t>ou</w:t>
      </w:r>
      <w:r>
        <w:rPr>
          <w:spacing w:val="-2"/>
          <w:sz w:val="24"/>
        </w:rPr>
        <w:t> </w:t>
      </w:r>
      <w:r>
        <w:rPr>
          <w:sz w:val="24"/>
        </w:rPr>
        <w:t>total,</w:t>
      </w:r>
      <w:r>
        <w:rPr>
          <w:spacing w:val="-2"/>
          <w:sz w:val="24"/>
        </w:rPr>
        <w:t> </w:t>
      </w:r>
      <w:r>
        <w:rPr>
          <w:sz w:val="24"/>
        </w:rPr>
        <w:t>por</w:t>
      </w:r>
      <w:r>
        <w:rPr>
          <w:spacing w:val="-2"/>
          <w:sz w:val="24"/>
        </w:rPr>
        <w:t> </w:t>
      </w:r>
      <w:r>
        <w:rPr>
          <w:sz w:val="24"/>
        </w:rPr>
        <w:t>se</w:t>
      </w:r>
      <w:r>
        <w:rPr>
          <w:spacing w:val="-2"/>
          <w:sz w:val="24"/>
        </w:rPr>
        <w:t> </w:t>
      </w:r>
      <w:r>
        <w:rPr>
          <w:sz w:val="24"/>
        </w:rPr>
        <w:t>tratar</w:t>
      </w:r>
      <w:r>
        <w:rPr>
          <w:spacing w:val="-2"/>
          <w:sz w:val="24"/>
        </w:rPr>
        <w:t> </w:t>
      </w:r>
      <w:r>
        <w:rPr>
          <w:sz w:val="24"/>
        </w:rPr>
        <w:t>de</w:t>
      </w:r>
      <w:r>
        <w:rPr>
          <w:spacing w:val="-2"/>
          <w:sz w:val="24"/>
        </w:rPr>
        <w:t> </w:t>
      </w:r>
      <w:r>
        <w:rPr>
          <w:sz w:val="24"/>
        </w:rPr>
        <w:t>uma</w:t>
      </w:r>
      <w:r>
        <w:rPr>
          <w:spacing w:val="-2"/>
          <w:sz w:val="24"/>
        </w:rPr>
        <w:t> </w:t>
      </w:r>
      <w:r>
        <w:rPr>
          <w:sz w:val="24"/>
        </w:rPr>
        <w:t>excepcionalidade</w:t>
      </w:r>
      <w:r>
        <w:rPr>
          <w:spacing w:val="-2"/>
          <w:sz w:val="24"/>
        </w:rPr>
        <w:t> </w:t>
      </w:r>
      <w:r>
        <w:rPr>
          <w:sz w:val="24"/>
        </w:rPr>
        <w:t>prevista</w:t>
      </w:r>
      <w:r>
        <w:rPr>
          <w:spacing w:val="-2"/>
          <w:sz w:val="24"/>
        </w:rPr>
        <w:t> </w:t>
      </w:r>
      <w:r>
        <w:rPr>
          <w:sz w:val="24"/>
        </w:rPr>
        <w:t>no</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145</w:t>
      </w:r>
      <w:r>
        <w:rPr>
          <w:spacing w:val="-2"/>
          <w:sz w:val="24"/>
        </w:rPr>
        <w:t> </w:t>
      </w:r>
      <w:r>
        <w:rPr>
          <w:sz w:val="24"/>
        </w:rPr>
        <w:t>da Lei nº 14.133/21 e por entender que tal exceção não será propícia à economia de recursos desta</w:t>
      </w:r>
      <w:r>
        <w:rPr>
          <w:spacing w:val="-7"/>
          <w:sz w:val="24"/>
        </w:rPr>
        <w:t> </w:t>
      </w:r>
      <w:r>
        <w:rPr>
          <w:sz w:val="24"/>
        </w:rPr>
        <w:t>Administração.</w:t>
      </w:r>
    </w:p>
    <w:p>
      <w:pPr>
        <w:pStyle w:val="BodyText"/>
        <w:spacing w:before="4"/>
        <w:ind w:left="0"/>
      </w:pPr>
    </w:p>
    <w:p>
      <w:pPr>
        <w:pStyle w:val="Heading3"/>
      </w:pPr>
      <w:r>
        <w:rPr>
          <w:u w:val="single"/>
        </w:rPr>
        <w:t>Conta Depósito</w:t>
      </w:r>
      <w:r>
        <w:rPr>
          <w:spacing w:val="-5"/>
          <w:u w:val="single"/>
        </w:rPr>
        <w:t> </w:t>
      </w:r>
      <w:r>
        <w:rPr>
          <w:spacing w:val="-2"/>
          <w:u w:val="single"/>
        </w:rPr>
        <w:t>Vinculada</w:t>
      </w:r>
    </w:p>
    <w:p>
      <w:pPr>
        <w:pStyle w:val="ListParagraph"/>
        <w:numPr>
          <w:ilvl w:val="1"/>
          <w:numId w:val="50"/>
        </w:numPr>
        <w:tabs>
          <w:tab w:pos="719" w:val="left" w:leader="none"/>
        </w:tabs>
        <w:spacing w:line="235" w:lineRule="auto" w:before="238" w:after="0"/>
        <w:ind w:left="119" w:right="122" w:firstLine="0"/>
        <w:jc w:val="left"/>
        <w:rPr>
          <w:sz w:val="24"/>
        </w:rPr>
      </w:pPr>
      <w:r>
        <w:rPr>
          <w:sz w:val="24"/>
        </w:rPr>
        <w:t>Os</w:t>
      </w:r>
      <w:r>
        <w:rPr>
          <w:spacing w:val="-2"/>
          <w:sz w:val="24"/>
        </w:rPr>
        <w:t> </w:t>
      </w:r>
      <w:r>
        <w:rPr>
          <w:sz w:val="24"/>
        </w:rPr>
        <w:t>custos</w:t>
      </w:r>
      <w:r>
        <w:rPr>
          <w:spacing w:val="-2"/>
          <w:sz w:val="24"/>
        </w:rPr>
        <w:t> </w:t>
      </w:r>
      <w:r>
        <w:rPr>
          <w:sz w:val="24"/>
        </w:rPr>
        <w:t>estimados</w:t>
      </w:r>
      <w:r>
        <w:rPr>
          <w:spacing w:val="-2"/>
          <w:sz w:val="24"/>
        </w:rPr>
        <w:t> </w:t>
      </w:r>
      <w:r>
        <w:rPr>
          <w:sz w:val="24"/>
        </w:rPr>
        <w:t>das</w:t>
      </w:r>
      <w:r>
        <w:rPr>
          <w:spacing w:val="-2"/>
          <w:sz w:val="24"/>
        </w:rPr>
        <w:t> </w:t>
      </w:r>
      <w:r>
        <w:rPr>
          <w:sz w:val="24"/>
        </w:rPr>
        <w:t>tarifas</w:t>
      </w:r>
      <w:r>
        <w:rPr>
          <w:spacing w:val="-2"/>
          <w:sz w:val="24"/>
        </w:rPr>
        <w:t> </w:t>
      </w:r>
      <w:r>
        <w:rPr>
          <w:sz w:val="24"/>
        </w:rPr>
        <w:t>bancárias</w:t>
      </w:r>
      <w:r>
        <w:rPr>
          <w:spacing w:val="-2"/>
          <w:sz w:val="24"/>
        </w:rPr>
        <w:t> </w:t>
      </w:r>
      <w:r>
        <w:rPr>
          <w:sz w:val="24"/>
        </w:rPr>
        <w:t>são</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contratado,</w:t>
      </w:r>
      <w:r>
        <w:rPr>
          <w:spacing w:val="-2"/>
          <w:sz w:val="24"/>
        </w:rPr>
        <w:t> </w:t>
      </w:r>
      <w:r>
        <w:rPr>
          <w:sz w:val="24"/>
        </w:rPr>
        <w:t>podendo</w:t>
      </w:r>
      <w:r>
        <w:rPr>
          <w:spacing w:val="-2"/>
          <w:sz w:val="24"/>
        </w:rPr>
        <w:t> </w:t>
      </w:r>
      <w:r>
        <w:rPr>
          <w:sz w:val="24"/>
        </w:rPr>
        <w:t>ser</w:t>
      </w:r>
      <w:r>
        <w:rPr>
          <w:spacing w:val="-2"/>
          <w:sz w:val="24"/>
        </w:rPr>
        <w:t> </w:t>
      </w:r>
      <w:r>
        <w:rPr>
          <w:sz w:val="24"/>
        </w:rPr>
        <w:t>contemplados</w:t>
      </w:r>
      <w:r>
        <w:rPr>
          <w:spacing w:val="-2"/>
          <w:sz w:val="24"/>
        </w:rPr>
        <w:t> </w:t>
      </w:r>
      <w:r>
        <w:rPr>
          <w:sz w:val="24"/>
        </w:rPr>
        <w:t>na</w:t>
      </w:r>
      <w:r>
        <w:rPr>
          <w:spacing w:val="-2"/>
          <w:sz w:val="24"/>
        </w:rPr>
        <w:t> </w:t>
      </w:r>
      <w:r>
        <w:rPr>
          <w:sz w:val="24"/>
        </w:rPr>
        <w:t>proposta</w:t>
      </w:r>
      <w:r>
        <w:rPr>
          <w:spacing w:val="-2"/>
          <w:sz w:val="24"/>
        </w:rPr>
        <w:t> </w:t>
      </w:r>
      <w:r>
        <w:rPr>
          <w:sz w:val="24"/>
        </w:rPr>
        <w:t>da</w:t>
      </w:r>
      <w:r>
        <w:rPr>
          <w:spacing w:val="-2"/>
          <w:sz w:val="24"/>
        </w:rPr>
        <w:t> </w:t>
      </w:r>
      <w:r>
        <w:rPr>
          <w:sz w:val="24"/>
        </w:rPr>
        <w:t>licitante</w:t>
      </w:r>
      <w:r>
        <w:rPr>
          <w:spacing w:val="-2"/>
          <w:sz w:val="24"/>
        </w:rPr>
        <w:t> </w:t>
      </w:r>
      <w:r>
        <w:rPr>
          <w:sz w:val="24"/>
        </w:rPr>
        <w:t>e</w:t>
      </w:r>
      <w:r>
        <w:rPr>
          <w:spacing w:val="-2"/>
          <w:sz w:val="24"/>
        </w:rPr>
        <w:t> </w:t>
      </w:r>
      <w:r>
        <w:rPr>
          <w:sz w:val="24"/>
        </w:rPr>
        <w:t>devendo</w:t>
      </w:r>
      <w:r>
        <w:rPr>
          <w:spacing w:val="-2"/>
          <w:sz w:val="24"/>
        </w:rPr>
        <w:t> </w:t>
      </w:r>
      <w:r>
        <w:rPr>
          <w:sz w:val="24"/>
        </w:rPr>
        <w:t>ser</w:t>
      </w:r>
      <w:r>
        <w:rPr>
          <w:spacing w:val="-2"/>
          <w:sz w:val="24"/>
        </w:rPr>
        <w:t> </w:t>
      </w:r>
      <w:r>
        <w:rPr>
          <w:sz w:val="24"/>
        </w:rPr>
        <w:t>debitados dos valores depositados, conforme o art. 121, § 3º, inciso III, da Lei nº 14.133/21.</w:t>
      </w:r>
    </w:p>
    <w:p>
      <w:pPr>
        <w:pStyle w:val="BodyText"/>
        <w:spacing w:before="274"/>
        <w:ind w:left="0"/>
      </w:pPr>
    </w:p>
    <w:p>
      <w:pPr>
        <w:pStyle w:val="Heading2"/>
        <w:numPr>
          <w:ilvl w:val="0"/>
          <w:numId w:val="14"/>
        </w:numPr>
        <w:tabs>
          <w:tab w:pos="632" w:val="left" w:leader="none"/>
        </w:tabs>
        <w:spacing w:line="240" w:lineRule="auto" w:before="0" w:after="0"/>
        <w:ind w:left="632" w:right="0" w:hanging="513"/>
        <w:jc w:val="left"/>
      </w:pPr>
      <w:r>
        <w:rPr/>
        <w:t>– FORMA</w:t>
      </w:r>
      <w:r>
        <w:rPr>
          <w:spacing w:val="-14"/>
        </w:rPr>
        <w:t> </w:t>
      </w:r>
      <w:r>
        <w:rPr/>
        <w:t>E CRITÉRIO DE SELEÇÃO DO </w:t>
      </w:r>
      <w:r>
        <w:rPr>
          <w:spacing w:val="-2"/>
        </w:rPr>
        <w:t>FORNECEDOR:</w:t>
      </w:r>
    </w:p>
    <w:p>
      <w:pPr>
        <w:pStyle w:val="ListParagraph"/>
        <w:numPr>
          <w:ilvl w:val="1"/>
          <w:numId w:val="52"/>
        </w:numPr>
        <w:tabs>
          <w:tab w:pos="585" w:val="left" w:leader="none"/>
        </w:tabs>
        <w:spacing w:line="247" w:lineRule="auto" w:before="264" w:after="0"/>
        <w:ind w:left="119" w:right="699" w:firstLine="0"/>
        <w:jc w:val="left"/>
        <w:rPr>
          <w:b/>
          <w:sz w:val="24"/>
        </w:rPr>
      </w:pPr>
      <w:r>
        <w:rPr>
          <w:sz w:val="24"/>
        </w:rPr>
        <w:t>A</w:t>
      </w:r>
      <w:r>
        <w:rPr>
          <w:spacing w:val="-15"/>
          <w:sz w:val="24"/>
        </w:rPr>
        <w:t> </w:t>
      </w:r>
      <w:r>
        <w:rPr>
          <w:sz w:val="24"/>
        </w:rPr>
        <w:t>presente</w:t>
      </w:r>
      <w:r>
        <w:rPr>
          <w:spacing w:val="-2"/>
          <w:sz w:val="24"/>
        </w:rPr>
        <w:t> </w:t>
      </w:r>
      <w:r>
        <w:rPr>
          <w:sz w:val="24"/>
        </w:rPr>
        <w:t>contratação</w:t>
      </w:r>
      <w:r>
        <w:rPr>
          <w:spacing w:val="-2"/>
          <w:sz w:val="24"/>
        </w:rPr>
        <w:t> </w:t>
      </w:r>
      <w:r>
        <w:rPr>
          <w:sz w:val="24"/>
        </w:rPr>
        <w:t>ocorrerá</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b/>
          <w:sz w:val="24"/>
        </w:rPr>
        <w:t>PREGÃO</w:t>
      </w:r>
      <w:r>
        <w:rPr>
          <w:b/>
          <w:spacing w:val="-2"/>
          <w:sz w:val="24"/>
        </w:rPr>
        <w:t> </w:t>
      </w:r>
      <w:r>
        <w:rPr>
          <w:b/>
          <w:sz w:val="24"/>
        </w:rPr>
        <w:t>ELETRÔNICO</w:t>
      </w:r>
      <w:r>
        <w:rPr>
          <w:sz w:val="24"/>
        </w:rPr>
        <w:t>,</w:t>
      </w:r>
      <w:r>
        <w:rPr>
          <w:spacing w:val="-2"/>
          <w:sz w:val="24"/>
        </w:rPr>
        <w:t> </w:t>
      </w:r>
      <w:r>
        <w:rPr>
          <w:sz w:val="24"/>
        </w:rPr>
        <w:t>conforme</w:t>
      </w:r>
      <w:r>
        <w:rPr>
          <w:spacing w:val="-2"/>
          <w:sz w:val="24"/>
        </w:rPr>
        <w:t> </w:t>
      </w:r>
      <w:r>
        <w:rPr>
          <w:sz w:val="24"/>
        </w:rPr>
        <w:t>art.</w:t>
      </w:r>
      <w:r>
        <w:rPr>
          <w:spacing w:val="-2"/>
          <w:sz w:val="24"/>
        </w:rPr>
        <w:t> </w:t>
      </w:r>
      <w:r>
        <w:rPr>
          <w:sz w:val="24"/>
        </w:rPr>
        <w:t>6º,</w:t>
      </w:r>
      <w:r>
        <w:rPr>
          <w:spacing w:val="-2"/>
          <w:sz w:val="24"/>
        </w:rPr>
        <w:t> </w:t>
      </w:r>
      <w:r>
        <w:rPr>
          <w:sz w:val="24"/>
        </w:rPr>
        <w:t>inciso</w:t>
      </w:r>
      <w:r>
        <w:rPr>
          <w:spacing w:val="-2"/>
          <w:sz w:val="24"/>
        </w:rPr>
        <w:t> </w:t>
      </w:r>
      <w:r>
        <w:rPr>
          <w:sz w:val="24"/>
        </w:rPr>
        <w:t>XLI,</w:t>
      </w:r>
      <w:r>
        <w:rPr>
          <w:spacing w:val="-2"/>
          <w:sz w:val="24"/>
        </w:rPr>
        <w:t> </w:t>
      </w:r>
      <w:r>
        <w:rPr>
          <w:sz w:val="24"/>
        </w:rPr>
        <w:t>c/c</w:t>
      </w:r>
      <w:r>
        <w:rPr>
          <w:spacing w:val="-2"/>
          <w:sz w:val="24"/>
        </w:rPr>
        <w:t> </w:t>
      </w:r>
      <w:r>
        <w:rPr>
          <w:sz w:val="24"/>
        </w:rPr>
        <w:t>art.</w:t>
      </w:r>
      <w:r>
        <w:rPr>
          <w:spacing w:val="-2"/>
          <w:sz w:val="24"/>
        </w:rPr>
        <w:t> </w:t>
      </w:r>
      <w:r>
        <w:rPr>
          <w:sz w:val="24"/>
        </w:rPr>
        <w:t>28,</w:t>
      </w:r>
      <w:r>
        <w:rPr>
          <w:spacing w:val="-2"/>
          <w:sz w:val="24"/>
        </w:rPr>
        <w:t> </w:t>
      </w:r>
      <w:r>
        <w:rPr>
          <w:sz w:val="24"/>
        </w:rPr>
        <w:t>inciso</w:t>
      </w:r>
      <w:r>
        <w:rPr>
          <w:spacing w:val="-2"/>
          <w:sz w:val="24"/>
        </w:rPr>
        <w:t> </w:t>
      </w:r>
      <w:r>
        <w:rPr>
          <w:sz w:val="24"/>
        </w:rPr>
        <w:t>I,</w:t>
      </w:r>
      <w:r>
        <w:rPr>
          <w:spacing w:val="-2"/>
          <w:sz w:val="24"/>
        </w:rPr>
        <w:t> </w:t>
      </w:r>
      <w:r>
        <w:rPr>
          <w:sz w:val="24"/>
        </w:rPr>
        <w:t>e</w:t>
      </w:r>
      <w:r>
        <w:rPr>
          <w:spacing w:val="-2"/>
          <w:sz w:val="24"/>
        </w:rPr>
        <w:t> </w:t>
      </w:r>
      <w:r>
        <w:rPr>
          <w:sz w:val="24"/>
        </w:rPr>
        <w:t>c/c</w:t>
      </w:r>
      <w:r>
        <w:rPr>
          <w:spacing w:val="-2"/>
          <w:sz w:val="24"/>
        </w:rPr>
        <w:t> </w:t>
      </w:r>
      <w:r>
        <w:rPr>
          <w:sz w:val="24"/>
        </w:rPr>
        <w:t>art.</w:t>
      </w:r>
      <w:r>
        <w:rPr>
          <w:spacing w:val="-2"/>
          <w:sz w:val="24"/>
        </w:rPr>
        <w:t> </w:t>
      </w:r>
      <w:r>
        <w:rPr>
          <w:sz w:val="24"/>
        </w:rPr>
        <w:t>29,</w:t>
      </w:r>
      <w:r>
        <w:rPr>
          <w:spacing w:val="-2"/>
          <w:sz w:val="24"/>
        </w:rPr>
        <w:t> </w:t>
      </w:r>
      <w:r>
        <w:rPr>
          <w:sz w:val="24"/>
        </w:rPr>
        <w:t>todos</w:t>
      </w:r>
      <w:r>
        <w:rPr>
          <w:spacing w:val="-2"/>
          <w:sz w:val="24"/>
        </w:rPr>
        <w:t> </w:t>
      </w:r>
      <w:r>
        <w:rPr>
          <w:sz w:val="24"/>
        </w:rPr>
        <w:t>da</w:t>
      </w:r>
      <w:r>
        <w:rPr>
          <w:spacing w:val="-2"/>
          <w:sz w:val="24"/>
        </w:rPr>
        <w:t> </w:t>
      </w:r>
      <w:r>
        <w:rPr>
          <w:sz w:val="24"/>
        </w:rPr>
        <w:t>Lei</w:t>
      </w:r>
      <w:r>
        <w:rPr>
          <w:spacing w:val="-2"/>
          <w:sz w:val="24"/>
        </w:rPr>
        <w:t> </w:t>
      </w:r>
      <w:r>
        <w:rPr>
          <w:sz w:val="24"/>
        </w:rPr>
        <w:t>nº 14.133/2021, do tipo </w:t>
      </w:r>
      <w:r>
        <w:rPr>
          <w:b/>
          <w:sz w:val="24"/>
        </w:rPr>
        <w:t>MENOR PREÇO POR LOTE </w:t>
      </w:r>
      <w:r>
        <w:rPr>
          <w:sz w:val="24"/>
        </w:rPr>
        <w:t>a ser aplicado em </w:t>
      </w:r>
      <w:r>
        <w:rPr>
          <w:b/>
          <w:sz w:val="24"/>
        </w:rPr>
        <w:t>MODO DE DISPUTA</w:t>
      </w:r>
      <w:r>
        <w:rPr>
          <w:b/>
          <w:spacing w:val="-22"/>
          <w:sz w:val="24"/>
        </w:rPr>
        <w:t> </w:t>
      </w:r>
      <w:r>
        <w:rPr>
          <w:b/>
          <w:sz w:val="24"/>
        </w:rPr>
        <w:t>ABERTO.</w:t>
      </w:r>
    </w:p>
    <w:p>
      <w:pPr>
        <w:pStyle w:val="ListParagraph"/>
        <w:numPr>
          <w:ilvl w:val="1"/>
          <w:numId w:val="52"/>
        </w:numPr>
        <w:tabs>
          <w:tab w:pos="599" w:val="left" w:leader="none"/>
        </w:tabs>
        <w:spacing w:line="240" w:lineRule="auto" w:before="227" w:after="0"/>
        <w:ind w:left="599" w:right="0" w:hanging="480"/>
        <w:jc w:val="left"/>
        <w:rPr>
          <w:sz w:val="24"/>
        </w:rPr>
      </w:pPr>
      <w:r>
        <w:rPr>
          <w:sz w:val="24"/>
        </w:rPr>
        <w:t>Para fins de habilitação, deverá o licitante comprovar documentos e certidões, conforme exposto a </w:t>
      </w:r>
      <w:r>
        <w:rPr>
          <w:spacing w:val="-2"/>
          <w:sz w:val="24"/>
        </w:rPr>
        <w:t>seguir:</w:t>
      </w:r>
    </w:p>
    <w:p>
      <w:pPr>
        <w:pStyle w:val="Heading3"/>
        <w:numPr>
          <w:ilvl w:val="2"/>
          <w:numId w:val="52"/>
        </w:numPr>
        <w:tabs>
          <w:tab w:pos="779" w:val="left" w:leader="none"/>
        </w:tabs>
        <w:spacing w:line="240" w:lineRule="auto" w:before="264" w:after="0"/>
        <w:ind w:left="779" w:right="0" w:hanging="660"/>
        <w:jc w:val="left"/>
      </w:pPr>
      <w:r>
        <w:rPr/>
        <w:t>Habilitação </w:t>
      </w:r>
      <w:r>
        <w:rPr>
          <w:spacing w:val="-2"/>
        </w:rPr>
        <w:t>jurídica:</w:t>
      </w:r>
    </w:p>
    <w:p>
      <w:pPr>
        <w:pStyle w:val="BodyText"/>
        <w:spacing w:line="235" w:lineRule="auto" w:before="253"/>
        <w:ind w:left="539" w:right="137" w:hanging="426"/>
      </w:pPr>
      <w:r>
        <w:rPr/>
        <w:t>i.</w:t>
      </w:r>
      <w:r>
        <w:rPr>
          <w:spacing w:val="-2"/>
        </w:rPr>
        <w:t> </w:t>
      </w:r>
      <w:r>
        <w:rPr/>
        <w:t>inscrição</w:t>
      </w:r>
      <w:r>
        <w:rPr>
          <w:spacing w:val="-2"/>
        </w:rPr>
        <w:t> </w:t>
      </w:r>
      <w:r>
        <w:rPr/>
        <w:t>do</w:t>
      </w:r>
      <w:r>
        <w:rPr>
          <w:spacing w:val="-2"/>
        </w:rPr>
        <w:t> </w:t>
      </w:r>
      <w:r>
        <w:rPr/>
        <w:t>ato</w:t>
      </w:r>
      <w:r>
        <w:rPr>
          <w:spacing w:val="-2"/>
        </w:rPr>
        <w:t> </w:t>
      </w:r>
      <w:r>
        <w:rPr/>
        <w:t>constitutivo,</w:t>
      </w:r>
      <w:r>
        <w:rPr>
          <w:spacing w:val="-2"/>
        </w:rPr>
        <w:t> </w:t>
      </w:r>
      <w:r>
        <w:rPr/>
        <w:t>estatuto</w:t>
      </w:r>
      <w:r>
        <w:rPr>
          <w:spacing w:val="-2"/>
        </w:rPr>
        <w:t> </w:t>
      </w:r>
      <w:r>
        <w:rPr/>
        <w:t>ou</w:t>
      </w:r>
      <w:r>
        <w:rPr>
          <w:spacing w:val="-2"/>
        </w:rPr>
        <w:t> </w:t>
      </w:r>
      <w:r>
        <w:rPr/>
        <w:t>contrato</w:t>
      </w:r>
      <w:r>
        <w:rPr>
          <w:spacing w:val="-2"/>
        </w:rPr>
        <w:t> </w:t>
      </w:r>
      <w:r>
        <w:rPr/>
        <w:t>social</w:t>
      </w:r>
      <w:r>
        <w:rPr>
          <w:spacing w:val="-2"/>
        </w:rPr>
        <w:t> </w:t>
      </w:r>
      <w:r>
        <w:rPr/>
        <w:t>no</w:t>
      </w:r>
      <w:r>
        <w:rPr>
          <w:spacing w:val="-2"/>
        </w:rPr>
        <w:t> </w:t>
      </w:r>
      <w:r>
        <w:rPr/>
        <w:t>Registro</w:t>
      </w:r>
      <w:r>
        <w:rPr>
          <w:spacing w:val="-2"/>
        </w:rPr>
        <w:t> </w:t>
      </w:r>
      <w:r>
        <w:rPr/>
        <w:t>Público</w:t>
      </w:r>
      <w:r>
        <w:rPr>
          <w:spacing w:val="-2"/>
        </w:rPr>
        <w:t> </w:t>
      </w:r>
      <w:r>
        <w:rPr/>
        <w:t>de</w:t>
      </w:r>
      <w:r>
        <w:rPr>
          <w:spacing w:val="-2"/>
        </w:rPr>
        <w:t> </w:t>
      </w:r>
      <w:r>
        <w:rPr/>
        <w:t>Empresas</w:t>
      </w:r>
      <w:r>
        <w:rPr>
          <w:spacing w:val="-2"/>
        </w:rPr>
        <w:t> </w:t>
      </w:r>
      <w:r>
        <w:rPr/>
        <w:t>Mercantis,</w:t>
      </w:r>
      <w:r>
        <w:rPr>
          <w:spacing w:val="-2"/>
        </w:rPr>
        <w:t> </w:t>
      </w:r>
      <w:r>
        <w:rPr/>
        <w:t>a</w:t>
      </w:r>
      <w:r>
        <w:rPr>
          <w:spacing w:val="-2"/>
        </w:rPr>
        <w:t> </w:t>
      </w:r>
      <w:r>
        <w:rPr/>
        <w:t>cargo</w:t>
      </w:r>
      <w:r>
        <w:rPr>
          <w:spacing w:val="-2"/>
        </w:rPr>
        <w:t> </w:t>
      </w:r>
      <w:r>
        <w:rPr/>
        <w:t>da</w:t>
      </w:r>
      <w:r>
        <w:rPr>
          <w:spacing w:val="-2"/>
        </w:rPr>
        <w:t> </w:t>
      </w:r>
      <w:r>
        <w:rPr/>
        <w:t>Junta</w:t>
      </w:r>
      <w:r>
        <w:rPr>
          <w:spacing w:val="-2"/>
        </w:rPr>
        <w:t> </w:t>
      </w:r>
      <w:r>
        <w:rPr/>
        <w:t>Comercial</w:t>
      </w:r>
      <w:r>
        <w:rPr>
          <w:spacing w:val="-2"/>
        </w:rPr>
        <w:t> </w:t>
      </w:r>
      <w:r>
        <w:rPr/>
        <w:t>da</w:t>
      </w:r>
      <w:r>
        <w:rPr>
          <w:spacing w:val="-2"/>
        </w:rPr>
        <w:t> </w:t>
      </w:r>
      <w:r>
        <w:rPr/>
        <w:t>respectiva</w:t>
      </w:r>
      <w:r>
        <w:rPr>
          <w:spacing w:val="-2"/>
        </w:rPr>
        <w:t> </w:t>
      </w:r>
      <w:r>
        <w:rPr/>
        <w:t>sede, acompanhada de documento comprobatório de seus administradores;</w:t>
      </w:r>
    </w:p>
    <w:p>
      <w:pPr>
        <w:pStyle w:val="BodyText"/>
        <w:spacing w:before="3"/>
        <w:ind w:left="0"/>
      </w:pPr>
    </w:p>
    <w:p>
      <w:pPr>
        <w:pStyle w:val="Heading3"/>
        <w:numPr>
          <w:ilvl w:val="2"/>
          <w:numId w:val="52"/>
        </w:numPr>
        <w:tabs>
          <w:tab w:pos="779" w:val="left" w:leader="none"/>
        </w:tabs>
        <w:spacing w:line="240" w:lineRule="auto" w:before="1" w:after="0"/>
        <w:ind w:left="779" w:right="0" w:hanging="660"/>
        <w:jc w:val="left"/>
      </w:pPr>
      <w:r>
        <w:rPr/>
        <w:t>Habilitação fiscal, social e </w:t>
      </w:r>
      <w:r>
        <w:rPr>
          <w:spacing w:val="-2"/>
        </w:rPr>
        <w:t>trabalhista:</w:t>
      </w:r>
    </w:p>
    <w:p>
      <w:pPr>
        <w:pStyle w:val="ListParagraph"/>
        <w:numPr>
          <w:ilvl w:val="0"/>
          <w:numId w:val="53"/>
        </w:numPr>
        <w:tabs>
          <w:tab w:pos="301" w:val="left" w:leader="none"/>
        </w:tabs>
        <w:spacing w:line="240" w:lineRule="auto" w:before="234" w:after="0"/>
        <w:ind w:left="301" w:right="0" w:hanging="186"/>
        <w:jc w:val="left"/>
        <w:rPr>
          <w:sz w:val="24"/>
        </w:rPr>
      </w:pPr>
      <w:r>
        <w:rPr>
          <w:sz w:val="24"/>
        </w:rPr>
        <w:t>Prova de inscrição no Cadastro Nacional de Pessoas Jurídicas ou no Cadastro de Pessoas Físicas, conforme o </w:t>
      </w:r>
      <w:r>
        <w:rPr>
          <w:spacing w:val="-2"/>
          <w:sz w:val="24"/>
        </w:rPr>
        <w:t>caso;</w:t>
      </w:r>
    </w:p>
    <w:p>
      <w:pPr>
        <w:pStyle w:val="ListParagraph"/>
        <w:numPr>
          <w:ilvl w:val="0"/>
          <w:numId w:val="53"/>
        </w:numPr>
        <w:tabs>
          <w:tab w:pos="367" w:val="left" w:leader="none"/>
          <w:tab w:pos="539" w:val="left" w:leader="none"/>
        </w:tabs>
        <w:spacing w:line="240" w:lineRule="auto" w:before="249" w:after="0"/>
        <w:ind w:left="539" w:right="189" w:hanging="425"/>
        <w:jc w:val="left"/>
        <w:rPr>
          <w:sz w:val="24"/>
        </w:rPr>
      </w:pPr>
      <w:r>
        <w:rPr>
          <w:sz w:val="24"/>
        </w:rPr>
        <w:t>Prova de regularidade fiscal perante a Fazenda Nacional, mediante apresentação de certidão expedida conjuntamente pela Secretaria da Receita Federal do 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w:t>
      </w:r>
      <w:r>
        <w:rPr>
          <w:spacing w:val="-2"/>
          <w:sz w:val="24"/>
        </w:rPr>
        <w:t> </w:t>
      </w:r>
      <w:r>
        <w:rPr>
          <w:sz w:val="24"/>
        </w:rPr>
        <w:t>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w:t>
      </w:r>
      <w:r>
        <w:rPr>
          <w:spacing w:val="-2"/>
          <w:sz w:val="24"/>
        </w:rPr>
        <w:t> </w:t>
      </w:r>
      <w:r>
        <w:rPr>
          <w:sz w:val="24"/>
        </w:rPr>
        <w:t>(DAU)</w:t>
      </w:r>
      <w:r>
        <w:rPr>
          <w:spacing w:val="-2"/>
          <w:sz w:val="24"/>
        </w:rPr>
        <w:t> </w:t>
      </w:r>
      <w:r>
        <w:rPr>
          <w:sz w:val="24"/>
        </w:rPr>
        <w:t>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0"/>
          <w:numId w:val="53"/>
        </w:numPr>
        <w:tabs>
          <w:tab w:pos="435" w:val="left" w:leader="none"/>
        </w:tabs>
        <w:spacing w:line="240" w:lineRule="auto" w:before="231" w:after="0"/>
        <w:ind w:left="435" w:right="0" w:hanging="320"/>
        <w:jc w:val="left"/>
        <w:rPr>
          <w:sz w:val="24"/>
        </w:rPr>
      </w:pPr>
      <w:r>
        <w:rPr>
          <w:sz w:val="24"/>
        </w:rPr>
        <w:t>Prova</w:t>
      </w:r>
      <w:r>
        <w:rPr>
          <w:spacing w:val="-2"/>
          <w:sz w:val="24"/>
        </w:rPr>
        <w:t> </w:t>
      </w:r>
      <w:r>
        <w:rPr>
          <w:sz w:val="24"/>
        </w:rPr>
        <w:t>de</w:t>
      </w:r>
      <w:r>
        <w:rPr>
          <w:spacing w:val="-1"/>
          <w:sz w:val="24"/>
        </w:rPr>
        <w:t> </w:t>
      </w:r>
      <w:r>
        <w:rPr>
          <w:sz w:val="24"/>
        </w:rPr>
        <w:t>regularidade</w:t>
      </w:r>
      <w:r>
        <w:rPr>
          <w:spacing w:val="-2"/>
          <w:sz w:val="24"/>
        </w:rPr>
        <w:t> </w:t>
      </w:r>
      <w:r>
        <w:rPr>
          <w:sz w:val="24"/>
        </w:rPr>
        <w:t>com</w:t>
      </w:r>
      <w:r>
        <w:rPr>
          <w:spacing w:val="-1"/>
          <w:sz w:val="24"/>
        </w:rPr>
        <w:t> </w:t>
      </w:r>
      <w:r>
        <w:rPr>
          <w:sz w:val="24"/>
        </w:rPr>
        <w:t>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0"/>
          <w:numId w:val="53"/>
        </w:numPr>
        <w:tabs>
          <w:tab w:pos="404" w:val="left" w:leader="none"/>
          <w:tab w:pos="539" w:val="left" w:leader="none"/>
        </w:tabs>
        <w:spacing w:line="235" w:lineRule="auto" w:before="253" w:after="0"/>
        <w:ind w:left="539" w:right="290" w:hanging="425"/>
        <w:jc w:val="left"/>
        <w:rPr>
          <w:sz w:val="24"/>
        </w:rPr>
      </w:pPr>
      <w:r>
        <w:rPr>
          <w:sz w:val="24"/>
        </w:rPr>
        <w:t>Prova</w:t>
      </w:r>
      <w:r>
        <w:rPr>
          <w:spacing w:val="-2"/>
          <w:sz w:val="24"/>
        </w:rPr>
        <w:t> </w:t>
      </w:r>
      <w:r>
        <w:rPr>
          <w:sz w:val="24"/>
        </w:rPr>
        <w:t>de</w:t>
      </w:r>
      <w:r>
        <w:rPr>
          <w:spacing w:val="-2"/>
          <w:sz w:val="24"/>
        </w:rPr>
        <w:t> </w:t>
      </w:r>
      <w:r>
        <w:rPr>
          <w:sz w:val="24"/>
        </w:rPr>
        <w:t>inexistência</w:t>
      </w:r>
      <w:r>
        <w:rPr>
          <w:spacing w:val="-2"/>
          <w:sz w:val="24"/>
        </w:rPr>
        <w:t> </w:t>
      </w:r>
      <w:r>
        <w:rPr>
          <w:sz w:val="24"/>
        </w:rPr>
        <w:t>de</w:t>
      </w:r>
      <w:r>
        <w:rPr>
          <w:spacing w:val="-2"/>
          <w:sz w:val="24"/>
        </w:rPr>
        <w:t> </w:t>
      </w:r>
      <w:r>
        <w:rPr>
          <w:sz w:val="24"/>
        </w:rPr>
        <w:t>débitos</w:t>
      </w:r>
      <w:r>
        <w:rPr>
          <w:spacing w:val="-2"/>
          <w:sz w:val="24"/>
        </w:rPr>
        <w:t> </w:t>
      </w:r>
      <w:r>
        <w:rPr>
          <w:sz w:val="24"/>
        </w:rPr>
        <w:t>inadimplidos</w:t>
      </w:r>
      <w:r>
        <w:rPr>
          <w:spacing w:val="-2"/>
          <w:sz w:val="24"/>
        </w:rPr>
        <w:t> </w:t>
      </w:r>
      <w:r>
        <w:rPr>
          <w:sz w:val="24"/>
        </w:rPr>
        <w:t>perante</w:t>
      </w:r>
      <w:r>
        <w:rPr>
          <w:spacing w:val="-2"/>
          <w:sz w:val="24"/>
        </w:rPr>
        <w:t> </w:t>
      </w:r>
      <w:r>
        <w:rPr>
          <w:sz w:val="24"/>
        </w:rPr>
        <w:t>a</w:t>
      </w:r>
      <w:r>
        <w:rPr>
          <w:spacing w:val="-2"/>
          <w:sz w:val="24"/>
        </w:rPr>
        <w:t> </w:t>
      </w:r>
      <w:r>
        <w:rPr>
          <w:sz w:val="24"/>
        </w:rPr>
        <w:t>Justiça</w:t>
      </w:r>
      <w:r>
        <w:rPr>
          <w:spacing w:val="-2"/>
          <w:sz w:val="24"/>
        </w:rPr>
        <w:t> </w:t>
      </w:r>
      <w:r>
        <w:rPr>
          <w:sz w:val="24"/>
        </w:rPr>
        <w:t>do</w:t>
      </w:r>
      <w:r>
        <w:rPr>
          <w:spacing w:val="-7"/>
          <w:sz w:val="24"/>
        </w:rPr>
        <w:t> </w:t>
      </w:r>
      <w:r>
        <w:rPr>
          <w:sz w:val="24"/>
        </w:rPr>
        <w:t>Trabalho,</w:t>
      </w:r>
      <w:r>
        <w:rPr>
          <w:spacing w:val="-2"/>
          <w:sz w:val="24"/>
        </w:rPr>
        <w:t> </w:t>
      </w:r>
      <w:r>
        <w:rPr>
          <w:sz w:val="24"/>
        </w:rPr>
        <w:t>mediante</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certidão</w:t>
      </w:r>
      <w:r>
        <w:rPr>
          <w:spacing w:val="-2"/>
          <w:sz w:val="24"/>
        </w:rPr>
        <w:t> </w:t>
      </w:r>
      <w:r>
        <w:rPr>
          <w:sz w:val="24"/>
        </w:rPr>
        <w:t>negativa</w:t>
      </w:r>
      <w:r>
        <w:rPr>
          <w:spacing w:val="-2"/>
          <w:sz w:val="24"/>
        </w:rPr>
        <w:t> </w:t>
      </w:r>
      <w:r>
        <w:rPr>
          <w:sz w:val="24"/>
        </w:rPr>
        <w:t>ou</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 nos termos do Título VII-</w:t>
      </w:r>
      <w:r>
        <w:rPr>
          <w:spacing w:val="-9"/>
          <w:sz w:val="24"/>
        </w:rPr>
        <w:t> </w:t>
      </w:r>
      <w:r>
        <w:rPr>
          <w:sz w:val="24"/>
        </w:rPr>
        <w:t>A</w:t>
      </w:r>
      <w:r>
        <w:rPr>
          <w:spacing w:val="-9"/>
          <w:sz w:val="24"/>
        </w:rPr>
        <w:t> </w:t>
      </w:r>
      <w:r>
        <w:rPr>
          <w:sz w:val="24"/>
        </w:rPr>
        <w:t>da Consolidação das Leis do Trabalho, aprovada pelo Decreto-Lei nº 5.452, de 1º de maio de 1943;</w:t>
      </w:r>
    </w:p>
    <w:p>
      <w:pPr>
        <w:pStyle w:val="ListParagraph"/>
        <w:numPr>
          <w:ilvl w:val="0"/>
          <w:numId w:val="53"/>
        </w:numPr>
        <w:tabs>
          <w:tab w:pos="338" w:val="left" w:leader="none"/>
          <w:tab w:pos="539" w:val="left" w:leader="none"/>
        </w:tabs>
        <w:spacing w:line="247" w:lineRule="auto" w:before="235" w:after="0"/>
        <w:ind w:left="539" w:right="373" w:hanging="425"/>
        <w:jc w:val="left"/>
        <w:rPr>
          <w:sz w:val="24"/>
        </w:rPr>
      </w:pPr>
      <w:r>
        <w:rPr>
          <w:sz w:val="24"/>
        </w:rPr>
        <w:t>Prova</w:t>
      </w:r>
      <w:r>
        <w:rPr>
          <w:spacing w:val="-2"/>
          <w:sz w:val="24"/>
        </w:rPr>
        <w:t> </w:t>
      </w:r>
      <w:r>
        <w:rPr>
          <w:sz w:val="24"/>
        </w:rPr>
        <w:t>de</w:t>
      </w:r>
      <w:r>
        <w:rPr>
          <w:spacing w:val="-2"/>
          <w:sz w:val="24"/>
        </w:rPr>
        <w:t> </w:t>
      </w:r>
      <w:r>
        <w:rPr>
          <w:sz w:val="24"/>
        </w:rPr>
        <w:t>inscrição</w:t>
      </w:r>
      <w:r>
        <w:rPr>
          <w:spacing w:val="-2"/>
          <w:sz w:val="24"/>
        </w:rPr>
        <w:t> </w:t>
      </w:r>
      <w:r>
        <w:rPr>
          <w:sz w:val="24"/>
        </w:rPr>
        <w:t>no</w:t>
      </w:r>
      <w:r>
        <w:rPr>
          <w:spacing w:val="-2"/>
          <w:sz w:val="24"/>
        </w:rPr>
        <w:t> </w:t>
      </w:r>
      <w:r>
        <w:rPr>
          <w:sz w:val="24"/>
        </w:rPr>
        <w:t>cadastro</w:t>
      </w:r>
      <w:r>
        <w:rPr>
          <w:spacing w:val="-2"/>
          <w:sz w:val="24"/>
        </w:rPr>
        <w:t> </w:t>
      </w:r>
      <w:r>
        <w:rPr>
          <w:sz w:val="24"/>
        </w:rPr>
        <w:t>de</w:t>
      </w:r>
      <w:r>
        <w:rPr>
          <w:spacing w:val="-2"/>
          <w:sz w:val="24"/>
        </w:rPr>
        <w:t> </w:t>
      </w:r>
      <w:r>
        <w:rPr>
          <w:sz w:val="24"/>
        </w:rPr>
        <w:t>contribuintes</w:t>
      </w:r>
      <w:r>
        <w:rPr>
          <w:spacing w:val="-2"/>
          <w:sz w:val="24"/>
        </w:rPr>
        <w:t> </w:t>
      </w:r>
      <w:r>
        <w:rPr>
          <w:sz w:val="24"/>
        </w:rPr>
        <w:t>Estadual</w:t>
      </w:r>
      <w:r>
        <w:rPr>
          <w:spacing w:val="-2"/>
          <w:sz w:val="24"/>
        </w:rPr>
        <w:t> </w:t>
      </w:r>
      <w:r>
        <w:rPr>
          <w:sz w:val="24"/>
        </w:rPr>
        <w:t>relativo</w:t>
      </w:r>
      <w:r>
        <w:rPr>
          <w:spacing w:val="-2"/>
          <w:sz w:val="24"/>
        </w:rPr>
        <w:t> </w:t>
      </w:r>
      <w:r>
        <w:rPr>
          <w:sz w:val="24"/>
        </w:rPr>
        <w:t>ao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fornecedor,</w:t>
      </w:r>
      <w:r>
        <w:rPr>
          <w:spacing w:val="-2"/>
          <w:sz w:val="24"/>
        </w:rPr>
        <w:t> </w:t>
      </w:r>
      <w:r>
        <w:rPr>
          <w:sz w:val="24"/>
        </w:rPr>
        <w:t>pertinente</w:t>
      </w:r>
      <w:r>
        <w:rPr>
          <w:spacing w:val="-2"/>
          <w:sz w:val="24"/>
        </w:rPr>
        <w:t> </w:t>
      </w:r>
      <w:r>
        <w:rPr>
          <w:sz w:val="24"/>
        </w:rPr>
        <w:t>ao</w:t>
      </w:r>
      <w:r>
        <w:rPr>
          <w:spacing w:val="-2"/>
          <w:sz w:val="24"/>
        </w:rPr>
        <w:t> </w:t>
      </w:r>
      <w:r>
        <w:rPr>
          <w:sz w:val="24"/>
        </w:rPr>
        <w:t>seu</w:t>
      </w:r>
      <w:r>
        <w:rPr>
          <w:spacing w:val="-2"/>
          <w:sz w:val="24"/>
        </w:rPr>
        <w:t> </w:t>
      </w:r>
      <w:r>
        <w:rPr>
          <w:sz w:val="24"/>
        </w:rPr>
        <w:t>ramo</w:t>
      </w:r>
      <w:r>
        <w:rPr>
          <w:spacing w:val="-2"/>
          <w:sz w:val="24"/>
        </w:rPr>
        <w:t> </w:t>
      </w:r>
      <w:r>
        <w:rPr>
          <w:sz w:val="24"/>
        </w:rPr>
        <w:t>de</w:t>
      </w:r>
      <w:r>
        <w:rPr>
          <w:spacing w:val="-2"/>
          <w:sz w:val="24"/>
        </w:rPr>
        <w:t> </w:t>
      </w:r>
      <w:r>
        <w:rPr>
          <w:sz w:val="24"/>
        </w:rPr>
        <w:t>atividade</w:t>
      </w:r>
      <w:r>
        <w:rPr>
          <w:spacing w:val="-2"/>
          <w:sz w:val="24"/>
        </w:rPr>
        <w:t> </w:t>
      </w:r>
      <w:r>
        <w:rPr>
          <w:sz w:val="24"/>
        </w:rPr>
        <w:t>e</w:t>
      </w:r>
      <w:r>
        <w:rPr>
          <w:spacing w:val="-2"/>
          <w:sz w:val="24"/>
        </w:rPr>
        <w:t> </w:t>
      </w:r>
      <w:r>
        <w:rPr>
          <w:sz w:val="24"/>
        </w:rPr>
        <w:t>compatível</w:t>
      </w:r>
      <w:r>
        <w:rPr>
          <w:spacing w:val="-2"/>
          <w:sz w:val="24"/>
        </w:rPr>
        <w:t> </w:t>
      </w:r>
      <w:r>
        <w:rPr>
          <w:sz w:val="24"/>
        </w:rPr>
        <w:t>com</w:t>
      </w:r>
      <w:r>
        <w:rPr>
          <w:spacing w:val="-2"/>
          <w:sz w:val="24"/>
        </w:rPr>
        <w:t> </w:t>
      </w:r>
      <w:r>
        <w:rPr>
          <w:sz w:val="24"/>
        </w:rPr>
        <w:t>o objeto contratual;</w:t>
      </w:r>
    </w:p>
    <w:p>
      <w:pPr>
        <w:pStyle w:val="ListParagraph"/>
        <w:numPr>
          <w:ilvl w:val="0"/>
          <w:numId w:val="53"/>
        </w:numPr>
        <w:tabs>
          <w:tab w:pos="421" w:val="left" w:leader="none"/>
        </w:tabs>
        <w:spacing w:line="240" w:lineRule="auto" w:before="226" w:after="0"/>
        <w:ind w:left="421" w:right="0" w:hanging="306"/>
        <w:jc w:val="left"/>
        <w:rPr>
          <w:sz w:val="24"/>
        </w:rPr>
      </w:pPr>
      <w:r>
        <w:rPr>
          <w:sz w:val="24"/>
        </w:rPr>
        <w:t>Prova</w:t>
      </w:r>
      <w:r>
        <w:rPr>
          <w:spacing w:val="-1"/>
          <w:sz w:val="24"/>
        </w:rPr>
        <w:t> </w:t>
      </w:r>
      <w:r>
        <w:rPr>
          <w:sz w:val="24"/>
        </w:rPr>
        <w:t>de regularidade</w:t>
      </w:r>
      <w:r>
        <w:rPr>
          <w:spacing w:val="-1"/>
          <w:sz w:val="24"/>
        </w:rPr>
        <w:t> </w:t>
      </w:r>
      <w:r>
        <w:rPr>
          <w:sz w:val="24"/>
        </w:rPr>
        <w:t>com a</w:t>
      </w:r>
      <w:r>
        <w:rPr>
          <w:spacing w:val="-1"/>
          <w:sz w:val="24"/>
        </w:rPr>
        <w:t> </w:t>
      </w:r>
      <w:r>
        <w:rPr>
          <w:sz w:val="24"/>
        </w:rPr>
        <w:t>Fazenda Estadual</w:t>
      </w:r>
      <w:r>
        <w:rPr>
          <w:spacing w:val="-1"/>
          <w:sz w:val="24"/>
        </w:rPr>
        <w:t> </w:t>
      </w:r>
      <w:r>
        <w:rPr>
          <w:sz w:val="24"/>
        </w:rPr>
        <w:t>do domicílio</w:t>
      </w:r>
      <w:r>
        <w:rPr>
          <w:spacing w:val="-1"/>
          <w:sz w:val="24"/>
        </w:rPr>
        <w:t> </w:t>
      </w:r>
      <w:r>
        <w:rPr>
          <w:sz w:val="24"/>
        </w:rPr>
        <w:t>ou sede</w:t>
      </w:r>
      <w:r>
        <w:rPr>
          <w:spacing w:val="-1"/>
          <w:sz w:val="24"/>
        </w:rPr>
        <w:t> </w:t>
      </w:r>
      <w:r>
        <w:rPr>
          <w:sz w:val="24"/>
        </w:rPr>
        <w:t>do fornecedor,</w:t>
      </w:r>
      <w:r>
        <w:rPr>
          <w:spacing w:val="-1"/>
          <w:sz w:val="24"/>
        </w:rPr>
        <w:t> </w:t>
      </w:r>
      <w:r>
        <w:rPr>
          <w:sz w:val="24"/>
        </w:rPr>
        <w:t>relativa à</w:t>
      </w:r>
      <w:r>
        <w:rPr>
          <w:spacing w:val="-1"/>
          <w:sz w:val="24"/>
        </w:rPr>
        <w:t> </w:t>
      </w:r>
      <w:r>
        <w:rPr>
          <w:sz w:val="24"/>
        </w:rPr>
        <w:t>atividade em</w:t>
      </w:r>
      <w:r>
        <w:rPr>
          <w:spacing w:val="-1"/>
          <w:sz w:val="24"/>
        </w:rPr>
        <w:t> </w:t>
      </w:r>
      <w:r>
        <w:rPr>
          <w:sz w:val="24"/>
        </w:rPr>
        <w:t>cujo exercício</w:t>
      </w:r>
      <w:r>
        <w:rPr>
          <w:spacing w:val="-1"/>
          <w:sz w:val="24"/>
        </w:rPr>
        <w:t> </w:t>
      </w:r>
      <w:r>
        <w:rPr>
          <w:sz w:val="24"/>
        </w:rPr>
        <w:t>contrata ou </w:t>
      </w:r>
      <w:r>
        <w:rPr>
          <w:spacing w:val="-2"/>
          <w:sz w:val="24"/>
        </w:rPr>
        <w:t>concorre;</w:t>
      </w:r>
    </w:p>
    <w:p>
      <w:pPr>
        <w:pStyle w:val="ListParagraph"/>
        <w:numPr>
          <w:ilvl w:val="0"/>
          <w:numId w:val="53"/>
        </w:numPr>
        <w:tabs>
          <w:tab w:pos="486" w:val="left" w:leader="none"/>
          <w:tab w:pos="539" w:val="left" w:leader="none"/>
        </w:tabs>
        <w:spacing w:line="235" w:lineRule="auto" w:before="254" w:after="0"/>
        <w:ind w:left="539" w:right="122" w:hanging="426"/>
        <w:jc w:val="left"/>
        <w:rPr>
          <w:sz w:val="24"/>
        </w:rPr>
      </w:pPr>
      <w:r>
        <w:rPr>
          <w:sz w:val="24"/>
        </w:rPr>
        <w:t>Caso</w:t>
      </w:r>
      <w:r>
        <w:rPr>
          <w:spacing w:val="-2"/>
          <w:sz w:val="24"/>
        </w:rPr>
        <w:t> </w:t>
      </w:r>
      <w:r>
        <w:rPr>
          <w:sz w:val="24"/>
        </w:rPr>
        <w:t>o</w:t>
      </w:r>
      <w:r>
        <w:rPr>
          <w:spacing w:val="-2"/>
          <w:sz w:val="24"/>
        </w:rPr>
        <w:t> </w:t>
      </w:r>
      <w:r>
        <w:rPr>
          <w:sz w:val="24"/>
        </w:rPr>
        <w:t>fornecedor</w:t>
      </w:r>
      <w:r>
        <w:rPr>
          <w:spacing w:val="-2"/>
          <w:sz w:val="24"/>
        </w:rPr>
        <w:t> </w:t>
      </w:r>
      <w:r>
        <w:rPr>
          <w:sz w:val="24"/>
        </w:rPr>
        <w:t>seja</w:t>
      </w:r>
      <w:r>
        <w:rPr>
          <w:spacing w:val="-2"/>
          <w:sz w:val="24"/>
        </w:rPr>
        <w:t> </w:t>
      </w:r>
      <w:r>
        <w:rPr>
          <w:sz w:val="24"/>
        </w:rPr>
        <w:t>considerado</w:t>
      </w:r>
      <w:r>
        <w:rPr>
          <w:spacing w:val="-2"/>
          <w:sz w:val="24"/>
        </w:rPr>
        <w:t> </w:t>
      </w:r>
      <w:r>
        <w:rPr>
          <w:sz w:val="24"/>
        </w:rPr>
        <w:t>isento</w:t>
      </w:r>
      <w:r>
        <w:rPr>
          <w:spacing w:val="-2"/>
          <w:sz w:val="24"/>
        </w:rPr>
        <w:t> </w:t>
      </w:r>
      <w:r>
        <w:rPr>
          <w:sz w:val="24"/>
        </w:rPr>
        <w:t>dos</w:t>
      </w:r>
      <w:r>
        <w:rPr>
          <w:spacing w:val="-2"/>
          <w:sz w:val="24"/>
        </w:rPr>
        <w:t> </w:t>
      </w:r>
      <w:r>
        <w:rPr>
          <w:sz w:val="24"/>
        </w:rPr>
        <w:t>tributos</w:t>
      </w:r>
      <w:r>
        <w:rPr>
          <w:spacing w:val="-2"/>
          <w:sz w:val="24"/>
        </w:rPr>
        <w:t> </w:t>
      </w:r>
      <w:r>
        <w:rPr>
          <w:sz w:val="24"/>
        </w:rPr>
        <w:t>Estaduais</w:t>
      </w:r>
      <w:r>
        <w:rPr>
          <w:spacing w:val="-2"/>
          <w:sz w:val="24"/>
        </w:rPr>
        <w:t> </w:t>
      </w:r>
      <w:r>
        <w:rPr>
          <w:sz w:val="24"/>
        </w:rPr>
        <w:t>relacionados</w:t>
      </w:r>
      <w:r>
        <w:rPr>
          <w:spacing w:val="-2"/>
          <w:sz w:val="24"/>
        </w:rPr>
        <w:t> </w:t>
      </w:r>
      <w:r>
        <w:rPr>
          <w:sz w:val="24"/>
        </w:rPr>
        <w:t>ao</w:t>
      </w:r>
      <w:r>
        <w:rPr>
          <w:spacing w:val="-2"/>
          <w:sz w:val="24"/>
        </w:rPr>
        <w:t> </w:t>
      </w:r>
      <w:r>
        <w:rPr>
          <w:sz w:val="24"/>
        </w:rPr>
        <w:t>objeto</w:t>
      </w:r>
      <w:r>
        <w:rPr>
          <w:spacing w:val="-2"/>
          <w:sz w:val="24"/>
        </w:rPr>
        <w:t> </w:t>
      </w:r>
      <w:r>
        <w:rPr>
          <w:sz w:val="24"/>
        </w:rPr>
        <w:t>contratual,</w:t>
      </w:r>
      <w:r>
        <w:rPr>
          <w:spacing w:val="-2"/>
          <w:sz w:val="24"/>
        </w:rPr>
        <w:t> </w:t>
      </w:r>
      <w:r>
        <w:rPr>
          <w:sz w:val="24"/>
        </w:rPr>
        <w:t>deverá</w:t>
      </w:r>
      <w:r>
        <w:rPr>
          <w:spacing w:val="-2"/>
          <w:sz w:val="24"/>
        </w:rPr>
        <w:t> </w:t>
      </w:r>
      <w:r>
        <w:rPr>
          <w:sz w:val="24"/>
        </w:rPr>
        <w:t>comprovar</w:t>
      </w:r>
      <w:r>
        <w:rPr>
          <w:spacing w:val="-2"/>
          <w:sz w:val="24"/>
        </w:rPr>
        <w:t> </w:t>
      </w:r>
      <w:r>
        <w:rPr>
          <w:sz w:val="24"/>
        </w:rPr>
        <w:t>tal</w:t>
      </w:r>
      <w:r>
        <w:rPr>
          <w:spacing w:val="-2"/>
          <w:sz w:val="24"/>
        </w:rPr>
        <w:t> </w:t>
      </w:r>
      <w:r>
        <w:rPr>
          <w:sz w:val="24"/>
        </w:rPr>
        <w:t>condição</w:t>
      </w:r>
      <w:r>
        <w:rPr>
          <w:spacing w:val="-2"/>
          <w:sz w:val="24"/>
        </w:rPr>
        <w:t> </w:t>
      </w:r>
      <w:r>
        <w:rPr>
          <w:sz w:val="24"/>
        </w:rPr>
        <w:t>mediante</w:t>
      </w:r>
      <w:r>
        <w:rPr>
          <w:spacing w:val="-2"/>
          <w:sz w:val="24"/>
        </w:rPr>
        <w:t> </w:t>
      </w:r>
      <w:r>
        <w:rPr>
          <w:sz w:val="24"/>
        </w:rPr>
        <w:t>a</w:t>
      </w:r>
      <w:r>
        <w:rPr>
          <w:spacing w:val="-2"/>
          <w:sz w:val="24"/>
        </w:rPr>
        <w:t> </w:t>
      </w:r>
      <w:r>
        <w:rPr>
          <w:sz w:val="24"/>
        </w:rPr>
        <w:t>apresentação</w:t>
      </w:r>
      <w:r>
        <w:rPr>
          <w:spacing w:val="-2"/>
          <w:sz w:val="24"/>
        </w:rPr>
        <w:t> </w:t>
      </w:r>
      <w:r>
        <w:rPr>
          <w:sz w:val="24"/>
        </w:rPr>
        <w:t>de declaração da Fazenda respectiva do seu domicílio ou sede, ou outra equivalente, na forma da lei.</w:t>
      </w:r>
    </w:p>
    <w:p>
      <w:pPr>
        <w:pStyle w:val="Heading3"/>
        <w:numPr>
          <w:ilvl w:val="2"/>
          <w:numId w:val="52"/>
        </w:numPr>
        <w:tabs>
          <w:tab w:pos="779" w:val="left" w:leader="none"/>
        </w:tabs>
        <w:spacing w:line="240" w:lineRule="auto" w:before="265" w:after="0"/>
        <w:ind w:left="779" w:right="0" w:hanging="660"/>
        <w:jc w:val="left"/>
      </w:pPr>
      <w:r>
        <w:rPr/>
        <w:t>Qualificação Econômico-</w:t>
      </w:r>
      <w:r>
        <w:rPr>
          <w:spacing w:val="-2"/>
        </w:rPr>
        <w:t>Financeira</w:t>
      </w:r>
    </w:p>
    <w:p>
      <w:pPr>
        <w:pStyle w:val="ListParagraph"/>
        <w:numPr>
          <w:ilvl w:val="0"/>
          <w:numId w:val="54"/>
        </w:numPr>
        <w:tabs>
          <w:tab w:pos="299" w:val="left" w:leader="none"/>
          <w:tab w:pos="539" w:val="left" w:leader="none"/>
        </w:tabs>
        <w:spacing w:line="235" w:lineRule="auto" w:before="253" w:after="0"/>
        <w:ind w:left="539" w:right="755" w:hanging="426"/>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insolvência</w:t>
      </w:r>
      <w:r>
        <w:rPr>
          <w:spacing w:val="-2"/>
          <w:sz w:val="24"/>
        </w:rPr>
        <w:t> </w:t>
      </w:r>
      <w:r>
        <w:rPr>
          <w:sz w:val="24"/>
        </w:rPr>
        <w:t>civil</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licitante,</w:t>
      </w:r>
      <w:r>
        <w:rPr>
          <w:spacing w:val="-2"/>
          <w:sz w:val="24"/>
        </w:rPr>
        <w:t> </w:t>
      </w:r>
      <w:r>
        <w:rPr>
          <w:sz w:val="24"/>
        </w:rPr>
        <w:t>caso</w:t>
      </w:r>
      <w:r>
        <w:rPr>
          <w:spacing w:val="-2"/>
          <w:sz w:val="24"/>
        </w:rPr>
        <w:t> </w:t>
      </w:r>
      <w:r>
        <w:rPr>
          <w:sz w:val="24"/>
        </w:rPr>
        <w:t>se</w:t>
      </w:r>
      <w:r>
        <w:rPr>
          <w:spacing w:val="-2"/>
          <w:sz w:val="24"/>
        </w:rPr>
        <w:t> </w:t>
      </w:r>
      <w:r>
        <w:rPr>
          <w:sz w:val="24"/>
        </w:rPr>
        <w:t>trate</w:t>
      </w:r>
      <w:r>
        <w:rPr>
          <w:spacing w:val="-2"/>
          <w:sz w:val="24"/>
        </w:rPr>
        <w:t> </w:t>
      </w:r>
      <w:r>
        <w:rPr>
          <w:sz w:val="24"/>
        </w:rPr>
        <w:t>de</w:t>
      </w:r>
      <w:r>
        <w:rPr>
          <w:spacing w:val="-2"/>
          <w:sz w:val="24"/>
        </w:rPr>
        <w:t> </w:t>
      </w:r>
      <w:r>
        <w:rPr>
          <w:sz w:val="24"/>
        </w:rPr>
        <w:t>pessoa</w:t>
      </w:r>
      <w:r>
        <w:rPr>
          <w:spacing w:val="-2"/>
          <w:sz w:val="24"/>
        </w:rPr>
        <w:t> </w:t>
      </w:r>
      <w:r>
        <w:rPr>
          <w:sz w:val="24"/>
        </w:rPr>
        <w:t>física,</w:t>
      </w:r>
      <w:r>
        <w:rPr>
          <w:spacing w:val="-2"/>
          <w:sz w:val="24"/>
        </w:rPr>
        <w:t> </w:t>
      </w:r>
      <w:r>
        <w:rPr>
          <w:sz w:val="24"/>
        </w:rPr>
        <w:t>desde</w:t>
      </w:r>
      <w:r>
        <w:rPr>
          <w:spacing w:val="-2"/>
          <w:sz w:val="24"/>
        </w:rPr>
        <w:t> </w:t>
      </w:r>
      <w:r>
        <w:rPr>
          <w:sz w:val="24"/>
        </w:rPr>
        <w:t>que</w:t>
      </w:r>
      <w:r>
        <w:rPr>
          <w:spacing w:val="-2"/>
          <w:sz w:val="24"/>
        </w:rPr>
        <w:t> </w:t>
      </w:r>
      <w:r>
        <w:rPr>
          <w:sz w:val="24"/>
        </w:rPr>
        <w:t>admitida</w:t>
      </w:r>
      <w:r>
        <w:rPr>
          <w:spacing w:val="-2"/>
          <w:sz w:val="24"/>
        </w:rPr>
        <w:t> </w:t>
      </w:r>
      <w:r>
        <w:rPr>
          <w:sz w:val="24"/>
        </w:rPr>
        <w:t>a</w:t>
      </w:r>
      <w:r>
        <w:rPr>
          <w:spacing w:val="-2"/>
          <w:sz w:val="24"/>
        </w:rPr>
        <w:t> </w:t>
      </w:r>
      <w:r>
        <w:rPr>
          <w:sz w:val="24"/>
        </w:rPr>
        <w:t>sua participação na licitação (art. 5º, inciso II, alínea “c”, da Instrução Normativa Seges/ME nº 116, de 2021), ou de sociedade simples.</w:t>
      </w:r>
    </w:p>
    <w:p>
      <w:pPr>
        <w:pStyle w:val="ListParagraph"/>
        <w:numPr>
          <w:ilvl w:val="0"/>
          <w:numId w:val="54"/>
        </w:numPr>
        <w:tabs>
          <w:tab w:pos="367" w:val="left" w:leader="none"/>
        </w:tabs>
        <w:spacing w:line="240" w:lineRule="auto" w:before="250" w:after="0"/>
        <w:ind w:left="367" w:right="0" w:hanging="253"/>
        <w:jc w:val="left"/>
        <w:rPr>
          <w:sz w:val="24"/>
        </w:rPr>
      </w:pPr>
      <w:r>
        <w:rPr>
          <w:sz w:val="24"/>
        </w:rPr>
        <w:t>Certidão negativa de falência expedida pelo distribuidor da sede do </w:t>
      </w:r>
      <w:r>
        <w:rPr>
          <w:spacing w:val="-2"/>
          <w:sz w:val="24"/>
        </w:rPr>
        <w:t>fornecedor.</w:t>
      </w:r>
    </w:p>
    <w:p>
      <w:pPr>
        <w:pStyle w:val="ListParagraph"/>
        <w:numPr>
          <w:ilvl w:val="0"/>
          <w:numId w:val="54"/>
        </w:numPr>
        <w:tabs>
          <w:tab w:pos="434" w:val="left" w:leader="none"/>
        </w:tabs>
        <w:spacing w:line="240" w:lineRule="auto" w:before="234" w:after="0"/>
        <w:ind w:left="434" w:right="0" w:hanging="320"/>
        <w:jc w:val="left"/>
        <w:rPr>
          <w:sz w:val="24"/>
        </w:rPr>
      </w:pPr>
      <w:r>
        <w:rPr>
          <w:sz w:val="24"/>
        </w:rPr>
        <w:t>Balanço patrimonial, demonstração de resultado de exercício e demais demonstrações contábeis dos 2 (dois) últimos exercícios </w:t>
      </w:r>
      <w:r>
        <w:rPr>
          <w:spacing w:val="-2"/>
          <w:sz w:val="24"/>
        </w:rPr>
        <w:t>sociais;</w:t>
      </w:r>
    </w:p>
    <w:p>
      <w:pPr>
        <w:pStyle w:val="ListParagraph"/>
        <w:numPr>
          <w:ilvl w:val="3"/>
          <w:numId w:val="52"/>
        </w:numPr>
        <w:tabs>
          <w:tab w:pos="959" w:val="left" w:leader="none"/>
        </w:tabs>
        <w:spacing w:line="247" w:lineRule="auto" w:before="264" w:after="0"/>
        <w:ind w:left="119" w:right="617" w:firstLine="0"/>
        <w:jc w:val="left"/>
        <w:rPr>
          <w:sz w:val="24"/>
        </w:rPr>
      </w:pPr>
      <w:r>
        <w:rPr>
          <w:sz w:val="24"/>
        </w:rPr>
        <w:t>Os</w:t>
      </w:r>
      <w:r>
        <w:rPr>
          <w:spacing w:val="-2"/>
          <w:sz w:val="24"/>
        </w:rPr>
        <w:t> </w:t>
      </w:r>
      <w:r>
        <w:rPr>
          <w:sz w:val="24"/>
        </w:rPr>
        <w:t>documentos</w:t>
      </w:r>
      <w:r>
        <w:rPr>
          <w:spacing w:val="-2"/>
          <w:sz w:val="24"/>
        </w:rPr>
        <w:t> </w:t>
      </w:r>
      <w:r>
        <w:rPr>
          <w:sz w:val="24"/>
        </w:rPr>
        <w:t>referidos</w:t>
      </w:r>
      <w:r>
        <w:rPr>
          <w:spacing w:val="-2"/>
          <w:sz w:val="24"/>
        </w:rPr>
        <w:t> </w:t>
      </w:r>
      <w:r>
        <w:rPr>
          <w:sz w:val="24"/>
        </w:rPr>
        <w:t>no</w:t>
      </w:r>
      <w:r>
        <w:rPr>
          <w:spacing w:val="-2"/>
          <w:sz w:val="24"/>
        </w:rPr>
        <w:t> </w:t>
      </w:r>
      <w:r>
        <w:rPr>
          <w:sz w:val="24"/>
        </w:rPr>
        <w:t>"</w:t>
      </w:r>
      <w:r>
        <w:rPr>
          <w:b/>
          <w:sz w:val="24"/>
        </w:rPr>
        <w:t>item</w:t>
      </w:r>
      <w:r>
        <w:rPr>
          <w:b/>
          <w:spacing w:val="-2"/>
          <w:sz w:val="24"/>
        </w:rPr>
        <w:t> </w:t>
      </w:r>
      <w:r>
        <w:rPr>
          <w:b/>
          <w:sz w:val="24"/>
        </w:rPr>
        <w:t>13.2.3,</w:t>
      </w:r>
      <w:r>
        <w:rPr>
          <w:b/>
          <w:spacing w:val="-2"/>
          <w:sz w:val="24"/>
        </w:rPr>
        <w:t> </w:t>
      </w:r>
      <w:r>
        <w:rPr>
          <w:b/>
          <w:sz w:val="24"/>
        </w:rPr>
        <w:t>iii</w:t>
      </w:r>
      <w:r>
        <w:rPr>
          <w:sz w:val="24"/>
        </w:rPr>
        <w:t>"</w:t>
      </w:r>
      <w:r>
        <w:rPr>
          <w:spacing w:val="-2"/>
          <w:sz w:val="24"/>
        </w:rPr>
        <w:t> </w:t>
      </w:r>
      <w:r>
        <w:rPr>
          <w:sz w:val="24"/>
        </w:rPr>
        <w:t>limitar-se-ão</w:t>
      </w:r>
      <w:r>
        <w:rPr>
          <w:spacing w:val="-2"/>
          <w:sz w:val="24"/>
        </w:rPr>
        <w:t> </w:t>
      </w:r>
      <w:r>
        <w:rPr>
          <w:sz w:val="24"/>
        </w:rPr>
        <w:t>ao</w:t>
      </w:r>
      <w:r>
        <w:rPr>
          <w:spacing w:val="-2"/>
          <w:sz w:val="24"/>
        </w:rPr>
        <w:t> </w:t>
      </w:r>
      <w:r>
        <w:rPr>
          <w:sz w:val="24"/>
        </w:rPr>
        <w:t>último</w:t>
      </w:r>
      <w:r>
        <w:rPr>
          <w:spacing w:val="-2"/>
          <w:sz w:val="24"/>
        </w:rPr>
        <w:t> </w:t>
      </w:r>
      <w:r>
        <w:rPr>
          <w:sz w:val="24"/>
        </w:rPr>
        <w:t>exercício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a</w:t>
      </w:r>
      <w:r>
        <w:rPr>
          <w:spacing w:val="-2"/>
          <w:sz w:val="24"/>
        </w:rPr>
        <w:t> </w:t>
      </w:r>
      <w:r>
        <w:rPr>
          <w:sz w:val="24"/>
        </w:rPr>
        <w:t>pessoa</w:t>
      </w:r>
      <w:r>
        <w:rPr>
          <w:spacing w:val="-2"/>
          <w:sz w:val="24"/>
        </w:rPr>
        <w:t> </w:t>
      </w:r>
      <w:r>
        <w:rPr>
          <w:sz w:val="24"/>
        </w:rPr>
        <w:t>jurídica</w:t>
      </w:r>
      <w:r>
        <w:rPr>
          <w:spacing w:val="-2"/>
          <w:sz w:val="24"/>
        </w:rPr>
        <w:t> </w:t>
      </w:r>
      <w:r>
        <w:rPr>
          <w:sz w:val="24"/>
        </w:rPr>
        <w:t>ter</w:t>
      </w:r>
      <w:r>
        <w:rPr>
          <w:spacing w:val="-2"/>
          <w:sz w:val="24"/>
        </w:rPr>
        <w:t> </w:t>
      </w:r>
      <w:r>
        <w:rPr>
          <w:sz w:val="24"/>
        </w:rPr>
        <w:t>sido</w:t>
      </w:r>
      <w:r>
        <w:rPr>
          <w:spacing w:val="-2"/>
          <w:sz w:val="24"/>
        </w:rPr>
        <w:t> </w:t>
      </w:r>
      <w:r>
        <w:rPr>
          <w:sz w:val="24"/>
        </w:rPr>
        <w:t>constituída</w:t>
      </w:r>
      <w:r>
        <w:rPr>
          <w:spacing w:val="-2"/>
          <w:sz w:val="24"/>
        </w:rPr>
        <w:t> </w:t>
      </w:r>
      <w:r>
        <w:rPr>
          <w:sz w:val="24"/>
        </w:rPr>
        <w:t>há</w:t>
      </w:r>
      <w:r>
        <w:rPr>
          <w:spacing w:val="-2"/>
          <w:sz w:val="24"/>
        </w:rPr>
        <w:t> </w:t>
      </w:r>
      <w:r>
        <w:rPr>
          <w:sz w:val="24"/>
        </w:rPr>
        <w:t>menos</w:t>
      </w:r>
      <w:r>
        <w:rPr>
          <w:spacing w:val="-2"/>
          <w:sz w:val="24"/>
        </w:rPr>
        <w:t> </w:t>
      </w:r>
      <w:r>
        <w:rPr>
          <w:sz w:val="24"/>
        </w:rPr>
        <w:t>de</w:t>
      </w:r>
      <w:r>
        <w:rPr>
          <w:spacing w:val="-2"/>
          <w:sz w:val="24"/>
        </w:rPr>
        <w:t> </w:t>
      </w:r>
      <w:r>
        <w:rPr>
          <w:sz w:val="24"/>
        </w:rPr>
        <w:t>2</w:t>
      </w:r>
      <w:r>
        <w:rPr>
          <w:spacing w:val="-2"/>
          <w:sz w:val="24"/>
        </w:rPr>
        <w:t> </w:t>
      </w:r>
      <w:r>
        <w:rPr>
          <w:sz w:val="24"/>
        </w:rPr>
        <w:t>(dois) </w:t>
      </w:r>
      <w:r>
        <w:rPr>
          <w:spacing w:val="-2"/>
          <w:sz w:val="24"/>
        </w:rPr>
        <w:t>anos.</w:t>
      </w:r>
    </w:p>
    <w:p>
      <w:pPr>
        <w:pStyle w:val="Heading3"/>
        <w:numPr>
          <w:ilvl w:val="2"/>
          <w:numId w:val="52"/>
        </w:numPr>
        <w:tabs>
          <w:tab w:pos="779" w:val="left" w:leader="none"/>
        </w:tabs>
        <w:spacing w:line="240" w:lineRule="auto" w:before="256" w:after="0"/>
        <w:ind w:left="779" w:right="0" w:hanging="660"/>
        <w:jc w:val="left"/>
      </w:pPr>
      <w:r>
        <w:rPr/>
        <w:t>Qualificação</w:t>
      </w:r>
      <w:r>
        <w:rPr>
          <w:spacing w:val="-5"/>
        </w:rPr>
        <w:t> </w:t>
      </w:r>
      <w:r>
        <w:rPr>
          <w:spacing w:val="-2"/>
        </w:rPr>
        <w:t>Técnica</w:t>
      </w:r>
    </w:p>
    <w:p>
      <w:pPr>
        <w:pStyle w:val="ListParagraph"/>
        <w:numPr>
          <w:ilvl w:val="0"/>
          <w:numId w:val="55"/>
        </w:numPr>
        <w:tabs>
          <w:tab w:pos="299" w:val="left" w:leader="none"/>
          <w:tab w:pos="539" w:val="left" w:leader="none"/>
        </w:tabs>
        <w:spacing w:line="235" w:lineRule="auto" w:before="254" w:after="0"/>
        <w:ind w:left="539" w:right="535" w:hanging="426"/>
        <w:jc w:val="left"/>
        <w:rPr>
          <w:sz w:val="24"/>
        </w:rPr>
      </w:pPr>
      <w:r>
        <w:rPr>
          <w:sz w:val="24"/>
        </w:rPr>
        <w:t>Comprovação</w:t>
      </w:r>
      <w:r>
        <w:rPr>
          <w:spacing w:val="-3"/>
          <w:sz w:val="24"/>
        </w:rPr>
        <w:t> </w:t>
      </w:r>
      <w:r>
        <w:rPr>
          <w:sz w:val="24"/>
        </w:rPr>
        <w:t>que</w:t>
      </w:r>
      <w:r>
        <w:rPr>
          <w:spacing w:val="-3"/>
          <w:sz w:val="24"/>
        </w:rPr>
        <w:t> </w:t>
      </w:r>
      <w:r>
        <w:rPr>
          <w:sz w:val="24"/>
        </w:rPr>
        <w:t>já</w:t>
      </w:r>
      <w:r>
        <w:rPr>
          <w:spacing w:val="-3"/>
          <w:sz w:val="24"/>
        </w:rPr>
        <w:t> </w:t>
      </w:r>
      <w:r>
        <w:rPr>
          <w:sz w:val="24"/>
        </w:rPr>
        <w:t>executou</w:t>
      </w:r>
      <w:r>
        <w:rPr>
          <w:spacing w:val="-3"/>
          <w:sz w:val="24"/>
        </w:rPr>
        <w:t> </w:t>
      </w:r>
      <w:r>
        <w:rPr>
          <w:sz w:val="24"/>
        </w:rPr>
        <w:t>objeto</w:t>
      </w:r>
      <w:r>
        <w:rPr>
          <w:spacing w:val="-3"/>
          <w:sz w:val="24"/>
        </w:rPr>
        <w:t> </w:t>
      </w:r>
      <w:r>
        <w:rPr>
          <w:sz w:val="24"/>
        </w:rPr>
        <w:t>compatível</w:t>
      </w:r>
      <w:r>
        <w:rPr>
          <w:spacing w:val="-3"/>
          <w:sz w:val="24"/>
        </w:rPr>
        <w:t> </w:t>
      </w:r>
      <w:r>
        <w:rPr>
          <w:sz w:val="24"/>
        </w:rPr>
        <w:t>(conforme</w:t>
      </w:r>
      <w:r>
        <w:rPr>
          <w:spacing w:val="-3"/>
          <w:sz w:val="24"/>
        </w:rPr>
        <w:t> </w:t>
      </w:r>
      <w:r>
        <w:rPr>
          <w:b/>
          <w:sz w:val="24"/>
        </w:rPr>
        <w:t>Item</w:t>
      </w:r>
      <w:r>
        <w:rPr>
          <w:b/>
          <w:spacing w:val="-3"/>
          <w:sz w:val="24"/>
        </w:rPr>
        <w:t> </w:t>
      </w:r>
      <w:r>
        <w:rPr>
          <w:b/>
          <w:sz w:val="24"/>
        </w:rPr>
        <w:t>4.1</w:t>
      </w:r>
      <w:r>
        <w:rPr>
          <w:b/>
          <w:spacing w:val="-3"/>
          <w:sz w:val="24"/>
        </w:rPr>
        <w:t> </w:t>
      </w:r>
      <w:r>
        <w:rPr>
          <w:b/>
          <w:sz w:val="24"/>
        </w:rPr>
        <w:t>a</w:t>
      </w:r>
      <w:r>
        <w:rPr>
          <w:b/>
          <w:spacing w:val="-3"/>
          <w:sz w:val="24"/>
        </w:rPr>
        <w:t> </w:t>
      </w:r>
      <w:r>
        <w:rPr>
          <w:b/>
          <w:sz w:val="24"/>
        </w:rPr>
        <w:t>4.7</w:t>
      </w:r>
      <w:r>
        <w:rPr>
          <w:b/>
          <w:spacing w:val="-3"/>
          <w:sz w:val="24"/>
        </w:rPr>
        <w:t> </w:t>
      </w:r>
      <w:r>
        <w:rPr>
          <w:b/>
          <w:sz w:val="24"/>
        </w:rPr>
        <w:t>deste</w:t>
      </w:r>
      <w:r>
        <w:rPr>
          <w:b/>
          <w:spacing w:val="-7"/>
          <w:sz w:val="24"/>
        </w:rPr>
        <w:t> </w:t>
      </w:r>
      <w:r>
        <w:rPr>
          <w:sz w:val="24"/>
        </w:rPr>
        <w:t>Termo,</w:t>
      </w:r>
      <w:r>
        <w:rPr>
          <w:spacing w:val="-3"/>
          <w:sz w:val="24"/>
        </w:rPr>
        <w:t> </w:t>
      </w:r>
      <w:r>
        <w:rPr>
          <w:sz w:val="24"/>
        </w:rPr>
        <w:t>bem</w:t>
      </w:r>
      <w:r>
        <w:rPr>
          <w:spacing w:val="-3"/>
          <w:sz w:val="24"/>
        </w:rPr>
        <w:t> </w:t>
      </w:r>
      <w:r>
        <w:rPr>
          <w:sz w:val="24"/>
        </w:rPr>
        <w:t>como</w:t>
      </w:r>
      <w:r>
        <w:rPr>
          <w:spacing w:val="-3"/>
          <w:sz w:val="24"/>
        </w:rPr>
        <w:t> </w:t>
      </w:r>
      <w:r>
        <w:rPr>
          <w:sz w:val="24"/>
        </w:rPr>
        <w:t>seus</w:t>
      </w:r>
      <w:r>
        <w:rPr>
          <w:spacing w:val="-3"/>
          <w:sz w:val="24"/>
        </w:rPr>
        <w:t> </w:t>
      </w:r>
      <w:r>
        <w:rPr>
          <w:sz w:val="24"/>
        </w:rPr>
        <w:t>subitens),</w:t>
      </w:r>
      <w:r>
        <w:rPr>
          <w:spacing w:val="-3"/>
          <w:sz w:val="24"/>
        </w:rPr>
        <w:t> </w:t>
      </w:r>
      <w:r>
        <w:rPr>
          <w:sz w:val="24"/>
        </w:rPr>
        <w:t>em</w:t>
      </w:r>
      <w:r>
        <w:rPr>
          <w:spacing w:val="-3"/>
          <w:sz w:val="24"/>
        </w:rPr>
        <w:t> </w:t>
      </w:r>
      <w:r>
        <w:rPr>
          <w:sz w:val="24"/>
        </w:rPr>
        <w:t>prazo,</w:t>
      </w:r>
      <w:r>
        <w:rPr>
          <w:spacing w:val="-3"/>
          <w:sz w:val="24"/>
        </w:rPr>
        <w:t> </w:t>
      </w:r>
      <w:r>
        <w:rPr>
          <w:sz w:val="24"/>
        </w:rPr>
        <w:t>com</w:t>
      </w:r>
      <w:r>
        <w:rPr>
          <w:spacing w:val="-3"/>
          <w:sz w:val="24"/>
        </w:rPr>
        <w:t> </w:t>
      </w:r>
      <w:r>
        <w:rPr>
          <w:sz w:val="24"/>
        </w:rPr>
        <w:t>o</w:t>
      </w:r>
      <w:r>
        <w:rPr>
          <w:spacing w:val="-3"/>
          <w:sz w:val="24"/>
        </w:rPr>
        <w:t> </w:t>
      </w:r>
      <w:r>
        <w:rPr>
          <w:sz w:val="24"/>
        </w:rPr>
        <w:t>que</w:t>
      </w:r>
      <w:r>
        <w:rPr>
          <w:spacing w:val="-3"/>
          <w:sz w:val="24"/>
        </w:rPr>
        <w:t> </w:t>
      </w:r>
      <w:r>
        <w:rPr>
          <w:sz w:val="24"/>
        </w:rPr>
        <w:t>está</w:t>
      </w:r>
      <w:r>
        <w:rPr>
          <w:spacing w:val="-3"/>
          <w:sz w:val="24"/>
        </w:rPr>
        <w:t> </w:t>
      </w:r>
      <w:r>
        <w:rPr>
          <w:sz w:val="24"/>
        </w:rPr>
        <w:t>sendo</w:t>
      </w:r>
      <w:r>
        <w:rPr>
          <w:spacing w:val="-3"/>
          <w:sz w:val="24"/>
        </w:rPr>
        <w:t> </w:t>
      </w:r>
      <w:r>
        <w:rPr>
          <w:sz w:val="24"/>
        </w:rPr>
        <w:t>licitado, mediante a comprovação de experiência mínima de três anos na execução de objeto semelhante ao da contratação, podendo ser aceito o somatório de atestados, referentes a períodos sucessivos não contínuos, não havendo obrigatoriedade de os três anos serem ininterruptos.</w:t>
      </w:r>
    </w:p>
    <w:p>
      <w:pPr>
        <w:pStyle w:val="ListParagraph"/>
        <w:numPr>
          <w:ilvl w:val="0"/>
          <w:numId w:val="55"/>
        </w:numPr>
        <w:tabs>
          <w:tab w:pos="367" w:val="left" w:leader="none"/>
        </w:tabs>
        <w:spacing w:line="240" w:lineRule="auto" w:before="249" w:after="0"/>
        <w:ind w:left="367" w:right="0" w:hanging="253"/>
        <w:jc w:val="left"/>
        <w:rPr>
          <w:sz w:val="24"/>
        </w:rPr>
      </w:pPr>
      <w:r>
        <w:rPr>
          <w:sz w:val="24"/>
        </w:rPr>
        <w:t>Os</w:t>
      </w:r>
      <w:r>
        <w:rPr>
          <w:spacing w:val="-1"/>
          <w:sz w:val="24"/>
        </w:rPr>
        <w:t> </w:t>
      </w:r>
      <w:r>
        <w:rPr>
          <w:sz w:val="24"/>
        </w:rPr>
        <w:t>atestados deverão referir-se a</w:t>
      </w:r>
      <w:r>
        <w:rPr>
          <w:spacing w:val="-1"/>
          <w:sz w:val="24"/>
        </w:rPr>
        <w:t> </w:t>
      </w:r>
      <w:r>
        <w:rPr>
          <w:sz w:val="24"/>
        </w:rPr>
        <w:t>serviços prestados no âmbito</w:t>
      </w:r>
      <w:r>
        <w:rPr>
          <w:spacing w:val="-1"/>
          <w:sz w:val="24"/>
        </w:rPr>
        <w:t> </w:t>
      </w:r>
      <w:r>
        <w:rPr>
          <w:sz w:val="24"/>
        </w:rPr>
        <w:t>de sua atividade econômica</w:t>
      </w:r>
      <w:r>
        <w:rPr>
          <w:spacing w:val="-1"/>
          <w:sz w:val="24"/>
        </w:rPr>
        <w:t> </w:t>
      </w:r>
      <w:r>
        <w:rPr>
          <w:sz w:val="24"/>
        </w:rPr>
        <w:t>principal ou secundária especificadas</w:t>
      </w:r>
      <w:r>
        <w:rPr>
          <w:spacing w:val="-1"/>
          <w:sz w:val="24"/>
        </w:rPr>
        <w:t> </w:t>
      </w:r>
      <w:r>
        <w:rPr>
          <w:sz w:val="24"/>
        </w:rPr>
        <w:t>no contrato social </w:t>
      </w:r>
      <w:r>
        <w:rPr>
          <w:spacing w:val="-2"/>
          <w:sz w:val="24"/>
        </w:rPr>
        <w:t>vigente;</w:t>
      </w:r>
    </w:p>
    <w:p>
      <w:pPr>
        <w:pStyle w:val="ListParagraph"/>
        <w:numPr>
          <w:ilvl w:val="0"/>
          <w:numId w:val="55"/>
        </w:numPr>
        <w:tabs>
          <w:tab w:pos="433" w:val="left" w:leader="none"/>
          <w:tab w:pos="539" w:val="left" w:leader="none"/>
        </w:tabs>
        <w:spacing w:line="247" w:lineRule="auto" w:before="234" w:after="0"/>
        <w:ind w:left="539" w:right="521" w:hanging="426"/>
        <w:jc w:val="left"/>
        <w:rPr>
          <w:sz w:val="24"/>
        </w:rPr>
      </w:pPr>
      <w:r>
        <w:rPr>
          <w:sz w:val="24"/>
        </w:rPr>
        <w:t>Somente</w:t>
      </w:r>
      <w:r>
        <w:rPr>
          <w:spacing w:val="-2"/>
          <w:sz w:val="24"/>
        </w:rPr>
        <w:t> </w:t>
      </w:r>
      <w:r>
        <w:rPr>
          <w:sz w:val="24"/>
        </w:rPr>
        <w:t>serão</w:t>
      </w:r>
      <w:r>
        <w:rPr>
          <w:spacing w:val="-2"/>
          <w:sz w:val="24"/>
        </w:rPr>
        <w:t> </w:t>
      </w:r>
      <w:r>
        <w:rPr>
          <w:sz w:val="24"/>
        </w:rPr>
        <w:t>aceitos</w:t>
      </w:r>
      <w:r>
        <w:rPr>
          <w:spacing w:val="-2"/>
          <w:sz w:val="24"/>
        </w:rPr>
        <w:t> </w:t>
      </w:r>
      <w:r>
        <w:rPr>
          <w:sz w:val="24"/>
        </w:rPr>
        <w:t>atestados</w:t>
      </w:r>
      <w:r>
        <w:rPr>
          <w:spacing w:val="-2"/>
          <w:sz w:val="24"/>
        </w:rPr>
        <w:t> </w:t>
      </w:r>
      <w:r>
        <w:rPr>
          <w:sz w:val="24"/>
        </w:rPr>
        <w:t>expedidos</w:t>
      </w:r>
      <w:r>
        <w:rPr>
          <w:spacing w:val="-2"/>
          <w:sz w:val="24"/>
        </w:rPr>
        <w:t> </w:t>
      </w:r>
      <w:r>
        <w:rPr>
          <w:sz w:val="24"/>
        </w:rPr>
        <w:t>após</w:t>
      </w:r>
      <w:r>
        <w:rPr>
          <w:spacing w:val="-2"/>
          <w:sz w:val="24"/>
        </w:rPr>
        <w:t> </w:t>
      </w:r>
      <w:r>
        <w:rPr>
          <w:sz w:val="24"/>
        </w:rPr>
        <w:t>a</w:t>
      </w:r>
      <w:r>
        <w:rPr>
          <w:spacing w:val="-2"/>
          <w:sz w:val="24"/>
        </w:rPr>
        <w:t> </w:t>
      </w:r>
      <w:r>
        <w:rPr>
          <w:sz w:val="24"/>
        </w:rPr>
        <w:t>conclusão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se</w:t>
      </w:r>
      <w:r>
        <w:rPr>
          <w:spacing w:val="-2"/>
          <w:sz w:val="24"/>
        </w:rPr>
        <w:t> </w:t>
      </w:r>
      <w:r>
        <w:rPr>
          <w:sz w:val="24"/>
        </w:rPr>
        <w:t>decorrido,</w:t>
      </w:r>
      <w:r>
        <w:rPr>
          <w:spacing w:val="-2"/>
          <w:sz w:val="24"/>
        </w:rPr>
        <w:t> </w:t>
      </w:r>
      <w:r>
        <w:rPr>
          <w:sz w:val="24"/>
        </w:rPr>
        <w:t>pelo</w:t>
      </w:r>
      <w:r>
        <w:rPr>
          <w:spacing w:val="-2"/>
          <w:sz w:val="24"/>
        </w:rPr>
        <w:t> </w:t>
      </w:r>
      <w:r>
        <w:rPr>
          <w:sz w:val="24"/>
        </w:rPr>
        <w:t>menos,</w:t>
      </w:r>
      <w:r>
        <w:rPr>
          <w:spacing w:val="-2"/>
          <w:sz w:val="24"/>
        </w:rPr>
        <w:t> </w:t>
      </w:r>
      <w:r>
        <w:rPr>
          <w:sz w:val="24"/>
        </w:rPr>
        <w:t>um</w:t>
      </w:r>
      <w:r>
        <w:rPr>
          <w:spacing w:val="-2"/>
          <w:sz w:val="24"/>
        </w:rPr>
        <w:t> </w:t>
      </w:r>
      <w:r>
        <w:rPr>
          <w:sz w:val="24"/>
        </w:rPr>
        <w:t>ano</w:t>
      </w:r>
      <w:r>
        <w:rPr>
          <w:spacing w:val="-2"/>
          <w:sz w:val="24"/>
        </w:rPr>
        <w:t> </w:t>
      </w:r>
      <w:r>
        <w:rPr>
          <w:sz w:val="24"/>
        </w:rPr>
        <w:t>do</w:t>
      </w:r>
      <w:r>
        <w:rPr>
          <w:spacing w:val="-2"/>
          <w:sz w:val="24"/>
        </w:rPr>
        <w:t> </w:t>
      </w:r>
      <w:r>
        <w:rPr>
          <w:sz w:val="24"/>
        </w:rPr>
        <w:t>início</w:t>
      </w:r>
      <w:r>
        <w:rPr>
          <w:spacing w:val="-2"/>
          <w:sz w:val="24"/>
        </w:rPr>
        <w:t> </w:t>
      </w:r>
      <w:r>
        <w:rPr>
          <w:sz w:val="24"/>
        </w:rPr>
        <w:t>de</w:t>
      </w:r>
      <w:r>
        <w:rPr>
          <w:spacing w:val="-2"/>
          <w:sz w:val="24"/>
        </w:rPr>
        <w:t> </w:t>
      </w:r>
      <w:r>
        <w:rPr>
          <w:sz w:val="24"/>
        </w:rPr>
        <w:t>sua</w:t>
      </w:r>
      <w:r>
        <w:rPr>
          <w:spacing w:val="-2"/>
          <w:sz w:val="24"/>
        </w:rPr>
        <w:t> </w:t>
      </w:r>
      <w:r>
        <w:rPr>
          <w:sz w:val="24"/>
        </w:rPr>
        <w:t>execução,</w:t>
      </w:r>
      <w:r>
        <w:rPr>
          <w:spacing w:val="-2"/>
          <w:sz w:val="24"/>
        </w:rPr>
        <w:t> </w:t>
      </w:r>
      <w:r>
        <w:rPr>
          <w:sz w:val="24"/>
        </w:rPr>
        <w:t>exceto</w:t>
      </w:r>
      <w:r>
        <w:rPr>
          <w:spacing w:val="-2"/>
          <w:sz w:val="24"/>
        </w:rPr>
        <w:t> </w:t>
      </w:r>
      <w:r>
        <w:rPr>
          <w:sz w:val="24"/>
        </w:rPr>
        <w:t>se</w:t>
      </w:r>
      <w:r>
        <w:rPr>
          <w:spacing w:val="-2"/>
          <w:sz w:val="24"/>
        </w:rPr>
        <w:t> </w:t>
      </w:r>
      <w:r>
        <w:rPr>
          <w:sz w:val="24"/>
        </w:rPr>
        <w:t>firmado para ser executado em prazo inferior, conforme item 10.8 do</w:t>
      </w:r>
      <w:r>
        <w:rPr>
          <w:spacing w:val="-8"/>
          <w:sz w:val="24"/>
        </w:rPr>
        <w:t> </w:t>
      </w:r>
      <w:r>
        <w:rPr>
          <w:sz w:val="24"/>
        </w:rPr>
        <w:t>Anexo VII-A</w:t>
      </w:r>
      <w:r>
        <w:rPr>
          <w:spacing w:val="-8"/>
          <w:sz w:val="24"/>
        </w:rPr>
        <w:t> </w:t>
      </w:r>
      <w:r>
        <w:rPr>
          <w:sz w:val="24"/>
        </w:rPr>
        <w:t>da IN SEGES/MP</w:t>
      </w:r>
      <w:r>
        <w:rPr>
          <w:spacing w:val="-2"/>
          <w:sz w:val="24"/>
        </w:rPr>
        <w:t> </w:t>
      </w:r>
      <w:r>
        <w:rPr>
          <w:sz w:val="24"/>
        </w:rPr>
        <w:t>n. 5, de 2017.</w:t>
      </w:r>
    </w:p>
    <w:p>
      <w:pPr>
        <w:pStyle w:val="ListParagraph"/>
        <w:numPr>
          <w:ilvl w:val="0"/>
          <w:numId w:val="55"/>
        </w:numPr>
        <w:tabs>
          <w:tab w:pos="403" w:val="left" w:leader="none"/>
          <w:tab w:pos="539" w:val="left" w:leader="none"/>
        </w:tabs>
        <w:spacing w:line="242" w:lineRule="auto" w:before="226" w:after="0"/>
        <w:ind w:left="539" w:right="210" w:hanging="426"/>
        <w:jc w:val="left"/>
        <w:rPr>
          <w:sz w:val="24"/>
        </w:rPr>
      </w:pPr>
      <w:r>
        <w:rPr>
          <w:sz w:val="24"/>
        </w:rPr>
        <w:t>Poderá ser admitida, para fins de comprovação de quantitativo mínimo do serviço, a apresentação de diferentes atestados de serviços executados de forma concomitante,</w:t>
      </w:r>
      <w:r>
        <w:rPr>
          <w:spacing w:val="-2"/>
          <w:sz w:val="24"/>
        </w:rPr>
        <w:t> </w:t>
      </w:r>
      <w:r>
        <w:rPr>
          <w:sz w:val="24"/>
        </w:rPr>
        <w:t>pois</w:t>
      </w:r>
      <w:r>
        <w:rPr>
          <w:spacing w:val="-2"/>
          <w:sz w:val="24"/>
        </w:rPr>
        <w:t> </w:t>
      </w:r>
      <w:r>
        <w:rPr>
          <w:sz w:val="24"/>
        </w:rPr>
        <w:t>essa</w:t>
      </w:r>
      <w:r>
        <w:rPr>
          <w:spacing w:val="-2"/>
          <w:sz w:val="24"/>
        </w:rPr>
        <w:t> </w:t>
      </w:r>
      <w:r>
        <w:rPr>
          <w:sz w:val="24"/>
        </w:rPr>
        <w:t>situação</w:t>
      </w:r>
      <w:r>
        <w:rPr>
          <w:spacing w:val="-2"/>
          <w:sz w:val="24"/>
        </w:rPr>
        <w:t> </w:t>
      </w:r>
      <w:r>
        <w:rPr>
          <w:sz w:val="24"/>
        </w:rPr>
        <w:t>se</w:t>
      </w:r>
      <w:r>
        <w:rPr>
          <w:spacing w:val="-2"/>
          <w:sz w:val="24"/>
        </w:rPr>
        <w:t> </w:t>
      </w:r>
      <w:r>
        <w:rPr>
          <w:sz w:val="24"/>
        </w:rPr>
        <w:t>equivale,</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comprovação</w:t>
      </w:r>
      <w:r>
        <w:rPr>
          <w:spacing w:val="-2"/>
          <w:sz w:val="24"/>
        </w:rPr>
        <w:t> </w:t>
      </w:r>
      <w:r>
        <w:rPr>
          <w:sz w:val="24"/>
        </w:rPr>
        <w:t>de</w:t>
      </w:r>
      <w:r>
        <w:rPr>
          <w:spacing w:val="-2"/>
          <w:sz w:val="24"/>
        </w:rPr>
        <w:t> </w:t>
      </w:r>
      <w:r>
        <w:rPr>
          <w:sz w:val="24"/>
        </w:rPr>
        <w:t>capacidade</w:t>
      </w:r>
      <w:r>
        <w:rPr>
          <w:spacing w:val="-2"/>
          <w:sz w:val="24"/>
        </w:rPr>
        <w:t> </w:t>
      </w:r>
      <w:r>
        <w:rPr>
          <w:sz w:val="24"/>
        </w:rPr>
        <w:t>técnico-operacional,</w:t>
      </w:r>
      <w:r>
        <w:rPr>
          <w:spacing w:val="-2"/>
          <w:sz w:val="24"/>
        </w:rPr>
        <w:t> </w:t>
      </w:r>
      <w:r>
        <w:rPr>
          <w:sz w:val="24"/>
        </w:rPr>
        <w:t>a</w:t>
      </w:r>
      <w:r>
        <w:rPr>
          <w:spacing w:val="-2"/>
          <w:sz w:val="24"/>
        </w:rPr>
        <w:t> </w:t>
      </w:r>
      <w:r>
        <w:rPr>
          <w:sz w:val="24"/>
        </w:rPr>
        <w:t>uma</w:t>
      </w:r>
      <w:r>
        <w:rPr>
          <w:spacing w:val="-2"/>
          <w:sz w:val="24"/>
        </w:rPr>
        <w:t> </w:t>
      </w:r>
      <w:r>
        <w:rPr>
          <w:sz w:val="24"/>
        </w:rPr>
        <w:t>única</w:t>
      </w:r>
      <w:r>
        <w:rPr>
          <w:spacing w:val="-2"/>
          <w:sz w:val="24"/>
        </w:rPr>
        <w:t> </w:t>
      </w:r>
      <w:r>
        <w:rPr>
          <w:sz w:val="24"/>
        </w:rPr>
        <w:t>contratação,</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item</w:t>
      </w:r>
      <w:r>
        <w:rPr>
          <w:spacing w:val="-2"/>
          <w:sz w:val="24"/>
        </w:rPr>
        <w:t> </w:t>
      </w:r>
      <w:r>
        <w:rPr>
          <w:sz w:val="24"/>
        </w:rPr>
        <w:t>10.9 do Anexo VII-A da IN SEGES/MP n. 5/2017.</w:t>
      </w:r>
    </w:p>
    <w:p>
      <w:pPr>
        <w:pStyle w:val="ListParagraph"/>
        <w:numPr>
          <w:ilvl w:val="2"/>
          <w:numId w:val="56"/>
        </w:numPr>
        <w:tabs>
          <w:tab w:pos="839" w:val="left" w:leader="none"/>
        </w:tabs>
        <w:spacing w:line="242" w:lineRule="auto" w:before="259" w:after="0"/>
        <w:ind w:left="119" w:right="343" w:firstLine="0"/>
        <w:jc w:val="left"/>
        <w:rPr>
          <w:sz w:val="24"/>
        </w:rPr>
      </w:pPr>
      <w:r>
        <w:rPr>
          <w:sz w:val="24"/>
        </w:rPr>
        <w:t>O licitante disponibilizará todas as informações necessárias à comprovação da legitimidade dos atestados apresentados, apresentando, dentre outros documentos,</w:t>
      </w:r>
      <w:r>
        <w:rPr>
          <w:spacing w:val="-2"/>
          <w:sz w:val="24"/>
        </w:rPr>
        <w:t> </w:t>
      </w:r>
      <w:r>
        <w:rPr>
          <w:sz w:val="24"/>
        </w:rPr>
        <w:t>cópia</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deu</w:t>
      </w:r>
      <w:r>
        <w:rPr>
          <w:spacing w:val="-2"/>
          <w:sz w:val="24"/>
        </w:rPr>
        <w:t> </w:t>
      </w:r>
      <w:r>
        <w:rPr>
          <w:sz w:val="24"/>
        </w:rPr>
        <w:t>suporte</w:t>
      </w:r>
      <w:r>
        <w:rPr>
          <w:spacing w:val="-2"/>
          <w:sz w:val="24"/>
        </w:rPr>
        <w:t> </w:t>
      </w:r>
      <w:r>
        <w:rPr>
          <w:sz w:val="24"/>
        </w:rPr>
        <w:t>à</w:t>
      </w:r>
      <w:r>
        <w:rPr>
          <w:spacing w:val="-2"/>
          <w:sz w:val="24"/>
        </w:rPr>
        <w:t> </w:t>
      </w:r>
      <w:r>
        <w:rPr>
          <w:sz w:val="24"/>
        </w:rPr>
        <w:t>contratação,</w:t>
      </w:r>
      <w:r>
        <w:rPr>
          <w:spacing w:val="-2"/>
          <w:sz w:val="24"/>
        </w:rPr>
        <w:t> </w:t>
      </w:r>
      <w:r>
        <w:rPr>
          <w:sz w:val="24"/>
        </w:rPr>
        <w:t>endereço</w:t>
      </w:r>
      <w:r>
        <w:rPr>
          <w:spacing w:val="-2"/>
          <w:sz w:val="24"/>
        </w:rPr>
        <w:t> </w:t>
      </w:r>
      <w:r>
        <w:rPr>
          <w:sz w:val="24"/>
        </w:rPr>
        <w:t>atual</w:t>
      </w:r>
      <w:r>
        <w:rPr>
          <w:spacing w:val="-2"/>
          <w:sz w:val="24"/>
        </w:rPr>
        <w:t> </w:t>
      </w:r>
      <w:r>
        <w:rPr>
          <w:sz w:val="24"/>
        </w:rPr>
        <w:t>da</w:t>
      </w:r>
      <w:r>
        <w:rPr>
          <w:spacing w:val="-2"/>
          <w:sz w:val="24"/>
        </w:rPr>
        <w:t> </w:t>
      </w:r>
      <w:r>
        <w:rPr>
          <w:sz w:val="24"/>
        </w:rPr>
        <w:t>contratante</w:t>
      </w:r>
      <w:r>
        <w:rPr>
          <w:spacing w:val="-2"/>
          <w:sz w:val="24"/>
        </w:rPr>
        <w:t> </w:t>
      </w:r>
      <w:r>
        <w:rPr>
          <w:sz w:val="24"/>
        </w:rPr>
        <w:t>e</w:t>
      </w:r>
      <w:r>
        <w:rPr>
          <w:spacing w:val="-2"/>
          <w:sz w:val="24"/>
        </w:rPr>
        <w:t> </w:t>
      </w:r>
      <w:r>
        <w:rPr>
          <w:sz w:val="24"/>
        </w:rPr>
        <w:t>local</w:t>
      </w:r>
      <w:r>
        <w:rPr>
          <w:spacing w:val="-2"/>
          <w:sz w:val="24"/>
        </w:rPr>
        <w:t> </w:t>
      </w:r>
      <w:r>
        <w:rPr>
          <w:sz w:val="24"/>
        </w:rPr>
        <w:t>em</w:t>
      </w:r>
      <w:r>
        <w:rPr>
          <w:spacing w:val="-2"/>
          <w:sz w:val="24"/>
        </w:rPr>
        <w:t> </w:t>
      </w:r>
      <w:r>
        <w:rPr>
          <w:sz w:val="24"/>
        </w:rPr>
        <w:t>que</w:t>
      </w:r>
      <w:r>
        <w:rPr>
          <w:spacing w:val="-2"/>
          <w:sz w:val="24"/>
        </w:rPr>
        <w:t> </w:t>
      </w:r>
      <w:r>
        <w:rPr>
          <w:sz w:val="24"/>
        </w:rPr>
        <w:t>foram</w:t>
      </w:r>
      <w:r>
        <w:rPr>
          <w:spacing w:val="-2"/>
          <w:sz w:val="24"/>
        </w:rPr>
        <w:t> </w:t>
      </w:r>
      <w:r>
        <w:rPr>
          <w:sz w:val="24"/>
        </w:rPr>
        <w:t>prestados</w:t>
      </w:r>
      <w:r>
        <w:rPr>
          <w:spacing w:val="-2"/>
          <w:sz w:val="24"/>
        </w:rPr>
        <w:t> </w:t>
      </w:r>
      <w:r>
        <w:rPr>
          <w:sz w:val="24"/>
        </w:rPr>
        <w:t>os</w:t>
      </w:r>
      <w:r>
        <w:rPr>
          <w:spacing w:val="-2"/>
          <w:sz w:val="24"/>
        </w:rPr>
        <w:t> </w:t>
      </w:r>
      <w:r>
        <w:rPr>
          <w:sz w:val="24"/>
        </w:rPr>
        <w:t>serviços,</w:t>
      </w:r>
      <w:r>
        <w:rPr>
          <w:spacing w:val="-2"/>
          <w:sz w:val="24"/>
        </w:rPr>
        <w:t> </w:t>
      </w:r>
      <w:r>
        <w:rPr>
          <w:sz w:val="24"/>
        </w:rPr>
        <w:t>consoante</w:t>
      </w:r>
      <w:r>
        <w:rPr>
          <w:spacing w:val="-2"/>
          <w:sz w:val="24"/>
        </w:rPr>
        <w:t> </w:t>
      </w:r>
      <w:r>
        <w:rPr>
          <w:sz w:val="24"/>
        </w:rPr>
        <w:t>o</w:t>
      </w:r>
      <w:r>
        <w:rPr>
          <w:spacing w:val="-2"/>
          <w:sz w:val="24"/>
        </w:rPr>
        <w:t> </w:t>
      </w:r>
      <w:r>
        <w:rPr>
          <w:sz w:val="24"/>
        </w:rPr>
        <w:t>disposto</w:t>
      </w:r>
      <w:r>
        <w:rPr>
          <w:spacing w:val="-2"/>
          <w:sz w:val="24"/>
        </w:rPr>
        <w:t> </w:t>
      </w:r>
      <w:r>
        <w:rPr>
          <w:sz w:val="24"/>
        </w:rPr>
        <w:t>no item 10.10 do Anexo VII-A da IN SEGES/MP n. 5/2017.</w:t>
      </w:r>
    </w:p>
    <w:p>
      <w:pPr>
        <w:pStyle w:val="ListParagraph"/>
        <w:numPr>
          <w:ilvl w:val="2"/>
          <w:numId w:val="56"/>
        </w:numPr>
        <w:tabs>
          <w:tab w:pos="839" w:val="left" w:leader="none"/>
        </w:tabs>
        <w:spacing w:line="235" w:lineRule="auto" w:before="248" w:after="0"/>
        <w:ind w:left="119" w:right="243" w:firstLine="0"/>
        <w:jc w:val="both"/>
        <w:rPr>
          <w:sz w:val="24"/>
        </w:rPr>
      </w:pPr>
      <w:r>
        <w:rPr>
          <w:sz w:val="24"/>
        </w:rPr>
        <w:t>Poderá,</w:t>
      </w:r>
      <w:r>
        <w:rPr>
          <w:spacing w:val="-2"/>
          <w:sz w:val="24"/>
        </w:rPr>
        <w:t> </w:t>
      </w:r>
      <w:r>
        <w:rPr>
          <w:sz w:val="24"/>
        </w:rPr>
        <w:t>como</w:t>
      </w:r>
      <w:r>
        <w:rPr>
          <w:spacing w:val="-2"/>
          <w:sz w:val="24"/>
        </w:rPr>
        <w:t> </w:t>
      </w:r>
      <w:r>
        <w:rPr>
          <w:sz w:val="24"/>
        </w:rPr>
        <w:t>alternativa,</w:t>
      </w:r>
      <w:r>
        <w:rPr>
          <w:spacing w:val="-2"/>
          <w:sz w:val="24"/>
        </w:rPr>
        <w:t> </w:t>
      </w:r>
      <w:r>
        <w:rPr>
          <w:sz w:val="24"/>
        </w:rPr>
        <w:t>apresentar</w:t>
      </w:r>
      <w:r>
        <w:rPr>
          <w:spacing w:val="-2"/>
          <w:sz w:val="24"/>
        </w:rPr>
        <w:t> </w:t>
      </w:r>
      <w:r>
        <w:rPr>
          <w:sz w:val="24"/>
        </w:rPr>
        <w:t>atestados</w:t>
      </w:r>
      <w:r>
        <w:rPr>
          <w:spacing w:val="-2"/>
          <w:sz w:val="24"/>
        </w:rPr>
        <w:t> </w:t>
      </w:r>
      <w:r>
        <w:rPr>
          <w:sz w:val="24"/>
        </w:rPr>
        <w:t>de</w:t>
      </w:r>
      <w:r>
        <w:rPr>
          <w:spacing w:val="-2"/>
          <w:sz w:val="24"/>
        </w:rPr>
        <w:t> </w:t>
      </w:r>
      <w:r>
        <w:rPr>
          <w:sz w:val="24"/>
        </w:rPr>
        <w:t>direito</w:t>
      </w:r>
      <w:r>
        <w:rPr>
          <w:spacing w:val="-2"/>
          <w:sz w:val="24"/>
        </w:rPr>
        <w:t> </w:t>
      </w:r>
      <w:r>
        <w:rPr>
          <w:sz w:val="24"/>
        </w:rPr>
        <w:t>privado</w:t>
      </w:r>
      <w:r>
        <w:rPr>
          <w:spacing w:val="-2"/>
          <w:sz w:val="24"/>
        </w:rPr>
        <w:t> </w:t>
      </w:r>
      <w:r>
        <w:rPr>
          <w:sz w:val="24"/>
        </w:rPr>
        <w:t>(EBNs</w:t>
      </w:r>
      <w:r>
        <w:rPr>
          <w:spacing w:val="-2"/>
          <w:sz w:val="24"/>
        </w:rPr>
        <w:t> </w:t>
      </w:r>
      <w:r>
        <w:rPr>
          <w:sz w:val="24"/>
        </w:rPr>
        <w:t>com</w:t>
      </w:r>
      <w:r>
        <w:rPr>
          <w:spacing w:val="-2"/>
          <w:sz w:val="24"/>
        </w:rPr>
        <w:t> </w:t>
      </w:r>
      <w:r>
        <w:rPr>
          <w:sz w:val="24"/>
        </w:rPr>
        <w:t>registro</w:t>
      </w:r>
      <w:r>
        <w:rPr>
          <w:spacing w:val="-2"/>
          <w:sz w:val="24"/>
        </w:rPr>
        <w:t> </w:t>
      </w:r>
      <w:r>
        <w:rPr>
          <w:sz w:val="24"/>
        </w:rPr>
        <w:t>na</w:t>
      </w:r>
      <w:r>
        <w:rPr>
          <w:spacing w:val="-15"/>
          <w:sz w:val="24"/>
        </w:rPr>
        <w:t> </w:t>
      </w:r>
      <w:r>
        <w:rPr>
          <w:sz w:val="24"/>
        </w:rPr>
        <w:t>ANTAQ)</w:t>
      </w:r>
      <w:r>
        <w:rPr>
          <w:spacing w:val="-2"/>
          <w:sz w:val="24"/>
        </w:rPr>
        <w:t> </w:t>
      </w:r>
      <w:r>
        <w:rPr>
          <w:sz w:val="24"/>
        </w:rPr>
        <w:t>e/ou</w:t>
      </w:r>
      <w:r>
        <w:rPr>
          <w:spacing w:val="-15"/>
          <w:sz w:val="24"/>
        </w:rPr>
        <w:t> </w:t>
      </w:r>
      <w:r>
        <w:rPr>
          <w:sz w:val="24"/>
        </w:rPr>
        <w:t>Acervo</w:t>
      </w:r>
      <w:r>
        <w:rPr>
          <w:spacing w:val="-7"/>
          <w:sz w:val="24"/>
        </w:rPr>
        <w:t> </w:t>
      </w:r>
      <w:r>
        <w:rPr>
          <w:sz w:val="24"/>
        </w:rPr>
        <w:t>Técnico</w:t>
      </w:r>
      <w:r>
        <w:rPr>
          <w:spacing w:val="-2"/>
          <w:sz w:val="24"/>
        </w:rPr>
        <w:t> </w:t>
      </w:r>
      <w:r>
        <w:rPr>
          <w:sz w:val="24"/>
        </w:rPr>
        <w:t>para</w:t>
      </w:r>
      <w:r>
        <w:rPr>
          <w:spacing w:val="-2"/>
          <w:sz w:val="24"/>
        </w:rPr>
        <w:t> </w:t>
      </w:r>
      <w:r>
        <w:rPr>
          <w:sz w:val="24"/>
        </w:rPr>
        <w:t>operações</w:t>
      </w:r>
      <w:r>
        <w:rPr>
          <w:spacing w:val="-2"/>
          <w:sz w:val="24"/>
        </w:rPr>
        <w:t> </w:t>
      </w:r>
      <w:r>
        <w:rPr>
          <w:sz w:val="24"/>
        </w:rPr>
        <w:t>e</w:t>
      </w:r>
      <w:r>
        <w:rPr>
          <w:spacing w:val="-2"/>
          <w:sz w:val="24"/>
        </w:rPr>
        <w:t> </w:t>
      </w:r>
      <w:r>
        <w:rPr>
          <w:sz w:val="24"/>
        </w:rPr>
        <w:t>serviços</w:t>
      </w:r>
      <w:r>
        <w:rPr>
          <w:spacing w:val="-2"/>
          <w:sz w:val="24"/>
        </w:rPr>
        <w:t> </w:t>
      </w:r>
      <w:r>
        <w:rPr>
          <w:sz w:val="24"/>
        </w:rPr>
        <w:t>na</w:t>
      </w:r>
      <w:r>
        <w:rPr>
          <w:spacing w:val="-2"/>
          <w:sz w:val="24"/>
        </w:rPr>
        <w:t> </w:t>
      </w:r>
      <w:r>
        <w:rPr>
          <w:sz w:val="24"/>
        </w:rPr>
        <w:t>área náutica,</w:t>
      </w:r>
      <w:r>
        <w:rPr>
          <w:spacing w:val="-3"/>
          <w:sz w:val="24"/>
        </w:rPr>
        <w:t> </w:t>
      </w:r>
      <w:r>
        <w:rPr>
          <w:sz w:val="24"/>
        </w:rPr>
        <w:t>na</w:t>
      </w:r>
      <w:r>
        <w:rPr>
          <w:spacing w:val="-3"/>
          <w:sz w:val="24"/>
        </w:rPr>
        <w:t> </w:t>
      </w:r>
      <w:r>
        <w:rPr>
          <w:sz w:val="24"/>
        </w:rPr>
        <w:t>atividade</w:t>
      </w:r>
      <w:r>
        <w:rPr>
          <w:spacing w:val="-3"/>
          <w:sz w:val="24"/>
        </w:rPr>
        <w:t> </w:t>
      </w:r>
      <w:r>
        <w:rPr>
          <w:sz w:val="24"/>
        </w:rPr>
        <w:t>econômica</w:t>
      </w:r>
      <w:r>
        <w:rPr>
          <w:spacing w:val="-3"/>
          <w:sz w:val="24"/>
        </w:rPr>
        <w:t> </w:t>
      </w:r>
      <w:r>
        <w:rPr>
          <w:sz w:val="24"/>
        </w:rPr>
        <w:t>principal</w:t>
      </w:r>
      <w:r>
        <w:rPr>
          <w:spacing w:val="-3"/>
          <w:sz w:val="24"/>
        </w:rPr>
        <w:t> </w:t>
      </w:r>
      <w:r>
        <w:rPr>
          <w:sz w:val="24"/>
        </w:rPr>
        <w:t>ou</w:t>
      </w:r>
      <w:r>
        <w:rPr>
          <w:spacing w:val="-3"/>
          <w:sz w:val="24"/>
        </w:rPr>
        <w:t> </w:t>
      </w:r>
      <w:r>
        <w:rPr>
          <w:sz w:val="24"/>
        </w:rPr>
        <w:t>secundária</w:t>
      </w:r>
      <w:r>
        <w:rPr>
          <w:spacing w:val="-3"/>
          <w:sz w:val="24"/>
        </w:rPr>
        <w:t> </w:t>
      </w:r>
      <w:r>
        <w:rPr>
          <w:sz w:val="24"/>
        </w:rPr>
        <w:t>especificadas</w:t>
      </w:r>
      <w:r>
        <w:rPr>
          <w:spacing w:val="-3"/>
          <w:sz w:val="24"/>
        </w:rPr>
        <w:t> </w:t>
      </w:r>
      <w:r>
        <w:rPr>
          <w:sz w:val="24"/>
        </w:rPr>
        <w:t>no</w:t>
      </w:r>
      <w:r>
        <w:rPr>
          <w:spacing w:val="-3"/>
          <w:sz w:val="24"/>
        </w:rPr>
        <w:t> </w:t>
      </w:r>
      <w:r>
        <w:rPr>
          <w:sz w:val="24"/>
        </w:rPr>
        <w:t>contrato</w:t>
      </w:r>
      <w:r>
        <w:rPr>
          <w:spacing w:val="-3"/>
          <w:sz w:val="24"/>
        </w:rPr>
        <w:t> </w:t>
      </w:r>
      <w:r>
        <w:rPr>
          <w:sz w:val="24"/>
        </w:rPr>
        <w:t>social</w:t>
      </w:r>
      <w:r>
        <w:rPr>
          <w:spacing w:val="-3"/>
          <w:sz w:val="24"/>
        </w:rPr>
        <w:t> </w:t>
      </w:r>
      <w:r>
        <w:rPr>
          <w:sz w:val="24"/>
        </w:rPr>
        <w:t>vigente,</w:t>
      </w:r>
      <w:r>
        <w:rPr>
          <w:spacing w:val="-3"/>
          <w:sz w:val="24"/>
        </w:rPr>
        <w:t> </w:t>
      </w:r>
      <w:r>
        <w:rPr>
          <w:sz w:val="24"/>
        </w:rPr>
        <w:t>devidamente</w:t>
      </w:r>
      <w:r>
        <w:rPr>
          <w:spacing w:val="-3"/>
          <w:sz w:val="24"/>
        </w:rPr>
        <w:t> </w:t>
      </w:r>
      <w:r>
        <w:rPr>
          <w:sz w:val="24"/>
        </w:rPr>
        <w:t>acompanhado</w:t>
      </w:r>
      <w:r>
        <w:rPr>
          <w:spacing w:val="-3"/>
          <w:sz w:val="24"/>
        </w:rPr>
        <w:t> </w:t>
      </w:r>
      <w:r>
        <w:rPr>
          <w:sz w:val="24"/>
        </w:rPr>
        <w:t>das</w:t>
      </w:r>
      <w:r>
        <w:rPr>
          <w:spacing w:val="-3"/>
          <w:sz w:val="24"/>
        </w:rPr>
        <w:t> </w:t>
      </w:r>
      <w:r>
        <w:rPr>
          <w:sz w:val="24"/>
        </w:rPr>
        <w:t>credenciais</w:t>
      </w:r>
      <w:r>
        <w:rPr>
          <w:spacing w:val="-3"/>
          <w:sz w:val="24"/>
        </w:rPr>
        <w:t> </w:t>
      </w:r>
      <w:r>
        <w:rPr>
          <w:sz w:val="24"/>
        </w:rPr>
        <w:t>do</w:t>
      </w:r>
      <w:r>
        <w:rPr>
          <w:spacing w:val="-3"/>
          <w:sz w:val="24"/>
        </w:rPr>
        <w:t> </w:t>
      </w:r>
      <w:r>
        <w:rPr>
          <w:sz w:val="24"/>
        </w:rPr>
        <w:t>pessoal</w:t>
      </w:r>
      <w:r>
        <w:rPr>
          <w:spacing w:val="-3"/>
          <w:sz w:val="24"/>
        </w:rPr>
        <w:t> </w:t>
      </w:r>
      <w:r>
        <w:rPr>
          <w:sz w:val="24"/>
        </w:rPr>
        <w:t>proposto para ocupação inicial das posições permanentes para análise e aprovação da FAOC/UERJ.</w:t>
      </w:r>
    </w:p>
    <w:p>
      <w:pPr>
        <w:pStyle w:val="ListParagraph"/>
        <w:numPr>
          <w:ilvl w:val="2"/>
          <w:numId w:val="56"/>
        </w:numPr>
        <w:tabs>
          <w:tab w:pos="839" w:val="left" w:leader="none"/>
        </w:tabs>
        <w:spacing w:line="242" w:lineRule="auto" w:before="250" w:after="0"/>
        <w:ind w:left="119" w:right="186" w:firstLine="0"/>
        <w:jc w:val="left"/>
        <w:rPr>
          <w:sz w:val="24"/>
        </w:rPr>
      </w:pPr>
      <w:r>
        <w:rPr>
          <w:sz w:val="24"/>
        </w:rPr>
        <w:t>Considerando a natureza da atividade laboral a bordo, a empresa proponente do objeto, deve possuir obrigatoriamente em seu quadro, pessoal certificado nas</w:t>
      </w:r>
      <w:r>
        <w:rPr>
          <w:spacing w:val="-3"/>
          <w:sz w:val="24"/>
        </w:rPr>
        <w:t> </w:t>
      </w:r>
      <w:r>
        <w:rPr>
          <w:sz w:val="24"/>
        </w:rPr>
        <w:t>normas</w:t>
      </w:r>
      <w:r>
        <w:rPr>
          <w:spacing w:val="-3"/>
          <w:sz w:val="24"/>
        </w:rPr>
        <w:t> </w:t>
      </w:r>
      <w:r>
        <w:rPr>
          <w:sz w:val="24"/>
        </w:rPr>
        <w:t>e</w:t>
      </w:r>
      <w:r>
        <w:rPr>
          <w:spacing w:val="-3"/>
          <w:sz w:val="24"/>
        </w:rPr>
        <w:t> </w:t>
      </w:r>
      <w:r>
        <w:rPr>
          <w:sz w:val="24"/>
        </w:rPr>
        <w:t>procedimentos</w:t>
      </w:r>
      <w:r>
        <w:rPr>
          <w:spacing w:val="-3"/>
          <w:sz w:val="24"/>
        </w:rPr>
        <w:t> </w:t>
      </w:r>
      <w:r>
        <w:rPr>
          <w:sz w:val="24"/>
        </w:rPr>
        <w:t>abaixo</w:t>
      </w:r>
      <w:r>
        <w:rPr>
          <w:spacing w:val="-3"/>
          <w:sz w:val="24"/>
        </w:rPr>
        <w:t> </w:t>
      </w:r>
      <w:r>
        <w:rPr>
          <w:sz w:val="24"/>
        </w:rPr>
        <w:t>relacionados,</w:t>
      </w:r>
      <w:r>
        <w:rPr>
          <w:spacing w:val="-3"/>
          <w:sz w:val="24"/>
        </w:rPr>
        <w:t> </w:t>
      </w:r>
      <w:r>
        <w:rPr>
          <w:sz w:val="24"/>
        </w:rPr>
        <w:t>a</w:t>
      </w:r>
      <w:r>
        <w:rPr>
          <w:spacing w:val="-3"/>
          <w:sz w:val="24"/>
        </w:rPr>
        <w:t> </w:t>
      </w:r>
      <w:r>
        <w:rPr>
          <w:sz w:val="24"/>
        </w:rPr>
        <w:t>fim</w:t>
      </w:r>
      <w:r>
        <w:rPr>
          <w:spacing w:val="-3"/>
          <w:sz w:val="24"/>
        </w:rPr>
        <w:t> </w:t>
      </w:r>
      <w:r>
        <w:rPr>
          <w:sz w:val="24"/>
        </w:rPr>
        <w:t>de</w:t>
      </w:r>
      <w:r>
        <w:rPr>
          <w:spacing w:val="-3"/>
          <w:sz w:val="24"/>
        </w:rPr>
        <w:t> </w:t>
      </w:r>
      <w:r>
        <w:rPr>
          <w:sz w:val="24"/>
        </w:rPr>
        <w:t>ser</w:t>
      </w:r>
      <w:r>
        <w:rPr>
          <w:spacing w:val="-3"/>
          <w:sz w:val="24"/>
        </w:rPr>
        <w:t> </w:t>
      </w:r>
      <w:r>
        <w:rPr>
          <w:sz w:val="24"/>
        </w:rPr>
        <w:t>capaz</w:t>
      </w:r>
      <w:r>
        <w:rPr>
          <w:spacing w:val="-3"/>
          <w:sz w:val="24"/>
        </w:rPr>
        <w:t> </w:t>
      </w:r>
      <w:r>
        <w:rPr>
          <w:sz w:val="24"/>
        </w:rPr>
        <w:t>de</w:t>
      </w:r>
      <w:r>
        <w:rPr>
          <w:spacing w:val="-3"/>
          <w:sz w:val="24"/>
        </w:rPr>
        <w:t> </w:t>
      </w:r>
      <w:r>
        <w:rPr>
          <w:sz w:val="24"/>
        </w:rPr>
        <w:t>fiscalizar,</w:t>
      </w:r>
      <w:r>
        <w:rPr>
          <w:spacing w:val="-3"/>
          <w:sz w:val="24"/>
        </w:rPr>
        <w:t> </w:t>
      </w:r>
      <w:r>
        <w:rPr>
          <w:sz w:val="24"/>
        </w:rPr>
        <w:t>instruir,</w:t>
      </w:r>
      <w:r>
        <w:rPr>
          <w:spacing w:val="-3"/>
          <w:sz w:val="24"/>
        </w:rPr>
        <w:t> </w:t>
      </w:r>
      <w:r>
        <w:rPr>
          <w:sz w:val="24"/>
        </w:rPr>
        <w:t>verificar</w:t>
      </w:r>
      <w:r>
        <w:rPr>
          <w:spacing w:val="-3"/>
          <w:sz w:val="24"/>
        </w:rPr>
        <w:t> </w:t>
      </w:r>
      <w:r>
        <w:rPr>
          <w:sz w:val="24"/>
        </w:rPr>
        <w:t>e</w:t>
      </w:r>
      <w:r>
        <w:rPr>
          <w:spacing w:val="-3"/>
          <w:sz w:val="24"/>
        </w:rPr>
        <w:t> </w:t>
      </w:r>
      <w:r>
        <w:rPr>
          <w:sz w:val="24"/>
        </w:rPr>
        <w:t>treinar,</w:t>
      </w:r>
      <w:r>
        <w:rPr>
          <w:spacing w:val="-3"/>
          <w:sz w:val="24"/>
        </w:rPr>
        <w:t> </w:t>
      </w:r>
      <w:r>
        <w:rPr>
          <w:sz w:val="24"/>
        </w:rPr>
        <w:t>a</w:t>
      </w:r>
      <w:r>
        <w:rPr>
          <w:spacing w:val="-3"/>
          <w:sz w:val="24"/>
        </w:rPr>
        <w:t> </w:t>
      </w:r>
      <w:r>
        <w:rPr>
          <w:sz w:val="24"/>
        </w:rPr>
        <w:t>qualquer</w:t>
      </w:r>
      <w:r>
        <w:rPr>
          <w:spacing w:val="-3"/>
          <w:sz w:val="24"/>
        </w:rPr>
        <w:t> </w:t>
      </w:r>
      <w:r>
        <w:rPr>
          <w:sz w:val="24"/>
        </w:rPr>
        <w:t>tempo,</w:t>
      </w:r>
      <w:r>
        <w:rPr>
          <w:spacing w:val="-3"/>
          <w:sz w:val="24"/>
        </w:rPr>
        <w:t> </w:t>
      </w:r>
      <w:r>
        <w:rPr>
          <w:sz w:val="24"/>
        </w:rPr>
        <w:t>seus</w:t>
      </w:r>
      <w:r>
        <w:rPr>
          <w:spacing w:val="-3"/>
          <w:sz w:val="24"/>
        </w:rPr>
        <w:t> </w:t>
      </w:r>
      <w:r>
        <w:rPr>
          <w:sz w:val="24"/>
        </w:rPr>
        <w:t>funcionários</w:t>
      </w:r>
      <w:r>
        <w:rPr>
          <w:spacing w:val="-3"/>
          <w:sz w:val="24"/>
        </w:rPr>
        <w:t> </w:t>
      </w:r>
      <w:r>
        <w:rPr>
          <w:sz w:val="24"/>
        </w:rPr>
        <w:t>nos</w:t>
      </w:r>
      <w:r>
        <w:rPr>
          <w:spacing w:val="-3"/>
          <w:sz w:val="24"/>
        </w:rPr>
        <w:t> </w:t>
      </w:r>
      <w:r>
        <w:rPr>
          <w:sz w:val="24"/>
        </w:rPr>
        <w:t>itens</w:t>
      </w:r>
      <w:r>
        <w:rPr>
          <w:spacing w:val="-3"/>
          <w:sz w:val="24"/>
        </w:rPr>
        <w:t> </w:t>
      </w:r>
      <w:r>
        <w:rPr>
          <w:sz w:val="24"/>
        </w:rPr>
        <w:t>abaixo </w:t>
      </w:r>
      <w:r>
        <w:rPr>
          <w:spacing w:val="-2"/>
          <w:sz w:val="24"/>
        </w:rPr>
        <w:t>referenciados:</w:t>
      </w:r>
    </w:p>
    <w:p>
      <w:pPr>
        <w:pStyle w:val="ListParagraph"/>
        <w:numPr>
          <w:ilvl w:val="0"/>
          <w:numId w:val="57"/>
        </w:numPr>
        <w:tabs>
          <w:tab w:pos="309" w:val="left" w:leader="none"/>
        </w:tabs>
        <w:spacing w:line="240" w:lineRule="auto" w:before="258" w:after="0"/>
        <w:ind w:left="309" w:right="0" w:hanging="186"/>
        <w:jc w:val="left"/>
        <w:rPr>
          <w:sz w:val="24"/>
        </w:rPr>
      </w:pPr>
      <w:r>
        <w:rPr>
          <w:sz w:val="24"/>
        </w:rPr>
        <w:t>Equipamentos de Proteção Individual </w:t>
      </w:r>
      <w:r>
        <w:rPr>
          <w:spacing w:val="-2"/>
          <w:sz w:val="24"/>
        </w:rPr>
        <w:t>(NR06)</w:t>
      </w:r>
    </w:p>
    <w:p>
      <w:pPr>
        <w:pStyle w:val="ListParagraph"/>
        <w:numPr>
          <w:ilvl w:val="0"/>
          <w:numId w:val="57"/>
        </w:numPr>
        <w:tabs>
          <w:tab w:pos="376" w:val="left" w:leader="none"/>
        </w:tabs>
        <w:spacing w:line="240" w:lineRule="auto" w:before="234" w:after="0"/>
        <w:ind w:left="376" w:right="0" w:hanging="253"/>
        <w:jc w:val="left"/>
        <w:rPr>
          <w:sz w:val="24"/>
        </w:rPr>
      </w:pPr>
      <w:r>
        <w:rPr>
          <w:sz w:val="24"/>
        </w:rPr>
        <w:t>Segurança em Instalações Elétricas e Eletricidade </w:t>
      </w:r>
      <w:r>
        <w:rPr>
          <w:spacing w:val="-2"/>
          <w:sz w:val="24"/>
        </w:rPr>
        <w:t>(NR10);</w:t>
      </w:r>
    </w:p>
    <w:p>
      <w:pPr>
        <w:pStyle w:val="ListParagraph"/>
        <w:numPr>
          <w:ilvl w:val="0"/>
          <w:numId w:val="57"/>
        </w:numPr>
        <w:tabs>
          <w:tab w:pos="443" w:val="left" w:leader="none"/>
        </w:tabs>
        <w:spacing w:line="240" w:lineRule="auto" w:before="249" w:after="0"/>
        <w:ind w:left="443" w:right="0" w:hanging="320"/>
        <w:jc w:val="left"/>
        <w:rPr>
          <w:sz w:val="24"/>
        </w:rPr>
      </w:pPr>
      <w:r>
        <w:rPr>
          <w:sz w:val="24"/>
        </w:rPr>
        <w:t>Segurança</w:t>
      </w:r>
      <w:r>
        <w:rPr>
          <w:spacing w:val="-1"/>
          <w:sz w:val="24"/>
        </w:rPr>
        <w:t> </w:t>
      </w:r>
      <w:r>
        <w:rPr>
          <w:sz w:val="24"/>
        </w:rPr>
        <w:t>na</w:t>
      </w:r>
      <w:r>
        <w:rPr>
          <w:spacing w:val="-1"/>
          <w:sz w:val="24"/>
        </w:rPr>
        <w:t> </w:t>
      </w:r>
      <w:r>
        <w:rPr>
          <w:sz w:val="24"/>
        </w:rPr>
        <w:t>Movimentação</w:t>
      </w:r>
      <w:r>
        <w:rPr>
          <w:spacing w:val="-1"/>
          <w:sz w:val="24"/>
        </w:rPr>
        <w:t> </w:t>
      </w:r>
      <w:r>
        <w:rPr>
          <w:sz w:val="24"/>
        </w:rPr>
        <w:t>de</w:t>
      </w:r>
      <w:r>
        <w:rPr>
          <w:spacing w:val="-1"/>
          <w:sz w:val="24"/>
        </w:rPr>
        <w:t> </w:t>
      </w:r>
      <w:r>
        <w:rPr>
          <w:sz w:val="24"/>
        </w:rPr>
        <w:t>Cargas</w:t>
      </w:r>
      <w:r>
        <w:rPr>
          <w:spacing w:val="-1"/>
          <w:sz w:val="24"/>
        </w:rPr>
        <w:t> </w:t>
      </w:r>
      <w:r>
        <w:rPr>
          <w:spacing w:val="-2"/>
          <w:sz w:val="24"/>
        </w:rPr>
        <w:t>(NR11);</w:t>
      </w:r>
    </w:p>
    <w:p>
      <w:pPr>
        <w:pStyle w:val="ListParagraph"/>
        <w:spacing w:after="0" w:line="240" w:lineRule="auto"/>
        <w:jc w:val="left"/>
        <w:rPr>
          <w:sz w:val="24"/>
        </w:rPr>
        <w:sectPr>
          <w:pgSz w:w="15840" w:h="24480"/>
          <w:pgMar w:top="0" w:bottom="0" w:left="0" w:right="0"/>
        </w:sectPr>
      </w:pPr>
    </w:p>
    <w:p>
      <w:pPr>
        <w:pStyle w:val="ListParagraph"/>
        <w:numPr>
          <w:ilvl w:val="0"/>
          <w:numId w:val="57"/>
        </w:numPr>
        <w:tabs>
          <w:tab w:pos="413" w:val="left" w:leader="none"/>
        </w:tabs>
        <w:spacing w:line="262" w:lineRule="exact" w:before="0" w:after="0"/>
        <w:ind w:left="413" w:right="0" w:hanging="290"/>
        <w:jc w:val="left"/>
        <w:rPr>
          <w:sz w:val="24"/>
        </w:rPr>
      </w:pPr>
      <w:r>
        <w:rPr>
          <w:sz w:val="24"/>
        </w:rPr>
        <w:t>Proteção em Máquinas e Equipamentos </w:t>
      </w:r>
      <w:r>
        <w:rPr>
          <w:spacing w:val="-2"/>
          <w:sz w:val="24"/>
        </w:rPr>
        <w:t>(NR12);</w:t>
      </w:r>
    </w:p>
    <w:p>
      <w:pPr>
        <w:pStyle w:val="ListParagraph"/>
        <w:numPr>
          <w:ilvl w:val="0"/>
          <w:numId w:val="57"/>
        </w:numPr>
        <w:tabs>
          <w:tab w:pos="347" w:val="left" w:leader="none"/>
        </w:tabs>
        <w:spacing w:line="240" w:lineRule="auto" w:before="234" w:after="0"/>
        <w:ind w:left="347" w:right="0" w:hanging="224"/>
        <w:jc w:val="left"/>
        <w:rPr>
          <w:sz w:val="24"/>
        </w:rPr>
      </w:pPr>
      <w:r>
        <w:rPr>
          <w:sz w:val="24"/>
        </w:rPr>
        <w:t>Segurança e Saúde com Inflamáveis e Combustíveis </w:t>
      </w:r>
      <w:r>
        <w:rPr>
          <w:spacing w:val="-2"/>
          <w:sz w:val="24"/>
        </w:rPr>
        <w:t>(NR20);</w:t>
      </w:r>
    </w:p>
    <w:p>
      <w:pPr>
        <w:pStyle w:val="ListParagraph"/>
        <w:numPr>
          <w:ilvl w:val="0"/>
          <w:numId w:val="57"/>
        </w:numPr>
        <w:tabs>
          <w:tab w:pos="429" w:val="left" w:leader="none"/>
        </w:tabs>
        <w:spacing w:line="240" w:lineRule="auto" w:before="249" w:after="0"/>
        <w:ind w:left="429" w:right="0" w:hanging="306"/>
        <w:jc w:val="left"/>
        <w:rPr>
          <w:sz w:val="24"/>
        </w:rPr>
      </w:pPr>
      <w:r>
        <w:rPr>
          <w:sz w:val="24"/>
        </w:rPr>
        <w:t>Segurança e Saúde em Espaços Confinados </w:t>
      </w:r>
      <w:r>
        <w:rPr>
          <w:spacing w:val="-2"/>
          <w:sz w:val="24"/>
        </w:rPr>
        <w:t>(NR33);</w:t>
      </w:r>
    </w:p>
    <w:p>
      <w:pPr>
        <w:pStyle w:val="ListParagraph"/>
        <w:numPr>
          <w:ilvl w:val="0"/>
          <w:numId w:val="57"/>
        </w:numPr>
        <w:tabs>
          <w:tab w:pos="491" w:val="left" w:leader="none"/>
        </w:tabs>
        <w:spacing w:line="240" w:lineRule="auto" w:before="234" w:after="0"/>
        <w:ind w:left="491" w:right="0" w:hanging="368"/>
        <w:jc w:val="left"/>
        <w:rPr>
          <w:sz w:val="24"/>
        </w:rPr>
      </w:pPr>
      <w:r>
        <w:rPr>
          <w:sz w:val="24"/>
        </w:rPr>
        <w:t>Trabalho</w:t>
      </w:r>
      <w:r>
        <w:rPr>
          <w:spacing w:val="-4"/>
          <w:sz w:val="24"/>
        </w:rPr>
        <w:t> </w:t>
      </w:r>
      <w:r>
        <w:rPr>
          <w:sz w:val="24"/>
        </w:rPr>
        <w:t>em</w:t>
      </w:r>
      <w:r>
        <w:rPr>
          <w:spacing w:val="-15"/>
          <w:sz w:val="24"/>
        </w:rPr>
        <w:t> </w:t>
      </w:r>
      <w:r>
        <w:rPr>
          <w:sz w:val="24"/>
        </w:rPr>
        <w:t>Altura</w:t>
      </w:r>
      <w:r>
        <w:rPr>
          <w:spacing w:val="-3"/>
          <w:sz w:val="24"/>
        </w:rPr>
        <w:t> </w:t>
      </w:r>
      <w:r>
        <w:rPr>
          <w:sz w:val="24"/>
        </w:rPr>
        <w:t>–</w:t>
      </w:r>
      <w:r>
        <w:rPr>
          <w:spacing w:val="-7"/>
          <w:sz w:val="24"/>
        </w:rPr>
        <w:t> </w:t>
      </w:r>
      <w:r>
        <w:rPr>
          <w:sz w:val="24"/>
        </w:rPr>
        <w:t>Trabalhador</w:t>
      </w:r>
      <w:r>
        <w:rPr>
          <w:spacing w:val="-3"/>
          <w:sz w:val="24"/>
        </w:rPr>
        <w:t> </w:t>
      </w:r>
      <w:r>
        <w:rPr>
          <w:sz w:val="24"/>
        </w:rPr>
        <w:t>e</w:t>
      </w:r>
      <w:r>
        <w:rPr>
          <w:spacing w:val="-3"/>
          <w:sz w:val="24"/>
        </w:rPr>
        <w:t> </w:t>
      </w:r>
      <w:r>
        <w:rPr>
          <w:sz w:val="24"/>
        </w:rPr>
        <w:t>Supervisor</w:t>
      </w:r>
      <w:r>
        <w:rPr>
          <w:spacing w:val="-2"/>
          <w:sz w:val="24"/>
        </w:rPr>
        <w:t> (NR35);</w:t>
      </w:r>
    </w:p>
    <w:p>
      <w:pPr>
        <w:pStyle w:val="ListParagraph"/>
        <w:numPr>
          <w:ilvl w:val="0"/>
          <w:numId w:val="57"/>
        </w:numPr>
        <w:tabs>
          <w:tab w:pos="563" w:val="left" w:leader="none"/>
        </w:tabs>
        <w:spacing w:line="240" w:lineRule="auto" w:before="249" w:after="0"/>
        <w:ind w:left="563" w:right="0" w:hanging="440"/>
        <w:jc w:val="left"/>
        <w:rPr>
          <w:sz w:val="24"/>
        </w:rPr>
      </w:pPr>
      <w:r>
        <w:rPr>
          <w:sz w:val="24"/>
        </w:rPr>
        <w:t>Proteção Contra Incêndio </w:t>
      </w:r>
      <w:r>
        <w:rPr>
          <w:spacing w:val="-2"/>
          <w:sz w:val="24"/>
        </w:rPr>
        <w:t>(NR23).</w:t>
      </w:r>
    </w:p>
    <w:p>
      <w:pPr>
        <w:pStyle w:val="ListParagraph"/>
        <w:numPr>
          <w:ilvl w:val="1"/>
          <w:numId w:val="52"/>
        </w:numPr>
        <w:tabs>
          <w:tab w:pos="585" w:val="left" w:leader="none"/>
        </w:tabs>
        <w:spacing w:line="240" w:lineRule="auto" w:before="264" w:after="0"/>
        <w:ind w:left="585" w:right="0" w:hanging="466"/>
        <w:jc w:val="left"/>
        <w:rPr>
          <w:sz w:val="24"/>
        </w:rPr>
      </w:pPr>
      <w:r>
        <w:rPr>
          <w:sz w:val="24"/>
        </w:rPr>
        <w:t>As empresas, cadastradas ou não no SIGA, deverão apresentar atestado de vistoria assinado pelo servidor </w:t>
      </w:r>
      <w:r>
        <w:rPr>
          <w:spacing w:val="-2"/>
          <w:sz w:val="24"/>
        </w:rPr>
        <w:t>responsável.</w:t>
      </w:r>
    </w:p>
    <w:p>
      <w:pPr>
        <w:pStyle w:val="ListParagraph"/>
        <w:numPr>
          <w:ilvl w:val="2"/>
          <w:numId w:val="52"/>
        </w:numPr>
        <w:tabs>
          <w:tab w:pos="779" w:val="left" w:leader="none"/>
        </w:tabs>
        <w:spacing w:line="242" w:lineRule="auto" w:before="234" w:after="0"/>
        <w:ind w:left="119" w:right="277" w:firstLine="0"/>
        <w:jc w:val="left"/>
        <w:rPr>
          <w:sz w:val="24"/>
        </w:rPr>
      </w:pPr>
      <w:r>
        <w:rPr>
          <w:sz w:val="24"/>
        </w:rPr>
        <w:t>O atestado de vistoria poderá ser substituído por declaração emitida pelo licitante em que conste, alternativamente, ou que conhece as condições locais para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que</w:t>
      </w:r>
      <w:r>
        <w:rPr>
          <w:spacing w:val="-2"/>
          <w:sz w:val="24"/>
        </w:rPr>
        <w:t> </w:t>
      </w:r>
      <w:r>
        <w:rPr>
          <w:sz w:val="24"/>
        </w:rPr>
        <w:t>tem</w:t>
      </w:r>
      <w:r>
        <w:rPr>
          <w:spacing w:val="-2"/>
          <w:sz w:val="24"/>
        </w:rPr>
        <w:t> </w:t>
      </w:r>
      <w:r>
        <w:rPr>
          <w:sz w:val="24"/>
        </w:rPr>
        <w:t>pleno</w:t>
      </w:r>
      <w:r>
        <w:rPr>
          <w:spacing w:val="-2"/>
          <w:sz w:val="24"/>
        </w:rPr>
        <w:t> </w:t>
      </w:r>
      <w:r>
        <w:rPr>
          <w:sz w:val="24"/>
        </w:rPr>
        <w:t>conhecimento</w:t>
      </w:r>
      <w:r>
        <w:rPr>
          <w:spacing w:val="-2"/>
          <w:sz w:val="24"/>
        </w:rPr>
        <w:t> </w:t>
      </w:r>
      <w:r>
        <w:rPr>
          <w:sz w:val="24"/>
        </w:rPr>
        <w:t>das</w:t>
      </w:r>
      <w:r>
        <w:rPr>
          <w:spacing w:val="-2"/>
          <w:sz w:val="24"/>
        </w:rPr>
        <w:t> </w:t>
      </w:r>
      <w:r>
        <w:rPr>
          <w:sz w:val="24"/>
        </w:rPr>
        <w:t>condições</w:t>
      </w:r>
      <w:r>
        <w:rPr>
          <w:spacing w:val="-2"/>
          <w:sz w:val="24"/>
        </w:rPr>
        <w:t> </w:t>
      </w:r>
      <w:r>
        <w:rPr>
          <w:sz w:val="24"/>
        </w:rPr>
        <w:t>e</w:t>
      </w:r>
      <w:r>
        <w:rPr>
          <w:spacing w:val="-2"/>
          <w:sz w:val="24"/>
        </w:rPr>
        <w:t> </w:t>
      </w:r>
      <w:r>
        <w:rPr>
          <w:sz w:val="24"/>
        </w:rPr>
        <w:t>peculiaridades</w:t>
      </w:r>
      <w:r>
        <w:rPr>
          <w:spacing w:val="-2"/>
          <w:sz w:val="24"/>
        </w:rPr>
        <w:t> </w:t>
      </w:r>
      <w:r>
        <w:rPr>
          <w:sz w:val="24"/>
        </w:rPr>
        <w:t>inerentes</w:t>
      </w:r>
      <w:r>
        <w:rPr>
          <w:spacing w:val="-2"/>
          <w:sz w:val="24"/>
        </w:rPr>
        <w:t> </w:t>
      </w:r>
      <w:r>
        <w:rPr>
          <w:sz w:val="24"/>
        </w:rPr>
        <w:t>à</w:t>
      </w:r>
      <w:r>
        <w:rPr>
          <w:spacing w:val="-2"/>
          <w:sz w:val="24"/>
        </w:rPr>
        <w:t> </w:t>
      </w:r>
      <w:r>
        <w:rPr>
          <w:sz w:val="24"/>
        </w:rPr>
        <w:t>natureza</w:t>
      </w:r>
      <w:r>
        <w:rPr>
          <w:spacing w:val="-2"/>
          <w:sz w:val="24"/>
        </w:rPr>
        <w:t> </w:t>
      </w:r>
      <w:r>
        <w:rPr>
          <w:sz w:val="24"/>
        </w:rPr>
        <w:t>do</w:t>
      </w:r>
      <w:r>
        <w:rPr>
          <w:spacing w:val="-2"/>
          <w:sz w:val="24"/>
        </w:rPr>
        <w:t> </w:t>
      </w:r>
      <w:r>
        <w:rPr>
          <w:sz w:val="24"/>
        </w:rPr>
        <w:t>trabalho,</w:t>
      </w:r>
      <w:r>
        <w:rPr>
          <w:spacing w:val="-2"/>
          <w:sz w:val="24"/>
        </w:rPr>
        <w:t> </w:t>
      </w:r>
      <w:r>
        <w:rPr>
          <w:sz w:val="24"/>
        </w:rPr>
        <w:t>assume</w:t>
      </w:r>
      <w:r>
        <w:rPr>
          <w:spacing w:val="-2"/>
          <w:sz w:val="24"/>
        </w:rPr>
        <w:t> </w:t>
      </w:r>
      <w:r>
        <w:rPr>
          <w:sz w:val="24"/>
        </w:rPr>
        <w:t>total</w:t>
      </w:r>
      <w:r>
        <w:rPr>
          <w:spacing w:val="-2"/>
          <w:sz w:val="24"/>
        </w:rPr>
        <w:t> </w:t>
      </w:r>
      <w:r>
        <w:rPr>
          <w:sz w:val="24"/>
        </w:rPr>
        <w:t>responsabilidade</w:t>
      </w:r>
      <w:r>
        <w:rPr>
          <w:spacing w:val="-2"/>
          <w:sz w:val="24"/>
        </w:rPr>
        <w:t> </w:t>
      </w:r>
      <w:r>
        <w:rPr>
          <w:sz w:val="24"/>
        </w:rPr>
        <w:t>por</w:t>
      </w:r>
      <w:r>
        <w:rPr>
          <w:spacing w:val="-2"/>
          <w:sz w:val="24"/>
        </w:rPr>
        <w:t> </w:t>
      </w:r>
      <w:r>
        <w:rPr>
          <w:sz w:val="24"/>
        </w:rPr>
        <w:t>este fato e não utilizará deste para quaisquer questionamentos futuros que ensejem desavenças técnicas ou financeiras com a contratante.</w:t>
      </w:r>
    </w:p>
    <w:p>
      <w:pPr>
        <w:pStyle w:val="ListParagraph"/>
        <w:numPr>
          <w:ilvl w:val="2"/>
          <w:numId w:val="52"/>
        </w:numPr>
        <w:tabs>
          <w:tab w:pos="779" w:val="left" w:leader="none"/>
        </w:tabs>
        <w:spacing w:line="240" w:lineRule="auto" w:before="244" w:after="0"/>
        <w:ind w:left="779" w:right="0" w:hanging="660"/>
        <w:jc w:val="left"/>
        <w:rPr>
          <w:sz w:val="24"/>
        </w:rPr>
      </w:pPr>
      <w:r>
        <w:rPr>
          <w:sz w:val="24"/>
        </w:rPr>
        <w:t>Será admitida, para fins de comprovação de quantitativo mínimo, a apresentação e o somatório de diferentes atestados executados de forma </w:t>
      </w:r>
      <w:r>
        <w:rPr>
          <w:spacing w:val="-2"/>
          <w:sz w:val="24"/>
        </w:rPr>
        <w:t>concomitante.</w:t>
      </w:r>
    </w:p>
    <w:p>
      <w:pPr>
        <w:pStyle w:val="ListParagraph"/>
        <w:numPr>
          <w:ilvl w:val="2"/>
          <w:numId w:val="52"/>
        </w:numPr>
        <w:tabs>
          <w:tab w:pos="779" w:val="left" w:leader="none"/>
        </w:tabs>
        <w:spacing w:line="240" w:lineRule="auto" w:before="234" w:after="0"/>
        <w:ind w:left="779" w:right="0" w:hanging="660"/>
        <w:jc w:val="left"/>
        <w:rPr>
          <w:sz w:val="24"/>
        </w:rPr>
      </w:pPr>
      <w:r>
        <w:rPr>
          <w:sz w:val="24"/>
        </w:rPr>
        <w:t>Os atestados de capacidade técnica poderão ser apresentados em nome da matriz ou da filial do </w:t>
      </w:r>
      <w:r>
        <w:rPr>
          <w:spacing w:val="-2"/>
          <w:sz w:val="24"/>
        </w:rPr>
        <w:t>fornecedor.</w:t>
      </w:r>
    </w:p>
    <w:p>
      <w:pPr>
        <w:pStyle w:val="ListParagraph"/>
        <w:numPr>
          <w:ilvl w:val="2"/>
          <w:numId w:val="52"/>
        </w:numPr>
        <w:tabs>
          <w:tab w:pos="779" w:val="left" w:leader="none"/>
        </w:tabs>
        <w:spacing w:line="242" w:lineRule="auto" w:before="234" w:after="0"/>
        <w:ind w:left="119" w:right="577" w:firstLine="0"/>
        <w:jc w:val="left"/>
        <w:rPr>
          <w:sz w:val="24"/>
        </w:rPr>
      </w:pPr>
      <w:r>
        <w:rPr>
          <w:sz w:val="24"/>
        </w:rPr>
        <w:t>O fornecedor disponibilizará todas as informações necessárias à comprovação da legitimidade dos atestados, apresentando, quando solicitado pela Administração,</w:t>
      </w:r>
      <w:r>
        <w:rPr>
          <w:spacing w:val="-2"/>
          <w:sz w:val="24"/>
        </w:rPr>
        <w:t> </w:t>
      </w:r>
      <w:r>
        <w:rPr>
          <w:sz w:val="24"/>
        </w:rPr>
        <w:t>cópia</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deu</w:t>
      </w:r>
      <w:r>
        <w:rPr>
          <w:spacing w:val="-2"/>
          <w:sz w:val="24"/>
        </w:rPr>
        <w:t> </w:t>
      </w:r>
      <w:r>
        <w:rPr>
          <w:sz w:val="24"/>
        </w:rPr>
        <w:t>suporte</w:t>
      </w:r>
      <w:r>
        <w:rPr>
          <w:spacing w:val="-2"/>
          <w:sz w:val="24"/>
        </w:rPr>
        <w:t> </w:t>
      </w:r>
      <w:r>
        <w:rPr>
          <w:sz w:val="24"/>
        </w:rPr>
        <w:t>à</w:t>
      </w:r>
      <w:r>
        <w:rPr>
          <w:spacing w:val="-2"/>
          <w:sz w:val="24"/>
        </w:rPr>
        <w:t> </w:t>
      </w:r>
      <w:r>
        <w:rPr>
          <w:sz w:val="24"/>
        </w:rPr>
        <w:t>contratação,</w:t>
      </w:r>
      <w:r>
        <w:rPr>
          <w:spacing w:val="-2"/>
          <w:sz w:val="24"/>
        </w:rPr>
        <w:t> </w:t>
      </w:r>
      <w:r>
        <w:rPr>
          <w:sz w:val="24"/>
        </w:rPr>
        <w:t>endereço</w:t>
      </w:r>
      <w:r>
        <w:rPr>
          <w:spacing w:val="-2"/>
          <w:sz w:val="24"/>
        </w:rPr>
        <w:t> </w:t>
      </w:r>
      <w:r>
        <w:rPr>
          <w:sz w:val="24"/>
        </w:rPr>
        <w:t>atual</w:t>
      </w:r>
      <w:r>
        <w:rPr>
          <w:spacing w:val="-2"/>
          <w:sz w:val="24"/>
        </w:rPr>
        <w:t> </w:t>
      </w:r>
      <w:r>
        <w:rPr>
          <w:sz w:val="24"/>
        </w:rPr>
        <w:t>da</w:t>
      </w:r>
      <w:r>
        <w:rPr>
          <w:spacing w:val="-2"/>
          <w:sz w:val="24"/>
        </w:rPr>
        <w:t> </w:t>
      </w:r>
      <w:r>
        <w:rPr>
          <w:sz w:val="24"/>
        </w:rPr>
        <w:t>contratante</w:t>
      </w:r>
      <w:r>
        <w:rPr>
          <w:spacing w:val="-2"/>
          <w:sz w:val="24"/>
        </w:rPr>
        <w:t> </w:t>
      </w:r>
      <w:r>
        <w:rPr>
          <w:sz w:val="24"/>
        </w:rPr>
        <w:t>e</w:t>
      </w:r>
      <w:r>
        <w:rPr>
          <w:spacing w:val="-2"/>
          <w:sz w:val="24"/>
        </w:rPr>
        <w:t> </w:t>
      </w:r>
      <w:r>
        <w:rPr>
          <w:sz w:val="24"/>
        </w:rPr>
        <w:t>local</w:t>
      </w:r>
      <w:r>
        <w:rPr>
          <w:spacing w:val="-2"/>
          <w:sz w:val="24"/>
        </w:rPr>
        <w:t> </w:t>
      </w:r>
      <w:r>
        <w:rPr>
          <w:sz w:val="24"/>
        </w:rPr>
        <w:t>em</w:t>
      </w:r>
      <w:r>
        <w:rPr>
          <w:spacing w:val="-2"/>
          <w:sz w:val="24"/>
        </w:rPr>
        <w:t> </w:t>
      </w:r>
      <w:r>
        <w:rPr>
          <w:sz w:val="24"/>
        </w:rPr>
        <w:t>que</w:t>
      </w:r>
      <w:r>
        <w:rPr>
          <w:spacing w:val="-2"/>
          <w:sz w:val="24"/>
        </w:rPr>
        <w:t> </w:t>
      </w:r>
      <w:r>
        <w:rPr>
          <w:sz w:val="24"/>
        </w:rPr>
        <w:t>foi</w:t>
      </w:r>
      <w:r>
        <w:rPr>
          <w:spacing w:val="-2"/>
          <w:sz w:val="24"/>
        </w:rPr>
        <w:t> </w:t>
      </w:r>
      <w:r>
        <w:rPr>
          <w:sz w:val="24"/>
        </w:rPr>
        <w:t>executado</w:t>
      </w:r>
      <w:r>
        <w:rPr>
          <w:spacing w:val="-2"/>
          <w:sz w:val="24"/>
        </w:rPr>
        <w:t> </w:t>
      </w:r>
      <w:r>
        <w:rPr>
          <w:sz w:val="24"/>
        </w:rPr>
        <w:t>o</w:t>
      </w:r>
      <w:r>
        <w:rPr>
          <w:spacing w:val="-2"/>
          <w:sz w:val="24"/>
        </w:rPr>
        <w:t> </w:t>
      </w:r>
      <w:r>
        <w:rPr>
          <w:sz w:val="24"/>
        </w:rPr>
        <w:t>objeto</w:t>
      </w:r>
      <w:r>
        <w:rPr>
          <w:spacing w:val="-2"/>
          <w:sz w:val="24"/>
        </w:rPr>
        <w:t> </w:t>
      </w:r>
      <w:r>
        <w:rPr>
          <w:sz w:val="24"/>
        </w:rPr>
        <w:t>contratado,</w:t>
      </w:r>
      <w:r>
        <w:rPr>
          <w:spacing w:val="-2"/>
          <w:sz w:val="24"/>
        </w:rPr>
        <w:t> </w:t>
      </w:r>
      <w:r>
        <w:rPr>
          <w:sz w:val="24"/>
        </w:rPr>
        <w:t>dentre</w:t>
      </w:r>
      <w:r>
        <w:rPr>
          <w:spacing w:val="-2"/>
          <w:sz w:val="24"/>
        </w:rPr>
        <w:t> </w:t>
      </w:r>
      <w:r>
        <w:rPr>
          <w:sz w:val="24"/>
        </w:rPr>
        <w:t>outros </w:t>
      </w:r>
      <w:r>
        <w:rPr>
          <w:spacing w:val="-2"/>
          <w:sz w:val="24"/>
        </w:rPr>
        <w:t>documentos.</w:t>
      </w:r>
    </w:p>
    <w:p>
      <w:pPr>
        <w:pStyle w:val="BodyText"/>
        <w:spacing w:before="267"/>
        <w:ind w:left="0"/>
      </w:pPr>
    </w:p>
    <w:p>
      <w:pPr>
        <w:pStyle w:val="Heading2"/>
        <w:numPr>
          <w:ilvl w:val="0"/>
          <w:numId w:val="14"/>
        </w:numPr>
        <w:tabs>
          <w:tab w:pos="614" w:val="left" w:leader="none"/>
        </w:tabs>
        <w:spacing w:line="240" w:lineRule="auto" w:before="0" w:after="0"/>
        <w:ind w:left="614" w:right="0" w:hanging="495"/>
        <w:jc w:val="left"/>
      </w:pPr>
      <w:r>
        <w:rPr/>
        <w:t>– OBRIGAÇÕES DA</w:t>
      </w:r>
      <w:r>
        <w:rPr>
          <w:spacing w:val="-14"/>
        </w:rPr>
        <w:t> </w:t>
      </w:r>
      <w:r>
        <w:rPr>
          <w:spacing w:val="-2"/>
        </w:rPr>
        <w:t>CONTRATADA:</w:t>
      </w:r>
    </w:p>
    <w:p>
      <w:pPr>
        <w:pStyle w:val="ListParagraph"/>
        <w:numPr>
          <w:ilvl w:val="1"/>
          <w:numId w:val="58"/>
        </w:numPr>
        <w:tabs>
          <w:tab w:pos="599" w:val="left" w:leader="none"/>
        </w:tabs>
        <w:spacing w:line="242" w:lineRule="auto" w:before="265" w:after="0"/>
        <w:ind w:left="119" w:right="423" w:firstLine="0"/>
        <w:jc w:val="left"/>
        <w:rPr>
          <w:sz w:val="24"/>
        </w:rPr>
      </w:pPr>
      <w:r>
        <w:rPr>
          <w:sz w:val="24"/>
        </w:rPr>
        <w:t>Executar os serviços conforme especificações deste Termo de Referência e de sua proposta, com a alocação dos empregados necessários ao perfeito cumprimento</w:t>
      </w:r>
      <w:r>
        <w:rPr>
          <w:spacing w:val="-2"/>
          <w:sz w:val="24"/>
        </w:rPr>
        <w:t> </w:t>
      </w:r>
      <w:r>
        <w:rPr>
          <w:sz w:val="24"/>
        </w:rPr>
        <w:t>das</w:t>
      </w:r>
      <w:r>
        <w:rPr>
          <w:spacing w:val="-2"/>
          <w:sz w:val="24"/>
        </w:rPr>
        <w:t> </w:t>
      </w:r>
      <w:r>
        <w:rPr>
          <w:sz w:val="24"/>
        </w:rPr>
        <w:t>cláusulas</w:t>
      </w:r>
      <w:r>
        <w:rPr>
          <w:spacing w:val="-2"/>
          <w:sz w:val="24"/>
        </w:rPr>
        <w:t> </w:t>
      </w:r>
      <w:r>
        <w:rPr>
          <w:sz w:val="24"/>
        </w:rPr>
        <w:t>contratuais,</w:t>
      </w:r>
      <w:r>
        <w:rPr>
          <w:spacing w:val="-2"/>
          <w:sz w:val="24"/>
        </w:rPr>
        <w:t> </w:t>
      </w:r>
      <w:r>
        <w:rPr>
          <w:sz w:val="24"/>
        </w:rPr>
        <w:t>além</w:t>
      </w:r>
      <w:r>
        <w:rPr>
          <w:spacing w:val="-2"/>
          <w:sz w:val="24"/>
        </w:rPr>
        <w:t> </w:t>
      </w:r>
      <w:r>
        <w:rPr>
          <w:sz w:val="24"/>
        </w:rPr>
        <w:t>de</w:t>
      </w:r>
      <w:r>
        <w:rPr>
          <w:spacing w:val="-2"/>
          <w:sz w:val="24"/>
        </w:rPr>
        <w:t> </w:t>
      </w:r>
      <w:r>
        <w:rPr>
          <w:sz w:val="24"/>
        </w:rPr>
        <w:t>fornecer</w:t>
      </w:r>
      <w:r>
        <w:rPr>
          <w:spacing w:val="-2"/>
          <w:sz w:val="24"/>
        </w:rPr>
        <w:t> </w:t>
      </w:r>
      <w:r>
        <w:rPr>
          <w:sz w:val="24"/>
        </w:rPr>
        <w:t>e</w:t>
      </w:r>
      <w:r>
        <w:rPr>
          <w:spacing w:val="-2"/>
          <w:sz w:val="24"/>
        </w:rPr>
        <w:t> </w:t>
      </w:r>
      <w:r>
        <w:rPr>
          <w:sz w:val="24"/>
        </w:rPr>
        <w:t>utilizar</w:t>
      </w:r>
      <w:r>
        <w:rPr>
          <w:spacing w:val="-2"/>
          <w:sz w:val="24"/>
        </w:rPr>
        <w:t> </w:t>
      </w:r>
      <w:r>
        <w:rPr>
          <w:sz w:val="24"/>
        </w:rPr>
        <w:t>os</w:t>
      </w:r>
      <w:r>
        <w:rPr>
          <w:spacing w:val="-2"/>
          <w:sz w:val="24"/>
        </w:rPr>
        <w:t> </w:t>
      </w:r>
      <w:r>
        <w:rPr>
          <w:sz w:val="24"/>
        </w:rPr>
        <w:t>materiais</w:t>
      </w:r>
      <w:r>
        <w:rPr>
          <w:spacing w:val="-2"/>
          <w:sz w:val="24"/>
        </w:rPr>
        <w:t> </w:t>
      </w:r>
      <w:r>
        <w:rPr>
          <w:sz w:val="24"/>
        </w:rPr>
        <w:t>e</w:t>
      </w:r>
      <w:r>
        <w:rPr>
          <w:spacing w:val="-2"/>
          <w:sz w:val="24"/>
        </w:rPr>
        <w:t> </w:t>
      </w:r>
      <w:r>
        <w:rPr>
          <w:sz w:val="24"/>
        </w:rPr>
        <w:t>equipamentos,</w:t>
      </w:r>
      <w:r>
        <w:rPr>
          <w:spacing w:val="-2"/>
          <w:sz w:val="24"/>
        </w:rPr>
        <w:t> </w:t>
      </w:r>
      <w:r>
        <w:rPr>
          <w:sz w:val="24"/>
        </w:rPr>
        <w:t>ferramentas</w:t>
      </w:r>
      <w:r>
        <w:rPr>
          <w:spacing w:val="-2"/>
          <w:sz w:val="24"/>
        </w:rPr>
        <w:t> </w:t>
      </w:r>
      <w:r>
        <w:rPr>
          <w:sz w:val="24"/>
        </w:rPr>
        <w:t>e</w:t>
      </w:r>
      <w:r>
        <w:rPr>
          <w:spacing w:val="-2"/>
          <w:sz w:val="24"/>
        </w:rPr>
        <w:t> </w:t>
      </w:r>
      <w:r>
        <w:rPr>
          <w:sz w:val="24"/>
        </w:rPr>
        <w:t>utensílios</w:t>
      </w:r>
      <w:r>
        <w:rPr>
          <w:spacing w:val="-2"/>
          <w:sz w:val="24"/>
        </w:rPr>
        <w:t> </w:t>
      </w:r>
      <w:r>
        <w:rPr>
          <w:sz w:val="24"/>
        </w:rPr>
        <w:t>necessários,</w:t>
      </w:r>
      <w:r>
        <w:rPr>
          <w:spacing w:val="-2"/>
          <w:sz w:val="24"/>
        </w:rPr>
        <w:t> </w:t>
      </w:r>
      <w:r>
        <w:rPr>
          <w:sz w:val="24"/>
        </w:rPr>
        <w:t>na</w:t>
      </w:r>
      <w:r>
        <w:rPr>
          <w:spacing w:val="-2"/>
          <w:sz w:val="24"/>
        </w:rPr>
        <w:t> </w:t>
      </w:r>
      <w:r>
        <w:rPr>
          <w:sz w:val="24"/>
        </w:rPr>
        <w:t>qualidade</w:t>
      </w:r>
      <w:r>
        <w:rPr>
          <w:spacing w:val="-2"/>
          <w:sz w:val="24"/>
        </w:rPr>
        <w:t> </w:t>
      </w:r>
      <w:r>
        <w:rPr>
          <w:sz w:val="24"/>
        </w:rPr>
        <w:t>e</w:t>
      </w:r>
      <w:r>
        <w:rPr>
          <w:spacing w:val="-2"/>
          <w:sz w:val="24"/>
        </w:rPr>
        <w:t> </w:t>
      </w:r>
      <w:r>
        <w:rPr>
          <w:sz w:val="24"/>
        </w:rPr>
        <w:t>quantidade mínimas especificadas neste Termo de Referência e em sua proposta.</w:t>
      </w:r>
    </w:p>
    <w:p>
      <w:pPr>
        <w:pStyle w:val="ListParagraph"/>
        <w:numPr>
          <w:ilvl w:val="1"/>
          <w:numId w:val="58"/>
        </w:numPr>
        <w:tabs>
          <w:tab w:pos="599" w:val="left" w:leader="none"/>
        </w:tabs>
        <w:spacing w:line="247" w:lineRule="auto" w:before="228" w:after="0"/>
        <w:ind w:left="119" w:right="731" w:firstLine="0"/>
        <w:jc w:val="left"/>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ou</w:t>
      </w:r>
      <w:r>
        <w:rPr>
          <w:spacing w:val="-3"/>
          <w:sz w:val="24"/>
        </w:rPr>
        <w:t> </w:t>
      </w:r>
      <w:r>
        <w:rPr>
          <w:sz w:val="24"/>
        </w:rPr>
        <w:t>substituir,</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no</w:t>
      </w:r>
      <w:r>
        <w:rPr>
          <w:spacing w:val="-3"/>
          <w:sz w:val="24"/>
        </w:rPr>
        <w:t> </w:t>
      </w:r>
      <w:r>
        <w:rPr>
          <w:sz w:val="24"/>
        </w:rPr>
        <w:t>total</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no</w:t>
      </w:r>
      <w:r>
        <w:rPr>
          <w:spacing w:val="-3"/>
          <w:sz w:val="24"/>
        </w:rPr>
        <w:t> </w:t>
      </w:r>
      <w:r>
        <w:rPr>
          <w:sz w:val="24"/>
        </w:rPr>
        <w:t>prazo</w:t>
      </w:r>
      <w:r>
        <w:rPr>
          <w:spacing w:val="-3"/>
          <w:sz w:val="24"/>
        </w:rPr>
        <w:t> </w:t>
      </w:r>
      <w:r>
        <w:rPr>
          <w:sz w:val="24"/>
        </w:rPr>
        <w:t>fixado</w:t>
      </w:r>
      <w:r>
        <w:rPr>
          <w:spacing w:val="-3"/>
          <w:sz w:val="24"/>
        </w:rPr>
        <w:t> </w:t>
      </w:r>
      <w:r>
        <w:rPr>
          <w:sz w:val="24"/>
        </w:rPr>
        <w:t>pelo</w:t>
      </w:r>
      <w:r>
        <w:rPr>
          <w:spacing w:val="-3"/>
          <w:sz w:val="24"/>
        </w:rPr>
        <w:t> </w:t>
      </w:r>
      <w:r>
        <w:rPr>
          <w:sz w:val="24"/>
        </w:rPr>
        <w:t>fiscal</w:t>
      </w:r>
      <w:r>
        <w:rPr>
          <w:spacing w:val="-3"/>
          <w:sz w:val="24"/>
        </w:rPr>
        <w:t> </w:t>
      </w:r>
      <w:r>
        <w:rPr>
          <w:sz w:val="24"/>
        </w:rPr>
        <w:t>do</w:t>
      </w:r>
      <w:r>
        <w:rPr>
          <w:spacing w:val="-3"/>
          <w:sz w:val="24"/>
        </w:rPr>
        <w:t> </w:t>
      </w:r>
      <w:r>
        <w:rPr>
          <w:sz w:val="24"/>
        </w:rPr>
        <w:t>contrato,</w:t>
      </w:r>
      <w:r>
        <w:rPr>
          <w:spacing w:val="-3"/>
          <w:sz w:val="24"/>
        </w:rPr>
        <w:t> </w:t>
      </w:r>
      <w:r>
        <w:rPr>
          <w:sz w:val="24"/>
        </w:rPr>
        <w:t>os</w:t>
      </w:r>
      <w:r>
        <w:rPr>
          <w:spacing w:val="-3"/>
          <w:sz w:val="24"/>
        </w:rPr>
        <w:t> </w:t>
      </w:r>
      <w:r>
        <w:rPr>
          <w:sz w:val="24"/>
        </w:rPr>
        <w:t>serviços</w:t>
      </w:r>
      <w:r>
        <w:rPr>
          <w:spacing w:val="-3"/>
          <w:sz w:val="24"/>
        </w:rPr>
        <w:t> </w:t>
      </w:r>
      <w:r>
        <w:rPr>
          <w:sz w:val="24"/>
        </w:rPr>
        <w:t>efetuados</w:t>
      </w:r>
      <w:r>
        <w:rPr>
          <w:spacing w:val="-3"/>
          <w:sz w:val="24"/>
        </w:rPr>
        <w:t> </w:t>
      </w:r>
      <w:r>
        <w:rPr>
          <w:sz w:val="24"/>
        </w:rPr>
        <w:t>em</w:t>
      </w:r>
      <w:r>
        <w:rPr>
          <w:spacing w:val="-3"/>
          <w:sz w:val="24"/>
        </w:rPr>
        <w:t> </w:t>
      </w:r>
      <w:r>
        <w:rPr>
          <w:sz w:val="24"/>
        </w:rPr>
        <w:t>que</w:t>
      </w:r>
      <w:r>
        <w:rPr>
          <w:spacing w:val="-3"/>
          <w:sz w:val="24"/>
        </w:rPr>
        <w:t> </w:t>
      </w:r>
      <w:r>
        <w:rPr>
          <w:sz w:val="24"/>
        </w:rPr>
        <w:t>se verificarem vícios, defeitos ou incorreções resultantes da execução ou dos materiais empregados.</w:t>
      </w:r>
    </w:p>
    <w:p>
      <w:pPr>
        <w:pStyle w:val="ListParagraph"/>
        <w:numPr>
          <w:ilvl w:val="1"/>
          <w:numId w:val="58"/>
        </w:numPr>
        <w:tabs>
          <w:tab w:pos="599" w:val="left" w:leader="none"/>
        </w:tabs>
        <w:spacing w:line="242" w:lineRule="auto" w:before="227" w:after="0"/>
        <w:ind w:left="119" w:right="417" w:firstLine="0"/>
        <w:jc w:val="left"/>
        <w:rPr>
          <w:sz w:val="24"/>
        </w:rPr>
      </w:pPr>
      <w:r>
        <w:rPr>
          <w:sz w:val="24"/>
        </w:rPr>
        <w:t>Responsabilizar-se pelos vícios e danos decorrentes da execução do objeto, bem como por todo e qualquer dano causado à União ou à entidade federal, devendo</w:t>
      </w:r>
      <w:r>
        <w:rPr>
          <w:spacing w:val="-3"/>
          <w:sz w:val="24"/>
        </w:rPr>
        <w:t> </w:t>
      </w:r>
      <w:r>
        <w:rPr>
          <w:sz w:val="24"/>
        </w:rPr>
        <w:t>ressarcir</w:t>
      </w:r>
      <w:r>
        <w:rPr>
          <w:spacing w:val="-2"/>
          <w:sz w:val="24"/>
        </w:rPr>
        <w:t> </w:t>
      </w:r>
      <w:r>
        <w:rPr>
          <w:sz w:val="24"/>
        </w:rPr>
        <w:t>imediatamente</w:t>
      </w:r>
      <w:r>
        <w:rPr>
          <w:spacing w:val="-2"/>
          <w:sz w:val="24"/>
        </w:rPr>
        <w:t> </w:t>
      </w:r>
      <w:r>
        <w:rPr>
          <w:sz w:val="24"/>
        </w:rPr>
        <w:t>a</w:t>
      </w:r>
      <w:r>
        <w:rPr>
          <w:spacing w:val="-15"/>
          <w:sz w:val="24"/>
        </w:rPr>
        <w:t> </w:t>
      </w:r>
      <w:r>
        <w:rPr>
          <w:sz w:val="24"/>
        </w:rPr>
        <w:t>Administração</w:t>
      </w:r>
      <w:r>
        <w:rPr>
          <w:spacing w:val="-2"/>
          <w:sz w:val="24"/>
        </w:rPr>
        <w:t> </w:t>
      </w:r>
      <w:r>
        <w:rPr>
          <w:sz w:val="24"/>
        </w:rPr>
        <w:t>em</w:t>
      </w:r>
      <w:r>
        <w:rPr>
          <w:spacing w:val="-2"/>
          <w:sz w:val="24"/>
        </w:rPr>
        <w:t> </w:t>
      </w:r>
      <w:r>
        <w:rPr>
          <w:sz w:val="24"/>
        </w:rPr>
        <w:t>sua</w:t>
      </w:r>
      <w:r>
        <w:rPr>
          <w:spacing w:val="-2"/>
          <w:sz w:val="24"/>
        </w:rPr>
        <w:t> </w:t>
      </w:r>
      <w:r>
        <w:rPr>
          <w:sz w:val="24"/>
        </w:rPr>
        <w:t>integralidade,</w:t>
      </w:r>
      <w:r>
        <w:rPr>
          <w:spacing w:val="-2"/>
          <w:sz w:val="24"/>
        </w:rPr>
        <w:t> </w:t>
      </w:r>
      <w:r>
        <w:rPr>
          <w:sz w:val="24"/>
        </w:rPr>
        <w:t>ficando</w:t>
      </w:r>
      <w:r>
        <w:rPr>
          <w:spacing w:val="-2"/>
          <w:sz w:val="24"/>
        </w:rPr>
        <w:t> </w:t>
      </w:r>
      <w:r>
        <w:rPr>
          <w:sz w:val="24"/>
        </w:rPr>
        <w:t>a</w:t>
      </w:r>
      <w:r>
        <w:rPr>
          <w:spacing w:val="-2"/>
          <w:sz w:val="24"/>
        </w:rPr>
        <w:t> </w:t>
      </w:r>
      <w:r>
        <w:rPr>
          <w:sz w:val="24"/>
        </w:rPr>
        <w:t>Contratante</w:t>
      </w:r>
      <w:r>
        <w:rPr>
          <w:spacing w:val="-2"/>
          <w:sz w:val="24"/>
        </w:rPr>
        <w:t> </w:t>
      </w:r>
      <w:r>
        <w:rPr>
          <w:sz w:val="24"/>
        </w:rPr>
        <w:t>autorizada</w:t>
      </w:r>
      <w:r>
        <w:rPr>
          <w:spacing w:val="-2"/>
          <w:sz w:val="24"/>
        </w:rPr>
        <w:t> </w:t>
      </w:r>
      <w:r>
        <w:rPr>
          <w:sz w:val="24"/>
        </w:rPr>
        <w:t>a</w:t>
      </w:r>
      <w:r>
        <w:rPr>
          <w:spacing w:val="-2"/>
          <w:sz w:val="24"/>
        </w:rPr>
        <w:t> </w:t>
      </w:r>
      <w:r>
        <w:rPr>
          <w:sz w:val="24"/>
        </w:rPr>
        <w:t>descontar</w:t>
      </w:r>
      <w:r>
        <w:rPr>
          <w:spacing w:val="-2"/>
          <w:sz w:val="24"/>
        </w:rPr>
        <w:t> </w:t>
      </w:r>
      <w:r>
        <w:rPr>
          <w:sz w:val="24"/>
        </w:rPr>
        <w:t>da</w:t>
      </w:r>
      <w:r>
        <w:rPr>
          <w:spacing w:val="-2"/>
          <w:sz w:val="24"/>
        </w:rPr>
        <w:t> </w:t>
      </w:r>
      <w:r>
        <w:rPr>
          <w:sz w:val="24"/>
        </w:rPr>
        <w:t>garantia,</w:t>
      </w:r>
      <w:r>
        <w:rPr>
          <w:spacing w:val="-2"/>
          <w:sz w:val="24"/>
        </w:rPr>
        <w:t> </w:t>
      </w:r>
      <w:r>
        <w:rPr>
          <w:sz w:val="24"/>
        </w:rPr>
        <w:t>caso</w:t>
      </w:r>
      <w:r>
        <w:rPr>
          <w:spacing w:val="-2"/>
          <w:sz w:val="24"/>
        </w:rPr>
        <w:t> </w:t>
      </w:r>
      <w:r>
        <w:rPr>
          <w:sz w:val="24"/>
        </w:rPr>
        <w:t>exigida</w:t>
      </w:r>
      <w:r>
        <w:rPr>
          <w:spacing w:val="-2"/>
          <w:sz w:val="24"/>
        </w:rPr>
        <w:t> </w:t>
      </w:r>
      <w:r>
        <w:rPr>
          <w:sz w:val="24"/>
        </w:rPr>
        <w:t>no</w:t>
      </w:r>
      <w:r>
        <w:rPr>
          <w:spacing w:val="-2"/>
          <w:sz w:val="24"/>
        </w:rPr>
        <w:t> </w:t>
      </w:r>
      <w:r>
        <w:rPr>
          <w:sz w:val="24"/>
        </w:rPr>
        <w:t>edital,</w:t>
      </w:r>
      <w:r>
        <w:rPr>
          <w:spacing w:val="-2"/>
          <w:sz w:val="24"/>
        </w:rPr>
        <w:t> </w:t>
      </w:r>
      <w:r>
        <w:rPr>
          <w:sz w:val="24"/>
        </w:rPr>
        <w:t>ou</w:t>
      </w:r>
      <w:r>
        <w:rPr>
          <w:spacing w:val="-2"/>
          <w:sz w:val="24"/>
        </w:rPr>
        <w:t> </w:t>
      </w:r>
      <w:r>
        <w:rPr>
          <w:sz w:val="24"/>
        </w:rPr>
        <w:t>dos pagamentos devidos à Contratada, o valor correspondente aos danos sofridos;</w:t>
      </w:r>
    </w:p>
    <w:p>
      <w:pPr>
        <w:pStyle w:val="ListParagraph"/>
        <w:numPr>
          <w:ilvl w:val="1"/>
          <w:numId w:val="58"/>
        </w:numPr>
        <w:tabs>
          <w:tab w:pos="599" w:val="left" w:leader="none"/>
        </w:tabs>
        <w:spacing w:line="240" w:lineRule="auto" w:before="229" w:after="0"/>
        <w:ind w:left="599" w:right="0" w:hanging="480"/>
        <w:jc w:val="left"/>
        <w:rPr>
          <w:sz w:val="24"/>
        </w:rPr>
      </w:pPr>
      <w:r>
        <w:rPr>
          <w:sz w:val="24"/>
        </w:rPr>
        <w:t>Utilizar empregados habilitados e com conhecimentos básicos dos serviços a serem executados, em conformidade com as normas e determinações em </w:t>
      </w:r>
      <w:r>
        <w:rPr>
          <w:spacing w:val="-2"/>
          <w:sz w:val="24"/>
        </w:rPr>
        <w:t>vigor.</w:t>
      </w:r>
    </w:p>
    <w:p>
      <w:pPr>
        <w:pStyle w:val="ListParagraph"/>
        <w:numPr>
          <w:ilvl w:val="1"/>
          <w:numId w:val="58"/>
        </w:numPr>
        <w:tabs>
          <w:tab w:pos="594" w:val="left" w:leader="none"/>
        </w:tabs>
        <w:spacing w:line="235" w:lineRule="auto" w:before="253" w:after="0"/>
        <w:ind w:left="119" w:right="399" w:firstLine="0"/>
        <w:jc w:val="left"/>
        <w:rPr>
          <w:sz w:val="24"/>
        </w:rPr>
      </w:pPr>
      <w:r>
        <w:rPr>
          <w:sz w:val="24"/>
        </w:rPr>
        <w:t>Vedar</w:t>
      </w:r>
      <w:r>
        <w:rPr>
          <w:spacing w:val="-3"/>
          <w:sz w:val="24"/>
        </w:rPr>
        <w:t> </w:t>
      </w:r>
      <w:r>
        <w:rPr>
          <w:sz w:val="24"/>
        </w:rPr>
        <w:t>a</w:t>
      </w:r>
      <w:r>
        <w:rPr>
          <w:spacing w:val="-3"/>
          <w:sz w:val="24"/>
        </w:rPr>
        <w:t> </w:t>
      </w:r>
      <w:r>
        <w:rPr>
          <w:sz w:val="24"/>
        </w:rPr>
        <w:t>utilização,</w:t>
      </w:r>
      <w:r>
        <w:rPr>
          <w:spacing w:val="-3"/>
          <w:sz w:val="24"/>
        </w:rPr>
        <w:t> </w:t>
      </w:r>
      <w:r>
        <w:rPr>
          <w:sz w:val="24"/>
        </w:rPr>
        <w:t>na</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de</w:t>
      </w:r>
      <w:r>
        <w:rPr>
          <w:spacing w:val="-3"/>
          <w:sz w:val="24"/>
        </w:rPr>
        <w:t> </w:t>
      </w:r>
      <w:r>
        <w:rPr>
          <w:sz w:val="24"/>
        </w:rPr>
        <w:t>empregado</w:t>
      </w:r>
      <w:r>
        <w:rPr>
          <w:spacing w:val="-3"/>
          <w:sz w:val="24"/>
        </w:rPr>
        <w:t> </w:t>
      </w:r>
      <w:r>
        <w:rPr>
          <w:sz w:val="24"/>
        </w:rPr>
        <w:t>que</w:t>
      </w:r>
      <w:r>
        <w:rPr>
          <w:spacing w:val="-3"/>
          <w:sz w:val="24"/>
        </w:rPr>
        <w:t> </w:t>
      </w:r>
      <w:r>
        <w:rPr>
          <w:sz w:val="24"/>
        </w:rPr>
        <w:t>seja</w:t>
      </w:r>
      <w:r>
        <w:rPr>
          <w:spacing w:val="-3"/>
          <w:sz w:val="24"/>
        </w:rPr>
        <w:t> </w:t>
      </w:r>
      <w:r>
        <w:rPr>
          <w:sz w:val="24"/>
        </w:rPr>
        <w:t>familiar</w:t>
      </w:r>
      <w:r>
        <w:rPr>
          <w:spacing w:val="-3"/>
          <w:sz w:val="24"/>
        </w:rPr>
        <w:t> </w:t>
      </w:r>
      <w:r>
        <w:rPr>
          <w:sz w:val="24"/>
        </w:rPr>
        <w:t>de</w:t>
      </w:r>
      <w:r>
        <w:rPr>
          <w:spacing w:val="-3"/>
          <w:sz w:val="24"/>
        </w:rPr>
        <w:t> </w:t>
      </w:r>
      <w:r>
        <w:rPr>
          <w:sz w:val="24"/>
        </w:rPr>
        <w:t>agente</w:t>
      </w:r>
      <w:r>
        <w:rPr>
          <w:spacing w:val="-3"/>
          <w:sz w:val="24"/>
        </w:rPr>
        <w:t> </w:t>
      </w:r>
      <w:r>
        <w:rPr>
          <w:sz w:val="24"/>
        </w:rPr>
        <w:t>público</w:t>
      </w:r>
      <w:r>
        <w:rPr>
          <w:spacing w:val="-3"/>
          <w:sz w:val="24"/>
        </w:rPr>
        <w:t> </w:t>
      </w:r>
      <w:r>
        <w:rPr>
          <w:sz w:val="24"/>
        </w:rPr>
        <w:t>ocupante</w:t>
      </w:r>
      <w:r>
        <w:rPr>
          <w:spacing w:val="-3"/>
          <w:sz w:val="24"/>
        </w:rPr>
        <w:t> </w:t>
      </w:r>
      <w:r>
        <w:rPr>
          <w:sz w:val="24"/>
        </w:rPr>
        <w:t>de</w:t>
      </w:r>
      <w:r>
        <w:rPr>
          <w:spacing w:val="-3"/>
          <w:sz w:val="24"/>
        </w:rPr>
        <w:t> </w:t>
      </w:r>
      <w:r>
        <w:rPr>
          <w:sz w:val="24"/>
        </w:rPr>
        <w:t>cargo</w:t>
      </w:r>
      <w:r>
        <w:rPr>
          <w:spacing w:val="-3"/>
          <w:sz w:val="24"/>
        </w:rPr>
        <w:t> </w:t>
      </w:r>
      <w:r>
        <w:rPr>
          <w:sz w:val="24"/>
        </w:rPr>
        <w:t>em</w:t>
      </w:r>
      <w:r>
        <w:rPr>
          <w:spacing w:val="-3"/>
          <w:sz w:val="24"/>
        </w:rPr>
        <w:t> </w:t>
      </w:r>
      <w:r>
        <w:rPr>
          <w:sz w:val="24"/>
        </w:rPr>
        <w:t>comissão</w:t>
      </w:r>
      <w:r>
        <w:rPr>
          <w:spacing w:val="-3"/>
          <w:sz w:val="24"/>
        </w:rPr>
        <w:t> </w:t>
      </w:r>
      <w:r>
        <w:rPr>
          <w:sz w:val="24"/>
        </w:rPr>
        <w:t>ou</w:t>
      </w:r>
      <w:r>
        <w:rPr>
          <w:spacing w:val="-3"/>
          <w:sz w:val="24"/>
        </w:rPr>
        <w:t> </w:t>
      </w:r>
      <w:r>
        <w:rPr>
          <w:sz w:val="24"/>
        </w:rPr>
        <w:t>função</w:t>
      </w:r>
      <w:r>
        <w:rPr>
          <w:spacing w:val="-3"/>
          <w:sz w:val="24"/>
        </w:rPr>
        <w:t> </w:t>
      </w:r>
      <w:r>
        <w:rPr>
          <w:sz w:val="24"/>
        </w:rPr>
        <w:t>de</w:t>
      </w:r>
      <w:r>
        <w:rPr>
          <w:spacing w:val="-3"/>
          <w:sz w:val="24"/>
        </w:rPr>
        <w:t> </w:t>
      </w:r>
      <w:r>
        <w:rPr>
          <w:sz w:val="24"/>
        </w:rPr>
        <w:t>confiança</w:t>
      </w:r>
      <w:r>
        <w:rPr>
          <w:spacing w:val="-3"/>
          <w:sz w:val="24"/>
        </w:rPr>
        <w:t> </w:t>
      </w:r>
      <w:r>
        <w:rPr>
          <w:sz w:val="24"/>
        </w:rPr>
        <w:t>no órgão Contratante.</w:t>
      </w:r>
    </w:p>
    <w:p>
      <w:pPr>
        <w:pStyle w:val="ListParagraph"/>
        <w:numPr>
          <w:ilvl w:val="1"/>
          <w:numId w:val="58"/>
        </w:numPr>
        <w:tabs>
          <w:tab w:pos="585" w:val="left" w:leader="none"/>
        </w:tabs>
        <w:spacing w:line="240" w:lineRule="auto" w:before="250" w:after="0"/>
        <w:ind w:left="119" w:right="516" w:firstLine="0"/>
        <w:jc w:val="left"/>
        <w:rPr>
          <w:sz w:val="24"/>
        </w:rPr>
      </w:pPr>
      <w:r>
        <w:rPr>
          <w:sz w:val="24"/>
        </w:rPr>
        <w:t>A</w:t>
      </w:r>
      <w:r>
        <w:rPr>
          <w:spacing w:val="-13"/>
          <w:sz w:val="24"/>
        </w:rPr>
        <w:t> </w:t>
      </w:r>
      <w:r>
        <w:rPr>
          <w:sz w:val="24"/>
        </w:rPr>
        <w:t>empresa contratada deverá entregar ao setor responsável pela fiscalização do contrato, até o dia trinta do mês seguinte ao da prestação dos serviços, os seguintes documentos: 1) prova de regularidade relativa à Seguridade Social; 2) certidão conjunta relativa aos tributos estaduais e à Dívida</w:t>
      </w:r>
      <w:r>
        <w:rPr>
          <w:spacing w:val="-12"/>
          <w:sz w:val="24"/>
        </w:rPr>
        <w:t> </w:t>
      </w:r>
      <w:r>
        <w:rPr>
          <w:sz w:val="24"/>
        </w:rPr>
        <w:t>Ativa da União; 3 certidões</w:t>
      </w:r>
      <w:r>
        <w:rPr>
          <w:spacing w:val="-2"/>
          <w:sz w:val="24"/>
        </w:rPr>
        <w:t> </w:t>
      </w:r>
      <w:r>
        <w:rPr>
          <w:sz w:val="24"/>
        </w:rPr>
        <w:t>que</w:t>
      </w:r>
      <w:r>
        <w:rPr>
          <w:spacing w:val="-2"/>
          <w:sz w:val="24"/>
        </w:rPr>
        <w:t> </w:t>
      </w:r>
      <w:r>
        <w:rPr>
          <w:sz w:val="24"/>
        </w:rPr>
        <w:t>comprovem</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w:t>
      </w:r>
      <w:r>
        <w:rPr>
          <w:spacing w:val="-2"/>
          <w:sz w:val="24"/>
        </w:rPr>
        <w:t> </w:t>
      </w:r>
      <w:r>
        <w:rPr>
          <w:sz w:val="24"/>
        </w:rPr>
        <w:t>Fazenda</w:t>
      </w:r>
      <w:r>
        <w:rPr>
          <w:spacing w:val="-2"/>
          <w:sz w:val="24"/>
        </w:rPr>
        <w:t> </w:t>
      </w:r>
      <w:r>
        <w:rPr>
          <w:sz w:val="24"/>
        </w:rPr>
        <w:t>Municipal</w:t>
      </w:r>
      <w:r>
        <w:rPr>
          <w:spacing w:val="-2"/>
          <w:sz w:val="24"/>
        </w:rPr>
        <w:t> </w:t>
      </w:r>
      <w:r>
        <w:rPr>
          <w:sz w:val="24"/>
        </w:rPr>
        <w:t>e</w:t>
      </w:r>
      <w:r>
        <w:rPr>
          <w:spacing w:val="-2"/>
          <w:sz w:val="24"/>
        </w:rPr>
        <w:t> </w:t>
      </w:r>
      <w:r>
        <w:rPr>
          <w:sz w:val="24"/>
        </w:rPr>
        <w:t>Estadual</w:t>
      </w:r>
      <w:r>
        <w:rPr>
          <w:spacing w:val="-2"/>
          <w:sz w:val="24"/>
        </w:rPr>
        <w:t> </w:t>
      </w:r>
      <w:r>
        <w:rPr>
          <w:sz w:val="24"/>
        </w:rPr>
        <w:t>do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contratado;</w:t>
      </w:r>
      <w:r>
        <w:rPr>
          <w:spacing w:val="-2"/>
          <w:sz w:val="24"/>
        </w:rPr>
        <w:t> </w:t>
      </w:r>
      <w:r>
        <w:rPr>
          <w:sz w:val="24"/>
        </w:rPr>
        <w:t>4)</w:t>
      </w:r>
      <w:r>
        <w:rPr>
          <w:spacing w:val="-2"/>
          <w:sz w:val="24"/>
        </w:rPr>
        <w:t> </w:t>
      </w:r>
      <w:r>
        <w:rPr>
          <w:sz w:val="24"/>
        </w:rPr>
        <w:t>Certidão</w:t>
      </w:r>
      <w:r>
        <w:rPr>
          <w:spacing w:val="-2"/>
          <w:sz w:val="24"/>
        </w:rPr>
        <w:t> </w:t>
      </w:r>
      <w:r>
        <w:rPr>
          <w:sz w:val="24"/>
        </w:rPr>
        <w:t>de</w:t>
      </w:r>
      <w:r>
        <w:rPr>
          <w:spacing w:val="-2"/>
          <w:sz w:val="24"/>
        </w:rPr>
        <w:t> </w:t>
      </w:r>
      <w:r>
        <w:rPr>
          <w:sz w:val="24"/>
        </w:rPr>
        <w:t>Regularidade</w:t>
      </w:r>
      <w:r>
        <w:rPr>
          <w:spacing w:val="-2"/>
          <w:sz w:val="24"/>
        </w:rPr>
        <w:t> </w:t>
      </w:r>
      <w:r>
        <w:rPr>
          <w:sz w:val="24"/>
        </w:rPr>
        <w:t>do</w:t>
      </w:r>
      <w:r>
        <w:rPr>
          <w:spacing w:val="-2"/>
          <w:sz w:val="24"/>
        </w:rPr>
        <w:t> </w:t>
      </w:r>
      <w:r>
        <w:rPr>
          <w:sz w:val="24"/>
        </w:rPr>
        <w:t>FGTS</w:t>
      </w:r>
      <w:r>
        <w:rPr>
          <w:spacing w:val="-2"/>
          <w:sz w:val="24"/>
        </w:rPr>
        <w:t> </w:t>
      </w:r>
      <w:r>
        <w:rPr>
          <w:sz w:val="24"/>
        </w:rPr>
        <w:t>– CRF; e 5) Certidão Negativa de Débitos Trabalhistas – CNDT.</w:t>
      </w:r>
    </w:p>
    <w:p>
      <w:pPr>
        <w:pStyle w:val="ListParagraph"/>
        <w:numPr>
          <w:ilvl w:val="1"/>
          <w:numId w:val="58"/>
        </w:numPr>
        <w:tabs>
          <w:tab w:pos="599" w:val="left" w:leader="none"/>
        </w:tabs>
        <w:spacing w:line="242" w:lineRule="auto" w:before="231" w:after="0"/>
        <w:ind w:left="119" w:right="926" w:firstLine="0"/>
        <w:jc w:val="left"/>
        <w:rPr>
          <w:sz w:val="24"/>
        </w:rPr>
      </w:pPr>
      <w:r>
        <w:rPr>
          <w:sz w:val="24"/>
        </w:rPr>
        <w:t>Responsabilizar-se</w:t>
      </w:r>
      <w:r>
        <w:rPr>
          <w:spacing w:val="-5"/>
          <w:sz w:val="24"/>
        </w:rPr>
        <w:t> </w:t>
      </w:r>
      <w:r>
        <w:rPr>
          <w:sz w:val="24"/>
        </w:rPr>
        <w:t>pelo</w:t>
      </w:r>
      <w:r>
        <w:rPr>
          <w:spacing w:val="-4"/>
          <w:sz w:val="24"/>
        </w:rPr>
        <w:t> </w:t>
      </w:r>
      <w:r>
        <w:rPr>
          <w:sz w:val="24"/>
        </w:rPr>
        <w:t>cumprimento</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em</w:t>
      </w:r>
      <w:r>
        <w:rPr>
          <w:spacing w:val="-15"/>
          <w:sz w:val="24"/>
        </w:rPr>
        <w:t> </w:t>
      </w:r>
      <w:r>
        <w:rPr>
          <w:sz w:val="24"/>
        </w:rPr>
        <w:t>Acordo,</w:t>
      </w:r>
      <w:r>
        <w:rPr>
          <w:spacing w:val="-4"/>
          <w:sz w:val="24"/>
        </w:rPr>
        <w:t> </w:t>
      </w:r>
      <w:r>
        <w:rPr>
          <w:sz w:val="24"/>
        </w:rPr>
        <w:t>Convenção,</w:t>
      </w:r>
      <w:r>
        <w:rPr>
          <w:spacing w:val="-4"/>
          <w:sz w:val="24"/>
        </w:rPr>
        <w:t> </w:t>
      </w:r>
      <w:r>
        <w:rPr>
          <w:sz w:val="24"/>
        </w:rPr>
        <w:t>Dissídio</w:t>
      </w:r>
      <w:r>
        <w:rPr>
          <w:spacing w:val="-4"/>
          <w:sz w:val="24"/>
        </w:rPr>
        <w:t> </w:t>
      </w:r>
      <w:r>
        <w:rPr>
          <w:sz w:val="24"/>
        </w:rPr>
        <w:t>Coletivo</w:t>
      </w:r>
      <w:r>
        <w:rPr>
          <w:spacing w:val="-4"/>
          <w:sz w:val="24"/>
        </w:rPr>
        <w:t> </w:t>
      </w:r>
      <w:r>
        <w:rPr>
          <w:sz w:val="24"/>
        </w:rPr>
        <w:t>de</w:t>
      </w:r>
      <w:r>
        <w:rPr>
          <w:spacing w:val="-8"/>
          <w:sz w:val="24"/>
        </w:rPr>
        <w:t> </w:t>
      </w:r>
      <w:r>
        <w:rPr>
          <w:sz w:val="24"/>
        </w:rPr>
        <w:t>Trabalho</w:t>
      </w:r>
      <w:r>
        <w:rPr>
          <w:spacing w:val="-4"/>
          <w:sz w:val="24"/>
        </w:rPr>
        <w:t> </w:t>
      </w:r>
      <w:r>
        <w:rPr>
          <w:sz w:val="24"/>
        </w:rPr>
        <w:t>ou</w:t>
      </w:r>
      <w:r>
        <w:rPr>
          <w:spacing w:val="-4"/>
          <w:sz w:val="24"/>
        </w:rPr>
        <w:t> </w:t>
      </w:r>
      <w:r>
        <w:rPr>
          <w:sz w:val="24"/>
        </w:rPr>
        <w:t>equivalentes</w:t>
      </w:r>
      <w:r>
        <w:rPr>
          <w:spacing w:val="-4"/>
          <w:sz w:val="24"/>
        </w:rPr>
        <w:t> </w:t>
      </w:r>
      <w:r>
        <w:rPr>
          <w:sz w:val="24"/>
        </w:rPr>
        <w:t>das</w:t>
      </w:r>
      <w:r>
        <w:rPr>
          <w:spacing w:val="-4"/>
          <w:sz w:val="24"/>
        </w:rPr>
        <w:t> </w:t>
      </w:r>
      <w:r>
        <w:rPr>
          <w:sz w:val="24"/>
        </w:rPr>
        <w:t>categorias abrangidas pelo contrato, por todas as obrigações trabalhistas, sociais, previdenciárias, tributárias e as demais previstas em legislação específica, cuja inadimplência não transfere a responsabilidade à Contratante.</w:t>
      </w:r>
    </w:p>
    <w:p>
      <w:pPr>
        <w:pStyle w:val="ListParagraph"/>
        <w:numPr>
          <w:ilvl w:val="1"/>
          <w:numId w:val="58"/>
        </w:numPr>
        <w:tabs>
          <w:tab w:pos="599" w:val="left" w:leader="none"/>
        </w:tabs>
        <w:spacing w:line="240" w:lineRule="auto" w:before="229" w:after="0"/>
        <w:ind w:left="599" w:right="0" w:hanging="480"/>
        <w:jc w:val="left"/>
        <w:rPr>
          <w:sz w:val="24"/>
        </w:rPr>
      </w:pPr>
      <w:r>
        <w:rPr>
          <w:sz w:val="24"/>
        </w:rPr>
        <w:t>Comunicar ao Fiscal do contrato, no prazo de 24 (vinte e quatro) horas, qualquer ocorrência anormal ou acidente que se verifique no local dos </w:t>
      </w:r>
      <w:r>
        <w:rPr>
          <w:spacing w:val="-2"/>
          <w:sz w:val="24"/>
        </w:rPr>
        <w:t>serviços.</w:t>
      </w:r>
    </w:p>
    <w:p>
      <w:pPr>
        <w:pStyle w:val="ListParagraph"/>
        <w:numPr>
          <w:ilvl w:val="1"/>
          <w:numId w:val="58"/>
        </w:numPr>
        <w:tabs>
          <w:tab w:pos="599" w:val="left" w:leader="none"/>
        </w:tabs>
        <w:spacing w:line="235" w:lineRule="auto" w:before="253" w:after="0"/>
        <w:ind w:left="119" w:right="849" w:firstLine="0"/>
        <w:jc w:val="left"/>
        <w:rPr>
          <w:sz w:val="24"/>
        </w:rPr>
      </w:pPr>
      <w:r>
        <w:rPr>
          <w:sz w:val="24"/>
        </w:rPr>
        <w:t>Prestar</w:t>
      </w:r>
      <w:r>
        <w:rPr>
          <w:spacing w:val="-2"/>
          <w:sz w:val="24"/>
        </w:rPr>
        <w:t> </w:t>
      </w:r>
      <w:r>
        <w:rPr>
          <w:sz w:val="24"/>
        </w:rPr>
        <w:t>todo</w:t>
      </w:r>
      <w:r>
        <w:rPr>
          <w:spacing w:val="-2"/>
          <w:sz w:val="24"/>
        </w:rPr>
        <w:t> </w:t>
      </w:r>
      <w:r>
        <w:rPr>
          <w:sz w:val="24"/>
        </w:rPr>
        <w:t>esclarecimento</w:t>
      </w:r>
      <w:r>
        <w:rPr>
          <w:spacing w:val="-2"/>
          <w:sz w:val="24"/>
        </w:rPr>
        <w:t> </w:t>
      </w:r>
      <w:r>
        <w:rPr>
          <w:sz w:val="24"/>
        </w:rPr>
        <w:t>ou</w:t>
      </w:r>
      <w:r>
        <w:rPr>
          <w:spacing w:val="-2"/>
          <w:sz w:val="24"/>
        </w:rPr>
        <w:t> </w:t>
      </w:r>
      <w:r>
        <w:rPr>
          <w:sz w:val="24"/>
        </w:rPr>
        <w:t>informação</w:t>
      </w:r>
      <w:r>
        <w:rPr>
          <w:spacing w:val="-2"/>
          <w:sz w:val="24"/>
        </w:rPr>
        <w:t> </w:t>
      </w:r>
      <w:r>
        <w:rPr>
          <w:sz w:val="24"/>
        </w:rPr>
        <w:t>solicitada</w:t>
      </w:r>
      <w:r>
        <w:rPr>
          <w:spacing w:val="-2"/>
          <w:sz w:val="24"/>
        </w:rPr>
        <w:t> </w:t>
      </w:r>
      <w:r>
        <w:rPr>
          <w:sz w:val="24"/>
        </w:rPr>
        <w:t>pela</w:t>
      </w:r>
      <w:r>
        <w:rPr>
          <w:spacing w:val="-2"/>
          <w:sz w:val="24"/>
        </w:rPr>
        <w:t> </w:t>
      </w:r>
      <w:r>
        <w:rPr>
          <w:sz w:val="24"/>
        </w:rPr>
        <w:t>Contratante</w:t>
      </w:r>
      <w:r>
        <w:rPr>
          <w:spacing w:val="-2"/>
          <w:sz w:val="24"/>
        </w:rPr>
        <w:t> </w:t>
      </w:r>
      <w:r>
        <w:rPr>
          <w:sz w:val="24"/>
        </w:rPr>
        <w:t>ou</w:t>
      </w:r>
      <w:r>
        <w:rPr>
          <w:spacing w:val="-2"/>
          <w:sz w:val="24"/>
        </w:rPr>
        <w:t> </w:t>
      </w:r>
      <w:r>
        <w:rPr>
          <w:sz w:val="24"/>
        </w:rPr>
        <w:t>por</w:t>
      </w:r>
      <w:r>
        <w:rPr>
          <w:spacing w:val="-2"/>
          <w:sz w:val="24"/>
        </w:rPr>
        <w:t> </w:t>
      </w:r>
      <w:r>
        <w:rPr>
          <w:sz w:val="24"/>
        </w:rPr>
        <w:t>seus</w:t>
      </w:r>
      <w:r>
        <w:rPr>
          <w:spacing w:val="-2"/>
          <w:sz w:val="24"/>
        </w:rPr>
        <w:t> </w:t>
      </w:r>
      <w:r>
        <w:rPr>
          <w:sz w:val="24"/>
        </w:rPr>
        <w:t>prepostos,</w:t>
      </w:r>
      <w:r>
        <w:rPr>
          <w:spacing w:val="-2"/>
          <w:sz w:val="24"/>
        </w:rPr>
        <w:t> </w:t>
      </w:r>
      <w:r>
        <w:rPr>
          <w:sz w:val="24"/>
        </w:rPr>
        <w:t>garantindo-lhes</w:t>
      </w:r>
      <w:r>
        <w:rPr>
          <w:spacing w:val="-2"/>
          <w:sz w:val="24"/>
        </w:rPr>
        <w:t> </w:t>
      </w:r>
      <w:r>
        <w:rPr>
          <w:sz w:val="24"/>
        </w:rPr>
        <w:t>o</w:t>
      </w:r>
      <w:r>
        <w:rPr>
          <w:spacing w:val="-2"/>
          <w:sz w:val="24"/>
        </w:rPr>
        <w:t> </w:t>
      </w:r>
      <w:r>
        <w:rPr>
          <w:sz w:val="24"/>
        </w:rPr>
        <w:t>acesso,</w:t>
      </w:r>
      <w:r>
        <w:rPr>
          <w:spacing w:val="-2"/>
          <w:sz w:val="24"/>
        </w:rPr>
        <w:t> </w:t>
      </w:r>
      <w:r>
        <w:rPr>
          <w:sz w:val="24"/>
        </w:rPr>
        <w:t>a</w:t>
      </w:r>
      <w:r>
        <w:rPr>
          <w:spacing w:val="-2"/>
          <w:sz w:val="24"/>
        </w:rPr>
        <w:t> </w:t>
      </w:r>
      <w:r>
        <w:rPr>
          <w:sz w:val="24"/>
        </w:rPr>
        <w:t>qualquer</w:t>
      </w:r>
      <w:r>
        <w:rPr>
          <w:spacing w:val="-2"/>
          <w:sz w:val="24"/>
        </w:rPr>
        <w:t> </w:t>
      </w:r>
      <w:r>
        <w:rPr>
          <w:sz w:val="24"/>
        </w:rPr>
        <w:t>tempo,</w:t>
      </w:r>
      <w:r>
        <w:rPr>
          <w:spacing w:val="-2"/>
          <w:sz w:val="24"/>
        </w:rPr>
        <w:t> </w:t>
      </w:r>
      <w:r>
        <w:rPr>
          <w:sz w:val="24"/>
        </w:rPr>
        <w:t>ao</w:t>
      </w:r>
      <w:r>
        <w:rPr>
          <w:spacing w:val="-2"/>
          <w:sz w:val="24"/>
        </w:rPr>
        <w:t> </w:t>
      </w:r>
      <w:r>
        <w:rPr>
          <w:sz w:val="24"/>
        </w:rPr>
        <w:t>local</w:t>
      </w:r>
      <w:r>
        <w:rPr>
          <w:spacing w:val="-2"/>
          <w:sz w:val="24"/>
        </w:rPr>
        <w:t> </w:t>
      </w:r>
      <w:r>
        <w:rPr>
          <w:sz w:val="24"/>
        </w:rPr>
        <w:t>dos trabalhos, bem como aos documentos relativos à execução do empreendimento.</w:t>
      </w:r>
    </w:p>
    <w:p>
      <w:pPr>
        <w:pStyle w:val="ListParagraph"/>
        <w:numPr>
          <w:ilvl w:val="1"/>
          <w:numId w:val="58"/>
        </w:numPr>
        <w:tabs>
          <w:tab w:pos="719" w:val="left" w:leader="none"/>
        </w:tabs>
        <w:spacing w:line="235" w:lineRule="auto" w:before="254" w:after="0"/>
        <w:ind w:left="119" w:right="886" w:firstLine="0"/>
        <w:jc w:val="left"/>
        <w:rPr>
          <w:sz w:val="24"/>
        </w:rPr>
      </w:pPr>
      <w:r>
        <w:rPr>
          <w:sz w:val="24"/>
        </w:rPr>
        <w:t>Paralisar,</w:t>
      </w:r>
      <w:r>
        <w:rPr>
          <w:spacing w:val="-2"/>
          <w:sz w:val="24"/>
        </w:rPr>
        <w:t> </w:t>
      </w:r>
      <w:r>
        <w:rPr>
          <w:sz w:val="24"/>
        </w:rPr>
        <w:t>por</w:t>
      </w:r>
      <w:r>
        <w:rPr>
          <w:spacing w:val="-2"/>
          <w:sz w:val="24"/>
        </w:rPr>
        <w:t> </w:t>
      </w:r>
      <w:r>
        <w:rPr>
          <w:sz w:val="24"/>
        </w:rPr>
        <w:t>determinação</w:t>
      </w:r>
      <w:r>
        <w:rPr>
          <w:spacing w:val="-2"/>
          <w:sz w:val="24"/>
        </w:rPr>
        <w:t> </w:t>
      </w:r>
      <w:r>
        <w:rPr>
          <w:sz w:val="24"/>
        </w:rPr>
        <w:t>da</w:t>
      </w:r>
      <w:r>
        <w:rPr>
          <w:spacing w:val="-2"/>
          <w:sz w:val="24"/>
        </w:rPr>
        <w:t> </w:t>
      </w:r>
      <w:r>
        <w:rPr>
          <w:sz w:val="24"/>
        </w:rPr>
        <w:t>Contratante,</w:t>
      </w:r>
      <w:r>
        <w:rPr>
          <w:spacing w:val="-2"/>
          <w:sz w:val="24"/>
        </w:rPr>
        <w:t> </w:t>
      </w:r>
      <w:r>
        <w:rPr>
          <w:sz w:val="24"/>
        </w:rPr>
        <w:t>qualquer</w:t>
      </w:r>
      <w:r>
        <w:rPr>
          <w:spacing w:val="-2"/>
          <w:sz w:val="24"/>
        </w:rPr>
        <w:t> </w:t>
      </w:r>
      <w:r>
        <w:rPr>
          <w:sz w:val="24"/>
        </w:rPr>
        <w:t>atividade</w:t>
      </w:r>
      <w:r>
        <w:rPr>
          <w:spacing w:val="-2"/>
          <w:sz w:val="24"/>
        </w:rPr>
        <w:t> </w:t>
      </w:r>
      <w:r>
        <w:rPr>
          <w:sz w:val="24"/>
        </w:rPr>
        <w:t>que</w:t>
      </w:r>
      <w:r>
        <w:rPr>
          <w:spacing w:val="-2"/>
          <w:sz w:val="24"/>
        </w:rPr>
        <w:t> </w:t>
      </w:r>
      <w:r>
        <w:rPr>
          <w:sz w:val="24"/>
        </w:rPr>
        <w:t>não</w:t>
      </w:r>
      <w:r>
        <w:rPr>
          <w:spacing w:val="-2"/>
          <w:sz w:val="24"/>
        </w:rPr>
        <w:t> </w:t>
      </w:r>
      <w:r>
        <w:rPr>
          <w:sz w:val="24"/>
        </w:rPr>
        <w:t>esteja</w:t>
      </w:r>
      <w:r>
        <w:rPr>
          <w:spacing w:val="-2"/>
          <w:sz w:val="24"/>
        </w:rPr>
        <w:t> </w:t>
      </w:r>
      <w:r>
        <w:rPr>
          <w:sz w:val="24"/>
        </w:rPr>
        <w:t>sendo</w:t>
      </w:r>
      <w:r>
        <w:rPr>
          <w:spacing w:val="-2"/>
          <w:sz w:val="24"/>
        </w:rPr>
        <w:t> </w:t>
      </w:r>
      <w:r>
        <w:rPr>
          <w:sz w:val="24"/>
        </w:rPr>
        <w:t>executada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boa</w:t>
      </w:r>
      <w:r>
        <w:rPr>
          <w:spacing w:val="-2"/>
          <w:sz w:val="24"/>
        </w:rPr>
        <w:t> </w:t>
      </w:r>
      <w:r>
        <w:rPr>
          <w:sz w:val="24"/>
        </w:rPr>
        <w:t>técnica</w:t>
      </w:r>
      <w:r>
        <w:rPr>
          <w:spacing w:val="-2"/>
          <w:sz w:val="24"/>
        </w:rPr>
        <w:t> </w:t>
      </w:r>
      <w:r>
        <w:rPr>
          <w:sz w:val="24"/>
        </w:rPr>
        <w:t>ou</w:t>
      </w:r>
      <w:r>
        <w:rPr>
          <w:spacing w:val="-2"/>
          <w:sz w:val="24"/>
        </w:rPr>
        <w:t> </w:t>
      </w:r>
      <w:r>
        <w:rPr>
          <w:sz w:val="24"/>
        </w:rPr>
        <w:t>que</w:t>
      </w:r>
      <w:r>
        <w:rPr>
          <w:spacing w:val="-2"/>
          <w:sz w:val="24"/>
        </w:rPr>
        <w:t> </w:t>
      </w:r>
      <w:r>
        <w:rPr>
          <w:sz w:val="24"/>
        </w:rPr>
        <w:t>ponha</w:t>
      </w:r>
      <w:r>
        <w:rPr>
          <w:spacing w:val="-2"/>
          <w:sz w:val="24"/>
        </w:rPr>
        <w:t> </w:t>
      </w:r>
      <w:r>
        <w:rPr>
          <w:sz w:val="24"/>
        </w:rPr>
        <w:t>em</w:t>
      </w:r>
      <w:r>
        <w:rPr>
          <w:spacing w:val="-2"/>
          <w:sz w:val="24"/>
        </w:rPr>
        <w:t> </w:t>
      </w:r>
      <w:r>
        <w:rPr>
          <w:sz w:val="24"/>
        </w:rPr>
        <w:t>risco</w:t>
      </w:r>
      <w:r>
        <w:rPr>
          <w:spacing w:val="-2"/>
          <w:sz w:val="24"/>
        </w:rPr>
        <w:t> </w:t>
      </w:r>
      <w:r>
        <w:rPr>
          <w:sz w:val="24"/>
        </w:rPr>
        <w:t>a segurança de pessoas ou bens de terceiros.</w:t>
      </w:r>
    </w:p>
    <w:p>
      <w:pPr>
        <w:pStyle w:val="ListParagraph"/>
        <w:numPr>
          <w:ilvl w:val="1"/>
          <w:numId w:val="58"/>
        </w:numPr>
        <w:tabs>
          <w:tab w:pos="710" w:val="left" w:leader="none"/>
        </w:tabs>
        <w:spacing w:line="240" w:lineRule="auto" w:before="235" w:after="0"/>
        <w:ind w:left="710" w:right="0" w:hanging="591"/>
        <w:jc w:val="left"/>
        <w:rPr>
          <w:sz w:val="24"/>
        </w:rPr>
      </w:pPr>
      <w:r>
        <w:rPr>
          <w:sz w:val="24"/>
        </w:rPr>
        <w:t>Promover a guarda, manutenção e vigilância de materiais, ferramentas, e tudo o que for necessário à execução dos serviços, durante a vigência do </w:t>
      </w:r>
      <w:r>
        <w:rPr>
          <w:spacing w:val="-2"/>
          <w:sz w:val="24"/>
        </w:rPr>
        <w:t>contrato.</w:t>
      </w:r>
    </w:p>
    <w:p>
      <w:pPr>
        <w:pStyle w:val="ListParagraph"/>
        <w:numPr>
          <w:ilvl w:val="1"/>
          <w:numId w:val="58"/>
        </w:numPr>
        <w:tabs>
          <w:tab w:pos="719" w:val="left" w:leader="none"/>
        </w:tabs>
        <w:spacing w:line="235" w:lineRule="auto" w:before="253" w:after="0"/>
        <w:ind w:left="119" w:right="1447" w:firstLine="0"/>
        <w:jc w:val="left"/>
        <w:rPr>
          <w:sz w:val="24"/>
        </w:rPr>
      </w:pPr>
      <w:r>
        <w:rPr>
          <w:sz w:val="24"/>
        </w:rPr>
        <w:t>Promover</w:t>
      </w:r>
      <w:r>
        <w:rPr>
          <w:spacing w:val="-3"/>
          <w:sz w:val="24"/>
        </w:rPr>
        <w:t> </w:t>
      </w:r>
      <w:r>
        <w:rPr>
          <w:sz w:val="24"/>
        </w:rPr>
        <w:t>a</w:t>
      </w:r>
      <w:r>
        <w:rPr>
          <w:spacing w:val="-3"/>
          <w:sz w:val="24"/>
        </w:rPr>
        <w:t> </w:t>
      </w:r>
      <w:r>
        <w:rPr>
          <w:sz w:val="24"/>
        </w:rPr>
        <w:t>organização</w:t>
      </w:r>
      <w:r>
        <w:rPr>
          <w:spacing w:val="-3"/>
          <w:sz w:val="24"/>
        </w:rPr>
        <w:t> </w:t>
      </w:r>
      <w:r>
        <w:rPr>
          <w:sz w:val="24"/>
        </w:rPr>
        <w:t>técnica</w:t>
      </w:r>
      <w:r>
        <w:rPr>
          <w:spacing w:val="-3"/>
          <w:sz w:val="24"/>
        </w:rPr>
        <w:t> </w:t>
      </w:r>
      <w:r>
        <w:rPr>
          <w:sz w:val="24"/>
        </w:rPr>
        <w:t>e</w:t>
      </w:r>
      <w:r>
        <w:rPr>
          <w:spacing w:val="-3"/>
          <w:sz w:val="24"/>
        </w:rPr>
        <w:t> </w:t>
      </w:r>
      <w:r>
        <w:rPr>
          <w:sz w:val="24"/>
        </w:rPr>
        <w:t>administrativa</w:t>
      </w:r>
      <w:r>
        <w:rPr>
          <w:spacing w:val="-3"/>
          <w:sz w:val="24"/>
        </w:rPr>
        <w:t> </w:t>
      </w:r>
      <w:r>
        <w:rPr>
          <w:sz w:val="24"/>
        </w:rPr>
        <w:t>dos</w:t>
      </w:r>
      <w:r>
        <w:rPr>
          <w:spacing w:val="-3"/>
          <w:sz w:val="24"/>
        </w:rPr>
        <w:t> </w:t>
      </w:r>
      <w:r>
        <w:rPr>
          <w:sz w:val="24"/>
        </w:rPr>
        <w:t>serviços,</w:t>
      </w:r>
      <w:r>
        <w:rPr>
          <w:spacing w:val="-3"/>
          <w:sz w:val="24"/>
        </w:rPr>
        <w:t> </w:t>
      </w:r>
      <w:r>
        <w:rPr>
          <w:sz w:val="24"/>
        </w:rPr>
        <w:t>de</w:t>
      </w:r>
      <w:r>
        <w:rPr>
          <w:spacing w:val="-3"/>
          <w:sz w:val="24"/>
        </w:rPr>
        <w:t> </w:t>
      </w:r>
      <w:r>
        <w:rPr>
          <w:sz w:val="24"/>
        </w:rPr>
        <w:t>modo</w:t>
      </w:r>
      <w:r>
        <w:rPr>
          <w:spacing w:val="-3"/>
          <w:sz w:val="24"/>
        </w:rPr>
        <w:t> </w:t>
      </w:r>
      <w:r>
        <w:rPr>
          <w:sz w:val="24"/>
        </w:rPr>
        <w:t>a</w:t>
      </w:r>
      <w:r>
        <w:rPr>
          <w:spacing w:val="-3"/>
          <w:sz w:val="24"/>
        </w:rPr>
        <w:t> </w:t>
      </w:r>
      <w:r>
        <w:rPr>
          <w:sz w:val="24"/>
        </w:rPr>
        <w:t>conduzi-los</w:t>
      </w:r>
      <w:r>
        <w:rPr>
          <w:spacing w:val="-3"/>
          <w:sz w:val="24"/>
        </w:rPr>
        <w:t> </w:t>
      </w:r>
      <w:r>
        <w:rPr>
          <w:sz w:val="24"/>
        </w:rPr>
        <w:t>eficaz</w:t>
      </w:r>
      <w:r>
        <w:rPr>
          <w:spacing w:val="-3"/>
          <w:sz w:val="24"/>
        </w:rPr>
        <w:t> </w:t>
      </w:r>
      <w:r>
        <w:rPr>
          <w:sz w:val="24"/>
        </w:rPr>
        <w:t>e</w:t>
      </w:r>
      <w:r>
        <w:rPr>
          <w:spacing w:val="-3"/>
          <w:sz w:val="24"/>
        </w:rPr>
        <w:t> </w:t>
      </w:r>
      <w:r>
        <w:rPr>
          <w:sz w:val="24"/>
        </w:rPr>
        <w:t>eficientemente,</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os</w:t>
      </w:r>
      <w:r>
        <w:rPr>
          <w:spacing w:val="-3"/>
          <w:sz w:val="24"/>
        </w:rPr>
        <w:t> </w:t>
      </w:r>
      <w:r>
        <w:rPr>
          <w:sz w:val="24"/>
        </w:rPr>
        <w:t>documentos</w:t>
      </w:r>
      <w:r>
        <w:rPr>
          <w:spacing w:val="-3"/>
          <w:sz w:val="24"/>
        </w:rPr>
        <w:t> </w:t>
      </w:r>
      <w:r>
        <w:rPr>
          <w:sz w:val="24"/>
        </w:rPr>
        <w:t>e especificações que integram este Termo de Referência, no prazo determinado.</w:t>
      </w:r>
    </w:p>
    <w:p>
      <w:pPr>
        <w:pStyle w:val="ListParagraph"/>
        <w:numPr>
          <w:ilvl w:val="1"/>
          <w:numId w:val="58"/>
        </w:numPr>
        <w:tabs>
          <w:tab w:pos="719" w:val="left" w:leader="none"/>
        </w:tabs>
        <w:spacing w:line="235" w:lineRule="auto" w:before="254" w:after="0"/>
        <w:ind w:left="119" w:right="54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dos serviços e nas melhores condições de segurança, higiene e disciplina.</w:t>
      </w:r>
    </w:p>
    <w:p>
      <w:pPr>
        <w:pStyle w:val="ListParagraph"/>
        <w:numPr>
          <w:ilvl w:val="1"/>
          <w:numId w:val="58"/>
        </w:numPr>
        <w:tabs>
          <w:tab w:pos="719" w:val="left" w:leader="none"/>
        </w:tabs>
        <w:spacing w:line="247" w:lineRule="auto" w:before="235" w:after="0"/>
        <w:ind w:left="119" w:right="476" w:firstLine="0"/>
        <w:jc w:val="left"/>
        <w:rPr>
          <w:sz w:val="24"/>
        </w:rPr>
      </w:pPr>
      <w:r>
        <w:rPr>
          <w:sz w:val="24"/>
        </w:rPr>
        <w:t>Submeter</w:t>
      </w:r>
      <w:r>
        <w:rPr>
          <w:spacing w:val="-2"/>
          <w:sz w:val="24"/>
        </w:rPr>
        <w:t> </w:t>
      </w:r>
      <w:r>
        <w:rPr>
          <w:sz w:val="24"/>
        </w:rPr>
        <w:t>previamente,</w:t>
      </w:r>
      <w:r>
        <w:rPr>
          <w:spacing w:val="-2"/>
          <w:sz w:val="24"/>
        </w:rPr>
        <w:t> </w:t>
      </w:r>
      <w:r>
        <w:rPr>
          <w:sz w:val="24"/>
        </w:rPr>
        <w:t>por</w:t>
      </w:r>
      <w:r>
        <w:rPr>
          <w:spacing w:val="-2"/>
          <w:sz w:val="24"/>
        </w:rPr>
        <w:t> </w:t>
      </w:r>
      <w:r>
        <w:rPr>
          <w:sz w:val="24"/>
        </w:rPr>
        <w:t>escrito,</w:t>
      </w:r>
      <w:r>
        <w:rPr>
          <w:spacing w:val="-2"/>
          <w:sz w:val="24"/>
        </w:rPr>
        <w:t> </w:t>
      </w:r>
      <w:r>
        <w:rPr>
          <w:sz w:val="24"/>
        </w:rPr>
        <w:t>à</w:t>
      </w:r>
      <w:r>
        <w:rPr>
          <w:spacing w:val="-2"/>
          <w:sz w:val="24"/>
        </w:rPr>
        <w:t> </w:t>
      </w:r>
      <w:r>
        <w:rPr>
          <w:sz w:val="24"/>
        </w:rPr>
        <w:t>Contratante,</w:t>
      </w:r>
      <w:r>
        <w:rPr>
          <w:spacing w:val="-2"/>
          <w:sz w:val="24"/>
        </w:rPr>
        <w:t> </w:t>
      </w:r>
      <w:r>
        <w:rPr>
          <w:sz w:val="24"/>
        </w:rPr>
        <w:t>para</w:t>
      </w:r>
      <w:r>
        <w:rPr>
          <w:spacing w:val="-2"/>
          <w:sz w:val="24"/>
        </w:rPr>
        <w:t> </w:t>
      </w:r>
      <w:r>
        <w:rPr>
          <w:sz w:val="24"/>
        </w:rPr>
        <w:t>análise</w:t>
      </w:r>
      <w:r>
        <w:rPr>
          <w:spacing w:val="-2"/>
          <w:sz w:val="24"/>
        </w:rPr>
        <w:t> </w:t>
      </w:r>
      <w:r>
        <w:rPr>
          <w:sz w:val="24"/>
        </w:rPr>
        <w:t>e</w:t>
      </w:r>
      <w:r>
        <w:rPr>
          <w:spacing w:val="-2"/>
          <w:sz w:val="24"/>
        </w:rPr>
        <w:t> </w:t>
      </w:r>
      <w:r>
        <w:rPr>
          <w:sz w:val="24"/>
        </w:rPr>
        <w:t>aprovação,</w:t>
      </w:r>
      <w:r>
        <w:rPr>
          <w:spacing w:val="-2"/>
          <w:sz w:val="24"/>
        </w:rPr>
        <w:t> </w:t>
      </w:r>
      <w:r>
        <w:rPr>
          <w:sz w:val="24"/>
        </w:rPr>
        <w:t>quaisquer</w:t>
      </w:r>
      <w:r>
        <w:rPr>
          <w:spacing w:val="-2"/>
          <w:sz w:val="24"/>
        </w:rPr>
        <w:t> </w:t>
      </w:r>
      <w:r>
        <w:rPr>
          <w:sz w:val="24"/>
        </w:rPr>
        <w:t>mudanças</w:t>
      </w:r>
      <w:r>
        <w:rPr>
          <w:spacing w:val="-2"/>
          <w:sz w:val="24"/>
        </w:rPr>
        <w:t> </w:t>
      </w:r>
      <w:r>
        <w:rPr>
          <w:sz w:val="24"/>
        </w:rPr>
        <w:t>nos</w:t>
      </w:r>
      <w:r>
        <w:rPr>
          <w:spacing w:val="-2"/>
          <w:sz w:val="24"/>
        </w:rPr>
        <w:t> </w:t>
      </w:r>
      <w:r>
        <w:rPr>
          <w:sz w:val="24"/>
        </w:rPr>
        <w:t>métodos</w:t>
      </w:r>
      <w:r>
        <w:rPr>
          <w:spacing w:val="-2"/>
          <w:sz w:val="24"/>
        </w:rPr>
        <w:t> </w:t>
      </w:r>
      <w:r>
        <w:rPr>
          <w:sz w:val="24"/>
        </w:rPr>
        <w:t>executivos</w:t>
      </w:r>
      <w:r>
        <w:rPr>
          <w:spacing w:val="-2"/>
          <w:sz w:val="24"/>
        </w:rPr>
        <w:t> </w:t>
      </w:r>
      <w:r>
        <w:rPr>
          <w:sz w:val="24"/>
        </w:rPr>
        <w:t>que</w:t>
      </w:r>
      <w:r>
        <w:rPr>
          <w:spacing w:val="-2"/>
          <w:sz w:val="24"/>
        </w:rPr>
        <w:t> </w:t>
      </w:r>
      <w:r>
        <w:rPr>
          <w:sz w:val="24"/>
        </w:rPr>
        <w:t>fujam</w:t>
      </w:r>
      <w:r>
        <w:rPr>
          <w:spacing w:val="-2"/>
          <w:sz w:val="24"/>
        </w:rPr>
        <w:t> </w:t>
      </w:r>
      <w:r>
        <w:rPr>
          <w:sz w:val="24"/>
        </w:rPr>
        <w:t>às</w:t>
      </w:r>
      <w:r>
        <w:rPr>
          <w:spacing w:val="-2"/>
          <w:sz w:val="24"/>
        </w:rPr>
        <w:t> </w:t>
      </w:r>
      <w:r>
        <w:rPr>
          <w:sz w:val="24"/>
        </w:rPr>
        <w:t>especificações</w:t>
      </w:r>
      <w:r>
        <w:rPr>
          <w:spacing w:val="-2"/>
          <w:sz w:val="24"/>
        </w:rPr>
        <w:t> </w:t>
      </w:r>
      <w:r>
        <w:rPr>
          <w:sz w:val="24"/>
        </w:rPr>
        <w:t>do memorial descritivo.</w:t>
      </w:r>
    </w:p>
    <w:p>
      <w:pPr>
        <w:pStyle w:val="ListParagraph"/>
        <w:numPr>
          <w:ilvl w:val="1"/>
          <w:numId w:val="58"/>
        </w:numPr>
        <w:tabs>
          <w:tab w:pos="719" w:val="left" w:leader="none"/>
        </w:tabs>
        <w:spacing w:line="247" w:lineRule="auto" w:before="226" w:after="0"/>
        <w:ind w:left="119" w:right="237"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w:t>
      </w:r>
    </w:p>
    <w:p>
      <w:pPr>
        <w:pStyle w:val="ListParagraph"/>
        <w:numPr>
          <w:ilvl w:val="1"/>
          <w:numId w:val="58"/>
        </w:numPr>
        <w:tabs>
          <w:tab w:pos="719" w:val="left" w:leader="none"/>
        </w:tabs>
        <w:spacing w:line="247" w:lineRule="auto" w:before="227" w:after="0"/>
        <w:ind w:left="119" w:right="236"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de</w:t>
      </w:r>
      <w:r>
        <w:rPr>
          <w:spacing w:val="-2"/>
          <w:sz w:val="24"/>
        </w:rPr>
        <w:t> </w:t>
      </w:r>
      <w:r>
        <w:rPr>
          <w:sz w:val="24"/>
        </w:rPr>
        <w:t>habilitação</w:t>
      </w:r>
      <w:r>
        <w:rPr>
          <w:spacing w:val="-2"/>
          <w:sz w:val="24"/>
        </w:rPr>
        <w:t> </w:t>
      </w:r>
      <w:r>
        <w:rPr>
          <w:sz w:val="24"/>
        </w:rPr>
        <w:t>e</w:t>
      </w:r>
      <w:r>
        <w:rPr>
          <w:spacing w:val="-2"/>
          <w:sz w:val="24"/>
        </w:rPr>
        <w:t> </w:t>
      </w:r>
      <w:r>
        <w:rPr>
          <w:sz w:val="24"/>
        </w:rPr>
        <w:t>qualificação</w:t>
      </w:r>
      <w:r>
        <w:rPr>
          <w:spacing w:val="-2"/>
          <w:sz w:val="24"/>
        </w:rPr>
        <w:t> </w:t>
      </w:r>
      <w:r>
        <w:rPr>
          <w:sz w:val="24"/>
        </w:rPr>
        <w:t>exigidas</w:t>
      </w:r>
      <w:r>
        <w:rPr>
          <w:spacing w:val="-2"/>
          <w:sz w:val="24"/>
        </w:rPr>
        <w:t> </w:t>
      </w:r>
      <w:r>
        <w:rPr>
          <w:sz w:val="24"/>
        </w:rPr>
        <w:t>na </w:t>
      </w:r>
      <w:r>
        <w:rPr>
          <w:spacing w:val="-2"/>
          <w:sz w:val="24"/>
        </w:rPr>
        <w:t>licitação;</w:t>
      </w:r>
    </w:p>
    <w:p>
      <w:pPr>
        <w:pStyle w:val="ListParagraph"/>
        <w:numPr>
          <w:ilvl w:val="1"/>
          <w:numId w:val="58"/>
        </w:numPr>
        <w:tabs>
          <w:tab w:pos="719" w:val="left" w:leader="none"/>
        </w:tabs>
        <w:spacing w:line="242" w:lineRule="auto" w:before="226" w:after="0"/>
        <w:ind w:left="119" w:right="264" w:firstLine="0"/>
        <w:jc w:val="left"/>
        <w:rPr>
          <w:sz w:val="24"/>
        </w:rPr>
      </w:pPr>
      <w:r>
        <w:rPr>
          <w:sz w:val="24"/>
        </w:rPr>
        <w:t>Cumprir, durante todo o período de execução do contrato, a reserva de cargos prevista em lei para pessoa com deficiência ou para reabilitado da Previdência</w:t>
      </w:r>
      <w:r>
        <w:rPr>
          <w:spacing w:val="-2"/>
          <w:sz w:val="24"/>
        </w:rPr>
        <w:t> </w:t>
      </w:r>
      <w:r>
        <w:rPr>
          <w:sz w:val="24"/>
        </w:rPr>
        <w:t>Social,</w:t>
      </w:r>
      <w:r>
        <w:rPr>
          <w:spacing w:val="-2"/>
          <w:sz w:val="24"/>
        </w:rPr>
        <w:t> </w:t>
      </w:r>
      <w:r>
        <w:rPr>
          <w:sz w:val="24"/>
        </w:rPr>
        <w:t>bem</w:t>
      </w:r>
      <w:r>
        <w:rPr>
          <w:spacing w:val="-2"/>
          <w:sz w:val="24"/>
        </w:rPr>
        <w:t> </w:t>
      </w:r>
      <w:r>
        <w:rPr>
          <w:sz w:val="24"/>
        </w:rPr>
        <w:t>como</w:t>
      </w:r>
      <w:r>
        <w:rPr>
          <w:spacing w:val="-2"/>
          <w:sz w:val="24"/>
        </w:rPr>
        <w:t> </w:t>
      </w:r>
      <w:r>
        <w:rPr>
          <w:sz w:val="24"/>
        </w:rPr>
        <w:t>as</w:t>
      </w:r>
      <w:r>
        <w:rPr>
          <w:spacing w:val="-2"/>
          <w:sz w:val="24"/>
        </w:rPr>
        <w:t> </w:t>
      </w:r>
      <w:r>
        <w:rPr>
          <w:sz w:val="24"/>
        </w:rPr>
        <w:t>regras</w:t>
      </w:r>
      <w:r>
        <w:rPr>
          <w:spacing w:val="-2"/>
          <w:sz w:val="24"/>
        </w:rPr>
        <w:t> </w:t>
      </w:r>
      <w:r>
        <w:rPr>
          <w:sz w:val="24"/>
        </w:rPr>
        <w:t>de</w:t>
      </w:r>
      <w:r>
        <w:rPr>
          <w:spacing w:val="-2"/>
          <w:sz w:val="24"/>
        </w:rPr>
        <w:t> </w:t>
      </w:r>
      <w:r>
        <w:rPr>
          <w:sz w:val="24"/>
        </w:rPr>
        <w:t>acessibilidade</w:t>
      </w:r>
      <w:r>
        <w:rPr>
          <w:spacing w:val="-2"/>
          <w:sz w:val="24"/>
        </w:rPr>
        <w:t> </w:t>
      </w:r>
      <w:r>
        <w:rPr>
          <w:sz w:val="24"/>
        </w:rPr>
        <w:t>previstas</w:t>
      </w:r>
      <w:r>
        <w:rPr>
          <w:spacing w:val="-2"/>
          <w:sz w:val="24"/>
        </w:rPr>
        <w:t> </w:t>
      </w:r>
      <w:r>
        <w:rPr>
          <w:sz w:val="24"/>
        </w:rPr>
        <w:t>na</w:t>
      </w:r>
      <w:r>
        <w:rPr>
          <w:spacing w:val="-2"/>
          <w:sz w:val="24"/>
        </w:rPr>
        <w:t> </w:t>
      </w:r>
      <w:r>
        <w:rPr>
          <w:sz w:val="24"/>
        </w:rPr>
        <w:t>legislação,</w:t>
      </w:r>
      <w:r>
        <w:rPr>
          <w:spacing w:val="-2"/>
          <w:sz w:val="24"/>
        </w:rPr>
        <w:t> </w:t>
      </w:r>
      <w:r>
        <w:rPr>
          <w:sz w:val="24"/>
        </w:rPr>
        <w:t>quando</w:t>
      </w:r>
      <w:r>
        <w:rPr>
          <w:spacing w:val="-2"/>
          <w:sz w:val="24"/>
        </w:rPr>
        <w:t> </w:t>
      </w:r>
      <w:r>
        <w:rPr>
          <w:sz w:val="24"/>
        </w:rPr>
        <w:t>a</w:t>
      </w:r>
      <w:r>
        <w:rPr>
          <w:spacing w:val="-2"/>
          <w:sz w:val="24"/>
        </w:rPr>
        <w:t> </w:t>
      </w:r>
      <w:r>
        <w:rPr>
          <w:sz w:val="24"/>
        </w:rPr>
        <w:t>contratada</w:t>
      </w:r>
      <w:r>
        <w:rPr>
          <w:spacing w:val="-2"/>
          <w:sz w:val="24"/>
        </w:rPr>
        <w:t> </w:t>
      </w:r>
      <w:r>
        <w:rPr>
          <w:sz w:val="24"/>
        </w:rPr>
        <w:t>houver</w:t>
      </w:r>
      <w:r>
        <w:rPr>
          <w:spacing w:val="-2"/>
          <w:sz w:val="24"/>
        </w:rPr>
        <w:t> </w:t>
      </w:r>
      <w:r>
        <w:rPr>
          <w:sz w:val="24"/>
        </w:rPr>
        <w:t>se</w:t>
      </w:r>
      <w:r>
        <w:rPr>
          <w:spacing w:val="-2"/>
          <w:sz w:val="24"/>
        </w:rPr>
        <w:t> </w:t>
      </w:r>
      <w:r>
        <w:rPr>
          <w:sz w:val="24"/>
        </w:rPr>
        <w:t>beneficiado</w:t>
      </w:r>
      <w:r>
        <w:rPr>
          <w:spacing w:val="-2"/>
          <w:sz w:val="24"/>
        </w:rPr>
        <w:t> </w:t>
      </w:r>
      <w:r>
        <w:rPr>
          <w:sz w:val="24"/>
        </w:rPr>
        <w:t>da</w:t>
      </w:r>
      <w:r>
        <w:rPr>
          <w:spacing w:val="-2"/>
          <w:sz w:val="24"/>
        </w:rPr>
        <w:t> </w:t>
      </w:r>
      <w:r>
        <w:rPr>
          <w:sz w:val="24"/>
        </w:rPr>
        <w:t>preferência</w:t>
      </w:r>
      <w:r>
        <w:rPr>
          <w:spacing w:val="-2"/>
          <w:sz w:val="24"/>
        </w:rPr>
        <w:t> </w:t>
      </w:r>
      <w:r>
        <w:rPr>
          <w:sz w:val="24"/>
        </w:rPr>
        <w:t>estabelecida</w:t>
      </w:r>
      <w:r>
        <w:rPr>
          <w:spacing w:val="-2"/>
          <w:sz w:val="24"/>
        </w:rPr>
        <w:t> </w:t>
      </w:r>
      <w:r>
        <w:rPr>
          <w:sz w:val="24"/>
        </w:rPr>
        <w:t>pela</w:t>
      </w:r>
      <w:r>
        <w:rPr>
          <w:spacing w:val="-2"/>
          <w:sz w:val="24"/>
        </w:rPr>
        <w:t> </w:t>
      </w:r>
      <w:r>
        <w:rPr>
          <w:sz w:val="24"/>
        </w:rPr>
        <w:t>Lei nº 13.146, de 2015.</w:t>
      </w:r>
    </w:p>
    <w:p>
      <w:pPr>
        <w:pStyle w:val="ListParagraph"/>
        <w:numPr>
          <w:ilvl w:val="1"/>
          <w:numId w:val="58"/>
        </w:numPr>
        <w:tabs>
          <w:tab w:pos="719" w:val="left" w:leader="none"/>
        </w:tabs>
        <w:spacing w:line="240" w:lineRule="auto" w:before="229" w:after="0"/>
        <w:ind w:left="719" w:right="0" w:hanging="600"/>
        <w:jc w:val="left"/>
        <w:rPr>
          <w:sz w:val="24"/>
        </w:rPr>
      </w:pPr>
      <w:r>
        <w:rPr>
          <w:sz w:val="24"/>
        </w:rPr>
        <w:t>Guardar sigilo sobre todas as informações obtidas em decorrência do cumprimento do </w:t>
      </w:r>
      <w:r>
        <w:rPr>
          <w:spacing w:val="-2"/>
          <w:sz w:val="24"/>
        </w:rPr>
        <w:t>contrato;</w:t>
      </w:r>
    </w:p>
    <w:p>
      <w:pPr>
        <w:pStyle w:val="ListParagraph"/>
        <w:numPr>
          <w:ilvl w:val="1"/>
          <w:numId w:val="58"/>
        </w:numPr>
        <w:tabs>
          <w:tab w:pos="705" w:val="left" w:leader="none"/>
        </w:tabs>
        <w:spacing w:line="240" w:lineRule="auto" w:before="249" w:after="0"/>
        <w:ind w:left="119" w:right="289" w:firstLine="0"/>
        <w:jc w:val="left"/>
        <w:rPr>
          <w:sz w:val="24"/>
        </w:rPr>
      </w:pPr>
      <w:r>
        <w:rPr>
          <w:sz w:val="24"/>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w:t>
      </w:r>
      <w:r>
        <w:rPr>
          <w:spacing w:val="-2"/>
          <w:sz w:val="24"/>
        </w:rPr>
        <w:t> </w:t>
      </w:r>
      <w:r>
        <w:rPr>
          <w:sz w:val="24"/>
        </w:rPr>
        <w:t>objeto</w:t>
      </w:r>
      <w:r>
        <w:rPr>
          <w:spacing w:val="-2"/>
          <w:sz w:val="24"/>
        </w:rPr>
        <w:t> </w:t>
      </w:r>
      <w:r>
        <w:rPr>
          <w:sz w:val="24"/>
        </w:rPr>
        <w:t>da</w:t>
      </w:r>
      <w:r>
        <w:rPr>
          <w:spacing w:val="-2"/>
          <w:sz w:val="24"/>
        </w:rPr>
        <w:t> </w:t>
      </w:r>
      <w:r>
        <w:rPr>
          <w:sz w:val="24"/>
        </w:rPr>
        <w:t>licitação,</w:t>
      </w:r>
      <w:r>
        <w:rPr>
          <w:spacing w:val="-2"/>
          <w:sz w:val="24"/>
        </w:rPr>
        <w:t> </w:t>
      </w:r>
      <w:r>
        <w:rPr>
          <w:sz w:val="24"/>
        </w:rPr>
        <w:t>exceto</w:t>
      </w:r>
      <w:r>
        <w:rPr>
          <w:spacing w:val="-2"/>
          <w:sz w:val="24"/>
        </w:rPr>
        <w:t> </w:t>
      </w:r>
      <w:r>
        <w:rPr>
          <w:sz w:val="24"/>
        </w:rPr>
        <w:t>quando</w:t>
      </w:r>
      <w:r>
        <w:rPr>
          <w:spacing w:val="-2"/>
          <w:sz w:val="24"/>
        </w:rPr>
        <w:t> </w:t>
      </w:r>
      <w:r>
        <w:rPr>
          <w:sz w:val="24"/>
        </w:rPr>
        <w:t>ocorrer</w:t>
      </w:r>
      <w:r>
        <w:rPr>
          <w:spacing w:val="-2"/>
          <w:sz w:val="24"/>
        </w:rPr>
        <w:t> </w:t>
      </w:r>
      <w:r>
        <w:rPr>
          <w:sz w:val="24"/>
        </w:rPr>
        <w:t>algum</w:t>
      </w:r>
      <w:r>
        <w:rPr>
          <w:spacing w:val="-2"/>
          <w:sz w:val="24"/>
        </w:rPr>
        <w:t> </w:t>
      </w:r>
      <w:r>
        <w:rPr>
          <w:sz w:val="24"/>
        </w:rPr>
        <w:t>dos</w:t>
      </w:r>
      <w:r>
        <w:rPr>
          <w:spacing w:val="-2"/>
          <w:sz w:val="24"/>
        </w:rPr>
        <w:t> </w:t>
      </w:r>
      <w:r>
        <w:rPr>
          <w:sz w:val="24"/>
        </w:rPr>
        <w:t>eventos</w:t>
      </w:r>
      <w:r>
        <w:rPr>
          <w:spacing w:val="-2"/>
          <w:sz w:val="24"/>
        </w:rPr>
        <w:t> </w:t>
      </w:r>
      <w:r>
        <w:rPr>
          <w:sz w:val="24"/>
        </w:rPr>
        <w:t>supervenientes,</w:t>
      </w:r>
      <w:r>
        <w:rPr>
          <w:spacing w:val="-2"/>
          <w:sz w:val="24"/>
        </w:rPr>
        <w:t> </w:t>
      </w:r>
      <w:r>
        <w:rPr>
          <w:sz w:val="24"/>
        </w:rPr>
        <w:t>conforme art. 155, inciso V, da Lei nº 14.133/21.</w:t>
      </w:r>
    </w:p>
    <w:p>
      <w:pPr>
        <w:pStyle w:val="ListParagraph"/>
        <w:numPr>
          <w:ilvl w:val="1"/>
          <w:numId w:val="58"/>
        </w:numPr>
        <w:tabs>
          <w:tab w:pos="719" w:val="left" w:leader="none"/>
        </w:tabs>
        <w:spacing w:line="240" w:lineRule="auto" w:before="231" w:after="0"/>
        <w:ind w:left="719" w:right="0" w:hanging="60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da </w:t>
      </w:r>
      <w:r>
        <w:rPr>
          <w:spacing w:val="-2"/>
          <w:sz w:val="24"/>
        </w:rPr>
        <w:t>Contratante.</w:t>
      </w:r>
    </w:p>
    <w:p>
      <w:pPr>
        <w:pStyle w:val="ListParagraph"/>
        <w:numPr>
          <w:ilvl w:val="1"/>
          <w:numId w:val="58"/>
        </w:numPr>
        <w:tabs>
          <w:tab w:pos="719" w:val="left" w:leader="none"/>
        </w:tabs>
        <w:spacing w:line="235" w:lineRule="auto" w:before="254" w:after="0"/>
        <w:ind w:left="119" w:right="642" w:firstLine="0"/>
        <w:jc w:val="left"/>
        <w:rPr>
          <w:sz w:val="24"/>
        </w:rPr>
      </w:pPr>
      <w:r>
        <w:rPr>
          <w:sz w:val="24"/>
        </w:rPr>
        <w:t>Prestar</w:t>
      </w:r>
      <w:r>
        <w:rPr>
          <w:spacing w:val="-2"/>
          <w:sz w:val="24"/>
        </w:rPr>
        <w:t> </w:t>
      </w:r>
      <w:r>
        <w:rPr>
          <w:sz w:val="24"/>
        </w:rPr>
        <w:t>os</w:t>
      </w:r>
      <w:r>
        <w:rPr>
          <w:spacing w:val="-2"/>
          <w:sz w:val="24"/>
        </w:rPr>
        <w:t> </w:t>
      </w:r>
      <w:r>
        <w:rPr>
          <w:sz w:val="24"/>
        </w:rPr>
        <w:t>serviços</w:t>
      </w:r>
      <w:r>
        <w:rPr>
          <w:spacing w:val="-2"/>
          <w:sz w:val="24"/>
        </w:rPr>
        <w:t> </w:t>
      </w:r>
      <w:r>
        <w:rPr>
          <w:sz w:val="24"/>
        </w:rPr>
        <w:t>dentro</w:t>
      </w:r>
      <w:r>
        <w:rPr>
          <w:spacing w:val="-2"/>
          <w:sz w:val="24"/>
        </w:rPr>
        <w:t> </w:t>
      </w:r>
      <w:r>
        <w:rPr>
          <w:sz w:val="24"/>
        </w:rPr>
        <w:t>dos</w:t>
      </w:r>
      <w:r>
        <w:rPr>
          <w:spacing w:val="-2"/>
          <w:sz w:val="24"/>
        </w:rPr>
        <w:t> </w:t>
      </w:r>
      <w:r>
        <w:rPr>
          <w:sz w:val="24"/>
        </w:rPr>
        <w:t>parâmetros</w:t>
      </w:r>
      <w:r>
        <w:rPr>
          <w:spacing w:val="-2"/>
          <w:sz w:val="24"/>
        </w:rPr>
        <w:t> </w:t>
      </w:r>
      <w:r>
        <w:rPr>
          <w:sz w:val="24"/>
        </w:rPr>
        <w:t>e</w:t>
      </w:r>
      <w:r>
        <w:rPr>
          <w:spacing w:val="-2"/>
          <w:sz w:val="24"/>
        </w:rPr>
        <w:t> </w:t>
      </w:r>
      <w:r>
        <w:rPr>
          <w:sz w:val="24"/>
        </w:rPr>
        <w:t>rotinas</w:t>
      </w:r>
      <w:r>
        <w:rPr>
          <w:spacing w:val="-2"/>
          <w:sz w:val="24"/>
        </w:rPr>
        <w:t> </w:t>
      </w:r>
      <w:r>
        <w:rPr>
          <w:sz w:val="24"/>
        </w:rPr>
        <w:t>estabelecidos,</w:t>
      </w:r>
      <w:r>
        <w:rPr>
          <w:spacing w:val="-2"/>
          <w:sz w:val="24"/>
        </w:rPr>
        <w:t> </w:t>
      </w:r>
      <w:r>
        <w:rPr>
          <w:sz w:val="24"/>
        </w:rPr>
        <w:t>fornecendo</w:t>
      </w:r>
      <w:r>
        <w:rPr>
          <w:spacing w:val="-2"/>
          <w:sz w:val="24"/>
        </w:rPr>
        <w:t> </w:t>
      </w:r>
      <w:r>
        <w:rPr>
          <w:sz w:val="24"/>
        </w:rPr>
        <w:t>todos</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e</w:t>
      </w:r>
      <w:r>
        <w:rPr>
          <w:spacing w:val="-2"/>
          <w:sz w:val="24"/>
        </w:rPr>
        <w:t> </w:t>
      </w:r>
      <w:r>
        <w:rPr>
          <w:sz w:val="24"/>
        </w:rPr>
        <w:t>utensílios</w:t>
      </w:r>
      <w:r>
        <w:rPr>
          <w:spacing w:val="-2"/>
          <w:sz w:val="24"/>
        </w:rPr>
        <w:t> </w:t>
      </w:r>
      <w:r>
        <w:rPr>
          <w:sz w:val="24"/>
        </w:rPr>
        <w:t>em</w:t>
      </w:r>
      <w:r>
        <w:rPr>
          <w:spacing w:val="-2"/>
          <w:sz w:val="24"/>
        </w:rPr>
        <w:t> </w:t>
      </w:r>
      <w:r>
        <w:rPr>
          <w:sz w:val="24"/>
        </w:rPr>
        <w:t>quantidade,</w:t>
      </w:r>
      <w:r>
        <w:rPr>
          <w:spacing w:val="-2"/>
          <w:sz w:val="24"/>
        </w:rPr>
        <w:t> </w:t>
      </w:r>
      <w:r>
        <w:rPr>
          <w:sz w:val="24"/>
        </w:rPr>
        <w:t>qualidade</w:t>
      </w:r>
      <w:r>
        <w:rPr>
          <w:spacing w:val="-2"/>
          <w:sz w:val="24"/>
        </w:rPr>
        <w:t> </w:t>
      </w:r>
      <w:r>
        <w:rPr>
          <w:sz w:val="24"/>
        </w:rPr>
        <w:t>e tecnologia adequadas, com a observância às recomendações aceitas pela boa técnica, normas e legislação.</w:t>
      </w:r>
    </w:p>
    <w:p>
      <w:pPr>
        <w:pStyle w:val="ListParagraph"/>
        <w:spacing w:after="0" w:line="235" w:lineRule="auto"/>
        <w:jc w:val="left"/>
        <w:rPr>
          <w:sz w:val="24"/>
        </w:rPr>
        <w:sectPr>
          <w:pgSz w:w="15840" w:h="24480"/>
          <w:pgMar w:top="0" w:bottom="0" w:left="0" w:right="0"/>
        </w:sectPr>
      </w:pPr>
    </w:p>
    <w:p>
      <w:pPr>
        <w:pStyle w:val="ListParagraph"/>
        <w:numPr>
          <w:ilvl w:val="1"/>
          <w:numId w:val="58"/>
        </w:numPr>
        <w:tabs>
          <w:tab w:pos="705" w:val="left" w:leader="none"/>
        </w:tabs>
        <w:spacing w:line="262" w:lineRule="exact" w:before="0" w:after="0"/>
        <w:ind w:left="705" w:right="0" w:hanging="586"/>
        <w:jc w:val="left"/>
        <w:rPr>
          <w:sz w:val="24"/>
        </w:rPr>
      </w:pPr>
      <w:r>
        <w:rPr>
          <w:sz w:val="24"/>
        </w:rPr>
        <w:t>Assegurar à </w:t>
      </w:r>
      <w:r>
        <w:rPr>
          <w:spacing w:val="-2"/>
          <w:sz w:val="24"/>
        </w:rPr>
        <w:t>CONTRATANTE:</w:t>
      </w:r>
    </w:p>
    <w:p>
      <w:pPr>
        <w:pStyle w:val="ListParagraph"/>
        <w:numPr>
          <w:ilvl w:val="2"/>
          <w:numId w:val="58"/>
        </w:numPr>
        <w:tabs>
          <w:tab w:pos="959" w:val="left" w:leader="none"/>
        </w:tabs>
        <w:spacing w:line="247" w:lineRule="auto" w:before="234" w:after="0"/>
        <w:ind w:left="119" w:right="176" w:firstLine="0"/>
        <w:jc w:val="left"/>
        <w:rPr>
          <w:sz w:val="24"/>
        </w:rPr>
      </w:pPr>
      <w:r>
        <w:rPr>
          <w:sz w:val="24"/>
        </w:rPr>
        <w:t>O</w:t>
      </w:r>
      <w:r>
        <w:rPr>
          <w:spacing w:val="-2"/>
          <w:sz w:val="24"/>
        </w:rPr>
        <w:t> </w:t>
      </w:r>
      <w:r>
        <w:rPr>
          <w:sz w:val="24"/>
        </w:rPr>
        <w:t>direito</w:t>
      </w:r>
      <w:r>
        <w:rPr>
          <w:spacing w:val="-2"/>
          <w:sz w:val="24"/>
        </w:rPr>
        <w:t> </w:t>
      </w:r>
      <w:r>
        <w:rPr>
          <w:sz w:val="24"/>
        </w:rPr>
        <w:t>de</w:t>
      </w:r>
      <w:r>
        <w:rPr>
          <w:spacing w:val="-2"/>
          <w:sz w:val="24"/>
        </w:rPr>
        <w:t> </w:t>
      </w:r>
      <w:r>
        <w:rPr>
          <w:sz w:val="24"/>
        </w:rPr>
        <w:t>propriedade</w:t>
      </w:r>
      <w:r>
        <w:rPr>
          <w:spacing w:val="-2"/>
          <w:sz w:val="24"/>
        </w:rPr>
        <w:t> </w:t>
      </w:r>
      <w:r>
        <w:rPr>
          <w:sz w:val="24"/>
        </w:rPr>
        <w:t>intelectual</w:t>
      </w:r>
      <w:r>
        <w:rPr>
          <w:spacing w:val="-2"/>
          <w:sz w:val="24"/>
        </w:rPr>
        <w:t> </w:t>
      </w:r>
      <w:r>
        <w:rPr>
          <w:sz w:val="24"/>
        </w:rPr>
        <w:t>dos</w:t>
      </w:r>
      <w:r>
        <w:rPr>
          <w:spacing w:val="-2"/>
          <w:sz w:val="24"/>
        </w:rPr>
        <w:t> </w:t>
      </w:r>
      <w:r>
        <w:rPr>
          <w:sz w:val="24"/>
        </w:rPr>
        <w:t>produtos</w:t>
      </w:r>
      <w:r>
        <w:rPr>
          <w:spacing w:val="-2"/>
          <w:sz w:val="24"/>
        </w:rPr>
        <w:t> </w:t>
      </w:r>
      <w:r>
        <w:rPr>
          <w:sz w:val="24"/>
        </w:rPr>
        <w:t>desenvolvidos,</w:t>
      </w:r>
      <w:r>
        <w:rPr>
          <w:spacing w:val="-2"/>
          <w:sz w:val="24"/>
        </w:rPr>
        <w:t> </w:t>
      </w:r>
      <w:r>
        <w:rPr>
          <w:sz w:val="24"/>
        </w:rPr>
        <w:t>inclusive</w:t>
      </w:r>
      <w:r>
        <w:rPr>
          <w:spacing w:val="-2"/>
          <w:sz w:val="24"/>
        </w:rPr>
        <w:t> </w:t>
      </w:r>
      <w:r>
        <w:rPr>
          <w:sz w:val="24"/>
        </w:rPr>
        <w:t>sobre</w:t>
      </w:r>
      <w:r>
        <w:rPr>
          <w:spacing w:val="-2"/>
          <w:sz w:val="24"/>
        </w:rPr>
        <w:t> </w:t>
      </w:r>
      <w:r>
        <w:rPr>
          <w:sz w:val="24"/>
        </w:rPr>
        <w:t>as</w:t>
      </w:r>
      <w:r>
        <w:rPr>
          <w:spacing w:val="-2"/>
          <w:sz w:val="24"/>
        </w:rPr>
        <w:t> </w:t>
      </w:r>
      <w:r>
        <w:rPr>
          <w:sz w:val="24"/>
        </w:rPr>
        <w:t>eventuais</w:t>
      </w:r>
      <w:r>
        <w:rPr>
          <w:spacing w:val="-2"/>
          <w:sz w:val="24"/>
        </w:rPr>
        <w:t> </w:t>
      </w:r>
      <w:r>
        <w:rPr>
          <w:sz w:val="24"/>
        </w:rPr>
        <w:t>adequações</w:t>
      </w:r>
      <w:r>
        <w:rPr>
          <w:spacing w:val="-2"/>
          <w:sz w:val="24"/>
        </w:rPr>
        <w:t> </w:t>
      </w:r>
      <w:r>
        <w:rPr>
          <w:sz w:val="24"/>
        </w:rPr>
        <w:t>e</w:t>
      </w:r>
      <w:r>
        <w:rPr>
          <w:spacing w:val="-2"/>
          <w:sz w:val="24"/>
        </w:rPr>
        <w:t> </w:t>
      </w:r>
      <w:r>
        <w:rPr>
          <w:sz w:val="24"/>
        </w:rPr>
        <w:t>atualizações</w:t>
      </w:r>
      <w:r>
        <w:rPr>
          <w:spacing w:val="-2"/>
          <w:sz w:val="24"/>
        </w:rPr>
        <w:t> </w:t>
      </w:r>
      <w:r>
        <w:rPr>
          <w:sz w:val="24"/>
        </w:rPr>
        <w:t>que</w:t>
      </w:r>
      <w:r>
        <w:rPr>
          <w:spacing w:val="-2"/>
          <w:sz w:val="24"/>
        </w:rPr>
        <w:t> </w:t>
      </w:r>
      <w:r>
        <w:rPr>
          <w:sz w:val="24"/>
        </w:rPr>
        <w:t>vierem</w:t>
      </w:r>
      <w:r>
        <w:rPr>
          <w:spacing w:val="-2"/>
          <w:sz w:val="24"/>
        </w:rPr>
        <w:t> </w:t>
      </w:r>
      <w:r>
        <w:rPr>
          <w:sz w:val="24"/>
        </w:rPr>
        <w:t>a</w:t>
      </w:r>
      <w:r>
        <w:rPr>
          <w:spacing w:val="-2"/>
          <w:sz w:val="24"/>
        </w:rPr>
        <w:t> </w:t>
      </w:r>
      <w:r>
        <w:rPr>
          <w:sz w:val="24"/>
        </w:rPr>
        <w:t>ser</w:t>
      </w:r>
      <w:r>
        <w:rPr>
          <w:spacing w:val="-2"/>
          <w:sz w:val="24"/>
        </w:rPr>
        <w:t> </w:t>
      </w:r>
      <w:r>
        <w:rPr>
          <w:sz w:val="24"/>
        </w:rPr>
        <w:t>realizadas,</w:t>
      </w:r>
      <w:r>
        <w:rPr>
          <w:spacing w:val="-2"/>
          <w:sz w:val="24"/>
        </w:rPr>
        <w:t> </w:t>
      </w:r>
      <w:r>
        <w:rPr>
          <w:sz w:val="24"/>
        </w:rPr>
        <w:t>logo após o recebimento de cada parcela, de forma permanente, permitindo à Contratante distribuir, alterar e utilizar os mesmos sem limitações;</w:t>
      </w:r>
    </w:p>
    <w:p>
      <w:pPr>
        <w:pStyle w:val="ListParagraph"/>
        <w:numPr>
          <w:ilvl w:val="2"/>
          <w:numId w:val="58"/>
        </w:numPr>
        <w:tabs>
          <w:tab w:pos="959" w:val="left" w:leader="none"/>
        </w:tabs>
        <w:spacing w:line="242" w:lineRule="auto" w:before="226" w:after="0"/>
        <w:ind w:left="119" w:right="163" w:firstLine="0"/>
        <w:jc w:val="left"/>
        <w:rPr>
          <w:sz w:val="24"/>
        </w:rPr>
      </w:pPr>
      <w:r>
        <w:rPr>
          <w:sz w:val="24"/>
        </w:rPr>
        <w:t>Os direitos autorais da solução, do projeto, de suas especificações técnicas, da documentação produzida e congêneres, e de todos os demais produtos gerados</w:t>
      </w:r>
      <w:r>
        <w:rPr>
          <w:spacing w:val="-2"/>
          <w:sz w:val="24"/>
        </w:rPr>
        <w:t> </w:t>
      </w:r>
      <w:r>
        <w:rPr>
          <w:sz w:val="24"/>
        </w:rPr>
        <w:t>na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inclusive</w:t>
      </w:r>
      <w:r>
        <w:rPr>
          <w:spacing w:val="-2"/>
          <w:sz w:val="24"/>
        </w:rPr>
        <w:t> </w:t>
      </w:r>
      <w:r>
        <w:rPr>
          <w:sz w:val="24"/>
        </w:rPr>
        <w:t>aqueles</w:t>
      </w:r>
      <w:r>
        <w:rPr>
          <w:spacing w:val="-2"/>
          <w:sz w:val="24"/>
        </w:rPr>
        <w:t> </w:t>
      </w:r>
      <w:r>
        <w:rPr>
          <w:sz w:val="24"/>
        </w:rPr>
        <w:t>produzidos</w:t>
      </w:r>
      <w:r>
        <w:rPr>
          <w:spacing w:val="-2"/>
          <w:sz w:val="24"/>
        </w:rPr>
        <w:t> </w:t>
      </w:r>
      <w:r>
        <w:rPr>
          <w:sz w:val="24"/>
        </w:rPr>
        <w:t>por</w:t>
      </w:r>
      <w:r>
        <w:rPr>
          <w:spacing w:val="-2"/>
          <w:sz w:val="24"/>
        </w:rPr>
        <w:t> </w:t>
      </w:r>
      <w:r>
        <w:rPr>
          <w:sz w:val="24"/>
        </w:rPr>
        <w:t>terceiros</w:t>
      </w:r>
      <w:r>
        <w:rPr>
          <w:spacing w:val="-2"/>
          <w:sz w:val="24"/>
        </w:rPr>
        <w:t> </w:t>
      </w:r>
      <w:r>
        <w:rPr>
          <w:sz w:val="24"/>
        </w:rPr>
        <w:t>subcontratados,</w:t>
      </w:r>
      <w:r>
        <w:rPr>
          <w:spacing w:val="-2"/>
          <w:sz w:val="24"/>
        </w:rPr>
        <w:t> </w:t>
      </w:r>
      <w:r>
        <w:rPr>
          <w:sz w:val="24"/>
        </w:rPr>
        <w:t>ficando</w:t>
      </w:r>
      <w:r>
        <w:rPr>
          <w:spacing w:val="-2"/>
          <w:sz w:val="24"/>
        </w:rPr>
        <w:t> </w:t>
      </w:r>
      <w:r>
        <w:rPr>
          <w:sz w:val="24"/>
        </w:rPr>
        <w:t>proibida</w:t>
      </w:r>
      <w:r>
        <w:rPr>
          <w:spacing w:val="-2"/>
          <w:sz w:val="24"/>
        </w:rPr>
        <w:t> </w:t>
      </w:r>
      <w:r>
        <w:rPr>
          <w:sz w:val="24"/>
        </w:rPr>
        <w:t>a</w:t>
      </w:r>
      <w:r>
        <w:rPr>
          <w:spacing w:val="-2"/>
          <w:sz w:val="24"/>
        </w:rPr>
        <w:t> </w:t>
      </w:r>
      <w:r>
        <w:rPr>
          <w:sz w:val="24"/>
        </w:rPr>
        <w:t>sua</w:t>
      </w:r>
      <w:r>
        <w:rPr>
          <w:spacing w:val="-2"/>
          <w:sz w:val="24"/>
        </w:rPr>
        <w:t> </w:t>
      </w:r>
      <w:r>
        <w:rPr>
          <w:sz w:val="24"/>
        </w:rPr>
        <w:t>utilização</w:t>
      </w:r>
      <w:r>
        <w:rPr>
          <w:spacing w:val="-2"/>
          <w:sz w:val="24"/>
        </w:rPr>
        <w:t> </w:t>
      </w:r>
      <w:r>
        <w:rPr>
          <w:sz w:val="24"/>
        </w:rPr>
        <w:t>sem</w:t>
      </w:r>
      <w:r>
        <w:rPr>
          <w:spacing w:val="-2"/>
          <w:sz w:val="24"/>
        </w:rPr>
        <w:t> </w:t>
      </w:r>
      <w:r>
        <w:rPr>
          <w:sz w:val="24"/>
        </w:rPr>
        <w:t>que</w:t>
      </w:r>
      <w:r>
        <w:rPr>
          <w:spacing w:val="-2"/>
          <w:sz w:val="24"/>
        </w:rPr>
        <w:t> </w:t>
      </w:r>
      <w:r>
        <w:rPr>
          <w:sz w:val="24"/>
        </w:rPr>
        <w:t>exista</w:t>
      </w:r>
      <w:r>
        <w:rPr>
          <w:spacing w:val="-2"/>
          <w:sz w:val="24"/>
        </w:rPr>
        <w:t> </w:t>
      </w:r>
      <w:r>
        <w:rPr>
          <w:sz w:val="24"/>
        </w:rPr>
        <w:t>autorização</w:t>
      </w:r>
      <w:r>
        <w:rPr>
          <w:spacing w:val="-2"/>
          <w:sz w:val="24"/>
        </w:rPr>
        <w:t> </w:t>
      </w:r>
      <w:r>
        <w:rPr>
          <w:sz w:val="24"/>
        </w:rPr>
        <w:t>expressa da Contratante, sob pena de multa, sem prejuízo das sanções civis e penais cabíveis.</w:t>
      </w:r>
    </w:p>
    <w:p>
      <w:pPr>
        <w:pStyle w:val="ListParagraph"/>
        <w:numPr>
          <w:ilvl w:val="1"/>
          <w:numId w:val="58"/>
        </w:numPr>
        <w:tabs>
          <w:tab w:pos="719" w:val="left" w:leader="none"/>
        </w:tabs>
        <w:spacing w:line="247" w:lineRule="auto" w:before="229" w:after="0"/>
        <w:ind w:left="119" w:right="509" w:firstLine="0"/>
        <w:jc w:val="left"/>
        <w:rPr>
          <w:sz w:val="24"/>
        </w:rPr>
      </w:pPr>
      <w:r>
        <w:rPr>
          <w:sz w:val="24"/>
        </w:rPr>
        <w:t>Disponibilizar</w:t>
      </w:r>
      <w:r>
        <w:rPr>
          <w:spacing w:val="-2"/>
          <w:sz w:val="24"/>
        </w:rPr>
        <w:t> </w:t>
      </w:r>
      <w:r>
        <w:rPr>
          <w:sz w:val="24"/>
        </w:rPr>
        <w:t>à</w:t>
      </w:r>
      <w:r>
        <w:rPr>
          <w:spacing w:val="-2"/>
          <w:sz w:val="24"/>
        </w:rPr>
        <w:t> </w:t>
      </w:r>
      <w:r>
        <w:rPr>
          <w:sz w:val="24"/>
        </w:rPr>
        <w:t>Contratante</w:t>
      </w:r>
      <w:r>
        <w:rPr>
          <w:spacing w:val="-2"/>
          <w:sz w:val="24"/>
        </w:rPr>
        <w:t> </w:t>
      </w:r>
      <w:r>
        <w:rPr>
          <w:sz w:val="24"/>
        </w:rPr>
        <w:t>os</w:t>
      </w:r>
      <w:r>
        <w:rPr>
          <w:spacing w:val="-2"/>
          <w:sz w:val="24"/>
        </w:rPr>
        <w:t> </w:t>
      </w:r>
      <w:r>
        <w:rPr>
          <w:sz w:val="24"/>
        </w:rPr>
        <w:t>empregados</w:t>
      </w:r>
      <w:r>
        <w:rPr>
          <w:spacing w:val="-2"/>
          <w:sz w:val="24"/>
        </w:rPr>
        <w:t> </w:t>
      </w:r>
      <w:r>
        <w:rPr>
          <w:sz w:val="24"/>
        </w:rPr>
        <w:t>devidamente</w:t>
      </w:r>
      <w:r>
        <w:rPr>
          <w:spacing w:val="-2"/>
          <w:sz w:val="24"/>
        </w:rPr>
        <w:t> </w:t>
      </w:r>
      <w:r>
        <w:rPr>
          <w:sz w:val="24"/>
        </w:rPr>
        <w:t>uniformizados</w:t>
      </w:r>
      <w:r>
        <w:rPr>
          <w:spacing w:val="-2"/>
          <w:sz w:val="24"/>
        </w:rPr>
        <w:t> </w:t>
      </w:r>
      <w:r>
        <w:rPr>
          <w:sz w:val="24"/>
        </w:rPr>
        <w:t>e</w:t>
      </w:r>
      <w:r>
        <w:rPr>
          <w:spacing w:val="-2"/>
          <w:sz w:val="24"/>
        </w:rPr>
        <w:t> </w:t>
      </w:r>
      <w:r>
        <w:rPr>
          <w:sz w:val="24"/>
        </w:rPr>
        <w:t>identificados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crachá,</w:t>
      </w:r>
      <w:r>
        <w:rPr>
          <w:spacing w:val="-2"/>
          <w:sz w:val="24"/>
        </w:rPr>
        <w:t> </w:t>
      </w:r>
      <w:r>
        <w:rPr>
          <w:sz w:val="24"/>
        </w:rPr>
        <w:t>além</w:t>
      </w:r>
      <w:r>
        <w:rPr>
          <w:spacing w:val="-2"/>
          <w:sz w:val="24"/>
        </w:rPr>
        <w:t> </w:t>
      </w:r>
      <w:r>
        <w:rPr>
          <w:sz w:val="24"/>
        </w:rPr>
        <w:t>de</w:t>
      </w:r>
      <w:r>
        <w:rPr>
          <w:spacing w:val="-2"/>
          <w:sz w:val="24"/>
        </w:rPr>
        <w:t> </w:t>
      </w:r>
      <w:r>
        <w:rPr>
          <w:sz w:val="24"/>
        </w:rPr>
        <w:t>provê-los</w:t>
      </w:r>
      <w:r>
        <w:rPr>
          <w:spacing w:val="-2"/>
          <w:sz w:val="24"/>
        </w:rPr>
        <w:t> </w:t>
      </w:r>
      <w:r>
        <w:rPr>
          <w:sz w:val="24"/>
        </w:rPr>
        <w:t>com</w:t>
      </w:r>
      <w:r>
        <w:rPr>
          <w:spacing w:val="-2"/>
          <w:sz w:val="24"/>
        </w:rPr>
        <w:t> </w:t>
      </w:r>
      <w:r>
        <w:rPr>
          <w:sz w:val="24"/>
        </w:rPr>
        <w:t>os</w:t>
      </w:r>
      <w:r>
        <w:rPr>
          <w:spacing w:val="-2"/>
          <w:sz w:val="24"/>
        </w:rPr>
        <w:t> </w:t>
      </w:r>
      <w:r>
        <w:rPr>
          <w:sz w:val="24"/>
        </w:rPr>
        <w:t>Equipamentos</w:t>
      </w:r>
      <w:r>
        <w:rPr>
          <w:spacing w:val="-2"/>
          <w:sz w:val="24"/>
        </w:rPr>
        <w:t> </w:t>
      </w:r>
      <w:r>
        <w:rPr>
          <w:sz w:val="24"/>
        </w:rPr>
        <w:t>de Proteção Individual - EPI, quando for o caso;</w:t>
      </w:r>
    </w:p>
    <w:p>
      <w:pPr>
        <w:pStyle w:val="ListParagraph"/>
        <w:numPr>
          <w:ilvl w:val="1"/>
          <w:numId w:val="58"/>
        </w:numPr>
        <w:tabs>
          <w:tab w:pos="719" w:val="left" w:leader="none"/>
        </w:tabs>
        <w:spacing w:line="240" w:lineRule="auto" w:before="226" w:after="0"/>
        <w:ind w:left="719" w:right="0" w:hanging="600"/>
        <w:jc w:val="left"/>
        <w:rPr>
          <w:sz w:val="24"/>
        </w:rPr>
      </w:pPr>
      <w:r>
        <w:rPr>
          <w:sz w:val="24"/>
        </w:rPr>
        <w:t>Fornecer</w:t>
      </w:r>
      <w:r>
        <w:rPr>
          <w:spacing w:val="-3"/>
          <w:sz w:val="24"/>
        </w:rPr>
        <w:t> </w:t>
      </w:r>
      <w:r>
        <w:rPr>
          <w:sz w:val="24"/>
        </w:rPr>
        <w:t>os</w:t>
      </w:r>
      <w:r>
        <w:rPr>
          <w:spacing w:val="-1"/>
          <w:sz w:val="24"/>
        </w:rPr>
        <w:t> </w:t>
      </w:r>
      <w:r>
        <w:rPr>
          <w:sz w:val="24"/>
        </w:rPr>
        <w:t>uniformes</w:t>
      </w:r>
      <w:r>
        <w:rPr>
          <w:spacing w:val="-1"/>
          <w:sz w:val="24"/>
        </w:rPr>
        <w:t> </w:t>
      </w:r>
      <w:r>
        <w:rPr>
          <w:sz w:val="24"/>
        </w:rPr>
        <w:t>a</w:t>
      </w:r>
      <w:r>
        <w:rPr>
          <w:spacing w:val="-1"/>
          <w:sz w:val="24"/>
        </w:rPr>
        <w:t> </w:t>
      </w:r>
      <w:r>
        <w:rPr>
          <w:sz w:val="24"/>
        </w:rPr>
        <w:t>serem</w:t>
      </w:r>
      <w:r>
        <w:rPr>
          <w:spacing w:val="-1"/>
          <w:sz w:val="24"/>
        </w:rPr>
        <w:t> </w:t>
      </w:r>
      <w:r>
        <w:rPr>
          <w:sz w:val="24"/>
        </w:rPr>
        <w:t>utilizados</w:t>
      </w:r>
      <w:r>
        <w:rPr>
          <w:spacing w:val="-1"/>
          <w:sz w:val="24"/>
        </w:rPr>
        <w:t> </w:t>
      </w:r>
      <w:r>
        <w:rPr>
          <w:sz w:val="24"/>
        </w:rPr>
        <w:t>por seus</w:t>
      </w:r>
      <w:r>
        <w:rPr>
          <w:spacing w:val="-1"/>
          <w:sz w:val="24"/>
        </w:rPr>
        <w:t> </w:t>
      </w:r>
      <w:r>
        <w:rPr>
          <w:sz w:val="24"/>
        </w:rPr>
        <w:t>empregados,</w:t>
      </w:r>
      <w:r>
        <w:rPr>
          <w:spacing w:val="-1"/>
          <w:sz w:val="24"/>
        </w:rPr>
        <w:t> </w:t>
      </w:r>
      <w:r>
        <w:rPr>
          <w:sz w:val="24"/>
        </w:rPr>
        <w:t>conforme</w:t>
      </w:r>
      <w:r>
        <w:rPr>
          <w:spacing w:val="-1"/>
          <w:sz w:val="24"/>
        </w:rPr>
        <w:t> </w:t>
      </w:r>
      <w:r>
        <w:rPr>
          <w:sz w:val="24"/>
        </w:rPr>
        <w:t>disposto</w:t>
      </w:r>
      <w:r>
        <w:rPr>
          <w:spacing w:val="-1"/>
          <w:sz w:val="24"/>
        </w:rPr>
        <w:t> </w:t>
      </w:r>
      <w:r>
        <w:rPr>
          <w:sz w:val="24"/>
        </w:rPr>
        <w:t>neste</w:t>
      </w:r>
      <w:r>
        <w:rPr>
          <w:spacing w:val="-6"/>
          <w:sz w:val="24"/>
        </w:rPr>
        <w:t> </w:t>
      </w:r>
      <w:r>
        <w:rPr>
          <w:sz w:val="24"/>
        </w:rPr>
        <w:t>Termo</w:t>
      </w:r>
      <w:r>
        <w:rPr>
          <w:spacing w:val="-1"/>
          <w:sz w:val="24"/>
        </w:rPr>
        <w:t> </w:t>
      </w:r>
      <w:r>
        <w:rPr>
          <w:sz w:val="24"/>
        </w:rPr>
        <w:t>de Referência,</w:t>
      </w:r>
      <w:r>
        <w:rPr>
          <w:spacing w:val="-1"/>
          <w:sz w:val="24"/>
        </w:rPr>
        <w:t> </w:t>
      </w:r>
      <w:r>
        <w:rPr>
          <w:sz w:val="24"/>
        </w:rPr>
        <w:t>sem</w:t>
      </w:r>
      <w:r>
        <w:rPr>
          <w:spacing w:val="-1"/>
          <w:sz w:val="24"/>
        </w:rPr>
        <w:t> </w:t>
      </w:r>
      <w:r>
        <w:rPr>
          <w:sz w:val="24"/>
        </w:rPr>
        <w:t>repassar</w:t>
      </w:r>
      <w:r>
        <w:rPr>
          <w:spacing w:val="-1"/>
          <w:sz w:val="24"/>
        </w:rPr>
        <w:t> </w:t>
      </w:r>
      <w:r>
        <w:rPr>
          <w:sz w:val="24"/>
        </w:rPr>
        <w:t>quaisquer</w:t>
      </w:r>
      <w:r>
        <w:rPr>
          <w:spacing w:val="-1"/>
          <w:sz w:val="24"/>
        </w:rPr>
        <w:t> </w:t>
      </w:r>
      <w:r>
        <w:rPr>
          <w:sz w:val="24"/>
        </w:rPr>
        <w:t>custos</w:t>
      </w:r>
      <w:r>
        <w:rPr>
          <w:spacing w:val="-1"/>
          <w:sz w:val="24"/>
        </w:rPr>
        <w:t> </w:t>
      </w:r>
      <w:r>
        <w:rPr>
          <w:sz w:val="24"/>
        </w:rPr>
        <w:t>a </w:t>
      </w:r>
      <w:r>
        <w:rPr>
          <w:spacing w:val="-2"/>
          <w:sz w:val="24"/>
        </w:rPr>
        <w:t>estes;</w:t>
      </w:r>
    </w:p>
    <w:p>
      <w:pPr>
        <w:pStyle w:val="ListParagraph"/>
        <w:numPr>
          <w:ilvl w:val="1"/>
          <w:numId w:val="58"/>
        </w:numPr>
        <w:tabs>
          <w:tab w:pos="705" w:val="left" w:leader="none"/>
        </w:tabs>
        <w:spacing w:line="240" w:lineRule="auto" w:before="250" w:after="0"/>
        <w:ind w:left="705" w:right="0" w:hanging="586"/>
        <w:jc w:val="left"/>
        <w:rPr>
          <w:sz w:val="24"/>
        </w:rPr>
      </w:pPr>
      <w:r>
        <w:rPr>
          <w:sz w:val="24"/>
        </w:rPr>
        <w:t>Apresentar relação mensal dos empregados que expressamente optarem por não receber o vale </w:t>
      </w:r>
      <w:r>
        <w:rPr>
          <w:spacing w:val="-2"/>
          <w:sz w:val="24"/>
        </w:rPr>
        <w:t>transporte.</w:t>
      </w:r>
    </w:p>
    <w:p>
      <w:pPr>
        <w:pStyle w:val="ListParagraph"/>
        <w:numPr>
          <w:ilvl w:val="1"/>
          <w:numId w:val="58"/>
        </w:numPr>
        <w:tabs>
          <w:tab w:pos="719" w:val="left" w:leader="none"/>
        </w:tabs>
        <w:spacing w:line="240" w:lineRule="auto" w:before="234" w:after="0"/>
        <w:ind w:left="119" w:right="310" w:firstLine="0"/>
        <w:jc w:val="left"/>
        <w:rPr>
          <w:sz w:val="24"/>
        </w:rPr>
      </w:pPr>
      <w:r>
        <w:rPr>
          <w:sz w:val="24"/>
        </w:rPr>
        <w:t>Não serão incluídas nas planilhas de custos e formação de preços as disposições contidas em</w:t>
      </w:r>
      <w:r>
        <w:rPr>
          <w:spacing w:val="-9"/>
          <w:sz w:val="24"/>
        </w:rPr>
        <w:t> </w:t>
      </w:r>
      <w:r>
        <w:rPr>
          <w:sz w:val="24"/>
        </w:rPr>
        <w:t>Acordos, Dissídios ou Convenções Coletivas que tratem de pagamento</w:t>
      </w:r>
      <w:r>
        <w:rPr>
          <w:spacing w:val="-2"/>
          <w:sz w:val="24"/>
        </w:rPr>
        <w:t> </w:t>
      </w:r>
      <w:r>
        <w:rPr>
          <w:sz w:val="24"/>
        </w:rPr>
        <w:t>de</w:t>
      </w:r>
      <w:r>
        <w:rPr>
          <w:spacing w:val="-2"/>
          <w:sz w:val="24"/>
        </w:rPr>
        <w:t> </w:t>
      </w:r>
      <w:r>
        <w:rPr>
          <w:sz w:val="24"/>
        </w:rPr>
        <w:t>participação</w:t>
      </w:r>
      <w:r>
        <w:rPr>
          <w:spacing w:val="-2"/>
          <w:sz w:val="24"/>
        </w:rPr>
        <w:t> </w:t>
      </w:r>
      <w:r>
        <w:rPr>
          <w:sz w:val="24"/>
        </w:rPr>
        <w:t>dos</w:t>
      </w:r>
      <w:r>
        <w:rPr>
          <w:spacing w:val="-2"/>
          <w:sz w:val="24"/>
        </w:rPr>
        <w:t> </w:t>
      </w:r>
      <w:r>
        <w:rPr>
          <w:sz w:val="24"/>
        </w:rPr>
        <w:t>trabalhadores</w:t>
      </w:r>
      <w:r>
        <w:rPr>
          <w:spacing w:val="-2"/>
          <w:sz w:val="24"/>
        </w:rPr>
        <w:t> </w:t>
      </w:r>
      <w:r>
        <w:rPr>
          <w:sz w:val="24"/>
        </w:rPr>
        <w:t>nos</w:t>
      </w:r>
      <w:r>
        <w:rPr>
          <w:spacing w:val="-2"/>
          <w:sz w:val="24"/>
        </w:rPr>
        <w:t> </w:t>
      </w:r>
      <w:r>
        <w:rPr>
          <w:sz w:val="24"/>
        </w:rPr>
        <w:t>lucros</w:t>
      </w:r>
      <w:r>
        <w:rPr>
          <w:spacing w:val="-2"/>
          <w:sz w:val="24"/>
        </w:rPr>
        <w:t> </w:t>
      </w:r>
      <w:r>
        <w:rPr>
          <w:sz w:val="24"/>
        </w:rPr>
        <w:t>ou</w:t>
      </w:r>
      <w:r>
        <w:rPr>
          <w:spacing w:val="-2"/>
          <w:sz w:val="24"/>
        </w:rPr>
        <w:t> </w:t>
      </w:r>
      <w:r>
        <w:rPr>
          <w:sz w:val="24"/>
        </w:rPr>
        <w:t>resultados</w:t>
      </w:r>
      <w:r>
        <w:rPr>
          <w:spacing w:val="-2"/>
          <w:sz w:val="24"/>
        </w:rPr>
        <w:t> </w:t>
      </w:r>
      <w:r>
        <w:rPr>
          <w:sz w:val="24"/>
        </w:rPr>
        <w:t>da</w:t>
      </w:r>
      <w:r>
        <w:rPr>
          <w:spacing w:val="-2"/>
          <w:sz w:val="24"/>
        </w:rPr>
        <w:t> </w:t>
      </w:r>
      <w:r>
        <w:rPr>
          <w:sz w:val="24"/>
        </w:rPr>
        <w:t>empresa</w:t>
      </w:r>
      <w:r>
        <w:rPr>
          <w:spacing w:val="-2"/>
          <w:sz w:val="24"/>
        </w:rPr>
        <w:t> </w:t>
      </w:r>
      <w:r>
        <w:rPr>
          <w:sz w:val="24"/>
        </w:rPr>
        <w:t>contratada,</w:t>
      </w:r>
      <w:r>
        <w:rPr>
          <w:spacing w:val="-2"/>
          <w:sz w:val="24"/>
        </w:rPr>
        <w:t> </w:t>
      </w:r>
      <w:r>
        <w:rPr>
          <w:sz w:val="24"/>
        </w:rPr>
        <w:t>de</w:t>
      </w:r>
      <w:r>
        <w:rPr>
          <w:spacing w:val="-2"/>
          <w:sz w:val="24"/>
        </w:rPr>
        <w:t> </w:t>
      </w:r>
      <w:r>
        <w:rPr>
          <w:sz w:val="24"/>
        </w:rPr>
        <w:t>matéria</w:t>
      </w:r>
      <w:r>
        <w:rPr>
          <w:spacing w:val="-2"/>
          <w:sz w:val="24"/>
        </w:rPr>
        <w:t> </w:t>
      </w:r>
      <w:r>
        <w:rPr>
          <w:sz w:val="24"/>
        </w:rPr>
        <w:t>não</w:t>
      </w:r>
      <w:r>
        <w:rPr>
          <w:spacing w:val="-2"/>
          <w:sz w:val="24"/>
        </w:rPr>
        <w:t> </w:t>
      </w:r>
      <w:r>
        <w:rPr>
          <w:sz w:val="24"/>
        </w:rPr>
        <w:t>trabalhista,</w:t>
      </w:r>
      <w:r>
        <w:rPr>
          <w:spacing w:val="-2"/>
          <w:sz w:val="24"/>
        </w:rPr>
        <w:t> </w:t>
      </w:r>
      <w:r>
        <w:rPr>
          <w:sz w:val="24"/>
        </w:rPr>
        <w:t>de</w:t>
      </w:r>
      <w:r>
        <w:rPr>
          <w:spacing w:val="-2"/>
          <w:sz w:val="24"/>
        </w:rPr>
        <w:t> </w:t>
      </w:r>
      <w:r>
        <w:rPr>
          <w:sz w:val="24"/>
        </w:rPr>
        <w:t>obrigações</w:t>
      </w:r>
      <w:r>
        <w:rPr>
          <w:spacing w:val="-2"/>
          <w:sz w:val="24"/>
        </w:rPr>
        <w:t> </w:t>
      </w:r>
      <w:r>
        <w:rPr>
          <w:sz w:val="24"/>
        </w:rPr>
        <w:t>e</w:t>
      </w:r>
      <w:r>
        <w:rPr>
          <w:spacing w:val="-2"/>
          <w:sz w:val="24"/>
        </w:rPr>
        <w:t> </w:t>
      </w:r>
      <w:r>
        <w:rPr>
          <w:sz w:val="24"/>
        </w:rPr>
        <w:t>direitos</w:t>
      </w:r>
      <w:r>
        <w:rPr>
          <w:spacing w:val="-2"/>
          <w:sz w:val="24"/>
        </w:rPr>
        <w:t> </w:t>
      </w:r>
      <w:r>
        <w:rPr>
          <w:sz w:val="24"/>
        </w:rPr>
        <w:t>que</w:t>
      </w:r>
      <w:r>
        <w:rPr>
          <w:spacing w:val="-2"/>
          <w:sz w:val="24"/>
        </w:rPr>
        <w:t> </w:t>
      </w:r>
      <w:r>
        <w:rPr>
          <w:sz w:val="24"/>
        </w:rPr>
        <w:t>somente</w:t>
      </w:r>
      <w:r>
        <w:rPr>
          <w:spacing w:val="-2"/>
          <w:sz w:val="24"/>
        </w:rPr>
        <w:t> </w:t>
      </w:r>
      <w:r>
        <w:rPr>
          <w:sz w:val="24"/>
        </w:rPr>
        <w:t>se aplicam aos contratos com a</w:t>
      </w:r>
      <w:r>
        <w:rPr>
          <w:spacing w:val="-9"/>
          <w:sz w:val="24"/>
        </w:rPr>
        <w:t> </w:t>
      </w:r>
      <w:r>
        <w:rPr>
          <w:sz w:val="24"/>
        </w:rPr>
        <w:t>Administração Pública, ou que estabeleçam direitos não previstos em lei, tais como valores ou índices obrigatórios de encargos sociais ou previdenciários, bem como de preços para os insumos relacionados ao exercício da atividade.</w:t>
      </w:r>
    </w:p>
    <w:p>
      <w:pPr>
        <w:pStyle w:val="ListParagraph"/>
        <w:numPr>
          <w:ilvl w:val="1"/>
          <w:numId w:val="58"/>
        </w:numPr>
        <w:tabs>
          <w:tab w:pos="719" w:val="left" w:leader="none"/>
        </w:tabs>
        <w:spacing w:line="240" w:lineRule="auto" w:before="246" w:after="0"/>
        <w:ind w:left="119" w:right="271" w:firstLine="0"/>
        <w:jc w:val="left"/>
        <w:rPr>
          <w:sz w:val="24"/>
        </w:rPr>
      </w:pPr>
      <w:r>
        <w:rPr>
          <w:sz w:val="24"/>
        </w:rPr>
        <w:t>Efetuar</w:t>
      </w:r>
      <w:r>
        <w:rPr>
          <w:spacing w:val="-1"/>
          <w:sz w:val="24"/>
        </w:rPr>
        <w:t> </w:t>
      </w:r>
      <w:r>
        <w:rPr>
          <w:sz w:val="24"/>
        </w:rPr>
        <w:t>o</w:t>
      </w:r>
      <w:r>
        <w:rPr>
          <w:spacing w:val="-1"/>
          <w:sz w:val="24"/>
        </w:rPr>
        <w:t> </w:t>
      </w:r>
      <w:r>
        <w:rPr>
          <w:sz w:val="24"/>
        </w:rPr>
        <w:t>pagamento</w:t>
      </w:r>
      <w:r>
        <w:rPr>
          <w:spacing w:val="-1"/>
          <w:sz w:val="24"/>
        </w:rPr>
        <w:t> </w:t>
      </w:r>
      <w:r>
        <w:rPr>
          <w:sz w:val="24"/>
        </w:rPr>
        <w:t>dos</w:t>
      </w:r>
      <w:r>
        <w:rPr>
          <w:spacing w:val="-1"/>
          <w:sz w:val="24"/>
        </w:rPr>
        <w:t> </w:t>
      </w:r>
      <w:r>
        <w:rPr>
          <w:sz w:val="24"/>
        </w:rPr>
        <w:t>salários</w:t>
      </w:r>
      <w:r>
        <w:rPr>
          <w:spacing w:val="-1"/>
          <w:sz w:val="24"/>
        </w:rPr>
        <w:t> </w:t>
      </w:r>
      <w:r>
        <w:rPr>
          <w:sz w:val="24"/>
        </w:rPr>
        <w:t>dos</w:t>
      </w:r>
      <w:r>
        <w:rPr>
          <w:spacing w:val="-1"/>
          <w:sz w:val="24"/>
        </w:rPr>
        <w:t> </w:t>
      </w:r>
      <w:r>
        <w:rPr>
          <w:sz w:val="24"/>
        </w:rPr>
        <w:t>empregados</w:t>
      </w:r>
      <w:r>
        <w:rPr>
          <w:spacing w:val="-1"/>
          <w:sz w:val="24"/>
        </w:rPr>
        <w:t> </w:t>
      </w:r>
      <w:r>
        <w:rPr>
          <w:sz w:val="24"/>
        </w:rPr>
        <w:t>alocados</w:t>
      </w:r>
      <w:r>
        <w:rPr>
          <w:spacing w:val="-1"/>
          <w:sz w:val="24"/>
        </w:rPr>
        <w:t> </w:t>
      </w:r>
      <w:r>
        <w:rPr>
          <w:sz w:val="24"/>
        </w:rPr>
        <w:t>na</w:t>
      </w:r>
      <w:r>
        <w:rPr>
          <w:spacing w:val="-1"/>
          <w:sz w:val="24"/>
        </w:rPr>
        <w:t> </w:t>
      </w:r>
      <w:r>
        <w:rPr>
          <w:sz w:val="24"/>
        </w:rPr>
        <w:t>execução</w:t>
      </w:r>
      <w:r>
        <w:rPr>
          <w:spacing w:val="-1"/>
          <w:sz w:val="24"/>
        </w:rPr>
        <w:t> </w:t>
      </w:r>
      <w:r>
        <w:rPr>
          <w:sz w:val="24"/>
        </w:rPr>
        <w:t>contratual</w:t>
      </w:r>
      <w:r>
        <w:rPr>
          <w:spacing w:val="-1"/>
          <w:sz w:val="24"/>
        </w:rPr>
        <w:t> </w:t>
      </w:r>
      <w:r>
        <w:rPr>
          <w:sz w:val="24"/>
        </w:rPr>
        <w:t>mediante</w:t>
      </w:r>
      <w:r>
        <w:rPr>
          <w:spacing w:val="-1"/>
          <w:sz w:val="24"/>
        </w:rPr>
        <w:t> </w:t>
      </w:r>
      <w:r>
        <w:rPr>
          <w:sz w:val="24"/>
        </w:rPr>
        <w:t>depósito</w:t>
      </w:r>
      <w:r>
        <w:rPr>
          <w:spacing w:val="-1"/>
          <w:sz w:val="24"/>
        </w:rPr>
        <w:t> </w:t>
      </w:r>
      <w:r>
        <w:rPr>
          <w:sz w:val="24"/>
        </w:rPr>
        <w:t>na</w:t>
      </w:r>
      <w:r>
        <w:rPr>
          <w:spacing w:val="-1"/>
          <w:sz w:val="24"/>
        </w:rPr>
        <w:t> </w:t>
      </w:r>
      <w:r>
        <w:rPr>
          <w:sz w:val="24"/>
        </w:rPr>
        <w:t>conta</w:t>
      </w:r>
      <w:r>
        <w:rPr>
          <w:spacing w:val="-1"/>
          <w:sz w:val="24"/>
        </w:rPr>
        <w:t> </w:t>
      </w:r>
      <w:r>
        <w:rPr>
          <w:sz w:val="24"/>
        </w:rPr>
        <w:t>bancária</w:t>
      </w:r>
      <w:r>
        <w:rPr>
          <w:spacing w:val="-1"/>
          <w:sz w:val="24"/>
        </w:rPr>
        <w:t> </w:t>
      </w:r>
      <w:r>
        <w:rPr>
          <w:sz w:val="24"/>
        </w:rPr>
        <w:t>de</w:t>
      </w:r>
      <w:r>
        <w:rPr>
          <w:spacing w:val="-1"/>
          <w:sz w:val="24"/>
        </w:rPr>
        <w:t> </w:t>
      </w:r>
      <w:r>
        <w:rPr>
          <w:sz w:val="24"/>
        </w:rPr>
        <w:t>titularidade</w:t>
      </w:r>
      <w:r>
        <w:rPr>
          <w:spacing w:val="-1"/>
          <w:sz w:val="24"/>
        </w:rPr>
        <w:t> </w:t>
      </w:r>
      <w:r>
        <w:rPr>
          <w:sz w:val="24"/>
        </w:rPr>
        <w:t>do</w:t>
      </w:r>
      <w:r>
        <w:rPr>
          <w:spacing w:val="-1"/>
          <w:sz w:val="24"/>
        </w:rPr>
        <w:t> </w:t>
      </w:r>
      <w:r>
        <w:rPr>
          <w:sz w:val="24"/>
        </w:rPr>
        <w:t>trabalhador,</w:t>
      </w:r>
      <w:r>
        <w:rPr>
          <w:spacing w:val="-1"/>
          <w:sz w:val="24"/>
        </w:rPr>
        <w:t> </w:t>
      </w:r>
      <w:r>
        <w:rPr>
          <w:sz w:val="24"/>
        </w:rPr>
        <w:t>em agência situada na localidade ou região metropolitana em que ocorre a prestação dos serviços, de modo a possibilitar a conferência do pagamento por parte da Contratante.</w:t>
      </w:r>
      <w:r>
        <w:rPr>
          <w:spacing w:val="-3"/>
          <w:sz w:val="24"/>
        </w:rPr>
        <w:t> </w:t>
      </w:r>
      <w:r>
        <w:rPr>
          <w:sz w:val="24"/>
        </w:rPr>
        <w:t>Em</w:t>
      </w:r>
      <w:r>
        <w:rPr>
          <w:spacing w:val="-2"/>
          <w:sz w:val="24"/>
        </w:rPr>
        <w:t> </w:t>
      </w:r>
      <w:r>
        <w:rPr>
          <w:sz w:val="24"/>
        </w:rPr>
        <w:t>caso</w:t>
      </w:r>
      <w:r>
        <w:rPr>
          <w:spacing w:val="-2"/>
          <w:sz w:val="24"/>
        </w:rPr>
        <w:t> </w:t>
      </w:r>
      <w:r>
        <w:rPr>
          <w:sz w:val="24"/>
        </w:rPr>
        <w:t>de</w:t>
      </w:r>
      <w:r>
        <w:rPr>
          <w:spacing w:val="-2"/>
          <w:sz w:val="24"/>
        </w:rPr>
        <w:t> </w:t>
      </w:r>
      <w:r>
        <w:rPr>
          <w:sz w:val="24"/>
        </w:rPr>
        <w:t>impossibilidade</w:t>
      </w:r>
      <w:r>
        <w:rPr>
          <w:spacing w:val="-2"/>
          <w:sz w:val="24"/>
        </w:rPr>
        <w:t> </w:t>
      </w:r>
      <w:r>
        <w:rPr>
          <w:sz w:val="24"/>
        </w:rPr>
        <w:t>de</w:t>
      </w:r>
      <w:r>
        <w:rPr>
          <w:spacing w:val="-2"/>
          <w:sz w:val="24"/>
        </w:rPr>
        <w:t> </w:t>
      </w:r>
      <w:r>
        <w:rPr>
          <w:sz w:val="24"/>
        </w:rPr>
        <w:t>cumprimento</w:t>
      </w:r>
      <w:r>
        <w:rPr>
          <w:spacing w:val="-2"/>
          <w:sz w:val="24"/>
        </w:rPr>
        <w:t> </w:t>
      </w:r>
      <w:r>
        <w:rPr>
          <w:sz w:val="24"/>
        </w:rPr>
        <w:t>desta</w:t>
      </w:r>
      <w:r>
        <w:rPr>
          <w:spacing w:val="-2"/>
          <w:sz w:val="24"/>
        </w:rPr>
        <w:t> </w:t>
      </w:r>
      <w:r>
        <w:rPr>
          <w:sz w:val="24"/>
        </w:rPr>
        <w:t>disposição,</w:t>
      </w:r>
      <w:r>
        <w:rPr>
          <w:spacing w:val="-2"/>
          <w:sz w:val="24"/>
        </w:rPr>
        <w:t> </w:t>
      </w:r>
      <w:r>
        <w:rPr>
          <w:sz w:val="24"/>
        </w:rPr>
        <w:t>a</w:t>
      </w:r>
      <w:r>
        <w:rPr>
          <w:spacing w:val="-2"/>
          <w:sz w:val="24"/>
        </w:rPr>
        <w:t> </w:t>
      </w:r>
      <w:r>
        <w:rPr>
          <w:sz w:val="24"/>
        </w:rPr>
        <w:t>contratada</w:t>
      </w:r>
      <w:r>
        <w:rPr>
          <w:spacing w:val="-2"/>
          <w:sz w:val="24"/>
        </w:rPr>
        <w:t> </w:t>
      </w:r>
      <w:r>
        <w:rPr>
          <w:sz w:val="24"/>
        </w:rPr>
        <w:t>deverá</w:t>
      </w:r>
      <w:r>
        <w:rPr>
          <w:spacing w:val="-2"/>
          <w:sz w:val="24"/>
        </w:rPr>
        <w:t> </w:t>
      </w:r>
      <w:r>
        <w:rPr>
          <w:sz w:val="24"/>
        </w:rPr>
        <w:t>apresentar</w:t>
      </w:r>
      <w:r>
        <w:rPr>
          <w:spacing w:val="-2"/>
          <w:sz w:val="24"/>
        </w:rPr>
        <w:t> </w:t>
      </w:r>
      <w:r>
        <w:rPr>
          <w:sz w:val="24"/>
        </w:rPr>
        <w:t>justificativa,</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analise</w:t>
      </w:r>
      <w:r>
        <w:rPr>
          <w:spacing w:val="-2"/>
          <w:sz w:val="24"/>
        </w:rPr>
        <w:t> </w:t>
      </w:r>
      <w:r>
        <w:rPr>
          <w:sz w:val="24"/>
        </w:rPr>
        <w:t>sua plausibilidade e possa verificar a realização do pagamento.</w:t>
      </w:r>
    </w:p>
    <w:p>
      <w:pPr>
        <w:pStyle w:val="ListParagraph"/>
        <w:numPr>
          <w:ilvl w:val="1"/>
          <w:numId w:val="58"/>
        </w:numPr>
        <w:tabs>
          <w:tab w:pos="705" w:val="left" w:leader="none"/>
        </w:tabs>
        <w:spacing w:line="242" w:lineRule="auto" w:before="231" w:after="0"/>
        <w:ind w:left="119" w:right="182" w:firstLine="0"/>
        <w:jc w:val="both"/>
        <w:rPr>
          <w:sz w:val="24"/>
        </w:rPr>
      </w:pPr>
      <w:r>
        <w:rPr>
          <w:sz w:val="24"/>
        </w:rPr>
        <w:t>Autorizar</w:t>
      </w:r>
      <w:r>
        <w:rPr>
          <w:spacing w:val="-1"/>
          <w:sz w:val="24"/>
        </w:rPr>
        <w:t> </w:t>
      </w:r>
      <w:r>
        <w:rPr>
          <w:sz w:val="24"/>
        </w:rPr>
        <w:t>a</w:t>
      </w:r>
      <w:r>
        <w:rPr>
          <w:spacing w:val="-15"/>
          <w:sz w:val="24"/>
        </w:rPr>
        <w:t> </w:t>
      </w:r>
      <w:r>
        <w:rPr>
          <w:sz w:val="24"/>
        </w:rPr>
        <w:t>Administração</w:t>
      </w:r>
      <w:r>
        <w:rPr>
          <w:spacing w:val="-1"/>
          <w:sz w:val="24"/>
        </w:rPr>
        <w:t> </w:t>
      </w:r>
      <w:r>
        <w:rPr>
          <w:sz w:val="24"/>
        </w:rPr>
        <w:t>contratante,</w:t>
      </w:r>
      <w:r>
        <w:rPr>
          <w:spacing w:val="-1"/>
          <w:sz w:val="24"/>
        </w:rPr>
        <w:t> </w:t>
      </w:r>
      <w:r>
        <w:rPr>
          <w:sz w:val="24"/>
        </w:rPr>
        <w:t>no</w:t>
      </w:r>
      <w:r>
        <w:rPr>
          <w:spacing w:val="-1"/>
          <w:sz w:val="24"/>
        </w:rPr>
        <w:t> </w:t>
      </w:r>
      <w:r>
        <w:rPr>
          <w:sz w:val="24"/>
        </w:rPr>
        <w:t>momento</w:t>
      </w:r>
      <w:r>
        <w:rPr>
          <w:spacing w:val="-1"/>
          <w:sz w:val="24"/>
        </w:rPr>
        <w:t> </w:t>
      </w:r>
      <w:r>
        <w:rPr>
          <w:sz w:val="24"/>
        </w:rPr>
        <w:t>da</w:t>
      </w:r>
      <w:r>
        <w:rPr>
          <w:spacing w:val="-1"/>
          <w:sz w:val="24"/>
        </w:rPr>
        <w:t> </w:t>
      </w:r>
      <w:r>
        <w:rPr>
          <w:sz w:val="24"/>
        </w:rPr>
        <w:t>assinatura</w:t>
      </w:r>
      <w:r>
        <w:rPr>
          <w:spacing w:val="-1"/>
          <w:sz w:val="24"/>
        </w:rPr>
        <w:t> </w:t>
      </w:r>
      <w:r>
        <w:rPr>
          <w:sz w:val="24"/>
        </w:rPr>
        <w:t>do</w:t>
      </w:r>
      <w:r>
        <w:rPr>
          <w:spacing w:val="-1"/>
          <w:sz w:val="24"/>
        </w:rPr>
        <w:t> </w:t>
      </w:r>
      <w:r>
        <w:rPr>
          <w:sz w:val="24"/>
        </w:rPr>
        <w:t>contrato,</w:t>
      </w:r>
      <w:r>
        <w:rPr>
          <w:spacing w:val="-1"/>
          <w:sz w:val="24"/>
        </w:rPr>
        <w:t> </w:t>
      </w:r>
      <w:r>
        <w:rPr>
          <w:sz w:val="24"/>
        </w:rPr>
        <w:t>a</w:t>
      </w:r>
      <w:r>
        <w:rPr>
          <w:spacing w:val="-1"/>
          <w:sz w:val="24"/>
        </w:rPr>
        <w:t> </w:t>
      </w:r>
      <w:r>
        <w:rPr>
          <w:sz w:val="24"/>
        </w:rPr>
        <w:t>fazer</w:t>
      </w:r>
      <w:r>
        <w:rPr>
          <w:spacing w:val="-1"/>
          <w:sz w:val="24"/>
        </w:rPr>
        <w:t> </w:t>
      </w:r>
      <w:r>
        <w:rPr>
          <w:sz w:val="24"/>
        </w:rPr>
        <w:t>o</w:t>
      </w:r>
      <w:r>
        <w:rPr>
          <w:spacing w:val="-1"/>
          <w:sz w:val="24"/>
        </w:rPr>
        <w:t> </w:t>
      </w:r>
      <w:r>
        <w:rPr>
          <w:sz w:val="24"/>
        </w:rPr>
        <w:t>desconto</w:t>
      </w:r>
      <w:r>
        <w:rPr>
          <w:spacing w:val="-1"/>
          <w:sz w:val="24"/>
        </w:rPr>
        <w:t> </w:t>
      </w:r>
      <w:r>
        <w:rPr>
          <w:sz w:val="24"/>
        </w:rPr>
        <w:t>nas</w:t>
      </w:r>
      <w:r>
        <w:rPr>
          <w:spacing w:val="-1"/>
          <w:sz w:val="24"/>
        </w:rPr>
        <w:t> </w:t>
      </w:r>
      <w:r>
        <w:rPr>
          <w:sz w:val="24"/>
        </w:rPr>
        <w:t>faturas</w:t>
      </w:r>
      <w:r>
        <w:rPr>
          <w:spacing w:val="-1"/>
          <w:sz w:val="24"/>
        </w:rPr>
        <w:t> </w:t>
      </w:r>
      <w:r>
        <w:rPr>
          <w:sz w:val="24"/>
        </w:rPr>
        <w:t>e</w:t>
      </w:r>
      <w:r>
        <w:rPr>
          <w:spacing w:val="-1"/>
          <w:sz w:val="24"/>
        </w:rPr>
        <w:t> </w:t>
      </w:r>
      <w:r>
        <w:rPr>
          <w:sz w:val="24"/>
        </w:rPr>
        <w:t>realizar</w:t>
      </w:r>
      <w:r>
        <w:rPr>
          <w:spacing w:val="-1"/>
          <w:sz w:val="24"/>
        </w:rPr>
        <w:t> </w:t>
      </w:r>
      <w:r>
        <w:rPr>
          <w:sz w:val="24"/>
        </w:rPr>
        <w:t>os</w:t>
      </w:r>
      <w:r>
        <w:rPr>
          <w:spacing w:val="-1"/>
          <w:sz w:val="24"/>
        </w:rPr>
        <w:t> </w:t>
      </w:r>
      <w:r>
        <w:rPr>
          <w:sz w:val="24"/>
        </w:rPr>
        <w:t>pagamentos</w:t>
      </w:r>
      <w:r>
        <w:rPr>
          <w:spacing w:val="-1"/>
          <w:sz w:val="24"/>
        </w:rPr>
        <w:t> </w:t>
      </w:r>
      <w:r>
        <w:rPr>
          <w:sz w:val="24"/>
        </w:rPr>
        <w:t>dos</w:t>
      </w:r>
      <w:r>
        <w:rPr>
          <w:spacing w:val="-1"/>
          <w:sz w:val="24"/>
        </w:rPr>
        <w:t> </w:t>
      </w:r>
      <w:r>
        <w:rPr>
          <w:sz w:val="24"/>
        </w:rPr>
        <w:t>salários</w:t>
      </w:r>
      <w:r>
        <w:rPr>
          <w:spacing w:val="-1"/>
          <w:sz w:val="24"/>
        </w:rPr>
        <w:t> </w:t>
      </w:r>
      <w:r>
        <w:rPr>
          <w:sz w:val="24"/>
        </w:rPr>
        <w:t>e</w:t>
      </w:r>
      <w:r>
        <w:rPr>
          <w:spacing w:val="-1"/>
          <w:sz w:val="24"/>
        </w:rPr>
        <w:t> </w:t>
      </w:r>
      <w:r>
        <w:rPr>
          <w:sz w:val="24"/>
        </w:rPr>
        <w:t>demais verbas</w:t>
      </w:r>
      <w:r>
        <w:rPr>
          <w:spacing w:val="-2"/>
          <w:sz w:val="24"/>
        </w:rPr>
        <w:t> </w:t>
      </w:r>
      <w:r>
        <w:rPr>
          <w:sz w:val="24"/>
        </w:rPr>
        <w:t>trabalhistas</w:t>
      </w:r>
      <w:r>
        <w:rPr>
          <w:spacing w:val="-2"/>
          <w:sz w:val="24"/>
        </w:rPr>
        <w:t> </w:t>
      </w:r>
      <w:r>
        <w:rPr>
          <w:sz w:val="24"/>
        </w:rPr>
        <w:t>diretamente</w:t>
      </w:r>
      <w:r>
        <w:rPr>
          <w:spacing w:val="-2"/>
          <w:sz w:val="24"/>
        </w:rPr>
        <w:t> </w:t>
      </w:r>
      <w:r>
        <w:rPr>
          <w:sz w:val="24"/>
        </w:rPr>
        <w:t>aos</w:t>
      </w:r>
      <w:r>
        <w:rPr>
          <w:spacing w:val="-2"/>
          <w:sz w:val="24"/>
        </w:rPr>
        <w:t> </w:t>
      </w:r>
      <w:r>
        <w:rPr>
          <w:sz w:val="24"/>
        </w:rPr>
        <w:t>trabalhadores,</w:t>
      </w:r>
      <w:r>
        <w:rPr>
          <w:spacing w:val="-2"/>
          <w:sz w:val="24"/>
        </w:rPr>
        <w:t> </w:t>
      </w:r>
      <w:r>
        <w:rPr>
          <w:sz w:val="24"/>
        </w:rPr>
        <w:t>bem</w:t>
      </w:r>
      <w:r>
        <w:rPr>
          <w:spacing w:val="-2"/>
          <w:sz w:val="24"/>
        </w:rPr>
        <w:t> </w:t>
      </w:r>
      <w:r>
        <w:rPr>
          <w:sz w:val="24"/>
        </w:rPr>
        <w:t>como</w:t>
      </w:r>
      <w:r>
        <w:rPr>
          <w:spacing w:val="-2"/>
          <w:sz w:val="24"/>
        </w:rPr>
        <w:t> </w:t>
      </w:r>
      <w:r>
        <w:rPr>
          <w:sz w:val="24"/>
        </w:rPr>
        <w:t>das</w:t>
      </w:r>
      <w:r>
        <w:rPr>
          <w:spacing w:val="-2"/>
          <w:sz w:val="24"/>
        </w:rPr>
        <w:t> </w:t>
      </w:r>
      <w:r>
        <w:rPr>
          <w:sz w:val="24"/>
        </w:rPr>
        <w:t>contribuições</w:t>
      </w:r>
      <w:r>
        <w:rPr>
          <w:spacing w:val="-2"/>
          <w:sz w:val="24"/>
        </w:rPr>
        <w:t> </w:t>
      </w:r>
      <w:r>
        <w:rPr>
          <w:sz w:val="24"/>
        </w:rPr>
        <w:t>previdenciárias</w:t>
      </w:r>
      <w:r>
        <w:rPr>
          <w:spacing w:val="-2"/>
          <w:sz w:val="24"/>
        </w:rPr>
        <w:t> </w:t>
      </w:r>
      <w:r>
        <w:rPr>
          <w:sz w:val="24"/>
        </w:rPr>
        <w:t>e</w:t>
      </w:r>
      <w:r>
        <w:rPr>
          <w:spacing w:val="-2"/>
          <w:sz w:val="24"/>
        </w:rPr>
        <w:t> </w:t>
      </w:r>
      <w:r>
        <w:rPr>
          <w:sz w:val="24"/>
        </w:rPr>
        <w:t>do</w:t>
      </w:r>
      <w:r>
        <w:rPr>
          <w:spacing w:val="-2"/>
          <w:sz w:val="24"/>
        </w:rPr>
        <w:t> </w:t>
      </w:r>
      <w:r>
        <w:rPr>
          <w:sz w:val="24"/>
        </w:rPr>
        <w:t>FGTS,</w:t>
      </w:r>
      <w:r>
        <w:rPr>
          <w:spacing w:val="-2"/>
          <w:sz w:val="24"/>
        </w:rPr>
        <w:t> </w:t>
      </w:r>
      <w:r>
        <w:rPr>
          <w:sz w:val="24"/>
        </w:rPr>
        <w:t>quando</w:t>
      </w:r>
      <w:r>
        <w:rPr>
          <w:spacing w:val="-2"/>
          <w:sz w:val="24"/>
        </w:rPr>
        <w:t> </w:t>
      </w:r>
      <w:r>
        <w:rPr>
          <w:sz w:val="24"/>
        </w:rPr>
        <w:t>não</w:t>
      </w:r>
      <w:r>
        <w:rPr>
          <w:spacing w:val="-2"/>
          <w:sz w:val="24"/>
        </w:rPr>
        <w:t> </w:t>
      </w:r>
      <w:r>
        <w:rPr>
          <w:sz w:val="24"/>
        </w:rPr>
        <w:t>demonstrado</w:t>
      </w:r>
      <w:r>
        <w:rPr>
          <w:spacing w:val="-2"/>
          <w:sz w:val="24"/>
        </w:rPr>
        <w:t> </w:t>
      </w:r>
      <w:r>
        <w:rPr>
          <w:sz w:val="24"/>
        </w:rPr>
        <w:t>o</w:t>
      </w:r>
      <w:r>
        <w:rPr>
          <w:spacing w:val="-2"/>
          <w:sz w:val="24"/>
        </w:rPr>
        <w:t> </w:t>
      </w:r>
      <w:r>
        <w:rPr>
          <w:sz w:val="24"/>
        </w:rPr>
        <w:t>cumprimento</w:t>
      </w:r>
      <w:r>
        <w:rPr>
          <w:spacing w:val="-2"/>
          <w:sz w:val="24"/>
        </w:rPr>
        <w:t> </w:t>
      </w:r>
      <w:r>
        <w:rPr>
          <w:sz w:val="24"/>
        </w:rPr>
        <w:t>tempestivo</w:t>
      </w:r>
      <w:r>
        <w:rPr>
          <w:spacing w:val="-2"/>
          <w:sz w:val="24"/>
        </w:rPr>
        <w:t> </w:t>
      </w:r>
      <w:r>
        <w:rPr>
          <w:sz w:val="24"/>
        </w:rPr>
        <w:t>e regular dessas obrigações, até o momento da regularização, sem prejuízo das sanções cabíveis.</w:t>
      </w:r>
    </w:p>
    <w:p>
      <w:pPr>
        <w:pStyle w:val="ListParagraph"/>
        <w:numPr>
          <w:ilvl w:val="1"/>
          <w:numId w:val="58"/>
        </w:numPr>
        <w:tabs>
          <w:tab w:pos="719" w:val="left" w:leader="none"/>
        </w:tabs>
        <w:spacing w:line="240" w:lineRule="auto" w:before="244" w:after="0"/>
        <w:ind w:left="719" w:right="0" w:hanging="600"/>
        <w:jc w:val="left"/>
        <w:rPr>
          <w:sz w:val="24"/>
        </w:rPr>
      </w:pPr>
      <w:r>
        <w:rPr>
          <w:sz w:val="24"/>
        </w:rPr>
        <w:t>Não permitir que o empregado designado para trabalhar em um turno preste seus serviços no turno imediatamente </w:t>
      </w:r>
      <w:r>
        <w:rPr>
          <w:spacing w:val="-2"/>
          <w:sz w:val="24"/>
        </w:rPr>
        <w:t>subsequente.</w:t>
      </w:r>
    </w:p>
    <w:p>
      <w:pPr>
        <w:pStyle w:val="ListParagraph"/>
        <w:numPr>
          <w:ilvl w:val="1"/>
          <w:numId w:val="58"/>
        </w:numPr>
        <w:tabs>
          <w:tab w:pos="705" w:val="left" w:leader="none"/>
        </w:tabs>
        <w:spacing w:line="235" w:lineRule="auto" w:before="238" w:after="0"/>
        <w:ind w:left="119" w:right="735" w:firstLine="0"/>
        <w:jc w:val="left"/>
        <w:rPr>
          <w:sz w:val="24"/>
        </w:rPr>
      </w:pPr>
      <w:r>
        <w:rPr>
          <w:sz w:val="24"/>
        </w:rPr>
        <w:t>Atender</w:t>
      </w:r>
      <w:r>
        <w:rPr>
          <w:spacing w:val="-2"/>
          <w:sz w:val="24"/>
        </w:rPr>
        <w:t> </w:t>
      </w:r>
      <w:r>
        <w:rPr>
          <w:sz w:val="24"/>
        </w:rPr>
        <w:t>às</w:t>
      </w:r>
      <w:r>
        <w:rPr>
          <w:spacing w:val="-2"/>
          <w:sz w:val="24"/>
        </w:rPr>
        <w:t> </w:t>
      </w:r>
      <w:r>
        <w:rPr>
          <w:sz w:val="24"/>
        </w:rPr>
        <w:t>solicitações</w:t>
      </w:r>
      <w:r>
        <w:rPr>
          <w:spacing w:val="-2"/>
          <w:sz w:val="24"/>
        </w:rPr>
        <w:t> </w:t>
      </w:r>
      <w:r>
        <w:rPr>
          <w:sz w:val="24"/>
        </w:rPr>
        <w:t>da</w:t>
      </w:r>
      <w:r>
        <w:rPr>
          <w:spacing w:val="-2"/>
          <w:sz w:val="24"/>
        </w:rPr>
        <w:t> </w:t>
      </w:r>
      <w:r>
        <w:rPr>
          <w:sz w:val="24"/>
        </w:rPr>
        <w:t>Contratante</w:t>
      </w:r>
      <w:r>
        <w:rPr>
          <w:spacing w:val="-2"/>
          <w:sz w:val="24"/>
        </w:rPr>
        <w:t> </w:t>
      </w:r>
      <w:r>
        <w:rPr>
          <w:sz w:val="24"/>
        </w:rPr>
        <w:t>quanto</w:t>
      </w:r>
      <w:r>
        <w:rPr>
          <w:spacing w:val="-2"/>
          <w:sz w:val="24"/>
        </w:rPr>
        <w:t> </w:t>
      </w:r>
      <w:r>
        <w:rPr>
          <w:sz w:val="24"/>
        </w:rPr>
        <w:t>à</w:t>
      </w:r>
      <w:r>
        <w:rPr>
          <w:spacing w:val="-2"/>
          <w:sz w:val="24"/>
        </w:rPr>
        <w:t> </w:t>
      </w:r>
      <w:r>
        <w:rPr>
          <w:sz w:val="24"/>
        </w:rPr>
        <w:t>substituição</w:t>
      </w:r>
      <w:r>
        <w:rPr>
          <w:spacing w:val="-2"/>
          <w:sz w:val="24"/>
        </w:rPr>
        <w:t> </w:t>
      </w:r>
      <w:r>
        <w:rPr>
          <w:sz w:val="24"/>
        </w:rPr>
        <w:t>dos</w:t>
      </w:r>
      <w:r>
        <w:rPr>
          <w:spacing w:val="-2"/>
          <w:sz w:val="24"/>
        </w:rPr>
        <w:t> </w:t>
      </w:r>
      <w:r>
        <w:rPr>
          <w:sz w:val="24"/>
        </w:rPr>
        <w:t>empregados</w:t>
      </w:r>
      <w:r>
        <w:rPr>
          <w:spacing w:val="-2"/>
          <w:sz w:val="24"/>
        </w:rPr>
        <w:t> </w:t>
      </w:r>
      <w:r>
        <w:rPr>
          <w:sz w:val="24"/>
        </w:rPr>
        <w:t>alocados,</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ficar constatado descumprimento das obrigações relativas à execução do serviço, conforme descrito neste Termo de Referência.</w:t>
      </w:r>
    </w:p>
    <w:p>
      <w:pPr>
        <w:pStyle w:val="ListParagraph"/>
        <w:numPr>
          <w:ilvl w:val="1"/>
          <w:numId w:val="58"/>
        </w:numPr>
        <w:tabs>
          <w:tab w:pos="719" w:val="left" w:leader="none"/>
        </w:tabs>
        <w:spacing w:line="240" w:lineRule="auto" w:before="250" w:after="0"/>
        <w:ind w:left="719" w:right="0" w:hanging="600"/>
        <w:jc w:val="left"/>
        <w:rPr>
          <w:sz w:val="24"/>
        </w:rPr>
      </w:pPr>
      <w:r>
        <w:rPr>
          <w:sz w:val="24"/>
        </w:rPr>
        <w:t>Instruir seus empregados quanto à necessidade de acatar as Normas Internas da</w:t>
      </w:r>
      <w:r>
        <w:rPr>
          <w:spacing w:val="-14"/>
          <w:sz w:val="24"/>
        </w:rPr>
        <w:t> </w:t>
      </w:r>
      <w:r>
        <w:rPr>
          <w:spacing w:val="-2"/>
          <w:sz w:val="24"/>
        </w:rPr>
        <w:t>Administração.</w:t>
      </w:r>
    </w:p>
    <w:p>
      <w:pPr>
        <w:pStyle w:val="ListParagraph"/>
        <w:numPr>
          <w:ilvl w:val="1"/>
          <w:numId w:val="58"/>
        </w:numPr>
        <w:tabs>
          <w:tab w:pos="719" w:val="left" w:leader="none"/>
        </w:tabs>
        <w:spacing w:line="247" w:lineRule="auto" w:before="234" w:after="0"/>
        <w:ind w:left="119" w:right="243" w:firstLine="0"/>
        <w:jc w:val="both"/>
        <w:rPr>
          <w:sz w:val="24"/>
        </w:rPr>
      </w:pPr>
      <w:r>
        <w:rPr>
          <w:sz w:val="24"/>
        </w:rPr>
        <w:t>Instruir</w:t>
      </w:r>
      <w:r>
        <w:rPr>
          <w:spacing w:val="-2"/>
          <w:sz w:val="24"/>
        </w:rPr>
        <w:t> </w:t>
      </w:r>
      <w:r>
        <w:rPr>
          <w:sz w:val="24"/>
        </w:rPr>
        <w:t>seus</w:t>
      </w:r>
      <w:r>
        <w:rPr>
          <w:spacing w:val="-2"/>
          <w:sz w:val="24"/>
        </w:rPr>
        <w:t> </w:t>
      </w:r>
      <w:r>
        <w:rPr>
          <w:sz w:val="24"/>
        </w:rPr>
        <w:t>empregados</w:t>
      </w:r>
      <w:r>
        <w:rPr>
          <w:spacing w:val="-2"/>
          <w:sz w:val="24"/>
        </w:rPr>
        <w:t> </w:t>
      </w:r>
      <w:r>
        <w:rPr>
          <w:sz w:val="24"/>
        </w:rPr>
        <w:t>a</w:t>
      </w:r>
      <w:r>
        <w:rPr>
          <w:spacing w:val="-2"/>
          <w:sz w:val="24"/>
        </w:rPr>
        <w:t> </w:t>
      </w:r>
      <w:r>
        <w:rPr>
          <w:sz w:val="24"/>
        </w:rPr>
        <w:t>respeito</w:t>
      </w:r>
      <w:r>
        <w:rPr>
          <w:spacing w:val="-2"/>
          <w:sz w:val="24"/>
        </w:rPr>
        <w:t> </w:t>
      </w:r>
      <w:r>
        <w:rPr>
          <w:sz w:val="24"/>
        </w:rPr>
        <w:t>das</w:t>
      </w:r>
      <w:r>
        <w:rPr>
          <w:spacing w:val="-2"/>
          <w:sz w:val="24"/>
        </w:rPr>
        <w:t> </w:t>
      </w:r>
      <w:r>
        <w:rPr>
          <w:sz w:val="24"/>
        </w:rPr>
        <w:t>atividades</w:t>
      </w:r>
      <w:r>
        <w:rPr>
          <w:spacing w:val="-2"/>
          <w:sz w:val="24"/>
        </w:rPr>
        <w:t> </w:t>
      </w:r>
      <w:r>
        <w:rPr>
          <w:sz w:val="24"/>
        </w:rPr>
        <w:t>a</w:t>
      </w:r>
      <w:r>
        <w:rPr>
          <w:spacing w:val="-2"/>
          <w:sz w:val="24"/>
        </w:rPr>
        <w:t> </w:t>
      </w:r>
      <w:r>
        <w:rPr>
          <w:sz w:val="24"/>
        </w:rPr>
        <w:t>serem</w:t>
      </w:r>
      <w:r>
        <w:rPr>
          <w:spacing w:val="-2"/>
          <w:sz w:val="24"/>
        </w:rPr>
        <w:t> </w:t>
      </w:r>
      <w:r>
        <w:rPr>
          <w:sz w:val="24"/>
        </w:rPr>
        <w:t>desempenhadas,</w:t>
      </w:r>
      <w:r>
        <w:rPr>
          <w:spacing w:val="-2"/>
          <w:sz w:val="24"/>
        </w:rPr>
        <w:t> </w:t>
      </w:r>
      <w:r>
        <w:rPr>
          <w:sz w:val="24"/>
        </w:rPr>
        <w:t>alertando-os</w:t>
      </w:r>
      <w:r>
        <w:rPr>
          <w:spacing w:val="-2"/>
          <w:sz w:val="24"/>
        </w:rPr>
        <w:t> </w:t>
      </w:r>
      <w:r>
        <w:rPr>
          <w:sz w:val="24"/>
        </w:rPr>
        <w:t>a</w:t>
      </w:r>
      <w:r>
        <w:rPr>
          <w:spacing w:val="-2"/>
          <w:sz w:val="24"/>
        </w:rPr>
        <w:t> </w:t>
      </w:r>
      <w:r>
        <w:rPr>
          <w:sz w:val="24"/>
        </w:rPr>
        <w:t>não</w:t>
      </w:r>
      <w:r>
        <w:rPr>
          <w:spacing w:val="-2"/>
          <w:sz w:val="24"/>
        </w:rPr>
        <w:t> </w:t>
      </w:r>
      <w:r>
        <w:rPr>
          <w:sz w:val="24"/>
        </w:rPr>
        <w:t>executar</w:t>
      </w:r>
      <w:r>
        <w:rPr>
          <w:spacing w:val="-2"/>
          <w:sz w:val="24"/>
        </w:rPr>
        <w:t> </w:t>
      </w:r>
      <w:r>
        <w:rPr>
          <w:sz w:val="24"/>
        </w:rPr>
        <w:t>atividades</w:t>
      </w:r>
      <w:r>
        <w:rPr>
          <w:spacing w:val="-2"/>
          <w:sz w:val="24"/>
        </w:rPr>
        <w:t> </w:t>
      </w:r>
      <w:r>
        <w:rPr>
          <w:sz w:val="24"/>
        </w:rPr>
        <w:t>não</w:t>
      </w:r>
      <w:r>
        <w:rPr>
          <w:spacing w:val="-2"/>
          <w:sz w:val="24"/>
        </w:rPr>
        <w:t> </w:t>
      </w:r>
      <w:r>
        <w:rPr>
          <w:sz w:val="24"/>
        </w:rPr>
        <w:t>abrangidas</w:t>
      </w:r>
      <w:r>
        <w:rPr>
          <w:spacing w:val="-2"/>
          <w:sz w:val="24"/>
        </w:rPr>
        <w:t> </w:t>
      </w:r>
      <w:r>
        <w:rPr>
          <w:sz w:val="24"/>
        </w:rPr>
        <w:t>pelo</w:t>
      </w:r>
      <w:r>
        <w:rPr>
          <w:spacing w:val="-2"/>
          <w:sz w:val="24"/>
        </w:rPr>
        <w:t> </w:t>
      </w:r>
      <w:r>
        <w:rPr>
          <w:sz w:val="24"/>
        </w:rPr>
        <w:t>contrato,</w:t>
      </w:r>
      <w:r>
        <w:rPr>
          <w:spacing w:val="-2"/>
          <w:sz w:val="24"/>
        </w:rPr>
        <w:t> </w:t>
      </w:r>
      <w:r>
        <w:rPr>
          <w:sz w:val="24"/>
        </w:rPr>
        <w:t>devendo</w:t>
      </w:r>
      <w:r>
        <w:rPr>
          <w:spacing w:val="-2"/>
          <w:sz w:val="24"/>
        </w:rPr>
        <w:t> </w:t>
      </w:r>
      <w:r>
        <w:rPr>
          <w:sz w:val="24"/>
        </w:rPr>
        <w:t>a Contratada relatar à Contratante toda e qualquer ocorrência neste sentido, a fim de evitar desvio de função.</w:t>
      </w:r>
    </w:p>
    <w:p>
      <w:pPr>
        <w:pStyle w:val="ListParagraph"/>
        <w:numPr>
          <w:ilvl w:val="1"/>
          <w:numId w:val="58"/>
        </w:numPr>
        <w:tabs>
          <w:tab w:pos="719" w:val="left" w:leader="none"/>
        </w:tabs>
        <w:spacing w:line="235" w:lineRule="auto" w:before="231" w:after="0"/>
        <w:ind w:left="119" w:right="526" w:firstLine="0"/>
        <w:jc w:val="left"/>
        <w:rPr>
          <w:sz w:val="24"/>
        </w:rPr>
      </w:pPr>
      <w:r>
        <w:rPr>
          <w:sz w:val="24"/>
        </w:rPr>
        <w:t>Instruir</w:t>
      </w:r>
      <w:r>
        <w:rPr>
          <w:spacing w:val="-2"/>
          <w:sz w:val="24"/>
        </w:rPr>
        <w:t> </w:t>
      </w:r>
      <w:r>
        <w:rPr>
          <w:sz w:val="24"/>
        </w:rPr>
        <w:t>seus</w:t>
      </w:r>
      <w:r>
        <w:rPr>
          <w:spacing w:val="-2"/>
          <w:sz w:val="24"/>
        </w:rPr>
        <w:t> </w:t>
      </w:r>
      <w:r>
        <w:rPr>
          <w:sz w:val="24"/>
        </w:rPr>
        <w:t>empregados,</w:t>
      </w:r>
      <w:r>
        <w:rPr>
          <w:spacing w:val="-2"/>
          <w:sz w:val="24"/>
        </w:rPr>
        <w:t> </w:t>
      </w:r>
      <w:r>
        <w:rPr>
          <w:sz w:val="24"/>
        </w:rPr>
        <w:t>no</w:t>
      </w:r>
      <w:r>
        <w:rPr>
          <w:spacing w:val="-2"/>
          <w:sz w:val="24"/>
        </w:rPr>
        <w:t> </w:t>
      </w:r>
      <w:r>
        <w:rPr>
          <w:sz w:val="24"/>
        </w:rPr>
        <w:t>início</w:t>
      </w:r>
      <w:r>
        <w:rPr>
          <w:spacing w:val="-2"/>
          <w:sz w:val="24"/>
        </w:rPr>
        <w:t> </w:t>
      </w:r>
      <w:r>
        <w:rPr>
          <w:sz w:val="24"/>
        </w:rPr>
        <w:t>da</w:t>
      </w:r>
      <w:r>
        <w:rPr>
          <w:spacing w:val="-2"/>
          <w:sz w:val="24"/>
        </w:rPr>
        <w:t> </w:t>
      </w:r>
      <w:r>
        <w:rPr>
          <w:sz w:val="24"/>
        </w:rPr>
        <w:t>execução</w:t>
      </w:r>
      <w:r>
        <w:rPr>
          <w:spacing w:val="-2"/>
          <w:sz w:val="24"/>
        </w:rPr>
        <w:t> </w:t>
      </w:r>
      <w:r>
        <w:rPr>
          <w:sz w:val="24"/>
        </w:rPr>
        <w:t>contratual,</w:t>
      </w:r>
      <w:r>
        <w:rPr>
          <w:spacing w:val="-2"/>
          <w:sz w:val="24"/>
        </w:rPr>
        <w:t> </w:t>
      </w:r>
      <w:r>
        <w:rPr>
          <w:sz w:val="24"/>
        </w:rPr>
        <w:t>quanto</w:t>
      </w:r>
      <w:r>
        <w:rPr>
          <w:spacing w:val="-2"/>
          <w:sz w:val="24"/>
        </w:rPr>
        <w:t> </w:t>
      </w:r>
      <w:r>
        <w:rPr>
          <w:sz w:val="24"/>
        </w:rPr>
        <w:t>à</w:t>
      </w:r>
      <w:r>
        <w:rPr>
          <w:spacing w:val="-2"/>
          <w:sz w:val="24"/>
        </w:rPr>
        <w:t> </w:t>
      </w:r>
      <w:r>
        <w:rPr>
          <w:sz w:val="24"/>
        </w:rPr>
        <w:t>obtenção</w:t>
      </w:r>
      <w:r>
        <w:rPr>
          <w:spacing w:val="-2"/>
          <w:sz w:val="24"/>
        </w:rPr>
        <w:t> </w:t>
      </w:r>
      <w:r>
        <w:rPr>
          <w:sz w:val="24"/>
        </w:rPr>
        <w:t>das</w:t>
      </w:r>
      <w:r>
        <w:rPr>
          <w:spacing w:val="-2"/>
          <w:sz w:val="24"/>
        </w:rPr>
        <w:t> </w:t>
      </w:r>
      <w:r>
        <w:rPr>
          <w:sz w:val="24"/>
        </w:rPr>
        <w:t>informações</w:t>
      </w:r>
      <w:r>
        <w:rPr>
          <w:spacing w:val="-2"/>
          <w:sz w:val="24"/>
        </w:rPr>
        <w:t> </w:t>
      </w:r>
      <w:r>
        <w:rPr>
          <w:sz w:val="24"/>
        </w:rPr>
        <w:t>de</w:t>
      </w:r>
      <w:r>
        <w:rPr>
          <w:spacing w:val="-2"/>
          <w:sz w:val="24"/>
        </w:rPr>
        <w:t> </w:t>
      </w:r>
      <w:r>
        <w:rPr>
          <w:sz w:val="24"/>
        </w:rPr>
        <w:t>seus</w:t>
      </w:r>
      <w:r>
        <w:rPr>
          <w:spacing w:val="-2"/>
          <w:sz w:val="24"/>
        </w:rPr>
        <w:t> </w:t>
      </w:r>
      <w:r>
        <w:rPr>
          <w:sz w:val="24"/>
        </w:rPr>
        <w:t>interesses</w:t>
      </w:r>
      <w:r>
        <w:rPr>
          <w:spacing w:val="-2"/>
          <w:sz w:val="24"/>
        </w:rPr>
        <w:t> </w:t>
      </w:r>
      <w:r>
        <w:rPr>
          <w:sz w:val="24"/>
        </w:rPr>
        <w:t>junto</w:t>
      </w:r>
      <w:r>
        <w:rPr>
          <w:spacing w:val="-2"/>
          <w:sz w:val="24"/>
        </w:rPr>
        <w:t> </w:t>
      </w:r>
      <w:r>
        <w:rPr>
          <w:sz w:val="24"/>
        </w:rPr>
        <w:t>aos</w:t>
      </w:r>
      <w:r>
        <w:rPr>
          <w:spacing w:val="-2"/>
          <w:sz w:val="24"/>
        </w:rPr>
        <w:t> </w:t>
      </w:r>
      <w:r>
        <w:rPr>
          <w:sz w:val="24"/>
        </w:rPr>
        <w:t>órgãos</w:t>
      </w:r>
      <w:r>
        <w:rPr>
          <w:spacing w:val="-2"/>
          <w:sz w:val="24"/>
        </w:rPr>
        <w:t> </w:t>
      </w:r>
      <w:r>
        <w:rPr>
          <w:sz w:val="24"/>
        </w:rPr>
        <w:t>públicos,</w:t>
      </w:r>
      <w:r>
        <w:rPr>
          <w:spacing w:val="-2"/>
          <w:sz w:val="24"/>
        </w:rPr>
        <w:t> </w:t>
      </w:r>
      <w:r>
        <w:rPr>
          <w:sz w:val="24"/>
        </w:rPr>
        <w:t>relativas</w:t>
      </w:r>
      <w:r>
        <w:rPr>
          <w:spacing w:val="-2"/>
          <w:sz w:val="24"/>
        </w:rPr>
        <w:t> </w:t>
      </w:r>
      <w:r>
        <w:rPr>
          <w:sz w:val="24"/>
        </w:rPr>
        <w:t>ao contrato de trabalho e obrigações a ele inerentes, adotando, entre outras, as seguintes medidas:</w:t>
      </w:r>
    </w:p>
    <w:p>
      <w:pPr>
        <w:pStyle w:val="ListParagraph"/>
        <w:numPr>
          <w:ilvl w:val="2"/>
          <w:numId w:val="59"/>
        </w:numPr>
        <w:tabs>
          <w:tab w:pos="899" w:val="left" w:leader="none"/>
        </w:tabs>
        <w:spacing w:line="242" w:lineRule="auto" w:before="249" w:after="0"/>
        <w:ind w:left="119" w:right="175" w:firstLine="0"/>
        <w:jc w:val="left"/>
        <w:rPr>
          <w:sz w:val="24"/>
        </w:rPr>
      </w:pPr>
      <w:r>
        <w:rPr>
          <w:sz w:val="24"/>
        </w:rPr>
        <w:t>viabilizar</w:t>
      </w:r>
      <w:r>
        <w:rPr>
          <w:spacing w:val="-2"/>
          <w:sz w:val="24"/>
        </w:rPr>
        <w:t> </w:t>
      </w:r>
      <w:r>
        <w:rPr>
          <w:sz w:val="24"/>
        </w:rPr>
        <w:t>o</w:t>
      </w:r>
      <w:r>
        <w:rPr>
          <w:spacing w:val="-2"/>
          <w:sz w:val="24"/>
        </w:rPr>
        <w:t> </w:t>
      </w:r>
      <w:r>
        <w:rPr>
          <w:sz w:val="24"/>
        </w:rPr>
        <w:t>acesso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via</w:t>
      </w:r>
      <w:r>
        <w:rPr>
          <w:spacing w:val="-2"/>
          <w:sz w:val="24"/>
        </w:rPr>
        <w:t> </w:t>
      </w:r>
      <w:r>
        <w:rPr>
          <w:sz w:val="24"/>
        </w:rPr>
        <w:t>internet,</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senha</w:t>
      </w:r>
      <w:r>
        <w:rPr>
          <w:spacing w:val="-2"/>
          <w:sz w:val="24"/>
        </w:rPr>
        <w:t> </w:t>
      </w:r>
      <w:r>
        <w:rPr>
          <w:sz w:val="24"/>
        </w:rPr>
        <w:t>própria,</w:t>
      </w:r>
      <w:r>
        <w:rPr>
          <w:spacing w:val="-2"/>
          <w:sz w:val="24"/>
        </w:rPr>
        <w:t> </w:t>
      </w:r>
      <w:r>
        <w:rPr>
          <w:sz w:val="24"/>
        </w:rPr>
        <w:t>aos</w:t>
      </w:r>
      <w:r>
        <w:rPr>
          <w:spacing w:val="-2"/>
          <w:sz w:val="24"/>
        </w:rPr>
        <w:t> </w:t>
      </w:r>
      <w:r>
        <w:rPr>
          <w:sz w:val="24"/>
        </w:rPr>
        <w:t>sistemas</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e</w:t>
      </w:r>
      <w:r>
        <w:rPr>
          <w:spacing w:val="-2"/>
          <w:sz w:val="24"/>
        </w:rPr>
        <w:t> </w:t>
      </w:r>
      <w:r>
        <w:rPr>
          <w:sz w:val="24"/>
        </w:rPr>
        <w:t>da</w:t>
      </w:r>
      <w:r>
        <w:rPr>
          <w:spacing w:val="-2"/>
          <w:sz w:val="24"/>
        </w:rPr>
        <w:t> </w:t>
      </w:r>
      <w:r>
        <w:rPr>
          <w:sz w:val="24"/>
        </w:rPr>
        <w:t>Receita</w:t>
      </w:r>
      <w:r>
        <w:rPr>
          <w:spacing w:val="-2"/>
          <w:sz w:val="24"/>
        </w:rPr>
        <w:t> </w:t>
      </w:r>
      <w:r>
        <w:rPr>
          <w:sz w:val="24"/>
        </w:rPr>
        <w:t>do</w:t>
      </w:r>
      <w:r>
        <w:rPr>
          <w:spacing w:val="-2"/>
          <w:sz w:val="24"/>
        </w:rPr>
        <w:t> </w:t>
      </w:r>
      <w:r>
        <w:rPr>
          <w:sz w:val="24"/>
        </w:rPr>
        <w:t>Brasil,</w:t>
      </w:r>
      <w:r>
        <w:rPr>
          <w:spacing w:val="-2"/>
          <w:sz w:val="24"/>
        </w:rPr>
        <w:t> </w:t>
      </w:r>
      <w:r>
        <w:rPr>
          <w:sz w:val="24"/>
        </w:rPr>
        <w:t>com</w:t>
      </w:r>
      <w:r>
        <w:rPr>
          <w:spacing w:val="-2"/>
          <w:sz w:val="24"/>
        </w:rPr>
        <w:t> </w:t>
      </w:r>
      <w:r>
        <w:rPr>
          <w:sz w:val="24"/>
        </w:rPr>
        <w:t>o</w:t>
      </w:r>
      <w:r>
        <w:rPr>
          <w:spacing w:val="-2"/>
          <w:sz w:val="24"/>
        </w:rPr>
        <w:t> </w:t>
      </w:r>
      <w:r>
        <w:rPr>
          <w:sz w:val="24"/>
        </w:rPr>
        <w:t>objetivo de verificar se as suas contribuições previdenciárias foram recolhidas, no prazo máximo de 60 (sessenta) dias, contados do início da prestação dos serviços ou da admissão do empregado;</w:t>
      </w:r>
    </w:p>
    <w:p>
      <w:pPr>
        <w:pStyle w:val="ListParagraph"/>
        <w:numPr>
          <w:ilvl w:val="2"/>
          <w:numId w:val="59"/>
        </w:numPr>
        <w:tabs>
          <w:tab w:pos="899" w:val="left" w:leader="none"/>
        </w:tabs>
        <w:spacing w:line="235" w:lineRule="auto" w:before="233" w:after="0"/>
        <w:ind w:left="119" w:right="622" w:firstLine="0"/>
        <w:jc w:val="left"/>
        <w:rPr>
          <w:sz w:val="24"/>
        </w:rPr>
      </w:pPr>
      <w:r>
        <w:rPr>
          <w:sz w:val="24"/>
        </w:rPr>
        <w:t>viabilizar</w:t>
      </w:r>
      <w:r>
        <w:rPr>
          <w:spacing w:val="-2"/>
          <w:sz w:val="24"/>
        </w:rPr>
        <w:t> </w:t>
      </w:r>
      <w:r>
        <w:rPr>
          <w:sz w:val="24"/>
        </w:rPr>
        <w:t>a</w:t>
      </w:r>
      <w:r>
        <w:rPr>
          <w:spacing w:val="-2"/>
          <w:sz w:val="24"/>
        </w:rPr>
        <w:t> </w:t>
      </w:r>
      <w:r>
        <w:rPr>
          <w:sz w:val="24"/>
        </w:rPr>
        <w:t>emissão</w:t>
      </w:r>
      <w:r>
        <w:rPr>
          <w:spacing w:val="-2"/>
          <w:sz w:val="24"/>
        </w:rPr>
        <w:t> </w:t>
      </w:r>
      <w:r>
        <w:rPr>
          <w:sz w:val="24"/>
        </w:rPr>
        <w:t>do</w:t>
      </w:r>
      <w:r>
        <w:rPr>
          <w:spacing w:val="-2"/>
          <w:sz w:val="24"/>
        </w:rPr>
        <w:t> </w:t>
      </w:r>
      <w:r>
        <w:rPr>
          <w:sz w:val="24"/>
        </w:rPr>
        <w:t>cartão</w:t>
      </w:r>
      <w:r>
        <w:rPr>
          <w:spacing w:val="-2"/>
          <w:sz w:val="24"/>
        </w:rPr>
        <w:t> </w:t>
      </w:r>
      <w:r>
        <w:rPr>
          <w:sz w:val="24"/>
        </w:rPr>
        <w:t>cidadão</w:t>
      </w:r>
      <w:r>
        <w:rPr>
          <w:spacing w:val="-2"/>
          <w:sz w:val="24"/>
        </w:rPr>
        <w:t> </w:t>
      </w:r>
      <w:r>
        <w:rPr>
          <w:sz w:val="24"/>
        </w:rPr>
        <w:t>pela</w:t>
      </w:r>
      <w:r>
        <w:rPr>
          <w:spacing w:val="-2"/>
          <w:sz w:val="24"/>
        </w:rPr>
        <w:t> </w:t>
      </w:r>
      <w:r>
        <w:rPr>
          <w:sz w:val="24"/>
        </w:rPr>
        <w:t>Caixa</w:t>
      </w:r>
      <w:r>
        <w:rPr>
          <w:spacing w:val="-2"/>
          <w:sz w:val="24"/>
        </w:rPr>
        <w:t> </w:t>
      </w:r>
      <w:r>
        <w:rPr>
          <w:sz w:val="24"/>
        </w:rPr>
        <w:t>Econômica</w:t>
      </w:r>
      <w:r>
        <w:rPr>
          <w:spacing w:val="-2"/>
          <w:sz w:val="24"/>
        </w:rPr>
        <w:t> </w:t>
      </w:r>
      <w:r>
        <w:rPr>
          <w:sz w:val="24"/>
        </w:rPr>
        <w:t>Federal</w:t>
      </w:r>
      <w:r>
        <w:rPr>
          <w:spacing w:val="-2"/>
          <w:sz w:val="24"/>
        </w:rPr>
        <w:t> </w:t>
      </w:r>
      <w:r>
        <w:rPr>
          <w:sz w:val="24"/>
        </w:rPr>
        <w:t>para</w:t>
      </w:r>
      <w:r>
        <w:rPr>
          <w:spacing w:val="-2"/>
          <w:sz w:val="24"/>
        </w:rPr>
        <w:t> </w:t>
      </w:r>
      <w:r>
        <w:rPr>
          <w:sz w:val="24"/>
        </w:rPr>
        <w:t>todos</w:t>
      </w:r>
      <w:r>
        <w:rPr>
          <w:spacing w:val="-2"/>
          <w:sz w:val="24"/>
        </w:rPr>
        <w:t> </w:t>
      </w:r>
      <w:r>
        <w:rPr>
          <w:sz w:val="24"/>
        </w:rPr>
        <w:t>os</w:t>
      </w:r>
      <w:r>
        <w:rPr>
          <w:spacing w:val="-2"/>
          <w:sz w:val="24"/>
        </w:rPr>
        <w:t> </w:t>
      </w:r>
      <w:r>
        <w:rPr>
          <w:sz w:val="24"/>
        </w:rPr>
        <w:t>empregados,</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contados</w:t>
      </w:r>
      <w:r>
        <w:rPr>
          <w:spacing w:val="-2"/>
          <w:sz w:val="24"/>
        </w:rPr>
        <w:t> </w:t>
      </w:r>
      <w:r>
        <w:rPr>
          <w:sz w:val="24"/>
        </w:rPr>
        <w:t>do início da prestação dos serviços ou da admissão do empregado;</w:t>
      </w:r>
    </w:p>
    <w:p>
      <w:pPr>
        <w:pStyle w:val="ListParagraph"/>
        <w:numPr>
          <w:ilvl w:val="2"/>
          <w:numId w:val="59"/>
        </w:numPr>
        <w:tabs>
          <w:tab w:pos="899" w:val="left" w:leader="none"/>
        </w:tabs>
        <w:spacing w:line="235" w:lineRule="auto" w:before="255" w:after="0"/>
        <w:ind w:left="119" w:right="576" w:firstLine="0"/>
        <w:jc w:val="left"/>
        <w:rPr>
          <w:sz w:val="24"/>
        </w:rPr>
      </w:pPr>
      <w:r>
        <w:rPr>
          <w:sz w:val="24"/>
        </w:rPr>
        <w:t>oferecer</w:t>
      </w:r>
      <w:r>
        <w:rPr>
          <w:spacing w:val="-2"/>
          <w:sz w:val="24"/>
        </w:rPr>
        <w:t> </w:t>
      </w:r>
      <w:r>
        <w:rPr>
          <w:sz w:val="24"/>
        </w:rPr>
        <w:t>todos</w:t>
      </w:r>
      <w:r>
        <w:rPr>
          <w:spacing w:val="-2"/>
          <w:sz w:val="24"/>
        </w:rPr>
        <w:t> </w:t>
      </w:r>
      <w:r>
        <w:rPr>
          <w:sz w:val="24"/>
        </w:rPr>
        <w:t>os</w:t>
      </w:r>
      <w:r>
        <w:rPr>
          <w:spacing w:val="-2"/>
          <w:sz w:val="24"/>
        </w:rPr>
        <w:t> </w:t>
      </w:r>
      <w:r>
        <w:rPr>
          <w:sz w:val="24"/>
        </w:rPr>
        <w:t>meios</w:t>
      </w:r>
      <w:r>
        <w:rPr>
          <w:spacing w:val="-2"/>
          <w:sz w:val="24"/>
        </w:rPr>
        <w:t> </w:t>
      </w:r>
      <w:r>
        <w:rPr>
          <w:sz w:val="24"/>
        </w:rPr>
        <w:t>necessários</w:t>
      </w:r>
      <w:r>
        <w:rPr>
          <w:spacing w:val="-2"/>
          <w:sz w:val="24"/>
        </w:rPr>
        <w:t> </w:t>
      </w:r>
      <w:r>
        <w:rPr>
          <w:sz w:val="24"/>
        </w:rPr>
        <w:t>aos</w:t>
      </w:r>
      <w:r>
        <w:rPr>
          <w:spacing w:val="-2"/>
          <w:sz w:val="24"/>
        </w:rPr>
        <w:t> </w:t>
      </w:r>
      <w:r>
        <w:rPr>
          <w:sz w:val="24"/>
        </w:rPr>
        <w:t>seus</w:t>
      </w:r>
      <w:r>
        <w:rPr>
          <w:spacing w:val="-2"/>
          <w:sz w:val="24"/>
        </w:rPr>
        <w:t> </w:t>
      </w:r>
      <w:r>
        <w:rPr>
          <w:sz w:val="24"/>
        </w:rPr>
        <w:t>empregados</w:t>
      </w:r>
      <w:r>
        <w:rPr>
          <w:spacing w:val="-2"/>
          <w:sz w:val="24"/>
        </w:rPr>
        <w:t> </w:t>
      </w:r>
      <w:r>
        <w:rPr>
          <w:sz w:val="24"/>
        </w:rPr>
        <w:t>para</w:t>
      </w:r>
      <w:r>
        <w:rPr>
          <w:spacing w:val="-2"/>
          <w:sz w:val="24"/>
        </w:rPr>
        <w:t> </w:t>
      </w:r>
      <w:r>
        <w:rPr>
          <w:sz w:val="24"/>
        </w:rPr>
        <w:t>a</w:t>
      </w:r>
      <w:r>
        <w:rPr>
          <w:spacing w:val="-2"/>
          <w:sz w:val="24"/>
        </w:rPr>
        <w:t> </w:t>
      </w:r>
      <w:r>
        <w:rPr>
          <w:sz w:val="24"/>
        </w:rPr>
        <w:t>obtenção</w:t>
      </w:r>
      <w:r>
        <w:rPr>
          <w:spacing w:val="-2"/>
          <w:sz w:val="24"/>
        </w:rPr>
        <w:t> </w:t>
      </w:r>
      <w:r>
        <w:rPr>
          <w:sz w:val="24"/>
        </w:rPr>
        <w:t>de</w:t>
      </w:r>
      <w:r>
        <w:rPr>
          <w:spacing w:val="-2"/>
          <w:sz w:val="24"/>
        </w:rPr>
        <w:t> </w:t>
      </w:r>
      <w:r>
        <w:rPr>
          <w:sz w:val="24"/>
        </w:rPr>
        <w:t>extratos</w:t>
      </w:r>
      <w:r>
        <w:rPr>
          <w:spacing w:val="-2"/>
          <w:sz w:val="24"/>
        </w:rPr>
        <w:t> </w:t>
      </w:r>
      <w:r>
        <w:rPr>
          <w:sz w:val="24"/>
        </w:rPr>
        <w:t>de</w:t>
      </w:r>
      <w:r>
        <w:rPr>
          <w:spacing w:val="-2"/>
          <w:sz w:val="24"/>
        </w:rPr>
        <w:t> </w:t>
      </w:r>
      <w:r>
        <w:rPr>
          <w:sz w:val="24"/>
        </w:rPr>
        <w:t>recolhimentos</w:t>
      </w:r>
      <w:r>
        <w:rPr>
          <w:spacing w:val="-2"/>
          <w:sz w:val="24"/>
        </w:rPr>
        <w:t> </w:t>
      </w:r>
      <w:r>
        <w:rPr>
          <w:sz w:val="24"/>
        </w:rPr>
        <w:t>de</w:t>
      </w:r>
      <w:r>
        <w:rPr>
          <w:spacing w:val="-2"/>
          <w:sz w:val="24"/>
        </w:rPr>
        <w:t> </w:t>
      </w:r>
      <w:r>
        <w:rPr>
          <w:sz w:val="24"/>
        </w:rPr>
        <w:t>seus</w:t>
      </w:r>
      <w:r>
        <w:rPr>
          <w:spacing w:val="-2"/>
          <w:sz w:val="24"/>
        </w:rPr>
        <w:t> </w:t>
      </w:r>
      <w:r>
        <w:rPr>
          <w:sz w:val="24"/>
        </w:rPr>
        <w:t>direitos</w:t>
      </w:r>
      <w:r>
        <w:rPr>
          <w:spacing w:val="-2"/>
          <w:sz w:val="24"/>
        </w:rPr>
        <w:t> </w:t>
      </w:r>
      <w:r>
        <w:rPr>
          <w:sz w:val="24"/>
        </w:rPr>
        <w:t>sociais,</w:t>
      </w:r>
      <w:r>
        <w:rPr>
          <w:spacing w:val="-2"/>
          <w:sz w:val="24"/>
        </w:rPr>
        <w:t> </w:t>
      </w:r>
      <w:r>
        <w:rPr>
          <w:sz w:val="24"/>
        </w:rPr>
        <w:t>preferencialmente</w:t>
      </w:r>
      <w:r>
        <w:rPr>
          <w:spacing w:val="-2"/>
          <w:sz w:val="24"/>
        </w:rPr>
        <w:t> </w:t>
      </w:r>
      <w:r>
        <w:rPr>
          <w:sz w:val="24"/>
        </w:rPr>
        <w:t>por meio eletrônico, quando disponível.</w:t>
      </w:r>
    </w:p>
    <w:p>
      <w:pPr>
        <w:pStyle w:val="ListParagraph"/>
        <w:numPr>
          <w:ilvl w:val="1"/>
          <w:numId w:val="58"/>
        </w:numPr>
        <w:tabs>
          <w:tab w:pos="719" w:val="left" w:leader="none"/>
        </w:tabs>
        <w:spacing w:line="235" w:lineRule="auto" w:before="254" w:after="0"/>
        <w:ind w:left="119" w:right="461" w:firstLine="0"/>
        <w:jc w:val="left"/>
        <w:rPr>
          <w:sz w:val="24"/>
        </w:rPr>
      </w:pPr>
      <w:r>
        <w:rPr>
          <w:sz w:val="24"/>
        </w:rPr>
        <w:t>Não</w:t>
      </w:r>
      <w:r>
        <w:rPr>
          <w:spacing w:val="-2"/>
          <w:sz w:val="24"/>
        </w:rPr>
        <w:t> </w:t>
      </w:r>
      <w:r>
        <w:rPr>
          <w:sz w:val="24"/>
        </w:rPr>
        <w:t>se</w:t>
      </w:r>
      <w:r>
        <w:rPr>
          <w:spacing w:val="-2"/>
          <w:sz w:val="24"/>
        </w:rPr>
        <w:t> </w:t>
      </w:r>
      <w:r>
        <w:rPr>
          <w:sz w:val="24"/>
        </w:rPr>
        <w:t>beneficiar</w:t>
      </w:r>
      <w:r>
        <w:rPr>
          <w:spacing w:val="-2"/>
          <w:sz w:val="24"/>
        </w:rPr>
        <w:t> </w:t>
      </w:r>
      <w:r>
        <w:rPr>
          <w:sz w:val="24"/>
        </w:rPr>
        <w:t>da</w:t>
      </w:r>
      <w:r>
        <w:rPr>
          <w:spacing w:val="-2"/>
          <w:sz w:val="24"/>
        </w:rPr>
        <w:t> </w:t>
      </w:r>
      <w:r>
        <w:rPr>
          <w:sz w:val="24"/>
        </w:rPr>
        <w:t>condição</w:t>
      </w:r>
      <w:r>
        <w:rPr>
          <w:spacing w:val="-2"/>
          <w:sz w:val="24"/>
        </w:rPr>
        <w:t> </w:t>
      </w:r>
      <w:r>
        <w:rPr>
          <w:sz w:val="24"/>
        </w:rPr>
        <w:t>de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salvo</w:t>
      </w:r>
      <w:r>
        <w:rPr>
          <w:spacing w:val="-2"/>
          <w:sz w:val="24"/>
        </w:rPr>
        <w:t> </w:t>
      </w:r>
      <w:r>
        <w:rPr>
          <w:sz w:val="24"/>
        </w:rPr>
        <w:t>as</w:t>
      </w:r>
      <w:r>
        <w:rPr>
          <w:spacing w:val="-2"/>
          <w:sz w:val="24"/>
        </w:rPr>
        <w:t> </w:t>
      </w:r>
      <w:r>
        <w:rPr>
          <w:sz w:val="24"/>
        </w:rPr>
        <w:t>exceções</w:t>
      </w:r>
      <w:r>
        <w:rPr>
          <w:spacing w:val="-2"/>
          <w:sz w:val="24"/>
        </w:rPr>
        <w:t> </w:t>
      </w:r>
      <w:r>
        <w:rPr>
          <w:sz w:val="24"/>
        </w:rPr>
        <w:t>previstas</w:t>
      </w:r>
      <w:r>
        <w:rPr>
          <w:spacing w:val="-2"/>
          <w:sz w:val="24"/>
        </w:rPr>
        <w:t> </w:t>
      </w:r>
      <w:r>
        <w:rPr>
          <w:sz w:val="24"/>
        </w:rPr>
        <w:t>no</w:t>
      </w:r>
      <w:r>
        <w:rPr>
          <w:spacing w:val="-2"/>
          <w:sz w:val="24"/>
        </w:rPr>
        <w:t> </w:t>
      </w:r>
      <w:r>
        <w:rPr>
          <w:sz w:val="24"/>
        </w:rPr>
        <w:t>§</w:t>
      </w:r>
      <w:r>
        <w:rPr>
          <w:spacing w:val="-2"/>
          <w:sz w:val="24"/>
        </w:rPr>
        <w:t> </w:t>
      </w:r>
      <w:r>
        <w:rPr>
          <w:sz w:val="24"/>
        </w:rPr>
        <w:t>5º-C</w:t>
      </w:r>
      <w:r>
        <w:rPr>
          <w:spacing w:val="-2"/>
          <w:sz w:val="24"/>
        </w:rPr>
        <w:t> </w:t>
      </w:r>
      <w:r>
        <w:rPr>
          <w:sz w:val="24"/>
        </w:rPr>
        <w:t>do</w:t>
      </w:r>
      <w:r>
        <w:rPr>
          <w:spacing w:val="-2"/>
          <w:sz w:val="24"/>
        </w:rPr>
        <w:t> </w:t>
      </w:r>
      <w:r>
        <w:rPr>
          <w:sz w:val="24"/>
        </w:rPr>
        <w:t>art.</w:t>
      </w:r>
      <w:r>
        <w:rPr>
          <w:spacing w:val="-2"/>
          <w:sz w:val="24"/>
        </w:rPr>
        <w:t> </w:t>
      </w:r>
      <w:r>
        <w:rPr>
          <w:sz w:val="24"/>
        </w:rPr>
        <w:t>18</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no</w:t>
      </w:r>
      <w:r>
        <w:rPr>
          <w:spacing w:val="-2"/>
          <w:sz w:val="24"/>
        </w:rPr>
        <w:t> </w:t>
      </w:r>
      <w:r>
        <w:rPr>
          <w:sz w:val="24"/>
        </w:rPr>
        <w:t>123,</w:t>
      </w:r>
      <w:r>
        <w:rPr>
          <w:spacing w:val="-2"/>
          <w:sz w:val="24"/>
        </w:rPr>
        <w:t> </w:t>
      </w:r>
      <w:r>
        <w:rPr>
          <w:sz w:val="24"/>
        </w:rPr>
        <w:t>de</w:t>
      </w:r>
      <w:r>
        <w:rPr>
          <w:spacing w:val="-2"/>
          <w:sz w:val="24"/>
        </w:rPr>
        <w:t> </w:t>
      </w:r>
      <w:r>
        <w:rPr>
          <w:sz w:val="24"/>
        </w:rPr>
        <w:t>14</w:t>
      </w:r>
      <w:r>
        <w:rPr>
          <w:spacing w:val="-2"/>
          <w:sz w:val="24"/>
        </w:rPr>
        <w:t> </w:t>
      </w:r>
      <w:r>
        <w:rPr>
          <w:sz w:val="24"/>
        </w:rPr>
        <w:t>de dezembro de 2006;</w:t>
      </w:r>
    </w:p>
    <w:p>
      <w:pPr>
        <w:pStyle w:val="ListParagraph"/>
        <w:numPr>
          <w:ilvl w:val="1"/>
          <w:numId w:val="58"/>
        </w:numPr>
        <w:tabs>
          <w:tab w:pos="719" w:val="left" w:leader="none"/>
        </w:tabs>
        <w:spacing w:line="240" w:lineRule="auto" w:before="234" w:after="0"/>
        <w:ind w:left="719" w:right="0" w:hanging="600"/>
        <w:jc w:val="left"/>
        <w:rPr>
          <w:sz w:val="24"/>
        </w:rPr>
      </w:pPr>
      <w:r>
        <w:rPr>
          <w:sz w:val="24"/>
        </w:rPr>
        <w:t>Comunicar formalmente à Receita Federal a assinatura do contrato de prestação de serviços mediante cessão de mão de obra, salvo as exceções previstas </w:t>
      </w:r>
      <w:r>
        <w:rPr>
          <w:spacing w:val="-5"/>
          <w:sz w:val="24"/>
        </w:rPr>
        <w:t>no</w:t>
      </w:r>
    </w:p>
    <w:p>
      <w:pPr>
        <w:pStyle w:val="BodyText"/>
        <w:spacing w:line="235" w:lineRule="auto" w:before="14"/>
      </w:pPr>
      <w:r>
        <w:rPr/>
        <w:t>§</w:t>
      </w:r>
      <w:r>
        <w:rPr>
          <w:spacing w:val="-2"/>
        </w:rPr>
        <w:t> </w:t>
      </w:r>
      <w:r>
        <w:rPr/>
        <w:t>5º-C</w:t>
      </w:r>
      <w:r>
        <w:rPr>
          <w:spacing w:val="-2"/>
        </w:rPr>
        <w:t> </w:t>
      </w:r>
      <w:r>
        <w:rPr/>
        <w:t>do</w:t>
      </w:r>
      <w:r>
        <w:rPr>
          <w:spacing w:val="-2"/>
        </w:rPr>
        <w:t> </w:t>
      </w:r>
      <w:r>
        <w:rPr/>
        <w:t>art.</w:t>
      </w:r>
      <w:r>
        <w:rPr>
          <w:spacing w:val="-2"/>
        </w:rPr>
        <w:t> </w:t>
      </w:r>
      <w:r>
        <w:rPr/>
        <w:t>18</w:t>
      </w:r>
      <w:r>
        <w:rPr>
          <w:spacing w:val="-2"/>
        </w:rPr>
        <w:t> </w:t>
      </w:r>
      <w:r>
        <w:rPr/>
        <w:t>da</w:t>
      </w:r>
      <w:r>
        <w:rPr>
          <w:spacing w:val="-2"/>
        </w:rPr>
        <w:t> </w:t>
      </w:r>
      <w:r>
        <w:rPr/>
        <w:t>Lei</w:t>
      </w:r>
      <w:r>
        <w:rPr>
          <w:spacing w:val="-2"/>
        </w:rPr>
        <w:t> </w:t>
      </w:r>
      <w:r>
        <w:rPr/>
        <w:t>Complementar</w:t>
      </w:r>
      <w:r>
        <w:rPr>
          <w:spacing w:val="-2"/>
        </w:rPr>
        <w:t> </w:t>
      </w:r>
      <w:r>
        <w:rPr/>
        <w:t>no</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w:t>
      </w:r>
      <w:r>
        <w:rPr/>
        <w:t>2006,</w:t>
      </w:r>
      <w:r>
        <w:rPr>
          <w:spacing w:val="-2"/>
        </w:rPr>
        <w:t> </w:t>
      </w:r>
      <w:r>
        <w:rPr/>
        <w:t>para</w:t>
      </w:r>
      <w:r>
        <w:rPr>
          <w:spacing w:val="-2"/>
        </w:rPr>
        <w:t> </w:t>
      </w:r>
      <w:r>
        <w:rPr/>
        <w:t>fins</w:t>
      </w:r>
      <w:r>
        <w:rPr>
          <w:spacing w:val="-2"/>
        </w:rPr>
        <w:t> </w:t>
      </w:r>
      <w:r>
        <w:rPr/>
        <w:t>de</w:t>
      </w:r>
      <w:r>
        <w:rPr>
          <w:spacing w:val="-2"/>
        </w:rPr>
        <w:t> </w:t>
      </w:r>
      <w:r>
        <w:rPr/>
        <w:t>exclusão</w:t>
      </w:r>
      <w:r>
        <w:rPr>
          <w:spacing w:val="-2"/>
        </w:rPr>
        <w:t> </w:t>
      </w:r>
      <w:r>
        <w:rPr/>
        <w:t>obrigatória</w:t>
      </w:r>
      <w:r>
        <w:rPr>
          <w:spacing w:val="-2"/>
        </w:rPr>
        <w:t> </w:t>
      </w:r>
      <w:r>
        <w:rPr/>
        <w:t>do</w:t>
      </w:r>
      <w:r>
        <w:rPr>
          <w:spacing w:val="-2"/>
        </w:rPr>
        <w:t> </w:t>
      </w:r>
      <w:r>
        <w:rPr/>
        <w:t>Simples</w:t>
      </w:r>
      <w:r>
        <w:rPr>
          <w:spacing w:val="-2"/>
        </w:rPr>
        <w:t> </w:t>
      </w:r>
      <w:r>
        <w:rPr/>
        <w:t>Nacional</w:t>
      </w:r>
      <w:r>
        <w:rPr>
          <w:spacing w:val="-2"/>
        </w:rPr>
        <w:t> </w:t>
      </w:r>
      <w:r>
        <w:rPr/>
        <w:t>a</w:t>
      </w:r>
      <w:r>
        <w:rPr>
          <w:spacing w:val="-2"/>
        </w:rPr>
        <w:t> </w:t>
      </w:r>
      <w:r>
        <w:rPr/>
        <w:t>contar</w:t>
      </w:r>
      <w:r>
        <w:rPr>
          <w:spacing w:val="-2"/>
        </w:rPr>
        <w:t> </w:t>
      </w:r>
      <w:r>
        <w:rPr/>
        <w:t>do</w:t>
      </w:r>
      <w:r>
        <w:rPr>
          <w:spacing w:val="-2"/>
        </w:rPr>
        <w:t> </w:t>
      </w:r>
      <w:r>
        <w:rPr/>
        <w:t>mês</w:t>
      </w:r>
      <w:r>
        <w:rPr>
          <w:spacing w:val="-2"/>
        </w:rPr>
        <w:t> </w:t>
      </w:r>
      <w:r>
        <w:rPr/>
        <w:t>seguinte</w:t>
      </w:r>
      <w:r>
        <w:rPr>
          <w:spacing w:val="-2"/>
        </w:rPr>
        <w:t> </w:t>
      </w:r>
      <w:r>
        <w:rPr/>
        <w:t>ao</w:t>
      </w:r>
      <w:r>
        <w:rPr>
          <w:spacing w:val="-2"/>
        </w:rPr>
        <w:t> </w:t>
      </w:r>
      <w:r>
        <w:rPr/>
        <w:t>da contratação, conforme previsão do art.17, XII, art.30, §1º, II e do art. 31, II, todos da LC 123, de 2006.</w:t>
      </w:r>
    </w:p>
    <w:p>
      <w:pPr>
        <w:pStyle w:val="ListParagraph"/>
        <w:numPr>
          <w:ilvl w:val="2"/>
          <w:numId w:val="58"/>
        </w:numPr>
        <w:tabs>
          <w:tab w:pos="959" w:val="left" w:leader="none"/>
        </w:tabs>
        <w:spacing w:line="235" w:lineRule="auto" w:before="254" w:after="0"/>
        <w:ind w:left="119" w:right="330" w:firstLine="0"/>
        <w:jc w:val="left"/>
        <w:rPr>
          <w:sz w:val="24"/>
        </w:rPr>
      </w:pPr>
      <w:r>
        <w:rPr>
          <w:sz w:val="24"/>
        </w:rPr>
        <w:t>Para efeito de comprovação da comunicação, a contratada deverá apresentar cópia do ofício enviado à Receita Federal do Brasil, com comprovante de entrega</w:t>
      </w:r>
      <w:r>
        <w:rPr>
          <w:spacing w:val="-2"/>
          <w:sz w:val="24"/>
        </w:rPr>
        <w:t> </w:t>
      </w:r>
      <w:r>
        <w:rPr>
          <w:sz w:val="24"/>
        </w:rPr>
        <w:t>e</w:t>
      </w:r>
      <w:r>
        <w:rPr>
          <w:spacing w:val="-2"/>
          <w:sz w:val="24"/>
        </w:rPr>
        <w:t> </w:t>
      </w:r>
      <w:r>
        <w:rPr>
          <w:sz w:val="24"/>
        </w:rPr>
        <w:t>recebimento,</w:t>
      </w:r>
      <w:r>
        <w:rPr>
          <w:spacing w:val="-2"/>
          <w:sz w:val="24"/>
        </w:rPr>
        <w:t> </w:t>
      </w:r>
      <w:r>
        <w:rPr>
          <w:sz w:val="24"/>
        </w:rPr>
        <w:t>comunicando</w:t>
      </w:r>
      <w:r>
        <w:rPr>
          <w:spacing w:val="-2"/>
          <w:sz w:val="24"/>
        </w:rPr>
        <w:t> </w:t>
      </w:r>
      <w:r>
        <w:rPr>
          <w:sz w:val="24"/>
        </w:rPr>
        <w:t>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mediante</w:t>
      </w:r>
      <w:r>
        <w:rPr>
          <w:spacing w:val="-2"/>
          <w:sz w:val="24"/>
        </w:rPr>
        <w:t> </w:t>
      </w:r>
      <w:r>
        <w:rPr>
          <w:sz w:val="24"/>
        </w:rPr>
        <w:t>cessão</w:t>
      </w:r>
      <w:r>
        <w:rPr>
          <w:spacing w:val="-2"/>
          <w:sz w:val="24"/>
        </w:rPr>
        <w:t> </w:t>
      </w:r>
      <w:r>
        <w:rPr>
          <w:sz w:val="24"/>
        </w:rPr>
        <w:t>de</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até</w:t>
      </w:r>
      <w:r>
        <w:rPr>
          <w:spacing w:val="-2"/>
          <w:sz w:val="24"/>
        </w:rPr>
        <w:t> </w:t>
      </w:r>
      <w:r>
        <w:rPr>
          <w:sz w:val="24"/>
        </w:rPr>
        <w:t>o</w:t>
      </w:r>
      <w:r>
        <w:rPr>
          <w:spacing w:val="-2"/>
          <w:sz w:val="24"/>
        </w:rPr>
        <w:t> </w:t>
      </w:r>
      <w:r>
        <w:rPr>
          <w:sz w:val="24"/>
        </w:rPr>
        <w:t>último</w:t>
      </w:r>
      <w:r>
        <w:rPr>
          <w:spacing w:val="-2"/>
          <w:sz w:val="24"/>
        </w:rPr>
        <w:t> </w:t>
      </w:r>
      <w:r>
        <w:rPr>
          <w:sz w:val="24"/>
        </w:rPr>
        <w:t>dia</w:t>
      </w:r>
      <w:r>
        <w:rPr>
          <w:spacing w:val="-2"/>
          <w:sz w:val="24"/>
        </w:rPr>
        <w:t> </w:t>
      </w:r>
      <w:r>
        <w:rPr>
          <w:sz w:val="24"/>
        </w:rPr>
        <w:t>útil</w:t>
      </w:r>
      <w:r>
        <w:rPr>
          <w:spacing w:val="-2"/>
          <w:sz w:val="24"/>
        </w:rPr>
        <w:t> </w:t>
      </w:r>
      <w:r>
        <w:rPr>
          <w:sz w:val="24"/>
        </w:rPr>
        <w:t>do</w:t>
      </w:r>
      <w:r>
        <w:rPr>
          <w:spacing w:val="-2"/>
          <w:sz w:val="24"/>
        </w:rPr>
        <w:t> </w:t>
      </w:r>
      <w:r>
        <w:rPr>
          <w:sz w:val="24"/>
        </w:rPr>
        <w:t>mês</w:t>
      </w:r>
      <w:r>
        <w:rPr>
          <w:spacing w:val="-2"/>
          <w:sz w:val="24"/>
        </w:rPr>
        <w:t> </w:t>
      </w:r>
      <w:r>
        <w:rPr>
          <w:sz w:val="24"/>
        </w:rPr>
        <w:t>subsequente ao da ocorrência da situação de vedação.</w:t>
      </w:r>
    </w:p>
    <w:p>
      <w:pPr>
        <w:pStyle w:val="ListParagraph"/>
        <w:numPr>
          <w:ilvl w:val="1"/>
          <w:numId w:val="58"/>
        </w:numPr>
        <w:tabs>
          <w:tab w:pos="719" w:val="left" w:leader="none"/>
        </w:tabs>
        <w:spacing w:line="240" w:lineRule="auto" w:before="249" w:after="0"/>
        <w:ind w:left="719" w:right="0" w:hanging="600"/>
        <w:jc w:val="left"/>
        <w:rPr>
          <w:sz w:val="24"/>
        </w:rPr>
      </w:pPr>
      <w:r>
        <w:rPr>
          <w:sz w:val="24"/>
        </w:rPr>
        <w:t>Responsabilizar-se</w:t>
      </w:r>
      <w:r>
        <w:rPr>
          <w:spacing w:val="-1"/>
          <w:sz w:val="24"/>
        </w:rPr>
        <w:t> </w:t>
      </w:r>
      <w:r>
        <w:rPr>
          <w:sz w:val="24"/>
        </w:rPr>
        <w:t>como armador</w:t>
      </w:r>
      <w:r>
        <w:rPr>
          <w:spacing w:val="-1"/>
          <w:sz w:val="24"/>
        </w:rPr>
        <w:t> </w:t>
      </w:r>
      <w:r>
        <w:rPr>
          <w:sz w:val="24"/>
        </w:rPr>
        <w:t>do Navio</w:t>
      </w:r>
      <w:r>
        <w:rPr>
          <w:spacing w:val="-1"/>
          <w:sz w:val="24"/>
        </w:rPr>
        <w:t> </w:t>
      </w:r>
      <w:r>
        <w:rPr>
          <w:sz w:val="24"/>
        </w:rPr>
        <w:t>Oceanográfico Prof.</w:t>
      </w:r>
      <w:r>
        <w:rPr>
          <w:spacing w:val="-1"/>
          <w:sz w:val="24"/>
        </w:rPr>
        <w:t> </w:t>
      </w:r>
      <w:r>
        <w:rPr>
          <w:sz w:val="24"/>
        </w:rPr>
        <w:t>Luiz Carlos</w:t>
      </w:r>
      <w:r>
        <w:rPr>
          <w:spacing w:val="-1"/>
          <w:sz w:val="24"/>
        </w:rPr>
        <w:t> </w:t>
      </w:r>
      <w:r>
        <w:rPr>
          <w:sz w:val="24"/>
        </w:rPr>
        <w:t>perante a </w:t>
      </w:r>
      <w:r>
        <w:rPr>
          <w:spacing w:val="-2"/>
          <w:sz w:val="24"/>
        </w:rPr>
        <w:t>Marinha.</w:t>
      </w:r>
    </w:p>
    <w:p>
      <w:pPr>
        <w:pStyle w:val="ListParagraph"/>
        <w:numPr>
          <w:ilvl w:val="1"/>
          <w:numId w:val="58"/>
        </w:numPr>
        <w:tabs>
          <w:tab w:pos="719" w:val="left" w:leader="none"/>
        </w:tabs>
        <w:spacing w:line="247" w:lineRule="auto" w:before="234" w:after="0"/>
        <w:ind w:left="119" w:right="488" w:firstLine="0"/>
        <w:jc w:val="left"/>
        <w:rPr>
          <w:sz w:val="24"/>
        </w:rPr>
      </w:pPr>
      <w:r>
        <w:rPr>
          <w:sz w:val="24"/>
        </w:rPr>
        <w:t>Responsabilizar-se</w:t>
      </w:r>
      <w:r>
        <w:rPr>
          <w:spacing w:val="-3"/>
          <w:sz w:val="24"/>
        </w:rPr>
        <w:t> </w:t>
      </w:r>
      <w:r>
        <w:rPr>
          <w:sz w:val="24"/>
        </w:rPr>
        <w:t>perante</w:t>
      </w:r>
      <w:r>
        <w:rPr>
          <w:spacing w:val="-3"/>
          <w:sz w:val="24"/>
        </w:rPr>
        <w:t> </w:t>
      </w:r>
      <w:r>
        <w:rPr>
          <w:sz w:val="24"/>
        </w:rPr>
        <w:t>a</w:t>
      </w:r>
      <w:r>
        <w:rPr>
          <w:spacing w:val="-3"/>
          <w:sz w:val="24"/>
        </w:rPr>
        <w:t> </w:t>
      </w:r>
      <w:r>
        <w:rPr>
          <w:sz w:val="24"/>
        </w:rPr>
        <w:t>Marinha</w:t>
      </w:r>
      <w:r>
        <w:rPr>
          <w:spacing w:val="-3"/>
          <w:sz w:val="24"/>
        </w:rPr>
        <w:t> </w:t>
      </w:r>
      <w:r>
        <w:rPr>
          <w:sz w:val="24"/>
        </w:rPr>
        <w:t>pelas</w:t>
      </w:r>
      <w:r>
        <w:rPr>
          <w:spacing w:val="-3"/>
          <w:sz w:val="24"/>
        </w:rPr>
        <w:t> </w:t>
      </w:r>
      <w:r>
        <w:rPr>
          <w:sz w:val="24"/>
        </w:rPr>
        <w:t>anotações</w:t>
      </w:r>
      <w:r>
        <w:rPr>
          <w:spacing w:val="-3"/>
          <w:sz w:val="24"/>
        </w:rPr>
        <w:t> </w:t>
      </w:r>
      <w:r>
        <w:rPr>
          <w:sz w:val="24"/>
        </w:rPr>
        <w:t>e</w:t>
      </w:r>
      <w:r>
        <w:rPr>
          <w:spacing w:val="-3"/>
          <w:sz w:val="24"/>
        </w:rPr>
        <w:t> </w:t>
      </w:r>
      <w:r>
        <w:rPr>
          <w:sz w:val="24"/>
        </w:rPr>
        <w:t>registros</w:t>
      </w:r>
      <w:r>
        <w:rPr>
          <w:spacing w:val="-3"/>
          <w:sz w:val="24"/>
        </w:rPr>
        <w:t> </w:t>
      </w:r>
      <w:r>
        <w:rPr>
          <w:sz w:val="24"/>
        </w:rPr>
        <w:t>constantes</w:t>
      </w:r>
      <w:r>
        <w:rPr>
          <w:spacing w:val="-3"/>
          <w:sz w:val="24"/>
        </w:rPr>
        <w:t> </w:t>
      </w:r>
      <w:r>
        <w:rPr>
          <w:sz w:val="24"/>
        </w:rPr>
        <w:t>das</w:t>
      </w:r>
      <w:r>
        <w:rPr>
          <w:spacing w:val="-3"/>
          <w:sz w:val="24"/>
        </w:rPr>
        <w:t> </w:t>
      </w:r>
      <w:r>
        <w:rPr>
          <w:sz w:val="24"/>
        </w:rPr>
        <w:t>Cadernetas</w:t>
      </w:r>
      <w:r>
        <w:rPr>
          <w:spacing w:val="-3"/>
          <w:sz w:val="24"/>
        </w:rPr>
        <w:t> </w:t>
      </w:r>
      <w:r>
        <w:rPr>
          <w:sz w:val="24"/>
        </w:rPr>
        <w:t>de</w:t>
      </w:r>
      <w:r>
        <w:rPr>
          <w:spacing w:val="-3"/>
          <w:sz w:val="24"/>
        </w:rPr>
        <w:t> </w:t>
      </w:r>
      <w:r>
        <w:rPr>
          <w:sz w:val="24"/>
        </w:rPr>
        <w:t>Inscrição</w:t>
      </w:r>
      <w:r>
        <w:rPr>
          <w:spacing w:val="-3"/>
          <w:sz w:val="24"/>
        </w:rPr>
        <w:t> </w:t>
      </w:r>
      <w:r>
        <w:rPr>
          <w:sz w:val="24"/>
        </w:rPr>
        <w:t>e</w:t>
      </w:r>
      <w:r>
        <w:rPr>
          <w:spacing w:val="-3"/>
          <w:sz w:val="24"/>
        </w:rPr>
        <w:t> </w:t>
      </w:r>
      <w:r>
        <w:rPr>
          <w:sz w:val="24"/>
        </w:rPr>
        <w:t>Registro</w:t>
      </w:r>
      <w:r>
        <w:rPr>
          <w:spacing w:val="-3"/>
          <w:sz w:val="24"/>
        </w:rPr>
        <w:t> </w:t>
      </w:r>
      <w:r>
        <w:rPr>
          <w:sz w:val="24"/>
        </w:rPr>
        <w:t>(CIR)</w:t>
      </w:r>
      <w:r>
        <w:rPr>
          <w:spacing w:val="-3"/>
          <w:sz w:val="24"/>
        </w:rPr>
        <w:t> </w:t>
      </w:r>
      <w:r>
        <w:rPr>
          <w:sz w:val="24"/>
        </w:rPr>
        <w:t>da</w:t>
      </w:r>
      <w:r>
        <w:rPr>
          <w:spacing w:val="-3"/>
          <w:sz w:val="24"/>
        </w:rPr>
        <w:t> </w:t>
      </w:r>
      <w:r>
        <w:rPr>
          <w:sz w:val="24"/>
        </w:rPr>
        <w:t>tripulação,</w:t>
      </w:r>
      <w:r>
        <w:rPr>
          <w:spacing w:val="-3"/>
          <w:sz w:val="24"/>
        </w:rPr>
        <w:t> </w:t>
      </w:r>
      <w:r>
        <w:rPr>
          <w:sz w:val="24"/>
        </w:rPr>
        <w:t>bem</w:t>
      </w:r>
      <w:r>
        <w:rPr>
          <w:spacing w:val="-3"/>
          <w:sz w:val="24"/>
        </w:rPr>
        <w:t> </w:t>
      </w:r>
      <w:r>
        <w:rPr>
          <w:sz w:val="24"/>
        </w:rPr>
        <w:t>como,</w:t>
      </w:r>
      <w:r>
        <w:rPr>
          <w:spacing w:val="-3"/>
          <w:sz w:val="24"/>
        </w:rPr>
        <w:t> </w:t>
      </w:r>
      <w:r>
        <w:rPr>
          <w:sz w:val="24"/>
        </w:rPr>
        <w:t>pela verificação da qualificação técnica de cada funcionário.</w:t>
      </w:r>
    </w:p>
    <w:p>
      <w:pPr>
        <w:pStyle w:val="ListParagraph"/>
        <w:numPr>
          <w:ilvl w:val="1"/>
          <w:numId w:val="58"/>
        </w:numPr>
        <w:tabs>
          <w:tab w:pos="719" w:val="left" w:leader="none"/>
        </w:tabs>
        <w:spacing w:line="240" w:lineRule="auto" w:before="227" w:after="0"/>
        <w:ind w:left="119" w:right="368" w:firstLine="0"/>
        <w:jc w:val="left"/>
        <w:rPr>
          <w:sz w:val="24"/>
        </w:rPr>
      </w:pPr>
      <w:r>
        <w:rPr>
          <w:sz w:val="24"/>
        </w:rPr>
        <w:t>Responsabilizar-se</w:t>
      </w:r>
      <w:r>
        <w:rPr>
          <w:spacing w:val="-4"/>
          <w:sz w:val="24"/>
        </w:rPr>
        <w:t> </w:t>
      </w:r>
      <w:r>
        <w:rPr>
          <w:sz w:val="24"/>
        </w:rPr>
        <w:t>perante</w:t>
      </w:r>
      <w:r>
        <w:rPr>
          <w:spacing w:val="-3"/>
          <w:sz w:val="24"/>
        </w:rPr>
        <w:t> </w:t>
      </w:r>
      <w:r>
        <w:rPr>
          <w:sz w:val="24"/>
        </w:rPr>
        <w:t>à</w:t>
      </w:r>
      <w:r>
        <w:rPr>
          <w:spacing w:val="-15"/>
          <w:sz w:val="24"/>
        </w:rPr>
        <w:t> </w:t>
      </w:r>
      <w:r>
        <w:rPr>
          <w:sz w:val="24"/>
        </w:rPr>
        <w:t>Administração</w:t>
      </w:r>
      <w:r>
        <w:rPr>
          <w:spacing w:val="-3"/>
          <w:sz w:val="24"/>
        </w:rPr>
        <w:t> </w:t>
      </w:r>
      <w:r>
        <w:rPr>
          <w:sz w:val="24"/>
        </w:rPr>
        <w:t>e</w:t>
      </w:r>
      <w:r>
        <w:rPr>
          <w:spacing w:val="-3"/>
          <w:sz w:val="24"/>
        </w:rPr>
        <w:t> </w:t>
      </w:r>
      <w:r>
        <w:rPr>
          <w:sz w:val="24"/>
        </w:rPr>
        <w:t>legalmente</w:t>
      </w:r>
      <w:r>
        <w:rPr>
          <w:spacing w:val="-3"/>
          <w:sz w:val="24"/>
        </w:rPr>
        <w:t> </w:t>
      </w:r>
      <w:r>
        <w:rPr>
          <w:sz w:val="24"/>
        </w:rPr>
        <w:t>quanto</w:t>
      </w:r>
      <w:r>
        <w:rPr>
          <w:spacing w:val="-3"/>
          <w:sz w:val="24"/>
        </w:rPr>
        <w:t> </w:t>
      </w:r>
      <w:r>
        <w:rPr>
          <w:sz w:val="24"/>
        </w:rPr>
        <w:t>à</w:t>
      </w:r>
      <w:r>
        <w:rPr>
          <w:spacing w:val="-3"/>
          <w:sz w:val="24"/>
        </w:rPr>
        <w:t> </w:t>
      </w:r>
      <w:r>
        <w:rPr>
          <w:sz w:val="24"/>
        </w:rPr>
        <w:t>obrigação</w:t>
      </w:r>
      <w:r>
        <w:rPr>
          <w:spacing w:val="-3"/>
          <w:sz w:val="24"/>
        </w:rPr>
        <w:t> </w:t>
      </w:r>
      <w:r>
        <w:rPr>
          <w:sz w:val="24"/>
        </w:rPr>
        <w:t>de</w:t>
      </w:r>
      <w:r>
        <w:rPr>
          <w:spacing w:val="-3"/>
          <w:sz w:val="24"/>
        </w:rPr>
        <w:t> </w:t>
      </w:r>
      <w:r>
        <w:rPr>
          <w:sz w:val="24"/>
        </w:rPr>
        <w:t>firmar</w:t>
      </w:r>
      <w:r>
        <w:rPr>
          <w:spacing w:val="-15"/>
          <w:sz w:val="24"/>
        </w:rPr>
        <w:t> </w:t>
      </w:r>
      <w:r>
        <w:rPr>
          <w:sz w:val="24"/>
        </w:rPr>
        <w:t>Acordo</w:t>
      </w:r>
      <w:r>
        <w:rPr>
          <w:spacing w:val="-3"/>
          <w:sz w:val="24"/>
        </w:rPr>
        <w:t> </w:t>
      </w:r>
      <w:r>
        <w:rPr>
          <w:sz w:val="24"/>
        </w:rPr>
        <w:t>Coletivo</w:t>
      </w:r>
      <w:r>
        <w:rPr>
          <w:spacing w:val="-3"/>
          <w:sz w:val="24"/>
        </w:rPr>
        <w:t> </w:t>
      </w:r>
      <w:r>
        <w:rPr>
          <w:sz w:val="24"/>
        </w:rPr>
        <w:t>junto</w:t>
      </w:r>
      <w:r>
        <w:rPr>
          <w:spacing w:val="-3"/>
          <w:sz w:val="24"/>
        </w:rPr>
        <w:t> </w:t>
      </w:r>
      <w:r>
        <w:rPr>
          <w:sz w:val="24"/>
        </w:rPr>
        <w:t>ao</w:t>
      </w:r>
      <w:r>
        <w:rPr>
          <w:spacing w:val="-3"/>
          <w:sz w:val="24"/>
        </w:rPr>
        <w:t> </w:t>
      </w:r>
      <w:r>
        <w:rPr>
          <w:sz w:val="24"/>
        </w:rPr>
        <w:t>Sindicato</w:t>
      </w:r>
      <w:r>
        <w:rPr>
          <w:spacing w:val="-3"/>
          <w:sz w:val="24"/>
        </w:rPr>
        <w:t> </w:t>
      </w:r>
      <w:r>
        <w:rPr>
          <w:sz w:val="24"/>
        </w:rPr>
        <w:t>que</w:t>
      </w:r>
      <w:r>
        <w:rPr>
          <w:spacing w:val="-3"/>
          <w:sz w:val="24"/>
        </w:rPr>
        <w:t> </w:t>
      </w:r>
      <w:r>
        <w:rPr>
          <w:sz w:val="24"/>
        </w:rPr>
        <w:t>detém</w:t>
      </w:r>
      <w:r>
        <w:rPr>
          <w:spacing w:val="-3"/>
          <w:sz w:val="24"/>
        </w:rPr>
        <w:t> </w:t>
      </w:r>
      <w:r>
        <w:rPr>
          <w:sz w:val="24"/>
        </w:rPr>
        <w:t>base</w:t>
      </w:r>
      <w:r>
        <w:rPr>
          <w:spacing w:val="-3"/>
          <w:sz w:val="24"/>
        </w:rPr>
        <w:t> </w:t>
      </w:r>
      <w:r>
        <w:rPr>
          <w:sz w:val="24"/>
        </w:rPr>
        <w:t>territorial</w:t>
      </w:r>
      <w:r>
        <w:rPr>
          <w:spacing w:val="-3"/>
          <w:sz w:val="24"/>
        </w:rPr>
        <w:t> </w:t>
      </w:r>
      <w:r>
        <w:rPr>
          <w:sz w:val="24"/>
        </w:rPr>
        <w:t>para regulamentar a jornada dos tripulantes. Quando da celebração do</w:t>
      </w:r>
      <w:r>
        <w:rPr>
          <w:spacing w:val="-9"/>
          <w:sz w:val="24"/>
        </w:rPr>
        <w:t> </w:t>
      </w:r>
      <w:r>
        <w:rPr>
          <w:sz w:val="24"/>
        </w:rPr>
        <w:t>ACT com o sindicato, a empresa contratada deve se atentar para que no acordo haja, minimamente, cobertura dos direitos e da jornada da tripulação nos mesmos conformes em que houve na</w:t>
      </w:r>
      <w:r>
        <w:rPr>
          <w:spacing w:val="-9"/>
          <w:sz w:val="24"/>
        </w:rPr>
        <w:t> </w:t>
      </w:r>
      <w:r>
        <w:rPr>
          <w:sz w:val="24"/>
        </w:rPr>
        <w:t>ACT da Federação, uma vez que esta baseou a precificação dos custos compondo o pagamento da remuneração na forma proposta na presente contratação</w:t>
      </w:r>
    </w:p>
    <w:p>
      <w:pPr>
        <w:pStyle w:val="ListParagraph"/>
        <w:numPr>
          <w:ilvl w:val="1"/>
          <w:numId w:val="58"/>
        </w:numPr>
        <w:tabs>
          <w:tab w:pos="719" w:val="left" w:leader="none"/>
        </w:tabs>
        <w:spacing w:line="235" w:lineRule="auto" w:before="250" w:after="0"/>
        <w:ind w:left="119" w:right="281" w:firstLine="0"/>
        <w:jc w:val="both"/>
        <w:rPr>
          <w:sz w:val="24"/>
        </w:rPr>
      </w:pPr>
      <w:r>
        <w:rPr>
          <w:sz w:val="24"/>
        </w:rPr>
        <w:t>Responsabilizar-se</w:t>
      </w:r>
      <w:r>
        <w:rPr>
          <w:spacing w:val="-4"/>
          <w:sz w:val="24"/>
        </w:rPr>
        <w:t> </w:t>
      </w:r>
      <w:r>
        <w:rPr>
          <w:sz w:val="24"/>
        </w:rPr>
        <w:t>pelo</w:t>
      </w:r>
      <w:r>
        <w:rPr>
          <w:spacing w:val="-3"/>
          <w:sz w:val="24"/>
        </w:rPr>
        <w:t> </w:t>
      </w:r>
      <w:r>
        <w:rPr>
          <w:sz w:val="24"/>
        </w:rPr>
        <w:t>pagamento</w:t>
      </w:r>
      <w:r>
        <w:rPr>
          <w:spacing w:val="-3"/>
          <w:sz w:val="24"/>
        </w:rPr>
        <w:t> </w:t>
      </w:r>
      <w:r>
        <w:rPr>
          <w:sz w:val="24"/>
        </w:rPr>
        <w:t>aos</w:t>
      </w:r>
      <w:r>
        <w:rPr>
          <w:spacing w:val="-3"/>
          <w:sz w:val="24"/>
        </w:rPr>
        <w:t> </w:t>
      </w:r>
      <w:r>
        <w:rPr>
          <w:sz w:val="24"/>
        </w:rPr>
        <w:t>tripulantes</w:t>
      </w:r>
      <w:r>
        <w:rPr>
          <w:spacing w:val="-3"/>
          <w:sz w:val="24"/>
        </w:rPr>
        <w:t> </w:t>
      </w:r>
      <w:r>
        <w:rPr>
          <w:sz w:val="24"/>
        </w:rPr>
        <w:t>dos</w:t>
      </w:r>
      <w:r>
        <w:rPr>
          <w:spacing w:val="-3"/>
          <w:sz w:val="24"/>
        </w:rPr>
        <w:t> </w:t>
      </w:r>
      <w:r>
        <w:rPr>
          <w:sz w:val="24"/>
        </w:rPr>
        <w:t>valores</w:t>
      </w:r>
      <w:r>
        <w:rPr>
          <w:spacing w:val="-3"/>
          <w:sz w:val="24"/>
        </w:rPr>
        <w:t> </w:t>
      </w:r>
      <w:r>
        <w:rPr>
          <w:sz w:val="24"/>
        </w:rPr>
        <w:t>que</w:t>
      </w:r>
      <w:r>
        <w:rPr>
          <w:spacing w:val="-3"/>
          <w:sz w:val="24"/>
        </w:rPr>
        <w:t> </w:t>
      </w:r>
      <w:r>
        <w:rPr>
          <w:sz w:val="24"/>
        </w:rPr>
        <w:t>cotados</w:t>
      </w:r>
      <w:r>
        <w:rPr>
          <w:spacing w:val="-3"/>
          <w:sz w:val="24"/>
        </w:rPr>
        <w:t> </w:t>
      </w:r>
      <w:r>
        <w:rPr>
          <w:sz w:val="24"/>
        </w:rPr>
        <w:t>na</w:t>
      </w:r>
      <w:r>
        <w:rPr>
          <w:spacing w:val="-3"/>
          <w:sz w:val="24"/>
        </w:rPr>
        <w:t> </w:t>
      </w:r>
      <w:r>
        <w:rPr>
          <w:sz w:val="24"/>
        </w:rPr>
        <w:t>planilha</w:t>
      </w:r>
      <w:r>
        <w:rPr>
          <w:spacing w:val="-3"/>
          <w:sz w:val="24"/>
        </w:rPr>
        <w:t> </w:t>
      </w:r>
      <w:r>
        <w:rPr>
          <w:sz w:val="24"/>
        </w:rPr>
        <w:t>referentes</w:t>
      </w:r>
      <w:r>
        <w:rPr>
          <w:spacing w:val="-3"/>
          <w:sz w:val="24"/>
        </w:rPr>
        <w:t> </w:t>
      </w:r>
      <w:r>
        <w:rPr>
          <w:sz w:val="24"/>
        </w:rPr>
        <w:t>a</w:t>
      </w:r>
      <w:r>
        <w:rPr>
          <w:spacing w:val="-3"/>
          <w:sz w:val="24"/>
        </w:rPr>
        <w:t> </w:t>
      </w:r>
      <w:r>
        <w:rPr>
          <w:sz w:val="24"/>
        </w:rPr>
        <w:t>Hora</w:t>
      </w:r>
      <w:r>
        <w:rPr>
          <w:spacing w:val="-3"/>
          <w:sz w:val="24"/>
        </w:rPr>
        <w:t> </w:t>
      </w:r>
      <w:r>
        <w:rPr>
          <w:sz w:val="24"/>
        </w:rPr>
        <w:t>Extra,</w:t>
      </w:r>
      <w:r>
        <w:rPr>
          <w:spacing w:val="-15"/>
          <w:sz w:val="24"/>
        </w:rPr>
        <w:t> </w:t>
      </w:r>
      <w:r>
        <w:rPr>
          <w:sz w:val="24"/>
        </w:rPr>
        <w:t>Adicional</w:t>
      </w:r>
      <w:r>
        <w:rPr>
          <w:spacing w:val="-3"/>
          <w:sz w:val="24"/>
        </w:rPr>
        <w:t> </w:t>
      </w:r>
      <w:r>
        <w:rPr>
          <w:sz w:val="24"/>
        </w:rPr>
        <w:t>de</w:t>
      </w:r>
      <w:r>
        <w:rPr>
          <w:spacing w:val="-3"/>
          <w:sz w:val="24"/>
        </w:rPr>
        <w:t> </w:t>
      </w:r>
      <w:r>
        <w:rPr>
          <w:sz w:val="24"/>
        </w:rPr>
        <w:t>Periculosidade/insalubridade, Adicional Noturno, Gratificação, Etapa, Dobra, Diária, Prêmio e adicional de embarque na forma e quantidade cotada.</w:t>
      </w:r>
    </w:p>
    <w:p>
      <w:pPr>
        <w:pStyle w:val="BodyText"/>
        <w:spacing w:before="274"/>
        <w:ind w:left="0"/>
      </w:pPr>
    </w:p>
    <w:p>
      <w:pPr>
        <w:pStyle w:val="Heading2"/>
        <w:numPr>
          <w:ilvl w:val="0"/>
          <w:numId w:val="14"/>
        </w:numPr>
        <w:tabs>
          <w:tab w:pos="520" w:val="left" w:leader="none"/>
        </w:tabs>
        <w:spacing w:line="240" w:lineRule="auto" w:before="0" w:after="0"/>
        <w:ind w:left="520" w:right="0" w:hanging="401"/>
        <w:jc w:val="left"/>
      </w:pPr>
      <w:r>
        <w:rPr/>
        <w:t>– OBRIGAÇÕES DA</w:t>
      </w:r>
      <w:r>
        <w:rPr>
          <w:spacing w:val="-14"/>
        </w:rPr>
        <w:t> </w:t>
      </w:r>
      <w:r>
        <w:rPr>
          <w:spacing w:val="-2"/>
        </w:rPr>
        <w:t>CONTRATANTE:</w:t>
      </w:r>
    </w:p>
    <w:p>
      <w:pPr>
        <w:pStyle w:val="ListParagraph"/>
        <w:numPr>
          <w:ilvl w:val="1"/>
          <w:numId w:val="60"/>
        </w:numPr>
        <w:tabs>
          <w:tab w:pos="599" w:val="left" w:leader="none"/>
        </w:tabs>
        <w:spacing w:line="240" w:lineRule="auto" w:before="264" w:after="0"/>
        <w:ind w:left="599" w:right="0" w:hanging="480"/>
        <w:jc w:val="left"/>
        <w:rPr>
          <w:sz w:val="24"/>
        </w:rPr>
      </w:pPr>
      <w:r>
        <w:rPr>
          <w:sz w:val="24"/>
        </w:rPr>
        <w:t>Exigir o cumprimento de todas as obrigações assumidas pela Contratada, de acordo com as cláusulas contratuais e os termos de sua </w:t>
      </w:r>
      <w:r>
        <w:rPr>
          <w:spacing w:val="-2"/>
          <w:sz w:val="24"/>
        </w:rPr>
        <w:t>proposta.</w:t>
      </w:r>
    </w:p>
    <w:p>
      <w:pPr>
        <w:pStyle w:val="ListParagraph"/>
        <w:numPr>
          <w:ilvl w:val="1"/>
          <w:numId w:val="60"/>
        </w:numPr>
        <w:tabs>
          <w:tab w:pos="599" w:val="left" w:leader="none"/>
        </w:tabs>
        <w:spacing w:line="242" w:lineRule="auto" w:before="234" w:after="0"/>
        <w:ind w:left="119" w:right="123" w:firstLine="0"/>
        <w:jc w:val="left"/>
        <w:rPr>
          <w:sz w:val="24"/>
        </w:rPr>
      </w:pPr>
      <w:r>
        <w:rPr>
          <w:sz w:val="24"/>
        </w:rPr>
        <w:t>Exercer</w:t>
      </w:r>
      <w:r>
        <w:rPr>
          <w:spacing w:val="-2"/>
          <w:sz w:val="24"/>
        </w:rPr>
        <w:t> </w:t>
      </w:r>
      <w:r>
        <w:rPr>
          <w:sz w:val="24"/>
        </w:rPr>
        <w:t>o</w:t>
      </w:r>
      <w:r>
        <w:rPr>
          <w:spacing w:val="-2"/>
          <w:sz w:val="24"/>
        </w:rPr>
        <w:t> </w:t>
      </w:r>
      <w:r>
        <w:rPr>
          <w:sz w:val="24"/>
        </w:rPr>
        <w:t>acompanhamento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dos</w:t>
      </w:r>
      <w:r>
        <w:rPr>
          <w:spacing w:val="-2"/>
          <w:sz w:val="24"/>
        </w:rPr>
        <w:t> </w:t>
      </w:r>
      <w:r>
        <w:rPr>
          <w:sz w:val="24"/>
        </w:rPr>
        <w:t>serviços,</w:t>
      </w:r>
      <w:r>
        <w:rPr>
          <w:spacing w:val="-2"/>
          <w:sz w:val="24"/>
        </w:rPr>
        <w:t> </w:t>
      </w:r>
      <w:r>
        <w:rPr>
          <w:sz w:val="24"/>
        </w:rPr>
        <w:t>por</w:t>
      </w:r>
      <w:r>
        <w:rPr>
          <w:spacing w:val="-2"/>
          <w:sz w:val="24"/>
        </w:rPr>
        <w:t> </w:t>
      </w:r>
      <w:r>
        <w:rPr>
          <w:sz w:val="24"/>
        </w:rPr>
        <w:t>servidor</w:t>
      </w:r>
      <w:r>
        <w:rPr>
          <w:spacing w:val="-2"/>
          <w:sz w:val="24"/>
        </w:rPr>
        <w:t> </w:t>
      </w:r>
      <w:r>
        <w:rPr>
          <w:sz w:val="24"/>
        </w:rPr>
        <w:t>especialmente</w:t>
      </w:r>
      <w:r>
        <w:rPr>
          <w:spacing w:val="-2"/>
          <w:sz w:val="24"/>
        </w:rPr>
        <w:t> </w:t>
      </w:r>
      <w:r>
        <w:rPr>
          <w:sz w:val="24"/>
        </w:rPr>
        <w:t>designado,</w:t>
      </w:r>
      <w:r>
        <w:rPr>
          <w:spacing w:val="-2"/>
          <w:sz w:val="24"/>
        </w:rPr>
        <w:t> </w:t>
      </w:r>
      <w:r>
        <w:rPr>
          <w:sz w:val="24"/>
        </w:rPr>
        <w:t>anotando</w:t>
      </w:r>
      <w:r>
        <w:rPr>
          <w:spacing w:val="-2"/>
          <w:sz w:val="24"/>
        </w:rPr>
        <w:t> </w:t>
      </w:r>
      <w:r>
        <w:rPr>
          <w:sz w:val="24"/>
        </w:rPr>
        <w:t>em</w:t>
      </w:r>
      <w:r>
        <w:rPr>
          <w:spacing w:val="-2"/>
          <w:sz w:val="24"/>
        </w:rPr>
        <w:t> </w:t>
      </w:r>
      <w:r>
        <w:rPr>
          <w:sz w:val="24"/>
        </w:rPr>
        <w:t>registro</w:t>
      </w:r>
      <w:r>
        <w:rPr>
          <w:spacing w:val="-2"/>
          <w:sz w:val="24"/>
        </w:rPr>
        <w:t> </w:t>
      </w:r>
      <w:r>
        <w:rPr>
          <w:sz w:val="24"/>
        </w:rPr>
        <w:t>próprio</w:t>
      </w:r>
      <w:r>
        <w:rPr>
          <w:spacing w:val="-2"/>
          <w:sz w:val="24"/>
        </w:rPr>
        <w:t> </w:t>
      </w:r>
      <w:r>
        <w:rPr>
          <w:sz w:val="24"/>
        </w:rPr>
        <w:t>as</w:t>
      </w:r>
      <w:r>
        <w:rPr>
          <w:spacing w:val="-2"/>
          <w:sz w:val="24"/>
        </w:rPr>
        <w:t> </w:t>
      </w:r>
      <w:r>
        <w:rPr>
          <w:sz w:val="24"/>
        </w:rPr>
        <w:t>falhas</w:t>
      </w:r>
      <w:r>
        <w:rPr>
          <w:spacing w:val="-2"/>
          <w:sz w:val="24"/>
        </w:rPr>
        <w:t> </w:t>
      </w:r>
      <w:r>
        <w:rPr>
          <w:sz w:val="24"/>
        </w:rPr>
        <w:t>detectadas,</w:t>
      </w:r>
      <w:r>
        <w:rPr>
          <w:spacing w:val="-2"/>
          <w:sz w:val="24"/>
        </w:rPr>
        <w:t> </w:t>
      </w:r>
      <w:r>
        <w:rPr>
          <w:sz w:val="24"/>
        </w:rPr>
        <w:t>indicando dia, mês e ano, bem como o nome dos empregados eventualmente envolvidos, e encaminhando os apontamentos à autoridade competente para as providências </w:t>
      </w:r>
      <w:r>
        <w:rPr>
          <w:spacing w:val="-2"/>
          <w:sz w:val="24"/>
        </w:rPr>
        <w:t>cabíveis.</w:t>
      </w:r>
    </w:p>
    <w:p>
      <w:pPr>
        <w:pStyle w:val="ListParagraph"/>
        <w:numPr>
          <w:ilvl w:val="1"/>
          <w:numId w:val="60"/>
        </w:numPr>
        <w:tabs>
          <w:tab w:pos="599" w:val="left" w:leader="none"/>
        </w:tabs>
        <w:spacing w:line="235" w:lineRule="auto" w:before="248" w:after="0"/>
        <w:ind w:left="119" w:right="718" w:firstLine="0"/>
        <w:jc w:val="left"/>
        <w:rPr>
          <w:sz w:val="24"/>
        </w:rPr>
      </w:pPr>
      <w:r>
        <w:rPr>
          <w:sz w:val="24"/>
        </w:rPr>
        <w:t>fiscal</w:t>
      </w:r>
      <w:r>
        <w:rPr>
          <w:spacing w:val="-2"/>
          <w:sz w:val="24"/>
        </w:rPr>
        <w:t> </w:t>
      </w:r>
      <w:r>
        <w:rPr>
          <w:sz w:val="24"/>
        </w:rPr>
        <w:t>designado</w:t>
      </w:r>
      <w:r>
        <w:rPr>
          <w:spacing w:val="-2"/>
          <w:sz w:val="24"/>
        </w:rPr>
        <w:t> </w:t>
      </w:r>
      <w:r>
        <w:rPr>
          <w:sz w:val="24"/>
        </w:rPr>
        <w:t>não</w:t>
      </w:r>
      <w:r>
        <w:rPr>
          <w:spacing w:val="-2"/>
          <w:sz w:val="24"/>
        </w:rPr>
        <w:t> </w:t>
      </w:r>
      <w:r>
        <w:rPr>
          <w:sz w:val="24"/>
        </w:rPr>
        <w:t>deverá</w:t>
      </w:r>
      <w:r>
        <w:rPr>
          <w:spacing w:val="-2"/>
          <w:sz w:val="24"/>
        </w:rPr>
        <w:t> </w:t>
      </w:r>
      <w:r>
        <w:rPr>
          <w:sz w:val="24"/>
        </w:rPr>
        <w:t>ter</w:t>
      </w:r>
      <w:r>
        <w:rPr>
          <w:spacing w:val="-2"/>
          <w:sz w:val="24"/>
        </w:rPr>
        <w:t> </w:t>
      </w:r>
      <w:r>
        <w:rPr>
          <w:sz w:val="24"/>
        </w:rPr>
        <w:t>exercido</w:t>
      </w:r>
      <w:r>
        <w:rPr>
          <w:spacing w:val="-2"/>
          <w:sz w:val="24"/>
        </w:rPr>
        <w:t> </w:t>
      </w:r>
      <w:r>
        <w:rPr>
          <w:sz w:val="24"/>
        </w:rPr>
        <w:t>a</w:t>
      </w:r>
      <w:r>
        <w:rPr>
          <w:spacing w:val="-2"/>
          <w:sz w:val="24"/>
        </w:rPr>
        <w:t> </w:t>
      </w:r>
      <w:r>
        <w:rPr>
          <w:sz w:val="24"/>
        </w:rPr>
        <w:t>função</w:t>
      </w:r>
      <w:r>
        <w:rPr>
          <w:spacing w:val="-2"/>
          <w:sz w:val="24"/>
        </w:rPr>
        <w:t> </w:t>
      </w:r>
      <w:r>
        <w:rPr>
          <w:sz w:val="24"/>
        </w:rPr>
        <w:t>de</w:t>
      </w:r>
      <w:r>
        <w:rPr>
          <w:spacing w:val="-2"/>
          <w:sz w:val="24"/>
        </w:rPr>
        <w:t> </w:t>
      </w:r>
      <w:r>
        <w:rPr>
          <w:sz w:val="24"/>
        </w:rPr>
        <w:t>pregoeiro</w:t>
      </w:r>
      <w:r>
        <w:rPr>
          <w:spacing w:val="-2"/>
          <w:sz w:val="24"/>
        </w:rPr>
        <w:t> </w:t>
      </w:r>
      <w:r>
        <w:rPr>
          <w:sz w:val="24"/>
        </w:rPr>
        <w:t>na</w:t>
      </w:r>
      <w:r>
        <w:rPr>
          <w:spacing w:val="-2"/>
          <w:sz w:val="24"/>
        </w:rPr>
        <w:t> </w:t>
      </w:r>
      <w:r>
        <w:rPr>
          <w:sz w:val="24"/>
        </w:rPr>
        <w:t>licitação</w:t>
      </w:r>
      <w:r>
        <w:rPr>
          <w:spacing w:val="-2"/>
          <w:sz w:val="24"/>
        </w:rPr>
        <w:t> </w:t>
      </w:r>
      <w:r>
        <w:rPr>
          <w:sz w:val="24"/>
        </w:rPr>
        <w:t>que</w:t>
      </w:r>
      <w:r>
        <w:rPr>
          <w:spacing w:val="-2"/>
          <w:sz w:val="24"/>
        </w:rPr>
        <w:t> </w:t>
      </w:r>
      <w:r>
        <w:rPr>
          <w:sz w:val="24"/>
        </w:rPr>
        <w:t>tenha</w:t>
      </w:r>
      <w:r>
        <w:rPr>
          <w:spacing w:val="-2"/>
          <w:sz w:val="24"/>
        </w:rPr>
        <w:t> </w:t>
      </w:r>
      <w:r>
        <w:rPr>
          <w:sz w:val="24"/>
        </w:rPr>
        <w:t>antecedido</w:t>
      </w:r>
      <w:r>
        <w:rPr>
          <w:spacing w:val="-2"/>
          <w:sz w:val="24"/>
        </w:rPr>
        <w:t> </w:t>
      </w:r>
      <w:r>
        <w:rPr>
          <w:sz w:val="24"/>
        </w:rPr>
        <w:t>o</w:t>
      </w:r>
      <w:r>
        <w:rPr>
          <w:spacing w:val="-2"/>
          <w:sz w:val="24"/>
        </w:rPr>
        <w:t> </w:t>
      </w:r>
      <w:r>
        <w:rPr>
          <w:sz w:val="24"/>
        </w:rPr>
        <w:t>contrato,</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preservar</w:t>
      </w:r>
      <w:r>
        <w:rPr>
          <w:spacing w:val="-2"/>
          <w:sz w:val="24"/>
        </w:rPr>
        <w:t> </w:t>
      </w:r>
      <w:r>
        <w:rPr>
          <w:sz w:val="24"/>
        </w:rPr>
        <w:t>a</w:t>
      </w:r>
      <w:r>
        <w:rPr>
          <w:spacing w:val="-2"/>
          <w:sz w:val="24"/>
        </w:rPr>
        <w:t> </w:t>
      </w:r>
      <w:r>
        <w:rPr>
          <w:sz w:val="24"/>
        </w:rPr>
        <w:t>segregação</w:t>
      </w:r>
      <w:r>
        <w:rPr>
          <w:spacing w:val="-2"/>
          <w:sz w:val="24"/>
        </w:rPr>
        <w:t> </w:t>
      </w:r>
      <w:r>
        <w:rPr>
          <w:sz w:val="24"/>
        </w:rPr>
        <w:t>de</w:t>
      </w:r>
      <w:r>
        <w:rPr>
          <w:spacing w:val="-2"/>
          <w:sz w:val="24"/>
        </w:rPr>
        <w:t> </w:t>
      </w:r>
      <w:r>
        <w:rPr>
          <w:sz w:val="24"/>
        </w:rPr>
        <w:t>funções (TCU, acórdão 1375/2015 – Plenário e, TCU, acórdão 2146/2011, Segunda Câmara).</w:t>
      </w:r>
    </w:p>
    <w:p>
      <w:pPr>
        <w:pStyle w:val="ListParagraph"/>
        <w:numPr>
          <w:ilvl w:val="1"/>
          <w:numId w:val="60"/>
        </w:numPr>
        <w:tabs>
          <w:tab w:pos="585" w:val="left" w:leader="none"/>
        </w:tabs>
        <w:spacing w:line="247" w:lineRule="auto" w:before="235" w:after="0"/>
        <w:ind w:left="119" w:right="443" w:firstLine="0"/>
        <w:jc w:val="left"/>
        <w:rPr>
          <w:sz w:val="24"/>
        </w:rPr>
      </w:pPr>
      <w:r>
        <w:rPr>
          <w:sz w:val="24"/>
        </w:rPr>
        <w:t>A</w:t>
      </w:r>
      <w:r>
        <w:rPr>
          <w:spacing w:val="-15"/>
          <w:sz w:val="24"/>
        </w:rPr>
        <w:t> </w:t>
      </w:r>
      <w:r>
        <w:rPr>
          <w:sz w:val="24"/>
        </w:rPr>
        <w:t>designação</w:t>
      </w:r>
      <w:r>
        <w:rPr>
          <w:spacing w:val="-2"/>
          <w:sz w:val="24"/>
        </w:rPr>
        <w:t> </w:t>
      </w:r>
      <w:r>
        <w:rPr>
          <w:sz w:val="24"/>
        </w:rPr>
        <w:t>do</w:t>
      </w:r>
      <w:r>
        <w:rPr>
          <w:spacing w:val="-2"/>
          <w:sz w:val="24"/>
        </w:rPr>
        <w:t> </w:t>
      </w:r>
      <w:r>
        <w:rPr>
          <w:sz w:val="24"/>
        </w:rPr>
        <w:t>fiscal</w:t>
      </w:r>
      <w:r>
        <w:rPr>
          <w:spacing w:val="-2"/>
          <w:sz w:val="24"/>
        </w:rPr>
        <w:t> </w:t>
      </w:r>
      <w:r>
        <w:rPr>
          <w:sz w:val="24"/>
        </w:rPr>
        <w:t>deverá</w:t>
      </w:r>
      <w:r>
        <w:rPr>
          <w:spacing w:val="-2"/>
          <w:sz w:val="24"/>
        </w:rPr>
        <w:t> </w:t>
      </w:r>
      <w:r>
        <w:rPr>
          <w:sz w:val="24"/>
        </w:rPr>
        <w:t>levar</w:t>
      </w:r>
      <w:r>
        <w:rPr>
          <w:spacing w:val="-2"/>
          <w:sz w:val="24"/>
        </w:rPr>
        <w:t> </w:t>
      </w:r>
      <w:r>
        <w:rPr>
          <w:sz w:val="24"/>
        </w:rPr>
        <w:t>em</w:t>
      </w:r>
      <w:r>
        <w:rPr>
          <w:spacing w:val="-2"/>
          <w:sz w:val="24"/>
        </w:rPr>
        <w:t> </w:t>
      </w:r>
      <w:r>
        <w:rPr>
          <w:sz w:val="24"/>
        </w:rPr>
        <w:t>conta</w:t>
      </w:r>
      <w:r>
        <w:rPr>
          <w:spacing w:val="-2"/>
          <w:sz w:val="24"/>
        </w:rPr>
        <w:t> </w:t>
      </w:r>
      <w:r>
        <w:rPr>
          <w:sz w:val="24"/>
        </w:rPr>
        <w:t>potenciais</w:t>
      </w:r>
      <w:r>
        <w:rPr>
          <w:spacing w:val="-2"/>
          <w:sz w:val="24"/>
        </w:rPr>
        <w:t> </w:t>
      </w:r>
      <w:r>
        <w:rPr>
          <w:sz w:val="24"/>
        </w:rPr>
        <w:t>conflitos</w:t>
      </w:r>
      <w:r>
        <w:rPr>
          <w:spacing w:val="-2"/>
          <w:sz w:val="24"/>
        </w:rPr>
        <w:t> </w:t>
      </w:r>
      <w:r>
        <w:rPr>
          <w:sz w:val="24"/>
        </w:rPr>
        <w:t>de</w:t>
      </w:r>
      <w:r>
        <w:rPr>
          <w:spacing w:val="-2"/>
          <w:sz w:val="24"/>
        </w:rPr>
        <w:t> </w:t>
      </w:r>
      <w:r>
        <w:rPr>
          <w:sz w:val="24"/>
        </w:rPr>
        <w:t>interesse,</w:t>
      </w:r>
      <w:r>
        <w:rPr>
          <w:spacing w:val="-2"/>
          <w:sz w:val="24"/>
        </w:rPr>
        <w:t> </w:t>
      </w:r>
      <w:r>
        <w:rPr>
          <w:sz w:val="24"/>
        </w:rPr>
        <w:t>que</w:t>
      </w:r>
      <w:r>
        <w:rPr>
          <w:spacing w:val="-2"/>
          <w:sz w:val="24"/>
        </w:rPr>
        <w:t> </w:t>
      </w:r>
      <w:r>
        <w:rPr>
          <w:sz w:val="24"/>
        </w:rPr>
        <w:t>possam</w:t>
      </w:r>
      <w:r>
        <w:rPr>
          <w:spacing w:val="-2"/>
          <w:sz w:val="24"/>
        </w:rPr>
        <w:t> </w:t>
      </w:r>
      <w:r>
        <w:rPr>
          <w:sz w:val="24"/>
        </w:rPr>
        <w:t>ameaçar</w:t>
      </w:r>
      <w:r>
        <w:rPr>
          <w:spacing w:val="-2"/>
          <w:sz w:val="24"/>
        </w:rPr>
        <w:t> </w:t>
      </w:r>
      <w:r>
        <w:rPr>
          <w:sz w:val="24"/>
        </w:rPr>
        <w:t>a</w:t>
      </w:r>
      <w:r>
        <w:rPr>
          <w:spacing w:val="-2"/>
          <w:sz w:val="24"/>
        </w:rPr>
        <w:t> </w:t>
      </w:r>
      <w:r>
        <w:rPr>
          <w:sz w:val="24"/>
        </w:rPr>
        <w:t>qualidade</w:t>
      </w:r>
      <w:r>
        <w:rPr>
          <w:spacing w:val="-2"/>
          <w:sz w:val="24"/>
        </w:rPr>
        <w:t> </w:t>
      </w:r>
      <w:r>
        <w:rPr>
          <w:sz w:val="24"/>
        </w:rPr>
        <w:t>da</w:t>
      </w:r>
      <w:r>
        <w:rPr>
          <w:spacing w:val="-2"/>
          <w:sz w:val="24"/>
        </w:rPr>
        <w:t> </w:t>
      </w:r>
      <w:r>
        <w:rPr>
          <w:sz w:val="24"/>
        </w:rPr>
        <w:t>atividade</w:t>
      </w:r>
      <w:r>
        <w:rPr>
          <w:spacing w:val="-2"/>
          <w:sz w:val="24"/>
        </w:rPr>
        <w:t> </w:t>
      </w:r>
      <w:r>
        <w:rPr>
          <w:sz w:val="24"/>
        </w:rPr>
        <w:t>a</w:t>
      </w:r>
      <w:r>
        <w:rPr>
          <w:spacing w:val="-2"/>
          <w:sz w:val="24"/>
        </w:rPr>
        <w:t> </w:t>
      </w:r>
      <w:r>
        <w:rPr>
          <w:sz w:val="24"/>
        </w:rPr>
        <w:t>ser</w:t>
      </w:r>
      <w:r>
        <w:rPr>
          <w:spacing w:val="-2"/>
          <w:sz w:val="24"/>
        </w:rPr>
        <w:t> </w:t>
      </w:r>
      <w:r>
        <w:rPr>
          <w:sz w:val="24"/>
        </w:rPr>
        <w:t>desenvolvida.</w:t>
      </w:r>
      <w:r>
        <w:rPr>
          <w:spacing w:val="-2"/>
          <w:sz w:val="24"/>
        </w:rPr>
        <w:t> </w:t>
      </w:r>
      <w:r>
        <w:rPr>
          <w:sz w:val="24"/>
        </w:rPr>
        <w:t>(Acórdão TCU 3083/2010 – Plenário).</w:t>
      </w:r>
    </w:p>
    <w:p>
      <w:pPr>
        <w:pStyle w:val="ListParagraph"/>
        <w:spacing w:after="0" w:line="247" w:lineRule="auto"/>
        <w:jc w:val="left"/>
        <w:rPr>
          <w:sz w:val="24"/>
        </w:rPr>
        <w:sectPr>
          <w:pgSz w:w="15840" w:h="24480"/>
          <w:pgMar w:top="0" w:bottom="0" w:left="0" w:right="0"/>
        </w:sectPr>
      </w:pPr>
    </w:p>
    <w:p>
      <w:pPr>
        <w:pStyle w:val="ListParagraph"/>
        <w:numPr>
          <w:ilvl w:val="1"/>
          <w:numId w:val="60"/>
        </w:numPr>
        <w:tabs>
          <w:tab w:pos="599" w:val="left" w:leader="none"/>
        </w:tabs>
        <w:spacing w:line="235" w:lineRule="auto" w:before="0" w:after="0"/>
        <w:ind w:left="119" w:right="230" w:firstLine="0"/>
        <w:jc w:val="left"/>
        <w:rPr>
          <w:sz w:val="24"/>
        </w:rPr>
      </w:pPr>
      <w:r>
        <w:rPr>
          <w:sz w:val="24"/>
        </w:rPr>
        <w:t>Notificar</w:t>
      </w:r>
      <w:r>
        <w:rPr>
          <w:spacing w:val="-2"/>
          <w:sz w:val="24"/>
        </w:rPr>
        <w:t> </w:t>
      </w:r>
      <w:r>
        <w:rPr>
          <w:sz w:val="24"/>
        </w:rPr>
        <w:t>a</w:t>
      </w:r>
      <w:r>
        <w:rPr>
          <w:spacing w:val="-2"/>
          <w:sz w:val="24"/>
        </w:rPr>
        <w:t> </w:t>
      </w:r>
      <w:r>
        <w:rPr>
          <w:sz w:val="24"/>
        </w:rPr>
        <w:t>Contratada</w:t>
      </w:r>
      <w:r>
        <w:rPr>
          <w:spacing w:val="-2"/>
          <w:sz w:val="24"/>
        </w:rPr>
        <w:t> </w:t>
      </w:r>
      <w:r>
        <w:rPr>
          <w:sz w:val="24"/>
        </w:rPr>
        <w:t>por</w:t>
      </w:r>
      <w:r>
        <w:rPr>
          <w:spacing w:val="-2"/>
          <w:sz w:val="24"/>
        </w:rPr>
        <w:t> </w:t>
      </w:r>
      <w:r>
        <w:rPr>
          <w:sz w:val="24"/>
        </w:rPr>
        <w:t>escrito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eventuais</w:t>
      </w:r>
      <w:r>
        <w:rPr>
          <w:spacing w:val="-2"/>
          <w:sz w:val="24"/>
        </w:rPr>
        <w:t> </w:t>
      </w:r>
      <w:r>
        <w:rPr>
          <w:sz w:val="24"/>
        </w:rPr>
        <w:t>imperfeições,</w:t>
      </w:r>
      <w:r>
        <w:rPr>
          <w:spacing w:val="-2"/>
          <w:sz w:val="24"/>
        </w:rPr>
        <w:t> </w:t>
      </w:r>
      <w:r>
        <w:rPr>
          <w:sz w:val="24"/>
        </w:rPr>
        <w:t>falhas</w:t>
      </w:r>
      <w:r>
        <w:rPr>
          <w:spacing w:val="-2"/>
          <w:sz w:val="24"/>
        </w:rPr>
        <w:t> </w:t>
      </w:r>
      <w:r>
        <w:rPr>
          <w:sz w:val="24"/>
        </w:rPr>
        <w:t>ou</w:t>
      </w:r>
      <w:r>
        <w:rPr>
          <w:spacing w:val="-2"/>
          <w:sz w:val="24"/>
        </w:rPr>
        <w:t> </w:t>
      </w:r>
      <w:r>
        <w:rPr>
          <w:sz w:val="24"/>
        </w:rPr>
        <w:t>irregularidades</w:t>
      </w:r>
      <w:r>
        <w:rPr>
          <w:spacing w:val="-2"/>
          <w:sz w:val="24"/>
        </w:rPr>
        <w:t> </w:t>
      </w:r>
      <w:r>
        <w:rPr>
          <w:sz w:val="24"/>
        </w:rPr>
        <w:t>constatadas</w:t>
      </w:r>
      <w:r>
        <w:rPr>
          <w:spacing w:val="-2"/>
          <w:sz w:val="24"/>
        </w:rPr>
        <w:t> </w:t>
      </w:r>
      <w:r>
        <w:rPr>
          <w:sz w:val="24"/>
        </w:rPr>
        <w:t>no</w:t>
      </w:r>
      <w:r>
        <w:rPr>
          <w:spacing w:val="-2"/>
          <w:sz w:val="24"/>
        </w:rPr>
        <w:t> </w:t>
      </w:r>
      <w:r>
        <w:rPr>
          <w:sz w:val="24"/>
        </w:rPr>
        <w:t>curso</w:t>
      </w:r>
      <w:r>
        <w:rPr>
          <w:spacing w:val="-2"/>
          <w:sz w:val="24"/>
        </w:rPr>
        <w:t> </w:t>
      </w:r>
      <w:r>
        <w:rPr>
          <w:sz w:val="24"/>
        </w:rPr>
        <w:t>da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fixando prazo para a sua correção, certificando-se que as soluções por ela propostas sejam as mais adequadas.</w:t>
      </w:r>
    </w:p>
    <w:p>
      <w:pPr>
        <w:pStyle w:val="ListParagraph"/>
        <w:numPr>
          <w:ilvl w:val="1"/>
          <w:numId w:val="60"/>
        </w:numPr>
        <w:tabs>
          <w:tab w:pos="599" w:val="left" w:leader="none"/>
        </w:tabs>
        <w:spacing w:line="240" w:lineRule="auto" w:before="240" w:after="0"/>
        <w:ind w:left="599" w:right="0" w:hanging="480"/>
        <w:jc w:val="left"/>
        <w:rPr>
          <w:sz w:val="24"/>
        </w:rPr>
      </w:pPr>
      <w:r>
        <w:rPr>
          <w:sz w:val="24"/>
        </w:rPr>
        <w:t>Pagar</w:t>
      </w:r>
      <w:r>
        <w:rPr>
          <w:spacing w:val="-1"/>
          <w:sz w:val="24"/>
        </w:rPr>
        <w:t> </w:t>
      </w:r>
      <w:r>
        <w:rPr>
          <w:sz w:val="24"/>
        </w:rPr>
        <w:t>à</w:t>
      </w:r>
      <w:r>
        <w:rPr>
          <w:spacing w:val="-1"/>
          <w:sz w:val="24"/>
        </w:rPr>
        <w:t> </w:t>
      </w:r>
      <w:r>
        <w:rPr>
          <w:sz w:val="24"/>
        </w:rPr>
        <w:t>Contratada</w:t>
      </w:r>
      <w:r>
        <w:rPr>
          <w:spacing w:val="-1"/>
          <w:sz w:val="24"/>
        </w:rPr>
        <w:t> </w:t>
      </w:r>
      <w:r>
        <w:rPr>
          <w:sz w:val="24"/>
        </w:rPr>
        <w:t>o</w:t>
      </w:r>
      <w:r>
        <w:rPr>
          <w:spacing w:val="-1"/>
          <w:sz w:val="24"/>
        </w:rPr>
        <w:t> </w:t>
      </w:r>
      <w:r>
        <w:rPr>
          <w:sz w:val="24"/>
        </w:rPr>
        <w:t>valor</w:t>
      </w:r>
      <w:r>
        <w:rPr>
          <w:spacing w:val="-1"/>
          <w:sz w:val="24"/>
        </w:rPr>
        <w:t> </w:t>
      </w:r>
      <w:r>
        <w:rPr>
          <w:sz w:val="24"/>
        </w:rPr>
        <w:t>resultante</w:t>
      </w:r>
      <w:r>
        <w:rPr>
          <w:spacing w:val="-1"/>
          <w:sz w:val="24"/>
        </w:rPr>
        <w:t> </w:t>
      </w:r>
      <w:r>
        <w:rPr>
          <w:sz w:val="24"/>
        </w:rPr>
        <w:t>da</w:t>
      </w:r>
      <w:r>
        <w:rPr>
          <w:spacing w:val="-1"/>
          <w:sz w:val="24"/>
        </w:rPr>
        <w:t> </w:t>
      </w:r>
      <w:r>
        <w:rPr>
          <w:sz w:val="24"/>
        </w:rPr>
        <w:t>prestação</w:t>
      </w:r>
      <w:r>
        <w:rPr>
          <w:spacing w:val="-1"/>
          <w:sz w:val="24"/>
        </w:rPr>
        <w:t> </w:t>
      </w:r>
      <w:r>
        <w:rPr>
          <w:sz w:val="24"/>
        </w:rPr>
        <w:t>do</w:t>
      </w:r>
      <w:r>
        <w:rPr>
          <w:spacing w:val="-1"/>
          <w:sz w:val="24"/>
        </w:rPr>
        <w:t> </w:t>
      </w:r>
      <w:r>
        <w:rPr>
          <w:sz w:val="24"/>
        </w:rPr>
        <w:t>serviço,</w:t>
      </w:r>
      <w:r>
        <w:rPr>
          <w:spacing w:val="-1"/>
          <w:sz w:val="24"/>
        </w:rPr>
        <w:t> </w:t>
      </w:r>
      <w:r>
        <w:rPr>
          <w:sz w:val="24"/>
        </w:rPr>
        <w:t>no</w:t>
      </w:r>
      <w:r>
        <w:rPr>
          <w:spacing w:val="-1"/>
          <w:sz w:val="24"/>
        </w:rPr>
        <w:t> </w:t>
      </w:r>
      <w:r>
        <w:rPr>
          <w:sz w:val="24"/>
        </w:rPr>
        <w:t>prazo</w:t>
      </w:r>
      <w:r>
        <w:rPr>
          <w:spacing w:val="-1"/>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neste</w:t>
      </w:r>
      <w:r>
        <w:rPr>
          <w:spacing w:val="-6"/>
          <w:sz w:val="24"/>
        </w:rPr>
        <w:t> </w:t>
      </w:r>
      <w:r>
        <w:rPr>
          <w:sz w:val="24"/>
        </w:rPr>
        <w:t>Termo</w:t>
      </w:r>
      <w:r>
        <w:rPr>
          <w:spacing w:val="-1"/>
          <w:sz w:val="24"/>
        </w:rPr>
        <w:t> </w:t>
      </w:r>
      <w:r>
        <w:rPr>
          <w:sz w:val="24"/>
        </w:rPr>
        <w:t>de </w:t>
      </w:r>
      <w:r>
        <w:rPr>
          <w:spacing w:val="-2"/>
          <w:sz w:val="24"/>
        </w:rPr>
        <w:t>Referência.</w:t>
      </w:r>
    </w:p>
    <w:p>
      <w:pPr>
        <w:pStyle w:val="ListParagraph"/>
        <w:numPr>
          <w:ilvl w:val="1"/>
          <w:numId w:val="60"/>
        </w:numPr>
        <w:tabs>
          <w:tab w:pos="599" w:val="left" w:leader="none"/>
        </w:tabs>
        <w:spacing w:line="240" w:lineRule="auto" w:before="234" w:after="0"/>
        <w:ind w:left="599" w:right="0" w:hanging="480"/>
        <w:jc w:val="left"/>
        <w:rPr>
          <w:sz w:val="24"/>
        </w:rPr>
      </w:pPr>
      <w:r>
        <w:rPr>
          <w:sz w:val="24"/>
        </w:rPr>
        <w:t>Efetuar</w:t>
      </w:r>
      <w:r>
        <w:rPr>
          <w:spacing w:val="-2"/>
          <w:sz w:val="24"/>
        </w:rPr>
        <w:t> </w:t>
      </w:r>
      <w:r>
        <w:rPr>
          <w:sz w:val="24"/>
        </w:rPr>
        <w:t>as retenções tributárias devidas sobre o valor da Nota Fiscal/Fatura da contratada, no que </w:t>
      </w:r>
      <w:r>
        <w:rPr>
          <w:spacing w:val="-2"/>
          <w:sz w:val="24"/>
        </w:rPr>
        <w:t>couber.</w:t>
      </w:r>
    </w:p>
    <w:p>
      <w:pPr>
        <w:pStyle w:val="ListParagraph"/>
        <w:numPr>
          <w:ilvl w:val="1"/>
          <w:numId w:val="60"/>
        </w:numPr>
        <w:tabs>
          <w:tab w:pos="599" w:val="left" w:leader="none"/>
        </w:tabs>
        <w:spacing w:line="240" w:lineRule="auto" w:before="249" w:after="0"/>
        <w:ind w:left="599" w:right="0" w:hanging="480"/>
        <w:jc w:val="left"/>
        <w:rPr>
          <w:sz w:val="24"/>
        </w:rPr>
      </w:pPr>
      <w:r>
        <w:rPr>
          <w:sz w:val="24"/>
        </w:rPr>
        <w:t>Não praticar atos de ingerência na administração da Contratada, tais </w:t>
      </w:r>
      <w:r>
        <w:rPr>
          <w:spacing w:val="-2"/>
          <w:sz w:val="24"/>
        </w:rPr>
        <w:t>como:</w:t>
      </w:r>
    </w:p>
    <w:p>
      <w:pPr>
        <w:pStyle w:val="ListParagraph"/>
        <w:numPr>
          <w:ilvl w:val="2"/>
          <w:numId w:val="60"/>
        </w:numPr>
        <w:tabs>
          <w:tab w:pos="779" w:val="left" w:leader="none"/>
        </w:tabs>
        <w:spacing w:line="235" w:lineRule="auto" w:before="238" w:after="0"/>
        <w:ind w:left="119" w:right="814" w:firstLine="0"/>
        <w:jc w:val="left"/>
        <w:rPr>
          <w:sz w:val="24"/>
        </w:rPr>
      </w:pPr>
      <w:r>
        <w:rPr>
          <w:sz w:val="24"/>
        </w:rPr>
        <w:t>exercer</w:t>
      </w:r>
      <w:r>
        <w:rPr>
          <w:spacing w:val="-3"/>
          <w:sz w:val="24"/>
        </w:rPr>
        <w:t> </w:t>
      </w:r>
      <w:r>
        <w:rPr>
          <w:sz w:val="24"/>
        </w:rPr>
        <w:t>o</w:t>
      </w:r>
      <w:r>
        <w:rPr>
          <w:spacing w:val="-3"/>
          <w:sz w:val="24"/>
        </w:rPr>
        <w:t> </w:t>
      </w:r>
      <w:r>
        <w:rPr>
          <w:sz w:val="24"/>
        </w:rPr>
        <w:t>poder</w:t>
      </w:r>
      <w:r>
        <w:rPr>
          <w:spacing w:val="-3"/>
          <w:sz w:val="24"/>
        </w:rPr>
        <w:t> </w:t>
      </w:r>
      <w:r>
        <w:rPr>
          <w:sz w:val="24"/>
        </w:rPr>
        <w:t>de</w:t>
      </w:r>
      <w:r>
        <w:rPr>
          <w:spacing w:val="-3"/>
          <w:sz w:val="24"/>
        </w:rPr>
        <w:t> </w:t>
      </w:r>
      <w:r>
        <w:rPr>
          <w:sz w:val="24"/>
        </w:rPr>
        <w:t>mando</w:t>
      </w:r>
      <w:r>
        <w:rPr>
          <w:spacing w:val="-3"/>
          <w:sz w:val="24"/>
        </w:rPr>
        <w:t> </w:t>
      </w:r>
      <w:r>
        <w:rPr>
          <w:sz w:val="24"/>
        </w:rPr>
        <w:t>sobre</w:t>
      </w:r>
      <w:r>
        <w:rPr>
          <w:spacing w:val="-3"/>
          <w:sz w:val="24"/>
        </w:rPr>
        <w:t> </w:t>
      </w:r>
      <w:r>
        <w:rPr>
          <w:sz w:val="24"/>
        </w:rPr>
        <w:t>os</w:t>
      </w:r>
      <w:r>
        <w:rPr>
          <w:spacing w:val="-3"/>
          <w:sz w:val="24"/>
        </w:rPr>
        <w:t> </w:t>
      </w:r>
      <w:r>
        <w:rPr>
          <w:sz w:val="24"/>
        </w:rPr>
        <w:t>empregados</w:t>
      </w:r>
      <w:r>
        <w:rPr>
          <w:spacing w:val="-3"/>
          <w:sz w:val="24"/>
        </w:rPr>
        <w:t> </w:t>
      </w:r>
      <w:r>
        <w:rPr>
          <w:sz w:val="24"/>
        </w:rPr>
        <w:t>da</w:t>
      </w:r>
      <w:r>
        <w:rPr>
          <w:spacing w:val="-3"/>
          <w:sz w:val="24"/>
        </w:rPr>
        <w:t> </w:t>
      </w:r>
      <w:r>
        <w:rPr>
          <w:sz w:val="24"/>
        </w:rPr>
        <w:t>Contratada,</w:t>
      </w:r>
      <w:r>
        <w:rPr>
          <w:spacing w:val="-3"/>
          <w:sz w:val="24"/>
        </w:rPr>
        <w:t> </w:t>
      </w:r>
      <w:r>
        <w:rPr>
          <w:sz w:val="24"/>
        </w:rPr>
        <w:t>devendo</w:t>
      </w:r>
      <w:r>
        <w:rPr>
          <w:spacing w:val="-3"/>
          <w:sz w:val="24"/>
        </w:rPr>
        <w:t> </w:t>
      </w:r>
      <w:r>
        <w:rPr>
          <w:sz w:val="24"/>
        </w:rPr>
        <w:t>reportar-se</w:t>
      </w:r>
      <w:r>
        <w:rPr>
          <w:spacing w:val="-3"/>
          <w:sz w:val="24"/>
        </w:rPr>
        <w:t> </w:t>
      </w:r>
      <w:r>
        <w:rPr>
          <w:sz w:val="24"/>
        </w:rPr>
        <w:t>somente</w:t>
      </w:r>
      <w:r>
        <w:rPr>
          <w:spacing w:val="-3"/>
          <w:sz w:val="24"/>
        </w:rPr>
        <w:t> </w:t>
      </w:r>
      <w:r>
        <w:rPr>
          <w:sz w:val="24"/>
        </w:rPr>
        <w:t>aos</w:t>
      </w:r>
      <w:r>
        <w:rPr>
          <w:spacing w:val="-3"/>
          <w:sz w:val="24"/>
        </w:rPr>
        <w:t> </w:t>
      </w:r>
      <w:r>
        <w:rPr>
          <w:sz w:val="24"/>
        </w:rPr>
        <w:t>prepostos</w:t>
      </w:r>
      <w:r>
        <w:rPr>
          <w:spacing w:val="-3"/>
          <w:sz w:val="24"/>
        </w:rPr>
        <w:t> </w:t>
      </w:r>
      <w:r>
        <w:rPr>
          <w:sz w:val="24"/>
        </w:rPr>
        <w:t>ou</w:t>
      </w:r>
      <w:r>
        <w:rPr>
          <w:spacing w:val="-3"/>
          <w:sz w:val="24"/>
        </w:rPr>
        <w:t> </w:t>
      </w:r>
      <w:r>
        <w:rPr>
          <w:sz w:val="24"/>
        </w:rPr>
        <w:t>responsáveis</w:t>
      </w:r>
      <w:r>
        <w:rPr>
          <w:spacing w:val="-3"/>
          <w:sz w:val="24"/>
        </w:rPr>
        <w:t> </w:t>
      </w:r>
      <w:r>
        <w:rPr>
          <w:sz w:val="24"/>
        </w:rPr>
        <w:t>por</w:t>
      </w:r>
      <w:r>
        <w:rPr>
          <w:spacing w:val="-3"/>
          <w:sz w:val="24"/>
        </w:rPr>
        <w:t> </w:t>
      </w:r>
      <w:r>
        <w:rPr>
          <w:sz w:val="24"/>
        </w:rPr>
        <w:t>ela</w:t>
      </w:r>
      <w:r>
        <w:rPr>
          <w:spacing w:val="-3"/>
          <w:sz w:val="24"/>
        </w:rPr>
        <w:t> </w:t>
      </w:r>
      <w:r>
        <w:rPr>
          <w:sz w:val="24"/>
        </w:rPr>
        <w:t>indicados,</w:t>
      </w:r>
      <w:r>
        <w:rPr>
          <w:spacing w:val="-3"/>
          <w:sz w:val="24"/>
        </w:rPr>
        <w:t> </w:t>
      </w:r>
      <w:r>
        <w:rPr>
          <w:sz w:val="24"/>
        </w:rPr>
        <w:t>exceto quando o objeto da contratação previr o atendimento direto, tais como nos serviços de recepção e apoio ao usuário;</w:t>
      </w:r>
    </w:p>
    <w:p>
      <w:pPr>
        <w:pStyle w:val="ListParagraph"/>
        <w:numPr>
          <w:ilvl w:val="2"/>
          <w:numId w:val="60"/>
        </w:numPr>
        <w:tabs>
          <w:tab w:pos="779" w:val="left" w:leader="none"/>
        </w:tabs>
        <w:spacing w:line="273" w:lineRule="exact" w:before="250" w:after="0"/>
        <w:ind w:left="779" w:right="0" w:hanging="660"/>
        <w:jc w:val="left"/>
        <w:rPr>
          <w:sz w:val="24"/>
        </w:rPr>
      </w:pPr>
      <w:r>
        <w:rPr>
          <w:sz w:val="24"/>
        </w:rPr>
        <w:t>direcionar a contratação de pessoas para trabalhar nas empresas </w:t>
      </w:r>
      <w:r>
        <w:rPr>
          <w:spacing w:val="-2"/>
          <w:sz w:val="24"/>
        </w:rPr>
        <w:t>Contratadas;</w:t>
      </w:r>
    </w:p>
    <w:p>
      <w:pPr>
        <w:pStyle w:val="ListParagraph"/>
        <w:numPr>
          <w:ilvl w:val="2"/>
          <w:numId w:val="60"/>
        </w:numPr>
        <w:tabs>
          <w:tab w:pos="779" w:val="left" w:leader="none"/>
        </w:tabs>
        <w:spacing w:line="247" w:lineRule="auto" w:before="0" w:after="0"/>
        <w:ind w:left="119" w:right="196" w:firstLine="0"/>
        <w:jc w:val="left"/>
        <w:rPr>
          <w:sz w:val="24"/>
        </w:rPr>
      </w:pPr>
      <w:r>
        <w:rPr>
          <w:sz w:val="24"/>
        </w:rPr>
        <w:t>promover</w:t>
      </w:r>
      <w:r>
        <w:rPr>
          <w:spacing w:val="-2"/>
          <w:sz w:val="24"/>
        </w:rPr>
        <w:t> </w:t>
      </w:r>
      <w:r>
        <w:rPr>
          <w:sz w:val="24"/>
        </w:rPr>
        <w:t>ou</w:t>
      </w:r>
      <w:r>
        <w:rPr>
          <w:spacing w:val="-2"/>
          <w:sz w:val="24"/>
        </w:rPr>
        <w:t> </w:t>
      </w:r>
      <w:r>
        <w:rPr>
          <w:sz w:val="24"/>
        </w:rPr>
        <w:t>aceitar</w:t>
      </w:r>
      <w:r>
        <w:rPr>
          <w:spacing w:val="-2"/>
          <w:sz w:val="24"/>
        </w:rPr>
        <w:t> </w:t>
      </w:r>
      <w:r>
        <w:rPr>
          <w:sz w:val="24"/>
        </w:rPr>
        <w:t>o</w:t>
      </w:r>
      <w:r>
        <w:rPr>
          <w:spacing w:val="-2"/>
          <w:sz w:val="24"/>
        </w:rPr>
        <w:t> </w:t>
      </w:r>
      <w:r>
        <w:rPr>
          <w:sz w:val="24"/>
        </w:rPr>
        <w:t>desvio</w:t>
      </w:r>
      <w:r>
        <w:rPr>
          <w:spacing w:val="-2"/>
          <w:sz w:val="24"/>
        </w:rPr>
        <w:t> </w:t>
      </w:r>
      <w:r>
        <w:rPr>
          <w:sz w:val="24"/>
        </w:rPr>
        <w:t>de</w:t>
      </w:r>
      <w:r>
        <w:rPr>
          <w:spacing w:val="-2"/>
          <w:sz w:val="24"/>
        </w:rPr>
        <w:t> </w:t>
      </w:r>
      <w:r>
        <w:rPr>
          <w:sz w:val="24"/>
        </w:rPr>
        <w:t>funções</w:t>
      </w:r>
      <w:r>
        <w:rPr>
          <w:spacing w:val="-2"/>
          <w:sz w:val="24"/>
        </w:rPr>
        <w:t> </w:t>
      </w:r>
      <w:r>
        <w:rPr>
          <w:sz w:val="24"/>
        </w:rPr>
        <w:t>dos</w:t>
      </w:r>
      <w:r>
        <w:rPr>
          <w:spacing w:val="-2"/>
          <w:sz w:val="24"/>
        </w:rPr>
        <w:t> </w:t>
      </w:r>
      <w:r>
        <w:rPr>
          <w:sz w:val="24"/>
        </w:rPr>
        <w:t>trabalhadores</w:t>
      </w:r>
      <w:r>
        <w:rPr>
          <w:spacing w:val="-2"/>
          <w:sz w:val="24"/>
        </w:rPr>
        <w:t> </w:t>
      </w:r>
      <w:r>
        <w:rPr>
          <w:sz w:val="24"/>
        </w:rPr>
        <w:t>da</w:t>
      </w:r>
      <w:r>
        <w:rPr>
          <w:spacing w:val="-2"/>
          <w:sz w:val="24"/>
        </w:rPr>
        <w:t> </w:t>
      </w:r>
      <w:r>
        <w:rPr>
          <w:sz w:val="24"/>
        </w:rPr>
        <w:t>Contratada,</w:t>
      </w:r>
      <w:r>
        <w:rPr>
          <w:spacing w:val="-2"/>
          <w:sz w:val="24"/>
        </w:rPr>
        <w:t> </w:t>
      </w:r>
      <w:r>
        <w:rPr>
          <w:sz w:val="24"/>
        </w:rPr>
        <w:t>mediante</w:t>
      </w:r>
      <w:r>
        <w:rPr>
          <w:spacing w:val="-2"/>
          <w:sz w:val="24"/>
        </w:rPr>
        <w:t> </w:t>
      </w:r>
      <w:r>
        <w:rPr>
          <w:sz w:val="24"/>
        </w:rPr>
        <w:t>a</w:t>
      </w:r>
      <w:r>
        <w:rPr>
          <w:spacing w:val="-2"/>
          <w:sz w:val="24"/>
        </w:rPr>
        <w:t> </w:t>
      </w:r>
      <w:r>
        <w:rPr>
          <w:sz w:val="24"/>
        </w:rPr>
        <w:t>utilização</w:t>
      </w:r>
      <w:r>
        <w:rPr>
          <w:spacing w:val="-2"/>
          <w:sz w:val="24"/>
        </w:rPr>
        <w:t> </w:t>
      </w:r>
      <w:r>
        <w:rPr>
          <w:sz w:val="24"/>
        </w:rPr>
        <w:t>destes</w:t>
      </w:r>
      <w:r>
        <w:rPr>
          <w:spacing w:val="-2"/>
          <w:sz w:val="24"/>
        </w:rPr>
        <w:t> </w:t>
      </w:r>
      <w:r>
        <w:rPr>
          <w:sz w:val="24"/>
        </w:rPr>
        <w:t>em</w:t>
      </w:r>
      <w:r>
        <w:rPr>
          <w:spacing w:val="-2"/>
          <w:sz w:val="24"/>
        </w:rPr>
        <w:t> </w:t>
      </w:r>
      <w:r>
        <w:rPr>
          <w:sz w:val="24"/>
        </w:rPr>
        <w:t>atividades</w:t>
      </w:r>
      <w:r>
        <w:rPr>
          <w:spacing w:val="-2"/>
          <w:sz w:val="24"/>
        </w:rPr>
        <w:t> </w:t>
      </w:r>
      <w:r>
        <w:rPr>
          <w:sz w:val="24"/>
        </w:rPr>
        <w:t>distintas</w:t>
      </w:r>
      <w:r>
        <w:rPr>
          <w:spacing w:val="-2"/>
          <w:sz w:val="24"/>
        </w:rPr>
        <w:t> </w:t>
      </w:r>
      <w:r>
        <w:rPr>
          <w:sz w:val="24"/>
        </w:rPr>
        <w:t>daquelas</w:t>
      </w:r>
      <w:r>
        <w:rPr>
          <w:spacing w:val="-2"/>
          <w:sz w:val="24"/>
        </w:rPr>
        <w:t> </w:t>
      </w:r>
      <w:r>
        <w:rPr>
          <w:sz w:val="24"/>
        </w:rPr>
        <w:t>previstas</w:t>
      </w:r>
      <w:r>
        <w:rPr>
          <w:spacing w:val="-2"/>
          <w:sz w:val="24"/>
        </w:rPr>
        <w:t> </w:t>
      </w:r>
      <w:r>
        <w:rPr>
          <w:sz w:val="24"/>
        </w:rPr>
        <w:t>no</w:t>
      </w:r>
      <w:r>
        <w:rPr>
          <w:spacing w:val="-2"/>
          <w:sz w:val="24"/>
        </w:rPr>
        <w:t> </w:t>
      </w:r>
      <w:r>
        <w:rPr>
          <w:sz w:val="24"/>
        </w:rPr>
        <w:t>objeto da contratação e em relação à função específica para a qual o trabalhador foi contratado; e</w:t>
      </w:r>
    </w:p>
    <w:p>
      <w:pPr>
        <w:pStyle w:val="ListParagraph"/>
        <w:numPr>
          <w:ilvl w:val="2"/>
          <w:numId w:val="60"/>
        </w:numPr>
        <w:tabs>
          <w:tab w:pos="779" w:val="left" w:leader="none"/>
        </w:tabs>
        <w:spacing w:line="235" w:lineRule="auto" w:before="228" w:after="0"/>
        <w:ind w:left="119" w:right="455" w:firstLine="0"/>
        <w:jc w:val="left"/>
        <w:rPr>
          <w:sz w:val="24"/>
        </w:rPr>
      </w:pPr>
      <w:r>
        <w:rPr>
          <w:sz w:val="24"/>
        </w:rPr>
        <w:t>considerar</w:t>
      </w:r>
      <w:r>
        <w:rPr>
          <w:spacing w:val="-3"/>
          <w:sz w:val="24"/>
        </w:rPr>
        <w:t> </w:t>
      </w:r>
      <w:r>
        <w:rPr>
          <w:sz w:val="24"/>
        </w:rPr>
        <w:t>os</w:t>
      </w:r>
      <w:r>
        <w:rPr>
          <w:spacing w:val="-3"/>
          <w:sz w:val="24"/>
        </w:rPr>
        <w:t> </w:t>
      </w:r>
      <w:r>
        <w:rPr>
          <w:sz w:val="24"/>
        </w:rPr>
        <w:t>trabalhadores</w:t>
      </w:r>
      <w:r>
        <w:rPr>
          <w:spacing w:val="-3"/>
          <w:sz w:val="24"/>
        </w:rPr>
        <w:t> </w:t>
      </w:r>
      <w:r>
        <w:rPr>
          <w:sz w:val="24"/>
        </w:rPr>
        <w:t>da</w:t>
      </w:r>
      <w:r>
        <w:rPr>
          <w:spacing w:val="-3"/>
          <w:sz w:val="24"/>
        </w:rPr>
        <w:t> </w:t>
      </w:r>
      <w:r>
        <w:rPr>
          <w:sz w:val="24"/>
        </w:rPr>
        <w:t>Contratada</w:t>
      </w:r>
      <w:r>
        <w:rPr>
          <w:spacing w:val="-3"/>
          <w:sz w:val="24"/>
        </w:rPr>
        <w:t> </w:t>
      </w:r>
      <w:r>
        <w:rPr>
          <w:sz w:val="24"/>
        </w:rPr>
        <w:t>como</w:t>
      </w:r>
      <w:r>
        <w:rPr>
          <w:spacing w:val="-3"/>
          <w:sz w:val="24"/>
        </w:rPr>
        <w:t> </w:t>
      </w:r>
      <w:r>
        <w:rPr>
          <w:sz w:val="24"/>
        </w:rPr>
        <w:t>colaboradores</w:t>
      </w:r>
      <w:r>
        <w:rPr>
          <w:spacing w:val="-3"/>
          <w:sz w:val="24"/>
        </w:rPr>
        <w:t> </w:t>
      </w:r>
      <w:r>
        <w:rPr>
          <w:sz w:val="24"/>
        </w:rPr>
        <w:t>eventuais</w:t>
      </w:r>
      <w:r>
        <w:rPr>
          <w:spacing w:val="-3"/>
          <w:sz w:val="24"/>
        </w:rPr>
        <w:t> </w:t>
      </w:r>
      <w:r>
        <w:rPr>
          <w:sz w:val="24"/>
        </w:rPr>
        <w:t>do</w:t>
      </w:r>
      <w:r>
        <w:rPr>
          <w:spacing w:val="-3"/>
          <w:sz w:val="24"/>
        </w:rPr>
        <w:t> </w:t>
      </w:r>
      <w:r>
        <w:rPr>
          <w:sz w:val="24"/>
        </w:rPr>
        <w:t>próprio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responsável</w:t>
      </w:r>
      <w:r>
        <w:rPr>
          <w:spacing w:val="-3"/>
          <w:sz w:val="24"/>
        </w:rPr>
        <w:t> </w:t>
      </w:r>
      <w:r>
        <w:rPr>
          <w:sz w:val="24"/>
        </w:rPr>
        <w:t>pela</w:t>
      </w:r>
      <w:r>
        <w:rPr>
          <w:spacing w:val="-3"/>
          <w:sz w:val="24"/>
        </w:rPr>
        <w:t> </w:t>
      </w:r>
      <w:r>
        <w:rPr>
          <w:sz w:val="24"/>
        </w:rPr>
        <w:t>contratação,</w:t>
      </w:r>
      <w:r>
        <w:rPr>
          <w:spacing w:val="-3"/>
          <w:sz w:val="24"/>
        </w:rPr>
        <w:t> </w:t>
      </w:r>
      <w:r>
        <w:rPr>
          <w:sz w:val="24"/>
        </w:rPr>
        <w:t>especialmente</w:t>
      </w:r>
      <w:r>
        <w:rPr>
          <w:spacing w:val="-3"/>
          <w:sz w:val="24"/>
        </w:rPr>
        <w:t> </w:t>
      </w:r>
      <w:r>
        <w:rPr>
          <w:sz w:val="24"/>
        </w:rPr>
        <w:t>para efeito de concessão de diárias e passagens.</w:t>
      </w:r>
    </w:p>
    <w:p>
      <w:pPr>
        <w:pStyle w:val="ListParagraph"/>
        <w:numPr>
          <w:ilvl w:val="1"/>
          <w:numId w:val="60"/>
        </w:numPr>
        <w:tabs>
          <w:tab w:pos="599" w:val="left" w:leader="none"/>
        </w:tabs>
        <w:spacing w:line="240" w:lineRule="auto" w:before="249" w:after="0"/>
        <w:ind w:left="599" w:right="0" w:hanging="480"/>
        <w:jc w:val="left"/>
        <w:rPr>
          <w:sz w:val="24"/>
        </w:rPr>
      </w:pPr>
      <w:r>
        <w:rPr>
          <w:sz w:val="24"/>
        </w:rPr>
        <w:t>Fornecer por escrito as informações necessárias para o desenvolvimento dos serviços objeto do </w:t>
      </w:r>
      <w:r>
        <w:rPr>
          <w:spacing w:val="-2"/>
          <w:sz w:val="24"/>
        </w:rPr>
        <w:t>contrato.</w:t>
      </w:r>
    </w:p>
    <w:p>
      <w:pPr>
        <w:pStyle w:val="ListParagraph"/>
        <w:numPr>
          <w:ilvl w:val="1"/>
          <w:numId w:val="60"/>
        </w:numPr>
        <w:tabs>
          <w:tab w:pos="719" w:val="left" w:leader="none"/>
        </w:tabs>
        <w:spacing w:line="240" w:lineRule="auto" w:before="234" w:after="0"/>
        <w:ind w:left="719" w:right="0" w:hanging="600"/>
        <w:jc w:val="left"/>
        <w:rPr>
          <w:sz w:val="24"/>
        </w:rPr>
      </w:pPr>
      <w:r>
        <w:rPr>
          <w:sz w:val="24"/>
        </w:rPr>
        <w:t>Realizar avaliações periódicas da qualidade dos serviços, após seu </w:t>
      </w:r>
      <w:r>
        <w:rPr>
          <w:spacing w:val="-2"/>
          <w:sz w:val="24"/>
        </w:rPr>
        <w:t>recebimento.</w:t>
      </w:r>
    </w:p>
    <w:p>
      <w:pPr>
        <w:pStyle w:val="ListParagraph"/>
        <w:numPr>
          <w:ilvl w:val="1"/>
          <w:numId w:val="60"/>
        </w:numPr>
        <w:tabs>
          <w:tab w:pos="710" w:val="left" w:leader="none"/>
        </w:tabs>
        <w:spacing w:line="240" w:lineRule="auto" w:before="250" w:after="0"/>
        <w:ind w:left="710" w:right="0" w:hanging="591"/>
        <w:jc w:val="left"/>
        <w:rPr>
          <w:sz w:val="24"/>
        </w:rPr>
      </w:pPr>
      <w:r>
        <w:rPr>
          <w:sz w:val="24"/>
        </w:rPr>
        <w:t>Cientificar</w:t>
      </w:r>
      <w:r>
        <w:rPr>
          <w:spacing w:val="-1"/>
          <w:sz w:val="24"/>
        </w:rPr>
        <w:t> </w:t>
      </w:r>
      <w:r>
        <w:rPr>
          <w:sz w:val="24"/>
        </w:rPr>
        <w:t>o órgão de</w:t>
      </w:r>
      <w:r>
        <w:rPr>
          <w:spacing w:val="-1"/>
          <w:sz w:val="24"/>
        </w:rPr>
        <w:t> </w:t>
      </w:r>
      <w:r>
        <w:rPr>
          <w:sz w:val="24"/>
        </w:rPr>
        <w:t>representação judicial da UERJ</w:t>
      </w:r>
      <w:r>
        <w:rPr>
          <w:spacing w:val="-1"/>
          <w:sz w:val="24"/>
        </w:rPr>
        <w:t> </w:t>
      </w:r>
      <w:r>
        <w:rPr>
          <w:sz w:val="24"/>
        </w:rPr>
        <w:t>para adoção das medidas</w:t>
      </w:r>
      <w:r>
        <w:rPr>
          <w:spacing w:val="-1"/>
          <w:sz w:val="24"/>
        </w:rPr>
        <w:t> </w:t>
      </w:r>
      <w:r>
        <w:rPr>
          <w:sz w:val="24"/>
        </w:rPr>
        <w:t>cabíveis quando do descumprimento</w:t>
      </w:r>
      <w:r>
        <w:rPr>
          <w:spacing w:val="-1"/>
          <w:sz w:val="24"/>
        </w:rPr>
        <w:t> </w:t>
      </w:r>
      <w:r>
        <w:rPr>
          <w:sz w:val="24"/>
        </w:rPr>
        <w:t>das obrigações pela </w:t>
      </w:r>
      <w:r>
        <w:rPr>
          <w:spacing w:val="-2"/>
          <w:sz w:val="24"/>
        </w:rPr>
        <w:t>Contratada.</w:t>
      </w:r>
    </w:p>
    <w:p>
      <w:pPr>
        <w:pStyle w:val="ListParagraph"/>
        <w:numPr>
          <w:ilvl w:val="1"/>
          <w:numId w:val="60"/>
        </w:numPr>
        <w:tabs>
          <w:tab w:pos="705" w:val="left" w:leader="none"/>
        </w:tabs>
        <w:spacing w:line="247" w:lineRule="auto" w:before="234" w:after="0"/>
        <w:ind w:left="119" w:right="316" w:firstLine="0"/>
        <w:jc w:val="left"/>
        <w:rPr>
          <w:sz w:val="24"/>
        </w:rPr>
      </w:pPr>
      <w:r>
        <w:rPr>
          <w:sz w:val="24"/>
        </w:rPr>
        <w:t>Arquivar,</w:t>
      </w:r>
      <w:r>
        <w:rPr>
          <w:spacing w:val="-3"/>
          <w:sz w:val="24"/>
        </w:rPr>
        <w:t> </w:t>
      </w:r>
      <w:r>
        <w:rPr>
          <w:sz w:val="24"/>
        </w:rPr>
        <w:t>entre</w:t>
      </w:r>
      <w:r>
        <w:rPr>
          <w:spacing w:val="-3"/>
          <w:sz w:val="24"/>
        </w:rPr>
        <w:t> </w:t>
      </w:r>
      <w:r>
        <w:rPr>
          <w:sz w:val="24"/>
        </w:rPr>
        <w:t>outros</w:t>
      </w:r>
      <w:r>
        <w:rPr>
          <w:spacing w:val="-3"/>
          <w:sz w:val="24"/>
        </w:rPr>
        <w:t> </w:t>
      </w:r>
      <w:r>
        <w:rPr>
          <w:sz w:val="24"/>
        </w:rPr>
        <w:t>documentos,</w:t>
      </w:r>
      <w:r>
        <w:rPr>
          <w:spacing w:val="-3"/>
          <w:sz w:val="24"/>
        </w:rPr>
        <w:t> </w:t>
      </w:r>
      <w:r>
        <w:rPr>
          <w:sz w:val="24"/>
        </w:rPr>
        <w:t>projetos,</w:t>
      </w:r>
      <w:r>
        <w:rPr>
          <w:spacing w:val="-3"/>
          <w:sz w:val="24"/>
        </w:rPr>
        <w:t> </w:t>
      </w:r>
      <w:r>
        <w:rPr>
          <w:sz w:val="24"/>
        </w:rPr>
        <w:t>"as</w:t>
      </w:r>
      <w:r>
        <w:rPr>
          <w:spacing w:val="-3"/>
          <w:sz w:val="24"/>
        </w:rPr>
        <w:t> </w:t>
      </w:r>
      <w:r>
        <w:rPr>
          <w:sz w:val="24"/>
        </w:rPr>
        <w:t>built",</w:t>
      </w:r>
      <w:r>
        <w:rPr>
          <w:spacing w:val="-3"/>
          <w:sz w:val="24"/>
        </w:rPr>
        <w:t> </w:t>
      </w:r>
      <w:r>
        <w:rPr>
          <w:sz w:val="24"/>
        </w:rPr>
        <w:t>especificações</w:t>
      </w:r>
      <w:r>
        <w:rPr>
          <w:spacing w:val="-3"/>
          <w:sz w:val="24"/>
        </w:rPr>
        <w:t> </w:t>
      </w:r>
      <w:r>
        <w:rPr>
          <w:sz w:val="24"/>
        </w:rPr>
        <w:t>técnicas,</w:t>
      </w:r>
      <w:r>
        <w:rPr>
          <w:spacing w:val="-3"/>
          <w:sz w:val="24"/>
        </w:rPr>
        <w:t> </w:t>
      </w:r>
      <w:r>
        <w:rPr>
          <w:sz w:val="24"/>
        </w:rPr>
        <w:t>orçamentos,</w:t>
      </w:r>
      <w:r>
        <w:rPr>
          <w:spacing w:val="-3"/>
          <w:sz w:val="24"/>
        </w:rPr>
        <w:t> </w:t>
      </w:r>
      <w:r>
        <w:rPr>
          <w:sz w:val="24"/>
        </w:rPr>
        <w:t>termos</w:t>
      </w:r>
      <w:r>
        <w:rPr>
          <w:spacing w:val="-3"/>
          <w:sz w:val="24"/>
        </w:rPr>
        <w:t> </w:t>
      </w:r>
      <w:r>
        <w:rPr>
          <w:sz w:val="24"/>
        </w:rPr>
        <w:t>de</w:t>
      </w:r>
      <w:r>
        <w:rPr>
          <w:spacing w:val="-3"/>
          <w:sz w:val="24"/>
        </w:rPr>
        <w:t> </w:t>
      </w:r>
      <w:r>
        <w:rPr>
          <w:sz w:val="24"/>
        </w:rPr>
        <w:t>recebimento,</w:t>
      </w:r>
      <w:r>
        <w:rPr>
          <w:spacing w:val="-3"/>
          <w:sz w:val="24"/>
        </w:rPr>
        <w:t> </w:t>
      </w:r>
      <w:r>
        <w:rPr>
          <w:sz w:val="24"/>
        </w:rPr>
        <w:t>contratos</w:t>
      </w:r>
      <w:r>
        <w:rPr>
          <w:spacing w:val="-3"/>
          <w:sz w:val="24"/>
        </w:rPr>
        <w:t> </w:t>
      </w:r>
      <w:r>
        <w:rPr>
          <w:sz w:val="24"/>
        </w:rPr>
        <w:t>e</w:t>
      </w:r>
      <w:r>
        <w:rPr>
          <w:spacing w:val="-3"/>
          <w:sz w:val="24"/>
        </w:rPr>
        <w:t> </w:t>
      </w:r>
      <w:r>
        <w:rPr>
          <w:sz w:val="24"/>
        </w:rPr>
        <w:t>aditamentos,</w:t>
      </w:r>
      <w:r>
        <w:rPr>
          <w:spacing w:val="-3"/>
          <w:sz w:val="24"/>
        </w:rPr>
        <w:t> </w:t>
      </w:r>
      <w:r>
        <w:rPr>
          <w:sz w:val="24"/>
        </w:rPr>
        <w:t>relatórios</w:t>
      </w:r>
      <w:r>
        <w:rPr>
          <w:spacing w:val="-3"/>
          <w:sz w:val="24"/>
        </w:rPr>
        <w:t> </w:t>
      </w:r>
      <w:r>
        <w:rPr>
          <w:sz w:val="24"/>
        </w:rPr>
        <w:t>de inspeções técnicas após o recebimento do serviço e notificações expedidas.</w:t>
      </w:r>
    </w:p>
    <w:p>
      <w:pPr>
        <w:pStyle w:val="ListParagraph"/>
        <w:numPr>
          <w:ilvl w:val="1"/>
          <w:numId w:val="60"/>
        </w:numPr>
        <w:tabs>
          <w:tab w:pos="705" w:val="left" w:leader="none"/>
        </w:tabs>
        <w:spacing w:line="235" w:lineRule="auto" w:before="231" w:after="0"/>
        <w:ind w:left="119" w:right="429" w:firstLine="0"/>
        <w:jc w:val="left"/>
        <w:rPr>
          <w:sz w:val="24"/>
        </w:rPr>
      </w:pPr>
      <w:r>
        <w:rPr>
          <w:sz w:val="24"/>
        </w:rPr>
        <w:t>Assegurar</w:t>
      </w:r>
      <w:r>
        <w:rPr>
          <w:spacing w:val="-2"/>
          <w:sz w:val="24"/>
        </w:rPr>
        <w:t> </w:t>
      </w:r>
      <w:r>
        <w:rPr>
          <w:sz w:val="24"/>
        </w:rPr>
        <w:t>que</w:t>
      </w:r>
      <w:r>
        <w:rPr>
          <w:spacing w:val="-2"/>
          <w:sz w:val="24"/>
        </w:rPr>
        <w:t> </w:t>
      </w:r>
      <w:r>
        <w:rPr>
          <w:sz w:val="24"/>
        </w:rPr>
        <w:t>o</w:t>
      </w:r>
      <w:r>
        <w:rPr>
          <w:spacing w:val="-2"/>
          <w:sz w:val="24"/>
        </w:rPr>
        <w:t> </w:t>
      </w:r>
      <w:r>
        <w:rPr>
          <w:sz w:val="24"/>
        </w:rPr>
        <w:t>ambiente</w:t>
      </w:r>
      <w:r>
        <w:rPr>
          <w:spacing w:val="-2"/>
          <w:sz w:val="24"/>
        </w:rPr>
        <w:t> </w:t>
      </w:r>
      <w:r>
        <w:rPr>
          <w:sz w:val="24"/>
        </w:rPr>
        <w:t>de</w:t>
      </w:r>
      <w:r>
        <w:rPr>
          <w:spacing w:val="-2"/>
          <w:sz w:val="24"/>
        </w:rPr>
        <w:t> </w:t>
      </w:r>
      <w:r>
        <w:rPr>
          <w:sz w:val="24"/>
        </w:rPr>
        <w:t>trabalho,</w:t>
      </w:r>
      <w:r>
        <w:rPr>
          <w:spacing w:val="-2"/>
          <w:sz w:val="24"/>
        </w:rPr>
        <w:t> </w:t>
      </w:r>
      <w:r>
        <w:rPr>
          <w:sz w:val="24"/>
        </w:rPr>
        <w:t>inclusive</w:t>
      </w:r>
      <w:r>
        <w:rPr>
          <w:spacing w:val="-2"/>
          <w:sz w:val="24"/>
        </w:rPr>
        <w:t> </w:t>
      </w:r>
      <w:r>
        <w:rPr>
          <w:sz w:val="24"/>
        </w:rPr>
        <w:t>seus</w:t>
      </w:r>
      <w:r>
        <w:rPr>
          <w:spacing w:val="-2"/>
          <w:sz w:val="24"/>
        </w:rPr>
        <w:t> </w:t>
      </w:r>
      <w:r>
        <w:rPr>
          <w:sz w:val="24"/>
        </w:rPr>
        <w:t>equipamentos</w:t>
      </w:r>
      <w:r>
        <w:rPr>
          <w:spacing w:val="-2"/>
          <w:sz w:val="24"/>
        </w:rPr>
        <w:t> </w:t>
      </w:r>
      <w:r>
        <w:rPr>
          <w:sz w:val="24"/>
        </w:rPr>
        <w:t>e</w:t>
      </w:r>
      <w:r>
        <w:rPr>
          <w:spacing w:val="-2"/>
          <w:sz w:val="24"/>
        </w:rPr>
        <w:t> </w:t>
      </w:r>
      <w:r>
        <w:rPr>
          <w:sz w:val="24"/>
        </w:rPr>
        <w:t>instalações,</w:t>
      </w:r>
      <w:r>
        <w:rPr>
          <w:spacing w:val="-2"/>
          <w:sz w:val="24"/>
        </w:rPr>
        <w:t> </w:t>
      </w:r>
      <w:r>
        <w:rPr>
          <w:sz w:val="24"/>
        </w:rPr>
        <w:t>apresentem</w:t>
      </w:r>
      <w:r>
        <w:rPr>
          <w:spacing w:val="-2"/>
          <w:sz w:val="24"/>
        </w:rPr>
        <w:t> </w:t>
      </w:r>
      <w:r>
        <w:rPr>
          <w:sz w:val="24"/>
        </w:rPr>
        <w:t>condições</w:t>
      </w:r>
      <w:r>
        <w:rPr>
          <w:spacing w:val="-2"/>
          <w:sz w:val="24"/>
        </w:rPr>
        <w:t> </w:t>
      </w:r>
      <w:r>
        <w:rPr>
          <w:sz w:val="24"/>
        </w:rPr>
        <w:t>adequadas</w:t>
      </w:r>
      <w:r>
        <w:rPr>
          <w:spacing w:val="-2"/>
          <w:sz w:val="24"/>
        </w:rPr>
        <w:t> </w:t>
      </w:r>
      <w:r>
        <w:rPr>
          <w:sz w:val="24"/>
        </w:rPr>
        <w:t>ao</w:t>
      </w:r>
      <w:r>
        <w:rPr>
          <w:spacing w:val="-2"/>
          <w:sz w:val="24"/>
        </w:rPr>
        <w:t> </w:t>
      </w:r>
      <w:r>
        <w:rPr>
          <w:sz w:val="24"/>
        </w:rPr>
        <w:t>cumprimento,</w:t>
      </w:r>
      <w:r>
        <w:rPr>
          <w:spacing w:val="-2"/>
          <w:sz w:val="24"/>
        </w:rPr>
        <w:t> </w:t>
      </w:r>
      <w:r>
        <w:rPr>
          <w:sz w:val="24"/>
        </w:rPr>
        <w:t>pela</w:t>
      </w:r>
      <w:r>
        <w:rPr>
          <w:spacing w:val="-2"/>
          <w:sz w:val="24"/>
        </w:rPr>
        <w:t> </w:t>
      </w:r>
      <w:r>
        <w:rPr>
          <w:sz w:val="24"/>
        </w:rPr>
        <w:t>contratada,</w:t>
      </w:r>
      <w:r>
        <w:rPr>
          <w:spacing w:val="-2"/>
          <w:sz w:val="24"/>
        </w:rPr>
        <w:t> </w:t>
      </w:r>
      <w:r>
        <w:rPr>
          <w:sz w:val="24"/>
        </w:rPr>
        <w:t>das normas de segurança e saúde no trabalho, quando o serviço for executado em suas dependências, ou em local por ela designado.</w:t>
      </w:r>
    </w:p>
    <w:p>
      <w:pPr>
        <w:pStyle w:val="BodyText"/>
        <w:spacing w:before="273"/>
        <w:ind w:left="0"/>
      </w:pPr>
    </w:p>
    <w:p>
      <w:pPr>
        <w:pStyle w:val="Heading2"/>
        <w:numPr>
          <w:ilvl w:val="0"/>
          <w:numId w:val="14"/>
        </w:numPr>
        <w:tabs>
          <w:tab w:pos="619" w:val="left" w:leader="none"/>
        </w:tabs>
        <w:spacing w:line="240" w:lineRule="auto" w:before="0" w:after="0"/>
        <w:ind w:left="619" w:right="0" w:hanging="500"/>
        <w:jc w:val="left"/>
      </w:pPr>
      <w:r>
        <w:rPr/>
        <w:t>-</w:t>
      </w:r>
      <w:r>
        <w:rPr>
          <w:spacing w:val="-5"/>
        </w:rPr>
        <w:t> </w:t>
      </w:r>
      <w:r>
        <w:rPr/>
        <w:t>DO</w:t>
      </w:r>
      <w:r>
        <w:rPr>
          <w:spacing w:val="-3"/>
        </w:rPr>
        <w:t> </w:t>
      </w:r>
      <w:r>
        <w:rPr/>
        <w:t>REAJUSTAMENTO</w:t>
      </w:r>
      <w:r>
        <w:rPr>
          <w:spacing w:val="-3"/>
        </w:rPr>
        <w:t> </w:t>
      </w:r>
      <w:r>
        <w:rPr/>
        <w:t>DE</w:t>
      </w:r>
      <w:r>
        <w:rPr>
          <w:spacing w:val="-3"/>
        </w:rPr>
        <w:t> </w:t>
      </w:r>
      <w:r>
        <w:rPr/>
        <w:t>PREÇOS</w:t>
      </w:r>
      <w:r>
        <w:rPr>
          <w:spacing w:val="-3"/>
        </w:rPr>
        <w:t> </w:t>
      </w:r>
      <w:r>
        <w:rPr/>
        <w:t>EM</w:t>
      </w:r>
      <w:r>
        <w:rPr>
          <w:spacing w:val="-3"/>
        </w:rPr>
        <w:t> </w:t>
      </w:r>
      <w:r>
        <w:rPr/>
        <w:t>SENTIDO</w:t>
      </w:r>
      <w:r>
        <w:rPr>
          <w:spacing w:val="-15"/>
        </w:rPr>
        <w:t> </w:t>
      </w:r>
      <w:r>
        <w:rPr/>
        <w:t>AMPLO</w:t>
      </w:r>
      <w:r>
        <w:rPr>
          <w:spacing w:val="-2"/>
        </w:rPr>
        <w:t> (REPACTUAÇÃO)</w:t>
      </w:r>
    </w:p>
    <w:p>
      <w:pPr>
        <w:pStyle w:val="ListParagraph"/>
        <w:numPr>
          <w:ilvl w:val="1"/>
          <w:numId w:val="61"/>
        </w:numPr>
        <w:tabs>
          <w:tab w:pos="599" w:val="left" w:leader="none"/>
        </w:tabs>
        <w:spacing w:line="240" w:lineRule="auto" w:before="264" w:after="0"/>
        <w:ind w:left="599" w:right="0" w:hanging="480"/>
        <w:jc w:val="left"/>
        <w:rPr>
          <w:sz w:val="24"/>
        </w:rPr>
      </w:pPr>
      <w:r>
        <w:rPr>
          <w:sz w:val="24"/>
        </w:rPr>
        <w:t>Os preços inicialmente contratados são fixos e irreajustáveis no prazo de um ano contado da data limite para a apresentação das </w:t>
      </w:r>
      <w:r>
        <w:rPr>
          <w:spacing w:val="-2"/>
          <w:sz w:val="24"/>
        </w:rPr>
        <w:t>propostas.</w:t>
      </w:r>
    </w:p>
    <w:p>
      <w:pPr>
        <w:pStyle w:val="ListParagraph"/>
        <w:numPr>
          <w:ilvl w:val="1"/>
          <w:numId w:val="61"/>
        </w:numPr>
        <w:tabs>
          <w:tab w:pos="585" w:val="left" w:leader="none"/>
        </w:tabs>
        <w:spacing w:line="240" w:lineRule="auto" w:before="249" w:after="0"/>
        <w:ind w:left="585" w:right="0" w:hanging="466"/>
        <w:jc w:val="left"/>
        <w:rPr>
          <w:sz w:val="24"/>
        </w:rPr>
      </w:pPr>
      <w:r>
        <w:rPr>
          <w:sz w:val="24"/>
        </w:rPr>
        <w:t>Após o interregno de um ano, mediante solicitação da Contratada, os preços iniciais poderão ser </w:t>
      </w:r>
      <w:r>
        <w:rPr>
          <w:spacing w:val="-2"/>
          <w:sz w:val="24"/>
        </w:rPr>
        <w:t>repactuados.</w:t>
      </w:r>
    </w:p>
    <w:p>
      <w:pPr>
        <w:pStyle w:val="ListParagraph"/>
        <w:numPr>
          <w:ilvl w:val="1"/>
          <w:numId w:val="61"/>
        </w:numPr>
        <w:tabs>
          <w:tab w:pos="585" w:val="left" w:leader="none"/>
        </w:tabs>
        <w:spacing w:line="242" w:lineRule="auto" w:before="234" w:after="0"/>
        <w:ind w:left="119" w:right="530" w:firstLine="0"/>
        <w:jc w:val="left"/>
        <w:rPr>
          <w:sz w:val="24"/>
        </w:rPr>
      </w:pPr>
      <w:r>
        <w:rPr>
          <w:sz w:val="24"/>
        </w:rPr>
        <w:t>A</w:t>
      </w:r>
      <w:r>
        <w:rPr>
          <w:spacing w:val="-10"/>
          <w:sz w:val="24"/>
        </w:rPr>
        <w:t> </w:t>
      </w:r>
      <w:r>
        <w:rPr>
          <w:sz w:val="24"/>
        </w:rPr>
        <w:t>repactuação poderá ser dividida em tantas parcelas quantas forem necessárias, em respeito ao princípio da anualidade do reajustamento dos preços da contratação,</w:t>
      </w:r>
      <w:r>
        <w:rPr>
          <w:spacing w:val="-2"/>
          <w:sz w:val="24"/>
        </w:rPr>
        <w:t> </w:t>
      </w:r>
      <w:r>
        <w:rPr>
          <w:sz w:val="24"/>
        </w:rPr>
        <w:t>podendo</w:t>
      </w:r>
      <w:r>
        <w:rPr>
          <w:spacing w:val="-2"/>
          <w:sz w:val="24"/>
        </w:rPr>
        <w:t> </w:t>
      </w:r>
      <w:r>
        <w:rPr>
          <w:sz w:val="24"/>
        </w:rPr>
        <w:t>ser</w:t>
      </w:r>
      <w:r>
        <w:rPr>
          <w:spacing w:val="-2"/>
          <w:sz w:val="24"/>
        </w:rPr>
        <w:t> </w:t>
      </w:r>
      <w:r>
        <w:rPr>
          <w:sz w:val="24"/>
        </w:rPr>
        <w:t>realizada</w:t>
      </w:r>
      <w:r>
        <w:rPr>
          <w:spacing w:val="-2"/>
          <w:sz w:val="24"/>
        </w:rPr>
        <w:t> </w:t>
      </w:r>
      <w:r>
        <w:rPr>
          <w:sz w:val="24"/>
        </w:rPr>
        <w:t>em</w:t>
      </w:r>
      <w:r>
        <w:rPr>
          <w:spacing w:val="-2"/>
          <w:sz w:val="24"/>
        </w:rPr>
        <w:t> </w:t>
      </w:r>
      <w:r>
        <w:rPr>
          <w:sz w:val="24"/>
        </w:rPr>
        <w:t>momentos</w:t>
      </w:r>
      <w:r>
        <w:rPr>
          <w:spacing w:val="-2"/>
          <w:sz w:val="24"/>
        </w:rPr>
        <w:t> </w:t>
      </w:r>
      <w:r>
        <w:rPr>
          <w:sz w:val="24"/>
        </w:rPr>
        <w:t>distintos</w:t>
      </w:r>
      <w:r>
        <w:rPr>
          <w:spacing w:val="-2"/>
          <w:sz w:val="24"/>
        </w:rPr>
        <w:t> </w:t>
      </w:r>
      <w:r>
        <w:rPr>
          <w:sz w:val="24"/>
        </w:rPr>
        <w:t>para</w:t>
      </w:r>
      <w:r>
        <w:rPr>
          <w:spacing w:val="-2"/>
          <w:sz w:val="24"/>
        </w:rPr>
        <w:t> </w:t>
      </w:r>
      <w:r>
        <w:rPr>
          <w:sz w:val="24"/>
        </w:rPr>
        <w:t>discutir</w:t>
      </w:r>
      <w:r>
        <w:rPr>
          <w:spacing w:val="-2"/>
          <w:sz w:val="24"/>
        </w:rPr>
        <w:t> </w:t>
      </w:r>
      <w:r>
        <w:rPr>
          <w:sz w:val="24"/>
        </w:rPr>
        <w:t>a</w:t>
      </w:r>
      <w:r>
        <w:rPr>
          <w:spacing w:val="-2"/>
          <w:sz w:val="24"/>
        </w:rPr>
        <w:t> </w:t>
      </w:r>
      <w:r>
        <w:rPr>
          <w:sz w:val="24"/>
        </w:rPr>
        <w:t>variação</w:t>
      </w:r>
      <w:r>
        <w:rPr>
          <w:spacing w:val="-2"/>
          <w:sz w:val="24"/>
        </w:rPr>
        <w:t> </w:t>
      </w:r>
      <w:r>
        <w:rPr>
          <w:sz w:val="24"/>
        </w:rPr>
        <w:t>de</w:t>
      </w:r>
      <w:r>
        <w:rPr>
          <w:spacing w:val="-2"/>
          <w:sz w:val="24"/>
        </w:rPr>
        <w:t> </w:t>
      </w:r>
      <w:r>
        <w:rPr>
          <w:sz w:val="24"/>
        </w:rPr>
        <w:t>custos</w:t>
      </w:r>
      <w:r>
        <w:rPr>
          <w:spacing w:val="-2"/>
          <w:sz w:val="24"/>
        </w:rPr>
        <w:t> </w:t>
      </w:r>
      <w:r>
        <w:rPr>
          <w:sz w:val="24"/>
        </w:rPr>
        <w:t>que</w:t>
      </w:r>
      <w:r>
        <w:rPr>
          <w:spacing w:val="-2"/>
          <w:sz w:val="24"/>
        </w:rPr>
        <w:t> </w:t>
      </w:r>
      <w:r>
        <w:rPr>
          <w:sz w:val="24"/>
        </w:rPr>
        <w:t>tenham</w:t>
      </w:r>
      <w:r>
        <w:rPr>
          <w:spacing w:val="-2"/>
          <w:sz w:val="24"/>
        </w:rPr>
        <w:t> </w:t>
      </w:r>
      <w:r>
        <w:rPr>
          <w:sz w:val="24"/>
        </w:rPr>
        <w:t>sua</w:t>
      </w:r>
      <w:r>
        <w:rPr>
          <w:spacing w:val="-2"/>
          <w:sz w:val="24"/>
        </w:rPr>
        <w:t> </w:t>
      </w:r>
      <w:r>
        <w:rPr>
          <w:sz w:val="24"/>
        </w:rPr>
        <w:t>anualidade</w:t>
      </w:r>
      <w:r>
        <w:rPr>
          <w:spacing w:val="-2"/>
          <w:sz w:val="24"/>
        </w:rPr>
        <w:t> </w:t>
      </w:r>
      <w:r>
        <w:rPr>
          <w:sz w:val="24"/>
        </w:rPr>
        <w:t>resultante</w:t>
      </w:r>
      <w:r>
        <w:rPr>
          <w:spacing w:val="-2"/>
          <w:sz w:val="24"/>
        </w:rPr>
        <w:t> </w:t>
      </w:r>
      <w:r>
        <w:rPr>
          <w:sz w:val="24"/>
        </w:rPr>
        <w:t>em</w:t>
      </w:r>
      <w:r>
        <w:rPr>
          <w:spacing w:val="-2"/>
          <w:sz w:val="24"/>
        </w:rPr>
        <w:t> </w:t>
      </w:r>
      <w:r>
        <w:rPr>
          <w:sz w:val="24"/>
        </w:rPr>
        <w:t>datas</w:t>
      </w:r>
      <w:r>
        <w:rPr>
          <w:spacing w:val="-2"/>
          <w:sz w:val="24"/>
        </w:rPr>
        <w:t> </w:t>
      </w:r>
      <w:r>
        <w:rPr>
          <w:sz w:val="24"/>
        </w:rPr>
        <w:t>diferenciadas,</w:t>
      </w:r>
      <w:r>
        <w:rPr>
          <w:spacing w:val="-2"/>
          <w:sz w:val="24"/>
        </w:rPr>
        <w:t> </w:t>
      </w:r>
      <w:r>
        <w:rPr>
          <w:sz w:val="24"/>
        </w:rPr>
        <w:t>tais como os custos decorrentes da mão de obra e os custos decorrentes dos insumos necessários à execução do serviço.</w:t>
      </w:r>
    </w:p>
    <w:p>
      <w:pPr>
        <w:pStyle w:val="ListParagraph"/>
        <w:numPr>
          <w:ilvl w:val="1"/>
          <w:numId w:val="61"/>
        </w:numPr>
        <w:tabs>
          <w:tab w:pos="585" w:val="left" w:leader="none"/>
        </w:tabs>
        <w:spacing w:line="247" w:lineRule="auto" w:before="229" w:after="0"/>
        <w:ind w:left="119" w:right="396" w:firstLine="0"/>
        <w:jc w:val="left"/>
        <w:rPr>
          <w:sz w:val="24"/>
        </w:rPr>
      </w:pPr>
      <w:r>
        <w:rPr>
          <w:sz w:val="24"/>
        </w:rPr>
        <w:t>A</w:t>
      </w:r>
      <w:r>
        <w:rPr>
          <w:spacing w:val="-15"/>
          <w:sz w:val="24"/>
        </w:rPr>
        <w:t> </w:t>
      </w:r>
      <w:r>
        <w:rPr>
          <w:sz w:val="24"/>
        </w:rPr>
        <w:t>repactuação</w:t>
      </w:r>
      <w:r>
        <w:rPr>
          <w:spacing w:val="-4"/>
          <w:sz w:val="24"/>
        </w:rPr>
        <w:t> </w:t>
      </w:r>
      <w:r>
        <w:rPr>
          <w:sz w:val="24"/>
        </w:rPr>
        <w:t>para</w:t>
      </w:r>
      <w:r>
        <w:rPr>
          <w:spacing w:val="-2"/>
          <w:sz w:val="24"/>
        </w:rPr>
        <w:t> </w:t>
      </w:r>
      <w:r>
        <w:rPr>
          <w:sz w:val="24"/>
        </w:rPr>
        <w:t>reajuste</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novo</w:t>
      </w:r>
      <w:r>
        <w:rPr>
          <w:spacing w:val="-15"/>
          <w:sz w:val="24"/>
        </w:rPr>
        <w:t> </w:t>
      </w:r>
      <w:r>
        <w:rPr>
          <w:sz w:val="24"/>
        </w:rPr>
        <w:t>Acordo,</w:t>
      </w:r>
      <w:r>
        <w:rPr>
          <w:spacing w:val="-2"/>
          <w:sz w:val="24"/>
        </w:rPr>
        <w:t> </w:t>
      </w:r>
      <w:r>
        <w:rPr>
          <w:sz w:val="24"/>
        </w:rPr>
        <w:t>Convenção</w:t>
      </w:r>
      <w:r>
        <w:rPr>
          <w:spacing w:val="-2"/>
          <w:sz w:val="24"/>
        </w:rPr>
        <w:t> </w:t>
      </w:r>
      <w:r>
        <w:rPr>
          <w:sz w:val="24"/>
        </w:rPr>
        <w:t>ou</w:t>
      </w:r>
      <w:r>
        <w:rPr>
          <w:spacing w:val="-2"/>
          <w:sz w:val="24"/>
        </w:rPr>
        <w:t> </w:t>
      </w:r>
      <w:r>
        <w:rPr>
          <w:sz w:val="24"/>
        </w:rPr>
        <w:t>Dissídio</w:t>
      </w:r>
      <w:r>
        <w:rPr>
          <w:spacing w:val="-2"/>
          <w:sz w:val="24"/>
        </w:rPr>
        <w:t> </w:t>
      </w:r>
      <w:r>
        <w:rPr>
          <w:sz w:val="24"/>
        </w:rPr>
        <w:t>Coletivo</w:t>
      </w:r>
      <w:r>
        <w:rPr>
          <w:spacing w:val="-2"/>
          <w:sz w:val="24"/>
        </w:rPr>
        <w:t> </w:t>
      </w:r>
      <w:r>
        <w:rPr>
          <w:sz w:val="24"/>
        </w:rPr>
        <w:t>de</w:t>
      </w:r>
      <w:r>
        <w:rPr>
          <w:spacing w:val="-7"/>
          <w:sz w:val="24"/>
        </w:rPr>
        <w:t> </w:t>
      </w:r>
      <w:r>
        <w:rPr>
          <w:sz w:val="24"/>
        </w:rPr>
        <w:t>Trabalho</w:t>
      </w:r>
      <w:r>
        <w:rPr>
          <w:spacing w:val="-2"/>
          <w:sz w:val="24"/>
        </w:rPr>
        <w:t> </w:t>
      </w:r>
      <w:r>
        <w:rPr>
          <w:sz w:val="24"/>
        </w:rPr>
        <w:t>deve</w:t>
      </w:r>
      <w:r>
        <w:rPr>
          <w:spacing w:val="-2"/>
          <w:sz w:val="24"/>
        </w:rPr>
        <w:t> </w:t>
      </w:r>
      <w:r>
        <w:rPr>
          <w:sz w:val="24"/>
        </w:rPr>
        <w:t>repassar</w:t>
      </w:r>
      <w:r>
        <w:rPr>
          <w:spacing w:val="-2"/>
          <w:sz w:val="24"/>
        </w:rPr>
        <w:t> </w:t>
      </w:r>
      <w:r>
        <w:rPr>
          <w:sz w:val="24"/>
        </w:rPr>
        <w:t>integralmente</w:t>
      </w:r>
      <w:r>
        <w:rPr>
          <w:spacing w:val="-2"/>
          <w:sz w:val="24"/>
        </w:rPr>
        <w:t> </w:t>
      </w:r>
      <w:r>
        <w:rPr>
          <w:sz w:val="24"/>
        </w:rPr>
        <w:t>o</w:t>
      </w:r>
      <w:r>
        <w:rPr>
          <w:spacing w:val="-2"/>
          <w:sz w:val="24"/>
        </w:rPr>
        <w:t> </w:t>
      </w:r>
      <w:r>
        <w:rPr>
          <w:sz w:val="24"/>
        </w:rPr>
        <w:t>aumento</w:t>
      </w:r>
      <w:r>
        <w:rPr>
          <w:spacing w:val="-2"/>
          <w:sz w:val="24"/>
        </w:rPr>
        <w:t> </w:t>
      </w:r>
      <w:r>
        <w:rPr>
          <w:sz w:val="24"/>
        </w:rPr>
        <w:t>de custos da mão de obra decorrente desses instrumentos.</w:t>
      </w:r>
    </w:p>
    <w:p>
      <w:pPr>
        <w:pStyle w:val="ListParagraph"/>
        <w:numPr>
          <w:ilvl w:val="1"/>
          <w:numId w:val="61"/>
        </w:numPr>
        <w:tabs>
          <w:tab w:pos="599" w:val="left" w:leader="none"/>
        </w:tabs>
        <w:spacing w:line="240" w:lineRule="auto" w:before="226" w:after="0"/>
        <w:ind w:left="599" w:right="0" w:hanging="480"/>
        <w:jc w:val="left"/>
        <w:rPr>
          <w:sz w:val="24"/>
        </w:rPr>
      </w:pPr>
      <w:r>
        <w:rPr>
          <w:sz w:val="24"/>
        </w:rPr>
        <w:t>O interregno mínimo de 1 (um) ano para a primeira repactuação será </w:t>
      </w:r>
      <w:r>
        <w:rPr>
          <w:spacing w:val="-2"/>
          <w:sz w:val="24"/>
        </w:rPr>
        <w:t>contado:</w:t>
      </w:r>
    </w:p>
    <w:p>
      <w:pPr>
        <w:pStyle w:val="ListParagraph"/>
        <w:numPr>
          <w:ilvl w:val="2"/>
          <w:numId w:val="61"/>
        </w:numPr>
        <w:tabs>
          <w:tab w:pos="839" w:val="left" w:leader="none"/>
        </w:tabs>
        <w:spacing w:line="247" w:lineRule="auto" w:before="235" w:after="0"/>
        <w:ind w:left="119" w:right="329" w:firstLine="0"/>
        <w:jc w:val="left"/>
        <w:rPr>
          <w:sz w:val="24"/>
        </w:rPr>
      </w:pPr>
      <w:r>
        <w:rPr>
          <w:sz w:val="24"/>
        </w:rPr>
        <w:t>Para</w:t>
      </w:r>
      <w:r>
        <w:rPr>
          <w:spacing w:val="-2"/>
          <w:sz w:val="24"/>
        </w:rPr>
        <w:t> </w:t>
      </w:r>
      <w:r>
        <w:rPr>
          <w:sz w:val="24"/>
        </w:rPr>
        <w:t>os</w:t>
      </w:r>
      <w:r>
        <w:rPr>
          <w:spacing w:val="-2"/>
          <w:sz w:val="24"/>
        </w:rPr>
        <w:t> </w:t>
      </w:r>
      <w:r>
        <w:rPr>
          <w:sz w:val="24"/>
        </w:rPr>
        <w:t>custos</w:t>
      </w:r>
      <w:r>
        <w:rPr>
          <w:spacing w:val="-2"/>
          <w:sz w:val="24"/>
        </w:rPr>
        <w:t> </w:t>
      </w:r>
      <w:r>
        <w:rPr>
          <w:sz w:val="24"/>
        </w:rPr>
        <w:t>relativos</w:t>
      </w:r>
      <w:r>
        <w:rPr>
          <w:spacing w:val="-2"/>
          <w:sz w:val="24"/>
        </w:rPr>
        <w:t> </w:t>
      </w:r>
      <w:r>
        <w:rPr>
          <w:sz w:val="24"/>
        </w:rPr>
        <w:t>à</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vinculados</w:t>
      </w:r>
      <w:r>
        <w:rPr>
          <w:spacing w:val="-2"/>
          <w:sz w:val="24"/>
        </w:rPr>
        <w:t> </w:t>
      </w:r>
      <w:r>
        <w:rPr>
          <w:sz w:val="24"/>
        </w:rPr>
        <w:t>à</w:t>
      </w:r>
      <w:r>
        <w:rPr>
          <w:spacing w:val="-2"/>
          <w:sz w:val="24"/>
        </w:rPr>
        <w:t> </w:t>
      </w:r>
      <w:r>
        <w:rPr>
          <w:sz w:val="24"/>
        </w:rPr>
        <w:t>data-base</w:t>
      </w:r>
      <w:r>
        <w:rPr>
          <w:spacing w:val="-2"/>
          <w:sz w:val="24"/>
        </w:rPr>
        <w:t> </w:t>
      </w:r>
      <w:r>
        <w:rPr>
          <w:sz w:val="24"/>
        </w:rPr>
        <w:t>da</w:t>
      </w:r>
      <w:r>
        <w:rPr>
          <w:spacing w:val="-2"/>
          <w:sz w:val="24"/>
        </w:rPr>
        <w:t> </w:t>
      </w:r>
      <w:r>
        <w:rPr>
          <w:sz w:val="24"/>
        </w:rPr>
        <w:t>categoria</w:t>
      </w:r>
      <w:r>
        <w:rPr>
          <w:spacing w:val="-2"/>
          <w:sz w:val="24"/>
        </w:rPr>
        <w:t> </w:t>
      </w:r>
      <w:r>
        <w:rPr>
          <w:sz w:val="24"/>
        </w:rPr>
        <w:t>profissional:</w:t>
      </w:r>
      <w:r>
        <w:rPr>
          <w:spacing w:val="-2"/>
          <w:sz w:val="24"/>
        </w:rPr>
        <w:t> </w:t>
      </w:r>
      <w:r>
        <w:rPr>
          <w:sz w:val="24"/>
        </w:rPr>
        <w:t>a</w:t>
      </w:r>
      <w:r>
        <w:rPr>
          <w:spacing w:val="-2"/>
          <w:sz w:val="24"/>
        </w:rPr>
        <w:t> </w:t>
      </w:r>
      <w:r>
        <w:rPr>
          <w:sz w:val="24"/>
        </w:rPr>
        <w:t>partir</w:t>
      </w:r>
      <w:r>
        <w:rPr>
          <w:spacing w:val="-2"/>
          <w:sz w:val="24"/>
        </w:rPr>
        <w:t> </w:t>
      </w:r>
      <w:r>
        <w:rPr>
          <w:sz w:val="24"/>
        </w:rPr>
        <w:t>dos</w:t>
      </w:r>
      <w:r>
        <w:rPr>
          <w:spacing w:val="-2"/>
          <w:sz w:val="24"/>
        </w:rPr>
        <w:t> </w:t>
      </w:r>
      <w:r>
        <w:rPr>
          <w:sz w:val="24"/>
        </w:rPr>
        <w:t>efeitos</w:t>
      </w:r>
      <w:r>
        <w:rPr>
          <w:spacing w:val="-2"/>
          <w:sz w:val="24"/>
        </w:rPr>
        <w:t> </w:t>
      </w:r>
      <w:r>
        <w:rPr>
          <w:sz w:val="24"/>
        </w:rPr>
        <w:t>financeiros</w:t>
      </w:r>
      <w:r>
        <w:rPr>
          <w:spacing w:val="-2"/>
          <w:sz w:val="24"/>
        </w:rPr>
        <w:t> </w:t>
      </w:r>
      <w:r>
        <w:rPr>
          <w:sz w:val="24"/>
        </w:rPr>
        <w:t>do</w:t>
      </w:r>
      <w:r>
        <w:rPr>
          <w:spacing w:val="-2"/>
          <w:sz w:val="24"/>
        </w:rPr>
        <w:t> </w:t>
      </w:r>
      <w:r>
        <w:rPr>
          <w:sz w:val="24"/>
        </w:rPr>
        <w:t>acordo,</w:t>
      </w:r>
      <w:r>
        <w:rPr>
          <w:spacing w:val="-2"/>
          <w:sz w:val="24"/>
        </w:rPr>
        <w:t> </w:t>
      </w:r>
      <w:r>
        <w:rPr>
          <w:sz w:val="24"/>
        </w:rPr>
        <w:t>dissídio</w:t>
      </w:r>
      <w:r>
        <w:rPr>
          <w:spacing w:val="-2"/>
          <w:sz w:val="24"/>
        </w:rPr>
        <w:t> </w:t>
      </w:r>
      <w:r>
        <w:rPr>
          <w:sz w:val="24"/>
        </w:rPr>
        <w:t>ou</w:t>
      </w:r>
      <w:r>
        <w:rPr>
          <w:spacing w:val="-2"/>
          <w:sz w:val="24"/>
        </w:rPr>
        <w:t> </w:t>
      </w:r>
      <w:r>
        <w:rPr>
          <w:sz w:val="24"/>
        </w:rPr>
        <w:t>convenção coletiva de trabalho, vigente à época da apresentação da proposta, relativo a cada categoria profissional abrangida pelo contrato;</w:t>
      </w:r>
    </w:p>
    <w:p>
      <w:pPr>
        <w:pStyle w:val="ListParagraph"/>
        <w:numPr>
          <w:ilvl w:val="2"/>
          <w:numId w:val="61"/>
        </w:numPr>
        <w:tabs>
          <w:tab w:pos="839" w:val="left" w:leader="none"/>
        </w:tabs>
        <w:spacing w:line="247" w:lineRule="auto" w:before="226" w:after="0"/>
        <w:ind w:left="119" w:right="182" w:firstLine="0"/>
        <w:jc w:val="left"/>
        <w:rPr>
          <w:sz w:val="24"/>
        </w:rPr>
      </w:pPr>
      <w:r>
        <w:rPr>
          <w:sz w:val="24"/>
        </w:rPr>
        <w:t>Para</w:t>
      </w:r>
      <w:r>
        <w:rPr>
          <w:spacing w:val="-2"/>
          <w:sz w:val="24"/>
        </w:rPr>
        <w:t> </w:t>
      </w:r>
      <w:r>
        <w:rPr>
          <w:sz w:val="24"/>
        </w:rPr>
        <w:t>os</w:t>
      </w:r>
      <w:r>
        <w:rPr>
          <w:spacing w:val="-2"/>
          <w:sz w:val="24"/>
        </w:rPr>
        <w:t> </w:t>
      </w:r>
      <w:r>
        <w:rPr>
          <w:sz w:val="24"/>
        </w:rPr>
        <w:t>insumos</w:t>
      </w:r>
      <w:r>
        <w:rPr>
          <w:spacing w:val="-2"/>
          <w:sz w:val="24"/>
        </w:rPr>
        <w:t> </w:t>
      </w:r>
      <w:r>
        <w:rPr>
          <w:sz w:val="24"/>
        </w:rPr>
        <w:t>discriminados</w:t>
      </w:r>
      <w:r>
        <w:rPr>
          <w:spacing w:val="-2"/>
          <w:sz w:val="24"/>
        </w:rPr>
        <w:t> </w:t>
      </w:r>
      <w:r>
        <w:rPr>
          <w:sz w:val="24"/>
        </w:rPr>
        <w:t>na</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w:t>
      </w:r>
      <w:r>
        <w:rPr>
          <w:spacing w:val="-2"/>
          <w:sz w:val="24"/>
        </w:rPr>
        <w:t> </w:t>
      </w:r>
      <w:r>
        <w:rPr>
          <w:sz w:val="24"/>
        </w:rPr>
        <w:t>Preços</w:t>
      </w:r>
      <w:r>
        <w:rPr>
          <w:spacing w:val="-2"/>
          <w:sz w:val="24"/>
        </w:rPr>
        <w:t> </w:t>
      </w:r>
      <w:r>
        <w:rPr>
          <w:sz w:val="24"/>
        </w:rPr>
        <w:t>que</w:t>
      </w:r>
      <w:r>
        <w:rPr>
          <w:spacing w:val="-2"/>
          <w:sz w:val="24"/>
        </w:rPr>
        <w:t> </w:t>
      </w:r>
      <w:r>
        <w:rPr>
          <w:sz w:val="24"/>
        </w:rPr>
        <w:t>estejam</w:t>
      </w:r>
      <w:r>
        <w:rPr>
          <w:spacing w:val="-2"/>
          <w:sz w:val="24"/>
        </w:rPr>
        <w:t> </w:t>
      </w:r>
      <w:r>
        <w:rPr>
          <w:sz w:val="24"/>
        </w:rPr>
        <w:t>diretamente</w:t>
      </w:r>
      <w:r>
        <w:rPr>
          <w:spacing w:val="-2"/>
          <w:sz w:val="24"/>
        </w:rPr>
        <w:t> </w:t>
      </w:r>
      <w:r>
        <w:rPr>
          <w:sz w:val="24"/>
        </w:rPr>
        <w:t>vinculados</w:t>
      </w:r>
      <w:r>
        <w:rPr>
          <w:spacing w:val="-2"/>
          <w:sz w:val="24"/>
        </w:rPr>
        <w:t> </w:t>
      </w:r>
      <w:r>
        <w:rPr>
          <w:sz w:val="24"/>
        </w:rPr>
        <w:t>ao</w:t>
      </w:r>
      <w:r>
        <w:rPr>
          <w:spacing w:val="-2"/>
          <w:sz w:val="24"/>
        </w:rPr>
        <w:t> </w:t>
      </w:r>
      <w:r>
        <w:rPr>
          <w:sz w:val="24"/>
        </w:rPr>
        <w:t>valor</w:t>
      </w:r>
      <w:r>
        <w:rPr>
          <w:spacing w:val="-2"/>
          <w:sz w:val="24"/>
        </w:rPr>
        <w:t> </w:t>
      </w:r>
      <w:r>
        <w:rPr>
          <w:sz w:val="24"/>
        </w:rPr>
        <w:t>de</w:t>
      </w:r>
      <w:r>
        <w:rPr>
          <w:spacing w:val="-2"/>
          <w:sz w:val="24"/>
        </w:rPr>
        <w:t> </w:t>
      </w:r>
      <w:r>
        <w:rPr>
          <w:sz w:val="24"/>
        </w:rPr>
        <w:t>preço</w:t>
      </w:r>
      <w:r>
        <w:rPr>
          <w:spacing w:val="-2"/>
          <w:sz w:val="24"/>
        </w:rPr>
        <w:t> </w:t>
      </w:r>
      <w:r>
        <w:rPr>
          <w:sz w:val="24"/>
        </w:rPr>
        <w:t>público</w:t>
      </w:r>
      <w:r>
        <w:rPr>
          <w:spacing w:val="-2"/>
          <w:sz w:val="24"/>
        </w:rPr>
        <w:t> </w:t>
      </w:r>
      <w:r>
        <w:rPr>
          <w:sz w:val="24"/>
        </w:rPr>
        <w:t>(tarifa):</w:t>
      </w:r>
      <w:r>
        <w:rPr>
          <w:spacing w:val="-2"/>
          <w:sz w:val="24"/>
        </w:rPr>
        <w:t> </w:t>
      </w:r>
      <w:r>
        <w:rPr>
          <w:sz w:val="24"/>
        </w:rPr>
        <w:t>data</w:t>
      </w:r>
      <w:r>
        <w:rPr>
          <w:spacing w:val="-2"/>
          <w:sz w:val="24"/>
        </w:rPr>
        <w:t> </w:t>
      </w:r>
      <w:r>
        <w:rPr>
          <w:sz w:val="24"/>
        </w:rPr>
        <w:t>do reajuste do preço público vigente à época da apresentação da proposta;</w:t>
      </w:r>
    </w:p>
    <w:p>
      <w:pPr>
        <w:pStyle w:val="ListParagraph"/>
        <w:numPr>
          <w:ilvl w:val="2"/>
          <w:numId w:val="61"/>
        </w:numPr>
        <w:tabs>
          <w:tab w:pos="839" w:val="left" w:leader="none"/>
        </w:tabs>
        <w:spacing w:line="235" w:lineRule="auto" w:before="231" w:after="0"/>
        <w:ind w:left="119" w:right="390" w:firstLine="0"/>
        <w:jc w:val="left"/>
        <w:rPr>
          <w:sz w:val="24"/>
        </w:rPr>
      </w:pPr>
      <w:r>
        <w:rPr>
          <w:sz w:val="24"/>
        </w:rPr>
        <w:t>Para</w:t>
      </w:r>
      <w:r>
        <w:rPr>
          <w:spacing w:val="-2"/>
          <w:sz w:val="24"/>
        </w:rPr>
        <w:t> </w:t>
      </w:r>
      <w:r>
        <w:rPr>
          <w:sz w:val="24"/>
        </w:rPr>
        <w:t>os</w:t>
      </w:r>
      <w:r>
        <w:rPr>
          <w:spacing w:val="-2"/>
          <w:sz w:val="24"/>
        </w:rPr>
        <w:t> </w:t>
      </w:r>
      <w:r>
        <w:rPr>
          <w:sz w:val="24"/>
        </w:rPr>
        <w:t>demais</w:t>
      </w:r>
      <w:r>
        <w:rPr>
          <w:spacing w:val="-2"/>
          <w:sz w:val="24"/>
        </w:rPr>
        <w:t> </w:t>
      </w:r>
      <w:r>
        <w:rPr>
          <w:sz w:val="24"/>
        </w:rPr>
        <w:t>custos,</w:t>
      </w:r>
      <w:r>
        <w:rPr>
          <w:spacing w:val="-2"/>
          <w:sz w:val="24"/>
        </w:rPr>
        <w:t> </w:t>
      </w:r>
      <w:r>
        <w:rPr>
          <w:sz w:val="24"/>
        </w:rPr>
        <w:t>sujeitos</w:t>
      </w:r>
      <w:r>
        <w:rPr>
          <w:spacing w:val="-2"/>
          <w:sz w:val="24"/>
        </w:rPr>
        <w:t> </w:t>
      </w:r>
      <w:r>
        <w:rPr>
          <w:sz w:val="24"/>
        </w:rPr>
        <w:t>à</w:t>
      </w:r>
      <w:r>
        <w:rPr>
          <w:spacing w:val="-2"/>
          <w:sz w:val="24"/>
        </w:rPr>
        <w:t> </w:t>
      </w:r>
      <w:r>
        <w:rPr>
          <w:sz w:val="24"/>
        </w:rPr>
        <w:t>variação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mercado</w:t>
      </w:r>
      <w:r>
        <w:rPr>
          <w:spacing w:val="-2"/>
          <w:sz w:val="24"/>
        </w:rPr>
        <w:t> </w:t>
      </w:r>
      <w:r>
        <w:rPr>
          <w:sz w:val="24"/>
        </w:rPr>
        <w:t>(insumos</w:t>
      </w:r>
      <w:r>
        <w:rPr>
          <w:spacing w:val="-2"/>
          <w:sz w:val="24"/>
        </w:rPr>
        <w:t> </w:t>
      </w:r>
      <w:r>
        <w:rPr>
          <w:sz w:val="24"/>
        </w:rPr>
        <w:t>não</w:t>
      </w:r>
      <w:r>
        <w:rPr>
          <w:spacing w:val="-2"/>
          <w:sz w:val="24"/>
        </w:rPr>
        <w:t> </w:t>
      </w:r>
      <w:r>
        <w:rPr>
          <w:sz w:val="24"/>
        </w:rPr>
        <w:t>decorrentes</w:t>
      </w:r>
      <w:r>
        <w:rPr>
          <w:spacing w:val="-2"/>
          <w:sz w:val="24"/>
        </w:rPr>
        <w:t> </w:t>
      </w:r>
      <w:r>
        <w:rPr>
          <w:sz w:val="24"/>
        </w:rPr>
        <w:t>da</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limite</w:t>
      </w:r>
      <w:r>
        <w:rPr>
          <w:spacing w:val="-2"/>
          <w:sz w:val="24"/>
        </w:rPr>
        <w:t> </w:t>
      </w:r>
      <w:r>
        <w:rPr>
          <w:sz w:val="24"/>
        </w:rPr>
        <w:t>para</w:t>
      </w:r>
      <w:r>
        <w:rPr>
          <w:spacing w:val="-2"/>
          <w:sz w:val="24"/>
        </w:rPr>
        <w:t> </w:t>
      </w:r>
      <w:r>
        <w:rPr>
          <w:sz w:val="24"/>
        </w:rPr>
        <w:t>apresentação</w:t>
      </w:r>
      <w:r>
        <w:rPr>
          <w:spacing w:val="-2"/>
          <w:sz w:val="24"/>
        </w:rPr>
        <w:t> </w:t>
      </w:r>
      <w:r>
        <w:rPr>
          <w:sz w:val="24"/>
        </w:rPr>
        <w:t>das propostas constante do Edital.</w:t>
      </w:r>
    </w:p>
    <w:p>
      <w:pPr>
        <w:pStyle w:val="ListParagraph"/>
        <w:numPr>
          <w:ilvl w:val="1"/>
          <w:numId w:val="61"/>
        </w:numPr>
        <w:tabs>
          <w:tab w:pos="599" w:val="left" w:leader="none"/>
        </w:tabs>
        <w:spacing w:line="235" w:lineRule="auto" w:before="254" w:after="0"/>
        <w:ind w:left="119" w:right="2010" w:firstLine="0"/>
        <w:jc w:val="left"/>
        <w:rPr>
          <w:sz w:val="24"/>
        </w:rPr>
      </w:pPr>
      <w:r>
        <w:rPr>
          <w:sz w:val="24"/>
        </w:rPr>
        <w:t>Nas</w:t>
      </w:r>
      <w:r>
        <w:rPr>
          <w:spacing w:val="-2"/>
          <w:sz w:val="24"/>
        </w:rPr>
        <w:t> </w:t>
      </w:r>
      <w:r>
        <w:rPr>
          <w:sz w:val="24"/>
        </w:rPr>
        <w:t>repactuações</w:t>
      </w:r>
      <w:r>
        <w:rPr>
          <w:spacing w:val="-2"/>
          <w:sz w:val="24"/>
        </w:rPr>
        <w:t> </w:t>
      </w:r>
      <w:r>
        <w:rPr>
          <w:sz w:val="24"/>
        </w:rPr>
        <w:t>subsequentes</w:t>
      </w:r>
      <w:r>
        <w:rPr>
          <w:spacing w:val="-2"/>
          <w:sz w:val="24"/>
        </w:rPr>
        <w:t> </w:t>
      </w:r>
      <w:r>
        <w:rPr>
          <w:sz w:val="24"/>
        </w:rPr>
        <w:t>à</w:t>
      </w:r>
      <w:r>
        <w:rPr>
          <w:spacing w:val="-2"/>
          <w:sz w:val="24"/>
        </w:rPr>
        <w:t> </w:t>
      </w:r>
      <w:r>
        <w:rPr>
          <w:sz w:val="24"/>
        </w:rPr>
        <w:t>primeira,</w:t>
      </w:r>
      <w:r>
        <w:rPr>
          <w:spacing w:val="-2"/>
          <w:sz w:val="24"/>
        </w:rPr>
        <w:t> </w:t>
      </w:r>
      <w:r>
        <w:rPr>
          <w:sz w:val="24"/>
        </w:rPr>
        <w:t>a</w:t>
      </w:r>
      <w:r>
        <w:rPr>
          <w:spacing w:val="-2"/>
          <w:sz w:val="24"/>
        </w:rPr>
        <w:t> </w:t>
      </w:r>
      <w:r>
        <w:rPr>
          <w:sz w:val="24"/>
        </w:rPr>
        <w:t>anualidade</w:t>
      </w:r>
      <w:r>
        <w:rPr>
          <w:spacing w:val="-2"/>
          <w:sz w:val="24"/>
        </w:rPr>
        <w:t> </w:t>
      </w:r>
      <w:r>
        <w:rPr>
          <w:sz w:val="24"/>
        </w:rPr>
        <w:t>será</w:t>
      </w:r>
      <w:r>
        <w:rPr>
          <w:spacing w:val="-2"/>
          <w:sz w:val="24"/>
        </w:rPr>
        <w:t> </w:t>
      </w:r>
      <w:r>
        <w:rPr>
          <w:sz w:val="24"/>
        </w:rPr>
        <w:t>contada</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fato</w:t>
      </w:r>
      <w:r>
        <w:rPr>
          <w:spacing w:val="-2"/>
          <w:sz w:val="24"/>
        </w:rPr>
        <w:t> </w:t>
      </w:r>
      <w:r>
        <w:rPr>
          <w:sz w:val="24"/>
        </w:rPr>
        <w:t>gerador</w:t>
      </w:r>
      <w:r>
        <w:rPr>
          <w:spacing w:val="-2"/>
          <w:sz w:val="24"/>
        </w:rPr>
        <w:t> </w:t>
      </w:r>
      <w:r>
        <w:rPr>
          <w:sz w:val="24"/>
        </w:rPr>
        <w:t>que</w:t>
      </w:r>
      <w:r>
        <w:rPr>
          <w:spacing w:val="-2"/>
          <w:sz w:val="24"/>
        </w:rPr>
        <w:t> </w:t>
      </w:r>
      <w:r>
        <w:rPr>
          <w:sz w:val="24"/>
        </w:rPr>
        <w:t>deu</w:t>
      </w:r>
      <w:r>
        <w:rPr>
          <w:spacing w:val="-2"/>
          <w:sz w:val="24"/>
        </w:rPr>
        <w:t> </w:t>
      </w:r>
      <w:r>
        <w:rPr>
          <w:sz w:val="24"/>
        </w:rPr>
        <w:t>ensejo</w:t>
      </w:r>
      <w:r>
        <w:rPr>
          <w:spacing w:val="-2"/>
          <w:sz w:val="24"/>
        </w:rPr>
        <w:t> </w:t>
      </w:r>
      <w:r>
        <w:rPr>
          <w:sz w:val="24"/>
        </w:rPr>
        <w:t>à</w:t>
      </w:r>
      <w:r>
        <w:rPr>
          <w:spacing w:val="-2"/>
          <w:sz w:val="24"/>
        </w:rPr>
        <w:t> </w:t>
      </w:r>
      <w:r>
        <w:rPr>
          <w:sz w:val="24"/>
        </w:rPr>
        <w:t>última</w:t>
      </w:r>
      <w:r>
        <w:rPr>
          <w:spacing w:val="-2"/>
          <w:sz w:val="24"/>
        </w:rPr>
        <w:t> </w:t>
      </w:r>
      <w:r>
        <w:rPr>
          <w:sz w:val="24"/>
        </w:rPr>
        <w:t>repactuação, independentemente daquela em que celebrada ou apostilada.</w:t>
      </w:r>
    </w:p>
    <w:p>
      <w:pPr>
        <w:pStyle w:val="ListParagraph"/>
        <w:numPr>
          <w:ilvl w:val="1"/>
          <w:numId w:val="61"/>
        </w:numPr>
        <w:tabs>
          <w:tab w:pos="585" w:val="left" w:leader="none"/>
        </w:tabs>
        <w:spacing w:line="235" w:lineRule="auto" w:before="254" w:after="0"/>
        <w:ind w:left="119" w:right="903" w:firstLine="0"/>
        <w:jc w:val="left"/>
        <w:rPr>
          <w:sz w:val="24"/>
        </w:rPr>
      </w:pPr>
      <w:r>
        <w:rPr>
          <w:sz w:val="24"/>
        </w:rPr>
        <w:t>As</w:t>
      </w:r>
      <w:r>
        <w:rPr>
          <w:spacing w:val="-2"/>
          <w:sz w:val="24"/>
        </w:rPr>
        <w:t> </w:t>
      </w:r>
      <w:r>
        <w:rPr>
          <w:sz w:val="24"/>
        </w:rPr>
        <w:t>repactuações</w:t>
      </w:r>
      <w:r>
        <w:rPr>
          <w:spacing w:val="-2"/>
          <w:sz w:val="24"/>
        </w:rPr>
        <w:t> </w:t>
      </w:r>
      <w:r>
        <w:rPr>
          <w:sz w:val="24"/>
        </w:rPr>
        <w:t>a</w:t>
      </w:r>
      <w:r>
        <w:rPr>
          <w:spacing w:val="-2"/>
          <w:sz w:val="24"/>
        </w:rPr>
        <w:t> </w:t>
      </w:r>
      <w:r>
        <w:rPr>
          <w:sz w:val="24"/>
        </w:rPr>
        <w:t>que</w:t>
      </w:r>
      <w:r>
        <w:rPr>
          <w:spacing w:val="-2"/>
          <w:sz w:val="24"/>
        </w:rPr>
        <w:t> </w:t>
      </w:r>
      <w:r>
        <w:rPr>
          <w:sz w:val="24"/>
        </w:rPr>
        <w:t>a</w:t>
      </w:r>
      <w:r>
        <w:rPr>
          <w:spacing w:val="-2"/>
          <w:sz w:val="24"/>
        </w:rPr>
        <w:t> </w:t>
      </w:r>
      <w:r>
        <w:rPr>
          <w:sz w:val="24"/>
        </w:rPr>
        <w:t>Contratada</w:t>
      </w:r>
      <w:r>
        <w:rPr>
          <w:spacing w:val="-2"/>
          <w:sz w:val="24"/>
        </w:rPr>
        <w:t> </w:t>
      </w:r>
      <w:r>
        <w:rPr>
          <w:sz w:val="24"/>
        </w:rPr>
        <w:t>fizer</w:t>
      </w:r>
      <w:r>
        <w:rPr>
          <w:spacing w:val="-2"/>
          <w:sz w:val="24"/>
        </w:rPr>
        <w:t> </w:t>
      </w:r>
      <w:r>
        <w:rPr>
          <w:sz w:val="24"/>
        </w:rPr>
        <w:t>jus</w:t>
      </w:r>
      <w:r>
        <w:rPr>
          <w:spacing w:val="-2"/>
          <w:sz w:val="24"/>
        </w:rPr>
        <w:t> </w:t>
      </w:r>
      <w:r>
        <w:rPr>
          <w:sz w:val="24"/>
        </w:rPr>
        <w:t>e</w:t>
      </w:r>
      <w:r>
        <w:rPr>
          <w:spacing w:val="-2"/>
          <w:sz w:val="24"/>
        </w:rPr>
        <w:t> </w:t>
      </w:r>
      <w:r>
        <w:rPr>
          <w:sz w:val="24"/>
        </w:rPr>
        <w:t>que</w:t>
      </w:r>
      <w:r>
        <w:rPr>
          <w:spacing w:val="-2"/>
          <w:sz w:val="24"/>
        </w:rPr>
        <w:t> </w:t>
      </w:r>
      <w:r>
        <w:rPr>
          <w:sz w:val="24"/>
        </w:rPr>
        <w:t>não</w:t>
      </w:r>
      <w:r>
        <w:rPr>
          <w:spacing w:val="-2"/>
          <w:sz w:val="24"/>
        </w:rPr>
        <w:t> </w:t>
      </w:r>
      <w:r>
        <w:rPr>
          <w:sz w:val="24"/>
        </w:rPr>
        <w:t>forem</w:t>
      </w:r>
      <w:r>
        <w:rPr>
          <w:spacing w:val="-2"/>
          <w:sz w:val="24"/>
        </w:rPr>
        <w:t> </w:t>
      </w:r>
      <w:r>
        <w:rPr>
          <w:sz w:val="24"/>
        </w:rPr>
        <w:t>solicitadas</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serão</w:t>
      </w:r>
      <w:r>
        <w:rPr>
          <w:spacing w:val="-2"/>
          <w:sz w:val="24"/>
        </w:rPr>
        <w:t> </w:t>
      </w:r>
      <w:r>
        <w:rPr>
          <w:sz w:val="24"/>
        </w:rPr>
        <w:t>objeto</w:t>
      </w:r>
      <w:r>
        <w:rPr>
          <w:spacing w:val="-2"/>
          <w:sz w:val="24"/>
        </w:rPr>
        <w:t> </w:t>
      </w:r>
      <w:r>
        <w:rPr>
          <w:sz w:val="24"/>
        </w:rPr>
        <w:t>de</w:t>
      </w:r>
      <w:r>
        <w:rPr>
          <w:spacing w:val="-2"/>
          <w:sz w:val="24"/>
        </w:rPr>
        <w:t> </w:t>
      </w:r>
      <w:r>
        <w:rPr>
          <w:sz w:val="24"/>
        </w:rPr>
        <w:t>preclusão</w:t>
      </w:r>
      <w:r>
        <w:rPr>
          <w:spacing w:val="-2"/>
          <w:sz w:val="24"/>
        </w:rPr>
        <w:t> </w:t>
      </w:r>
      <w:r>
        <w:rPr>
          <w:sz w:val="24"/>
        </w:rPr>
        <w:t>com</w:t>
      </w:r>
      <w:r>
        <w:rPr>
          <w:spacing w:val="-2"/>
          <w:sz w:val="24"/>
        </w:rPr>
        <w:t> </w:t>
      </w:r>
      <w:r>
        <w:rPr>
          <w:sz w:val="24"/>
        </w:rPr>
        <w:t>a</w:t>
      </w:r>
      <w:r>
        <w:rPr>
          <w:spacing w:val="-2"/>
          <w:sz w:val="24"/>
        </w:rPr>
        <w:t> </w:t>
      </w:r>
      <w:r>
        <w:rPr>
          <w:sz w:val="24"/>
        </w:rPr>
        <w:t>assinatura</w:t>
      </w:r>
      <w:r>
        <w:rPr>
          <w:spacing w:val="-2"/>
          <w:sz w:val="24"/>
        </w:rPr>
        <w:t> </w:t>
      </w:r>
      <w:r>
        <w:rPr>
          <w:sz w:val="24"/>
        </w:rPr>
        <w:t>da prorrogação contratual ou com o encerramento do contrato.</w:t>
      </w:r>
    </w:p>
    <w:p>
      <w:pPr>
        <w:pStyle w:val="ListParagraph"/>
        <w:numPr>
          <w:ilvl w:val="1"/>
          <w:numId w:val="61"/>
        </w:numPr>
        <w:tabs>
          <w:tab w:pos="599" w:val="left" w:leader="none"/>
        </w:tabs>
        <w:spacing w:line="247" w:lineRule="auto" w:before="235" w:after="0"/>
        <w:ind w:left="119" w:right="296" w:firstLine="0"/>
        <w:jc w:val="left"/>
        <w:rPr>
          <w:sz w:val="24"/>
        </w:rPr>
      </w:pPr>
      <w:r>
        <w:rPr>
          <w:sz w:val="24"/>
        </w:rPr>
        <w:t>Nessas</w:t>
      </w:r>
      <w:r>
        <w:rPr>
          <w:spacing w:val="-2"/>
          <w:sz w:val="24"/>
        </w:rPr>
        <w:t> </w:t>
      </w:r>
      <w:r>
        <w:rPr>
          <w:sz w:val="24"/>
        </w:rPr>
        <w:t>condições,</w:t>
      </w:r>
      <w:r>
        <w:rPr>
          <w:spacing w:val="-2"/>
          <w:sz w:val="24"/>
        </w:rPr>
        <w:t> </w:t>
      </w:r>
      <w:r>
        <w:rPr>
          <w:sz w:val="24"/>
        </w:rPr>
        <w:t>se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tiver</w:t>
      </w:r>
      <w:r>
        <w:rPr>
          <w:spacing w:val="-2"/>
          <w:sz w:val="24"/>
        </w:rPr>
        <w:t> </w:t>
      </w:r>
      <w:r>
        <w:rPr>
          <w:sz w:val="24"/>
        </w:rPr>
        <w:t>sido</w:t>
      </w:r>
      <w:r>
        <w:rPr>
          <w:spacing w:val="-2"/>
          <w:sz w:val="24"/>
        </w:rPr>
        <w:t> </w:t>
      </w:r>
      <w:r>
        <w:rPr>
          <w:sz w:val="24"/>
        </w:rPr>
        <w:t>prorrogada,</w:t>
      </w:r>
      <w:r>
        <w:rPr>
          <w:spacing w:val="-2"/>
          <w:sz w:val="24"/>
        </w:rPr>
        <w:t> </w:t>
      </w:r>
      <w:r>
        <w:rPr>
          <w:sz w:val="24"/>
        </w:rPr>
        <w:t>nova</w:t>
      </w:r>
      <w:r>
        <w:rPr>
          <w:spacing w:val="-2"/>
          <w:sz w:val="24"/>
        </w:rPr>
        <w:t> </w:t>
      </w:r>
      <w:r>
        <w:rPr>
          <w:sz w:val="24"/>
        </w:rPr>
        <w:t>repactuação</w:t>
      </w:r>
      <w:r>
        <w:rPr>
          <w:spacing w:val="-2"/>
          <w:sz w:val="24"/>
        </w:rPr>
        <w:t> </w:t>
      </w:r>
      <w:r>
        <w:rPr>
          <w:sz w:val="24"/>
        </w:rPr>
        <w:t>só</w:t>
      </w:r>
      <w:r>
        <w:rPr>
          <w:spacing w:val="-2"/>
          <w:sz w:val="24"/>
        </w:rPr>
        <w:t> </w:t>
      </w:r>
      <w:r>
        <w:rPr>
          <w:sz w:val="24"/>
        </w:rPr>
        <w:t>poderá</w:t>
      </w:r>
      <w:r>
        <w:rPr>
          <w:spacing w:val="-2"/>
          <w:sz w:val="24"/>
        </w:rPr>
        <w:t> </w:t>
      </w:r>
      <w:r>
        <w:rPr>
          <w:sz w:val="24"/>
        </w:rPr>
        <w:t>ser</w:t>
      </w:r>
      <w:r>
        <w:rPr>
          <w:spacing w:val="-2"/>
          <w:sz w:val="24"/>
        </w:rPr>
        <w:t> </w:t>
      </w:r>
      <w:r>
        <w:rPr>
          <w:sz w:val="24"/>
        </w:rPr>
        <w:t>pleiteada</w:t>
      </w:r>
      <w:r>
        <w:rPr>
          <w:spacing w:val="-2"/>
          <w:sz w:val="24"/>
        </w:rPr>
        <w:t> </w:t>
      </w:r>
      <w:r>
        <w:rPr>
          <w:sz w:val="24"/>
        </w:rPr>
        <w:t>após</w:t>
      </w:r>
      <w:r>
        <w:rPr>
          <w:spacing w:val="-2"/>
          <w:sz w:val="24"/>
        </w:rPr>
        <w:t> </w:t>
      </w:r>
      <w:r>
        <w:rPr>
          <w:sz w:val="24"/>
        </w:rPr>
        <w:t>o</w:t>
      </w:r>
      <w:r>
        <w:rPr>
          <w:spacing w:val="-2"/>
          <w:sz w:val="24"/>
        </w:rPr>
        <w:t> </w:t>
      </w:r>
      <w:r>
        <w:rPr>
          <w:sz w:val="24"/>
        </w:rPr>
        <w:t>decurso</w:t>
      </w:r>
      <w:r>
        <w:rPr>
          <w:spacing w:val="-2"/>
          <w:sz w:val="24"/>
        </w:rPr>
        <w:t> </w:t>
      </w:r>
      <w:r>
        <w:rPr>
          <w:sz w:val="24"/>
        </w:rPr>
        <w:t>de</w:t>
      </w:r>
      <w:r>
        <w:rPr>
          <w:spacing w:val="-2"/>
          <w:sz w:val="24"/>
        </w:rPr>
        <w:t> </w:t>
      </w:r>
      <w:r>
        <w:rPr>
          <w:sz w:val="24"/>
        </w:rPr>
        <w:t>novo</w:t>
      </w:r>
      <w:r>
        <w:rPr>
          <w:spacing w:val="-2"/>
          <w:sz w:val="24"/>
        </w:rPr>
        <w:t> </w:t>
      </w:r>
      <w:r>
        <w:rPr>
          <w:sz w:val="24"/>
        </w:rPr>
        <w:t>interregno</w:t>
      </w:r>
      <w:r>
        <w:rPr>
          <w:spacing w:val="-2"/>
          <w:sz w:val="24"/>
        </w:rPr>
        <w:t> </w:t>
      </w:r>
      <w:r>
        <w:rPr>
          <w:sz w:val="24"/>
        </w:rPr>
        <w:t>mínimo</w:t>
      </w:r>
      <w:r>
        <w:rPr>
          <w:spacing w:val="-2"/>
          <w:sz w:val="24"/>
        </w:rPr>
        <w:t> </w:t>
      </w:r>
      <w:r>
        <w:rPr>
          <w:sz w:val="24"/>
        </w:rPr>
        <w:t>de</w:t>
      </w:r>
      <w:r>
        <w:rPr>
          <w:spacing w:val="-2"/>
          <w:sz w:val="24"/>
        </w:rPr>
        <w:t> </w:t>
      </w:r>
      <w:r>
        <w:rPr>
          <w:sz w:val="24"/>
        </w:rPr>
        <w:t>1 (um) ano, contado:</w:t>
      </w:r>
    </w:p>
    <w:p>
      <w:pPr>
        <w:pStyle w:val="ListParagraph"/>
        <w:numPr>
          <w:ilvl w:val="2"/>
          <w:numId w:val="61"/>
        </w:numPr>
        <w:tabs>
          <w:tab w:pos="839" w:val="left" w:leader="none"/>
        </w:tabs>
        <w:spacing w:line="240" w:lineRule="auto" w:before="226" w:after="0"/>
        <w:ind w:left="839" w:right="0" w:hanging="720"/>
        <w:jc w:val="left"/>
        <w:rPr>
          <w:sz w:val="24"/>
        </w:rPr>
      </w:pPr>
      <w:r>
        <w:rPr>
          <w:sz w:val="24"/>
        </w:rPr>
        <w:t>da</w:t>
      </w:r>
      <w:r>
        <w:rPr>
          <w:spacing w:val="-1"/>
          <w:sz w:val="24"/>
        </w:rPr>
        <w:t> </w:t>
      </w:r>
      <w:r>
        <w:rPr>
          <w:sz w:val="24"/>
        </w:rPr>
        <w:t>vigência</w:t>
      </w:r>
      <w:r>
        <w:rPr>
          <w:spacing w:val="-1"/>
          <w:sz w:val="24"/>
        </w:rPr>
        <w:t> </w:t>
      </w:r>
      <w:r>
        <w:rPr>
          <w:sz w:val="24"/>
        </w:rPr>
        <w:t>do acordo,</w:t>
      </w:r>
      <w:r>
        <w:rPr>
          <w:spacing w:val="-1"/>
          <w:sz w:val="24"/>
        </w:rPr>
        <w:t> </w:t>
      </w:r>
      <w:r>
        <w:rPr>
          <w:sz w:val="24"/>
        </w:rPr>
        <w:t>dissídio ou</w:t>
      </w:r>
      <w:r>
        <w:rPr>
          <w:spacing w:val="-1"/>
          <w:sz w:val="24"/>
        </w:rPr>
        <w:t> </w:t>
      </w:r>
      <w:r>
        <w:rPr>
          <w:sz w:val="24"/>
        </w:rPr>
        <w:t>convenção</w:t>
      </w:r>
      <w:r>
        <w:rPr>
          <w:spacing w:val="-1"/>
          <w:sz w:val="24"/>
        </w:rPr>
        <w:t> </w:t>
      </w:r>
      <w:r>
        <w:rPr>
          <w:sz w:val="24"/>
        </w:rPr>
        <w:t>coletiva anterior,</w:t>
      </w:r>
      <w:r>
        <w:rPr>
          <w:spacing w:val="-1"/>
          <w:sz w:val="24"/>
        </w:rPr>
        <w:t> </w:t>
      </w:r>
      <w:r>
        <w:rPr>
          <w:sz w:val="24"/>
        </w:rPr>
        <w:t>em relação</w:t>
      </w:r>
      <w:r>
        <w:rPr>
          <w:spacing w:val="-1"/>
          <w:sz w:val="24"/>
        </w:rPr>
        <w:t> </w:t>
      </w:r>
      <w:r>
        <w:rPr>
          <w:sz w:val="24"/>
        </w:rPr>
        <w:t>aos</w:t>
      </w:r>
      <w:r>
        <w:rPr>
          <w:spacing w:val="-1"/>
          <w:sz w:val="24"/>
        </w:rPr>
        <w:t> </w:t>
      </w:r>
      <w:r>
        <w:rPr>
          <w:sz w:val="24"/>
        </w:rPr>
        <w:t>custos decorrentes</w:t>
      </w:r>
      <w:r>
        <w:rPr>
          <w:spacing w:val="-1"/>
          <w:sz w:val="24"/>
        </w:rPr>
        <w:t> </w:t>
      </w:r>
      <w:r>
        <w:rPr>
          <w:sz w:val="24"/>
        </w:rPr>
        <w:t>de mão</w:t>
      </w:r>
      <w:r>
        <w:rPr>
          <w:spacing w:val="-1"/>
          <w:sz w:val="24"/>
        </w:rPr>
        <w:t> </w:t>
      </w:r>
      <w:r>
        <w:rPr>
          <w:sz w:val="24"/>
        </w:rPr>
        <w:t>de </w:t>
      </w:r>
      <w:r>
        <w:rPr>
          <w:spacing w:val="-2"/>
          <w:sz w:val="24"/>
        </w:rPr>
        <w:t>obra;</w:t>
      </w:r>
    </w:p>
    <w:p>
      <w:pPr>
        <w:pStyle w:val="ListParagraph"/>
        <w:numPr>
          <w:ilvl w:val="2"/>
          <w:numId w:val="61"/>
        </w:numPr>
        <w:tabs>
          <w:tab w:pos="839" w:val="left" w:leader="none"/>
        </w:tabs>
        <w:spacing w:line="235" w:lineRule="auto" w:before="254" w:after="0"/>
        <w:ind w:left="119" w:right="442" w:firstLine="0"/>
        <w:jc w:val="left"/>
        <w:rPr>
          <w:sz w:val="24"/>
        </w:rPr>
      </w:pPr>
      <w:r>
        <w:rPr>
          <w:sz w:val="24"/>
        </w:rPr>
        <w:t>da</w:t>
      </w:r>
      <w:r>
        <w:rPr>
          <w:spacing w:val="-2"/>
          <w:sz w:val="24"/>
        </w:rPr>
        <w:t> </w:t>
      </w:r>
      <w:r>
        <w:rPr>
          <w:sz w:val="24"/>
        </w:rPr>
        <w:t>data</w:t>
      </w:r>
      <w:r>
        <w:rPr>
          <w:spacing w:val="-2"/>
          <w:sz w:val="24"/>
        </w:rPr>
        <w:t> </w:t>
      </w:r>
      <w:r>
        <w:rPr>
          <w:sz w:val="24"/>
        </w:rPr>
        <w:t>do</w:t>
      </w:r>
      <w:r>
        <w:rPr>
          <w:spacing w:val="-2"/>
          <w:sz w:val="24"/>
        </w:rPr>
        <w:t> </w:t>
      </w:r>
      <w:r>
        <w:rPr>
          <w:sz w:val="24"/>
        </w:rPr>
        <w:t>último</w:t>
      </w:r>
      <w:r>
        <w:rPr>
          <w:spacing w:val="-2"/>
          <w:sz w:val="24"/>
        </w:rPr>
        <w:t> </w:t>
      </w:r>
      <w:r>
        <w:rPr>
          <w:sz w:val="24"/>
        </w:rPr>
        <w:t>reajuste</w:t>
      </w:r>
      <w:r>
        <w:rPr>
          <w:spacing w:val="-2"/>
          <w:sz w:val="24"/>
        </w:rPr>
        <w:t> </w:t>
      </w:r>
      <w:r>
        <w:rPr>
          <w:sz w:val="24"/>
        </w:rPr>
        <w:t>do</w:t>
      </w:r>
      <w:r>
        <w:rPr>
          <w:spacing w:val="-2"/>
          <w:sz w:val="24"/>
        </w:rPr>
        <w:t> </w:t>
      </w:r>
      <w:r>
        <w:rPr>
          <w:sz w:val="24"/>
        </w:rPr>
        <w:t>preço</w:t>
      </w:r>
      <w:r>
        <w:rPr>
          <w:spacing w:val="-2"/>
          <w:sz w:val="24"/>
        </w:rPr>
        <w:t> </w:t>
      </w:r>
      <w:r>
        <w:rPr>
          <w:sz w:val="24"/>
        </w:rPr>
        <w:t>público</w:t>
      </w:r>
      <w:r>
        <w:rPr>
          <w:spacing w:val="-2"/>
          <w:sz w:val="24"/>
        </w:rPr>
        <w:t> </w:t>
      </w:r>
      <w:r>
        <w:rPr>
          <w:sz w:val="24"/>
        </w:rPr>
        <w:t>vigente,</w:t>
      </w:r>
      <w:r>
        <w:rPr>
          <w:spacing w:val="-2"/>
          <w:sz w:val="24"/>
        </w:rPr>
        <w:t> </w:t>
      </w:r>
      <w:r>
        <w:rPr>
          <w:sz w:val="24"/>
        </w:rPr>
        <w:t>para</w:t>
      </w:r>
      <w:r>
        <w:rPr>
          <w:spacing w:val="-2"/>
          <w:sz w:val="24"/>
        </w:rPr>
        <w:t> </w:t>
      </w:r>
      <w:r>
        <w:rPr>
          <w:sz w:val="24"/>
        </w:rPr>
        <w:t>os</w:t>
      </w:r>
      <w:r>
        <w:rPr>
          <w:spacing w:val="-2"/>
          <w:sz w:val="24"/>
        </w:rPr>
        <w:t> </w:t>
      </w:r>
      <w:r>
        <w:rPr>
          <w:sz w:val="24"/>
        </w:rPr>
        <w:t>insumos</w:t>
      </w:r>
      <w:r>
        <w:rPr>
          <w:spacing w:val="-2"/>
          <w:sz w:val="24"/>
        </w:rPr>
        <w:t> </w:t>
      </w:r>
      <w:r>
        <w:rPr>
          <w:sz w:val="24"/>
        </w:rPr>
        <w:t>discriminados</w:t>
      </w:r>
      <w:r>
        <w:rPr>
          <w:spacing w:val="-2"/>
          <w:sz w:val="24"/>
        </w:rPr>
        <w:t> </w:t>
      </w:r>
      <w:r>
        <w:rPr>
          <w:sz w:val="24"/>
        </w:rPr>
        <w:t>na</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w:t>
      </w:r>
      <w:r>
        <w:rPr>
          <w:spacing w:val="-2"/>
          <w:sz w:val="24"/>
        </w:rPr>
        <w:t> </w:t>
      </w:r>
      <w:r>
        <w:rPr>
          <w:sz w:val="24"/>
        </w:rPr>
        <w:t>preços</w:t>
      </w:r>
      <w:r>
        <w:rPr>
          <w:spacing w:val="-2"/>
          <w:sz w:val="24"/>
        </w:rPr>
        <w:t> </w:t>
      </w:r>
      <w:r>
        <w:rPr>
          <w:sz w:val="24"/>
        </w:rPr>
        <w:t>que</w:t>
      </w:r>
      <w:r>
        <w:rPr>
          <w:spacing w:val="-2"/>
          <w:sz w:val="24"/>
        </w:rPr>
        <w:t> </w:t>
      </w:r>
      <w:r>
        <w:rPr>
          <w:sz w:val="24"/>
        </w:rPr>
        <w:t>estejam</w:t>
      </w:r>
      <w:r>
        <w:rPr>
          <w:spacing w:val="-2"/>
          <w:sz w:val="24"/>
        </w:rPr>
        <w:t> </w:t>
      </w:r>
      <w:r>
        <w:rPr>
          <w:sz w:val="24"/>
        </w:rPr>
        <w:t>diretamente vinculados ao valor de preço público (tarifa);</w:t>
      </w:r>
    </w:p>
    <w:p>
      <w:pPr>
        <w:pStyle w:val="ListParagraph"/>
        <w:numPr>
          <w:ilvl w:val="2"/>
          <w:numId w:val="61"/>
        </w:numPr>
        <w:tabs>
          <w:tab w:pos="839" w:val="left" w:leader="none"/>
        </w:tabs>
        <w:spacing w:line="240" w:lineRule="auto" w:before="234" w:after="0"/>
        <w:ind w:left="839" w:right="0" w:hanging="720"/>
        <w:jc w:val="left"/>
        <w:rPr>
          <w:sz w:val="24"/>
        </w:rPr>
      </w:pPr>
      <w:r>
        <w:rPr>
          <w:sz w:val="24"/>
        </w:rPr>
        <w:t>do dia em que se completou um ou mais anos da apresentação da proposta, em relação aos custos sujeitos à variação de preços do </w:t>
      </w:r>
      <w:r>
        <w:rPr>
          <w:spacing w:val="-2"/>
          <w:sz w:val="24"/>
        </w:rPr>
        <w:t>mercado;</w:t>
      </w:r>
    </w:p>
    <w:p>
      <w:pPr>
        <w:pStyle w:val="ListParagraph"/>
        <w:numPr>
          <w:ilvl w:val="1"/>
          <w:numId w:val="61"/>
        </w:numPr>
        <w:tabs>
          <w:tab w:pos="599" w:val="left" w:leader="none"/>
        </w:tabs>
        <w:spacing w:line="242" w:lineRule="auto" w:before="249" w:after="0"/>
        <w:ind w:left="119" w:right="23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celebrado</w:t>
      </w:r>
      <w:r>
        <w:rPr>
          <w:spacing w:val="-2"/>
          <w:sz w:val="24"/>
        </w:rPr>
        <w:t> </w:t>
      </w:r>
      <w:r>
        <w:rPr>
          <w:sz w:val="24"/>
        </w:rPr>
        <w:t>o</w:t>
      </w:r>
      <w:r>
        <w:rPr>
          <w:spacing w:val="-2"/>
          <w:sz w:val="24"/>
        </w:rPr>
        <w:t> </w:t>
      </w:r>
      <w:r>
        <w:rPr>
          <w:sz w:val="24"/>
        </w:rPr>
        <w:t>novo</w:t>
      </w:r>
      <w:r>
        <w:rPr>
          <w:spacing w:val="-2"/>
          <w:sz w:val="24"/>
        </w:rPr>
        <w:t> </w:t>
      </w:r>
      <w:r>
        <w:rPr>
          <w:sz w:val="24"/>
        </w:rPr>
        <w:t>acordo,</w:t>
      </w:r>
      <w:r>
        <w:rPr>
          <w:spacing w:val="-2"/>
          <w:sz w:val="24"/>
        </w:rPr>
        <w:t> </w:t>
      </w:r>
      <w:r>
        <w:rPr>
          <w:sz w:val="24"/>
        </w:rPr>
        <w:t>dissídio</w:t>
      </w:r>
      <w:r>
        <w:rPr>
          <w:spacing w:val="-2"/>
          <w:sz w:val="24"/>
        </w:rPr>
        <w:t> </w:t>
      </w:r>
      <w:r>
        <w:rPr>
          <w:sz w:val="24"/>
        </w:rPr>
        <w:t>ou</w:t>
      </w:r>
      <w:r>
        <w:rPr>
          <w:spacing w:val="-2"/>
          <w:sz w:val="24"/>
        </w:rPr>
        <w:t> </w:t>
      </w:r>
      <w:r>
        <w:rPr>
          <w:sz w:val="24"/>
        </w:rPr>
        <w:t>convenção</w:t>
      </w:r>
      <w:r>
        <w:rPr>
          <w:spacing w:val="-2"/>
          <w:sz w:val="24"/>
        </w:rPr>
        <w:t> </w:t>
      </w:r>
      <w:r>
        <w:rPr>
          <w:sz w:val="24"/>
        </w:rPr>
        <w:t>coletiva</w:t>
      </w:r>
      <w:r>
        <w:rPr>
          <w:spacing w:val="-2"/>
          <w:sz w:val="24"/>
        </w:rPr>
        <w:t> </w:t>
      </w:r>
      <w:r>
        <w:rPr>
          <w:sz w:val="24"/>
        </w:rPr>
        <w:t>da</w:t>
      </w:r>
      <w:r>
        <w:rPr>
          <w:spacing w:val="-2"/>
          <w:sz w:val="24"/>
        </w:rPr>
        <w:t> </w:t>
      </w:r>
      <w:r>
        <w:rPr>
          <w:sz w:val="24"/>
        </w:rPr>
        <w:t>categoria,</w:t>
      </w:r>
      <w:r>
        <w:rPr>
          <w:spacing w:val="-2"/>
          <w:sz w:val="24"/>
        </w:rPr>
        <w:t> </w:t>
      </w:r>
      <w:r>
        <w:rPr>
          <w:sz w:val="24"/>
        </w:rPr>
        <w:t>ou</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 possível à Contratante ou à Contratada proceder aos cálculos devidos, deverá ser inserida cláusula no termo aditivo de prorrogação para resguardar o direito futuro à repactuação, a ser exercido tão logo se disponha dos valores reajustados, sob pena de preclusão.</w:t>
      </w:r>
    </w:p>
    <w:p>
      <w:pPr>
        <w:pStyle w:val="ListParagraph"/>
        <w:numPr>
          <w:ilvl w:val="1"/>
          <w:numId w:val="61"/>
        </w:numPr>
        <w:tabs>
          <w:tab w:pos="719" w:val="left" w:leader="none"/>
        </w:tabs>
        <w:spacing w:line="247" w:lineRule="auto" w:before="229" w:after="0"/>
        <w:ind w:left="119" w:right="671" w:firstLine="0"/>
        <w:jc w:val="left"/>
        <w:rPr>
          <w:sz w:val="24"/>
        </w:rPr>
      </w:pPr>
      <w:r>
        <w:rPr>
          <w:sz w:val="24"/>
        </w:rPr>
        <w:t>Quando</w:t>
      </w:r>
      <w:r>
        <w:rPr>
          <w:spacing w:val="-2"/>
          <w:sz w:val="24"/>
        </w:rPr>
        <w:t> </w:t>
      </w:r>
      <w:r>
        <w:rPr>
          <w:sz w:val="24"/>
        </w:rPr>
        <w:t>a</w:t>
      </w:r>
      <w:r>
        <w:rPr>
          <w:spacing w:val="-2"/>
          <w:sz w:val="24"/>
        </w:rPr>
        <w:t> </w:t>
      </w:r>
      <w:r>
        <w:rPr>
          <w:sz w:val="24"/>
        </w:rPr>
        <w:t>contratação</w:t>
      </w:r>
      <w:r>
        <w:rPr>
          <w:spacing w:val="-2"/>
          <w:sz w:val="24"/>
        </w:rPr>
        <w:t> </w:t>
      </w:r>
      <w:r>
        <w:rPr>
          <w:sz w:val="24"/>
        </w:rPr>
        <w:t>envolver</w:t>
      </w:r>
      <w:r>
        <w:rPr>
          <w:spacing w:val="-2"/>
          <w:sz w:val="24"/>
        </w:rPr>
        <w:t> </w:t>
      </w:r>
      <w:r>
        <w:rPr>
          <w:sz w:val="24"/>
        </w:rPr>
        <w:t>mais</w:t>
      </w:r>
      <w:r>
        <w:rPr>
          <w:spacing w:val="-2"/>
          <w:sz w:val="24"/>
        </w:rPr>
        <w:t> </w:t>
      </w:r>
      <w:r>
        <w:rPr>
          <w:sz w:val="24"/>
        </w:rPr>
        <w:t>de</w:t>
      </w:r>
      <w:r>
        <w:rPr>
          <w:spacing w:val="-2"/>
          <w:sz w:val="24"/>
        </w:rPr>
        <w:t> </w:t>
      </w:r>
      <w:r>
        <w:rPr>
          <w:sz w:val="24"/>
        </w:rPr>
        <w:t>uma</w:t>
      </w:r>
      <w:r>
        <w:rPr>
          <w:spacing w:val="-2"/>
          <w:sz w:val="24"/>
        </w:rPr>
        <w:t> </w:t>
      </w:r>
      <w:r>
        <w:rPr>
          <w:sz w:val="24"/>
        </w:rPr>
        <w:t>categoria</w:t>
      </w:r>
      <w:r>
        <w:rPr>
          <w:spacing w:val="-2"/>
          <w:sz w:val="24"/>
        </w:rPr>
        <w:t> </w:t>
      </w:r>
      <w:r>
        <w:rPr>
          <w:sz w:val="24"/>
        </w:rPr>
        <w:t>profissional,</w:t>
      </w:r>
      <w:r>
        <w:rPr>
          <w:spacing w:val="-2"/>
          <w:sz w:val="24"/>
        </w:rPr>
        <w:t> </w:t>
      </w:r>
      <w:r>
        <w:rPr>
          <w:sz w:val="24"/>
        </w:rPr>
        <w:t>com</w:t>
      </w:r>
      <w:r>
        <w:rPr>
          <w:spacing w:val="-2"/>
          <w:sz w:val="24"/>
        </w:rPr>
        <w:t> </w:t>
      </w:r>
      <w:r>
        <w:rPr>
          <w:sz w:val="24"/>
        </w:rPr>
        <w:t>datas</w:t>
      </w:r>
      <w:r>
        <w:rPr>
          <w:spacing w:val="-2"/>
          <w:sz w:val="24"/>
        </w:rPr>
        <w:t> </w:t>
      </w:r>
      <w:r>
        <w:rPr>
          <w:sz w:val="24"/>
        </w:rPr>
        <w:t>base</w:t>
      </w:r>
      <w:r>
        <w:rPr>
          <w:spacing w:val="-2"/>
          <w:sz w:val="24"/>
        </w:rPr>
        <w:t> </w:t>
      </w:r>
      <w:r>
        <w:rPr>
          <w:sz w:val="24"/>
        </w:rPr>
        <w:t>diferenciadas,</w:t>
      </w:r>
      <w:r>
        <w:rPr>
          <w:spacing w:val="-2"/>
          <w:sz w:val="24"/>
        </w:rPr>
        <w:t> </w:t>
      </w:r>
      <w:r>
        <w:rPr>
          <w:sz w:val="24"/>
        </w:rPr>
        <w:t>a</w:t>
      </w:r>
      <w:r>
        <w:rPr>
          <w:spacing w:val="-2"/>
          <w:sz w:val="24"/>
        </w:rPr>
        <w:t> </w:t>
      </w:r>
      <w:r>
        <w:rPr>
          <w:sz w:val="24"/>
        </w:rPr>
        <w:t>repactuação</w:t>
      </w:r>
      <w:r>
        <w:rPr>
          <w:spacing w:val="-2"/>
          <w:sz w:val="24"/>
        </w:rPr>
        <w:t> </w:t>
      </w:r>
      <w:r>
        <w:rPr>
          <w:sz w:val="24"/>
        </w:rPr>
        <w:t>deverá</w:t>
      </w:r>
      <w:r>
        <w:rPr>
          <w:spacing w:val="-2"/>
          <w:sz w:val="24"/>
        </w:rPr>
        <w:t> </w:t>
      </w:r>
      <w:r>
        <w:rPr>
          <w:sz w:val="24"/>
        </w:rPr>
        <w:t>ser</w:t>
      </w:r>
      <w:r>
        <w:rPr>
          <w:spacing w:val="-2"/>
          <w:sz w:val="24"/>
        </w:rPr>
        <w:t> </w:t>
      </w:r>
      <w:r>
        <w:rPr>
          <w:sz w:val="24"/>
        </w:rPr>
        <w:t>dividida</w:t>
      </w:r>
      <w:r>
        <w:rPr>
          <w:spacing w:val="-2"/>
          <w:sz w:val="24"/>
        </w:rPr>
        <w:t> </w:t>
      </w:r>
      <w:r>
        <w:rPr>
          <w:sz w:val="24"/>
        </w:rPr>
        <w:t>em</w:t>
      </w:r>
      <w:r>
        <w:rPr>
          <w:spacing w:val="-2"/>
          <w:sz w:val="24"/>
        </w:rPr>
        <w:t> </w:t>
      </w:r>
      <w:r>
        <w:rPr>
          <w:sz w:val="24"/>
        </w:rPr>
        <w:t>tantas</w:t>
      </w:r>
      <w:r>
        <w:rPr>
          <w:spacing w:val="-2"/>
          <w:sz w:val="24"/>
        </w:rPr>
        <w:t> </w:t>
      </w:r>
      <w:r>
        <w:rPr>
          <w:sz w:val="24"/>
        </w:rPr>
        <w:t>parcelas quantos forem os acordos, dissídios ou convenções coletivas das categorias envolvidas na contratação.</w:t>
      </w:r>
    </w:p>
    <w:p>
      <w:pPr>
        <w:pStyle w:val="ListParagraph"/>
        <w:numPr>
          <w:ilvl w:val="1"/>
          <w:numId w:val="61"/>
        </w:numPr>
        <w:tabs>
          <w:tab w:pos="710" w:val="left" w:leader="none"/>
        </w:tabs>
        <w:spacing w:line="235" w:lineRule="auto" w:before="231" w:after="0"/>
        <w:ind w:left="119" w:right="805" w:firstLine="0"/>
        <w:jc w:val="left"/>
        <w:rPr>
          <w:sz w:val="24"/>
        </w:rPr>
      </w:pPr>
      <w:r>
        <w:rPr>
          <w:sz w:val="24"/>
        </w:rPr>
        <w:t>É</w:t>
      </w:r>
      <w:r>
        <w:rPr>
          <w:spacing w:val="-2"/>
          <w:sz w:val="24"/>
        </w:rPr>
        <w:t> </w:t>
      </w:r>
      <w:r>
        <w:rPr>
          <w:sz w:val="24"/>
        </w:rPr>
        <w:t>vedada</w:t>
      </w:r>
      <w:r>
        <w:rPr>
          <w:spacing w:val="-2"/>
          <w:sz w:val="24"/>
        </w:rPr>
        <w:t> </w:t>
      </w:r>
      <w:r>
        <w:rPr>
          <w:sz w:val="24"/>
        </w:rPr>
        <w:t>a</w:t>
      </w:r>
      <w:r>
        <w:rPr>
          <w:spacing w:val="-2"/>
          <w:sz w:val="24"/>
        </w:rPr>
        <w:t> </w:t>
      </w:r>
      <w:r>
        <w:rPr>
          <w:sz w:val="24"/>
        </w:rPr>
        <w:t>inclusão,</w:t>
      </w:r>
      <w:r>
        <w:rPr>
          <w:spacing w:val="-2"/>
          <w:sz w:val="24"/>
        </w:rPr>
        <w:t> </w:t>
      </w:r>
      <w:r>
        <w:rPr>
          <w:sz w:val="24"/>
        </w:rPr>
        <w:t>por</w:t>
      </w:r>
      <w:r>
        <w:rPr>
          <w:spacing w:val="-2"/>
          <w:sz w:val="24"/>
        </w:rPr>
        <w:t> </w:t>
      </w:r>
      <w:r>
        <w:rPr>
          <w:sz w:val="24"/>
        </w:rPr>
        <w:t>ocasião</w:t>
      </w:r>
      <w:r>
        <w:rPr>
          <w:spacing w:val="-2"/>
          <w:sz w:val="24"/>
        </w:rPr>
        <w:t> </w:t>
      </w:r>
      <w:r>
        <w:rPr>
          <w:sz w:val="24"/>
        </w:rPr>
        <w:t>da</w:t>
      </w:r>
      <w:r>
        <w:rPr>
          <w:spacing w:val="-2"/>
          <w:sz w:val="24"/>
        </w:rPr>
        <w:t> </w:t>
      </w:r>
      <w:r>
        <w:rPr>
          <w:sz w:val="24"/>
        </w:rPr>
        <w:t>repactuação,</w:t>
      </w:r>
      <w:r>
        <w:rPr>
          <w:spacing w:val="-2"/>
          <w:sz w:val="24"/>
        </w:rPr>
        <w:t> </w:t>
      </w:r>
      <w:r>
        <w:rPr>
          <w:sz w:val="24"/>
        </w:rPr>
        <w:t>de</w:t>
      </w:r>
      <w:r>
        <w:rPr>
          <w:spacing w:val="-2"/>
          <w:sz w:val="24"/>
        </w:rPr>
        <w:t> </w:t>
      </w:r>
      <w:r>
        <w:rPr>
          <w:sz w:val="24"/>
        </w:rPr>
        <w:t>benefícios</w:t>
      </w:r>
      <w:r>
        <w:rPr>
          <w:spacing w:val="-2"/>
          <w:sz w:val="24"/>
        </w:rPr>
        <w:t> </w:t>
      </w:r>
      <w:r>
        <w:rPr>
          <w:sz w:val="24"/>
        </w:rPr>
        <w:t>não</w:t>
      </w:r>
      <w:r>
        <w:rPr>
          <w:spacing w:val="-2"/>
          <w:sz w:val="24"/>
        </w:rPr>
        <w:t> </w:t>
      </w:r>
      <w:r>
        <w:rPr>
          <w:sz w:val="24"/>
        </w:rPr>
        <w:t>previstos</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exceto</w:t>
      </w:r>
      <w:r>
        <w:rPr>
          <w:spacing w:val="-2"/>
          <w:sz w:val="24"/>
        </w:rPr>
        <w:t> </w:t>
      </w:r>
      <w:r>
        <w:rPr>
          <w:sz w:val="24"/>
        </w:rPr>
        <w:t>quando</w:t>
      </w:r>
      <w:r>
        <w:rPr>
          <w:spacing w:val="-2"/>
          <w:sz w:val="24"/>
        </w:rPr>
        <w:t> </w:t>
      </w:r>
      <w:r>
        <w:rPr>
          <w:sz w:val="24"/>
        </w:rPr>
        <w:t>se</w:t>
      </w:r>
      <w:r>
        <w:rPr>
          <w:spacing w:val="-2"/>
          <w:sz w:val="24"/>
        </w:rPr>
        <w:t> </w:t>
      </w:r>
      <w:r>
        <w:rPr>
          <w:sz w:val="24"/>
        </w:rPr>
        <w:t>tornarem</w:t>
      </w:r>
      <w:r>
        <w:rPr>
          <w:spacing w:val="-2"/>
          <w:sz w:val="24"/>
        </w:rPr>
        <w:t> </w:t>
      </w:r>
      <w:r>
        <w:rPr>
          <w:sz w:val="24"/>
        </w:rPr>
        <w:t>obrigatórios</w:t>
      </w:r>
      <w:r>
        <w:rPr>
          <w:spacing w:val="-2"/>
          <w:sz w:val="24"/>
        </w:rPr>
        <w:t> </w:t>
      </w:r>
      <w:r>
        <w:rPr>
          <w:sz w:val="24"/>
        </w:rPr>
        <w:t>por</w:t>
      </w:r>
      <w:r>
        <w:rPr>
          <w:spacing w:val="-2"/>
          <w:sz w:val="24"/>
        </w:rPr>
        <w:t> </w:t>
      </w:r>
      <w:r>
        <w:rPr>
          <w:sz w:val="24"/>
        </w:rPr>
        <w:t>força</w:t>
      </w:r>
      <w:r>
        <w:rPr>
          <w:spacing w:val="-2"/>
          <w:sz w:val="24"/>
        </w:rPr>
        <w:t> </w:t>
      </w:r>
      <w:r>
        <w:rPr>
          <w:sz w:val="24"/>
        </w:rPr>
        <w:t>de instrumento legal, sentença normativa,</w:t>
      </w:r>
      <w:r>
        <w:rPr>
          <w:spacing w:val="-3"/>
          <w:sz w:val="24"/>
        </w:rPr>
        <w:t> </w:t>
      </w:r>
      <w:r>
        <w:rPr>
          <w:sz w:val="24"/>
        </w:rPr>
        <w:t>Acordo, Convenção e Dissídio Coletivo de Trabalho.</w:t>
      </w:r>
    </w:p>
    <w:p>
      <w:pPr>
        <w:pStyle w:val="ListParagraph"/>
        <w:numPr>
          <w:ilvl w:val="1"/>
          <w:numId w:val="61"/>
        </w:numPr>
        <w:tabs>
          <w:tab w:pos="705" w:val="left" w:leader="none"/>
        </w:tabs>
        <w:spacing w:line="240" w:lineRule="auto" w:before="250" w:after="0"/>
        <w:ind w:left="119" w:right="333" w:firstLine="0"/>
        <w:jc w:val="left"/>
        <w:rPr>
          <w:sz w:val="24"/>
        </w:rPr>
      </w:pPr>
      <w:r>
        <w:rPr>
          <w:sz w:val="24"/>
        </w:rPr>
        <w:t>A</w:t>
      </w:r>
      <w:r>
        <w:rPr>
          <w:spacing w:val="-15"/>
          <w:sz w:val="24"/>
        </w:rPr>
        <w:t> </w:t>
      </w:r>
      <w:r>
        <w:rPr>
          <w:sz w:val="24"/>
        </w:rPr>
        <w:t>CONTRATANTE</w:t>
      </w:r>
      <w:r>
        <w:rPr>
          <w:spacing w:val="-9"/>
          <w:sz w:val="24"/>
        </w:rPr>
        <w:t> </w:t>
      </w:r>
      <w:r>
        <w:rPr>
          <w:sz w:val="24"/>
        </w:rPr>
        <w:t>não</w:t>
      </w:r>
      <w:r>
        <w:rPr>
          <w:spacing w:val="-5"/>
          <w:sz w:val="24"/>
        </w:rPr>
        <w:t> </w:t>
      </w:r>
      <w:r>
        <w:rPr>
          <w:sz w:val="24"/>
        </w:rPr>
        <w:t>se</w:t>
      </w:r>
      <w:r>
        <w:rPr>
          <w:spacing w:val="-5"/>
          <w:sz w:val="24"/>
        </w:rPr>
        <w:t> </w:t>
      </w:r>
      <w:r>
        <w:rPr>
          <w:sz w:val="24"/>
        </w:rPr>
        <w:t>vincula</w:t>
      </w:r>
      <w:r>
        <w:rPr>
          <w:spacing w:val="-5"/>
          <w:sz w:val="24"/>
        </w:rPr>
        <w:t> </w:t>
      </w:r>
      <w:r>
        <w:rPr>
          <w:sz w:val="24"/>
        </w:rPr>
        <w:t>às</w:t>
      </w:r>
      <w:r>
        <w:rPr>
          <w:spacing w:val="-5"/>
          <w:sz w:val="24"/>
        </w:rPr>
        <w:t> </w:t>
      </w:r>
      <w:r>
        <w:rPr>
          <w:sz w:val="24"/>
        </w:rPr>
        <w:t>disposições</w:t>
      </w:r>
      <w:r>
        <w:rPr>
          <w:spacing w:val="-5"/>
          <w:sz w:val="24"/>
        </w:rPr>
        <w:t> </w:t>
      </w:r>
      <w:r>
        <w:rPr>
          <w:sz w:val="24"/>
        </w:rPr>
        <w:t>contidas</w:t>
      </w:r>
      <w:r>
        <w:rPr>
          <w:spacing w:val="-5"/>
          <w:sz w:val="24"/>
        </w:rPr>
        <w:t> </w:t>
      </w:r>
      <w:r>
        <w:rPr>
          <w:sz w:val="24"/>
        </w:rPr>
        <w:t>em</w:t>
      </w:r>
      <w:r>
        <w:rPr>
          <w:spacing w:val="-15"/>
          <w:sz w:val="24"/>
        </w:rPr>
        <w:t> </w:t>
      </w:r>
      <w:r>
        <w:rPr>
          <w:sz w:val="24"/>
        </w:rPr>
        <w:t>Acordos,</w:t>
      </w:r>
      <w:r>
        <w:rPr>
          <w:spacing w:val="-5"/>
          <w:sz w:val="24"/>
        </w:rPr>
        <w:t> </w:t>
      </w:r>
      <w:r>
        <w:rPr>
          <w:sz w:val="24"/>
        </w:rPr>
        <w:t>Dissídios</w:t>
      </w:r>
      <w:r>
        <w:rPr>
          <w:spacing w:val="-5"/>
          <w:sz w:val="24"/>
        </w:rPr>
        <w:t> </w:t>
      </w:r>
      <w:r>
        <w:rPr>
          <w:sz w:val="24"/>
        </w:rPr>
        <w:t>ou</w:t>
      </w:r>
      <w:r>
        <w:rPr>
          <w:spacing w:val="-5"/>
          <w:sz w:val="24"/>
        </w:rPr>
        <w:t> </w:t>
      </w:r>
      <w:r>
        <w:rPr>
          <w:sz w:val="24"/>
        </w:rPr>
        <w:t>Convenções</w:t>
      </w:r>
      <w:r>
        <w:rPr>
          <w:spacing w:val="-5"/>
          <w:sz w:val="24"/>
        </w:rPr>
        <w:t> </w:t>
      </w:r>
      <w:r>
        <w:rPr>
          <w:sz w:val="24"/>
        </w:rPr>
        <w:t>Coletivas</w:t>
      </w:r>
      <w:r>
        <w:rPr>
          <w:spacing w:val="-5"/>
          <w:sz w:val="24"/>
        </w:rPr>
        <w:t> </w:t>
      </w:r>
      <w:r>
        <w:rPr>
          <w:sz w:val="24"/>
        </w:rPr>
        <w:t>que</w:t>
      </w:r>
      <w:r>
        <w:rPr>
          <w:spacing w:val="-5"/>
          <w:sz w:val="24"/>
        </w:rPr>
        <w:t> </w:t>
      </w:r>
      <w:r>
        <w:rPr>
          <w:sz w:val="24"/>
        </w:rPr>
        <w:t>tratem</w:t>
      </w:r>
      <w:r>
        <w:rPr>
          <w:spacing w:val="-5"/>
          <w:sz w:val="24"/>
        </w:rPr>
        <w:t> </w:t>
      </w:r>
      <w:r>
        <w:rPr>
          <w:sz w:val="24"/>
        </w:rPr>
        <w:t>do</w:t>
      </w:r>
      <w:r>
        <w:rPr>
          <w:spacing w:val="-5"/>
          <w:sz w:val="24"/>
        </w:rPr>
        <w:t> </w:t>
      </w:r>
      <w:r>
        <w:rPr>
          <w:sz w:val="24"/>
        </w:rPr>
        <w:t>pagamento</w:t>
      </w:r>
      <w:r>
        <w:rPr>
          <w:spacing w:val="-5"/>
          <w:sz w:val="24"/>
        </w:rPr>
        <w:t> </w:t>
      </w:r>
      <w:r>
        <w:rPr>
          <w:sz w:val="24"/>
        </w:rPr>
        <w:t>de</w:t>
      </w:r>
      <w:r>
        <w:rPr>
          <w:spacing w:val="-5"/>
          <w:sz w:val="24"/>
        </w:rPr>
        <w:t> </w:t>
      </w:r>
      <w:r>
        <w:rPr>
          <w:sz w:val="24"/>
        </w:rPr>
        <w:t>participação</w:t>
      </w:r>
      <w:r>
        <w:rPr>
          <w:spacing w:val="-5"/>
          <w:sz w:val="24"/>
        </w:rPr>
        <w:t> </w:t>
      </w:r>
      <w:r>
        <w:rPr>
          <w:sz w:val="24"/>
        </w:rPr>
        <w:t>dos trabalhadores nos lucros ou resultados da empresa contratada,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pPr>
        <w:pStyle w:val="ListParagraph"/>
        <w:numPr>
          <w:ilvl w:val="1"/>
          <w:numId w:val="61"/>
        </w:numPr>
        <w:tabs>
          <w:tab w:pos="719" w:val="left" w:leader="none"/>
        </w:tabs>
        <w:spacing w:line="242" w:lineRule="auto" w:before="231" w:after="0"/>
        <w:ind w:left="119" w:right="209" w:firstLine="0"/>
        <w:jc w:val="left"/>
        <w:rPr>
          <w:sz w:val="24"/>
        </w:rPr>
      </w:pPr>
      <w:r>
        <w:rPr>
          <w:sz w:val="24"/>
        </w:rPr>
        <w:t>Quando a repactuação se referir aos custos da mão de obra, a CONTRATADA</w:t>
      </w:r>
      <w:r>
        <w:rPr>
          <w:spacing w:val="-11"/>
          <w:sz w:val="24"/>
        </w:rPr>
        <w:t> </w:t>
      </w:r>
      <w:r>
        <w:rPr>
          <w:sz w:val="24"/>
        </w:rPr>
        <w:t>efetuará a comprovação da variação dos custos dos serviços por meio de 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w:t>
      </w:r>
      <w:r>
        <w:rPr>
          <w:spacing w:val="-2"/>
          <w:sz w:val="24"/>
        </w:rPr>
        <w:t> </w:t>
      </w:r>
      <w:r>
        <w:rPr>
          <w:sz w:val="24"/>
        </w:rPr>
        <w:t>Preços,</w:t>
      </w:r>
      <w:r>
        <w:rPr>
          <w:spacing w:val="-2"/>
          <w:sz w:val="24"/>
        </w:rPr>
        <w:t> </w:t>
      </w:r>
      <w:r>
        <w:rPr>
          <w:sz w:val="24"/>
        </w:rPr>
        <w:t>acompanhada</w:t>
      </w:r>
      <w:r>
        <w:rPr>
          <w:spacing w:val="-2"/>
          <w:sz w:val="24"/>
        </w:rPr>
        <w:t> </w:t>
      </w:r>
      <w:r>
        <w:rPr>
          <w:sz w:val="24"/>
        </w:rPr>
        <w:t>da</w:t>
      </w:r>
      <w:r>
        <w:rPr>
          <w:spacing w:val="-2"/>
          <w:sz w:val="24"/>
        </w:rPr>
        <w:t> </w:t>
      </w:r>
      <w:r>
        <w:rPr>
          <w:sz w:val="24"/>
        </w:rPr>
        <w:t>apresentação</w:t>
      </w:r>
      <w:r>
        <w:rPr>
          <w:spacing w:val="-2"/>
          <w:sz w:val="24"/>
        </w:rPr>
        <w:t> </w:t>
      </w:r>
      <w:r>
        <w:rPr>
          <w:sz w:val="24"/>
        </w:rPr>
        <w:t>do</w:t>
      </w:r>
      <w:r>
        <w:rPr>
          <w:spacing w:val="-2"/>
          <w:sz w:val="24"/>
        </w:rPr>
        <w:t> </w:t>
      </w:r>
      <w:r>
        <w:rPr>
          <w:sz w:val="24"/>
        </w:rPr>
        <w:t>novo</w:t>
      </w:r>
      <w:r>
        <w:rPr>
          <w:spacing w:val="-2"/>
          <w:sz w:val="24"/>
        </w:rPr>
        <w:t> </w:t>
      </w:r>
      <w:r>
        <w:rPr>
          <w:sz w:val="24"/>
        </w:rPr>
        <w:t>acordo,</w:t>
      </w:r>
      <w:r>
        <w:rPr>
          <w:spacing w:val="-2"/>
          <w:sz w:val="24"/>
        </w:rPr>
        <w:t> </w:t>
      </w:r>
      <w:r>
        <w:rPr>
          <w:sz w:val="24"/>
        </w:rPr>
        <w:t>dissídio</w:t>
      </w:r>
      <w:r>
        <w:rPr>
          <w:spacing w:val="-2"/>
          <w:sz w:val="24"/>
        </w:rPr>
        <w:t> </w:t>
      </w:r>
      <w:r>
        <w:rPr>
          <w:sz w:val="24"/>
        </w:rPr>
        <w:t>ou</w:t>
      </w:r>
      <w:r>
        <w:rPr>
          <w:spacing w:val="-2"/>
          <w:sz w:val="24"/>
        </w:rPr>
        <w:t> </w:t>
      </w:r>
      <w:r>
        <w:rPr>
          <w:sz w:val="24"/>
        </w:rPr>
        <w:t>convenção</w:t>
      </w:r>
      <w:r>
        <w:rPr>
          <w:spacing w:val="-2"/>
          <w:sz w:val="24"/>
        </w:rPr>
        <w:t> </w:t>
      </w:r>
      <w:r>
        <w:rPr>
          <w:sz w:val="24"/>
        </w:rPr>
        <w:t>coletiva</w:t>
      </w:r>
      <w:r>
        <w:rPr>
          <w:spacing w:val="-2"/>
          <w:sz w:val="24"/>
        </w:rPr>
        <w:t> </w:t>
      </w:r>
      <w:r>
        <w:rPr>
          <w:sz w:val="24"/>
        </w:rPr>
        <w:t>da</w:t>
      </w:r>
      <w:r>
        <w:rPr>
          <w:spacing w:val="-2"/>
          <w:sz w:val="24"/>
        </w:rPr>
        <w:t> </w:t>
      </w:r>
      <w:r>
        <w:rPr>
          <w:sz w:val="24"/>
        </w:rPr>
        <w:t>categoria</w:t>
      </w:r>
      <w:r>
        <w:rPr>
          <w:spacing w:val="-2"/>
          <w:sz w:val="24"/>
        </w:rPr>
        <w:t> </w:t>
      </w:r>
      <w:r>
        <w:rPr>
          <w:sz w:val="24"/>
        </w:rPr>
        <w:t>profissional</w:t>
      </w:r>
      <w:r>
        <w:rPr>
          <w:spacing w:val="-2"/>
          <w:sz w:val="24"/>
        </w:rPr>
        <w:t> </w:t>
      </w:r>
      <w:r>
        <w:rPr>
          <w:sz w:val="24"/>
        </w:rPr>
        <w:t>abrangida</w:t>
      </w:r>
      <w:r>
        <w:rPr>
          <w:spacing w:val="-2"/>
          <w:sz w:val="24"/>
        </w:rPr>
        <w:t> </w:t>
      </w:r>
      <w:r>
        <w:rPr>
          <w:sz w:val="24"/>
        </w:rPr>
        <w:t>pelo </w:t>
      </w:r>
      <w:r>
        <w:rPr>
          <w:spacing w:val="-2"/>
          <w:sz w:val="24"/>
        </w:rPr>
        <w:t>contrato.</w:t>
      </w:r>
    </w:p>
    <w:p>
      <w:pPr>
        <w:pStyle w:val="ListParagraph"/>
        <w:spacing w:after="0" w:line="242" w:lineRule="auto"/>
        <w:jc w:val="left"/>
        <w:rPr>
          <w:sz w:val="24"/>
        </w:rPr>
        <w:sectPr>
          <w:pgSz w:w="15840" w:h="24480"/>
          <w:pgMar w:top="0" w:bottom="280" w:left="0" w:right="0"/>
        </w:sectPr>
      </w:pPr>
    </w:p>
    <w:p>
      <w:pPr>
        <w:pStyle w:val="ListParagraph"/>
        <w:numPr>
          <w:ilvl w:val="1"/>
          <w:numId w:val="61"/>
        </w:numPr>
        <w:tabs>
          <w:tab w:pos="719" w:val="left" w:leader="none"/>
        </w:tabs>
        <w:spacing w:line="242" w:lineRule="auto" w:before="0" w:after="0"/>
        <w:ind w:left="119" w:right="289" w:firstLine="0"/>
        <w:jc w:val="left"/>
        <w:rPr>
          <w:sz w:val="24"/>
        </w:rPr>
      </w:pPr>
      <w:r>
        <w:rPr>
          <w:sz w:val="24"/>
        </w:rPr>
        <w:t>Quando</w:t>
      </w:r>
      <w:r>
        <w:rPr>
          <w:spacing w:val="-6"/>
          <w:sz w:val="24"/>
        </w:rPr>
        <w:t> </w:t>
      </w:r>
      <w:r>
        <w:rPr>
          <w:sz w:val="24"/>
        </w:rPr>
        <w:t>a</w:t>
      </w:r>
      <w:r>
        <w:rPr>
          <w:spacing w:val="-4"/>
          <w:sz w:val="24"/>
        </w:rPr>
        <w:t> </w:t>
      </w:r>
      <w:r>
        <w:rPr>
          <w:sz w:val="24"/>
        </w:rPr>
        <w:t>repactuação</w:t>
      </w:r>
      <w:r>
        <w:rPr>
          <w:spacing w:val="-4"/>
          <w:sz w:val="24"/>
        </w:rPr>
        <w:t> </w:t>
      </w:r>
      <w:r>
        <w:rPr>
          <w:sz w:val="24"/>
        </w:rPr>
        <w:t>solicitada</w:t>
      </w:r>
      <w:r>
        <w:rPr>
          <w:spacing w:val="-4"/>
          <w:sz w:val="24"/>
        </w:rPr>
        <w:t> </w:t>
      </w:r>
      <w:r>
        <w:rPr>
          <w:sz w:val="24"/>
        </w:rPr>
        <w:t>pela</w:t>
      </w:r>
      <w:r>
        <w:rPr>
          <w:spacing w:val="-4"/>
          <w:sz w:val="24"/>
        </w:rPr>
        <w:t> </w:t>
      </w:r>
      <w:r>
        <w:rPr>
          <w:sz w:val="24"/>
        </w:rPr>
        <w:t>CONTRATADA</w:t>
      </w:r>
      <w:r>
        <w:rPr>
          <w:spacing w:val="-15"/>
          <w:sz w:val="24"/>
        </w:rPr>
        <w:t> </w:t>
      </w:r>
      <w:r>
        <w:rPr>
          <w:sz w:val="24"/>
        </w:rPr>
        <w:t>se</w:t>
      </w:r>
      <w:r>
        <w:rPr>
          <w:spacing w:val="-4"/>
          <w:sz w:val="24"/>
        </w:rPr>
        <w:t> </w:t>
      </w:r>
      <w:r>
        <w:rPr>
          <w:sz w:val="24"/>
        </w:rPr>
        <w:t>referir</w:t>
      </w:r>
      <w:r>
        <w:rPr>
          <w:spacing w:val="-4"/>
          <w:sz w:val="24"/>
        </w:rPr>
        <w:t> </w:t>
      </w:r>
      <w:r>
        <w:rPr>
          <w:sz w:val="24"/>
        </w:rPr>
        <w:t>aos</w:t>
      </w:r>
      <w:r>
        <w:rPr>
          <w:spacing w:val="-4"/>
          <w:sz w:val="24"/>
        </w:rPr>
        <w:t> </w:t>
      </w:r>
      <w:r>
        <w:rPr>
          <w:sz w:val="24"/>
        </w:rPr>
        <w:t>custos</w:t>
      </w:r>
      <w:r>
        <w:rPr>
          <w:spacing w:val="-4"/>
          <w:sz w:val="24"/>
        </w:rPr>
        <w:t> </w:t>
      </w:r>
      <w:r>
        <w:rPr>
          <w:sz w:val="24"/>
        </w:rPr>
        <w:t>sujeitos</w:t>
      </w:r>
      <w:r>
        <w:rPr>
          <w:spacing w:val="-4"/>
          <w:sz w:val="24"/>
        </w:rPr>
        <w:t> </w:t>
      </w:r>
      <w:r>
        <w:rPr>
          <w:sz w:val="24"/>
        </w:rPr>
        <w:t>à</w:t>
      </w:r>
      <w:r>
        <w:rPr>
          <w:spacing w:val="-4"/>
          <w:sz w:val="24"/>
        </w:rPr>
        <w:t> </w:t>
      </w:r>
      <w:r>
        <w:rPr>
          <w:sz w:val="24"/>
        </w:rPr>
        <w:t>variação</w:t>
      </w:r>
      <w:r>
        <w:rPr>
          <w:spacing w:val="-4"/>
          <w:sz w:val="24"/>
        </w:rPr>
        <w:t> </w:t>
      </w:r>
      <w:r>
        <w:rPr>
          <w:sz w:val="24"/>
        </w:rPr>
        <w:t>dos</w:t>
      </w:r>
      <w:r>
        <w:rPr>
          <w:spacing w:val="-4"/>
          <w:sz w:val="24"/>
        </w:rPr>
        <w:t> </w:t>
      </w:r>
      <w:r>
        <w:rPr>
          <w:sz w:val="24"/>
        </w:rPr>
        <w:t>preços</w:t>
      </w:r>
      <w:r>
        <w:rPr>
          <w:spacing w:val="-4"/>
          <w:sz w:val="24"/>
        </w:rPr>
        <w:t> </w:t>
      </w:r>
      <w:r>
        <w:rPr>
          <w:sz w:val="24"/>
        </w:rPr>
        <w:t>de</w:t>
      </w:r>
      <w:r>
        <w:rPr>
          <w:spacing w:val="-4"/>
          <w:sz w:val="24"/>
        </w:rPr>
        <w:t> </w:t>
      </w:r>
      <w:r>
        <w:rPr>
          <w:sz w:val="24"/>
        </w:rPr>
        <w:t>mercado</w:t>
      </w:r>
      <w:r>
        <w:rPr>
          <w:spacing w:val="-4"/>
          <w:sz w:val="24"/>
        </w:rPr>
        <w:t> </w:t>
      </w:r>
      <w:r>
        <w:rPr>
          <w:sz w:val="24"/>
        </w:rPr>
        <w:t>(insumos</w:t>
      </w:r>
      <w:r>
        <w:rPr>
          <w:spacing w:val="-4"/>
          <w:sz w:val="24"/>
        </w:rPr>
        <w:t> </w:t>
      </w:r>
      <w:r>
        <w:rPr>
          <w:sz w:val="24"/>
        </w:rPr>
        <w:t>não</w:t>
      </w:r>
      <w:r>
        <w:rPr>
          <w:spacing w:val="-4"/>
          <w:sz w:val="24"/>
        </w:rPr>
        <w:t> </w:t>
      </w:r>
      <w:r>
        <w:rPr>
          <w:sz w:val="24"/>
        </w:rPr>
        <w:t>decorrentes</w:t>
      </w:r>
      <w:r>
        <w:rPr>
          <w:spacing w:val="-4"/>
          <w:sz w:val="24"/>
        </w:rPr>
        <w:t> </w:t>
      </w:r>
      <w:r>
        <w:rPr>
          <w:sz w:val="24"/>
        </w:rPr>
        <w:t>da</w:t>
      </w:r>
      <w:r>
        <w:rPr>
          <w:spacing w:val="-4"/>
          <w:sz w:val="24"/>
        </w:rPr>
        <w:t> </w:t>
      </w:r>
      <w:r>
        <w:rPr>
          <w:sz w:val="24"/>
        </w:rPr>
        <w:t>mão</w:t>
      </w:r>
      <w:r>
        <w:rPr>
          <w:spacing w:val="-4"/>
          <w:sz w:val="24"/>
        </w:rPr>
        <w:t> </w:t>
      </w:r>
      <w:r>
        <w:rPr>
          <w:sz w:val="24"/>
        </w:rPr>
        <w:t>de obra), o respectivo aumento será apurado mediante a aplicação do índice de reajustamento IGPM,com base na seguinte fórmula (art. 5º do Decreto n.º 1.054, de </w:t>
      </w:r>
      <w:r>
        <w:rPr>
          <w:spacing w:val="-2"/>
          <w:sz w:val="24"/>
        </w:rPr>
        <w:t>1994):</w:t>
      </w:r>
    </w:p>
    <w:p>
      <w:pPr>
        <w:pStyle w:val="BodyText"/>
        <w:spacing w:before="244"/>
      </w:pPr>
      <w:r>
        <w:rPr/>
        <w:t>R =</w:t>
      </w:r>
      <w:r>
        <w:rPr>
          <w:spacing w:val="-5"/>
        </w:rPr>
        <w:t> </w:t>
      </w:r>
      <w:r>
        <w:rPr/>
        <w:t>V</w:t>
      </w:r>
      <w:r>
        <w:rPr>
          <w:spacing w:val="-5"/>
        </w:rPr>
        <w:t> </w:t>
      </w:r>
      <w:r>
        <w:rPr/>
        <w:t>(I – Iº) / Iº, </w:t>
      </w:r>
      <w:r>
        <w:rPr>
          <w:spacing w:val="-2"/>
        </w:rPr>
        <w:t>onde:</w:t>
      </w:r>
    </w:p>
    <w:p>
      <w:pPr>
        <w:pStyle w:val="BodyText"/>
        <w:spacing w:before="249"/>
      </w:pPr>
      <w:r>
        <w:rPr/>
        <w:t>R</w:t>
      </w:r>
      <w:r>
        <w:rPr>
          <w:spacing w:val="-6"/>
        </w:rPr>
        <w:t> </w:t>
      </w:r>
      <w:r>
        <w:rPr/>
        <w:t>=</w:t>
      </w:r>
      <w:r>
        <w:rPr>
          <w:spacing w:val="-10"/>
        </w:rPr>
        <w:t> </w:t>
      </w:r>
      <w:r>
        <w:rPr/>
        <w:t>Valor</w:t>
      </w:r>
      <w:r>
        <w:rPr>
          <w:spacing w:val="-6"/>
        </w:rPr>
        <w:t> </w:t>
      </w:r>
      <w:r>
        <w:rPr/>
        <w:t>do</w:t>
      </w:r>
      <w:r>
        <w:rPr>
          <w:spacing w:val="-5"/>
        </w:rPr>
        <w:t> </w:t>
      </w:r>
      <w:r>
        <w:rPr/>
        <w:t>reajuste</w:t>
      </w:r>
      <w:r>
        <w:rPr>
          <w:spacing w:val="-5"/>
        </w:rPr>
        <w:t> </w:t>
      </w:r>
      <w:r>
        <w:rPr>
          <w:spacing w:val="-2"/>
        </w:rPr>
        <w:t>procurado;</w:t>
      </w:r>
    </w:p>
    <w:p>
      <w:pPr>
        <w:pStyle w:val="BodyText"/>
        <w:jc w:val="both"/>
      </w:pPr>
      <w:r>
        <w:rPr/>
        <w:t>V</w:t>
      </w:r>
      <w:r>
        <w:rPr>
          <w:spacing w:val="-8"/>
        </w:rPr>
        <w:t> </w:t>
      </w:r>
      <w:r>
        <w:rPr/>
        <w:t>=</w:t>
      </w:r>
      <w:r>
        <w:rPr>
          <w:spacing w:val="-7"/>
        </w:rPr>
        <w:t> </w:t>
      </w:r>
      <w:r>
        <w:rPr/>
        <w:t>Valor</w:t>
      </w:r>
      <w:r>
        <w:rPr>
          <w:spacing w:val="-3"/>
        </w:rPr>
        <w:t> </w:t>
      </w:r>
      <w:r>
        <w:rPr/>
        <w:t>contratual</w:t>
      </w:r>
      <w:r>
        <w:rPr>
          <w:spacing w:val="-2"/>
        </w:rPr>
        <w:t> </w:t>
      </w:r>
      <w:r>
        <w:rPr/>
        <w:t>correspondente</w:t>
      </w:r>
      <w:r>
        <w:rPr>
          <w:spacing w:val="-3"/>
        </w:rPr>
        <w:t> </w:t>
      </w:r>
      <w:r>
        <w:rPr/>
        <w:t>à</w:t>
      </w:r>
      <w:r>
        <w:rPr>
          <w:spacing w:val="-2"/>
        </w:rPr>
        <w:t> </w:t>
      </w:r>
      <w:r>
        <w:rPr/>
        <w:t>parcela</w:t>
      </w:r>
      <w:r>
        <w:rPr>
          <w:spacing w:val="-3"/>
        </w:rPr>
        <w:t> </w:t>
      </w:r>
      <w:r>
        <w:rPr/>
        <w:t>dos</w:t>
      </w:r>
      <w:r>
        <w:rPr>
          <w:spacing w:val="-2"/>
        </w:rPr>
        <w:t> </w:t>
      </w:r>
      <w:r>
        <w:rPr/>
        <w:t>insumos</w:t>
      </w:r>
      <w:r>
        <w:rPr>
          <w:spacing w:val="-3"/>
        </w:rPr>
        <w:t> </w:t>
      </w:r>
      <w:r>
        <w:rPr/>
        <w:t>a</w:t>
      </w:r>
      <w:r>
        <w:rPr>
          <w:spacing w:val="-2"/>
        </w:rPr>
        <w:t> </w:t>
      </w:r>
      <w:r>
        <w:rPr/>
        <w:t>ser</w:t>
      </w:r>
      <w:r>
        <w:rPr>
          <w:spacing w:val="-2"/>
        </w:rPr>
        <w:t> reajustada;</w:t>
      </w:r>
    </w:p>
    <w:p>
      <w:pPr>
        <w:pStyle w:val="BodyText"/>
        <w:spacing w:line="456" w:lineRule="auto"/>
        <w:ind w:right="3420"/>
        <w:jc w:val="both"/>
      </w:pPr>
      <w:r>
        <w:rPr/>
        <w:t>Iº</w:t>
      </w:r>
      <w:r>
        <w:rPr>
          <w:spacing w:val="-2"/>
        </w:rPr>
        <w:t> </w:t>
      </w:r>
      <w:r>
        <w:rPr/>
        <w:t>=</w:t>
      </w:r>
      <w:r>
        <w:rPr>
          <w:spacing w:val="-2"/>
        </w:rPr>
        <w:t> </w:t>
      </w:r>
      <w:r>
        <w:rPr/>
        <w:t>índice</w:t>
      </w:r>
      <w:r>
        <w:rPr>
          <w:spacing w:val="-2"/>
        </w:rPr>
        <w:t> </w:t>
      </w:r>
      <w:r>
        <w:rPr/>
        <w:t>inicial</w:t>
      </w:r>
      <w:r>
        <w:rPr>
          <w:spacing w:val="-2"/>
        </w:rPr>
        <w:t> </w:t>
      </w:r>
      <w:r>
        <w:rPr/>
        <w:t>-</w:t>
      </w:r>
      <w:r>
        <w:rPr>
          <w:spacing w:val="-2"/>
        </w:rPr>
        <w:t> </w:t>
      </w:r>
      <w:r>
        <w:rPr/>
        <w:t>refere-se</w:t>
      </w:r>
      <w:r>
        <w:rPr>
          <w:spacing w:val="-2"/>
        </w:rPr>
        <w:t> </w:t>
      </w:r>
      <w:r>
        <w:rPr/>
        <w:t>ao</w:t>
      </w:r>
      <w:r>
        <w:rPr>
          <w:spacing w:val="-2"/>
        </w:rPr>
        <w:t> </w:t>
      </w:r>
      <w:r>
        <w:rPr/>
        <w:t>índice</w:t>
      </w:r>
      <w:r>
        <w:rPr>
          <w:spacing w:val="-2"/>
        </w:rPr>
        <w:t> </w:t>
      </w:r>
      <w:r>
        <w:rPr/>
        <w:t>de</w:t>
      </w:r>
      <w:r>
        <w:rPr>
          <w:spacing w:val="-2"/>
        </w:rPr>
        <w:t> </w:t>
      </w:r>
      <w:r>
        <w:rPr/>
        <w:t>custos</w:t>
      </w:r>
      <w:r>
        <w:rPr>
          <w:spacing w:val="-2"/>
        </w:rPr>
        <w:t> </w:t>
      </w:r>
      <w:r>
        <w:rPr/>
        <w:t>ou</w:t>
      </w:r>
      <w:r>
        <w:rPr>
          <w:spacing w:val="-2"/>
        </w:rPr>
        <w:t> </w:t>
      </w:r>
      <w:r>
        <w:rPr/>
        <w:t>de</w:t>
      </w:r>
      <w:r>
        <w:rPr>
          <w:spacing w:val="-2"/>
        </w:rPr>
        <w:t> </w:t>
      </w:r>
      <w:r>
        <w:rPr/>
        <w:t>preços</w:t>
      </w:r>
      <w:r>
        <w:rPr>
          <w:spacing w:val="-2"/>
        </w:rPr>
        <w:t> </w:t>
      </w:r>
      <w:r>
        <w:rPr/>
        <w:t>correspondente</w:t>
      </w:r>
      <w:r>
        <w:rPr>
          <w:spacing w:val="-2"/>
        </w:rPr>
        <w:t> </w:t>
      </w:r>
      <w:r>
        <w:rPr/>
        <w:t>à</w:t>
      </w:r>
      <w:r>
        <w:rPr>
          <w:spacing w:val="-2"/>
        </w:rPr>
        <w:t> </w:t>
      </w:r>
      <w:r>
        <w:rPr/>
        <w:t>data</w:t>
      </w:r>
      <w:r>
        <w:rPr>
          <w:spacing w:val="-2"/>
        </w:rPr>
        <w:t> </w:t>
      </w:r>
      <w:r>
        <w:rPr/>
        <w:t>fixada</w:t>
      </w:r>
      <w:r>
        <w:rPr>
          <w:spacing w:val="-2"/>
        </w:rPr>
        <w:t> </w:t>
      </w:r>
      <w:r>
        <w:rPr/>
        <w:t>para</w:t>
      </w:r>
      <w:r>
        <w:rPr>
          <w:spacing w:val="-2"/>
        </w:rPr>
        <w:t> </w:t>
      </w:r>
      <w:r>
        <w:rPr/>
        <w:t>entrega</w:t>
      </w:r>
      <w:r>
        <w:rPr>
          <w:spacing w:val="-2"/>
        </w:rPr>
        <w:t> </w:t>
      </w:r>
      <w:r>
        <w:rPr/>
        <w:t>da</w:t>
      </w:r>
      <w:r>
        <w:rPr>
          <w:spacing w:val="-2"/>
        </w:rPr>
        <w:t> </w:t>
      </w:r>
      <w:r>
        <w:rPr/>
        <w:t>proposta</w:t>
      </w:r>
      <w:r>
        <w:rPr>
          <w:spacing w:val="-2"/>
        </w:rPr>
        <w:t> </w:t>
      </w:r>
      <w:r>
        <w:rPr/>
        <w:t>da</w:t>
      </w:r>
      <w:r>
        <w:rPr>
          <w:spacing w:val="-2"/>
        </w:rPr>
        <w:t> </w:t>
      </w:r>
      <w:r>
        <w:rPr/>
        <w:t>licitação; I = Índice relativo ao mês do reajustamento;</w:t>
      </w:r>
    </w:p>
    <w:p>
      <w:pPr>
        <w:pStyle w:val="ListParagraph"/>
        <w:numPr>
          <w:ilvl w:val="2"/>
          <w:numId w:val="61"/>
        </w:numPr>
        <w:tabs>
          <w:tab w:pos="959" w:val="left" w:leader="none"/>
        </w:tabs>
        <w:spacing w:line="242" w:lineRule="auto" w:before="17" w:after="0"/>
        <w:ind w:left="119" w:right="990"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w:t>
      </w:r>
      <w:r>
        <w:rPr>
          <w:spacing w:val="-2"/>
          <w:sz w:val="24"/>
        </w:rPr>
        <w:t> </w:t>
      </w:r>
      <w:r>
        <w:rPr>
          <w:sz w:val="24"/>
        </w:rPr>
        <w:t>índice</w:t>
      </w:r>
      <w:r>
        <w:rPr>
          <w:spacing w:val="-2"/>
          <w:sz w:val="24"/>
        </w:rPr>
        <w:t> </w:t>
      </w:r>
      <w:r>
        <w:rPr>
          <w:sz w:val="24"/>
        </w:rPr>
        <w:t>de</w:t>
      </w:r>
      <w:r>
        <w:rPr>
          <w:spacing w:val="-2"/>
          <w:sz w:val="24"/>
        </w:rPr>
        <w:t> </w:t>
      </w:r>
      <w:r>
        <w:rPr>
          <w:sz w:val="24"/>
        </w:rPr>
        <w:t>reajustamento,</w:t>
      </w:r>
      <w:r>
        <w:rPr>
          <w:spacing w:val="-2"/>
          <w:sz w:val="24"/>
        </w:rPr>
        <w:t> </w:t>
      </w:r>
      <w:r>
        <w:rPr>
          <w:sz w:val="24"/>
        </w:rPr>
        <w:t>a</w:t>
      </w:r>
      <w:r>
        <w:rPr>
          <w:spacing w:val="-2"/>
          <w:sz w:val="24"/>
        </w:rPr>
        <w:t> </w:t>
      </w:r>
      <w:r>
        <w:rPr>
          <w:sz w:val="24"/>
        </w:rPr>
        <w:t>Contratante</w:t>
      </w:r>
      <w:r>
        <w:rPr>
          <w:spacing w:val="-2"/>
          <w:sz w:val="24"/>
        </w:rPr>
        <w:t> </w:t>
      </w:r>
      <w:r>
        <w:rPr>
          <w:sz w:val="24"/>
        </w:rPr>
        <w:t>pagará</w:t>
      </w:r>
      <w:r>
        <w:rPr>
          <w:spacing w:val="-2"/>
          <w:sz w:val="24"/>
        </w:rPr>
        <w:t> </w:t>
      </w:r>
      <w:r>
        <w:rPr>
          <w:sz w:val="24"/>
        </w:rPr>
        <w:t>à</w:t>
      </w:r>
      <w:r>
        <w:rPr>
          <w:spacing w:val="-2"/>
          <w:sz w:val="24"/>
        </w:rPr>
        <w:t> </w:t>
      </w:r>
      <w:r>
        <w:rPr>
          <w:sz w:val="24"/>
        </w:rPr>
        <w:t>Contratada</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w:t>
      </w:r>
      <w:r>
        <w:rPr>
          <w:spacing w:val="-1"/>
          <w:sz w:val="24"/>
        </w:rPr>
        <w:t> </w:t>
      </w:r>
      <w:r>
        <w:rPr>
          <w:sz w:val="24"/>
        </w:rPr>
        <w:t>liquidando</w:t>
      </w:r>
      <w:r>
        <w:rPr>
          <w:spacing w:val="-1"/>
          <w:sz w:val="24"/>
        </w:rPr>
        <w:t> </w:t>
      </w:r>
      <w:r>
        <w:rPr>
          <w:sz w:val="24"/>
        </w:rPr>
        <w:t>a</w:t>
      </w:r>
      <w:r>
        <w:rPr>
          <w:spacing w:val="-1"/>
          <w:sz w:val="24"/>
        </w:rPr>
        <w:t> </w:t>
      </w:r>
      <w:r>
        <w:rPr>
          <w:sz w:val="24"/>
        </w:rPr>
        <w:t>diferença</w:t>
      </w:r>
      <w:r>
        <w:rPr>
          <w:spacing w:val="-1"/>
          <w:sz w:val="24"/>
        </w:rPr>
        <w:t> </w:t>
      </w:r>
      <w:r>
        <w:rPr>
          <w:sz w:val="24"/>
        </w:rPr>
        <w:t>correspondente</w:t>
      </w:r>
      <w:r>
        <w:rPr>
          <w:spacing w:val="-1"/>
          <w:sz w:val="24"/>
        </w:rPr>
        <w:t> </w:t>
      </w:r>
      <w:r>
        <w:rPr>
          <w:sz w:val="24"/>
        </w:rPr>
        <w:t>tão</w:t>
      </w:r>
      <w:r>
        <w:rPr>
          <w:spacing w:val="-1"/>
          <w:sz w:val="24"/>
        </w:rPr>
        <w:t> </w:t>
      </w:r>
      <w:r>
        <w:rPr>
          <w:sz w:val="24"/>
        </w:rPr>
        <w:t>logo</w:t>
      </w:r>
      <w:r>
        <w:rPr>
          <w:spacing w:val="-1"/>
          <w:sz w:val="24"/>
        </w:rPr>
        <w:t> </w:t>
      </w:r>
      <w:r>
        <w:rPr>
          <w:sz w:val="24"/>
        </w:rPr>
        <w:t>seja</w:t>
      </w:r>
      <w:r>
        <w:rPr>
          <w:spacing w:val="-1"/>
          <w:sz w:val="24"/>
        </w:rPr>
        <w:t> </w:t>
      </w:r>
      <w:r>
        <w:rPr>
          <w:sz w:val="24"/>
        </w:rPr>
        <w:t>divulgado</w:t>
      </w:r>
      <w:r>
        <w:rPr>
          <w:spacing w:val="-1"/>
          <w:sz w:val="24"/>
        </w:rPr>
        <w:t> </w:t>
      </w:r>
      <w:r>
        <w:rPr>
          <w:sz w:val="24"/>
        </w:rPr>
        <w:t>o</w:t>
      </w:r>
      <w:r>
        <w:rPr>
          <w:spacing w:val="-1"/>
          <w:sz w:val="24"/>
        </w:rPr>
        <w:t> </w:t>
      </w:r>
      <w:r>
        <w:rPr>
          <w:sz w:val="24"/>
        </w:rPr>
        <w:t>índice</w:t>
      </w:r>
      <w:r>
        <w:rPr>
          <w:spacing w:val="-1"/>
          <w:sz w:val="24"/>
        </w:rPr>
        <w:t> </w:t>
      </w:r>
      <w:r>
        <w:rPr>
          <w:sz w:val="24"/>
        </w:rPr>
        <w:t>definitivo;</w:t>
      </w:r>
      <w:r>
        <w:rPr>
          <w:spacing w:val="-1"/>
          <w:sz w:val="24"/>
        </w:rPr>
        <w:t> </w:t>
      </w:r>
      <w:r>
        <w:rPr>
          <w:sz w:val="24"/>
        </w:rPr>
        <w:t>fica</w:t>
      </w:r>
      <w:r>
        <w:rPr>
          <w:spacing w:val="-1"/>
          <w:sz w:val="24"/>
        </w:rPr>
        <w:t> </w:t>
      </w:r>
      <w:r>
        <w:rPr>
          <w:sz w:val="24"/>
        </w:rPr>
        <w:t>a</w:t>
      </w:r>
      <w:r>
        <w:rPr>
          <w:spacing w:val="-1"/>
          <w:sz w:val="24"/>
        </w:rPr>
        <w:t> </w:t>
      </w:r>
      <w:r>
        <w:rPr>
          <w:sz w:val="24"/>
        </w:rPr>
        <w:t>Contratada</w:t>
      </w:r>
      <w:r>
        <w:rPr>
          <w:spacing w:val="-1"/>
          <w:sz w:val="24"/>
        </w:rPr>
        <w:t> </w:t>
      </w:r>
      <w:r>
        <w:rPr>
          <w:sz w:val="24"/>
        </w:rPr>
        <w:t>obrigada</w:t>
      </w:r>
      <w:r>
        <w:rPr>
          <w:spacing w:val="-1"/>
          <w:sz w:val="24"/>
        </w:rPr>
        <w:t> </w:t>
      </w:r>
      <w:r>
        <w:rPr>
          <w:sz w:val="24"/>
        </w:rPr>
        <w:t>a</w:t>
      </w:r>
      <w:r>
        <w:rPr>
          <w:spacing w:val="-1"/>
          <w:sz w:val="24"/>
        </w:rPr>
        <w:t> </w:t>
      </w:r>
      <w:r>
        <w:rPr>
          <w:sz w:val="24"/>
        </w:rPr>
        <w:t>apresentar</w:t>
      </w:r>
      <w:r>
        <w:rPr>
          <w:spacing w:val="-1"/>
          <w:sz w:val="24"/>
        </w:rPr>
        <w:t> </w:t>
      </w:r>
      <w:r>
        <w:rPr>
          <w:sz w:val="24"/>
        </w:rPr>
        <w:t>memória</w:t>
      </w:r>
      <w:r>
        <w:rPr>
          <w:spacing w:val="-1"/>
          <w:sz w:val="24"/>
        </w:rPr>
        <w:t> </w:t>
      </w:r>
      <w:r>
        <w:rPr>
          <w:sz w:val="24"/>
        </w:rPr>
        <w:t>de</w:t>
      </w:r>
      <w:r>
        <w:rPr>
          <w:spacing w:val="-1"/>
          <w:sz w:val="24"/>
        </w:rPr>
        <w:t> </w:t>
      </w:r>
      <w:r>
        <w:rPr>
          <w:sz w:val="24"/>
        </w:rPr>
        <w:t>cálculo referente ao reajustamento de preços do valor remanescente, sempre que este ocorrer.</w:t>
      </w:r>
    </w:p>
    <w:p>
      <w:pPr>
        <w:pStyle w:val="ListParagraph"/>
        <w:numPr>
          <w:ilvl w:val="2"/>
          <w:numId w:val="61"/>
        </w:numPr>
        <w:tabs>
          <w:tab w:pos="959" w:val="left" w:leader="none"/>
        </w:tabs>
        <w:spacing w:line="240" w:lineRule="auto" w:before="229" w:after="0"/>
        <w:ind w:left="959" w:right="0" w:hanging="840"/>
        <w:jc w:val="left"/>
        <w:rPr>
          <w:sz w:val="24"/>
        </w:rPr>
      </w:pPr>
      <w:r>
        <w:rPr>
          <w:sz w:val="24"/>
        </w:rPr>
        <w:t>Nas aferições finais, o índice utilizado para a repactuação dos insumos será, obrigatoriamente, o </w:t>
      </w:r>
      <w:r>
        <w:rPr>
          <w:spacing w:val="-2"/>
          <w:sz w:val="24"/>
        </w:rPr>
        <w:t>definitivo.</w:t>
      </w:r>
    </w:p>
    <w:p>
      <w:pPr>
        <w:pStyle w:val="ListParagraph"/>
        <w:numPr>
          <w:ilvl w:val="2"/>
          <w:numId w:val="61"/>
        </w:numPr>
        <w:tabs>
          <w:tab w:pos="959" w:val="left" w:leader="none"/>
        </w:tabs>
        <w:spacing w:line="235" w:lineRule="auto" w:before="253" w:after="0"/>
        <w:ind w:left="119" w:right="856" w:firstLine="0"/>
        <w:jc w:val="left"/>
        <w:rPr>
          <w:sz w:val="24"/>
        </w:rPr>
      </w:pPr>
      <w:r>
        <w:rPr>
          <w:sz w:val="24"/>
        </w:rPr>
        <w:t>Caso</w:t>
      </w:r>
      <w:r>
        <w:rPr>
          <w:spacing w:val="-2"/>
          <w:sz w:val="24"/>
        </w:rPr>
        <w:t> </w:t>
      </w:r>
      <w:r>
        <w:rPr>
          <w:sz w:val="24"/>
        </w:rPr>
        <w:t>o</w:t>
      </w:r>
      <w:r>
        <w:rPr>
          <w:spacing w:val="-2"/>
          <w:sz w:val="24"/>
        </w:rPr>
        <w:t> </w:t>
      </w:r>
      <w:r>
        <w:rPr>
          <w:sz w:val="24"/>
        </w:rPr>
        <w:t>índice</w:t>
      </w:r>
      <w:r>
        <w:rPr>
          <w:spacing w:val="-2"/>
          <w:sz w:val="24"/>
        </w:rPr>
        <w:t> </w:t>
      </w:r>
      <w:r>
        <w:rPr>
          <w:sz w:val="24"/>
        </w:rPr>
        <w:t>estabelecido</w:t>
      </w:r>
      <w:r>
        <w:rPr>
          <w:spacing w:val="-2"/>
          <w:sz w:val="24"/>
        </w:rPr>
        <w:t> </w:t>
      </w:r>
      <w:r>
        <w:rPr>
          <w:sz w:val="24"/>
        </w:rPr>
        <w:t>para</w:t>
      </w:r>
      <w:r>
        <w:rPr>
          <w:spacing w:val="-2"/>
          <w:sz w:val="24"/>
        </w:rPr>
        <w:t> </w:t>
      </w:r>
      <w:r>
        <w:rPr>
          <w:sz w:val="24"/>
        </w:rPr>
        <w:t>a</w:t>
      </w:r>
      <w:r>
        <w:rPr>
          <w:spacing w:val="-2"/>
          <w:sz w:val="24"/>
        </w:rPr>
        <w:t> </w:t>
      </w:r>
      <w:r>
        <w:rPr>
          <w:sz w:val="24"/>
        </w:rPr>
        <w:t>repactuação</w:t>
      </w:r>
      <w:r>
        <w:rPr>
          <w:spacing w:val="-2"/>
          <w:sz w:val="24"/>
        </w:rPr>
        <w:t> </w:t>
      </w:r>
      <w:r>
        <w:rPr>
          <w:sz w:val="24"/>
        </w:rPr>
        <w:t>de</w:t>
      </w:r>
      <w:r>
        <w:rPr>
          <w:spacing w:val="-2"/>
          <w:sz w:val="24"/>
        </w:rPr>
        <w:t> </w:t>
      </w:r>
      <w:r>
        <w:rPr>
          <w:sz w:val="24"/>
        </w:rPr>
        <w:t>insumos</w:t>
      </w:r>
      <w:r>
        <w:rPr>
          <w:spacing w:val="-2"/>
          <w:sz w:val="24"/>
        </w:rPr>
        <w:t> </w:t>
      </w:r>
      <w:r>
        <w:rPr>
          <w:sz w:val="24"/>
        </w:rPr>
        <w:t>venha</w:t>
      </w:r>
      <w:r>
        <w:rPr>
          <w:spacing w:val="-2"/>
          <w:sz w:val="24"/>
        </w:rPr>
        <w:t> </w:t>
      </w:r>
      <w:r>
        <w:rPr>
          <w:sz w:val="24"/>
        </w:rPr>
        <w:t>a</w:t>
      </w:r>
      <w:r>
        <w:rPr>
          <w:spacing w:val="-2"/>
          <w:sz w:val="24"/>
        </w:rPr>
        <w:t> </w:t>
      </w:r>
      <w:r>
        <w:rPr>
          <w:sz w:val="24"/>
        </w:rPr>
        <w:t>ser</w:t>
      </w:r>
      <w:r>
        <w:rPr>
          <w:spacing w:val="-2"/>
          <w:sz w:val="24"/>
        </w:rPr>
        <w:t> </w:t>
      </w:r>
      <w:r>
        <w:rPr>
          <w:sz w:val="24"/>
        </w:rPr>
        <w:t>extinto</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w:t>
      </w:r>
      <w:r>
        <w:rPr>
          <w:spacing w:val="-2"/>
          <w:sz w:val="24"/>
        </w:rPr>
        <w:t> </w:t>
      </w:r>
      <w:r>
        <w:rPr>
          <w:sz w:val="24"/>
        </w:rPr>
        <w:t>mais</w:t>
      </w:r>
      <w:r>
        <w:rPr>
          <w:spacing w:val="-2"/>
          <w:sz w:val="24"/>
        </w:rPr>
        <w:t> </w:t>
      </w:r>
      <w:r>
        <w:rPr>
          <w:sz w:val="24"/>
        </w:rPr>
        <w:t>ser</w:t>
      </w:r>
      <w:r>
        <w:rPr>
          <w:spacing w:val="-2"/>
          <w:sz w:val="24"/>
        </w:rPr>
        <w:t> </w:t>
      </w:r>
      <w:r>
        <w:rPr>
          <w:sz w:val="24"/>
        </w:rPr>
        <w:t>utilizado,</w:t>
      </w:r>
      <w:r>
        <w:rPr>
          <w:spacing w:val="-2"/>
          <w:sz w:val="24"/>
        </w:rPr>
        <w:t> </w:t>
      </w:r>
      <w:r>
        <w:rPr>
          <w:sz w:val="24"/>
        </w:rPr>
        <w:t>será</w:t>
      </w:r>
      <w:r>
        <w:rPr>
          <w:spacing w:val="-2"/>
          <w:sz w:val="24"/>
        </w:rPr>
        <w:t> </w:t>
      </w:r>
      <w:r>
        <w:rPr>
          <w:sz w:val="24"/>
        </w:rPr>
        <w:t>adotado,</w:t>
      </w:r>
      <w:r>
        <w:rPr>
          <w:spacing w:val="-2"/>
          <w:sz w:val="24"/>
        </w:rPr>
        <w:t> </w:t>
      </w:r>
      <w:r>
        <w:rPr>
          <w:sz w:val="24"/>
        </w:rPr>
        <w:t>em substituição, o que vier a ser determinado pela legislação então em vigor.</w:t>
      </w:r>
    </w:p>
    <w:p>
      <w:pPr>
        <w:pStyle w:val="ListParagraph"/>
        <w:numPr>
          <w:ilvl w:val="2"/>
          <w:numId w:val="61"/>
        </w:numPr>
        <w:tabs>
          <w:tab w:pos="959" w:val="left" w:leader="none"/>
        </w:tabs>
        <w:spacing w:line="235" w:lineRule="auto" w:before="254" w:after="0"/>
        <w:ind w:left="119" w:right="25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dos insumos e materiais, por meio de termo aditivo.</w:t>
      </w:r>
    </w:p>
    <w:p>
      <w:pPr>
        <w:pStyle w:val="ListParagraph"/>
        <w:numPr>
          <w:ilvl w:val="2"/>
          <w:numId w:val="61"/>
        </w:numPr>
        <w:tabs>
          <w:tab w:pos="959" w:val="left" w:leader="none"/>
        </w:tabs>
        <w:spacing w:line="235" w:lineRule="auto" w:before="254" w:after="0"/>
        <w:ind w:left="119" w:right="483" w:firstLine="0"/>
        <w:jc w:val="left"/>
        <w:rPr>
          <w:sz w:val="24"/>
        </w:rPr>
      </w:pPr>
      <w:r>
        <w:rPr>
          <w:sz w:val="24"/>
        </w:rPr>
        <w:t>Independentemente</w:t>
      </w:r>
      <w:r>
        <w:rPr>
          <w:spacing w:val="-2"/>
          <w:sz w:val="24"/>
        </w:rPr>
        <w:t> </w:t>
      </w:r>
      <w:r>
        <w:rPr>
          <w:sz w:val="24"/>
        </w:rPr>
        <w:t>do</w:t>
      </w:r>
      <w:r>
        <w:rPr>
          <w:spacing w:val="-2"/>
          <w:sz w:val="24"/>
        </w:rPr>
        <w:t> </w:t>
      </w:r>
      <w:r>
        <w:rPr>
          <w:sz w:val="24"/>
        </w:rPr>
        <w:t>requerimento</w:t>
      </w:r>
      <w:r>
        <w:rPr>
          <w:spacing w:val="-2"/>
          <w:sz w:val="24"/>
        </w:rPr>
        <w:t> </w:t>
      </w:r>
      <w:r>
        <w:rPr>
          <w:sz w:val="24"/>
        </w:rPr>
        <w:t>de</w:t>
      </w:r>
      <w:r>
        <w:rPr>
          <w:spacing w:val="-2"/>
          <w:sz w:val="24"/>
        </w:rPr>
        <w:t> </w:t>
      </w:r>
      <w:r>
        <w:rPr>
          <w:sz w:val="24"/>
        </w:rPr>
        <w:t>repactuação</w:t>
      </w:r>
      <w:r>
        <w:rPr>
          <w:spacing w:val="-2"/>
          <w:sz w:val="24"/>
        </w:rPr>
        <w:t> </w:t>
      </w:r>
      <w:r>
        <w:rPr>
          <w:sz w:val="24"/>
        </w:rPr>
        <w:t>dos</w:t>
      </w:r>
      <w:r>
        <w:rPr>
          <w:spacing w:val="-2"/>
          <w:sz w:val="24"/>
        </w:rPr>
        <w:t> </w:t>
      </w:r>
      <w:r>
        <w:rPr>
          <w:sz w:val="24"/>
        </w:rPr>
        <w:t>custos</w:t>
      </w:r>
      <w:r>
        <w:rPr>
          <w:spacing w:val="-2"/>
          <w:sz w:val="24"/>
        </w:rPr>
        <w:t> </w:t>
      </w:r>
      <w:r>
        <w:rPr>
          <w:sz w:val="24"/>
        </w:rPr>
        <w:t>com</w:t>
      </w:r>
      <w:r>
        <w:rPr>
          <w:spacing w:val="-2"/>
          <w:sz w:val="24"/>
        </w:rPr>
        <w:t> </w:t>
      </w:r>
      <w:r>
        <w:rPr>
          <w:sz w:val="24"/>
        </w:rPr>
        <w:t>insumos,</w:t>
      </w:r>
      <w:r>
        <w:rPr>
          <w:spacing w:val="-2"/>
          <w:sz w:val="24"/>
        </w:rPr>
        <w:t> </w:t>
      </w:r>
      <w:r>
        <w:rPr>
          <w:sz w:val="24"/>
        </w:rPr>
        <w:t>a</w:t>
      </w:r>
      <w:r>
        <w:rPr>
          <w:spacing w:val="-2"/>
          <w:sz w:val="24"/>
        </w:rPr>
        <w:t> </w:t>
      </w:r>
      <w:r>
        <w:rPr>
          <w:sz w:val="24"/>
        </w:rPr>
        <w:t>Contratante</w:t>
      </w:r>
      <w:r>
        <w:rPr>
          <w:spacing w:val="-2"/>
          <w:sz w:val="24"/>
        </w:rPr>
        <w:t> </w:t>
      </w:r>
      <w:r>
        <w:rPr>
          <w:sz w:val="24"/>
        </w:rPr>
        <w:t>verificará,</w:t>
      </w:r>
      <w:r>
        <w:rPr>
          <w:spacing w:val="-2"/>
          <w:sz w:val="24"/>
        </w:rPr>
        <w:t> </w:t>
      </w:r>
      <w:r>
        <w:rPr>
          <w:sz w:val="24"/>
        </w:rPr>
        <w:t>a</w:t>
      </w:r>
      <w:r>
        <w:rPr>
          <w:spacing w:val="-2"/>
          <w:sz w:val="24"/>
        </w:rPr>
        <w:t> </w:t>
      </w:r>
      <w:r>
        <w:rPr>
          <w:sz w:val="24"/>
        </w:rPr>
        <w:t>cada</w:t>
      </w:r>
      <w:r>
        <w:rPr>
          <w:spacing w:val="-2"/>
          <w:sz w:val="24"/>
        </w:rPr>
        <w:t> </w:t>
      </w:r>
      <w:r>
        <w:rPr>
          <w:sz w:val="24"/>
        </w:rPr>
        <w:t>anualidade,</w:t>
      </w:r>
      <w:r>
        <w:rPr>
          <w:spacing w:val="-2"/>
          <w:sz w:val="24"/>
        </w:rPr>
        <w:t> </w:t>
      </w:r>
      <w:r>
        <w:rPr>
          <w:sz w:val="24"/>
        </w:rPr>
        <w:t>se</w:t>
      </w:r>
      <w:r>
        <w:rPr>
          <w:spacing w:val="-2"/>
          <w:sz w:val="24"/>
        </w:rPr>
        <w:t> </w:t>
      </w:r>
      <w:r>
        <w:rPr>
          <w:sz w:val="24"/>
        </w:rPr>
        <w:t>houve</w:t>
      </w:r>
      <w:r>
        <w:rPr>
          <w:spacing w:val="-2"/>
          <w:sz w:val="24"/>
        </w:rPr>
        <w:t> </w:t>
      </w:r>
      <w:r>
        <w:rPr>
          <w:sz w:val="24"/>
        </w:rPr>
        <w:t>deflação</w:t>
      </w:r>
      <w:r>
        <w:rPr>
          <w:spacing w:val="-2"/>
          <w:sz w:val="24"/>
        </w:rPr>
        <w:t> </w:t>
      </w:r>
      <w:r>
        <w:rPr>
          <w:sz w:val="24"/>
        </w:rPr>
        <w:t>do</w:t>
      </w:r>
      <w:r>
        <w:rPr>
          <w:spacing w:val="-2"/>
          <w:sz w:val="24"/>
        </w:rPr>
        <w:t> </w:t>
      </w:r>
      <w:r>
        <w:rPr>
          <w:sz w:val="24"/>
        </w:rPr>
        <w:t>índice adotado que justifique o recálculo dos custos em valor menor, promovendo, em caso positivo, a redução dos valores correspondentes da planilha contratual.</w:t>
      </w:r>
    </w:p>
    <w:p>
      <w:pPr>
        <w:pStyle w:val="ListParagraph"/>
        <w:numPr>
          <w:ilvl w:val="1"/>
          <w:numId w:val="61"/>
        </w:numPr>
        <w:tabs>
          <w:tab w:pos="719" w:val="left" w:leader="none"/>
        </w:tabs>
        <w:spacing w:line="240" w:lineRule="auto" w:before="235" w:after="0"/>
        <w:ind w:left="719" w:right="0" w:hanging="600"/>
        <w:jc w:val="left"/>
        <w:rPr>
          <w:sz w:val="24"/>
        </w:rPr>
      </w:pPr>
      <w:r>
        <w:rPr>
          <w:sz w:val="24"/>
        </w:rPr>
        <w:t>Os novos valores contratuais decorrentes das repactuações terão suas vigências iniciadas observando-se o </w:t>
      </w:r>
      <w:r>
        <w:rPr>
          <w:spacing w:val="-2"/>
          <w:sz w:val="24"/>
        </w:rPr>
        <w:t>seguinte:</w:t>
      </w:r>
    </w:p>
    <w:p>
      <w:pPr>
        <w:pStyle w:val="ListParagraph"/>
        <w:numPr>
          <w:ilvl w:val="2"/>
          <w:numId w:val="61"/>
        </w:numPr>
        <w:tabs>
          <w:tab w:pos="959" w:val="left" w:leader="none"/>
        </w:tabs>
        <w:spacing w:line="240" w:lineRule="auto" w:before="249" w:after="0"/>
        <w:ind w:left="959" w:right="0" w:hanging="840"/>
        <w:jc w:val="left"/>
        <w:rPr>
          <w:sz w:val="24"/>
        </w:rPr>
      </w:pPr>
      <w:r>
        <w:rPr>
          <w:sz w:val="24"/>
        </w:rPr>
        <w:t>a partir da ocorrência do fato gerador que deu causa à </w:t>
      </w:r>
      <w:r>
        <w:rPr>
          <w:spacing w:val="-2"/>
          <w:sz w:val="24"/>
        </w:rPr>
        <w:t>repactuação;</w:t>
      </w:r>
    </w:p>
    <w:p>
      <w:pPr>
        <w:pStyle w:val="ListParagraph"/>
        <w:numPr>
          <w:ilvl w:val="2"/>
          <w:numId w:val="61"/>
        </w:numPr>
        <w:tabs>
          <w:tab w:pos="959" w:val="left" w:leader="none"/>
        </w:tabs>
        <w:spacing w:line="240" w:lineRule="auto" w:before="234" w:after="0"/>
        <w:ind w:left="959" w:right="0" w:hanging="840"/>
        <w:jc w:val="left"/>
        <w:rPr>
          <w:sz w:val="24"/>
        </w:rPr>
      </w:pPr>
      <w:r>
        <w:rPr>
          <w:sz w:val="24"/>
        </w:rPr>
        <w:t>em data futura, desde que acordada entre as partes, sem prejuízo da contagem de periodicidade para concessão das próximas repactuações futuras; </w:t>
      </w:r>
      <w:r>
        <w:rPr>
          <w:spacing w:val="-5"/>
          <w:sz w:val="24"/>
        </w:rPr>
        <w:t>ou</w:t>
      </w:r>
    </w:p>
    <w:p>
      <w:pPr>
        <w:pStyle w:val="ListParagraph"/>
        <w:numPr>
          <w:ilvl w:val="2"/>
          <w:numId w:val="61"/>
        </w:numPr>
        <w:tabs>
          <w:tab w:pos="959" w:val="left" w:leader="none"/>
        </w:tabs>
        <w:spacing w:line="235" w:lineRule="auto" w:before="253" w:after="0"/>
        <w:ind w:left="119" w:right="467" w:firstLine="0"/>
        <w:jc w:val="left"/>
        <w:rPr>
          <w:sz w:val="24"/>
        </w:rPr>
      </w:pPr>
      <w:r>
        <w:rPr>
          <w:sz w:val="24"/>
        </w:rPr>
        <w:t>em data anterior à ocorrência do fato gerador, exclusivamente quando a repactuação envolver revisão do custo de mão de obra em que o próprio fato gerador,</w:t>
      </w:r>
      <w:r>
        <w:rPr>
          <w:spacing w:val="-3"/>
          <w:sz w:val="24"/>
        </w:rPr>
        <w:t> </w:t>
      </w:r>
      <w:r>
        <w:rPr>
          <w:sz w:val="24"/>
        </w:rPr>
        <w:t>na</w:t>
      </w:r>
      <w:r>
        <w:rPr>
          <w:spacing w:val="-3"/>
          <w:sz w:val="24"/>
        </w:rPr>
        <w:t> </w:t>
      </w:r>
      <w:r>
        <w:rPr>
          <w:sz w:val="24"/>
        </w:rPr>
        <w:t>forma</w:t>
      </w:r>
      <w:r>
        <w:rPr>
          <w:spacing w:val="-3"/>
          <w:sz w:val="24"/>
        </w:rPr>
        <w:t> </w:t>
      </w:r>
      <w:r>
        <w:rPr>
          <w:sz w:val="24"/>
        </w:rPr>
        <w:t>de</w:t>
      </w:r>
      <w:r>
        <w:rPr>
          <w:spacing w:val="-3"/>
          <w:sz w:val="24"/>
        </w:rPr>
        <w:t> </w:t>
      </w:r>
      <w:r>
        <w:rPr>
          <w:sz w:val="24"/>
        </w:rPr>
        <w:t>acordo,</w:t>
      </w:r>
      <w:r>
        <w:rPr>
          <w:spacing w:val="-3"/>
          <w:sz w:val="24"/>
        </w:rPr>
        <w:t> </w:t>
      </w:r>
      <w:r>
        <w:rPr>
          <w:sz w:val="24"/>
        </w:rPr>
        <w:t>dissídio</w:t>
      </w:r>
      <w:r>
        <w:rPr>
          <w:spacing w:val="-3"/>
          <w:sz w:val="24"/>
        </w:rPr>
        <w:t> </w:t>
      </w:r>
      <w:r>
        <w:rPr>
          <w:sz w:val="24"/>
        </w:rPr>
        <w:t>ou</w:t>
      </w:r>
      <w:r>
        <w:rPr>
          <w:spacing w:val="-3"/>
          <w:sz w:val="24"/>
        </w:rPr>
        <w:t> </w:t>
      </w:r>
      <w:r>
        <w:rPr>
          <w:sz w:val="24"/>
        </w:rPr>
        <w:t>convenção</w:t>
      </w:r>
      <w:r>
        <w:rPr>
          <w:spacing w:val="-3"/>
          <w:sz w:val="24"/>
        </w:rPr>
        <w:t> </w:t>
      </w:r>
      <w:r>
        <w:rPr>
          <w:sz w:val="24"/>
        </w:rPr>
        <w:t>coletiva,</w:t>
      </w:r>
      <w:r>
        <w:rPr>
          <w:spacing w:val="-3"/>
          <w:sz w:val="24"/>
        </w:rPr>
        <w:t> </w:t>
      </w:r>
      <w:r>
        <w:rPr>
          <w:sz w:val="24"/>
        </w:rPr>
        <w:t>ou</w:t>
      </w:r>
      <w:r>
        <w:rPr>
          <w:spacing w:val="-3"/>
          <w:sz w:val="24"/>
        </w:rPr>
        <w:t> </w:t>
      </w:r>
      <w:r>
        <w:rPr>
          <w:sz w:val="24"/>
        </w:rPr>
        <w:t>sentença</w:t>
      </w:r>
      <w:r>
        <w:rPr>
          <w:spacing w:val="-3"/>
          <w:sz w:val="24"/>
        </w:rPr>
        <w:t> </w:t>
      </w:r>
      <w:r>
        <w:rPr>
          <w:sz w:val="24"/>
        </w:rPr>
        <w:t>normativa,</w:t>
      </w:r>
      <w:r>
        <w:rPr>
          <w:spacing w:val="-3"/>
          <w:sz w:val="24"/>
        </w:rPr>
        <w:t> </w:t>
      </w:r>
      <w:r>
        <w:rPr>
          <w:sz w:val="24"/>
        </w:rPr>
        <w:t>contemplar</w:t>
      </w:r>
      <w:r>
        <w:rPr>
          <w:spacing w:val="-3"/>
          <w:sz w:val="24"/>
        </w:rPr>
        <w:t> </w:t>
      </w:r>
      <w:r>
        <w:rPr>
          <w:sz w:val="24"/>
        </w:rPr>
        <w:t>data</w:t>
      </w:r>
      <w:r>
        <w:rPr>
          <w:spacing w:val="-3"/>
          <w:sz w:val="24"/>
        </w:rPr>
        <w:t> </w:t>
      </w:r>
      <w:r>
        <w:rPr>
          <w:sz w:val="24"/>
        </w:rPr>
        <w:t>de</w:t>
      </w:r>
      <w:r>
        <w:rPr>
          <w:spacing w:val="-3"/>
          <w:sz w:val="24"/>
        </w:rPr>
        <w:t> </w:t>
      </w:r>
      <w:r>
        <w:rPr>
          <w:sz w:val="24"/>
        </w:rPr>
        <w:t>vigência</w:t>
      </w:r>
      <w:r>
        <w:rPr>
          <w:spacing w:val="-3"/>
          <w:sz w:val="24"/>
        </w:rPr>
        <w:t> </w:t>
      </w:r>
      <w:r>
        <w:rPr>
          <w:sz w:val="24"/>
        </w:rPr>
        <w:t>retroativa,</w:t>
      </w:r>
      <w:r>
        <w:rPr>
          <w:spacing w:val="-3"/>
          <w:sz w:val="24"/>
        </w:rPr>
        <w:t> </w:t>
      </w:r>
      <w:r>
        <w:rPr>
          <w:sz w:val="24"/>
        </w:rPr>
        <w:t>podendo</w:t>
      </w:r>
      <w:r>
        <w:rPr>
          <w:spacing w:val="-3"/>
          <w:sz w:val="24"/>
        </w:rPr>
        <w:t> </w:t>
      </w:r>
      <w:r>
        <w:rPr>
          <w:sz w:val="24"/>
        </w:rPr>
        <w:t>esta</w:t>
      </w:r>
      <w:r>
        <w:rPr>
          <w:spacing w:val="-3"/>
          <w:sz w:val="24"/>
        </w:rPr>
        <w:t> </w:t>
      </w:r>
      <w:r>
        <w:rPr>
          <w:sz w:val="24"/>
        </w:rPr>
        <w:t>ser</w:t>
      </w:r>
      <w:r>
        <w:rPr>
          <w:spacing w:val="-3"/>
          <w:sz w:val="24"/>
        </w:rPr>
        <w:t> </w:t>
      </w:r>
      <w:r>
        <w:rPr>
          <w:sz w:val="24"/>
        </w:rPr>
        <w:t>considerada</w:t>
      </w:r>
      <w:r>
        <w:rPr>
          <w:spacing w:val="-3"/>
          <w:sz w:val="24"/>
        </w:rPr>
        <w:t> </w:t>
      </w:r>
      <w:r>
        <w:rPr>
          <w:sz w:val="24"/>
        </w:rPr>
        <w:t>para efeito de compensação do pagamento devido, assim como para a contagem da anualidade em repactuações futuras.</w:t>
      </w:r>
    </w:p>
    <w:p>
      <w:pPr>
        <w:pStyle w:val="ListParagraph"/>
        <w:numPr>
          <w:ilvl w:val="1"/>
          <w:numId w:val="61"/>
        </w:numPr>
        <w:tabs>
          <w:tab w:pos="719" w:val="left" w:leader="none"/>
        </w:tabs>
        <w:spacing w:line="240" w:lineRule="auto" w:before="250" w:after="0"/>
        <w:ind w:left="719" w:right="0" w:hanging="600"/>
        <w:jc w:val="left"/>
        <w:rPr>
          <w:sz w:val="24"/>
        </w:rPr>
      </w:pPr>
      <w:r>
        <w:rPr>
          <w:sz w:val="24"/>
        </w:rPr>
        <w:t>Os efeitos financeiros da repactuação ficarão restritos exclusivamente aos itens que a motivaram, e apenas em relação à diferença porventura </w:t>
      </w:r>
      <w:r>
        <w:rPr>
          <w:spacing w:val="-2"/>
          <w:sz w:val="24"/>
        </w:rPr>
        <w:t>existente.</w:t>
      </w:r>
    </w:p>
    <w:p>
      <w:pPr>
        <w:pStyle w:val="ListParagraph"/>
        <w:numPr>
          <w:ilvl w:val="1"/>
          <w:numId w:val="61"/>
        </w:numPr>
        <w:tabs>
          <w:tab w:pos="705" w:val="left" w:leader="none"/>
        </w:tabs>
        <w:spacing w:line="247" w:lineRule="auto" w:before="234" w:after="0"/>
        <w:ind w:left="119" w:right="1403" w:firstLine="0"/>
        <w:jc w:val="left"/>
        <w:rPr>
          <w:sz w:val="24"/>
        </w:rPr>
      </w:pPr>
      <w:r>
        <w:rPr>
          <w:sz w:val="24"/>
        </w:rPr>
        <w:t>A</w:t>
      </w:r>
      <w:r>
        <w:rPr>
          <w:spacing w:val="-15"/>
          <w:sz w:val="24"/>
        </w:rPr>
        <w:t> </w:t>
      </w:r>
      <w:r>
        <w:rPr>
          <w:sz w:val="24"/>
        </w:rPr>
        <w:t>decisão</w:t>
      </w:r>
      <w:r>
        <w:rPr>
          <w:spacing w:val="-2"/>
          <w:sz w:val="24"/>
        </w:rPr>
        <w:t> </w:t>
      </w:r>
      <w:r>
        <w:rPr>
          <w:sz w:val="24"/>
        </w:rPr>
        <w:t>sobre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repactuação</w:t>
      </w:r>
      <w:r>
        <w:rPr>
          <w:spacing w:val="-2"/>
          <w:sz w:val="24"/>
        </w:rPr>
        <w:t> </w:t>
      </w:r>
      <w:r>
        <w:rPr>
          <w:sz w:val="24"/>
        </w:rPr>
        <w:t>deve</w:t>
      </w:r>
      <w:r>
        <w:rPr>
          <w:spacing w:val="-2"/>
          <w:sz w:val="24"/>
        </w:rPr>
        <w:t> </w:t>
      </w:r>
      <w:r>
        <w:rPr>
          <w:sz w:val="24"/>
        </w:rPr>
        <w:t>ser</w:t>
      </w:r>
      <w:r>
        <w:rPr>
          <w:spacing w:val="-2"/>
          <w:sz w:val="24"/>
        </w:rPr>
        <w:t> </w:t>
      </w:r>
      <w:r>
        <w:rPr>
          <w:sz w:val="24"/>
        </w:rPr>
        <w:t>feita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solicitação</w:t>
      </w:r>
      <w:r>
        <w:rPr>
          <w:spacing w:val="-2"/>
          <w:sz w:val="24"/>
        </w:rPr>
        <w:t> </w:t>
      </w:r>
      <w:r>
        <w:rPr>
          <w:sz w:val="24"/>
        </w:rPr>
        <w:t>e</w:t>
      </w:r>
      <w:r>
        <w:rPr>
          <w:spacing w:val="-2"/>
          <w:sz w:val="24"/>
        </w:rPr>
        <w:t> </w:t>
      </w:r>
      <w:r>
        <w:rPr>
          <w:sz w:val="24"/>
        </w:rPr>
        <w:t>da</w:t>
      </w:r>
      <w:r>
        <w:rPr>
          <w:spacing w:val="-2"/>
          <w:sz w:val="24"/>
        </w:rPr>
        <w:t> </w:t>
      </w:r>
      <w:r>
        <w:rPr>
          <w:sz w:val="24"/>
        </w:rPr>
        <w:t>entrega</w:t>
      </w:r>
      <w:r>
        <w:rPr>
          <w:spacing w:val="-2"/>
          <w:sz w:val="24"/>
        </w:rPr>
        <w:t> </w:t>
      </w:r>
      <w:r>
        <w:rPr>
          <w:sz w:val="24"/>
        </w:rPr>
        <w:t>dos comprovantes de variação dos custos.</w:t>
      </w:r>
    </w:p>
    <w:p>
      <w:pPr>
        <w:pStyle w:val="ListParagraph"/>
        <w:numPr>
          <w:ilvl w:val="1"/>
          <w:numId w:val="61"/>
        </w:numPr>
        <w:tabs>
          <w:tab w:pos="719" w:val="left" w:leader="none"/>
        </w:tabs>
        <w:spacing w:line="235" w:lineRule="auto" w:before="231" w:after="0"/>
        <w:ind w:left="119" w:right="330" w:firstLine="0"/>
        <w:jc w:val="left"/>
        <w:rPr>
          <w:sz w:val="24"/>
        </w:rPr>
      </w:pPr>
      <w:r>
        <w:rPr>
          <w:sz w:val="24"/>
        </w:rPr>
        <w:t>O</w:t>
      </w:r>
      <w:r>
        <w:rPr>
          <w:spacing w:val="-2"/>
          <w:sz w:val="24"/>
        </w:rPr>
        <w:t> </w:t>
      </w:r>
      <w:r>
        <w:rPr>
          <w:sz w:val="24"/>
        </w:rPr>
        <w:t>prazo</w:t>
      </w:r>
      <w:r>
        <w:rPr>
          <w:spacing w:val="-2"/>
          <w:sz w:val="24"/>
        </w:rPr>
        <w:t> </w:t>
      </w:r>
      <w:r>
        <w:rPr>
          <w:sz w:val="24"/>
        </w:rPr>
        <w:t>referido</w:t>
      </w:r>
      <w:r>
        <w:rPr>
          <w:spacing w:val="-2"/>
          <w:sz w:val="24"/>
        </w:rPr>
        <w:t> </w:t>
      </w:r>
      <w:r>
        <w:rPr>
          <w:sz w:val="24"/>
        </w:rPr>
        <w:t>no</w:t>
      </w:r>
      <w:r>
        <w:rPr>
          <w:spacing w:val="-2"/>
          <w:sz w:val="24"/>
        </w:rPr>
        <w:t> </w:t>
      </w:r>
      <w:r>
        <w:rPr>
          <w:sz w:val="24"/>
        </w:rPr>
        <w:t>subitem</w:t>
      </w:r>
      <w:r>
        <w:rPr>
          <w:spacing w:val="-2"/>
          <w:sz w:val="24"/>
        </w:rPr>
        <w:t> </w:t>
      </w:r>
      <w:r>
        <w:rPr>
          <w:sz w:val="24"/>
        </w:rPr>
        <w:t>anterior</w:t>
      </w:r>
      <w:r>
        <w:rPr>
          <w:spacing w:val="-2"/>
          <w:sz w:val="24"/>
        </w:rPr>
        <w:t> </w:t>
      </w:r>
      <w:r>
        <w:rPr>
          <w:sz w:val="24"/>
        </w:rPr>
        <w:t>ficará</w:t>
      </w:r>
      <w:r>
        <w:rPr>
          <w:spacing w:val="-2"/>
          <w:sz w:val="24"/>
        </w:rPr>
        <w:t> </w:t>
      </w:r>
      <w:r>
        <w:rPr>
          <w:sz w:val="24"/>
        </w:rPr>
        <w:t>suspenso</w:t>
      </w:r>
      <w:r>
        <w:rPr>
          <w:spacing w:val="-2"/>
          <w:sz w:val="24"/>
        </w:rPr>
        <w:t> </w:t>
      </w:r>
      <w:r>
        <w:rPr>
          <w:sz w:val="24"/>
        </w:rPr>
        <w:t>enquanto</w:t>
      </w:r>
      <w:r>
        <w:rPr>
          <w:spacing w:val="-2"/>
          <w:sz w:val="24"/>
        </w:rPr>
        <w:t> </w:t>
      </w:r>
      <w:r>
        <w:rPr>
          <w:sz w:val="24"/>
        </w:rPr>
        <w:t>a</w:t>
      </w:r>
      <w:r>
        <w:rPr>
          <w:spacing w:val="-2"/>
          <w:sz w:val="24"/>
        </w:rPr>
        <w:t> </w:t>
      </w:r>
      <w:r>
        <w:rPr>
          <w:sz w:val="24"/>
        </w:rPr>
        <w:t>Contratada</w:t>
      </w:r>
      <w:r>
        <w:rPr>
          <w:spacing w:val="-2"/>
          <w:sz w:val="24"/>
        </w:rPr>
        <w:t> </w:t>
      </w:r>
      <w:r>
        <w:rPr>
          <w:sz w:val="24"/>
        </w:rPr>
        <w:t>não</w:t>
      </w:r>
      <w:r>
        <w:rPr>
          <w:spacing w:val="-2"/>
          <w:sz w:val="24"/>
        </w:rPr>
        <w:t> </w:t>
      </w:r>
      <w:r>
        <w:rPr>
          <w:sz w:val="24"/>
        </w:rPr>
        <w:t>cumprir</w:t>
      </w:r>
      <w:r>
        <w:rPr>
          <w:spacing w:val="-2"/>
          <w:sz w:val="24"/>
        </w:rPr>
        <w:t> </w:t>
      </w:r>
      <w:r>
        <w:rPr>
          <w:sz w:val="24"/>
        </w:rPr>
        <w:t>os</w:t>
      </w:r>
      <w:r>
        <w:rPr>
          <w:spacing w:val="-2"/>
          <w:sz w:val="24"/>
        </w:rPr>
        <w:t> </w:t>
      </w:r>
      <w:r>
        <w:rPr>
          <w:sz w:val="24"/>
        </w:rPr>
        <w:t>atos</w:t>
      </w:r>
      <w:r>
        <w:rPr>
          <w:spacing w:val="-2"/>
          <w:sz w:val="24"/>
        </w:rPr>
        <w:t> </w:t>
      </w:r>
      <w:r>
        <w:rPr>
          <w:sz w:val="24"/>
        </w:rPr>
        <w:t>ou</w:t>
      </w:r>
      <w:r>
        <w:rPr>
          <w:spacing w:val="-2"/>
          <w:sz w:val="24"/>
        </w:rPr>
        <w:t> </w:t>
      </w:r>
      <w:r>
        <w:rPr>
          <w:sz w:val="24"/>
        </w:rPr>
        <w:t>apresentar</w:t>
      </w:r>
      <w:r>
        <w:rPr>
          <w:spacing w:val="-2"/>
          <w:sz w:val="24"/>
        </w:rPr>
        <w:t> </w:t>
      </w:r>
      <w:r>
        <w:rPr>
          <w:sz w:val="24"/>
        </w:rPr>
        <w:t>a</w:t>
      </w:r>
      <w:r>
        <w:rPr>
          <w:spacing w:val="-2"/>
          <w:sz w:val="24"/>
        </w:rPr>
        <w:t> </w:t>
      </w:r>
      <w:r>
        <w:rPr>
          <w:sz w:val="24"/>
        </w:rPr>
        <w:t>documentação</w:t>
      </w:r>
      <w:r>
        <w:rPr>
          <w:spacing w:val="-2"/>
          <w:sz w:val="24"/>
        </w:rPr>
        <w:t> </w:t>
      </w:r>
      <w:r>
        <w:rPr>
          <w:sz w:val="24"/>
        </w:rPr>
        <w:t>solicitada</w:t>
      </w:r>
      <w:r>
        <w:rPr>
          <w:spacing w:val="-2"/>
          <w:sz w:val="24"/>
        </w:rPr>
        <w:t> </w:t>
      </w:r>
      <w:r>
        <w:rPr>
          <w:sz w:val="24"/>
        </w:rPr>
        <w:t>pela</w:t>
      </w:r>
      <w:r>
        <w:rPr>
          <w:spacing w:val="-2"/>
          <w:sz w:val="24"/>
        </w:rPr>
        <w:t> </w:t>
      </w:r>
      <w:r>
        <w:rPr>
          <w:sz w:val="24"/>
        </w:rPr>
        <w:t>Contratante para a comprovação da variação dos custos.</w:t>
      </w:r>
    </w:p>
    <w:p>
      <w:pPr>
        <w:pStyle w:val="ListParagraph"/>
        <w:numPr>
          <w:ilvl w:val="1"/>
          <w:numId w:val="61"/>
        </w:numPr>
        <w:tabs>
          <w:tab w:pos="705" w:val="left" w:leader="none"/>
        </w:tabs>
        <w:spacing w:line="235" w:lineRule="auto" w:before="254" w:after="0"/>
        <w:ind w:left="119" w:right="1023" w:firstLine="0"/>
        <w:jc w:val="both"/>
        <w:rPr>
          <w:sz w:val="24"/>
        </w:rPr>
      </w:pPr>
      <w:r>
        <w:rPr>
          <w:sz w:val="24"/>
        </w:rPr>
        <w:t>As</w:t>
      </w:r>
      <w:r>
        <w:rPr>
          <w:spacing w:val="-2"/>
          <w:sz w:val="24"/>
        </w:rPr>
        <w:t> </w:t>
      </w:r>
      <w:r>
        <w:rPr>
          <w:sz w:val="24"/>
        </w:rPr>
        <w:t>repactuações</w:t>
      </w:r>
      <w:r>
        <w:rPr>
          <w:spacing w:val="-2"/>
          <w:sz w:val="24"/>
        </w:rPr>
        <w:t> </w:t>
      </w:r>
      <w:r>
        <w:rPr>
          <w:sz w:val="24"/>
        </w:rPr>
        <w:t>serão</w:t>
      </w:r>
      <w:r>
        <w:rPr>
          <w:spacing w:val="-2"/>
          <w:sz w:val="24"/>
        </w:rPr>
        <w:t> </w:t>
      </w:r>
      <w:r>
        <w:rPr>
          <w:sz w:val="24"/>
        </w:rPr>
        <w:t>formalizadas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apostilamento,</w:t>
      </w:r>
      <w:r>
        <w:rPr>
          <w:spacing w:val="-2"/>
          <w:sz w:val="24"/>
        </w:rPr>
        <w:t> </w:t>
      </w:r>
      <w:r>
        <w:rPr>
          <w:sz w:val="24"/>
        </w:rPr>
        <w:t>exceto</w:t>
      </w:r>
      <w:r>
        <w:rPr>
          <w:spacing w:val="-2"/>
          <w:sz w:val="24"/>
        </w:rPr>
        <w:t> </w:t>
      </w:r>
      <w:r>
        <w:rPr>
          <w:sz w:val="24"/>
        </w:rPr>
        <w:t>quando</w:t>
      </w:r>
      <w:r>
        <w:rPr>
          <w:spacing w:val="-2"/>
          <w:sz w:val="24"/>
        </w:rPr>
        <w:t> </w:t>
      </w:r>
      <w:r>
        <w:rPr>
          <w:sz w:val="24"/>
        </w:rPr>
        <w:t>coincidirem</w:t>
      </w:r>
      <w:r>
        <w:rPr>
          <w:spacing w:val="-2"/>
          <w:sz w:val="24"/>
        </w:rPr>
        <w:t> </w:t>
      </w:r>
      <w:r>
        <w:rPr>
          <w:sz w:val="24"/>
        </w:rPr>
        <w:t>com</w:t>
      </w:r>
      <w:r>
        <w:rPr>
          <w:spacing w:val="-2"/>
          <w:sz w:val="24"/>
        </w:rPr>
        <w:t> </w:t>
      </w:r>
      <w:r>
        <w:rPr>
          <w:sz w:val="24"/>
        </w:rPr>
        <w:t>a</w:t>
      </w:r>
      <w:r>
        <w:rPr>
          <w:spacing w:val="-2"/>
          <w:sz w:val="24"/>
        </w:rPr>
        <w:t> </w:t>
      </w:r>
      <w:r>
        <w:rPr>
          <w:sz w:val="24"/>
        </w:rPr>
        <w:t>prorrogação</w:t>
      </w:r>
      <w:r>
        <w:rPr>
          <w:spacing w:val="-2"/>
          <w:sz w:val="24"/>
        </w:rPr>
        <w:t> </w:t>
      </w:r>
      <w:r>
        <w:rPr>
          <w:sz w:val="24"/>
        </w:rPr>
        <w:t>contratual,</w:t>
      </w:r>
      <w:r>
        <w:rPr>
          <w:spacing w:val="-2"/>
          <w:sz w:val="24"/>
        </w:rPr>
        <w:t> </w:t>
      </w:r>
      <w:r>
        <w:rPr>
          <w:sz w:val="24"/>
        </w:rPr>
        <w:t>caso</w:t>
      </w:r>
      <w:r>
        <w:rPr>
          <w:spacing w:val="-2"/>
          <w:sz w:val="24"/>
        </w:rPr>
        <w:t> </w:t>
      </w:r>
      <w:r>
        <w:rPr>
          <w:sz w:val="24"/>
        </w:rPr>
        <w:t>em</w:t>
      </w:r>
      <w:r>
        <w:rPr>
          <w:spacing w:val="-2"/>
          <w:sz w:val="24"/>
        </w:rPr>
        <w:t> </w:t>
      </w:r>
      <w:r>
        <w:rPr>
          <w:sz w:val="24"/>
        </w:rPr>
        <w:t>que</w:t>
      </w:r>
      <w:r>
        <w:rPr>
          <w:spacing w:val="-2"/>
          <w:sz w:val="24"/>
        </w:rPr>
        <w:t> </w:t>
      </w:r>
      <w:r>
        <w:rPr>
          <w:sz w:val="24"/>
        </w:rPr>
        <w:t>deverão</w:t>
      </w:r>
      <w:r>
        <w:rPr>
          <w:spacing w:val="-2"/>
          <w:sz w:val="24"/>
        </w:rPr>
        <w:t> </w:t>
      </w:r>
      <w:r>
        <w:rPr>
          <w:sz w:val="24"/>
        </w:rPr>
        <w:t>ser formalizadas por aditamento ao contrato.</w:t>
      </w:r>
    </w:p>
    <w:p>
      <w:pPr>
        <w:pStyle w:val="ListParagraph"/>
        <w:numPr>
          <w:ilvl w:val="1"/>
          <w:numId w:val="61"/>
        </w:numPr>
        <w:tabs>
          <w:tab w:pos="705" w:val="left" w:leader="none"/>
        </w:tabs>
        <w:spacing w:line="235" w:lineRule="auto" w:before="254" w:after="0"/>
        <w:ind w:left="119" w:right="369" w:firstLine="0"/>
        <w:jc w:val="left"/>
        <w:rPr>
          <w:sz w:val="24"/>
        </w:rPr>
      </w:pPr>
      <w:r>
        <w:rPr>
          <w:sz w:val="24"/>
        </w:rPr>
        <w:t>A</w:t>
      </w:r>
      <w:r>
        <w:rPr>
          <w:spacing w:val="-15"/>
          <w:sz w:val="24"/>
        </w:rPr>
        <w:t> </w:t>
      </w:r>
      <w:r>
        <w:rPr>
          <w:sz w:val="24"/>
        </w:rPr>
        <w:t>CONTRATADO</w:t>
      </w:r>
      <w:r>
        <w:rPr>
          <w:spacing w:val="-6"/>
          <w:sz w:val="24"/>
        </w:rPr>
        <w:t> </w:t>
      </w:r>
      <w:r>
        <w:rPr>
          <w:sz w:val="24"/>
        </w:rPr>
        <w:t>deverá</w:t>
      </w:r>
      <w:r>
        <w:rPr>
          <w:spacing w:val="-4"/>
          <w:sz w:val="24"/>
        </w:rPr>
        <w:t> </w:t>
      </w:r>
      <w:r>
        <w:rPr>
          <w:sz w:val="24"/>
        </w:rPr>
        <w:t>complementar</w:t>
      </w:r>
      <w:r>
        <w:rPr>
          <w:spacing w:val="-4"/>
          <w:sz w:val="24"/>
        </w:rPr>
        <w:t> </w:t>
      </w:r>
      <w:r>
        <w:rPr>
          <w:sz w:val="24"/>
        </w:rPr>
        <w:t>a</w:t>
      </w:r>
      <w:r>
        <w:rPr>
          <w:spacing w:val="-4"/>
          <w:sz w:val="24"/>
        </w:rPr>
        <w:t> </w:t>
      </w:r>
      <w:r>
        <w:rPr>
          <w:sz w:val="24"/>
        </w:rPr>
        <w:t>garantia</w:t>
      </w:r>
      <w:r>
        <w:rPr>
          <w:spacing w:val="-4"/>
          <w:sz w:val="24"/>
        </w:rPr>
        <w:t> </w:t>
      </w:r>
      <w:r>
        <w:rPr>
          <w:sz w:val="24"/>
        </w:rPr>
        <w:t>contratual</w:t>
      </w:r>
      <w:r>
        <w:rPr>
          <w:spacing w:val="-4"/>
          <w:sz w:val="24"/>
        </w:rPr>
        <w:t> </w:t>
      </w:r>
      <w:r>
        <w:rPr>
          <w:sz w:val="24"/>
        </w:rPr>
        <w:t>anteriormente</w:t>
      </w:r>
      <w:r>
        <w:rPr>
          <w:spacing w:val="-4"/>
          <w:sz w:val="24"/>
        </w:rPr>
        <w:t> </w:t>
      </w:r>
      <w:r>
        <w:rPr>
          <w:sz w:val="24"/>
        </w:rPr>
        <w:t>prestada,</w:t>
      </w:r>
      <w:r>
        <w:rPr>
          <w:spacing w:val="-4"/>
          <w:sz w:val="24"/>
        </w:rPr>
        <w:t> </w:t>
      </w:r>
      <w:r>
        <w:rPr>
          <w:sz w:val="24"/>
        </w:rPr>
        <w:t>de</w:t>
      </w:r>
      <w:r>
        <w:rPr>
          <w:spacing w:val="-4"/>
          <w:sz w:val="24"/>
        </w:rPr>
        <w:t> </w:t>
      </w:r>
      <w:r>
        <w:rPr>
          <w:sz w:val="24"/>
        </w:rPr>
        <w:t>modo</w:t>
      </w:r>
      <w:r>
        <w:rPr>
          <w:spacing w:val="-4"/>
          <w:sz w:val="24"/>
        </w:rPr>
        <w:t> </w:t>
      </w:r>
      <w:r>
        <w:rPr>
          <w:sz w:val="24"/>
        </w:rPr>
        <w:t>que</w:t>
      </w:r>
      <w:r>
        <w:rPr>
          <w:spacing w:val="-4"/>
          <w:sz w:val="24"/>
        </w:rPr>
        <w:t> </w:t>
      </w:r>
      <w:r>
        <w:rPr>
          <w:sz w:val="24"/>
        </w:rPr>
        <w:t>se</w:t>
      </w:r>
      <w:r>
        <w:rPr>
          <w:spacing w:val="-4"/>
          <w:sz w:val="24"/>
        </w:rPr>
        <w:t> </w:t>
      </w:r>
      <w:r>
        <w:rPr>
          <w:sz w:val="24"/>
        </w:rPr>
        <w:t>mantenha</w:t>
      </w:r>
      <w:r>
        <w:rPr>
          <w:spacing w:val="-4"/>
          <w:sz w:val="24"/>
        </w:rPr>
        <w:t> </w:t>
      </w:r>
      <w:r>
        <w:rPr>
          <w:sz w:val="24"/>
        </w:rPr>
        <w:t>a</w:t>
      </w:r>
      <w:r>
        <w:rPr>
          <w:spacing w:val="-4"/>
          <w:sz w:val="24"/>
        </w:rPr>
        <w:t> </w:t>
      </w:r>
      <w:r>
        <w:rPr>
          <w:sz w:val="24"/>
        </w:rPr>
        <w:t>proporção</w:t>
      </w:r>
      <w:r>
        <w:rPr>
          <w:spacing w:val="-4"/>
          <w:sz w:val="24"/>
        </w:rPr>
        <w:t> </w:t>
      </w:r>
      <w:r>
        <w:rPr>
          <w:sz w:val="24"/>
        </w:rPr>
        <w:t>de</w:t>
      </w:r>
      <w:r>
        <w:rPr>
          <w:spacing w:val="-4"/>
          <w:sz w:val="24"/>
        </w:rPr>
        <w:t> </w:t>
      </w:r>
      <w:r>
        <w:rPr>
          <w:sz w:val="24"/>
        </w:rPr>
        <w:t>5%</w:t>
      </w:r>
      <w:r>
        <w:rPr>
          <w:spacing w:val="-4"/>
          <w:sz w:val="24"/>
        </w:rPr>
        <w:t> </w:t>
      </w:r>
      <w:r>
        <w:rPr>
          <w:sz w:val="24"/>
        </w:rPr>
        <w:t>(cinco</w:t>
      </w:r>
      <w:r>
        <w:rPr>
          <w:spacing w:val="-4"/>
          <w:sz w:val="24"/>
        </w:rPr>
        <w:t> </w:t>
      </w:r>
      <w:r>
        <w:rPr>
          <w:sz w:val="24"/>
        </w:rPr>
        <w:t>por</w:t>
      </w:r>
      <w:r>
        <w:rPr>
          <w:spacing w:val="-4"/>
          <w:sz w:val="24"/>
        </w:rPr>
        <w:t> </w:t>
      </w:r>
      <w:r>
        <w:rPr>
          <w:sz w:val="24"/>
        </w:rPr>
        <w:t>cento)</w:t>
      </w:r>
      <w:r>
        <w:rPr>
          <w:spacing w:val="-4"/>
          <w:sz w:val="24"/>
        </w:rPr>
        <w:t> </w:t>
      </w:r>
      <w:r>
        <w:rPr>
          <w:sz w:val="24"/>
        </w:rPr>
        <w:t>em relação ao valor contratado, como condição para a repactuação.</w:t>
      </w:r>
    </w:p>
    <w:p>
      <w:pPr>
        <w:pStyle w:val="BodyText"/>
        <w:spacing w:before="258"/>
        <w:ind w:left="0"/>
      </w:pPr>
    </w:p>
    <w:p>
      <w:pPr>
        <w:pStyle w:val="Heading2"/>
        <w:numPr>
          <w:ilvl w:val="0"/>
          <w:numId w:val="14"/>
        </w:numPr>
        <w:tabs>
          <w:tab w:pos="712" w:val="left" w:leader="none"/>
        </w:tabs>
        <w:spacing w:line="240" w:lineRule="auto" w:before="0" w:after="0"/>
        <w:ind w:left="712" w:right="0" w:hanging="593"/>
        <w:jc w:val="both"/>
      </w:pPr>
      <w:r>
        <w:rPr>
          <w:spacing w:val="-4"/>
        </w:rPr>
        <w:t>-</w:t>
      </w:r>
      <w:r>
        <w:rPr/>
        <w:t> </w:t>
      </w:r>
      <w:r>
        <w:rPr>
          <w:spacing w:val="-4"/>
        </w:rPr>
        <w:t>ESTIMATIVA</w:t>
      </w:r>
      <w:r>
        <w:rPr>
          <w:spacing w:val="-14"/>
        </w:rPr>
        <w:t> </w:t>
      </w:r>
      <w:r>
        <w:rPr>
          <w:spacing w:val="-4"/>
        </w:rPr>
        <w:t>DO</w:t>
      </w:r>
      <w:r>
        <w:rPr>
          <w:spacing w:val="-5"/>
        </w:rPr>
        <w:t> </w:t>
      </w:r>
      <w:r>
        <w:rPr>
          <w:spacing w:val="-4"/>
        </w:rPr>
        <w:t>VALOR</w:t>
      </w:r>
      <w:r>
        <w:rPr/>
        <w:t> </w:t>
      </w:r>
      <w:r>
        <w:rPr>
          <w:spacing w:val="-4"/>
        </w:rPr>
        <w:t>DA</w:t>
      </w:r>
      <w:r>
        <w:rPr>
          <w:spacing w:val="-14"/>
        </w:rPr>
        <w:t> </w:t>
      </w:r>
      <w:r>
        <w:rPr>
          <w:spacing w:val="-4"/>
        </w:rPr>
        <w:t>CONTRATAÇÃO:</w:t>
      </w:r>
    </w:p>
    <w:p>
      <w:pPr>
        <w:pStyle w:val="BodyText"/>
        <w:spacing w:before="3"/>
        <w:ind w:left="0"/>
        <w:rPr>
          <w:b/>
        </w:rPr>
      </w:pPr>
    </w:p>
    <w:p>
      <w:pPr>
        <w:pStyle w:val="BodyText"/>
        <w:spacing w:before="0"/>
      </w:pPr>
      <w:r>
        <w:rPr/>
        <w:t>12.1 O custo estimado total da contratação é </w:t>
      </w:r>
      <w:r>
        <w:rPr>
          <w:spacing w:val="-5"/>
        </w:rPr>
        <w:t>de</w:t>
      </w:r>
    </w:p>
    <w:p>
      <w:pPr>
        <w:spacing w:before="264"/>
        <w:ind w:left="119" w:right="0" w:firstLine="0"/>
        <w:jc w:val="left"/>
        <w:rPr>
          <w:b/>
          <w:sz w:val="24"/>
        </w:rPr>
      </w:pPr>
      <w:r>
        <w:rPr>
          <w:b/>
          <w:sz w:val="24"/>
          <w:u w:val="single"/>
        </w:rPr>
        <w:t>LOTE </w:t>
      </w:r>
      <w:r>
        <w:rPr>
          <w:b/>
          <w:spacing w:val="-10"/>
          <w:sz w:val="24"/>
          <w:u w:val="single"/>
        </w:rPr>
        <w:t>1</w:t>
      </w:r>
    </w:p>
    <w:p>
      <w:pPr>
        <w:pStyle w:val="BodyText"/>
        <w:spacing w:before="3"/>
        <w:ind w:left="0"/>
        <w:rPr>
          <w:b/>
        </w:rPr>
      </w:pPr>
    </w:p>
    <w:p>
      <w:pPr>
        <w:spacing w:before="0"/>
        <w:ind w:left="119" w:right="0" w:firstLine="0"/>
        <w:jc w:val="left"/>
        <w:rPr>
          <w:sz w:val="24"/>
        </w:rPr>
      </w:pPr>
      <w:r>
        <w:rPr>
          <w:b/>
          <w:sz w:val="24"/>
        </w:rPr>
        <w:t>Valor</w:t>
      </w:r>
      <w:r>
        <w:rPr>
          <w:b/>
          <w:spacing w:val="-8"/>
          <w:sz w:val="24"/>
        </w:rPr>
        <w:t> </w:t>
      </w:r>
      <w:r>
        <w:rPr>
          <w:b/>
          <w:sz w:val="24"/>
        </w:rPr>
        <w:t>Mensal:</w:t>
      </w:r>
      <w:r>
        <w:rPr>
          <w:b/>
          <w:spacing w:val="-3"/>
          <w:sz w:val="24"/>
        </w:rPr>
        <w:t> </w:t>
      </w:r>
      <w:r>
        <w:rPr>
          <w:sz w:val="24"/>
        </w:rPr>
        <w:t>R$</w:t>
      </w:r>
      <w:r>
        <w:rPr>
          <w:spacing w:val="-3"/>
          <w:sz w:val="24"/>
        </w:rPr>
        <w:t> </w:t>
      </w:r>
      <w:r>
        <w:rPr>
          <w:sz w:val="24"/>
        </w:rPr>
        <w:t>450.000,00</w:t>
      </w:r>
      <w:r>
        <w:rPr>
          <w:spacing w:val="-3"/>
          <w:sz w:val="24"/>
        </w:rPr>
        <w:t> </w:t>
      </w:r>
      <w:r>
        <w:rPr>
          <w:sz w:val="24"/>
        </w:rPr>
        <w:t>(quatrocentos</w:t>
      </w:r>
      <w:r>
        <w:rPr>
          <w:spacing w:val="-3"/>
          <w:sz w:val="24"/>
        </w:rPr>
        <w:t> </w:t>
      </w:r>
      <w:r>
        <w:rPr>
          <w:sz w:val="24"/>
        </w:rPr>
        <w:t>e</w:t>
      </w:r>
      <w:r>
        <w:rPr>
          <w:spacing w:val="-3"/>
          <w:sz w:val="24"/>
        </w:rPr>
        <w:t> </w:t>
      </w:r>
      <w:r>
        <w:rPr>
          <w:sz w:val="24"/>
        </w:rPr>
        <w:t>cinquenta</w:t>
      </w:r>
      <w:r>
        <w:rPr>
          <w:spacing w:val="-3"/>
          <w:sz w:val="24"/>
        </w:rPr>
        <w:t> </w:t>
      </w:r>
      <w:r>
        <w:rPr>
          <w:sz w:val="24"/>
        </w:rPr>
        <w:t>mil</w:t>
      </w:r>
      <w:r>
        <w:rPr>
          <w:spacing w:val="-2"/>
          <w:sz w:val="24"/>
        </w:rPr>
        <w:t> reais).</w:t>
      </w:r>
    </w:p>
    <w:p>
      <w:pPr>
        <w:pStyle w:val="BodyText"/>
      </w:pPr>
      <w:r>
        <w:rPr>
          <w:b/>
        </w:rPr>
        <w:t>Valor</w:t>
      </w:r>
      <w:r>
        <w:rPr>
          <w:b/>
          <w:spacing w:val="-18"/>
        </w:rPr>
        <w:t> </w:t>
      </w:r>
      <w:r>
        <w:rPr>
          <w:b/>
        </w:rPr>
        <w:t>Anual:</w:t>
      </w:r>
      <w:r>
        <w:rPr>
          <w:b/>
          <w:spacing w:val="-6"/>
        </w:rPr>
        <w:t> </w:t>
      </w:r>
      <w:r>
        <w:rPr/>
        <w:t>R$</w:t>
      </w:r>
      <w:r>
        <w:rPr>
          <w:spacing w:val="-3"/>
        </w:rPr>
        <w:t> </w:t>
      </w:r>
      <w:r>
        <w:rPr/>
        <w:t>5.400.000,00</w:t>
      </w:r>
      <w:r>
        <w:rPr>
          <w:spacing w:val="-3"/>
        </w:rPr>
        <w:t> </w:t>
      </w:r>
      <w:r>
        <w:rPr/>
        <w:t>(cinco</w:t>
      </w:r>
      <w:r>
        <w:rPr>
          <w:spacing w:val="-3"/>
        </w:rPr>
        <w:t> </w:t>
      </w:r>
      <w:r>
        <w:rPr/>
        <w:t>milhões</w:t>
      </w:r>
      <w:r>
        <w:rPr>
          <w:spacing w:val="-3"/>
        </w:rPr>
        <w:t> </w:t>
      </w:r>
      <w:r>
        <w:rPr/>
        <w:t>e</w:t>
      </w:r>
      <w:r>
        <w:rPr>
          <w:spacing w:val="-3"/>
        </w:rPr>
        <w:t> </w:t>
      </w:r>
      <w:r>
        <w:rPr/>
        <w:t>quatrocentos</w:t>
      </w:r>
      <w:r>
        <w:rPr>
          <w:spacing w:val="-2"/>
        </w:rPr>
        <w:t> reais).</w:t>
      </w:r>
    </w:p>
    <w:p>
      <w:pPr>
        <w:pStyle w:val="BodyText"/>
        <w:spacing w:line="235" w:lineRule="auto" w:before="254"/>
      </w:pPr>
      <w:r>
        <w:rPr>
          <w:b/>
        </w:rPr>
        <w:t>Valor</w:t>
      </w:r>
      <w:r>
        <w:rPr>
          <w:b/>
          <w:spacing w:val="-13"/>
        </w:rPr>
        <w:t> </w:t>
      </w:r>
      <w:r>
        <w:rPr>
          <w:b/>
        </w:rPr>
        <w:t>Total</w:t>
      </w:r>
      <w:r>
        <w:rPr>
          <w:b/>
          <w:spacing w:val="-5"/>
        </w:rPr>
        <w:t> </w:t>
      </w:r>
      <w:r>
        <w:rPr>
          <w:b/>
        </w:rPr>
        <w:t>60</w:t>
      </w:r>
      <w:r>
        <w:rPr>
          <w:b/>
          <w:spacing w:val="-5"/>
        </w:rPr>
        <w:t> </w:t>
      </w:r>
      <w:r>
        <w:rPr>
          <w:b/>
        </w:rPr>
        <w:t>meses:</w:t>
      </w:r>
      <w:r>
        <w:rPr>
          <w:b/>
          <w:spacing w:val="-5"/>
        </w:rPr>
        <w:t> </w:t>
      </w:r>
      <w:r>
        <w:rPr/>
        <w:t>R$</w:t>
      </w:r>
      <w:r>
        <w:rPr>
          <w:spacing w:val="-5"/>
        </w:rPr>
        <w:t> </w:t>
      </w:r>
      <w:r>
        <w:rPr/>
        <w:t>27.000.000,00</w:t>
      </w:r>
      <w:r>
        <w:rPr>
          <w:spacing w:val="-5"/>
        </w:rPr>
        <w:t> </w:t>
      </w:r>
      <w:r>
        <w:rPr/>
        <w:t>(vinte</w:t>
      </w:r>
      <w:r>
        <w:rPr>
          <w:spacing w:val="-5"/>
        </w:rPr>
        <w:t> </w:t>
      </w:r>
      <w:r>
        <w:rPr/>
        <w:t>e</w:t>
      </w:r>
      <w:r>
        <w:rPr>
          <w:spacing w:val="-5"/>
        </w:rPr>
        <w:t> </w:t>
      </w:r>
      <w:r>
        <w:rPr/>
        <w:t>sete</w:t>
      </w:r>
      <w:r>
        <w:rPr>
          <w:spacing w:val="-5"/>
        </w:rPr>
        <w:t> </w:t>
      </w:r>
      <w:r>
        <w:rPr/>
        <w:t>milhões</w:t>
      </w:r>
      <w:r>
        <w:rPr>
          <w:spacing w:val="-5"/>
        </w:rPr>
        <w:t> </w:t>
      </w:r>
      <w:r>
        <w:rPr/>
        <w:t>de</w:t>
      </w:r>
      <w:r>
        <w:rPr>
          <w:spacing w:val="-5"/>
        </w:rPr>
        <w:t> </w:t>
      </w:r>
      <w:r>
        <w:rPr/>
        <w:t>reais),</w:t>
      </w:r>
      <w:r>
        <w:rPr>
          <w:spacing w:val="-5"/>
        </w:rPr>
        <w:t> </w:t>
      </w:r>
      <w:r>
        <w:rPr/>
        <w:t>não</w:t>
      </w:r>
      <w:r>
        <w:rPr>
          <w:spacing w:val="-5"/>
        </w:rPr>
        <w:t> </w:t>
      </w:r>
      <w:r>
        <w:rPr/>
        <w:t>considerando</w:t>
      </w:r>
      <w:r>
        <w:rPr>
          <w:spacing w:val="-5"/>
        </w:rPr>
        <w:t> </w:t>
      </w:r>
      <w:r>
        <w:rPr/>
        <w:t>possíveis</w:t>
      </w:r>
      <w:r>
        <w:rPr>
          <w:spacing w:val="-5"/>
        </w:rPr>
        <w:t> </w:t>
      </w:r>
      <w:r>
        <w:rPr/>
        <w:t>reajustes,</w:t>
      </w:r>
      <w:r>
        <w:rPr>
          <w:spacing w:val="-5"/>
        </w:rPr>
        <w:t> </w:t>
      </w:r>
      <w:r>
        <w:rPr/>
        <w:t>conforme</w:t>
      </w:r>
      <w:r>
        <w:rPr>
          <w:spacing w:val="-5"/>
        </w:rPr>
        <w:t> </w:t>
      </w:r>
      <w:r>
        <w:rPr/>
        <w:t>Item</w:t>
      </w:r>
      <w:r>
        <w:rPr>
          <w:spacing w:val="-5"/>
        </w:rPr>
        <w:t> </w:t>
      </w:r>
      <w:r>
        <w:rPr/>
        <w:t>16</w:t>
      </w:r>
      <w:r>
        <w:rPr>
          <w:spacing w:val="-5"/>
        </w:rPr>
        <w:t> </w:t>
      </w:r>
      <w:r>
        <w:rPr/>
        <w:t>(e</w:t>
      </w:r>
      <w:r>
        <w:rPr>
          <w:spacing w:val="-5"/>
        </w:rPr>
        <w:t> </w:t>
      </w:r>
      <w:r>
        <w:rPr/>
        <w:t>subitens)</w:t>
      </w:r>
      <w:r>
        <w:rPr>
          <w:spacing w:val="-5"/>
        </w:rPr>
        <w:t> </w:t>
      </w:r>
      <w:r>
        <w:rPr/>
        <w:t>previstos</w:t>
      </w:r>
      <w:r>
        <w:rPr>
          <w:spacing w:val="-9"/>
        </w:rPr>
        <w:t> </w:t>
      </w:r>
      <w:r>
        <w:rPr/>
        <w:t>Termo</w:t>
      </w:r>
      <w:r>
        <w:rPr>
          <w:spacing w:val="-5"/>
        </w:rPr>
        <w:t> </w:t>
      </w:r>
      <w:r>
        <w:rPr/>
        <w:t>de </w:t>
      </w:r>
      <w:r>
        <w:rPr>
          <w:spacing w:val="-2"/>
        </w:rPr>
        <w:t>Referência.</w:t>
      </w:r>
    </w:p>
    <w:p>
      <w:pPr>
        <w:pStyle w:val="BodyText"/>
        <w:spacing w:before="3"/>
        <w:ind w:left="0"/>
      </w:pPr>
    </w:p>
    <w:p>
      <w:pPr>
        <w:spacing w:line="273" w:lineRule="exact" w:before="1"/>
        <w:ind w:left="119" w:right="0" w:firstLine="0"/>
        <w:jc w:val="left"/>
        <w:rPr>
          <w:b/>
          <w:sz w:val="24"/>
        </w:rPr>
      </w:pPr>
      <w:r>
        <w:rPr>
          <w:b/>
          <w:sz w:val="24"/>
          <w:u w:val="single"/>
        </w:rPr>
        <w:t>LOTE </w:t>
      </w:r>
      <w:r>
        <w:rPr>
          <w:b/>
          <w:spacing w:val="-10"/>
          <w:sz w:val="24"/>
          <w:u w:val="single"/>
        </w:rPr>
        <w:t>2</w:t>
      </w:r>
    </w:p>
    <w:p>
      <w:pPr>
        <w:spacing w:line="273" w:lineRule="exact" w:before="0"/>
        <w:ind w:left="119" w:right="0" w:firstLine="0"/>
        <w:jc w:val="left"/>
        <w:rPr>
          <w:sz w:val="24"/>
        </w:rPr>
      </w:pPr>
      <w:r>
        <w:rPr>
          <w:b/>
          <w:sz w:val="24"/>
        </w:rPr>
        <w:t>Valor</w:t>
      </w:r>
      <w:r>
        <w:rPr>
          <w:b/>
          <w:spacing w:val="-9"/>
          <w:sz w:val="24"/>
        </w:rPr>
        <w:t> </w:t>
      </w:r>
      <w:r>
        <w:rPr>
          <w:b/>
          <w:sz w:val="24"/>
        </w:rPr>
        <w:t>Mensal:</w:t>
      </w:r>
      <w:r>
        <w:rPr>
          <w:b/>
          <w:spacing w:val="-4"/>
          <w:sz w:val="24"/>
        </w:rPr>
        <w:t> </w:t>
      </w:r>
      <w:r>
        <w:rPr>
          <w:sz w:val="24"/>
        </w:rPr>
        <w:t>R$</w:t>
      </w:r>
      <w:r>
        <w:rPr>
          <w:spacing w:val="-4"/>
          <w:sz w:val="24"/>
        </w:rPr>
        <w:t> </w:t>
      </w:r>
      <w:r>
        <w:rPr>
          <w:sz w:val="24"/>
        </w:rPr>
        <w:t>70.000,00</w:t>
      </w:r>
      <w:r>
        <w:rPr>
          <w:spacing w:val="-4"/>
          <w:sz w:val="24"/>
        </w:rPr>
        <w:t> </w:t>
      </w:r>
      <w:r>
        <w:rPr>
          <w:sz w:val="24"/>
        </w:rPr>
        <w:t>(setenta</w:t>
      </w:r>
      <w:r>
        <w:rPr>
          <w:spacing w:val="-4"/>
          <w:sz w:val="24"/>
        </w:rPr>
        <w:t> </w:t>
      </w:r>
      <w:r>
        <w:rPr>
          <w:sz w:val="24"/>
        </w:rPr>
        <w:t>mil</w:t>
      </w:r>
      <w:r>
        <w:rPr>
          <w:spacing w:val="-3"/>
          <w:sz w:val="24"/>
        </w:rPr>
        <w:t> </w:t>
      </w:r>
      <w:r>
        <w:rPr>
          <w:spacing w:val="-2"/>
          <w:sz w:val="24"/>
        </w:rPr>
        <w:t>reais).</w:t>
      </w:r>
    </w:p>
    <w:p>
      <w:pPr>
        <w:spacing w:before="234"/>
        <w:ind w:left="119" w:right="0" w:firstLine="0"/>
        <w:jc w:val="left"/>
        <w:rPr>
          <w:sz w:val="24"/>
        </w:rPr>
      </w:pPr>
      <w:r>
        <w:rPr>
          <w:b/>
          <w:sz w:val="24"/>
        </w:rPr>
        <w:t>Valor</w:t>
      </w:r>
      <w:r>
        <w:rPr>
          <w:b/>
          <w:spacing w:val="-18"/>
          <w:sz w:val="24"/>
        </w:rPr>
        <w:t> </w:t>
      </w:r>
      <w:r>
        <w:rPr>
          <w:b/>
          <w:sz w:val="24"/>
        </w:rPr>
        <w:t>Anual:</w:t>
      </w:r>
      <w:r>
        <w:rPr>
          <w:b/>
          <w:spacing w:val="-6"/>
          <w:sz w:val="24"/>
        </w:rPr>
        <w:t> </w:t>
      </w:r>
      <w:r>
        <w:rPr>
          <w:sz w:val="24"/>
        </w:rPr>
        <w:t>R$</w:t>
      </w:r>
      <w:r>
        <w:rPr>
          <w:spacing w:val="-3"/>
          <w:sz w:val="24"/>
        </w:rPr>
        <w:t> </w:t>
      </w:r>
      <w:r>
        <w:rPr>
          <w:sz w:val="24"/>
        </w:rPr>
        <w:t>840.000,00</w:t>
      </w:r>
      <w:r>
        <w:rPr>
          <w:spacing w:val="-3"/>
          <w:sz w:val="24"/>
        </w:rPr>
        <w:t> </w:t>
      </w:r>
      <w:r>
        <w:rPr>
          <w:sz w:val="24"/>
        </w:rPr>
        <w:t>(oitocentos</w:t>
      </w:r>
      <w:r>
        <w:rPr>
          <w:spacing w:val="-3"/>
          <w:sz w:val="24"/>
        </w:rPr>
        <w:t> </w:t>
      </w:r>
      <w:r>
        <w:rPr>
          <w:sz w:val="24"/>
        </w:rPr>
        <w:t>e</w:t>
      </w:r>
      <w:r>
        <w:rPr>
          <w:spacing w:val="-3"/>
          <w:sz w:val="24"/>
        </w:rPr>
        <w:t> </w:t>
      </w:r>
      <w:r>
        <w:rPr>
          <w:sz w:val="24"/>
        </w:rPr>
        <w:t>quarenta</w:t>
      </w:r>
      <w:r>
        <w:rPr>
          <w:spacing w:val="-3"/>
          <w:sz w:val="24"/>
        </w:rPr>
        <w:t> </w:t>
      </w:r>
      <w:r>
        <w:rPr>
          <w:sz w:val="24"/>
        </w:rPr>
        <w:t>mil</w:t>
      </w:r>
      <w:r>
        <w:rPr>
          <w:spacing w:val="-2"/>
          <w:sz w:val="24"/>
        </w:rPr>
        <w:t> reais).</w:t>
      </w:r>
    </w:p>
    <w:p>
      <w:pPr>
        <w:pStyle w:val="BodyText"/>
        <w:spacing w:line="235" w:lineRule="auto" w:before="253"/>
        <w:ind w:right="137"/>
      </w:pPr>
      <w:r>
        <w:rPr>
          <w:b/>
        </w:rPr>
        <w:t>Valor</w:t>
      </w:r>
      <w:r>
        <w:rPr>
          <w:b/>
          <w:spacing w:val="-13"/>
        </w:rPr>
        <w:t> </w:t>
      </w:r>
      <w:r>
        <w:rPr>
          <w:b/>
        </w:rPr>
        <w:t>Total</w:t>
      </w:r>
      <w:r>
        <w:rPr>
          <w:b/>
          <w:spacing w:val="-4"/>
        </w:rPr>
        <w:t> </w:t>
      </w:r>
      <w:r>
        <w:rPr>
          <w:b/>
        </w:rPr>
        <w:t>60</w:t>
      </w:r>
      <w:r>
        <w:rPr>
          <w:b/>
          <w:spacing w:val="-4"/>
        </w:rPr>
        <w:t> </w:t>
      </w:r>
      <w:r>
        <w:rPr>
          <w:b/>
        </w:rPr>
        <w:t>meses:</w:t>
      </w:r>
      <w:r>
        <w:rPr>
          <w:b/>
          <w:spacing w:val="-4"/>
        </w:rPr>
        <w:t> </w:t>
      </w:r>
      <w:r>
        <w:rPr/>
        <w:t>R$</w:t>
      </w:r>
      <w:r>
        <w:rPr>
          <w:spacing w:val="-4"/>
        </w:rPr>
        <w:t> </w:t>
      </w:r>
      <w:r>
        <w:rPr/>
        <w:t>4.200.000,00</w:t>
      </w:r>
      <w:r>
        <w:rPr>
          <w:spacing w:val="-4"/>
        </w:rPr>
        <w:t> </w:t>
      </w:r>
      <w:r>
        <w:rPr/>
        <w:t>(quatro</w:t>
      </w:r>
      <w:r>
        <w:rPr>
          <w:spacing w:val="-4"/>
        </w:rPr>
        <w:t> </w:t>
      </w:r>
      <w:r>
        <w:rPr/>
        <w:t>milhões</w:t>
      </w:r>
      <w:r>
        <w:rPr>
          <w:spacing w:val="-4"/>
        </w:rPr>
        <w:t> </w:t>
      </w:r>
      <w:r>
        <w:rPr/>
        <w:t>e</w:t>
      </w:r>
      <w:r>
        <w:rPr>
          <w:spacing w:val="-4"/>
        </w:rPr>
        <w:t> </w:t>
      </w:r>
      <w:r>
        <w:rPr/>
        <w:t>duzentos</w:t>
      </w:r>
      <w:r>
        <w:rPr>
          <w:spacing w:val="-4"/>
        </w:rPr>
        <w:t> </w:t>
      </w:r>
      <w:r>
        <w:rPr/>
        <w:t>mil</w:t>
      </w:r>
      <w:r>
        <w:rPr>
          <w:spacing w:val="-4"/>
        </w:rPr>
        <w:t> </w:t>
      </w:r>
      <w:r>
        <w:rPr/>
        <w:t>reais),</w:t>
      </w:r>
      <w:r>
        <w:rPr>
          <w:spacing w:val="-4"/>
        </w:rPr>
        <w:t> </w:t>
      </w:r>
      <w:r>
        <w:rPr/>
        <w:t>não</w:t>
      </w:r>
      <w:r>
        <w:rPr>
          <w:spacing w:val="-4"/>
        </w:rPr>
        <w:t> </w:t>
      </w:r>
      <w:r>
        <w:rPr/>
        <w:t>considerando</w:t>
      </w:r>
      <w:r>
        <w:rPr>
          <w:spacing w:val="-4"/>
        </w:rPr>
        <w:t> </w:t>
      </w:r>
      <w:r>
        <w:rPr/>
        <w:t>possíveis</w:t>
      </w:r>
      <w:r>
        <w:rPr>
          <w:spacing w:val="-4"/>
        </w:rPr>
        <w:t> </w:t>
      </w:r>
      <w:r>
        <w:rPr/>
        <w:t>reajustes,</w:t>
      </w:r>
      <w:r>
        <w:rPr>
          <w:spacing w:val="-4"/>
        </w:rPr>
        <w:t> </w:t>
      </w:r>
      <w:r>
        <w:rPr/>
        <w:t>conforme</w:t>
      </w:r>
      <w:r>
        <w:rPr>
          <w:spacing w:val="-4"/>
        </w:rPr>
        <w:t> </w:t>
      </w:r>
      <w:r>
        <w:rPr/>
        <w:t>Item</w:t>
      </w:r>
      <w:r>
        <w:rPr>
          <w:spacing w:val="-4"/>
        </w:rPr>
        <w:t> </w:t>
      </w:r>
      <w:r>
        <w:rPr/>
        <w:t>16</w:t>
      </w:r>
      <w:r>
        <w:rPr>
          <w:spacing w:val="-4"/>
        </w:rPr>
        <w:t> </w:t>
      </w:r>
      <w:r>
        <w:rPr/>
        <w:t>(e</w:t>
      </w:r>
      <w:r>
        <w:rPr>
          <w:spacing w:val="-4"/>
        </w:rPr>
        <w:t> </w:t>
      </w:r>
      <w:r>
        <w:rPr/>
        <w:t>subitens)</w:t>
      </w:r>
      <w:r>
        <w:rPr>
          <w:spacing w:val="-4"/>
        </w:rPr>
        <w:t> </w:t>
      </w:r>
      <w:r>
        <w:rPr/>
        <w:t>previstos Termo de Referência.</w:t>
      </w:r>
    </w:p>
    <w:p>
      <w:pPr>
        <w:pStyle w:val="BodyText"/>
        <w:spacing w:before="274"/>
        <w:ind w:left="0"/>
      </w:pPr>
    </w:p>
    <w:p>
      <w:pPr>
        <w:pStyle w:val="Heading2"/>
        <w:numPr>
          <w:ilvl w:val="0"/>
          <w:numId w:val="14"/>
        </w:numPr>
        <w:tabs>
          <w:tab w:pos="805" w:val="left" w:leader="none"/>
        </w:tabs>
        <w:spacing w:line="240" w:lineRule="auto" w:before="0" w:after="0"/>
        <w:ind w:left="805" w:right="0" w:hanging="686"/>
        <w:jc w:val="left"/>
      </w:pPr>
      <w:r>
        <w:rPr/>
        <w:t>–</w:t>
      </w:r>
      <w:r>
        <w:rPr>
          <w:spacing w:val="-14"/>
        </w:rPr>
        <w:t> </w:t>
      </w:r>
      <w:r>
        <w:rPr/>
        <w:t>ADEQUAÇÃO </w:t>
      </w:r>
      <w:r>
        <w:rPr>
          <w:spacing w:val="-2"/>
        </w:rPr>
        <w:t>ORÇAMENTÁRIA:</w:t>
      </w:r>
    </w:p>
    <w:p>
      <w:pPr>
        <w:pStyle w:val="BodyText"/>
        <w:spacing w:before="264"/>
      </w:pPr>
      <w:r>
        <w:rPr/>
        <w:t>14.1 Os recursos necessários à realização do objeto ora licitado estarão vinculados ao disposto a </w:t>
      </w:r>
      <w:r>
        <w:rPr>
          <w:spacing w:val="-2"/>
        </w:rPr>
        <w:t>seguir:</w:t>
      </w:r>
    </w:p>
    <w:p>
      <w:pPr>
        <w:pStyle w:val="BodyText"/>
        <w:spacing w:before="3"/>
        <w:ind w:left="0"/>
      </w:pPr>
    </w:p>
    <w:p>
      <w:pPr>
        <w:spacing w:before="0"/>
        <w:ind w:left="119" w:right="0" w:firstLine="0"/>
        <w:jc w:val="left"/>
        <w:rPr>
          <w:sz w:val="24"/>
        </w:rPr>
      </w:pPr>
      <w:r>
        <w:rPr>
          <w:b/>
          <w:sz w:val="24"/>
        </w:rPr>
        <w:t>FONTE</w:t>
      </w:r>
      <w:r>
        <w:rPr>
          <w:sz w:val="24"/>
        </w:rPr>
        <w:t>: </w:t>
      </w:r>
      <w:r>
        <w:rPr>
          <w:spacing w:val="-5"/>
          <w:sz w:val="24"/>
        </w:rPr>
        <w:t>100</w:t>
      </w:r>
    </w:p>
    <w:p>
      <w:pPr>
        <w:spacing w:before="234"/>
        <w:ind w:left="119" w:right="0" w:firstLine="0"/>
        <w:jc w:val="left"/>
        <w:rPr>
          <w:sz w:val="24"/>
        </w:rPr>
      </w:pPr>
      <w:r>
        <w:rPr>
          <w:b/>
          <w:sz w:val="24"/>
        </w:rPr>
        <w:t>PROGRAMA</w:t>
      </w:r>
      <w:r>
        <w:rPr>
          <w:b/>
          <w:spacing w:val="-14"/>
          <w:sz w:val="24"/>
        </w:rPr>
        <w:t> </w:t>
      </w:r>
      <w:r>
        <w:rPr>
          <w:b/>
          <w:sz w:val="24"/>
        </w:rPr>
        <w:t>DE</w:t>
      </w:r>
      <w:r>
        <w:rPr>
          <w:b/>
          <w:spacing w:val="-5"/>
          <w:sz w:val="24"/>
        </w:rPr>
        <w:t> </w:t>
      </w:r>
      <w:r>
        <w:rPr>
          <w:b/>
          <w:sz w:val="24"/>
        </w:rPr>
        <w:t>TRABALHO</w:t>
      </w:r>
      <w:r>
        <w:rPr>
          <w:sz w:val="24"/>
        </w:rPr>
        <w:t>: </w:t>
      </w:r>
      <w:r>
        <w:rPr>
          <w:spacing w:val="-4"/>
          <w:sz w:val="24"/>
        </w:rPr>
        <w:t>3106</w:t>
      </w:r>
    </w:p>
    <w:p>
      <w:pPr>
        <w:spacing w:before="234"/>
        <w:ind w:left="119" w:right="0" w:firstLine="0"/>
        <w:jc w:val="left"/>
        <w:rPr>
          <w:sz w:val="24"/>
        </w:rPr>
      </w:pPr>
      <w:r>
        <w:rPr>
          <w:b/>
          <w:spacing w:val="-2"/>
          <w:sz w:val="24"/>
        </w:rPr>
        <w:t>NATUREZA</w:t>
      </w:r>
      <w:r>
        <w:rPr>
          <w:b/>
          <w:spacing w:val="-9"/>
          <w:sz w:val="24"/>
        </w:rPr>
        <w:t> </w:t>
      </w:r>
      <w:r>
        <w:rPr>
          <w:b/>
          <w:spacing w:val="-2"/>
          <w:sz w:val="24"/>
        </w:rPr>
        <w:t>DA</w:t>
      </w:r>
      <w:r>
        <w:rPr>
          <w:b/>
          <w:spacing w:val="-9"/>
          <w:sz w:val="24"/>
        </w:rPr>
        <w:t> </w:t>
      </w:r>
      <w:r>
        <w:rPr>
          <w:b/>
          <w:spacing w:val="-2"/>
          <w:sz w:val="24"/>
        </w:rPr>
        <w:t>DESPESA</w:t>
      </w:r>
      <w:r>
        <w:rPr>
          <w:spacing w:val="-2"/>
          <w:sz w:val="24"/>
        </w:rPr>
        <w:t>:</w:t>
      </w:r>
      <w:r>
        <w:rPr>
          <w:spacing w:val="8"/>
          <w:sz w:val="24"/>
        </w:rPr>
        <w:t> </w:t>
      </w:r>
      <w:r>
        <w:rPr>
          <w:spacing w:val="-2"/>
          <w:sz w:val="24"/>
        </w:rPr>
        <w:t>33.90</w:t>
      </w:r>
    </w:p>
    <w:p>
      <w:pPr>
        <w:pStyle w:val="BodyText"/>
        <w:spacing w:before="273"/>
        <w:ind w:left="0"/>
      </w:pPr>
    </w:p>
    <w:p>
      <w:pPr>
        <w:pStyle w:val="Heading2"/>
        <w:numPr>
          <w:ilvl w:val="0"/>
          <w:numId w:val="14"/>
        </w:numPr>
        <w:tabs>
          <w:tab w:pos="619" w:val="left" w:leader="none"/>
        </w:tabs>
        <w:spacing w:line="240" w:lineRule="auto" w:before="0" w:after="0"/>
        <w:ind w:left="619" w:right="0" w:hanging="500"/>
        <w:jc w:val="left"/>
      </w:pPr>
      <w:r>
        <w:rPr/>
        <w:t>– DA</w:t>
      </w:r>
      <w:r>
        <w:rPr>
          <w:spacing w:val="-14"/>
        </w:rPr>
        <w:t> </w:t>
      </w:r>
      <w:r>
        <w:rPr>
          <w:spacing w:val="-2"/>
        </w:rPr>
        <w:t>SUSTENTABILIDADE:</w:t>
      </w:r>
    </w:p>
    <w:p>
      <w:pPr>
        <w:pStyle w:val="ListParagraph"/>
        <w:numPr>
          <w:ilvl w:val="1"/>
          <w:numId w:val="62"/>
        </w:numPr>
        <w:tabs>
          <w:tab w:pos="599" w:val="left" w:leader="none"/>
        </w:tabs>
        <w:spacing w:line="247" w:lineRule="auto" w:before="264" w:after="0"/>
        <w:ind w:left="119" w:right="1001" w:firstLine="0"/>
        <w:jc w:val="left"/>
        <w:rPr>
          <w:sz w:val="24"/>
        </w:rPr>
      </w:pPr>
      <w:r>
        <w:rPr>
          <w:sz w:val="24"/>
        </w:rPr>
        <w:t>Recomenda-se</w:t>
      </w:r>
      <w:r>
        <w:rPr>
          <w:spacing w:val="-3"/>
          <w:sz w:val="24"/>
        </w:rPr>
        <w:t> </w:t>
      </w:r>
      <w:r>
        <w:rPr>
          <w:sz w:val="24"/>
        </w:rPr>
        <w:t>a</w:t>
      </w:r>
      <w:r>
        <w:rPr>
          <w:spacing w:val="-3"/>
          <w:sz w:val="24"/>
        </w:rPr>
        <w:t> </w:t>
      </w:r>
      <w:r>
        <w:rPr>
          <w:sz w:val="24"/>
        </w:rPr>
        <w:t>observação</w:t>
      </w:r>
      <w:r>
        <w:rPr>
          <w:spacing w:val="-3"/>
          <w:sz w:val="24"/>
        </w:rPr>
        <w:t> </w:t>
      </w:r>
      <w:r>
        <w:rPr>
          <w:sz w:val="24"/>
        </w:rPr>
        <w:t>de</w:t>
      </w:r>
      <w:r>
        <w:rPr>
          <w:spacing w:val="-3"/>
          <w:sz w:val="24"/>
        </w:rPr>
        <w:t> </w:t>
      </w:r>
      <w:r>
        <w:rPr>
          <w:sz w:val="24"/>
        </w:rPr>
        <w:t>boas</w:t>
      </w:r>
      <w:r>
        <w:rPr>
          <w:spacing w:val="-3"/>
          <w:sz w:val="24"/>
        </w:rPr>
        <w:t> </w:t>
      </w:r>
      <w:r>
        <w:rPr>
          <w:sz w:val="24"/>
        </w:rPr>
        <w:t>práticas</w:t>
      </w:r>
      <w:r>
        <w:rPr>
          <w:spacing w:val="-3"/>
          <w:sz w:val="24"/>
        </w:rPr>
        <w:t> </w:t>
      </w:r>
      <w:r>
        <w:rPr>
          <w:sz w:val="24"/>
        </w:rPr>
        <w:t>de</w:t>
      </w:r>
      <w:r>
        <w:rPr>
          <w:spacing w:val="-3"/>
          <w:sz w:val="24"/>
        </w:rPr>
        <w:t> </w:t>
      </w:r>
      <w:r>
        <w:rPr>
          <w:sz w:val="24"/>
        </w:rPr>
        <w:t>otimização</w:t>
      </w:r>
      <w:r>
        <w:rPr>
          <w:spacing w:val="-3"/>
          <w:sz w:val="24"/>
        </w:rPr>
        <w:t> </w:t>
      </w:r>
      <w:r>
        <w:rPr>
          <w:sz w:val="24"/>
        </w:rPr>
        <w:t>de</w:t>
      </w:r>
      <w:r>
        <w:rPr>
          <w:spacing w:val="-3"/>
          <w:sz w:val="24"/>
        </w:rPr>
        <w:t> </w:t>
      </w:r>
      <w:r>
        <w:rPr>
          <w:sz w:val="24"/>
        </w:rPr>
        <w:t>recursos/redução</w:t>
      </w:r>
      <w:r>
        <w:rPr>
          <w:spacing w:val="-3"/>
          <w:sz w:val="24"/>
        </w:rPr>
        <w:t> </w:t>
      </w:r>
      <w:r>
        <w:rPr>
          <w:sz w:val="24"/>
        </w:rPr>
        <w:t>de</w:t>
      </w:r>
      <w:r>
        <w:rPr>
          <w:spacing w:val="-3"/>
          <w:sz w:val="24"/>
        </w:rPr>
        <w:t> </w:t>
      </w:r>
      <w:r>
        <w:rPr>
          <w:sz w:val="24"/>
        </w:rPr>
        <w:t>desperdícios/</w:t>
      </w:r>
      <w:r>
        <w:rPr>
          <w:spacing w:val="-3"/>
          <w:sz w:val="24"/>
        </w:rPr>
        <w:t> </w:t>
      </w:r>
      <w:r>
        <w:rPr>
          <w:sz w:val="24"/>
        </w:rPr>
        <w:t>menor</w:t>
      </w:r>
      <w:r>
        <w:rPr>
          <w:spacing w:val="-3"/>
          <w:sz w:val="24"/>
        </w:rPr>
        <w:t> </w:t>
      </w:r>
      <w:r>
        <w:rPr>
          <w:sz w:val="24"/>
        </w:rPr>
        <w:t>consumo</w:t>
      </w:r>
      <w:r>
        <w:rPr>
          <w:spacing w:val="-3"/>
          <w:sz w:val="24"/>
        </w:rPr>
        <w:t> </w:t>
      </w:r>
      <w:r>
        <w:rPr>
          <w:sz w:val="24"/>
        </w:rPr>
        <w:t>de</w:t>
      </w:r>
      <w:r>
        <w:rPr>
          <w:spacing w:val="-3"/>
          <w:sz w:val="24"/>
        </w:rPr>
        <w:t> </w:t>
      </w:r>
      <w:r>
        <w:rPr>
          <w:sz w:val="24"/>
        </w:rPr>
        <w:t>energia,</w:t>
      </w:r>
      <w:r>
        <w:rPr>
          <w:spacing w:val="-3"/>
          <w:sz w:val="24"/>
        </w:rPr>
        <w:t> </w:t>
      </w:r>
      <w:r>
        <w:rPr>
          <w:sz w:val="24"/>
        </w:rPr>
        <w:t>conforme</w:t>
      </w:r>
      <w:r>
        <w:rPr>
          <w:spacing w:val="-3"/>
          <w:sz w:val="24"/>
        </w:rPr>
        <w:t> </w:t>
      </w:r>
      <w:r>
        <w:rPr>
          <w:sz w:val="24"/>
        </w:rPr>
        <w:t>conceitos</w:t>
      </w:r>
      <w:r>
        <w:rPr>
          <w:spacing w:val="-3"/>
          <w:sz w:val="24"/>
        </w:rPr>
        <w:t> </w:t>
      </w:r>
      <w:r>
        <w:rPr>
          <w:sz w:val="24"/>
        </w:rPr>
        <w:t>de </w:t>
      </w:r>
      <w:r>
        <w:rPr>
          <w:spacing w:val="-2"/>
          <w:sz w:val="24"/>
        </w:rPr>
        <w:t>Sustentabilidade.</w:t>
      </w:r>
    </w:p>
    <w:p>
      <w:pPr>
        <w:pStyle w:val="ListParagraph"/>
        <w:spacing w:after="0" w:line="247" w:lineRule="auto"/>
        <w:jc w:val="left"/>
        <w:rPr>
          <w:sz w:val="24"/>
        </w:rPr>
        <w:sectPr>
          <w:pgSz w:w="15840" w:h="24480"/>
          <w:pgMar w:top="0" w:bottom="0" w:left="0" w:right="0"/>
        </w:sectPr>
      </w:pPr>
    </w:p>
    <w:p>
      <w:pPr>
        <w:pStyle w:val="ListParagraph"/>
        <w:numPr>
          <w:ilvl w:val="1"/>
          <w:numId w:val="62"/>
        </w:numPr>
        <w:tabs>
          <w:tab w:pos="599" w:val="left" w:leader="none"/>
        </w:tabs>
        <w:spacing w:line="262" w:lineRule="exact" w:before="0" w:after="0"/>
        <w:ind w:left="599" w:right="0" w:hanging="480"/>
        <w:jc w:val="left"/>
        <w:rPr>
          <w:sz w:val="24"/>
        </w:rPr>
      </w:pPr>
      <w:r>
        <w:rPr>
          <w:sz w:val="24"/>
        </w:rPr>
        <w:t>Quanto</w:t>
      </w:r>
      <w:r>
        <w:rPr>
          <w:spacing w:val="-1"/>
          <w:sz w:val="24"/>
        </w:rPr>
        <w:t> </w:t>
      </w:r>
      <w:r>
        <w:rPr>
          <w:sz w:val="24"/>
        </w:rPr>
        <w:t>à eficiência</w:t>
      </w:r>
      <w:r>
        <w:rPr>
          <w:spacing w:val="-1"/>
          <w:sz w:val="24"/>
        </w:rPr>
        <w:t> </w:t>
      </w:r>
      <w:r>
        <w:rPr>
          <w:sz w:val="24"/>
        </w:rPr>
        <w:t>energética, é</w:t>
      </w:r>
      <w:r>
        <w:rPr>
          <w:spacing w:val="-1"/>
          <w:sz w:val="24"/>
        </w:rPr>
        <w:t> </w:t>
      </w:r>
      <w:r>
        <w:rPr>
          <w:sz w:val="24"/>
        </w:rPr>
        <w:t>recomendável a</w:t>
      </w:r>
      <w:r>
        <w:rPr>
          <w:spacing w:val="-1"/>
          <w:sz w:val="24"/>
        </w:rPr>
        <w:t> </w:t>
      </w:r>
      <w:r>
        <w:rPr>
          <w:sz w:val="24"/>
        </w:rPr>
        <w:t>observação aos</w:t>
      </w:r>
      <w:r>
        <w:rPr>
          <w:spacing w:val="-1"/>
          <w:sz w:val="24"/>
        </w:rPr>
        <w:t> </w:t>
      </w:r>
      <w:r>
        <w:rPr>
          <w:sz w:val="24"/>
        </w:rPr>
        <w:t>seguintes dispositivos </w:t>
      </w:r>
      <w:r>
        <w:rPr>
          <w:spacing w:val="-2"/>
          <w:sz w:val="24"/>
        </w:rPr>
        <w:t>legais:</w:t>
      </w:r>
    </w:p>
    <w:p>
      <w:pPr>
        <w:pStyle w:val="ListParagraph"/>
        <w:numPr>
          <w:ilvl w:val="2"/>
          <w:numId w:val="63"/>
        </w:numPr>
        <w:tabs>
          <w:tab w:pos="779" w:val="left" w:leader="none"/>
        </w:tabs>
        <w:spacing w:line="247" w:lineRule="auto" w:before="234" w:after="0"/>
        <w:ind w:left="119" w:right="241" w:firstLine="0"/>
        <w:jc w:val="left"/>
        <w:rPr>
          <w:sz w:val="24"/>
        </w:rPr>
      </w:pPr>
      <w:r>
        <w:rPr>
          <w:sz w:val="24"/>
        </w:rPr>
        <w:t>Instrução</w:t>
      </w:r>
      <w:r>
        <w:rPr>
          <w:spacing w:val="-2"/>
          <w:sz w:val="24"/>
        </w:rPr>
        <w:t> </w:t>
      </w:r>
      <w:r>
        <w:rPr>
          <w:sz w:val="24"/>
        </w:rPr>
        <w:t>Normativa</w:t>
      </w:r>
      <w:r>
        <w:rPr>
          <w:spacing w:val="-2"/>
          <w:sz w:val="24"/>
        </w:rPr>
        <w:t> </w:t>
      </w:r>
      <w:r>
        <w:rPr>
          <w:sz w:val="24"/>
        </w:rPr>
        <w:t>nº</w:t>
      </w:r>
      <w:r>
        <w:rPr>
          <w:spacing w:val="-2"/>
          <w:sz w:val="24"/>
        </w:rPr>
        <w:t> </w:t>
      </w:r>
      <w:r>
        <w:rPr>
          <w:sz w:val="24"/>
        </w:rPr>
        <w:t>01,</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janeiro</w:t>
      </w:r>
      <w:r>
        <w:rPr>
          <w:spacing w:val="-2"/>
          <w:sz w:val="24"/>
        </w:rPr>
        <w:t> </w:t>
      </w:r>
      <w:r>
        <w:rPr>
          <w:sz w:val="24"/>
        </w:rPr>
        <w:t>de</w:t>
      </w:r>
      <w:r>
        <w:rPr>
          <w:spacing w:val="-2"/>
          <w:sz w:val="24"/>
        </w:rPr>
        <w:t> </w:t>
      </w:r>
      <w:r>
        <w:rPr>
          <w:sz w:val="24"/>
        </w:rPr>
        <w:t>2010.</w:t>
      </w:r>
      <w:r>
        <w:rPr>
          <w:spacing w:val="-2"/>
          <w:sz w:val="24"/>
        </w:rPr>
        <w:t> </w:t>
      </w:r>
      <w:r>
        <w:rPr>
          <w:sz w:val="24"/>
        </w:rPr>
        <w:t>Dispõe</w:t>
      </w:r>
      <w:r>
        <w:rPr>
          <w:spacing w:val="-2"/>
          <w:sz w:val="24"/>
        </w:rPr>
        <w:t> </w:t>
      </w:r>
      <w:r>
        <w:rPr>
          <w:sz w:val="24"/>
        </w:rPr>
        <w:t>sobre</w:t>
      </w:r>
      <w:r>
        <w:rPr>
          <w:spacing w:val="-2"/>
          <w:sz w:val="24"/>
        </w:rPr>
        <w:t> </w:t>
      </w:r>
      <w:r>
        <w:rPr>
          <w:sz w:val="24"/>
        </w:rPr>
        <w:t>os</w:t>
      </w:r>
      <w:r>
        <w:rPr>
          <w:spacing w:val="-2"/>
          <w:sz w:val="24"/>
        </w:rPr>
        <w:t> </w:t>
      </w:r>
      <w:r>
        <w:rPr>
          <w:sz w:val="24"/>
        </w:rPr>
        <w:t>critérios</w:t>
      </w:r>
      <w:r>
        <w:rPr>
          <w:spacing w:val="-2"/>
          <w:sz w:val="24"/>
        </w:rPr>
        <w:t> </w:t>
      </w:r>
      <w:r>
        <w:rPr>
          <w:sz w:val="24"/>
        </w:rPr>
        <w:t>de</w:t>
      </w:r>
      <w:r>
        <w:rPr>
          <w:spacing w:val="-2"/>
          <w:sz w:val="24"/>
        </w:rPr>
        <w:t> </w:t>
      </w:r>
      <w:r>
        <w:rPr>
          <w:sz w:val="24"/>
        </w:rPr>
        <w:t>sustentabilidade</w:t>
      </w:r>
      <w:r>
        <w:rPr>
          <w:spacing w:val="-2"/>
          <w:sz w:val="24"/>
        </w:rPr>
        <w:t> </w:t>
      </w:r>
      <w:r>
        <w:rPr>
          <w:sz w:val="24"/>
        </w:rPr>
        <w:t>ambiental</w:t>
      </w:r>
      <w:r>
        <w:rPr>
          <w:spacing w:val="-2"/>
          <w:sz w:val="24"/>
        </w:rPr>
        <w:t> </w:t>
      </w:r>
      <w:r>
        <w:rPr>
          <w:sz w:val="24"/>
        </w:rPr>
        <w:t>na</w:t>
      </w:r>
      <w:r>
        <w:rPr>
          <w:spacing w:val="-2"/>
          <w:sz w:val="24"/>
        </w:rPr>
        <w:t> </w:t>
      </w:r>
      <w:r>
        <w:rPr>
          <w:sz w:val="24"/>
        </w:rPr>
        <w:t>aquisição</w:t>
      </w:r>
      <w:r>
        <w:rPr>
          <w:spacing w:val="-2"/>
          <w:sz w:val="24"/>
        </w:rPr>
        <w:t> </w:t>
      </w:r>
      <w:r>
        <w:rPr>
          <w:sz w:val="24"/>
        </w:rPr>
        <w:t>de</w:t>
      </w:r>
      <w:r>
        <w:rPr>
          <w:spacing w:val="-2"/>
          <w:sz w:val="24"/>
        </w:rPr>
        <w:t> </w:t>
      </w:r>
      <w:r>
        <w:rPr>
          <w:sz w:val="24"/>
        </w:rPr>
        <w:t>bens,</w:t>
      </w:r>
      <w:r>
        <w:rPr>
          <w:spacing w:val="-2"/>
          <w:sz w:val="24"/>
        </w:rPr>
        <w:t> </w:t>
      </w:r>
      <w:r>
        <w:rPr>
          <w:sz w:val="24"/>
        </w:rPr>
        <w:t>contratação</w:t>
      </w:r>
      <w:r>
        <w:rPr>
          <w:spacing w:val="-2"/>
          <w:sz w:val="24"/>
        </w:rPr>
        <w:t> </w:t>
      </w:r>
      <w:r>
        <w:rPr>
          <w:sz w:val="24"/>
        </w:rPr>
        <w:t>de</w:t>
      </w:r>
      <w:r>
        <w:rPr>
          <w:spacing w:val="-2"/>
          <w:sz w:val="24"/>
        </w:rPr>
        <w:t> </w:t>
      </w:r>
      <w:r>
        <w:rPr>
          <w:sz w:val="24"/>
        </w:rPr>
        <w:t>serviços ou obras pela</w:t>
      </w:r>
      <w:r>
        <w:rPr>
          <w:spacing w:val="-1"/>
          <w:sz w:val="24"/>
        </w:rPr>
        <w:t> </w:t>
      </w:r>
      <w:r>
        <w:rPr>
          <w:sz w:val="24"/>
        </w:rPr>
        <w:t>Administração Pública Federal direta, autárquica e fundacional.</w:t>
      </w:r>
    </w:p>
    <w:p>
      <w:pPr>
        <w:pStyle w:val="ListParagraph"/>
        <w:numPr>
          <w:ilvl w:val="2"/>
          <w:numId w:val="63"/>
        </w:numPr>
        <w:tabs>
          <w:tab w:pos="765" w:val="left" w:leader="none"/>
        </w:tabs>
        <w:spacing w:line="247" w:lineRule="auto" w:before="226" w:after="0"/>
        <w:ind w:left="119" w:right="156" w:firstLine="0"/>
        <w:jc w:val="left"/>
        <w:rPr>
          <w:sz w:val="24"/>
        </w:rPr>
      </w:pPr>
      <w:r>
        <w:rPr>
          <w:sz w:val="24"/>
        </w:rPr>
        <w:t>A</w:t>
      </w:r>
      <w:r>
        <w:rPr>
          <w:spacing w:val="-15"/>
          <w:sz w:val="24"/>
        </w:rPr>
        <w:t> </w:t>
      </w:r>
      <w:r>
        <w:rPr>
          <w:sz w:val="24"/>
        </w:rPr>
        <w:t>proteção</w:t>
      </w:r>
      <w:r>
        <w:rPr>
          <w:spacing w:val="-2"/>
          <w:sz w:val="24"/>
        </w:rPr>
        <w:t> </w:t>
      </w:r>
      <w:r>
        <w:rPr>
          <w:sz w:val="24"/>
        </w:rPr>
        <w:t>ao</w:t>
      </w:r>
      <w:r>
        <w:rPr>
          <w:spacing w:val="-2"/>
          <w:sz w:val="24"/>
        </w:rPr>
        <w:t> </w:t>
      </w:r>
      <w:r>
        <w:rPr>
          <w:sz w:val="24"/>
        </w:rPr>
        <w:t>meio</w:t>
      </w:r>
      <w:r>
        <w:rPr>
          <w:spacing w:val="-2"/>
          <w:sz w:val="24"/>
        </w:rPr>
        <w:t> </w:t>
      </w:r>
      <w:r>
        <w:rPr>
          <w:sz w:val="24"/>
        </w:rPr>
        <w:t>ambiente</w:t>
      </w:r>
      <w:r>
        <w:rPr>
          <w:spacing w:val="-2"/>
          <w:sz w:val="24"/>
        </w:rPr>
        <w:t> </w:t>
      </w:r>
      <w:r>
        <w:rPr>
          <w:sz w:val="24"/>
        </w:rPr>
        <w:t>que</w:t>
      </w:r>
      <w:r>
        <w:rPr>
          <w:spacing w:val="-2"/>
          <w:sz w:val="24"/>
        </w:rPr>
        <w:t> </w:t>
      </w:r>
      <w:r>
        <w:rPr>
          <w:sz w:val="24"/>
        </w:rPr>
        <w:t>é</w:t>
      </w:r>
      <w:r>
        <w:rPr>
          <w:spacing w:val="-2"/>
          <w:sz w:val="24"/>
        </w:rPr>
        <w:t> </w:t>
      </w:r>
      <w:r>
        <w:rPr>
          <w:sz w:val="24"/>
        </w:rPr>
        <w:t>diretriz</w:t>
      </w:r>
      <w:r>
        <w:rPr>
          <w:spacing w:val="-2"/>
          <w:sz w:val="24"/>
        </w:rPr>
        <w:t> </w:t>
      </w:r>
      <w:r>
        <w:rPr>
          <w:sz w:val="24"/>
        </w:rPr>
        <w:t>constitucional</w:t>
      </w:r>
      <w:r>
        <w:rPr>
          <w:spacing w:val="-2"/>
          <w:sz w:val="24"/>
        </w:rPr>
        <w:t> </w:t>
      </w:r>
      <w:r>
        <w:rPr>
          <w:sz w:val="24"/>
        </w:rPr>
        <w:t>-</w:t>
      </w:r>
      <w:r>
        <w:rPr>
          <w:spacing w:val="-2"/>
          <w:sz w:val="24"/>
        </w:rPr>
        <w:t> </w:t>
      </w:r>
      <w:r>
        <w:rPr>
          <w:sz w:val="24"/>
        </w:rPr>
        <w:t>artigo</w:t>
      </w:r>
      <w:r>
        <w:rPr>
          <w:spacing w:val="-2"/>
          <w:sz w:val="24"/>
        </w:rPr>
        <w:t> </w:t>
      </w:r>
      <w:r>
        <w:rPr>
          <w:sz w:val="24"/>
        </w:rPr>
        <w:t>225</w:t>
      </w:r>
      <w:r>
        <w:rPr>
          <w:spacing w:val="-2"/>
          <w:sz w:val="24"/>
        </w:rPr>
        <w:t> </w:t>
      </w:r>
      <w:r>
        <w:rPr>
          <w:sz w:val="24"/>
        </w:rPr>
        <w:t>da</w:t>
      </w:r>
      <w:r>
        <w:rPr>
          <w:spacing w:val="-2"/>
          <w:sz w:val="24"/>
        </w:rPr>
        <w:t> </w:t>
      </w:r>
      <w:r>
        <w:rPr>
          <w:sz w:val="24"/>
        </w:rPr>
        <w:t>Constituição</w:t>
      </w:r>
      <w:r>
        <w:rPr>
          <w:spacing w:val="-2"/>
          <w:sz w:val="24"/>
        </w:rPr>
        <w:t> </w:t>
      </w:r>
      <w:r>
        <w:rPr>
          <w:sz w:val="24"/>
        </w:rPr>
        <w:t>Federal</w:t>
      </w:r>
      <w:r>
        <w:rPr>
          <w:spacing w:val="-2"/>
          <w:sz w:val="24"/>
        </w:rPr>
        <w:t> </w:t>
      </w:r>
      <w:r>
        <w:rPr>
          <w:sz w:val="24"/>
        </w:rPr>
        <w:t>de</w:t>
      </w:r>
      <w:r>
        <w:rPr>
          <w:spacing w:val="-2"/>
          <w:sz w:val="24"/>
        </w:rPr>
        <w:t> </w:t>
      </w:r>
      <w:r>
        <w:rPr>
          <w:sz w:val="24"/>
        </w:rPr>
        <w:t>1988,</w:t>
      </w:r>
      <w:r>
        <w:rPr>
          <w:spacing w:val="-2"/>
          <w:sz w:val="24"/>
        </w:rPr>
        <w:t> </w:t>
      </w:r>
      <w:r>
        <w:rPr>
          <w:sz w:val="24"/>
        </w:rPr>
        <w:t>de</w:t>
      </w:r>
      <w:r>
        <w:rPr>
          <w:spacing w:val="-2"/>
          <w:sz w:val="24"/>
        </w:rPr>
        <w:t> </w:t>
      </w:r>
      <w:r>
        <w:rPr>
          <w:sz w:val="24"/>
        </w:rPr>
        <w:t>todos</w:t>
      </w:r>
      <w:r>
        <w:rPr>
          <w:spacing w:val="-2"/>
          <w:sz w:val="24"/>
        </w:rPr>
        <w:t> </w:t>
      </w:r>
      <w:r>
        <w:rPr>
          <w:sz w:val="24"/>
        </w:rPr>
        <w:t>aqueles</w:t>
      </w:r>
      <w:r>
        <w:rPr>
          <w:spacing w:val="-2"/>
          <w:sz w:val="24"/>
        </w:rPr>
        <w:t> </w:t>
      </w:r>
      <w:r>
        <w:rPr>
          <w:sz w:val="24"/>
        </w:rPr>
        <w:t>que</w:t>
      </w:r>
      <w:r>
        <w:rPr>
          <w:spacing w:val="-2"/>
          <w:sz w:val="24"/>
        </w:rPr>
        <w:t> </w:t>
      </w:r>
      <w:r>
        <w:rPr>
          <w:sz w:val="24"/>
        </w:rPr>
        <w:t>exercem</w:t>
      </w:r>
      <w:r>
        <w:rPr>
          <w:spacing w:val="-2"/>
          <w:sz w:val="24"/>
        </w:rPr>
        <w:t> </w:t>
      </w:r>
      <w:r>
        <w:rPr>
          <w:sz w:val="24"/>
        </w:rPr>
        <w:t>atividade</w:t>
      </w:r>
      <w:r>
        <w:rPr>
          <w:spacing w:val="-2"/>
          <w:sz w:val="24"/>
        </w:rPr>
        <w:t> </w:t>
      </w:r>
      <w:r>
        <w:rPr>
          <w:sz w:val="24"/>
        </w:rPr>
        <w:t>econômica (artigo 170, inciso VI), deve a</w:t>
      </w:r>
      <w:r>
        <w:rPr>
          <w:spacing w:val="-9"/>
          <w:sz w:val="24"/>
        </w:rPr>
        <w:t> </w:t>
      </w:r>
      <w:r>
        <w:rPr>
          <w:sz w:val="24"/>
        </w:rPr>
        <w:t>Administração Pública, de assegurar a utilização deste princípio, buscando sempre o objeto de menor impacto ambiental.</w:t>
      </w:r>
    </w:p>
    <w:p>
      <w:pPr>
        <w:pStyle w:val="ListParagraph"/>
        <w:numPr>
          <w:ilvl w:val="2"/>
          <w:numId w:val="63"/>
        </w:numPr>
        <w:tabs>
          <w:tab w:pos="779" w:val="left" w:leader="none"/>
        </w:tabs>
        <w:spacing w:line="240" w:lineRule="auto" w:before="227" w:after="0"/>
        <w:ind w:left="779" w:right="0" w:hanging="660"/>
        <w:jc w:val="left"/>
        <w:rPr>
          <w:sz w:val="24"/>
        </w:rPr>
      </w:pPr>
      <w:r>
        <w:rPr>
          <w:sz w:val="24"/>
        </w:rPr>
        <w:t>Capítulo</w:t>
      </w:r>
      <w:r>
        <w:rPr>
          <w:spacing w:val="-2"/>
          <w:sz w:val="24"/>
        </w:rPr>
        <w:t> </w:t>
      </w:r>
      <w:r>
        <w:rPr>
          <w:sz w:val="24"/>
        </w:rPr>
        <w:t>I do Decreto 43.629/2012, por meio dos artigos 1º, e inciso I do art. 2º, </w:t>
      </w:r>
      <w:r>
        <w:rPr>
          <w:i/>
          <w:sz w:val="24"/>
        </w:rPr>
        <w:t>in </w:t>
      </w:r>
      <w:r>
        <w:rPr>
          <w:i/>
          <w:spacing w:val="-2"/>
          <w:sz w:val="24"/>
        </w:rPr>
        <w:t>verbis</w:t>
      </w:r>
      <w:r>
        <w:rPr>
          <w:spacing w:val="-2"/>
          <w:sz w:val="24"/>
        </w:rPr>
        <w:t>:</w:t>
      </w:r>
    </w:p>
    <w:p>
      <w:pPr>
        <w:pStyle w:val="BodyText"/>
        <w:spacing w:line="242" w:lineRule="auto"/>
      </w:pPr>
      <w:r>
        <w:rPr/>
        <w:t>“Art.</w:t>
      </w:r>
      <w:r>
        <w:rPr>
          <w:spacing w:val="-2"/>
        </w:rPr>
        <w:t> </w:t>
      </w:r>
      <w:r>
        <w:rPr/>
        <w:t>1.º</w:t>
      </w:r>
      <w:r>
        <w:rPr>
          <w:spacing w:val="-2"/>
        </w:rPr>
        <w:t> </w:t>
      </w:r>
      <w:r>
        <w:rPr/>
        <w:t>-</w:t>
      </w:r>
      <w:r>
        <w:rPr>
          <w:spacing w:val="-15"/>
        </w:rPr>
        <w:t> </w:t>
      </w:r>
      <w:r>
        <w:rPr/>
        <w:t>As</w:t>
      </w:r>
      <w:r>
        <w:rPr>
          <w:spacing w:val="-2"/>
        </w:rPr>
        <w:t> </w:t>
      </w:r>
      <w:r>
        <w:rPr/>
        <w:t>especificações</w:t>
      </w:r>
      <w:r>
        <w:rPr>
          <w:spacing w:val="-2"/>
        </w:rPr>
        <w:t> </w:t>
      </w:r>
      <w:r>
        <w:rPr/>
        <w:t>para</w:t>
      </w:r>
      <w:r>
        <w:rPr>
          <w:spacing w:val="-2"/>
        </w:rPr>
        <w:t> </w:t>
      </w:r>
      <w:r>
        <w:rPr/>
        <w:t>a</w:t>
      </w:r>
      <w:r>
        <w:rPr>
          <w:spacing w:val="-2"/>
        </w:rPr>
        <w:t> </w:t>
      </w:r>
      <w:r>
        <w:rPr/>
        <w:t>aquisição</w:t>
      </w:r>
      <w:r>
        <w:rPr>
          <w:spacing w:val="-2"/>
        </w:rPr>
        <w:t> </w:t>
      </w:r>
      <w:r>
        <w:rPr/>
        <w:t>de</w:t>
      </w:r>
      <w:r>
        <w:rPr>
          <w:spacing w:val="-2"/>
        </w:rPr>
        <w:t> </w:t>
      </w:r>
      <w:r>
        <w:rPr/>
        <w:t>bens,</w:t>
      </w:r>
      <w:r>
        <w:rPr>
          <w:spacing w:val="-2"/>
        </w:rPr>
        <w:t> </w:t>
      </w:r>
      <w:r>
        <w:rPr/>
        <w:t>contratação</w:t>
      </w:r>
      <w:r>
        <w:rPr>
          <w:spacing w:val="-2"/>
        </w:rPr>
        <w:t> </w:t>
      </w:r>
      <w:r>
        <w:rPr/>
        <w:t>de</w:t>
      </w:r>
      <w:r>
        <w:rPr>
          <w:spacing w:val="-2"/>
        </w:rPr>
        <w:t> </w:t>
      </w:r>
      <w:r>
        <w:rPr/>
        <w:t>serviços</w:t>
      </w:r>
      <w:r>
        <w:rPr>
          <w:spacing w:val="-2"/>
        </w:rPr>
        <w:t> </w:t>
      </w:r>
      <w:r>
        <w:rPr/>
        <w:t>e</w:t>
      </w:r>
      <w:r>
        <w:rPr>
          <w:spacing w:val="-2"/>
        </w:rPr>
        <w:t> </w:t>
      </w:r>
      <w:r>
        <w:rPr/>
        <w:t>obras</w:t>
      </w:r>
      <w:r>
        <w:rPr>
          <w:spacing w:val="-2"/>
        </w:rPr>
        <w:t> </w:t>
      </w:r>
      <w:r>
        <w:rPr/>
        <w:t>por</w:t>
      </w:r>
      <w:r>
        <w:rPr>
          <w:spacing w:val="-2"/>
        </w:rPr>
        <w:t> </w:t>
      </w:r>
      <w:r>
        <w:rPr/>
        <w:t>parte</w:t>
      </w:r>
      <w:r>
        <w:rPr>
          <w:spacing w:val="-2"/>
        </w:rPr>
        <w:t> </w:t>
      </w:r>
      <w:r>
        <w:rPr/>
        <w:t>dos</w:t>
      </w:r>
      <w:r>
        <w:rPr>
          <w:spacing w:val="-2"/>
        </w:rPr>
        <w:t> </w:t>
      </w:r>
      <w:r>
        <w:rPr/>
        <w:t>órgãos</w:t>
      </w:r>
      <w:r>
        <w:rPr>
          <w:spacing w:val="-2"/>
        </w:rPr>
        <w:t> </w:t>
      </w:r>
      <w:r>
        <w:rPr/>
        <w:t>e</w:t>
      </w:r>
      <w:r>
        <w:rPr>
          <w:spacing w:val="-2"/>
        </w:rPr>
        <w:t> </w:t>
      </w:r>
      <w:r>
        <w:rPr/>
        <w:t>entidades</w:t>
      </w:r>
      <w:r>
        <w:rPr>
          <w:spacing w:val="-2"/>
        </w:rPr>
        <w:t> </w:t>
      </w:r>
      <w:r>
        <w:rPr/>
        <w:t>da</w:t>
      </w:r>
      <w:r>
        <w:rPr>
          <w:spacing w:val="-15"/>
        </w:rPr>
        <w:t> </w:t>
      </w:r>
      <w:r>
        <w:rPr/>
        <w:t>Administração</w:t>
      </w:r>
      <w:r>
        <w:rPr>
          <w:spacing w:val="-2"/>
        </w:rPr>
        <w:t> </w:t>
      </w:r>
      <w:r>
        <w:rPr/>
        <w:t>Pública</w:t>
      </w:r>
      <w:r>
        <w:rPr>
          <w:spacing w:val="-2"/>
        </w:rPr>
        <w:t> </w:t>
      </w:r>
      <w:r>
        <w:rPr/>
        <w:t>Estadual</w:t>
      </w:r>
      <w:r>
        <w:rPr>
          <w:spacing w:val="-2"/>
        </w:rPr>
        <w:t> </w:t>
      </w:r>
      <w:r>
        <w:rPr/>
        <w:t>Direta</w:t>
      </w:r>
      <w:r>
        <w:rPr>
          <w:spacing w:val="-2"/>
        </w:rPr>
        <w:t> </w:t>
      </w:r>
      <w:r>
        <w:rPr/>
        <w:t>e Indireta, a fixação de critérios de julgamento e a execução e fiscalização dos respectivos contratos, observarão critérios de sustentabilidade ambiental, na forma deste Decreto.</w:t>
      </w:r>
    </w:p>
    <w:p>
      <w:pPr>
        <w:pStyle w:val="BodyText"/>
        <w:spacing w:before="244"/>
      </w:pPr>
      <w:r>
        <w:rPr/>
        <w:t>Art. 2º - Consideram-se critérios de sustentabilidade ambiental, dentre </w:t>
      </w:r>
      <w:r>
        <w:rPr>
          <w:spacing w:val="-2"/>
        </w:rPr>
        <w:t>outros:</w:t>
      </w:r>
    </w:p>
    <w:p>
      <w:pPr>
        <w:pStyle w:val="BodyText"/>
        <w:spacing w:before="264"/>
      </w:pPr>
      <w:r>
        <w:rPr/>
        <w:t>I - economia no consumo de água e </w:t>
      </w:r>
      <w:r>
        <w:rPr>
          <w:spacing w:val="-2"/>
        </w:rPr>
        <w:t>energia;”</w:t>
      </w:r>
    </w:p>
    <w:p>
      <w:pPr>
        <w:pStyle w:val="BodyText"/>
        <w:spacing w:before="257"/>
        <w:ind w:left="0"/>
      </w:pPr>
    </w:p>
    <w:p>
      <w:pPr>
        <w:pStyle w:val="Heading2"/>
        <w:spacing w:before="1"/>
      </w:pPr>
      <w:r>
        <w:rPr/>
        <w:t>XVI – DAS SANÇÕES</w:t>
      </w:r>
      <w:r>
        <w:rPr>
          <w:spacing w:val="-14"/>
        </w:rPr>
        <w:t> </w:t>
      </w:r>
      <w:r>
        <w:rPr>
          <w:spacing w:val="-2"/>
        </w:rPr>
        <w:t>ADMINISTRATIVAS:</w:t>
      </w:r>
    </w:p>
    <w:p>
      <w:pPr>
        <w:pStyle w:val="BodyText"/>
        <w:spacing w:before="2"/>
        <w:ind w:left="0"/>
        <w:rPr>
          <w:b/>
        </w:rPr>
      </w:pPr>
    </w:p>
    <w:p>
      <w:pPr>
        <w:pStyle w:val="ListParagraph"/>
        <w:numPr>
          <w:ilvl w:val="1"/>
          <w:numId w:val="64"/>
        </w:numPr>
        <w:tabs>
          <w:tab w:pos="599" w:val="left" w:leader="none"/>
        </w:tabs>
        <w:spacing w:line="242" w:lineRule="auto" w:before="1" w:after="0"/>
        <w:ind w:left="119" w:right="301" w:firstLine="0"/>
        <w:jc w:val="left"/>
        <w:rPr>
          <w:sz w:val="24"/>
        </w:rPr>
      </w:pPr>
      <w:r>
        <w:rPr>
          <w:sz w:val="24"/>
        </w:rPr>
        <w:t>Em caso de atraso injustificado ou inexecução total ou parcial dos compromissos assumidos com a</w:t>
      </w:r>
      <w:r>
        <w:rPr>
          <w:spacing w:val="-10"/>
          <w:sz w:val="24"/>
        </w:rPr>
        <w:t> </w:t>
      </w:r>
      <w:r>
        <w:rPr>
          <w:sz w:val="24"/>
        </w:rPr>
        <w:t>Administração, a CONTRATADA</w:t>
      </w:r>
      <w:r>
        <w:rPr>
          <w:spacing w:val="-10"/>
          <w:sz w:val="24"/>
        </w:rPr>
        <w:t> </w:t>
      </w:r>
      <w:r>
        <w:rPr>
          <w:sz w:val="24"/>
        </w:rPr>
        <w:t>inadimplente estará sujeita</w:t>
      </w:r>
      <w:r>
        <w:rPr>
          <w:spacing w:val="-2"/>
          <w:sz w:val="24"/>
        </w:rPr>
        <w:t> </w:t>
      </w:r>
      <w:r>
        <w:rPr>
          <w:sz w:val="24"/>
        </w:rPr>
        <w:t>às</w:t>
      </w:r>
      <w:r>
        <w:rPr>
          <w:spacing w:val="-2"/>
          <w:sz w:val="24"/>
        </w:rPr>
        <w:t> </w:t>
      </w:r>
      <w:r>
        <w:rPr>
          <w:sz w:val="24"/>
        </w:rPr>
        <w:t>penalidades</w:t>
      </w:r>
      <w:r>
        <w:rPr>
          <w:spacing w:val="-2"/>
          <w:sz w:val="24"/>
        </w:rPr>
        <w:t> </w:t>
      </w:r>
      <w:r>
        <w:rPr>
          <w:sz w:val="24"/>
        </w:rPr>
        <w:t>previstas</w:t>
      </w:r>
      <w:r>
        <w:rPr>
          <w:spacing w:val="-2"/>
          <w:sz w:val="24"/>
        </w:rPr>
        <w:t> </w:t>
      </w:r>
      <w:r>
        <w:rPr>
          <w:sz w:val="24"/>
        </w:rPr>
        <w:t>nos</w:t>
      </w:r>
      <w:r>
        <w:rPr>
          <w:spacing w:val="-2"/>
          <w:sz w:val="24"/>
        </w:rPr>
        <w:t> </w:t>
      </w:r>
      <w:r>
        <w:rPr>
          <w:sz w:val="24"/>
        </w:rPr>
        <w:t>arts.</w:t>
      </w:r>
      <w:r>
        <w:rPr>
          <w:spacing w:val="-2"/>
          <w:sz w:val="24"/>
        </w:rPr>
        <w:t> </w:t>
      </w:r>
      <w:r>
        <w:rPr>
          <w:sz w:val="24"/>
        </w:rPr>
        <w:t>155</w:t>
      </w:r>
      <w:r>
        <w:rPr>
          <w:spacing w:val="-2"/>
          <w:sz w:val="24"/>
        </w:rPr>
        <w:t> </w:t>
      </w:r>
      <w:r>
        <w:rPr>
          <w:sz w:val="24"/>
        </w:rPr>
        <w:t>ao</w:t>
      </w:r>
      <w:r>
        <w:rPr>
          <w:spacing w:val="-2"/>
          <w:sz w:val="24"/>
        </w:rPr>
        <w:t> </w:t>
      </w:r>
      <w:r>
        <w:rPr>
          <w:sz w:val="24"/>
        </w:rPr>
        <w:t>163</w:t>
      </w:r>
      <w:r>
        <w:rPr>
          <w:spacing w:val="-2"/>
          <w:sz w:val="24"/>
        </w:rPr>
        <w:t> </w:t>
      </w:r>
      <w:r>
        <w:rPr>
          <w:sz w:val="24"/>
        </w:rPr>
        <w:t>da</w:t>
      </w:r>
      <w:r>
        <w:rPr>
          <w:spacing w:val="-2"/>
          <w:sz w:val="24"/>
        </w:rPr>
        <w:t> </w:t>
      </w:r>
      <w:r>
        <w:rPr>
          <w:sz w:val="24"/>
        </w:rPr>
        <w:t>Lei</w:t>
      </w:r>
      <w:r>
        <w:rPr>
          <w:spacing w:val="-2"/>
          <w:sz w:val="24"/>
        </w:rPr>
        <w:t> </w:t>
      </w:r>
      <w:r>
        <w:rPr>
          <w:sz w:val="24"/>
        </w:rPr>
        <w:t>Federal</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pertinentes,</w:t>
      </w:r>
      <w:r>
        <w:rPr>
          <w:spacing w:val="-2"/>
          <w:sz w:val="24"/>
        </w:rPr>
        <w:t> </w:t>
      </w:r>
      <w:r>
        <w:rPr>
          <w:sz w:val="24"/>
        </w:rPr>
        <w:t>assegurados,</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a</w:t>
      </w:r>
      <w:r>
        <w:rPr>
          <w:spacing w:val="-2"/>
          <w:sz w:val="24"/>
        </w:rPr>
        <w:t> </w:t>
      </w:r>
      <w:r>
        <w:rPr>
          <w:sz w:val="24"/>
        </w:rPr>
        <w:t>ampla</w:t>
      </w:r>
      <w:r>
        <w:rPr>
          <w:spacing w:val="-2"/>
          <w:sz w:val="24"/>
        </w:rPr>
        <w:t> </w:t>
      </w:r>
      <w:r>
        <w:rPr>
          <w:sz w:val="24"/>
        </w:rPr>
        <w:t>defesa</w:t>
      </w:r>
      <w:r>
        <w:rPr>
          <w:spacing w:val="-2"/>
          <w:sz w:val="24"/>
        </w:rPr>
        <w:t> </w:t>
      </w:r>
      <w:r>
        <w:rPr>
          <w:sz w:val="24"/>
        </w:rPr>
        <w:t>e</w:t>
      </w:r>
      <w:r>
        <w:rPr>
          <w:spacing w:val="-2"/>
          <w:sz w:val="24"/>
        </w:rPr>
        <w:t> </w:t>
      </w:r>
      <w:r>
        <w:rPr>
          <w:sz w:val="24"/>
        </w:rPr>
        <w:t>o </w:t>
      </w:r>
      <w:r>
        <w:rPr>
          <w:spacing w:val="-2"/>
          <w:sz w:val="24"/>
        </w:rPr>
        <w:t>contraditório.</w:t>
      </w:r>
    </w:p>
    <w:p>
      <w:pPr>
        <w:pStyle w:val="ListParagraph"/>
        <w:numPr>
          <w:ilvl w:val="1"/>
          <w:numId w:val="64"/>
        </w:numPr>
        <w:tabs>
          <w:tab w:pos="599" w:val="left" w:leader="none"/>
        </w:tabs>
        <w:spacing w:line="240" w:lineRule="auto" w:before="228" w:after="0"/>
        <w:ind w:left="119" w:right="205" w:firstLine="0"/>
        <w:jc w:val="left"/>
        <w:rPr>
          <w:sz w:val="24"/>
        </w:rPr>
      </w:pPr>
      <w:r>
        <w:rPr>
          <w:sz w:val="24"/>
        </w:rPr>
        <w:t>Cabe ressaltar que a inexecução do objeto, total ou parcial, execução imperfeita, mora na execução ou qualquer inadimplemento ou infração contratual, sujeita</w:t>
      </w:r>
      <w:r>
        <w:rPr>
          <w:spacing w:val="-4"/>
          <w:sz w:val="24"/>
        </w:rPr>
        <w:t> </w:t>
      </w:r>
      <w:r>
        <w:rPr>
          <w:sz w:val="24"/>
        </w:rPr>
        <w:t>a</w:t>
      </w:r>
      <w:r>
        <w:rPr>
          <w:spacing w:val="-4"/>
          <w:sz w:val="24"/>
        </w:rPr>
        <w:t> </w:t>
      </w:r>
      <w:r>
        <w:rPr>
          <w:sz w:val="24"/>
        </w:rPr>
        <w:t>CONTRATADA,</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ou</w:t>
      </w:r>
      <w:r>
        <w:rPr>
          <w:spacing w:val="-4"/>
          <w:sz w:val="24"/>
        </w:rPr>
        <w:t> </w:t>
      </w:r>
      <w:r>
        <w:rPr>
          <w:sz w:val="24"/>
        </w:rPr>
        <w:t>criminal</w:t>
      </w:r>
      <w:r>
        <w:rPr>
          <w:spacing w:val="-4"/>
          <w:sz w:val="24"/>
        </w:rPr>
        <w:t> </w:t>
      </w:r>
      <w:r>
        <w:rPr>
          <w:sz w:val="24"/>
        </w:rPr>
        <w:t>que</w:t>
      </w:r>
      <w:r>
        <w:rPr>
          <w:spacing w:val="-4"/>
          <w:sz w:val="24"/>
        </w:rPr>
        <w:t> </w:t>
      </w:r>
      <w:r>
        <w:rPr>
          <w:sz w:val="24"/>
        </w:rPr>
        <w:t>couber,</w:t>
      </w:r>
      <w:r>
        <w:rPr>
          <w:spacing w:val="-4"/>
          <w:sz w:val="24"/>
        </w:rPr>
        <w:t> </w:t>
      </w:r>
      <w:r>
        <w:rPr>
          <w:sz w:val="24"/>
        </w:rPr>
        <w:t>assegurado</w:t>
      </w:r>
      <w:r>
        <w:rPr>
          <w:spacing w:val="-4"/>
          <w:sz w:val="24"/>
        </w:rPr>
        <w:t> </w:t>
      </w:r>
      <w:r>
        <w:rPr>
          <w:sz w:val="24"/>
        </w:rPr>
        <w:t>o</w:t>
      </w:r>
      <w:r>
        <w:rPr>
          <w:spacing w:val="-4"/>
          <w:sz w:val="24"/>
        </w:rPr>
        <w:t> </w:t>
      </w:r>
      <w:r>
        <w:rPr>
          <w:sz w:val="24"/>
        </w:rPr>
        <w:t>contraditório</w:t>
      </w:r>
      <w:r>
        <w:rPr>
          <w:spacing w:val="-4"/>
          <w:sz w:val="24"/>
        </w:rPr>
        <w:t> </w:t>
      </w:r>
      <w:r>
        <w:rPr>
          <w:sz w:val="24"/>
        </w:rPr>
        <w:t>e</w:t>
      </w:r>
      <w:r>
        <w:rPr>
          <w:spacing w:val="-4"/>
          <w:sz w:val="24"/>
        </w:rPr>
        <w:t> </w:t>
      </w:r>
      <w:r>
        <w:rPr>
          <w:sz w:val="24"/>
        </w:rPr>
        <w:t>a</w:t>
      </w:r>
      <w:r>
        <w:rPr>
          <w:spacing w:val="-4"/>
          <w:sz w:val="24"/>
        </w:rPr>
        <w:t> </w:t>
      </w:r>
      <w:r>
        <w:rPr>
          <w:sz w:val="24"/>
        </w:rPr>
        <w:t>prévia</w:t>
      </w:r>
      <w:r>
        <w:rPr>
          <w:spacing w:val="-4"/>
          <w:sz w:val="24"/>
        </w:rPr>
        <w:t> </w:t>
      </w:r>
      <w:r>
        <w:rPr>
          <w:sz w:val="24"/>
        </w:rPr>
        <w:t>e</w:t>
      </w:r>
      <w:r>
        <w:rPr>
          <w:spacing w:val="-4"/>
          <w:sz w:val="24"/>
        </w:rPr>
        <w:t> </w:t>
      </w:r>
      <w:r>
        <w:rPr>
          <w:sz w:val="24"/>
        </w:rPr>
        <w:t>ampla</w:t>
      </w:r>
      <w:r>
        <w:rPr>
          <w:spacing w:val="-4"/>
          <w:sz w:val="24"/>
        </w:rPr>
        <w:t> </w:t>
      </w:r>
      <w:r>
        <w:rPr>
          <w:sz w:val="24"/>
        </w:rPr>
        <w:t>defesa,</w:t>
      </w:r>
      <w:r>
        <w:rPr>
          <w:spacing w:val="-4"/>
          <w:sz w:val="24"/>
        </w:rPr>
        <w:t> </w:t>
      </w:r>
      <w:r>
        <w:rPr>
          <w:sz w:val="24"/>
        </w:rPr>
        <w:t>a</w:t>
      </w:r>
      <w:r>
        <w:rPr>
          <w:spacing w:val="-4"/>
          <w:sz w:val="24"/>
        </w:rPr>
        <w:t> </w:t>
      </w:r>
      <w:r>
        <w:rPr>
          <w:sz w:val="24"/>
        </w:rPr>
        <w:t>multa</w:t>
      </w:r>
      <w:r>
        <w:rPr>
          <w:spacing w:val="-4"/>
          <w:sz w:val="24"/>
        </w:rPr>
        <w:t> </w:t>
      </w:r>
      <w:r>
        <w:rPr>
          <w:sz w:val="24"/>
        </w:rPr>
        <w:t>de</w:t>
      </w:r>
      <w:r>
        <w:rPr>
          <w:spacing w:val="-4"/>
          <w:sz w:val="24"/>
        </w:rPr>
        <w:t> </w:t>
      </w:r>
      <w:r>
        <w:rPr>
          <w:sz w:val="24"/>
        </w:rPr>
        <w:t>até</w:t>
      </w:r>
      <w:r>
        <w:rPr>
          <w:spacing w:val="-4"/>
          <w:sz w:val="24"/>
        </w:rPr>
        <w:t> </w:t>
      </w:r>
      <w:r>
        <w:rPr>
          <w:sz w:val="24"/>
        </w:rPr>
        <w:t>5% (cinco por cento) sobre o valor do Contrato, aplicada de acordo com a gravidade da infração. Nas reincidências específicas, a multa corresponderá ao dobro do valor da que tiver sido inicialmente imposta, observando- se sempre o limite de 20% (vinte por cento), conforme preceitua o artigo 87 do Decreto n.º 3.149/80.</w:t>
      </w:r>
    </w:p>
    <w:p>
      <w:pPr>
        <w:pStyle w:val="ListParagraph"/>
        <w:numPr>
          <w:ilvl w:val="1"/>
          <w:numId w:val="64"/>
        </w:numPr>
        <w:tabs>
          <w:tab w:pos="599" w:val="left" w:leader="none"/>
        </w:tabs>
        <w:spacing w:line="240" w:lineRule="auto" w:before="247" w:after="0"/>
        <w:ind w:left="599" w:right="0" w:hanging="480"/>
        <w:jc w:val="left"/>
        <w:rPr>
          <w:sz w:val="24"/>
        </w:rPr>
      </w:pPr>
      <w:r>
        <w:rPr>
          <w:sz w:val="24"/>
        </w:rPr>
        <w:t>Deste</w:t>
      </w:r>
      <w:r>
        <w:rPr>
          <w:spacing w:val="-8"/>
          <w:sz w:val="24"/>
        </w:rPr>
        <w:t> </w:t>
      </w:r>
      <w:r>
        <w:rPr>
          <w:sz w:val="24"/>
        </w:rPr>
        <w:t>modo,</w:t>
      </w:r>
      <w:r>
        <w:rPr>
          <w:spacing w:val="-2"/>
          <w:sz w:val="24"/>
        </w:rPr>
        <w:t> </w:t>
      </w:r>
      <w:r>
        <w:rPr>
          <w:sz w:val="24"/>
        </w:rPr>
        <w:t>pela</w:t>
      </w:r>
      <w:r>
        <w:rPr>
          <w:spacing w:val="-3"/>
          <w:sz w:val="24"/>
        </w:rPr>
        <w:t> </w:t>
      </w:r>
      <w:r>
        <w:rPr>
          <w:b/>
          <w:sz w:val="24"/>
        </w:rPr>
        <w:t>inexecução</w:t>
      </w:r>
      <w:r>
        <w:rPr>
          <w:b/>
          <w:spacing w:val="-3"/>
          <w:sz w:val="24"/>
        </w:rPr>
        <w:t> </w:t>
      </w:r>
      <w:r>
        <w:rPr>
          <w:b/>
          <w:sz w:val="24"/>
        </w:rPr>
        <w:t>total</w:t>
      </w:r>
      <w:r>
        <w:rPr>
          <w:b/>
          <w:spacing w:val="-3"/>
          <w:sz w:val="24"/>
        </w:rPr>
        <w:t> </w:t>
      </w:r>
      <w:r>
        <w:rPr>
          <w:b/>
          <w:sz w:val="24"/>
        </w:rPr>
        <w:t>ou</w:t>
      </w:r>
      <w:r>
        <w:rPr>
          <w:b/>
          <w:spacing w:val="-3"/>
          <w:sz w:val="24"/>
        </w:rPr>
        <w:t> </w:t>
      </w:r>
      <w:r>
        <w:rPr>
          <w:b/>
          <w:sz w:val="24"/>
        </w:rPr>
        <w:t>parcial</w:t>
      </w:r>
      <w:r>
        <w:rPr>
          <w:b/>
          <w:spacing w:val="-2"/>
          <w:sz w:val="24"/>
        </w:rPr>
        <w:t> </w:t>
      </w:r>
      <w:r>
        <w:rPr>
          <w:b/>
          <w:sz w:val="24"/>
        </w:rPr>
        <w:t>do</w:t>
      </w:r>
      <w:r>
        <w:rPr>
          <w:b/>
          <w:spacing w:val="-3"/>
          <w:sz w:val="24"/>
        </w:rPr>
        <w:t> </w:t>
      </w:r>
      <w:r>
        <w:rPr>
          <w:b/>
          <w:sz w:val="24"/>
        </w:rPr>
        <w:t>objeto</w:t>
      </w:r>
      <w:r>
        <w:rPr>
          <w:b/>
          <w:spacing w:val="-3"/>
          <w:sz w:val="24"/>
        </w:rPr>
        <w:t> </w:t>
      </w:r>
      <w:r>
        <w:rPr>
          <w:b/>
          <w:sz w:val="24"/>
        </w:rPr>
        <w:t>deste</w:t>
      </w:r>
      <w:r>
        <w:rPr>
          <w:b/>
          <w:spacing w:val="-3"/>
          <w:sz w:val="24"/>
        </w:rPr>
        <w:t> </w:t>
      </w:r>
      <w:r>
        <w:rPr>
          <w:b/>
          <w:sz w:val="24"/>
        </w:rPr>
        <w:t>contrato</w:t>
      </w:r>
      <w:r>
        <w:rPr>
          <w:sz w:val="24"/>
        </w:rPr>
        <w:t>,</w:t>
      </w:r>
      <w:r>
        <w:rPr>
          <w:spacing w:val="-3"/>
          <w:sz w:val="24"/>
        </w:rPr>
        <w:t> </w:t>
      </w:r>
      <w:r>
        <w:rPr>
          <w:sz w:val="24"/>
        </w:rPr>
        <w:t>a</w:t>
      </w:r>
      <w:r>
        <w:rPr>
          <w:spacing w:val="-15"/>
          <w:sz w:val="24"/>
        </w:rPr>
        <w:t> </w:t>
      </w:r>
      <w:r>
        <w:rPr>
          <w:sz w:val="24"/>
        </w:rPr>
        <w:t>Administração</w:t>
      </w:r>
      <w:r>
        <w:rPr>
          <w:spacing w:val="-2"/>
          <w:sz w:val="24"/>
        </w:rPr>
        <w:t> </w:t>
      </w:r>
      <w:r>
        <w:rPr>
          <w:sz w:val="24"/>
        </w:rPr>
        <w:t>pode</w:t>
      </w:r>
      <w:r>
        <w:rPr>
          <w:spacing w:val="-3"/>
          <w:sz w:val="24"/>
        </w:rPr>
        <w:t> </w:t>
      </w:r>
      <w:r>
        <w:rPr>
          <w:sz w:val="24"/>
        </w:rPr>
        <w:t>aplicar</w:t>
      </w:r>
      <w:r>
        <w:rPr>
          <w:spacing w:val="-3"/>
          <w:sz w:val="24"/>
        </w:rPr>
        <w:t> </w:t>
      </w:r>
      <w:r>
        <w:rPr>
          <w:sz w:val="24"/>
        </w:rPr>
        <w:t>à</w:t>
      </w:r>
      <w:r>
        <w:rPr>
          <w:spacing w:val="-3"/>
          <w:sz w:val="24"/>
        </w:rPr>
        <w:t> </w:t>
      </w:r>
      <w:r>
        <w:rPr>
          <w:sz w:val="24"/>
        </w:rPr>
        <w:t>CONTRATADA</w:t>
      </w:r>
      <w:r>
        <w:rPr>
          <w:spacing w:val="-15"/>
          <w:sz w:val="24"/>
        </w:rPr>
        <w:t> </w:t>
      </w:r>
      <w:r>
        <w:rPr>
          <w:sz w:val="24"/>
        </w:rPr>
        <w:t>as</w:t>
      </w:r>
      <w:r>
        <w:rPr>
          <w:spacing w:val="-3"/>
          <w:sz w:val="24"/>
        </w:rPr>
        <w:t> </w:t>
      </w:r>
      <w:r>
        <w:rPr>
          <w:sz w:val="24"/>
        </w:rPr>
        <w:t>seguintes</w:t>
      </w:r>
      <w:r>
        <w:rPr>
          <w:spacing w:val="-2"/>
          <w:sz w:val="24"/>
        </w:rPr>
        <w:t> sanções:</w:t>
      </w:r>
    </w:p>
    <w:p>
      <w:pPr>
        <w:pStyle w:val="ListParagraph"/>
        <w:numPr>
          <w:ilvl w:val="0"/>
          <w:numId w:val="65"/>
        </w:numPr>
        <w:tabs>
          <w:tab w:pos="313" w:val="left" w:leader="none"/>
          <w:tab w:pos="689" w:val="left" w:leader="none"/>
        </w:tabs>
        <w:spacing w:line="247" w:lineRule="auto" w:before="264" w:after="0"/>
        <w:ind w:left="689" w:right="747" w:hanging="568"/>
        <w:jc w:val="left"/>
        <w:rPr>
          <w:sz w:val="24"/>
        </w:rPr>
      </w:pPr>
      <w:r>
        <w:rPr>
          <w:sz w:val="24"/>
        </w:rPr>
        <w:t>Advertência</w:t>
      </w:r>
      <w:r>
        <w:rPr>
          <w:spacing w:val="-2"/>
          <w:sz w:val="24"/>
        </w:rPr>
        <w:t> </w:t>
      </w:r>
      <w:r>
        <w:rPr>
          <w:sz w:val="24"/>
        </w:rPr>
        <w:t>por</w:t>
      </w:r>
      <w:r>
        <w:rPr>
          <w:spacing w:val="-2"/>
          <w:sz w:val="24"/>
        </w:rPr>
        <w:t> </w:t>
      </w:r>
      <w:r>
        <w:rPr>
          <w:sz w:val="24"/>
        </w:rPr>
        <w:t>escrito,</w:t>
      </w:r>
      <w:r>
        <w:rPr>
          <w:spacing w:val="-2"/>
          <w:sz w:val="24"/>
        </w:rPr>
        <w:t> </w:t>
      </w:r>
      <w:r>
        <w:rPr>
          <w:sz w:val="24"/>
        </w:rPr>
        <w:t>quando</w:t>
      </w:r>
      <w:r>
        <w:rPr>
          <w:spacing w:val="-2"/>
          <w:sz w:val="24"/>
        </w:rPr>
        <w:t> </w:t>
      </w:r>
      <w:r>
        <w:rPr>
          <w:sz w:val="24"/>
        </w:rPr>
        <w:t>do</w:t>
      </w:r>
      <w:r>
        <w:rPr>
          <w:spacing w:val="-2"/>
          <w:sz w:val="24"/>
        </w:rPr>
        <w:t> </w:t>
      </w:r>
      <w:r>
        <w:rPr>
          <w:sz w:val="24"/>
        </w:rPr>
        <w:t>não</w:t>
      </w:r>
      <w:r>
        <w:rPr>
          <w:spacing w:val="-2"/>
          <w:sz w:val="24"/>
        </w:rPr>
        <w:t> </w:t>
      </w:r>
      <w:r>
        <w:rPr>
          <w:sz w:val="24"/>
        </w:rPr>
        <w:t>cumprimento</w:t>
      </w:r>
      <w:r>
        <w:rPr>
          <w:spacing w:val="-2"/>
          <w:sz w:val="24"/>
        </w:rPr>
        <w:t> </w:t>
      </w:r>
      <w:r>
        <w:rPr>
          <w:sz w:val="24"/>
        </w:rPr>
        <w:t>de</w:t>
      </w:r>
      <w:r>
        <w:rPr>
          <w:spacing w:val="-2"/>
          <w:sz w:val="24"/>
        </w:rPr>
        <w:t> </w:t>
      </w:r>
      <w:r>
        <w:rPr>
          <w:sz w:val="24"/>
        </w:rPr>
        <w:t>quaisquer</w:t>
      </w:r>
      <w:r>
        <w:rPr>
          <w:spacing w:val="-2"/>
          <w:sz w:val="24"/>
        </w:rPr>
        <w:t> </w:t>
      </w:r>
      <w:r>
        <w:rPr>
          <w:sz w:val="24"/>
        </w:rPr>
        <w:t>das</w:t>
      </w:r>
      <w:r>
        <w:rPr>
          <w:spacing w:val="-2"/>
          <w:sz w:val="24"/>
        </w:rPr>
        <w:t> </w:t>
      </w:r>
      <w:r>
        <w:rPr>
          <w:sz w:val="24"/>
        </w:rPr>
        <w:t>obrigações</w:t>
      </w:r>
      <w:r>
        <w:rPr>
          <w:spacing w:val="-2"/>
          <w:sz w:val="24"/>
        </w:rPr>
        <w:t> </w:t>
      </w:r>
      <w:r>
        <w:rPr>
          <w:sz w:val="24"/>
        </w:rPr>
        <w:t>contratuais</w:t>
      </w:r>
      <w:r>
        <w:rPr>
          <w:spacing w:val="-2"/>
          <w:sz w:val="24"/>
        </w:rPr>
        <w:t> </w:t>
      </w:r>
      <w:r>
        <w:rPr>
          <w:sz w:val="24"/>
        </w:rPr>
        <w:t>consideradas</w:t>
      </w:r>
      <w:r>
        <w:rPr>
          <w:spacing w:val="-2"/>
          <w:sz w:val="24"/>
        </w:rPr>
        <w:t> </w:t>
      </w:r>
      <w:r>
        <w:rPr>
          <w:sz w:val="24"/>
        </w:rPr>
        <w:t>faltas</w:t>
      </w:r>
      <w:r>
        <w:rPr>
          <w:spacing w:val="-2"/>
          <w:sz w:val="24"/>
        </w:rPr>
        <w:t> </w:t>
      </w:r>
      <w:r>
        <w:rPr>
          <w:sz w:val="24"/>
        </w:rPr>
        <w:t>leves,</w:t>
      </w:r>
      <w:r>
        <w:rPr>
          <w:spacing w:val="-2"/>
          <w:sz w:val="24"/>
        </w:rPr>
        <w:t> </w:t>
      </w:r>
      <w:r>
        <w:rPr>
          <w:sz w:val="24"/>
        </w:rPr>
        <w:t>assim</w:t>
      </w:r>
      <w:r>
        <w:rPr>
          <w:spacing w:val="-2"/>
          <w:sz w:val="24"/>
        </w:rPr>
        <w:t> </w:t>
      </w:r>
      <w:r>
        <w:rPr>
          <w:sz w:val="24"/>
        </w:rPr>
        <w:t>entendidas</w:t>
      </w:r>
      <w:r>
        <w:rPr>
          <w:spacing w:val="-2"/>
          <w:sz w:val="24"/>
        </w:rPr>
        <w:t> </w:t>
      </w:r>
      <w:r>
        <w:rPr>
          <w:sz w:val="24"/>
        </w:rPr>
        <w:t>aquelas</w:t>
      </w:r>
      <w:r>
        <w:rPr>
          <w:spacing w:val="-2"/>
          <w:sz w:val="24"/>
        </w:rPr>
        <w:t> </w:t>
      </w:r>
      <w:r>
        <w:rPr>
          <w:sz w:val="24"/>
        </w:rPr>
        <w:t>que</w:t>
      </w:r>
      <w:r>
        <w:rPr>
          <w:spacing w:val="-2"/>
          <w:sz w:val="24"/>
        </w:rPr>
        <w:t> </w:t>
      </w:r>
      <w:r>
        <w:rPr>
          <w:sz w:val="24"/>
        </w:rPr>
        <w:t>não acarretam prejuízos significativos para o serviço contratado;</w:t>
      </w:r>
    </w:p>
    <w:p>
      <w:pPr>
        <w:pStyle w:val="ListParagraph"/>
        <w:numPr>
          <w:ilvl w:val="0"/>
          <w:numId w:val="65"/>
        </w:numPr>
        <w:tabs>
          <w:tab w:pos="396" w:val="left" w:leader="none"/>
        </w:tabs>
        <w:spacing w:line="240" w:lineRule="auto" w:before="226" w:after="0"/>
        <w:ind w:left="396" w:right="0" w:hanging="273"/>
        <w:jc w:val="left"/>
        <w:rPr>
          <w:sz w:val="24"/>
        </w:rPr>
      </w:pPr>
      <w:r>
        <w:rPr>
          <w:sz w:val="24"/>
        </w:rPr>
        <w:t>Multa </w:t>
      </w:r>
      <w:r>
        <w:rPr>
          <w:spacing w:val="-5"/>
          <w:sz w:val="24"/>
        </w:rPr>
        <w:t>de:</w:t>
      </w:r>
    </w:p>
    <w:p>
      <w:pPr>
        <w:pStyle w:val="ListParagraph"/>
        <w:numPr>
          <w:ilvl w:val="1"/>
          <w:numId w:val="65"/>
        </w:numPr>
        <w:tabs>
          <w:tab w:pos="1028" w:val="left" w:leader="none"/>
        </w:tabs>
        <w:spacing w:line="242" w:lineRule="auto" w:before="264" w:after="0"/>
        <w:ind w:left="689" w:right="246" w:firstLine="0"/>
        <w:jc w:val="left"/>
        <w:rPr>
          <w:sz w:val="24"/>
        </w:rPr>
      </w:pPr>
      <w:r>
        <w:rPr>
          <w:sz w:val="24"/>
        </w:rPr>
        <w:t>0,1%</w:t>
      </w:r>
      <w:r>
        <w:rPr>
          <w:spacing w:val="-2"/>
          <w:sz w:val="24"/>
        </w:rPr>
        <w:t> </w:t>
      </w:r>
      <w:r>
        <w:rPr>
          <w:sz w:val="24"/>
        </w:rPr>
        <w:t>(um</w:t>
      </w:r>
      <w:r>
        <w:rPr>
          <w:spacing w:val="-2"/>
          <w:sz w:val="24"/>
        </w:rPr>
        <w:t> </w:t>
      </w:r>
      <w:r>
        <w:rPr>
          <w:sz w:val="24"/>
        </w:rPr>
        <w:t>décimo</w:t>
      </w:r>
      <w:r>
        <w:rPr>
          <w:spacing w:val="-2"/>
          <w:sz w:val="24"/>
        </w:rPr>
        <w:t> </w:t>
      </w:r>
      <w:r>
        <w:rPr>
          <w:sz w:val="24"/>
        </w:rPr>
        <w:t>por</w:t>
      </w:r>
      <w:r>
        <w:rPr>
          <w:spacing w:val="-2"/>
          <w:sz w:val="24"/>
        </w:rPr>
        <w:t> </w:t>
      </w:r>
      <w:r>
        <w:rPr>
          <w:sz w:val="24"/>
        </w:rPr>
        <w:t>cento)</w:t>
      </w:r>
      <w:r>
        <w:rPr>
          <w:spacing w:val="-2"/>
          <w:sz w:val="24"/>
        </w:rPr>
        <w:t> </w:t>
      </w:r>
      <w:r>
        <w:rPr>
          <w:sz w:val="24"/>
        </w:rPr>
        <w:t>até</w:t>
      </w:r>
      <w:r>
        <w:rPr>
          <w:spacing w:val="-2"/>
          <w:sz w:val="24"/>
        </w:rPr>
        <w:t> </w:t>
      </w:r>
      <w:r>
        <w:rPr>
          <w:sz w:val="24"/>
        </w:rPr>
        <w:t>0,2%</w:t>
      </w:r>
      <w:r>
        <w:rPr>
          <w:spacing w:val="-2"/>
          <w:sz w:val="24"/>
        </w:rPr>
        <w:t> </w:t>
      </w:r>
      <w:r>
        <w:rPr>
          <w:sz w:val="24"/>
        </w:rPr>
        <w:t>(dois</w:t>
      </w:r>
      <w:r>
        <w:rPr>
          <w:spacing w:val="-2"/>
          <w:sz w:val="24"/>
        </w:rPr>
        <w:t> </w:t>
      </w:r>
      <w:r>
        <w:rPr>
          <w:sz w:val="24"/>
        </w:rPr>
        <w:t>décimos</w:t>
      </w:r>
      <w:r>
        <w:rPr>
          <w:spacing w:val="-2"/>
          <w:sz w:val="24"/>
        </w:rPr>
        <w:t> </w:t>
      </w:r>
      <w:r>
        <w:rPr>
          <w:sz w:val="24"/>
        </w:rPr>
        <w:t>por</w:t>
      </w:r>
      <w:r>
        <w:rPr>
          <w:spacing w:val="-2"/>
          <w:sz w:val="24"/>
        </w:rPr>
        <w:t> </w:t>
      </w:r>
      <w:r>
        <w:rPr>
          <w:sz w:val="24"/>
        </w:rPr>
        <w:t>cento)</w:t>
      </w:r>
      <w:r>
        <w:rPr>
          <w:spacing w:val="-2"/>
          <w:sz w:val="24"/>
        </w:rPr>
        <w:t> </w:t>
      </w:r>
      <w:r>
        <w:rPr>
          <w:sz w:val="24"/>
        </w:rPr>
        <w:t>por</w:t>
      </w:r>
      <w:r>
        <w:rPr>
          <w:spacing w:val="-2"/>
          <w:sz w:val="24"/>
        </w:rPr>
        <w:t> </w:t>
      </w:r>
      <w:r>
        <w:rPr>
          <w:sz w:val="24"/>
        </w:rPr>
        <w:t>dia</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adjudicado</w:t>
      </w:r>
      <w:r>
        <w:rPr>
          <w:spacing w:val="-2"/>
          <w:sz w:val="24"/>
        </w:rPr>
        <w:t> </w:t>
      </w: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na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limitada</w:t>
      </w:r>
      <w:r>
        <w:rPr>
          <w:spacing w:val="-2"/>
          <w:sz w:val="24"/>
        </w:rPr>
        <w:t> </w:t>
      </w:r>
      <w:r>
        <w:rPr>
          <w:sz w:val="24"/>
        </w:rPr>
        <w:t>a incidência a 15 (quinze) dias.</w:t>
      </w:r>
      <w:r>
        <w:rPr>
          <w:spacing w:val="-11"/>
          <w:sz w:val="24"/>
        </w:rPr>
        <w:t> </w:t>
      </w:r>
      <w:r>
        <w:rPr>
          <w:sz w:val="24"/>
        </w:rPr>
        <w:t>Após o décimo quinto dia e a critério da</w:t>
      </w:r>
      <w:r>
        <w:rPr>
          <w:spacing w:val="-11"/>
          <w:sz w:val="24"/>
        </w:rPr>
        <w:t> </w:t>
      </w:r>
      <w:r>
        <w:rPr>
          <w:sz w:val="24"/>
        </w:rPr>
        <w:t>Administração, no caso de execução com atraso, poderá ocorrer a não-aceitação do objeto, de forma a configurar, nessa hipótese, inexecução total da obrigação assumida, sem prejuízo da rescisão unilateral da avença;</w:t>
      </w:r>
    </w:p>
    <w:p>
      <w:pPr>
        <w:pStyle w:val="ListParagraph"/>
        <w:numPr>
          <w:ilvl w:val="1"/>
          <w:numId w:val="65"/>
        </w:numPr>
        <w:tabs>
          <w:tab w:pos="1028" w:val="left" w:leader="none"/>
        </w:tabs>
        <w:spacing w:line="235" w:lineRule="auto" w:before="248" w:after="0"/>
        <w:ind w:left="689" w:right="893" w:firstLine="0"/>
        <w:jc w:val="left"/>
        <w:rPr>
          <w:sz w:val="24"/>
        </w:rPr>
      </w:pPr>
      <w:r>
        <w:rPr>
          <w:sz w:val="24"/>
        </w:rPr>
        <w:t>0,1%</w:t>
      </w:r>
      <w:r>
        <w:rPr>
          <w:spacing w:val="-2"/>
          <w:sz w:val="24"/>
        </w:rPr>
        <w:t> </w:t>
      </w:r>
      <w:r>
        <w:rPr>
          <w:sz w:val="24"/>
        </w:rPr>
        <w:t>(um</w:t>
      </w:r>
      <w:r>
        <w:rPr>
          <w:spacing w:val="-2"/>
          <w:sz w:val="24"/>
        </w:rPr>
        <w:t> </w:t>
      </w:r>
      <w:r>
        <w:rPr>
          <w:sz w:val="24"/>
        </w:rPr>
        <w:t>décimo</w:t>
      </w:r>
      <w:r>
        <w:rPr>
          <w:spacing w:val="-2"/>
          <w:sz w:val="24"/>
        </w:rPr>
        <w:t> </w:t>
      </w:r>
      <w:r>
        <w:rPr>
          <w:sz w:val="24"/>
        </w:rPr>
        <w:t>por</w:t>
      </w:r>
      <w:r>
        <w:rPr>
          <w:spacing w:val="-2"/>
          <w:sz w:val="24"/>
        </w:rPr>
        <w:t> </w:t>
      </w:r>
      <w:r>
        <w:rPr>
          <w:sz w:val="24"/>
        </w:rPr>
        <w:t>cento)</w:t>
      </w:r>
      <w:r>
        <w:rPr>
          <w:spacing w:val="-2"/>
          <w:sz w:val="24"/>
        </w:rPr>
        <w:t> </w:t>
      </w:r>
      <w:r>
        <w:rPr>
          <w:sz w:val="24"/>
        </w:rPr>
        <w:t>até</w:t>
      </w:r>
      <w:r>
        <w:rPr>
          <w:spacing w:val="-2"/>
          <w:sz w:val="24"/>
        </w:rPr>
        <w:t> </w:t>
      </w:r>
      <w:r>
        <w:rPr>
          <w:sz w:val="24"/>
        </w:rPr>
        <w:t>10%</w:t>
      </w:r>
      <w:r>
        <w:rPr>
          <w:spacing w:val="-2"/>
          <w:sz w:val="24"/>
        </w:rPr>
        <w:t> </w:t>
      </w:r>
      <w:r>
        <w:rPr>
          <w:sz w:val="24"/>
        </w:rPr>
        <w:t>(dez</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adjudicado,</w:t>
      </w:r>
      <w:r>
        <w:rPr>
          <w:spacing w:val="-2"/>
          <w:sz w:val="24"/>
        </w:rPr>
        <w:t> </w:t>
      </w: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na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por</w:t>
      </w:r>
      <w:r>
        <w:rPr>
          <w:spacing w:val="-2"/>
          <w:sz w:val="24"/>
        </w:rPr>
        <w:t> </w:t>
      </w:r>
      <w:r>
        <w:rPr>
          <w:sz w:val="24"/>
        </w:rPr>
        <w:t>período</w:t>
      </w:r>
      <w:r>
        <w:rPr>
          <w:spacing w:val="-2"/>
          <w:sz w:val="24"/>
        </w:rPr>
        <w:t> </w:t>
      </w:r>
      <w:r>
        <w:rPr>
          <w:sz w:val="24"/>
        </w:rPr>
        <w:t>superior</w:t>
      </w:r>
      <w:r>
        <w:rPr>
          <w:spacing w:val="-2"/>
          <w:sz w:val="24"/>
        </w:rPr>
        <w:t> </w:t>
      </w:r>
      <w:r>
        <w:rPr>
          <w:sz w:val="24"/>
        </w:rPr>
        <w:t>ao previsto no subitem acima, ou de inexecução parcial da obrigação assumida;</w:t>
      </w:r>
    </w:p>
    <w:p>
      <w:pPr>
        <w:pStyle w:val="ListParagraph"/>
        <w:numPr>
          <w:ilvl w:val="1"/>
          <w:numId w:val="65"/>
        </w:numPr>
        <w:tabs>
          <w:tab w:pos="1028" w:val="left" w:leader="none"/>
        </w:tabs>
        <w:spacing w:line="240" w:lineRule="auto" w:before="235" w:after="0"/>
        <w:ind w:left="1028" w:right="0" w:hanging="339"/>
        <w:jc w:val="left"/>
        <w:rPr>
          <w:sz w:val="24"/>
        </w:rPr>
      </w:pPr>
      <w:r>
        <w:rPr>
          <w:sz w:val="24"/>
        </w:rPr>
        <w:t>0,1% (um décimo por cento) até 15% (quinze por cento) sobre o valor adjudicado, em caso de inexecução total da obrigação </w:t>
      </w:r>
      <w:r>
        <w:rPr>
          <w:spacing w:val="-2"/>
          <w:sz w:val="24"/>
        </w:rPr>
        <w:t>assumida;</w:t>
      </w:r>
    </w:p>
    <w:p>
      <w:pPr>
        <w:pStyle w:val="ListParagraph"/>
        <w:numPr>
          <w:ilvl w:val="1"/>
          <w:numId w:val="65"/>
        </w:numPr>
        <w:tabs>
          <w:tab w:pos="1028" w:val="left" w:leader="none"/>
        </w:tabs>
        <w:spacing w:line="240" w:lineRule="auto" w:before="249" w:after="0"/>
        <w:ind w:left="1028" w:right="0" w:hanging="339"/>
        <w:jc w:val="left"/>
        <w:rPr>
          <w:sz w:val="24"/>
        </w:rPr>
      </w:pPr>
      <w:r>
        <w:rPr>
          <w:sz w:val="24"/>
        </w:rPr>
        <w:t>0,2% a 3,2% por dia sobre o valor mensal do contrato, conforme detalhamento constante das tabelas 1 e 2, abaixo; </w:t>
      </w:r>
      <w:r>
        <w:rPr>
          <w:spacing w:val="-10"/>
          <w:sz w:val="24"/>
        </w:rPr>
        <w:t>e</w:t>
      </w:r>
    </w:p>
    <w:p>
      <w:pPr>
        <w:pStyle w:val="ListParagraph"/>
        <w:numPr>
          <w:ilvl w:val="1"/>
          <w:numId w:val="65"/>
        </w:numPr>
        <w:tabs>
          <w:tab w:pos="1028" w:val="left" w:leader="none"/>
        </w:tabs>
        <w:spacing w:line="242" w:lineRule="auto" w:before="234" w:after="0"/>
        <w:ind w:left="689" w:right="165" w:firstLine="0"/>
        <w:jc w:val="left"/>
        <w:rPr>
          <w:sz w:val="24"/>
        </w:rPr>
      </w:pPr>
      <w:r>
        <w:rPr>
          <w:sz w:val="24"/>
        </w:rPr>
        <w:t>0,07% (sete centésimos por cento) do valor do contrato por dia de atraso na apresentação da garantia (seja para reforço ou por ocasião de prorrogação), observado</w:t>
      </w:r>
      <w:r>
        <w:rPr>
          <w:spacing w:val="-6"/>
          <w:sz w:val="24"/>
        </w:rPr>
        <w:t> </w:t>
      </w:r>
      <w:r>
        <w:rPr>
          <w:sz w:val="24"/>
        </w:rPr>
        <w:t>o</w:t>
      </w:r>
      <w:r>
        <w:rPr>
          <w:spacing w:val="-4"/>
          <w:sz w:val="24"/>
        </w:rPr>
        <w:t> </w:t>
      </w:r>
      <w:r>
        <w:rPr>
          <w:sz w:val="24"/>
        </w:rPr>
        <w:t>máximo</w:t>
      </w:r>
      <w:r>
        <w:rPr>
          <w:spacing w:val="-4"/>
          <w:sz w:val="24"/>
        </w:rPr>
        <w:t> </w:t>
      </w:r>
      <w:r>
        <w:rPr>
          <w:sz w:val="24"/>
        </w:rPr>
        <w:t>de</w:t>
      </w:r>
      <w:r>
        <w:rPr>
          <w:spacing w:val="-4"/>
          <w:sz w:val="24"/>
        </w:rPr>
        <w:t> </w:t>
      </w:r>
      <w:r>
        <w:rPr>
          <w:sz w:val="24"/>
        </w:rPr>
        <w:t>2%</w:t>
      </w:r>
      <w:r>
        <w:rPr>
          <w:spacing w:val="-4"/>
          <w:sz w:val="24"/>
        </w:rPr>
        <w:t> </w:t>
      </w:r>
      <w:r>
        <w:rPr>
          <w:sz w:val="24"/>
        </w:rPr>
        <w:t>(dois</w:t>
      </w:r>
      <w:r>
        <w:rPr>
          <w:spacing w:val="-4"/>
          <w:sz w:val="24"/>
        </w:rPr>
        <w:t> </w:t>
      </w:r>
      <w:r>
        <w:rPr>
          <w:sz w:val="24"/>
        </w:rPr>
        <w:t>por</w:t>
      </w:r>
      <w:r>
        <w:rPr>
          <w:spacing w:val="-4"/>
          <w:sz w:val="24"/>
        </w:rPr>
        <w:t> </w:t>
      </w:r>
      <w:r>
        <w:rPr>
          <w:sz w:val="24"/>
        </w:rPr>
        <w:t>cento).</w:t>
      </w:r>
      <w:r>
        <w:rPr>
          <w:spacing w:val="-4"/>
          <w:sz w:val="24"/>
        </w:rPr>
        <w:t> </w:t>
      </w:r>
      <w:r>
        <w:rPr>
          <w:sz w:val="24"/>
        </w:rPr>
        <w:t>O</w:t>
      </w:r>
      <w:r>
        <w:rPr>
          <w:spacing w:val="-4"/>
          <w:sz w:val="24"/>
        </w:rPr>
        <w:t> </w:t>
      </w:r>
      <w:r>
        <w:rPr>
          <w:sz w:val="24"/>
        </w:rPr>
        <w:t>atraso</w:t>
      </w:r>
      <w:r>
        <w:rPr>
          <w:spacing w:val="-4"/>
          <w:sz w:val="24"/>
        </w:rPr>
        <w:t> </w:t>
      </w:r>
      <w:r>
        <w:rPr>
          <w:sz w:val="24"/>
        </w:rPr>
        <w:t>superior</w:t>
      </w:r>
      <w:r>
        <w:rPr>
          <w:spacing w:val="-4"/>
          <w:sz w:val="24"/>
        </w:rPr>
        <w:t> </w:t>
      </w:r>
      <w:r>
        <w:rPr>
          <w:sz w:val="24"/>
        </w:rPr>
        <w:t>a</w:t>
      </w:r>
      <w:r>
        <w:rPr>
          <w:spacing w:val="-4"/>
          <w:sz w:val="24"/>
        </w:rPr>
        <w:t> </w:t>
      </w:r>
      <w:r>
        <w:rPr>
          <w:sz w:val="24"/>
        </w:rPr>
        <w:t>25</w:t>
      </w:r>
      <w:r>
        <w:rPr>
          <w:spacing w:val="-4"/>
          <w:sz w:val="24"/>
        </w:rPr>
        <w:t> </w:t>
      </w:r>
      <w:r>
        <w:rPr>
          <w:sz w:val="24"/>
        </w:rPr>
        <w:t>(vinte</w:t>
      </w:r>
      <w:r>
        <w:rPr>
          <w:spacing w:val="-4"/>
          <w:sz w:val="24"/>
        </w:rPr>
        <w:t> </w:t>
      </w:r>
      <w:r>
        <w:rPr>
          <w:sz w:val="24"/>
        </w:rPr>
        <w:t>e</w:t>
      </w:r>
      <w:r>
        <w:rPr>
          <w:spacing w:val="-4"/>
          <w:sz w:val="24"/>
        </w:rPr>
        <w:t> </w:t>
      </w:r>
      <w:r>
        <w:rPr>
          <w:sz w:val="24"/>
        </w:rPr>
        <w:t>cinco)</w:t>
      </w:r>
      <w:r>
        <w:rPr>
          <w:spacing w:val="-4"/>
          <w:sz w:val="24"/>
        </w:rPr>
        <w:t> </w:t>
      </w:r>
      <w:r>
        <w:rPr>
          <w:sz w:val="24"/>
        </w:rPr>
        <w:t>dias</w:t>
      </w:r>
      <w:r>
        <w:rPr>
          <w:spacing w:val="-4"/>
          <w:sz w:val="24"/>
        </w:rPr>
        <w:t> </w:t>
      </w:r>
      <w:r>
        <w:rPr>
          <w:sz w:val="24"/>
        </w:rPr>
        <w:t>autorizará</w:t>
      </w:r>
      <w:r>
        <w:rPr>
          <w:spacing w:val="-4"/>
          <w:sz w:val="24"/>
        </w:rPr>
        <w:t> </w:t>
      </w:r>
      <w:r>
        <w:rPr>
          <w:sz w:val="24"/>
        </w:rPr>
        <w:t>a</w:t>
      </w:r>
      <w:r>
        <w:rPr>
          <w:spacing w:val="-15"/>
          <w:sz w:val="24"/>
        </w:rPr>
        <w:t> </w:t>
      </w:r>
      <w:r>
        <w:rPr>
          <w:sz w:val="24"/>
        </w:rPr>
        <w:t>Administração</w:t>
      </w:r>
      <w:r>
        <w:rPr>
          <w:spacing w:val="-4"/>
          <w:sz w:val="24"/>
        </w:rPr>
        <w:t> </w:t>
      </w:r>
      <w:r>
        <w:rPr>
          <w:sz w:val="24"/>
        </w:rPr>
        <w:t>CONTRATANTE</w:t>
      </w:r>
      <w:r>
        <w:rPr>
          <w:spacing w:val="-4"/>
          <w:sz w:val="24"/>
        </w:rPr>
        <w:t> </w:t>
      </w:r>
      <w:r>
        <w:rPr>
          <w:sz w:val="24"/>
        </w:rPr>
        <w:t>a</w:t>
      </w:r>
      <w:r>
        <w:rPr>
          <w:spacing w:val="-4"/>
          <w:sz w:val="24"/>
        </w:rPr>
        <w:t> </w:t>
      </w:r>
      <w:r>
        <w:rPr>
          <w:sz w:val="24"/>
        </w:rPr>
        <w:t>promover</w:t>
      </w:r>
      <w:r>
        <w:rPr>
          <w:spacing w:val="-4"/>
          <w:sz w:val="24"/>
        </w:rPr>
        <w:t> </w:t>
      </w:r>
      <w:r>
        <w:rPr>
          <w:sz w:val="24"/>
        </w:rPr>
        <w:t>a</w:t>
      </w:r>
      <w:r>
        <w:rPr>
          <w:spacing w:val="-4"/>
          <w:sz w:val="24"/>
        </w:rPr>
        <w:t> </w:t>
      </w:r>
      <w:r>
        <w:rPr>
          <w:sz w:val="24"/>
        </w:rPr>
        <w:t>rescisão do contrato;</w:t>
      </w:r>
    </w:p>
    <w:p>
      <w:pPr>
        <w:pStyle w:val="ListParagraph"/>
        <w:numPr>
          <w:ilvl w:val="1"/>
          <w:numId w:val="65"/>
        </w:numPr>
        <w:tabs>
          <w:tab w:pos="1028" w:val="left" w:leader="none"/>
        </w:tabs>
        <w:spacing w:line="240" w:lineRule="auto" w:before="229" w:after="0"/>
        <w:ind w:left="1028" w:right="0" w:hanging="339"/>
        <w:jc w:val="left"/>
        <w:rPr>
          <w:sz w:val="24"/>
        </w:rPr>
      </w:pPr>
      <w:r>
        <w:rPr>
          <w:sz w:val="24"/>
        </w:rPr>
        <w:t>as penalidades de multa decorrentes de fatos diversos serão consideradas independentes entre </w:t>
      </w:r>
      <w:r>
        <w:rPr>
          <w:spacing w:val="-5"/>
          <w:sz w:val="24"/>
        </w:rPr>
        <w:t>si.</w:t>
      </w:r>
    </w:p>
    <w:p>
      <w:pPr>
        <w:pStyle w:val="BodyText"/>
        <w:spacing w:before="7"/>
        <w:ind w:left="0"/>
      </w:pPr>
    </w:p>
    <w:p>
      <w:pPr>
        <w:pStyle w:val="ListParagraph"/>
        <w:numPr>
          <w:ilvl w:val="0"/>
          <w:numId w:val="65"/>
        </w:numPr>
        <w:tabs>
          <w:tab w:pos="460" w:val="left" w:leader="none"/>
          <w:tab w:pos="689" w:val="left" w:leader="none"/>
        </w:tabs>
        <w:spacing w:line="235" w:lineRule="auto" w:before="0" w:after="0"/>
        <w:ind w:left="689" w:right="1464" w:hanging="568"/>
        <w:jc w:val="left"/>
        <w:rPr>
          <w:sz w:val="24"/>
        </w:rPr>
      </w:pPr>
      <w:r>
        <w:rPr>
          <w:sz w:val="24"/>
        </w:rPr>
        <w:t>Suspensão</w:t>
      </w:r>
      <w:r>
        <w:rPr>
          <w:spacing w:val="-3"/>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com</w:t>
      </w:r>
      <w:r>
        <w:rPr>
          <w:spacing w:val="-2"/>
          <w:sz w:val="24"/>
        </w:rPr>
        <w:t> </w:t>
      </w:r>
      <w:r>
        <w:rPr>
          <w:sz w:val="24"/>
        </w:rPr>
        <w:t>o</w:t>
      </w:r>
      <w:r>
        <w:rPr>
          <w:spacing w:val="-2"/>
          <w:sz w:val="24"/>
        </w:rPr>
        <w:t> </w:t>
      </w:r>
      <w:r>
        <w:rPr>
          <w:sz w:val="24"/>
        </w:rPr>
        <w:t>órgão,</w:t>
      </w:r>
      <w:r>
        <w:rPr>
          <w:spacing w:val="-2"/>
          <w:sz w:val="24"/>
        </w:rPr>
        <w:t> </w:t>
      </w:r>
      <w:r>
        <w:rPr>
          <w:sz w:val="24"/>
        </w:rPr>
        <w:t>entidade</w:t>
      </w:r>
      <w:r>
        <w:rPr>
          <w:spacing w:val="-2"/>
          <w:sz w:val="24"/>
        </w:rPr>
        <w:t> </w:t>
      </w:r>
      <w:r>
        <w:rPr>
          <w:sz w:val="24"/>
        </w:rPr>
        <w:t>ou</w:t>
      </w:r>
      <w:r>
        <w:rPr>
          <w:spacing w:val="-2"/>
          <w:sz w:val="24"/>
        </w:rPr>
        <w:t> </w:t>
      </w:r>
      <w:r>
        <w:rPr>
          <w:sz w:val="24"/>
        </w:rPr>
        <w:t>unidade</w:t>
      </w:r>
      <w:r>
        <w:rPr>
          <w:spacing w:val="-2"/>
          <w:sz w:val="24"/>
        </w:rPr>
        <w:t> </w:t>
      </w:r>
      <w:r>
        <w:rPr>
          <w:sz w:val="24"/>
        </w:rPr>
        <w:t>administrativa</w:t>
      </w:r>
      <w:r>
        <w:rPr>
          <w:spacing w:val="-2"/>
          <w:sz w:val="24"/>
        </w:rPr>
        <w:t> </w:t>
      </w:r>
      <w:r>
        <w:rPr>
          <w:sz w:val="24"/>
        </w:rPr>
        <w:t>pela</w:t>
      </w:r>
      <w:r>
        <w:rPr>
          <w:spacing w:val="-2"/>
          <w:sz w:val="24"/>
        </w:rPr>
        <w:t> </w:t>
      </w:r>
      <w:r>
        <w:rPr>
          <w:sz w:val="24"/>
        </w:rPr>
        <w:t>qual</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opera</w:t>
      </w:r>
      <w:r>
        <w:rPr>
          <w:spacing w:val="-2"/>
          <w:sz w:val="24"/>
        </w:rPr>
        <w:t> </w:t>
      </w:r>
      <w:r>
        <w:rPr>
          <w:sz w:val="24"/>
        </w:rPr>
        <w:t>e</w:t>
      </w:r>
      <w:r>
        <w:rPr>
          <w:spacing w:val="-2"/>
          <w:sz w:val="24"/>
        </w:rPr>
        <w:t> </w:t>
      </w:r>
      <w:r>
        <w:rPr>
          <w:sz w:val="24"/>
        </w:rPr>
        <w:t>atua concretamente, pelo prazo de até dois anos;</w:t>
      </w:r>
    </w:p>
    <w:p>
      <w:pPr>
        <w:pStyle w:val="ListParagraph"/>
        <w:numPr>
          <w:ilvl w:val="0"/>
          <w:numId w:val="65"/>
        </w:numPr>
        <w:tabs>
          <w:tab w:pos="448" w:val="left" w:leader="none"/>
        </w:tabs>
        <w:spacing w:line="240" w:lineRule="auto" w:before="250" w:after="0"/>
        <w:ind w:left="448" w:right="0" w:hanging="326"/>
        <w:jc w:val="left"/>
        <w:rPr>
          <w:sz w:val="24"/>
        </w:rPr>
      </w:pPr>
      <w:r>
        <w:rPr>
          <w:sz w:val="24"/>
        </w:rPr>
        <w:t>Sanção</w:t>
      </w:r>
      <w:r>
        <w:rPr>
          <w:spacing w:val="-1"/>
          <w:sz w:val="24"/>
        </w:rPr>
        <w:t> </w:t>
      </w:r>
      <w:r>
        <w:rPr>
          <w:sz w:val="24"/>
        </w:rPr>
        <w:t>de impedimento de licitar</w:t>
      </w:r>
      <w:r>
        <w:rPr>
          <w:spacing w:val="-1"/>
          <w:sz w:val="24"/>
        </w:rPr>
        <w:t> </w:t>
      </w:r>
      <w:r>
        <w:rPr>
          <w:sz w:val="24"/>
        </w:rPr>
        <w:t>e contratar com órgãos e</w:t>
      </w:r>
      <w:r>
        <w:rPr>
          <w:spacing w:val="-1"/>
          <w:sz w:val="24"/>
        </w:rPr>
        <w:t> </w:t>
      </w:r>
      <w:r>
        <w:rPr>
          <w:sz w:val="24"/>
        </w:rPr>
        <w:t>entidades do Estado, com o</w:t>
      </w:r>
      <w:r>
        <w:rPr>
          <w:spacing w:val="-1"/>
          <w:sz w:val="24"/>
        </w:rPr>
        <w:t> </w:t>
      </w:r>
      <w:r>
        <w:rPr>
          <w:sz w:val="24"/>
        </w:rPr>
        <w:t>consequente descredenciamento no SIGA</w:t>
      </w:r>
      <w:r>
        <w:rPr>
          <w:spacing w:val="-14"/>
          <w:sz w:val="24"/>
        </w:rPr>
        <w:t> </w:t>
      </w:r>
      <w:r>
        <w:rPr>
          <w:sz w:val="24"/>
        </w:rPr>
        <w:t>pelo</w:t>
      </w:r>
      <w:r>
        <w:rPr>
          <w:spacing w:val="-1"/>
          <w:sz w:val="24"/>
        </w:rPr>
        <w:t> </w:t>
      </w:r>
      <w:r>
        <w:rPr>
          <w:sz w:val="24"/>
        </w:rPr>
        <w:t>prazo de até cinco </w:t>
      </w:r>
      <w:r>
        <w:rPr>
          <w:spacing w:val="-2"/>
          <w:sz w:val="24"/>
        </w:rPr>
        <w:t>anos.</w:t>
      </w:r>
    </w:p>
    <w:p>
      <w:pPr>
        <w:pStyle w:val="ListParagraph"/>
        <w:numPr>
          <w:ilvl w:val="0"/>
          <w:numId w:val="65"/>
        </w:numPr>
        <w:tabs>
          <w:tab w:pos="380" w:val="left" w:leader="none"/>
          <w:tab w:pos="689" w:val="left" w:leader="none"/>
        </w:tabs>
        <w:spacing w:line="242" w:lineRule="auto" w:before="234" w:after="0"/>
        <w:ind w:left="689" w:right="341" w:hanging="568"/>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enquanto</w:t>
      </w:r>
      <w:r>
        <w:rPr>
          <w:spacing w:val="-2"/>
          <w:sz w:val="24"/>
        </w:rPr>
        <w:t> </w:t>
      </w:r>
      <w:r>
        <w:rPr>
          <w:sz w:val="24"/>
        </w:rPr>
        <w:t>perdurarem</w:t>
      </w:r>
      <w:r>
        <w:rPr>
          <w:spacing w:val="-2"/>
          <w:sz w:val="24"/>
        </w:rPr>
        <w:t> </w:t>
      </w:r>
      <w:r>
        <w:rPr>
          <w:sz w:val="24"/>
        </w:rPr>
        <w:t>os</w:t>
      </w:r>
      <w:r>
        <w:rPr>
          <w:spacing w:val="-2"/>
          <w:sz w:val="24"/>
        </w:rPr>
        <w:t> </w:t>
      </w:r>
      <w:r>
        <w:rPr>
          <w:sz w:val="24"/>
        </w:rPr>
        <w:t>motivos</w:t>
      </w:r>
      <w:r>
        <w:rPr>
          <w:spacing w:val="-2"/>
          <w:sz w:val="24"/>
        </w:rPr>
        <w:t> </w:t>
      </w:r>
      <w:r>
        <w:rPr>
          <w:sz w:val="24"/>
        </w:rPr>
        <w:t>determinantes</w:t>
      </w:r>
      <w:r>
        <w:rPr>
          <w:spacing w:val="-2"/>
          <w:sz w:val="24"/>
        </w:rPr>
        <w:t> </w:t>
      </w:r>
      <w:r>
        <w:rPr>
          <w:sz w:val="24"/>
        </w:rPr>
        <w:t>da</w:t>
      </w:r>
      <w:r>
        <w:rPr>
          <w:spacing w:val="-2"/>
          <w:sz w:val="24"/>
        </w:rPr>
        <w:t> </w:t>
      </w:r>
      <w:r>
        <w:rPr>
          <w:sz w:val="24"/>
        </w:rPr>
        <w:t>punição</w:t>
      </w:r>
      <w:r>
        <w:rPr>
          <w:spacing w:val="-2"/>
          <w:sz w:val="24"/>
        </w:rPr>
        <w:t> </w:t>
      </w:r>
      <w:r>
        <w:rPr>
          <w:sz w:val="24"/>
        </w:rPr>
        <w:t>ou</w:t>
      </w:r>
      <w:r>
        <w:rPr>
          <w:spacing w:val="-2"/>
          <w:sz w:val="24"/>
        </w:rPr>
        <w:t> </w:t>
      </w:r>
      <w:r>
        <w:rPr>
          <w:sz w:val="24"/>
        </w:rPr>
        <w:t>até</w:t>
      </w:r>
      <w:r>
        <w:rPr>
          <w:spacing w:val="-2"/>
          <w:sz w:val="24"/>
        </w:rPr>
        <w:t> </w:t>
      </w:r>
      <w:r>
        <w:rPr>
          <w:sz w:val="24"/>
        </w:rPr>
        <w:t>que</w:t>
      </w:r>
      <w:r>
        <w:rPr>
          <w:spacing w:val="-2"/>
          <w:sz w:val="24"/>
        </w:rPr>
        <w:t> </w:t>
      </w:r>
      <w:r>
        <w:rPr>
          <w:sz w:val="24"/>
        </w:rPr>
        <w:t>seja promovida a reabilitação perante a própria autoridade que aplicou a penalidade, que será concedida sempre que a Contratada ressarcir a Contratante pelos prejuízos causados;</w:t>
      </w:r>
    </w:p>
    <w:p>
      <w:pPr>
        <w:pStyle w:val="ListParagraph"/>
        <w:numPr>
          <w:ilvl w:val="1"/>
          <w:numId w:val="64"/>
        </w:numPr>
        <w:tabs>
          <w:tab w:pos="585" w:val="left" w:leader="none"/>
        </w:tabs>
        <w:spacing w:line="247" w:lineRule="auto" w:before="229" w:after="0"/>
        <w:ind w:left="119" w:right="1382" w:firstLine="0"/>
        <w:jc w:val="left"/>
        <w:rPr>
          <w:sz w:val="24"/>
        </w:rPr>
      </w:pPr>
      <w:r>
        <w:rPr>
          <w:sz w:val="24"/>
        </w:rPr>
        <w:t>A</w:t>
      </w:r>
      <w:r>
        <w:rPr>
          <w:spacing w:val="-15"/>
          <w:sz w:val="24"/>
        </w:rPr>
        <w:t> </w:t>
      </w:r>
      <w:r>
        <w:rPr>
          <w:sz w:val="24"/>
        </w:rPr>
        <w:t>Sanção</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prevista</w:t>
      </w:r>
      <w:r>
        <w:rPr>
          <w:spacing w:val="-2"/>
          <w:sz w:val="24"/>
        </w:rPr>
        <w:t> </w:t>
      </w:r>
      <w:r>
        <w:rPr>
          <w:sz w:val="24"/>
        </w:rPr>
        <w:t>no</w:t>
      </w:r>
      <w:r>
        <w:rPr>
          <w:spacing w:val="-2"/>
          <w:sz w:val="24"/>
        </w:rPr>
        <w:t> </w:t>
      </w:r>
      <w:r>
        <w:rPr>
          <w:sz w:val="24"/>
        </w:rPr>
        <w:t>subitem</w:t>
      </w:r>
      <w:r>
        <w:rPr>
          <w:spacing w:val="-2"/>
          <w:sz w:val="24"/>
        </w:rPr>
        <w:t> </w:t>
      </w:r>
      <w:r>
        <w:rPr>
          <w:sz w:val="24"/>
        </w:rPr>
        <w:t>“iv”</w:t>
      </w:r>
      <w:r>
        <w:rPr>
          <w:spacing w:val="-2"/>
          <w:sz w:val="24"/>
        </w:rPr>
        <w:t> </w:t>
      </w:r>
      <w:r>
        <w:rPr>
          <w:sz w:val="24"/>
        </w:rPr>
        <w:t>também</w:t>
      </w:r>
      <w:r>
        <w:rPr>
          <w:spacing w:val="-2"/>
          <w:sz w:val="24"/>
        </w:rPr>
        <w:t> </w:t>
      </w:r>
      <w:r>
        <w:rPr>
          <w:sz w:val="24"/>
        </w:rPr>
        <w:t>é</w:t>
      </w:r>
      <w:r>
        <w:rPr>
          <w:spacing w:val="-2"/>
          <w:sz w:val="24"/>
        </w:rPr>
        <w:t> </w:t>
      </w:r>
      <w:r>
        <w:rPr>
          <w:sz w:val="24"/>
        </w:rPr>
        <w:t>aplicável</w:t>
      </w:r>
      <w:r>
        <w:rPr>
          <w:spacing w:val="-2"/>
          <w:sz w:val="24"/>
        </w:rPr>
        <w:t> </w:t>
      </w:r>
      <w:r>
        <w:rPr>
          <w:sz w:val="24"/>
        </w:rPr>
        <w:t>em</w:t>
      </w:r>
      <w:r>
        <w:rPr>
          <w:spacing w:val="-2"/>
          <w:sz w:val="24"/>
        </w:rPr>
        <w:t> </w:t>
      </w:r>
      <w:r>
        <w:rPr>
          <w:sz w:val="24"/>
        </w:rPr>
        <w:t>quaisquer</w:t>
      </w:r>
      <w:r>
        <w:rPr>
          <w:spacing w:val="-2"/>
          <w:sz w:val="24"/>
        </w:rPr>
        <w:t> </w:t>
      </w:r>
      <w:r>
        <w:rPr>
          <w:sz w:val="24"/>
        </w:rPr>
        <w:t>das</w:t>
      </w:r>
      <w:r>
        <w:rPr>
          <w:spacing w:val="-2"/>
          <w:sz w:val="24"/>
        </w:rPr>
        <w:t> </w:t>
      </w:r>
      <w:r>
        <w:rPr>
          <w:sz w:val="24"/>
        </w:rPr>
        <w:t>hipóteses</w:t>
      </w:r>
      <w:r>
        <w:rPr>
          <w:spacing w:val="-2"/>
          <w:sz w:val="24"/>
        </w:rPr>
        <w:t> </w:t>
      </w:r>
      <w:r>
        <w:rPr>
          <w:sz w:val="24"/>
        </w:rPr>
        <w:t>previstas</w:t>
      </w:r>
      <w:r>
        <w:rPr>
          <w:spacing w:val="-2"/>
          <w:sz w:val="24"/>
        </w:rPr>
        <w:t> </w:t>
      </w:r>
      <w:r>
        <w:rPr>
          <w:sz w:val="24"/>
        </w:rPr>
        <w:t>como</w:t>
      </w:r>
      <w:r>
        <w:rPr>
          <w:spacing w:val="-2"/>
          <w:sz w:val="24"/>
        </w:rPr>
        <w:t> </w:t>
      </w:r>
      <w:r>
        <w:rPr>
          <w:sz w:val="24"/>
        </w:rPr>
        <w:t>infração administrativa neste Termo de Referência.</w:t>
      </w:r>
    </w:p>
    <w:p>
      <w:pPr>
        <w:pStyle w:val="ListParagraph"/>
        <w:numPr>
          <w:ilvl w:val="1"/>
          <w:numId w:val="64"/>
        </w:numPr>
        <w:tabs>
          <w:tab w:pos="585" w:val="left" w:leader="none"/>
        </w:tabs>
        <w:spacing w:line="235" w:lineRule="auto" w:before="231" w:after="0"/>
        <w:ind w:left="119" w:right="268" w:firstLine="0"/>
        <w:jc w:val="left"/>
        <w:rPr>
          <w:sz w:val="24"/>
        </w:rPr>
      </w:pPr>
      <w:r>
        <w:rPr>
          <w:sz w:val="24"/>
        </w:rPr>
        <w:t>As</w:t>
      </w:r>
      <w:r>
        <w:rPr>
          <w:spacing w:val="-6"/>
          <w:sz w:val="24"/>
        </w:rPr>
        <w:t> </w:t>
      </w:r>
      <w:r>
        <w:rPr>
          <w:sz w:val="24"/>
        </w:rPr>
        <w:t>sanções</w:t>
      </w:r>
      <w:r>
        <w:rPr>
          <w:spacing w:val="-4"/>
          <w:sz w:val="24"/>
        </w:rPr>
        <w:t> </w:t>
      </w:r>
      <w:r>
        <w:rPr>
          <w:sz w:val="24"/>
        </w:rPr>
        <w:t>previstas</w:t>
      </w:r>
      <w:r>
        <w:rPr>
          <w:spacing w:val="-4"/>
          <w:sz w:val="24"/>
        </w:rPr>
        <w:t> </w:t>
      </w:r>
      <w:r>
        <w:rPr>
          <w:sz w:val="24"/>
        </w:rPr>
        <w:t>nos</w:t>
      </w:r>
      <w:r>
        <w:rPr>
          <w:spacing w:val="-4"/>
          <w:sz w:val="24"/>
        </w:rPr>
        <w:t> </w:t>
      </w:r>
      <w:r>
        <w:rPr>
          <w:sz w:val="24"/>
        </w:rPr>
        <w:t>subitens</w:t>
      </w:r>
      <w:r>
        <w:rPr>
          <w:spacing w:val="-4"/>
          <w:sz w:val="24"/>
        </w:rPr>
        <w:t> </w:t>
      </w:r>
      <w:r>
        <w:rPr>
          <w:sz w:val="24"/>
        </w:rPr>
        <w:t>“i”,</w:t>
      </w:r>
      <w:r>
        <w:rPr>
          <w:spacing w:val="-4"/>
          <w:sz w:val="24"/>
        </w:rPr>
        <w:t> </w:t>
      </w:r>
      <w:r>
        <w:rPr>
          <w:sz w:val="24"/>
        </w:rPr>
        <w:t>“iii”,</w:t>
      </w:r>
      <w:r>
        <w:rPr>
          <w:spacing w:val="-4"/>
          <w:sz w:val="24"/>
        </w:rPr>
        <w:t> </w:t>
      </w:r>
      <w:r>
        <w:rPr>
          <w:sz w:val="24"/>
        </w:rPr>
        <w:t>“iv”</w:t>
      </w:r>
      <w:r>
        <w:rPr>
          <w:spacing w:val="-4"/>
          <w:sz w:val="24"/>
        </w:rPr>
        <w:t> </w:t>
      </w:r>
      <w:r>
        <w:rPr>
          <w:sz w:val="24"/>
        </w:rPr>
        <w:t>e</w:t>
      </w:r>
      <w:r>
        <w:rPr>
          <w:spacing w:val="-4"/>
          <w:sz w:val="24"/>
        </w:rPr>
        <w:t> </w:t>
      </w:r>
      <w:r>
        <w:rPr>
          <w:sz w:val="24"/>
        </w:rPr>
        <w:t>“v”</w:t>
      </w:r>
      <w:r>
        <w:rPr>
          <w:spacing w:val="-4"/>
          <w:sz w:val="24"/>
        </w:rPr>
        <w:t> </w:t>
      </w:r>
      <w:r>
        <w:rPr>
          <w:sz w:val="24"/>
        </w:rPr>
        <w:t>poderão</w:t>
      </w:r>
      <w:r>
        <w:rPr>
          <w:spacing w:val="-4"/>
          <w:sz w:val="24"/>
        </w:rPr>
        <w:t> </w:t>
      </w:r>
      <w:r>
        <w:rPr>
          <w:sz w:val="24"/>
        </w:rPr>
        <w:t>ser</w:t>
      </w:r>
      <w:r>
        <w:rPr>
          <w:spacing w:val="-4"/>
          <w:sz w:val="24"/>
        </w:rPr>
        <w:t> </w:t>
      </w:r>
      <w:r>
        <w:rPr>
          <w:sz w:val="24"/>
        </w:rPr>
        <w:t>aplicadas</w:t>
      </w:r>
      <w:r>
        <w:rPr>
          <w:spacing w:val="-4"/>
          <w:sz w:val="24"/>
        </w:rPr>
        <w:t> </w:t>
      </w:r>
      <w:r>
        <w:rPr>
          <w:sz w:val="24"/>
        </w:rPr>
        <w:t>à</w:t>
      </w:r>
      <w:r>
        <w:rPr>
          <w:spacing w:val="-4"/>
          <w:sz w:val="24"/>
        </w:rPr>
        <w:t> </w:t>
      </w:r>
      <w:r>
        <w:rPr>
          <w:sz w:val="24"/>
        </w:rPr>
        <w:t>CONTRATADA</w:t>
      </w:r>
      <w:r>
        <w:rPr>
          <w:spacing w:val="-15"/>
          <w:sz w:val="24"/>
        </w:rPr>
        <w:t> </w:t>
      </w:r>
      <w:r>
        <w:rPr>
          <w:sz w:val="24"/>
        </w:rPr>
        <w:t>juntamente</w:t>
      </w:r>
      <w:r>
        <w:rPr>
          <w:spacing w:val="-4"/>
          <w:sz w:val="24"/>
        </w:rPr>
        <w:t> </w:t>
      </w:r>
      <w:r>
        <w:rPr>
          <w:sz w:val="24"/>
        </w:rPr>
        <w:t>com</w:t>
      </w:r>
      <w:r>
        <w:rPr>
          <w:spacing w:val="-4"/>
          <w:sz w:val="24"/>
        </w:rPr>
        <w:t> </w:t>
      </w:r>
      <w:r>
        <w:rPr>
          <w:sz w:val="24"/>
        </w:rPr>
        <w:t>as</w:t>
      </w:r>
      <w:r>
        <w:rPr>
          <w:spacing w:val="-4"/>
          <w:sz w:val="24"/>
        </w:rPr>
        <w:t> </w:t>
      </w:r>
      <w:r>
        <w:rPr>
          <w:sz w:val="24"/>
        </w:rPr>
        <w:t>de</w:t>
      </w:r>
      <w:r>
        <w:rPr>
          <w:spacing w:val="-4"/>
          <w:sz w:val="24"/>
        </w:rPr>
        <w:t> </w:t>
      </w:r>
      <w:r>
        <w:rPr>
          <w:sz w:val="24"/>
        </w:rPr>
        <w:t>multa,</w:t>
      </w:r>
      <w:r>
        <w:rPr>
          <w:spacing w:val="-4"/>
          <w:sz w:val="24"/>
        </w:rPr>
        <w:t> </w:t>
      </w:r>
      <w:r>
        <w:rPr>
          <w:sz w:val="24"/>
        </w:rPr>
        <w:t>descontando-a</w:t>
      </w:r>
      <w:r>
        <w:rPr>
          <w:spacing w:val="-4"/>
          <w:sz w:val="24"/>
        </w:rPr>
        <w:t> </w:t>
      </w:r>
      <w:r>
        <w:rPr>
          <w:sz w:val="24"/>
        </w:rPr>
        <w:t>dos</w:t>
      </w:r>
      <w:r>
        <w:rPr>
          <w:spacing w:val="-4"/>
          <w:sz w:val="24"/>
        </w:rPr>
        <w:t> </w:t>
      </w:r>
      <w:r>
        <w:rPr>
          <w:sz w:val="24"/>
        </w:rPr>
        <w:t>pagamentos a serem efetuados.</w:t>
      </w:r>
    </w:p>
    <w:p>
      <w:pPr>
        <w:pStyle w:val="ListParagraph"/>
        <w:numPr>
          <w:ilvl w:val="1"/>
          <w:numId w:val="64"/>
        </w:numPr>
        <w:tabs>
          <w:tab w:pos="599" w:val="left" w:leader="none"/>
        </w:tabs>
        <w:spacing w:line="240" w:lineRule="auto" w:before="249" w:after="0"/>
        <w:ind w:left="599" w:right="0" w:hanging="480"/>
        <w:jc w:val="left"/>
        <w:rPr>
          <w:sz w:val="24"/>
        </w:rPr>
      </w:pPr>
      <w:r>
        <w:rPr>
          <w:sz w:val="24"/>
        </w:rPr>
        <w:t>Para efeito de aplicação de multas, às infrações são atribuídos graus, de acordo com as tabelas 1 e </w:t>
      </w:r>
      <w:r>
        <w:rPr>
          <w:spacing w:val="-5"/>
          <w:sz w:val="24"/>
        </w:rPr>
        <w:t>2:</w:t>
      </w:r>
    </w:p>
    <w:p>
      <w:pPr>
        <w:pStyle w:val="Heading2"/>
        <w:spacing w:before="264"/>
      </w:pPr>
      <w:r>
        <w:rPr>
          <w:spacing w:val="-4"/>
        </w:rPr>
        <w:t>TABELA</w:t>
      </w:r>
      <w:r>
        <w:rPr>
          <w:spacing w:val="-8"/>
        </w:rPr>
        <w:t> </w:t>
      </w:r>
      <w:r>
        <w:rPr>
          <w:spacing w:val="-10"/>
        </w:rPr>
        <w:t>1</w:t>
      </w:r>
    </w:p>
    <w:p>
      <w:pPr>
        <w:pStyle w:val="BodyText"/>
        <w:spacing w:before="63"/>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10"/>
        <w:gridCol w:w="4740"/>
      </w:tblGrid>
      <w:tr>
        <w:trPr>
          <w:trHeight w:val="509" w:hRule="atLeast"/>
        </w:trPr>
        <w:tc>
          <w:tcPr>
            <w:tcW w:w="1110" w:type="dxa"/>
          </w:tcPr>
          <w:p>
            <w:pPr>
              <w:pStyle w:val="TableParagraph"/>
              <w:spacing w:before="106"/>
              <w:ind w:left="29"/>
              <w:jc w:val="center"/>
              <w:rPr>
                <w:b/>
                <w:sz w:val="24"/>
              </w:rPr>
            </w:pPr>
            <w:r>
              <w:rPr>
                <w:b/>
                <w:spacing w:val="-4"/>
                <w:sz w:val="24"/>
              </w:rPr>
              <w:t>GRAU</w:t>
            </w:r>
          </w:p>
        </w:tc>
        <w:tc>
          <w:tcPr>
            <w:tcW w:w="4740" w:type="dxa"/>
          </w:tcPr>
          <w:p>
            <w:pPr>
              <w:pStyle w:val="TableParagraph"/>
              <w:spacing w:before="106"/>
              <w:ind w:left="1143"/>
              <w:rPr>
                <w:b/>
                <w:sz w:val="24"/>
              </w:rPr>
            </w:pPr>
            <w:r>
              <w:rPr>
                <w:b/>
                <w:spacing w:val="-2"/>
                <w:sz w:val="24"/>
              </w:rPr>
              <w:t>CORRESPONDÊNCIA</w:t>
            </w:r>
          </w:p>
        </w:tc>
      </w:tr>
      <w:tr>
        <w:trPr>
          <w:trHeight w:val="524" w:hRule="atLeast"/>
        </w:trPr>
        <w:tc>
          <w:tcPr>
            <w:tcW w:w="1110" w:type="dxa"/>
            <w:tcBorders>
              <w:bottom w:val="single" w:sz="6" w:space="0" w:color="000000"/>
            </w:tcBorders>
          </w:tcPr>
          <w:p>
            <w:pPr>
              <w:pStyle w:val="TableParagraph"/>
              <w:spacing w:before="106"/>
              <w:ind w:left="29"/>
              <w:jc w:val="center"/>
              <w:rPr>
                <w:b/>
                <w:sz w:val="24"/>
              </w:rPr>
            </w:pPr>
            <w:r>
              <w:rPr>
                <w:b/>
                <w:spacing w:val="-10"/>
                <w:sz w:val="24"/>
              </w:rPr>
              <w:t>1</w:t>
            </w:r>
          </w:p>
        </w:tc>
        <w:tc>
          <w:tcPr>
            <w:tcW w:w="4740" w:type="dxa"/>
            <w:tcBorders>
              <w:bottom w:val="single" w:sz="6" w:space="0" w:color="000000"/>
            </w:tcBorders>
          </w:tcPr>
          <w:p>
            <w:pPr>
              <w:pStyle w:val="TableParagraph"/>
              <w:spacing w:before="106"/>
              <w:ind w:left="134"/>
              <w:rPr>
                <w:sz w:val="24"/>
              </w:rPr>
            </w:pPr>
            <w:r>
              <w:rPr>
                <w:sz w:val="24"/>
              </w:rPr>
              <w:t>0,2% ao dia sobre o valor mensal do </w:t>
            </w:r>
            <w:r>
              <w:rPr>
                <w:spacing w:val="-2"/>
                <w:sz w:val="24"/>
              </w:rPr>
              <w:t>contrato</w:t>
            </w:r>
          </w:p>
        </w:tc>
      </w:tr>
      <w:tr>
        <w:trPr>
          <w:trHeight w:val="509" w:hRule="atLeast"/>
        </w:trPr>
        <w:tc>
          <w:tcPr>
            <w:tcW w:w="1110" w:type="dxa"/>
            <w:tcBorders>
              <w:top w:val="single" w:sz="6" w:space="0" w:color="000000"/>
              <w:bottom w:val="single" w:sz="6" w:space="0" w:color="000000"/>
            </w:tcBorders>
          </w:tcPr>
          <w:p>
            <w:pPr>
              <w:pStyle w:val="TableParagraph"/>
              <w:spacing w:before="106"/>
              <w:ind w:left="29"/>
              <w:jc w:val="center"/>
              <w:rPr>
                <w:b/>
                <w:sz w:val="24"/>
              </w:rPr>
            </w:pPr>
            <w:r>
              <w:rPr>
                <w:b/>
                <w:spacing w:val="-10"/>
                <w:sz w:val="24"/>
              </w:rPr>
              <w:t>2</w:t>
            </w:r>
          </w:p>
        </w:tc>
        <w:tc>
          <w:tcPr>
            <w:tcW w:w="4740" w:type="dxa"/>
            <w:tcBorders>
              <w:top w:val="single" w:sz="6" w:space="0" w:color="000000"/>
              <w:bottom w:val="single" w:sz="6" w:space="0" w:color="000000"/>
            </w:tcBorders>
          </w:tcPr>
          <w:p>
            <w:pPr>
              <w:pStyle w:val="TableParagraph"/>
              <w:spacing w:before="106"/>
              <w:ind w:left="134"/>
              <w:rPr>
                <w:sz w:val="24"/>
              </w:rPr>
            </w:pPr>
            <w:r>
              <w:rPr>
                <w:sz w:val="24"/>
              </w:rPr>
              <w:t>0,4% ao dia sobre o valor mensal do </w:t>
            </w:r>
            <w:r>
              <w:rPr>
                <w:spacing w:val="-2"/>
                <w:sz w:val="24"/>
              </w:rPr>
              <w:t>contrato</w:t>
            </w:r>
          </w:p>
        </w:tc>
      </w:tr>
      <w:tr>
        <w:trPr>
          <w:trHeight w:val="509" w:hRule="atLeast"/>
        </w:trPr>
        <w:tc>
          <w:tcPr>
            <w:tcW w:w="1110" w:type="dxa"/>
            <w:tcBorders>
              <w:top w:val="single" w:sz="6" w:space="0" w:color="000000"/>
              <w:bottom w:val="single" w:sz="6" w:space="0" w:color="000000"/>
            </w:tcBorders>
          </w:tcPr>
          <w:p>
            <w:pPr>
              <w:pStyle w:val="TableParagraph"/>
              <w:spacing w:before="106"/>
              <w:ind w:left="29"/>
              <w:jc w:val="center"/>
              <w:rPr>
                <w:b/>
                <w:sz w:val="24"/>
              </w:rPr>
            </w:pPr>
            <w:r>
              <w:rPr>
                <w:b/>
                <w:spacing w:val="-10"/>
                <w:sz w:val="24"/>
              </w:rPr>
              <w:t>3</w:t>
            </w:r>
          </w:p>
        </w:tc>
        <w:tc>
          <w:tcPr>
            <w:tcW w:w="4740" w:type="dxa"/>
            <w:tcBorders>
              <w:top w:val="single" w:sz="6" w:space="0" w:color="000000"/>
              <w:bottom w:val="single" w:sz="6" w:space="0" w:color="000000"/>
            </w:tcBorders>
          </w:tcPr>
          <w:p>
            <w:pPr>
              <w:pStyle w:val="TableParagraph"/>
              <w:spacing w:before="106"/>
              <w:ind w:left="134"/>
              <w:rPr>
                <w:sz w:val="24"/>
              </w:rPr>
            </w:pPr>
            <w:r>
              <w:rPr>
                <w:sz w:val="24"/>
              </w:rPr>
              <w:t>0,8% ao dia sobre o valor mensal do </w:t>
            </w:r>
            <w:r>
              <w:rPr>
                <w:spacing w:val="-2"/>
                <w:sz w:val="24"/>
              </w:rPr>
              <w:t>contrato</w:t>
            </w:r>
          </w:p>
        </w:tc>
      </w:tr>
      <w:tr>
        <w:trPr>
          <w:trHeight w:val="524" w:hRule="atLeast"/>
        </w:trPr>
        <w:tc>
          <w:tcPr>
            <w:tcW w:w="1110" w:type="dxa"/>
            <w:tcBorders>
              <w:top w:val="single" w:sz="6" w:space="0" w:color="000000"/>
              <w:bottom w:val="single" w:sz="6" w:space="0" w:color="000000"/>
            </w:tcBorders>
          </w:tcPr>
          <w:p>
            <w:pPr>
              <w:pStyle w:val="TableParagraph"/>
              <w:spacing w:before="106"/>
              <w:ind w:left="29"/>
              <w:jc w:val="center"/>
              <w:rPr>
                <w:b/>
                <w:sz w:val="24"/>
              </w:rPr>
            </w:pPr>
            <w:r>
              <w:rPr>
                <w:b/>
                <w:spacing w:val="-10"/>
                <w:sz w:val="24"/>
              </w:rPr>
              <w:t>4</w:t>
            </w:r>
          </w:p>
        </w:tc>
        <w:tc>
          <w:tcPr>
            <w:tcW w:w="4740" w:type="dxa"/>
            <w:tcBorders>
              <w:top w:val="single" w:sz="6" w:space="0" w:color="000000"/>
              <w:bottom w:val="single" w:sz="6" w:space="0" w:color="000000"/>
            </w:tcBorders>
          </w:tcPr>
          <w:p>
            <w:pPr>
              <w:pStyle w:val="TableParagraph"/>
              <w:spacing w:before="106"/>
              <w:ind w:left="134"/>
              <w:rPr>
                <w:sz w:val="24"/>
              </w:rPr>
            </w:pPr>
            <w:r>
              <w:rPr>
                <w:sz w:val="24"/>
              </w:rPr>
              <w:t>1,6% ao dia sobre o valor mensal do </w:t>
            </w:r>
            <w:r>
              <w:rPr>
                <w:spacing w:val="-2"/>
                <w:sz w:val="24"/>
              </w:rPr>
              <w:t>contrato</w:t>
            </w:r>
          </w:p>
        </w:tc>
      </w:tr>
      <w:tr>
        <w:trPr>
          <w:trHeight w:val="509" w:hRule="atLeast"/>
        </w:trPr>
        <w:tc>
          <w:tcPr>
            <w:tcW w:w="1110" w:type="dxa"/>
            <w:tcBorders>
              <w:top w:val="single" w:sz="6" w:space="0" w:color="000000"/>
            </w:tcBorders>
          </w:tcPr>
          <w:p>
            <w:pPr>
              <w:pStyle w:val="TableParagraph"/>
              <w:spacing w:before="106"/>
              <w:ind w:left="29"/>
              <w:jc w:val="center"/>
              <w:rPr>
                <w:b/>
                <w:sz w:val="24"/>
              </w:rPr>
            </w:pPr>
            <w:r>
              <w:rPr>
                <w:b/>
                <w:spacing w:val="-10"/>
                <w:sz w:val="24"/>
              </w:rPr>
              <w:t>5</w:t>
            </w:r>
          </w:p>
        </w:tc>
        <w:tc>
          <w:tcPr>
            <w:tcW w:w="4740" w:type="dxa"/>
            <w:tcBorders>
              <w:top w:val="single" w:sz="6" w:space="0" w:color="000000"/>
            </w:tcBorders>
          </w:tcPr>
          <w:p>
            <w:pPr>
              <w:pStyle w:val="TableParagraph"/>
              <w:spacing w:before="106"/>
              <w:ind w:left="134"/>
              <w:rPr>
                <w:sz w:val="24"/>
              </w:rPr>
            </w:pPr>
            <w:r>
              <w:rPr>
                <w:sz w:val="24"/>
              </w:rPr>
              <w:t>3,2% ao dia sobre o valor mensal do </w:t>
            </w:r>
            <w:r>
              <w:rPr>
                <w:spacing w:val="-2"/>
                <w:sz w:val="24"/>
              </w:rPr>
              <w:t>contrato</w:t>
            </w:r>
          </w:p>
        </w:tc>
      </w:tr>
    </w:tbl>
    <w:p>
      <w:pPr>
        <w:spacing w:before="262"/>
        <w:ind w:left="119" w:right="0" w:firstLine="0"/>
        <w:jc w:val="left"/>
        <w:rPr>
          <w:b/>
          <w:sz w:val="24"/>
        </w:rPr>
      </w:pPr>
      <w:r>
        <w:rPr>
          <w:b/>
          <w:spacing w:val="-4"/>
          <w:sz w:val="24"/>
        </w:rPr>
        <w:t>TABELA</w:t>
      </w:r>
      <w:r>
        <w:rPr>
          <w:b/>
          <w:spacing w:val="-8"/>
          <w:sz w:val="24"/>
        </w:rPr>
        <w:t> </w:t>
      </w:r>
      <w:r>
        <w:rPr>
          <w:b/>
          <w:spacing w:val="-10"/>
          <w:sz w:val="24"/>
        </w:rPr>
        <w:t>2</w:t>
      </w:r>
    </w:p>
    <w:p>
      <w:pPr>
        <w:pStyle w:val="BodyText"/>
        <w:spacing w:before="39"/>
        <w:ind w:left="0"/>
        <w:rPr>
          <w:b/>
          <w:sz w:val="20"/>
        </w:rPr>
      </w:pPr>
      <w:r>
        <w:rPr>
          <w:b/>
          <w:sz w:val="20"/>
        </w:rPr>
        <mc:AlternateContent>
          <mc:Choice Requires="wps">
            <w:drawing>
              <wp:anchor distT="0" distB="0" distL="0" distR="0" allowOverlap="1" layoutInCell="1" locked="0" behindDoc="1" simplePos="0" relativeHeight="487596544">
                <wp:simplePos x="0" y="0"/>
                <wp:positionH relativeFrom="page">
                  <wp:posOffset>76199</wp:posOffset>
                </wp:positionH>
                <wp:positionV relativeFrom="paragraph">
                  <wp:posOffset>186069</wp:posOffset>
                </wp:positionV>
                <wp:extent cx="6943725" cy="352425"/>
                <wp:effectExtent l="0" t="0" r="0" b="0"/>
                <wp:wrapTopAndBottom/>
                <wp:docPr id="30" name="Group 30"/>
                <wp:cNvGraphicFramePr>
                  <a:graphicFrameLocks/>
                </wp:cNvGraphicFramePr>
                <a:graphic>
                  <a:graphicData uri="http://schemas.microsoft.com/office/word/2010/wordprocessingGroup">
                    <wpg:wgp>
                      <wpg:cNvPr id="30" name="Group 30"/>
                      <wpg:cNvGrpSpPr/>
                      <wpg:grpSpPr>
                        <a:xfrm>
                          <a:off x="0" y="0"/>
                          <a:ext cx="6943725" cy="352425"/>
                          <a:chExt cx="6943725" cy="352425"/>
                        </a:xfrm>
                      </wpg:grpSpPr>
                      <wps:wsp>
                        <wps:cNvPr id="31" name="Graphic 31"/>
                        <wps:cNvSpPr/>
                        <wps:spPr>
                          <a:xfrm>
                            <a:off x="-12" y="6"/>
                            <a:ext cx="6943725" cy="352425"/>
                          </a:xfrm>
                          <a:custGeom>
                            <a:avLst/>
                            <a:gdLst/>
                            <a:ahLst/>
                            <a:cxnLst/>
                            <a:rect l="l" t="t" r="r" b="b"/>
                            <a:pathLst>
                              <a:path w="6943725" h="352425">
                                <a:moveTo>
                                  <a:pt x="6943725" y="0"/>
                                </a:moveTo>
                                <a:lnTo>
                                  <a:pt x="6924675" y="0"/>
                                </a:lnTo>
                                <a:lnTo>
                                  <a:pt x="6924675" y="19050"/>
                                </a:lnTo>
                                <a:lnTo>
                                  <a:pt x="6924675" y="342900"/>
                                </a:lnTo>
                                <a:lnTo>
                                  <a:pt x="6315075" y="342900"/>
                                </a:lnTo>
                                <a:lnTo>
                                  <a:pt x="590550" y="342900"/>
                                </a:lnTo>
                                <a:lnTo>
                                  <a:pt x="19050" y="342900"/>
                                </a:lnTo>
                                <a:lnTo>
                                  <a:pt x="19050" y="19050"/>
                                </a:lnTo>
                                <a:lnTo>
                                  <a:pt x="590550" y="19050"/>
                                </a:lnTo>
                                <a:lnTo>
                                  <a:pt x="6315075" y="19050"/>
                                </a:lnTo>
                                <a:lnTo>
                                  <a:pt x="6924675" y="19050"/>
                                </a:lnTo>
                                <a:lnTo>
                                  <a:pt x="6924675" y="0"/>
                                </a:lnTo>
                                <a:lnTo>
                                  <a:pt x="6315075" y="0"/>
                                </a:lnTo>
                                <a:lnTo>
                                  <a:pt x="590550" y="0"/>
                                </a:lnTo>
                                <a:lnTo>
                                  <a:pt x="19050" y="0"/>
                                </a:lnTo>
                                <a:lnTo>
                                  <a:pt x="0" y="0"/>
                                </a:lnTo>
                                <a:lnTo>
                                  <a:pt x="0" y="19050"/>
                                </a:lnTo>
                                <a:lnTo>
                                  <a:pt x="0" y="342900"/>
                                </a:lnTo>
                                <a:lnTo>
                                  <a:pt x="0" y="352425"/>
                                </a:lnTo>
                                <a:lnTo>
                                  <a:pt x="19050" y="352425"/>
                                </a:lnTo>
                                <a:lnTo>
                                  <a:pt x="590550" y="352425"/>
                                </a:lnTo>
                                <a:lnTo>
                                  <a:pt x="6315075" y="352425"/>
                                </a:lnTo>
                                <a:lnTo>
                                  <a:pt x="6924675" y="352425"/>
                                </a:lnTo>
                                <a:lnTo>
                                  <a:pt x="6943725" y="352425"/>
                                </a:lnTo>
                                <a:lnTo>
                                  <a:pt x="6943725" y="342900"/>
                                </a:lnTo>
                                <a:lnTo>
                                  <a:pt x="6943725" y="19050"/>
                                </a:lnTo>
                                <a:lnTo>
                                  <a:pt x="6943725" y="0"/>
                                </a:lnTo>
                                <a:close/>
                              </a:path>
                            </a:pathLst>
                          </a:custGeom>
                          <a:solidFill>
                            <a:srgbClr val="000000"/>
                          </a:solidFill>
                        </wps:spPr>
                        <wps:bodyPr wrap="square" lIns="0" tIns="0" rIns="0" bIns="0" rtlCol="0">
                          <a:prstTxWarp prst="textNoShape">
                            <a:avLst/>
                          </a:prstTxWarp>
                          <a:noAutofit/>
                        </wps:bodyPr>
                      </wps:wsp>
                      <wps:wsp>
                        <wps:cNvPr id="32" name="Textbox 32"/>
                        <wps:cNvSpPr txBox="1"/>
                        <wps:spPr>
                          <a:xfrm>
                            <a:off x="19049" y="19049"/>
                            <a:ext cx="6905625" cy="323850"/>
                          </a:xfrm>
                          <a:prstGeom prst="rect">
                            <a:avLst/>
                          </a:prstGeom>
                        </wps:spPr>
                        <wps:txbx>
                          <w:txbxContent>
                            <w:p>
                              <w:pPr>
                                <w:spacing w:before="106"/>
                                <w:ind w:left="26" w:right="27" w:firstLine="0"/>
                                <w:jc w:val="center"/>
                                <w:rPr>
                                  <w:b/>
                                  <w:sz w:val="24"/>
                                </w:rPr>
                              </w:pPr>
                              <w:r>
                                <w:rPr>
                                  <w:b/>
                                  <w:spacing w:val="-2"/>
                                  <w:sz w:val="24"/>
                                </w:rPr>
                                <w:t>INFRAÇÃO</w:t>
                              </w:r>
                            </w:p>
                          </w:txbxContent>
                        </wps:txbx>
                        <wps:bodyPr wrap="square" lIns="0" tIns="0" rIns="0" bIns="0" rtlCol="0">
                          <a:noAutofit/>
                        </wps:bodyPr>
                      </wps:wsp>
                    </wpg:wgp>
                  </a:graphicData>
                </a:graphic>
              </wp:anchor>
            </w:drawing>
          </mc:Choice>
          <mc:Fallback>
            <w:pict>
              <v:group style="position:absolute;margin-left:6.0pt;margin-top:14.651155pt;width:546.75pt;height:27.75pt;mso-position-horizontal-relative:page;mso-position-vertical-relative:paragraph;z-index:-15719936;mso-wrap-distance-left:0;mso-wrap-distance-right:0" id="docshapegroup27" coordorigin="120,293" coordsize="10935,555">
                <v:shape style="position:absolute;left:119;top:293;width:10935;height:555" id="docshape28" coordorigin="120,293" coordsize="10935,555" path="m11055,293l11025,293,11025,323,11025,833,10065,833,1050,833,150,833,150,323,1050,323,10065,323,11025,323,11025,293,10065,293,1050,293,150,293,120,293,120,323,120,833,120,848,150,848,1050,848,10065,848,11025,848,11055,848,11055,833,11055,323,11055,293xe" filled="true" fillcolor="#000000" stroked="false">
                  <v:path arrowok="t"/>
                  <v:fill type="solid"/>
                </v:shape>
                <v:shape style="position:absolute;left:150;top:323;width:10875;height:510" type="#_x0000_t202" id="docshape29" filled="false" stroked="false">
                  <v:textbox inset="0,0,0,0">
                    <w:txbxContent>
                      <w:p>
                        <w:pPr>
                          <w:spacing w:before="106"/>
                          <w:ind w:left="26" w:right="27" w:firstLine="0"/>
                          <w:jc w:val="center"/>
                          <w:rPr>
                            <w:b/>
                            <w:sz w:val="24"/>
                          </w:rPr>
                        </w:pPr>
                        <w:r>
                          <w:rPr>
                            <w:b/>
                            <w:spacing w:val="-2"/>
                            <w:sz w:val="24"/>
                          </w:rPr>
                          <w:t>INFRAÇÃO</w:t>
                        </w:r>
                      </w:p>
                    </w:txbxContent>
                  </v:textbox>
                  <w10:wrap type="none"/>
                </v:shape>
                <w10:wrap type="topAndBottom"/>
              </v:group>
            </w:pict>
          </mc:Fallback>
        </mc:AlternateContent>
      </w:r>
    </w:p>
    <w:p>
      <w:pPr>
        <w:pStyle w:val="BodyText"/>
        <w:spacing w:after="0"/>
        <w:rPr>
          <w:b/>
          <w:sz w:val="20"/>
        </w:rPr>
        <w:sectPr>
          <w:pgSz w:w="15840" w:h="24480"/>
          <w:pgMar w:top="0" w:bottom="280" w:left="0" w:right="0"/>
        </w:sect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9015"/>
        <w:gridCol w:w="975"/>
      </w:tblGrid>
      <w:tr>
        <w:trPr>
          <w:trHeight w:val="509" w:hRule="atLeast"/>
        </w:trPr>
        <w:tc>
          <w:tcPr>
            <w:tcW w:w="915" w:type="dxa"/>
            <w:tcBorders>
              <w:left w:val="single" w:sz="12" w:space="0" w:color="000000"/>
              <w:bottom w:val="single" w:sz="12" w:space="0" w:color="000000"/>
              <w:right w:val="single" w:sz="12" w:space="0" w:color="000000"/>
            </w:tcBorders>
          </w:tcPr>
          <w:p>
            <w:pPr>
              <w:pStyle w:val="TableParagraph"/>
              <w:spacing w:before="98"/>
              <w:ind w:left="25"/>
              <w:jc w:val="center"/>
              <w:rPr>
                <w:b/>
                <w:sz w:val="24"/>
              </w:rPr>
            </w:pPr>
            <w:r>
              <w:rPr>
                <w:b/>
                <w:spacing w:val="-4"/>
                <w:sz w:val="24"/>
              </w:rPr>
              <w:t>ITEM</w:t>
            </w:r>
          </w:p>
        </w:tc>
        <w:tc>
          <w:tcPr>
            <w:tcW w:w="9015" w:type="dxa"/>
            <w:tcBorders>
              <w:left w:val="single" w:sz="12" w:space="0" w:color="000000"/>
              <w:bottom w:val="single" w:sz="12" w:space="0" w:color="000000"/>
              <w:right w:val="single" w:sz="12" w:space="0" w:color="000000"/>
            </w:tcBorders>
          </w:tcPr>
          <w:p>
            <w:pPr>
              <w:pStyle w:val="TableParagraph"/>
              <w:spacing w:before="98"/>
              <w:ind w:left="19"/>
              <w:jc w:val="center"/>
              <w:rPr>
                <w:b/>
                <w:sz w:val="24"/>
              </w:rPr>
            </w:pPr>
            <w:r>
              <w:rPr>
                <w:b/>
                <w:spacing w:val="-2"/>
                <w:sz w:val="24"/>
              </w:rPr>
              <w:t>DESCRIÇÃO</w:t>
            </w:r>
          </w:p>
        </w:tc>
        <w:tc>
          <w:tcPr>
            <w:tcW w:w="975" w:type="dxa"/>
            <w:tcBorders>
              <w:left w:val="single" w:sz="12" w:space="0" w:color="000000"/>
              <w:bottom w:val="single" w:sz="12" w:space="0" w:color="000000"/>
              <w:right w:val="single" w:sz="12" w:space="0" w:color="000000"/>
            </w:tcBorders>
          </w:tcPr>
          <w:p>
            <w:pPr>
              <w:pStyle w:val="TableParagraph"/>
              <w:spacing w:before="98"/>
              <w:ind w:left="21"/>
              <w:jc w:val="center"/>
              <w:rPr>
                <w:b/>
                <w:sz w:val="24"/>
              </w:rPr>
            </w:pPr>
            <w:r>
              <w:rPr>
                <w:b/>
                <w:spacing w:val="-4"/>
                <w:sz w:val="24"/>
              </w:rPr>
              <w:t>GRAU</w:t>
            </w:r>
          </w:p>
        </w:tc>
      </w:tr>
      <w:tr>
        <w:trPr>
          <w:trHeight w:val="794" w:hRule="atLeast"/>
        </w:trPr>
        <w:tc>
          <w:tcPr>
            <w:tcW w:w="915" w:type="dxa"/>
            <w:tcBorders>
              <w:top w:val="single" w:sz="12" w:space="0" w:color="000000"/>
              <w:left w:val="single" w:sz="12" w:space="0" w:color="000000"/>
              <w:right w:val="single" w:sz="12" w:space="0" w:color="000000"/>
            </w:tcBorders>
          </w:tcPr>
          <w:p>
            <w:pPr>
              <w:pStyle w:val="TableParagraph"/>
              <w:spacing w:before="248"/>
              <w:ind w:left="25" w:right="1"/>
              <w:jc w:val="center"/>
              <w:rPr>
                <w:sz w:val="24"/>
              </w:rPr>
            </w:pPr>
            <w:r>
              <w:rPr>
                <w:spacing w:val="-10"/>
                <w:sz w:val="24"/>
              </w:rPr>
              <w:t>1</w:t>
            </w:r>
          </w:p>
        </w:tc>
        <w:tc>
          <w:tcPr>
            <w:tcW w:w="9015" w:type="dxa"/>
            <w:tcBorders>
              <w:top w:val="single" w:sz="12" w:space="0" w:color="000000"/>
              <w:left w:val="single" w:sz="12" w:space="0" w:color="000000"/>
              <w:right w:val="single" w:sz="12" w:space="0" w:color="000000"/>
            </w:tcBorders>
          </w:tcPr>
          <w:p>
            <w:pPr>
              <w:pStyle w:val="TableParagraph"/>
              <w:spacing w:line="247" w:lineRule="auto" w:before="98"/>
              <w:ind w:left="130" w:right="107"/>
              <w:rPr>
                <w:sz w:val="24"/>
              </w:rPr>
            </w:pPr>
            <w:r>
              <w:rPr>
                <w:sz w:val="24"/>
              </w:rPr>
              <w:t>Permitir</w:t>
            </w:r>
            <w:r>
              <w:rPr>
                <w:spacing w:val="-4"/>
                <w:sz w:val="24"/>
              </w:rPr>
              <w:t> </w:t>
            </w:r>
            <w:r>
              <w:rPr>
                <w:sz w:val="24"/>
              </w:rPr>
              <w:t>situação</w:t>
            </w:r>
            <w:r>
              <w:rPr>
                <w:spacing w:val="-4"/>
                <w:sz w:val="24"/>
              </w:rPr>
              <w:t> </w:t>
            </w:r>
            <w:r>
              <w:rPr>
                <w:sz w:val="24"/>
              </w:rPr>
              <w:t>que</w:t>
            </w:r>
            <w:r>
              <w:rPr>
                <w:spacing w:val="-4"/>
                <w:sz w:val="24"/>
              </w:rPr>
              <w:t> </w:t>
            </w:r>
            <w:r>
              <w:rPr>
                <w:sz w:val="24"/>
              </w:rPr>
              <w:t>crie</w:t>
            </w:r>
            <w:r>
              <w:rPr>
                <w:spacing w:val="-4"/>
                <w:sz w:val="24"/>
              </w:rPr>
              <w:t> </w:t>
            </w:r>
            <w:r>
              <w:rPr>
                <w:sz w:val="24"/>
              </w:rPr>
              <w:t>a</w:t>
            </w:r>
            <w:r>
              <w:rPr>
                <w:spacing w:val="-4"/>
                <w:sz w:val="24"/>
              </w:rPr>
              <w:t> </w:t>
            </w:r>
            <w:r>
              <w:rPr>
                <w:sz w:val="24"/>
              </w:rPr>
              <w:t>possibilidade</w:t>
            </w:r>
            <w:r>
              <w:rPr>
                <w:spacing w:val="-4"/>
                <w:sz w:val="24"/>
              </w:rPr>
              <w:t> </w:t>
            </w:r>
            <w:r>
              <w:rPr>
                <w:sz w:val="24"/>
              </w:rPr>
              <w:t>de</w:t>
            </w:r>
            <w:r>
              <w:rPr>
                <w:spacing w:val="-4"/>
                <w:sz w:val="24"/>
              </w:rPr>
              <w:t> </w:t>
            </w:r>
            <w:r>
              <w:rPr>
                <w:sz w:val="24"/>
              </w:rPr>
              <w:t>causar</w:t>
            </w:r>
            <w:r>
              <w:rPr>
                <w:spacing w:val="-4"/>
                <w:sz w:val="24"/>
              </w:rPr>
              <w:t> </w:t>
            </w:r>
            <w:r>
              <w:rPr>
                <w:sz w:val="24"/>
              </w:rPr>
              <w:t>dano</w:t>
            </w:r>
            <w:r>
              <w:rPr>
                <w:spacing w:val="-4"/>
                <w:sz w:val="24"/>
              </w:rPr>
              <w:t> </w:t>
            </w:r>
            <w:r>
              <w:rPr>
                <w:sz w:val="24"/>
              </w:rPr>
              <w:t>físico,</w:t>
            </w:r>
            <w:r>
              <w:rPr>
                <w:spacing w:val="-4"/>
                <w:sz w:val="24"/>
              </w:rPr>
              <w:t> </w:t>
            </w:r>
            <w:r>
              <w:rPr>
                <w:sz w:val="24"/>
              </w:rPr>
              <w:t>lesão</w:t>
            </w:r>
            <w:r>
              <w:rPr>
                <w:spacing w:val="-4"/>
                <w:sz w:val="24"/>
              </w:rPr>
              <w:t> </w:t>
            </w:r>
            <w:r>
              <w:rPr>
                <w:sz w:val="24"/>
              </w:rPr>
              <w:t>corporal</w:t>
            </w:r>
            <w:r>
              <w:rPr>
                <w:spacing w:val="-4"/>
                <w:sz w:val="24"/>
              </w:rPr>
              <w:t> </w:t>
            </w:r>
            <w:r>
              <w:rPr>
                <w:sz w:val="24"/>
              </w:rPr>
              <w:t>ou consequências letais, por ocorrência;</w:t>
            </w:r>
          </w:p>
        </w:tc>
        <w:tc>
          <w:tcPr>
            <w:tcW w:w="975" w:type="dxa"/>
            <w:tcBorders>
              <w:top w:val="single" w:sz="12" w:space="0" w:color="000000"/>
              <w:left w:val="single" w:sz="12" w:space="0" w:color="000000"/>
              <w:right w:val="single" w:sz="12" w:space="0" w:color="000000"/>
            </w:tcBorders>
          </w:tcPr>
          <w:p>
            <w:pPr>
              <w:pStyle w:val="TableParagraph"/>
              <w:spacing w:before="248"/>
              <w:ind w:left="21"/>
              <w:jc w:val="center"/>
              <w:rPr>
                <w:b/>
                <w:sz w:val="24"/>
              </w:rPr>
            </w:pPr>
            <w:r>
              <w:rPr>
                <w:b/>
                <w:spacing w:val="-5"/>
                <w:sz w:val="24"/>
              </w:rPr>
              <w:t>05</w:t>
            </w:r>
          </w:p>
        </w:tc>
      </w:tr>
      <w:tr>
        <w:trPr>
          <w:trHeight w:val="794" w:hRule="atLeast"/>
        </w:trPr>
        <w:tc>
          <w:tcPr>
            <w:tcW w:w="915" w:type="dxa"/>
            <w:tcBorders>
              <w:left w:val="single" w:sz="12" w:space="0" w:color="000000"/>
              <w:right w:val="single" w:sz="12" w:space="0" w:color="000000"/>
            </w:tcBorders>
          </w:tcPr>
          <w:p>
            <w:pPr>
              <w:pStyle w:val="TableParagraph"/>
              <w:spacing w:before="233"/>
              <w:ind w:left="25" w:right="1"/>
              <w:jc w:val="center"/>
              <w:rPr>
                <w:sz w:val="24"/>
              </w:rPr>
            </w:pPr>
            <w:r>
              <w:rPr>
                <w:spacing w:val="-10"/>
                <w:sz w:val="24"/>
              </w:rPr>
              <w:t>2</w:t>
            </w:r>
          </w:p>
        </w:tc>
        <w:tc>
          <w:tcPr>
            <w:tcW w:w="9015" w:type="dxa"/>
            <w:tcBorders>
              <w:left w:val="single" w:sz="12" w:space="0" w:color="000000"/>
              <w:right w:val="single" w:sz="12" w:space="0" w:color="000000"/>
            </w:tcBorders>
          </w:tcPr>
          <w:p>
            <w:pPr>
              <w:pStyle w:val="TableParagraph"/>
              <w:spacing w:line="247" w:lineRule="auto" w:before="98"/>
              <w:ind w:left="130" w:right="107"/>
              <w:rPr>
                <w:sz w:val="24"/>
              </w:rPr>
            </w:pPr>
            <w:r>
              <w:rPr>
                <w:sz w:val="24"/>
              </w:rPr>
              <w:t>Suspender</w:t>
            </w:r>
            <w:r>
              <w:rPr>
                <w:spacing w:val="-4"/>
                <w:sz w:val="24"/>
              </w:rPr>
              <w:t> </w:t>
            </w:r>
            <w:r>
              <w:rPr>
                <w:sz w:val="24"/>
              </w:rPr>
              <w:t>ou</w:t>
            </w:r>
            <w:r>
              <w:rPr>
                <w:spacing w:val="-4"/>
                <w:sz w:val="24"/>
              </w:rPr>
              <w:t> </w:t>
            </w:r>
            <w:r>
              <w:rPr>
                <w:sz w:val="24"/>
              </w:rPr>
              <w:t>interromper,</w:t>
            </w:r>
            <w:r>
              <w:rPr>
                <w:spacing w:val="-4"/>
                <w:sz w:val="24"/>
              </w:rPr>
              <w:t> </w:t>
            </w:r>
            <w:r>
              <w:rPr>
                <w:sz w:val="24"/>
              </w:rPr>
              <w:t>salvo</w:t>
            </w:r>
            <w:r>
              <w:rPr>
                <w:spacing w:val="-4"/>
                <w:sz w:val="24"/>
              </w:rPr>
              <w:t> </w:t>
            </w:r>
            <w:r>
              <w:rPr>
                <w:sz w:val="24"/>
              </w:rPr>
              <w:t>motivo</w:t>
            </w:r>
            <w:r>
              <w:rPr>
                <w:spacing w:val="-4"/>
                <w:sz w:val="24"/>
              </w:rPr>
              <w:t> </w:t>
            </w:r>
            <w:r>
              <w:rPr>
                <w:sz w:val="24"/>
              </w:rPr>
              <w:t>de</w:t>
            </w:r>
            <w:r>
              <w:rPr>
                <w:spacing w:val="-4"/>
                <w:sz w:val="24"/>
              </w:rPr>
              <w:t> </w:t>
            </w:r>
            <w:r>
              <w:rPr>
                <w:sz w:val="24"/>
              </w:rPr>
              <w:t>força</w:t>
            </w:r>
            <w:r>
              <w:rPr>
                <w:spacing w:val="-4"/>
                <w:sz w:val="24"/>
              </w:rPr>
              <w:t> </w:t>
            </w:r>
            <w:r>
              <w:rPr>
                <w:sz w:val="24"/>
              </w:rPr>
              <w:t>maior</w:t>
            </w:r>
            <w:r>
              <w:rPr>
                <w:spacing w:val="-4"/>
                <w:sz w:val="24"/>
              </w:rPr>
              <w:t> </w:t>
            </w:r>
            <w:r>
              <w:rPr>
                <w:sz w:val="24"/>
              </w:rPr>
              <w:t>ou</w:t>
            </w:r>
            <w:r>
              <w:rPr>
                <w:spacing w:val="-4"/>
                <w:sz w:val="24"/>
              </w:rPr>
              <w:t> </w:t>
            </w:r>
            <w:r>
              <w:rPr>
                <w:sz w:val="24"/>
              </w:rPr>
              <w:t>caso</w:t>
            </w:r>
            <w:r>
              <w:rPr>
                <w:spacing w:val="-4"/>
                <w:sz w:val="24"/>
              </w:rPr>
              <w:t> </w:t>
            </w:r>
            <w:r>
              <w:rPr>
                <w:sz w:val="24"/>
              </w:rPr>
              <w:t>fortuito,</w:t>
            </w:r>
            <w:r>
              <w:rPr>
                <w:spacing w:val="-4"/>
                <w:sz w:val="24"/>
              </w:rPr>
              <w:t> </w:t>
            </w:r>
            <w:r>
              <w:rPr>
                <w:sz w:val="24"/>
              </w:rPr>
              <w:t>os</w:t>
            </w:r>
            <w:r>
              <w:rPr>
                <w:spacing w:val="-4"/>
                <w:sz w:val="24"/>
              </w:rPr>
              <w:t> </w:t>
            </w:r>
            <w:r>
              <w:rPr>
                <w:sz w:val="24"/>
              </w:rPr>
              <w:t>serviços contratuais por dia e por unidade de atendimento;</w:t>
            </w:r>
          </w:p>
        </w:tc>
        <w:tc>
          <w:tcPr>
            <w:tcW w:w="975" w:type="dxa"/>
            <w:tcBorders>
              <w:left w:val="single" w:sz="12" w:space="0" w:color="000000"/>
              <w:right w:val="single" w:sz="12" w:space="0" w:color="000000"/>
            </w:tcBorders>
          </w:tcPr>
          <w:p>
            <w:pPr>
              <w:pStyle w:val="TableParagraph"/>
              <w:spacing w:before="233"/>
              <w:ind w:left="21"/>
              <w:jc w:val="center"/>
              <w:rPr>
                <w:b/>
                <w:sz w:val="24"/>
              </w:rPr>
            </w:pPr>
            <w:r>
              <w:rPr>
                <w:b/>
                <w:spacing w:val="-5"/>
                <w:sz w:val="24"/>
              </w:rPr>
              <w:t>04</w:t>
            </w:r>
          </w:p>
        </w:tc>
      </w:tr>
      <w:tr>
        <w:trPr>
          <w:trHeight w:val="794" w:hRule="atLeast"/>
        </w:trPr>
        <w:tc>
          <w:tcPr>
            <w:tcW w:w="915" w:type="dxa"/>
            <w:tcBorders>
              <w:left w:val="single" w:sz="12" w:space="0" w:color="000000"/>
              <w:right w:val="single" w:sz="12" w:space="0" w:color="000000"/>
            </w:tcBorders>
          </w:tcPr>
          <w:p>
            <w:pPr>
              <w:pStyle w:val="TableParagraph"/>
              <w:spacing w:before="233"/>
              <w:ind w:left="25" w:right="1"/>
              <w:jc w:val="center"/>
              <w:rPr>
                <w:sz w:val="24"/>
              </w:rPr>
            </w:pPr>
            <w:r>
              <w:rPr>
                <w:spacing w:val="-10"/>
                <w:sz w:val="24"/>
              </w:rPr>
              <w:t>3</w:t>
            </w:r>
          </w:p>
        </w:tc>
        <w:tc>
          <w:tcPr>
            <w:tcW w:w="9015" w:type="dxa"/>
            <w:tcBorders>
              <w:left w:val="single" w:sz="12" w:space="0" w:color="000000"/>
              <w:right w:val="single" w:sz="12" w:space="0" w:color="000000"/>
            </w:tcBorders>
          </w:tcPr>
          <w:p>
            <w:pPr>
              <w:pStyle w:val="TableParagraph"/>
              <w:spacing w:line="235" w:lineRule="auto" w:before="103"/>
              <w:ind w:left="130" w:right="107"/>
              <w:rPr>
                <w:sz w:val="24"/>
              </w:rPr>
            </w:pPr>
            <w:r>
              <w:rPr>
                <w:sz w:val="24"/>
              </w:rPr>
              <w:t>Manter</w:t>
            </w:r>
            <w:r>
              <w:rPr>
                <w:spacing w:val="-4"/>
                <w:sz w:val="24"/>
              </w:rPr>
              <w:t> </w:t>
            </w:r>
            <w:r>
              <w:rPr>
                <w:sz w:val="24"/>
              </w:rPr>
              <w:t>funcionário</w:t>
            </w:r>
            <w:r>
              <w:rPr>
                <w:spacing w:val="-4"/>
                <w:sz w:val="24"/>
              </w:rPr>
              <w:t> </w:t>
            </w:r>
            <w:r>
              <w:rPr>
                <w:sz w:val="24"/>
              </w:rPr>
              <w:t>sem</w:t>
            </w:r>
            <w:r>
              <w:rPr>
                <w:spacing w:val="-4"/>
                <w:sz w:val="24"/>
              </w:rPr>
              <w:t> </w:t>
            </w:r>
            <w:r>
              <w:rPr>
                <w:sz w:val="24"/>
              </w:rPr>
              <w:t>qualificação</w:t>
            </w:r>
            <w:r>
              <w:rPr>
                <w:spacing w:val="-4"/>
                <w:sz w:val="24"/>
              </w:rPr>
              <w:t> </w:t>
            </w:r>
            <w:r>
              <w:rPr>
                <w:sz w:val="24"/>
              </w:rPr>
              <w:t>para</w:t>
            </w:r>
            <w:r>
              <w:rPr>
                <w:spacing w:val="-4"/>
                <w:sz w:val="24"/>
              </w:rPr>
              <w:t> </w:t>
            </w:r>
            <w:r>
              <w:rPr>
                <w:sz w:val="24"/>
              </w:rPr>
              <w:t>executar</w:t>
            </w:r>
            <w:r>
              <w:rPr>
                <w:spacing w:val="-4"/>
                <w:sz w:val="24"/>
              </w:rPr>
              <w:t> </w:t>
            </w:r>
            <w:r>
              <w:rPr>
                <w:sz w:val="24"/>
              </w:rPr>
              <w:t>os</w:t>
            </w:r>
            <w:r>
              <w:rPr>
                <w:spacing w:val="-4"/>
                <w:sz w:val="24"/>
              </w:rPr>
              <w:t> </w:t>
            </w:r>
            <w:r>
              <w:rPr>
                <w:sz w:val="24"/>
              </w:rPr>
              <w:t>serviços</w:t>
            </w:r>
            <w:r>
              <w:rPr>
                <w:spacing w:val="-4"/>
                <w:sz w:val="24"/>
              </w:rPr>
              <w:t> </w:t>
            </w:r>
            <w:r>
              <w:rPr>
                <w:sz w:val="24"/>
              </w:rPr>
              <w:t>contratados,</w:t>
            </w:r>
            <w:r>
              <w:rPr>
                <w:spacing w:val="-4"/>
                <w:sz w:val="24"/>
              </w:rPr>
              <w:t> </w:t>
            </w:r>
            <w:r>
              <w:rPr>
                <w:sz w:val="24"/>
              </w:rPr>
              <w:t>por</w:t>
            </w:r>
            <w:r>
              <w:rPr>
                <w:spacing w:val="-4"/>
                <w:sz w:val="24"/>
              </w:rPr>
              <w:t> </w:t>
            </w:r>
            <w:r>
              <w:rPr>
                <w:sz w:val="24"/>
              </w:rPr>
              <w:t>empregado e por dia;</w:t>
            </w:r>
          </w:p>
        </w:tc>
        <w:tc>
          <w:tcPr>
            <w:tcW w:w="975" w:type="dxa"/>
            <w:tcBorders>
              <w:left w:val="single" w:sz="12" w:space="0" w:color="000000"/>
              <w:right w:val="single" w:sz="12" w:space="0" w:color="000000"/>
            </w:tcBorders>
          </w:tcPr>
          <w:p>
            <w:pPr>
              <w:pStyle w:val="TableParagraph"/>
              <w:spacing w:before="233"/>
              <w:ind w:left="21"/>
              <w:jc w:val="center"/>
              <w:rPr>
                <w:b/>
                <w:sz w:val="24"/>
              </w:rPr>
            </w:pPr>
            <w:r>
              <w:rPr>
                <w:b/>
                <w:spacing w:val="-5"/>
                <w:sz w:val="24"/>
              </w:rPr>
              <w:t>03</w:t>
            </w:r>
          </w:p>
        </w:tc>
      </w:tr>
      <w:tr>
        <w:trPr>
          <w:trHeight w:val="509" w:hRule="atLeast"/>
        </w:trPr>
        <w:tc>
          <w:tcPr>
            <w:tcW w:w="915" w:type="dxa"/>
            <w:tcBorders>
              <w:left w:val="single" w:sz="12" w:space="0" w:color="000000"/>
              <w:right w:val="single" w:sz="12" w:space="0" w:color="000000"/>
            </w:tcBorders>
          </w:tcPr>
          <w:p>
            <w:pPr>
              <w:pStyle w:val="TableParagraph"/>
              <w:spacing w:before="98"/>
              <w:ind w:left="25" w:right="1"/>
              <w:jc w:val="center"/>
              <w:rPr>
                <w:sz w:val="24"/>
              </w:rPr>
            </w:pPr>
            <w:r>
              <w:rPr>
                <w:spacing w:val="-10"/>
                <w:sz w:val="24"/>
              </w:rPr>
              <w:t>4</w:t>
            </w:r>
          </w:p>
        </w:tc>
        <w:tc>
          <w:tcPr>
            <w:tcW w:w="9015" w:type="dxa"/>
            <w:tcBorders>
              <w:left w:val="single" w:sz="12" w:space="0" w:color="000000"/>
              <w:right w:val="single" w:sz="12" w:space="0" w:color="000000"/>
            </w:tcBorders>
          </w:tcPr>
          <w:p>
            <w:pPr>
              <w:pStyle w:val="TableParagraph"/>
              <w:spacing w:before="98"/>
              <w:ind w:left="130"/>
              <w:rPr>
                <w:sz w:val="24"/>
              </w:rPr>
            </w:pPr>
            <w:r>
              <w:rPr>
                <w:sz w:val="24"/>
              </w:rPr>
              <w:t>Recusar-se</w:t>
            </w:r>
            <w:r>
              <w:rPr>
                <w:spacing w:val="-1"/>
                <w:sz w:val="24"/>
              </w:rPr>
              <w:t> </w:t>
            </w:r>
            <w:r>
              <w:rPr>
                <w:sz w:val="24"/>
              </w:rPr>
              <w:t>a executar</w:t>
            </w:r>
            <w:r>
              <w:rPr>
                <w:spacing w:val="-1"/>
                <w:sz w:val="24"/>
              </w:rPr>
              <w:t> </w:t>
            </w:r>
            <w:r>
              <w:rPr>
                <w:sz w:val="24"/>
              </w:rPr>
              <w:t>serviço determinado</w:t>
            </w:r>
            <w:r>
              <w:rPr>
                <w:spacing w:val="-1"/>
                <w:sz w:val="24"/>
              </w:rPr>
              <w:t> </w:t>
            </w:r>
            <w:r>
              <w:rPr>
                <w:sz w:val="24"/>
              </w:rPr>
              <w:t>pela fiscalização,</w:t>
            </w:r>
            <w:r>
              <w:rPr>
                <w:spacing w:val="-1"/>
                <w:sz w:val="24"/>
              </w:rPr>
              <w:t> </w:t>
            </w:r>
            <w:r>
              <w:rPr>
                <w:sz w:val="24"/>
              </w:rPr>
              <w:t>por serviço</w:t>
            </w:r>
            <w:r>
              <w:rPr>
                <w:spacing w:val="-1"/>
                <w:sz w:val="24"/>
              </w:rPr>
              <w:t> </w:t>
            </w:r>
            <w:r>
              <w:rPr>
                <w:sz w:val="24"/>
              </w:rPr>
              <w:t>e por </w:t>
            </w:r>
            <w:r>
              <w:rPr>
                <w:spacing w:val="-4"/>
                <w:sz w:val="24"/>
              </w:rPr>
              <w:t>dia;</w:t>
            </w:r>
          </w:p>
        </w:tc>
        <w:tc>
          <w:tcPr>
            <w:tcW w:w="975" w:type="dxa"/>
            <w:tcBorders>
              <w:left w:val="single" w:sz="12" w:space="0" w:color="000000"/>
              <w:right w:val="single" w:sz="12" w:space="0" w:color="000000"/>
            </w:tcBorders>
          </w:tcPr>
          <w:p>
            <w:pPr>
              <w:pStyle w:val="TableParagraph"/>
              <w:spacing w:before="98"/>
              <w:ind w:left="21"/>
              <w:jc w:val="center"/>
              <w:rPr>
                <w:b/>
                <w:sz w:val="24"/>
              </w:rPr>
            </w:pPr>
            <w:r>
              <w:rPr>
                <w:b/>
                <w:spacing w:val="-5"/>
                <w:sz w:val="24"/>
              </w:rPr>
              <w:t>02</w:t>
            </w:r>
          </w:p>
        </w:tc>
      </w:tr>
      <w:tr>
        <w:trPr>
          <w:trHeight w:val="794" w:hRule="atLeast"/>
        </w:trPr>
        <w:tc>
          <w:tcPr>
            <w:tcW w:w="915" w:type="dxa"/>
            <w:tcBorders>
              <w:left w:val="single" w:sz="12" w:space="0" w:color="000000"/>
              <w:bottom w:val="single" w:sz="12" w:space="0" w:color="000000"/>
              <w:right w:val="single" w:sz="12" w:space="0" w:color="000000"/>
            </w:tcBorders>
          </w:tcPr>
          <w:p>
            <w:pPr>
              <w:pStyle w:val="TableParagraph"/>
              <w:spacing w:before="233"/>
              <w:ind w:left="25" w:right="1"/>
              <w:jc w:val="center"/>
              <w:rPr>
                <w:sz w:val="24"/>
              </w:rPr>
            </w:pPr>
            <w:r>
              <w:rPr>
                <w:spacing w:val="-10"/>
                <w:sz w:val="24"/>
              </w:rPr>
              <w:t>5</w:t>
            </w:r>
          </w:p>
        </w:tc>
        <w:tc>
          <w:tcPr>
            <w:tcW w:w="9015" w:type="dxa"/>
            <w:tcBorders>
              <w:left w:val="single" w:sz="12" w:space="0" w:color="000000"/>
              <w:bottom w:val="single" w:sz="12" w:space="0" w:color="000000"/>
              <w:right w:val="single" w:sz="12" w:space="0" w:color="000000"/>
            </w:tcBorders>
          </w:tcPr>
          <w:p>
            <w:pPr>
              <w:pStyle w:val="TableParagraph"/>
              <w:spacing w:line="247" w:lineRule="auto" w:before="98"/>
              <w:ind w:left="130" w:right="107"/>
              <w:rPr>
                <w:sz w:val="24"/>
              </w:rPr>
            </w:pPr>
            <w:r>
              <w:rPr>
                <w:sz w:val="24"/>
              </w:rPr>
              <w:t>Retirar</w:t>
            </w:r>
            <w:r>
              <w:rPr>
                <w:spacing w:val="-4"/>
                <w:sz w:val="24"/>
              </w:rPr>
              <w:t> </w:t>
            </w:r>
            <w:r>
              <w:rPr>
                <w:sz w:val="24"/>
              </w:rPr>
              <w:t>funcionários</w:t>
            </w:r>
            <w:r>
              <w:rPr>
                <w:spacing w:val="-4"/>
                <w:sz w:val="24"/>
              </w:rPr>
              <w:t> </w:t>
            </w:r>
            <w:r>
              <w:rPr>
                <w:sz w:val="24"/>
              </w:rPr>
              <w:t>ou</w:t>
            </w:r>
            <w:r>
              <w:rPr>
                <w:spacing w:val="-4"/>
                <w:sz w:val="24"/>
              </w:rPr>
              <w:t> </w:t>
            </w:r>
            <w:r>
              <w:rPr>
                <w:sz w:val="24"/>
              </w:rPr>
              <w:t>encarregados</w:t>
            </w:r>
            <w:r>
              <w:rPr>
                <w:spacing w:val="-4"/>
                <w:sz w:val="24"/>
              </w:rPr>
              <w:t> </w:t>
            </w:r>
            <w:r>
              <w:rPr>
                <w:sz w:val="24"/>
              </w:rPr>
              <w:t>do</w:t>
            </w:r>
            <w:r>
              <w:rPr>
                <w:spacing w:val="-4"/>
                <w:sz w:val="24"/>
              </w:rPr>
              <w:t> </w:t>
            </w:r>
            <w:r>
              <w:rPr>
                <w:sz w:val="24"/>
              </w:rPr>
              <w:t>serviço</w:t>
            </w:r>
            <w:r>
              <w:rPr>
                <w:spacing w:val="-4"/>
                <w:sz w:val="24"/>
              </w:rPr>
              <w:t> </w:t>
            </w:r>
            <w:r>
              <w:rPr>
                <w:sz w:val="24"/>
              </w:rPr>
              <w:t>durante</w:t>
            </w:r>
            <w:r>
              <w:rPr>
                <w:spacing w:val="-4"/>
                <w:sz w:val="24"/>
              </w:rPr>
              <w:t> </w:t>
            </w:r>
            <w:r>
              <w:rPr>
                <w:sz w:val="24"/>
              </w:rPr>
              <w:t>o</w:t>
            </w:r>
            <w:r>
              <w:rPr>
                <w:spacing w:val="-4"/>
                <w:sz w:val="24"/>
              </w:rPr>
              <w:t> </w:t>
            </w:r>
            <w:r>
              <w:rPr>
                <w:sz w:val="24"/>
              </w:rPr>
              <w:t>expediente,</w:t>
            </w:r>
            <w:r>
              <w:rPr>
                <w:spacing w:val="-4"/>
                <w:sz w:val="24"/>
              </w:rPr>
              <w:t> </w:t>
            </w:r>
            <w:r>
              <w:rPr>
                <w:sz w:val="24"/>
              </w:rPr>
              <w:t>sem</w:t>
            </w:r>
            <w:r>
              <w:rPr>
                <w:spacing w:val="-4"/>
                <w:sz w:val="24"/>
              </w:rPr>
              <w:t> </w:t>
            </w:r>
            <w:r>
              <w:rPr>
                <w:sz w:val="24"/>
              </w:rPr>
              <w:t>a</w:t>
            </w:r>
            <w:r>
              <w:rPr>
                <w:spacing w:val="-4"/>
                <w:sz w:val="24"/>
              </w:rPr>
              <w:t> </w:t>
            </w:r>
            <w:r>
              <w:rPr>
                <w:sz w:val="24"/>
              </w:rPr>
              <w:t>anuência prévia do CONTRATANTE, por empregado e por dia;</w:t>
            </w:r>
          </w:p>
        </w:tc>
        <w:tc>
          <w:tcPr>
            <w:tcW w:w="975" w:type="dxa"/>
            <w:tcBorders>
              <w:left w:val="single" w:sz="12" w:space="0" w:color="000000"/>
              <w:bottom w:val="single" w:sz="12" w:space="0" w:color="000000"/>
              <w:right w:val="single" w:sz="12" w:space="0" w:color="000000"/>
            </w:tcBorders>
          </w:tcPr>
          <w:p>
            <w:pPr>
              <w:pStyle w:val="TableParagraph"/>
              <w:spacing w:before="233"/>
              <w:ind w:left="21"/>
              <w:jc w:val="center"/>
              <w:rPr>
                <w:b/>
                <w:sz w:val="24"/>
              </w:rPr>
            </w:pPr>
            <w:r>
              <w:rPr>
                <w:b/>
                <w:spacing w:val="-5"/>
                <w:sz w:val="24"/>
              </w:rPr>
              <w:t>03</w:t>
            </w:r>
          </w:p>
        </w:tc>
      </w:tr>
      <w:tr>
        <w:trPr>
          <w:trHeight w:val="509" w:hRule="atLeast"/>
        </w:trPr>
        <w:tc>
          <w:tcPr>
            <w:tcW w:w="10905" w:type="dxa"/>
            <w:gridSpan w:val="3"/>
            <w:tcBorders>
              <w:top w:val="single" w:sz="12" w:space="0" w:color="000000"/>
              <w:left w:val="single" w:sz="12" w:space="0" w:color="000000"/>
              <w:bottom w:val="single" w:sz="12" w:space="0" w:color="000000"/>
              <w:right w:val="single" w:sz="12" w:space="0" w:color="000000"/>
            </w:tcBorders>
          </w:tcPr>
          <w:p>
            <w:pPr>
              <w:pStyle w:val="TableParagraph"/>
              <w:spacing w:before="98"/>
              <w:ind w:left="134"/>
              <w:rPr>
                <w:b/>
                <w:sz w:val="24"/>
              </w:rPr>
            </w:pPr>
            <w:r>
              <w:rPr>
                <w:b/>
                <w:sz w:val="24"/>
              </w:rPr>
              <w:t>Para</w:t>
            </w:r>
            <w:r>
              <w:rPr>
                <w:b/>
                <w:spacing w:val="-4"/>
                <w:sz w:val="24"/>
              </w:rPr>
              <w:t> </w:t>
            </w:r>
            <w:r>
              <w:rPr>
                <w:b/>
                <w:sz w:val="24"/>
              </w:rPr>
              <w:t>os</w:t>
            </w:r>
            <w:r>
              <w:rPr>
                <w:b/>
                <w:spacing w:val="-4"/>
                <w:sz w:val="24"/>
              </w:rPr>
              <w:t> </w:t>
            </w:r>
            <w:r>
              <w:rPr>
                <w:b/>
                <w:sz w:val="24"/>
              </w:rPr>
              <w:t>itens</w:t>
            </w:r>
            <w:r>
              <w:rPr>
                <w:b/>
                <w:spacing w:val="-4"/>
                <w:sz w:val="24"/>
              </w:rPr>
              <w:t> </w:t>
            </w:r>
            <w:r>
              <w:rPr>
                <w:b/>
                <w:sz w:val="24"/>
              </w:rPr>
              <w:t>a</w:t>
            </w:r>
            <w:r>
              <w:rPr>
                <w:b/>
                <w:spacing w:val="-4"/>
                <w:sz w:val="24"/>
              </w:rPr>
              <w:t> </w:t>
            </w:r>
            <w:r>
              <w:rPr>
                <w:b/>
                <w:sz w:val="24"/>
              </w:rPr>
              <w:t>seguir,</w:t>
            </w:r>
            <w:r>
              <w:rPr>
                <w:b/>
                <w:spacing w:val="-4"/>
                <w:sz w:val="24"/>
              </w:rPr>
              <w:t> </w:t>
            </w:r>
            <w:r>
              <w:rPr>
                <w:b/>
                <w:sz w:val="24"/>
              </w:rPr>
              <w:t>deixar</w:t>
            </w:r>
            <w:r>
              <w:rPr>
                <w:b/>
                <w:spacing w:val="-8"/>
                <w:sz w:val="24"/>
              </w:rPr>
              <w:t> </w:t>
            </w:r>
            <w:r>
              <w:rPr>
                <w:b/>
                <w:spacing w:val="-5"/>
                <w:sz w:val="24"/>
              </w:rPr>
              <w:t>de:</w:t>
            </w:r>
          </w:p>
        </w:tc>
      </w:tr>
      <w:tr>
        <w:trPr>
          <w:trHeight w:val="794" w:hRule="atLeast"/>
        </w:trPr>
        <w:tc>
          <w:tcPr>
            <w:tcW w:w="915" w:type="dxa"/>
            <w:tcBorders>
              <w:top w:val="single" w:sz="12" w:space="0" w:color="000000"/>
              <w:left w:val="single" w:sz="12" w:space="0" w:color="000000"/>
              <w:right w:val="single" w:sz="12" w:space="0" w:color="000000"/>
            </w:tcBorders>
          </w:tcPr>
          <w:p>
            <w:pPr>
              <w:pStyle w:val="TableParagraph"/>
              <w:spacing w:before="248"/>
              <w:ind w:left="25" w:right="1"/>
              <w:jc w:val="center"/>
              <w:rPr>
                <w:sz w:val="24"/>
              </w:rPr>
            </w:pPr>
            <w:r>
              <w:rPr>
                <w:spacing w:val="-10"/>
                <w:sz w:val="24"/>
              </w:rPr>
              <w:t>6</w:t>
            </w:r>
          </w:p>
        </w:tc>
        <w:tc>
          <w:tcPr>
            <w:tcW w:w="9015" w:type="dxa"/>
            <w:tcBorders>
              <w:top w:val="single" w:sz="12" w:space="0" w:color="000000"/>
              <w:left w:val="single" w:sz="12" w:space="0" w:color="000000"/>
              <w:right w:val="single" w:sz="12" w:space="0" w:color="000000"/>
            </w:tcBorders>
          </w:tcPr>
          <w:p>
            <w:pPr>
              <w:pStyle w:val="TableParagraph"/>
              <w:spacing w:line="247" w:lineRule="auto" w:before="98"/>
              <w:ind w:left="130" w:right="107"/>
              <w:rPr>
                <w:sz w:val="24"/>
              </w:rPr>
            </w:pPr>
            <w:r>
              <w:rPr>
                <w:sz w:val="24"/>
              </w:rPr>
              <w:t>Registrar</w:t>
            </w:r>
            <w:r>
              <w:rPr>
                <w:spacing w:val="-4"/>
                <w:sz w:val="24"/>
              </w:rPr>
              <w:t> </w:t>
            </w:r>
            <w:r>
              <w:rPr>
                <w:sz w:val="24"/>
              </w:rPr>
              <w:t>e</w:t>
            </w:r>
            <w:r>
              <w:rPr>
                <w:spacing w:val="-4"/>
                <w:sz w:val="24"/>
              </w:rPr>
              <w:t> </w:t>
            </w:r>
            <w:r>
              <w:rPr>
                <w:sz w:val="24"/>
              </w:rPr>
              <w:t>controlar,</w:t>
            </w:r>
            <w:r>
              <w:rPr>
                <w:spacing w:val="-4"/>
                <w:sz w:val="24"/>
              </w:rPr>
              <w:t> </w:t>
            </w:r>
            <w:r>
              <w:rPr>
                <w:sz w:val="24"/>
              </w:rPr>
              <w:t>diariamente,</w:t>
            </w:r>
            <w:r>
              <w:rPr>
                <w:spacing w:val="-4"/>
                <w:sz w:val="24"/>
              </w:rPr>
              <w:t> </w:t>
            </w:r>
            <w:r>
              <w:rPr>
                <w:sz w:val="24"/>
              </w:rPr>
              <w:t>a</w:t>
            </w:r>
            <w:r>
              <w:rPr>
                <w:spacing w:val="-4"/>
                <w:sz w:val="24"/>
              </w:rPr>
              <w:t> </w:t>
            </w:r>
            <w:r>
              <w:rPr>
                <w:sz w:val="24"/>
              </w:rPr>
              <w:t>assiduidade</w:t>
            </w:r>
            <w:r>
              <w:rPr>
                <w:spacing w:val="-4"/>
                <w:sz w:val="24"/>
              </w:rPr>
              <w:t> </w:t>
            </w:r>
            <w:r>
              <w:rPr>
                <w:sz w:val="24"/>
              </w:rPr>
              <w:t>e</w:t>
            </w:r>
            <w:r>
              <w:rPr>
                <w:spacing w:val="-4"/>
                <w:sz w:val="24"/>
              </w:rPr>
              <w:t> </w:t>
            </w:r>
            <w:r>
              <w:rPr>
                <w:sz w:val="24"/>
              </w:rPr>
              <w:t>a</w:t>
            </w:r>
            <w:r>
              <w:rPr>
                <w:spacing w:val="-4"/>
                <w:sz w:val="24"/>
              </w:rPr>
              <w:t> </w:t>
            </w:r>
            <w:r>
              <w:rPr>
                <w:sz w:val="24"/>
              </w:rPr>
              <w:t>pontualidade</w:t>
            </w:r>
            <w:r>
              <w:rPr>
                <w:spacing w:val="-4"/>
                <w:sz w:val="24"/>
              </w:rPr>
              <w:t> </w:t>
            </w:r>
            <w:r>
              <w:rPr>
                <w:sz w:val="24"/>
              </w:rPr>
              <w:t>de</w:t>
            </w:r>
            <w:r>
              <w:rPr>
                <w:spacing w:val="-4"/>
                <w:sz w:val="24"/>
              </w:rPr>
              <w:t> </w:t>
            </w:r>
            <w:r>
              <w:rPr>
                <w:sz w:val="24"/>
              </w:rPr>
              <w:t>seu</w:t>
            </w:r>
            <w:r>
              <w:rPr>
                <w:spacing w:val="-4"/>
                <w:sz w:val="24"/>
              </w:rPr>
              <w:t> </w:t>
            </w:r>
            <w:r>
              <w:rPr>
                <w:sz w:val="24"/>
              </w:rPr>
              <w:t>pessoal,</w:t>
            </w:r>
            <w:r>
              <w:rPr>
                <w:spacing w:val="-4"/>
                <w:sz w:val="24"/>
              </w:rPr>
              <w:t> </w:t>
            </w:r>
            <w:r>
              <w:rPr>
                <w:sz w:val="24"/>
              </w:rPr>
              <w:t>por funcionário e por dia;</w:t>
            </w:r>
          </w:p>
        </w:tc>
        <w:tc>
          <w:tcPr>
            <w:tcW w:w="975" w:type="dxa"/>
            <w:tcBorders>
              <w:top w:val="single" w:sz="12" w:space="0" w:color="000000"/>
              <w:left w:val="single" w:sz="12" w:space="0" w:color="000000"/>
              <w:right w:val="single" w:sz="12" w:space="0" w:color="000000"/>
            </w:tcBorders>
          </w:tcPr>
          <w:p>
            <w:pPr>
              <w:pStyle w:val="TableParagraph"/>
              <w:spacing w:before="248"/>
              <w:ind w:left="21"/>
              <w:jc w:val="center"/>
              <w:rPr>
                <w:b/>
                <w:sz w:val="24"/>
              </w:rPr>
            </w:pPr>
            <w:r>
              <w:rPr>
                <w:b/>
                <w:spacing w:val="-5"/>
                <w:sz w:val="24"/>
              </w:rPr>
              <w:t>01</w:t>
            </w:r>
          </w:p>
        </w:tc>
      </w:tr>
      <w:tr>
        <w:trPr>
          <w:trHeight w:val="794" w:hRule="atLeast"/>
        </w:trPr>
        <w:tc>
          <w:tcPr>
            <w:tcW w:w="915" w:type="dxa"/>
            <w:tcBorders>
              <w:left w:val="single" w:sz="12" w:space="0" w:color="000000"/>
              <w:right w:val="single" w:sz="12" w:space="0" w:color="000000"/>
            </w:tcBorders>
          </w:tcPr>
          <w:p>
            <w:pPr>
              <w:pStyle w:val="TableParagraph"/>
              <w:spacing w:before="233"/>
              <w:ind w:left="25" w:right="1"/>
              <w:jc w:val="center"/>
              <w:rPr>
                <w:sz w:val="24"/>
              </w:rPr>
            </w:pPr>
            <w:r>
              <w:rPr>
                <w:spacing w:val="-10"/>
                <w:sz w:val="24"/>
              </w:rPr>
              <w:t>7</w:t>
            </w:r>
          </w:p>
        </w:tc>
        <w:tc>
          <w:tcPr>
            <w:tcW w:w="9015" w:type="dxa"/>
            <w:tcBorders>
              <w:left w:val="single" w:sz="12" w:space="0" w:color="000000"/>
              <w:right w:val="single" w:sz="12" w:space="0" w:color="000000"/>
            </w:tcBorders>
          </w:tcPr>
          <w:p>
            <w:pPr>
              <w:pStyle w:val="TableParagraph"/>
              <w:spacing w:line="247" w:lineRule="auto" w:before="98"/>
              <w:ind w:left="130" w:right="107"/>
              <w:rPr>
                <w:sz w:val="24"/>
              </w:rPr>
            </w:pPr>
            <w:r>
              <w:rPr>
                <w:sz w:val="24"/>
              </w:rPr>
              <w:t>Cumprir</w:t>
            </w:r>
            <w:r>
              <w:rPr>
                <w:spacing w:val="-6"/>
                <w:sz w:val="24"/>
              </w:rPr>
              <w:t> </w:t>
            </w:r>
            <w:r>
              <w:rPr>
                <w:sz w:val="24"/>
              </w:rPr>
              <w:t>determinação</w:t>
            </w:r>
            <w:r>
              <w:rPr>
                <w:spacing w:val="-6"/>
                <w:sz w:val="24"/>
              </w:rPr>
              <w:t> </w:t>
            </w:r>
            <w:r>
              <w:rPr>
                <w:sz w:val="24"/>
              </w:rPr>
              <w:t>formal</w:t>
            </w:r>
            <w:r>
              <w:rPr>
                <w:spacing w:val="-6"/>
                <w:sz w:val="24"/>
              </w:rPr>
              <w:t> </w:t>
            </w:r>
            <w:r>
              <w:rPr>
                <w:sz w:val="24"/>
              </w:rPr>
              <w:t>ou</w:t>
            </w:r>
            <w:r>
              <w:rPr>
                <w:spacing w:val="-6"/>
                <w:sz w:val="24"/>
              </w:rPr>
              <w:t> </w:t>
            </w:r>
            <w:r>
              <w:rPr>
                <w:sz w:val="24"/>
              </w:rPr>
              <w:t>instrução</w:t>
            </w:r>
            <w:r>
              <w:rPr>
                <w:spacing w:val="-6"/>
                <w:sz w:val="24"/>
              </w:rPr>
              <w:t> </w:t>
            </w:r>
            <w:r>
              <w:rPr>
                <w:sz w:val="24"/>
              </w:rPr>
              <w:t>complementar</w:t>
            </w:r>
            <w:r>
              <w:rPr>
                <w:spacing w:val="-6"/>
                <w:sz w:val="24"/>
              </w:rPr>
              <w:t> </w:t>
            </w:r>
            <w:r>
              <w:rPr>
                <w:sz w:val="24"/>
              </w:rPr>
              <w:t>do</w:t>
            </w:r>
            <w:r>
              <w:rPr>
                <w:spacing w:val="-6"/>
                <w:sz w:val="24"/>
              </w:rPr>
              <w:t> </w:t>
            </w:r>
            <w:r>
              <w:rPr>
                <w:sz w:val="24"/>
              </w:rPr>
              <w:t>órgão</w:t>
            </w:r>
            <w:r>
              <w:rPr>
                <w:spacing w:val="-6"/>
                <w:sz w:val="24"/>
              </w:rPr>
              <w:t> </w:t>
            </w:r>
            <w:r>
              <w:rPr>
                <w:sz w:val="24"/>
              </w:rPr>
              <w:t>fiscalizador,</w:t>
            </w:r>
            <w:r>
              <w:rPr>
                <w:spacing w:val="-6"/>
                <w:sz w:val="24"/>
              </w:rPr>
              <w:t> </w:t>
            </w:r>
            <w:r>
              <w:rPr>
                <w:sz w:val="24"/>
              </w:rPr>
              <w:t>por </w:t>
            </w:r>
            <w:r>
              <w:rPr>
                <w:spacing w:val="-2"/>
                <w:sz w:val="24"/>
              </w:rPr>
              <w:t>ocorrência;</w:t>
            </w:r>
          </w:p>
        </w:tc>
        <w:tc>
          <w:tcPr>
            <w:tcW w:w="975" w:type="dxa"/>
            <w:tcBorders>
              <w:left w:val="single" w:sz="12" w:space="0" w:color="000000"/>
              <w:right w:val="single" w:sz="12" w:space="0" w:color="000000"/>
            </w:tcBorders>
          </w:tcPr>
          <w:p>
            <w:pPr>
              <w:pStyle w:val="TableParagraph"/>
              <w:spacing w:before="233"/>
              <w:ind w:left="21"/>
              <w:jc w:val="center"/>
              <w:rPr>
                <w:b/>
                <w:sz w:val="24"/>
              </w:rPr>
            </w:pPr>
            <w:r>
              <w:rPr>
                <w:b/>
                <w:spacing w:val="-5"/>
                <w:sz w:val="24"/>
              </w:rPr>
              <w:t>02</w:t>
            </w:r>
          </w:p>
        </w:tc>
      </w:tr>
      <w:tr>
        <w:trPr>
          <w:trHeight w:val="794" w:hRule="atLeast"/>
        </w:trPr>
        <w:tc>
          <w:tcPr>
            <w:tcW w:w="915" w:type="dxa"/>
            <w:tcBorders>
              <w:left w:val="single" w:sz="12" w:space="0" w:color="000000"/>
              <w:right w:val="single" w:sz="12" w:space="0" w:color="000000"/>
            </w:tcBorders>
          </w:tcPr>
          <w:p>
            <w:pPr>
              <w:pStyle w:val="TableParagraph"/>
              <w:spacing w:before="233"/>
              <w:ind w:left="25" w:right="1"/>
              <w:jc w:val="center"/>
              <w:rPr>
                <w:sz w:val="24"/>
              </w:rPr>
            </w:pPr>
            <w:r>
              <w:rPr>
                <w:spacing w:val="-10"/>
                <w:sz w:val="24"/>
              </w:rPr>
              <w:t>8</w:t>
            </w:r>
          </w:p>
        </w:tc>
        <w:tc>
          <w:tcPr>
            <w:tcW w:w="9015" w:type="dxa"/>
            <w:tcBorders>
              <w:left w:val="single" w:sz="12" w:space="0" w:color="000000"/>
              <w:right w:val="single" w:sz="12" w:space="0" w:color="000000"/>
            </w:tcBorders>
          </w:tcPr>
          <w:p>
            <w:pPr>
              <w:pStyle w:val="TableParagraph"/>
              <w:spacing w:line="247" w:lineRule="auto" w:before="98"/>
              <w:ind w:left="130" w:right="141"/>
              <w:rPr>
                <w:sz w:val="24"/>
              </w:rPr>
            </w:pPr>
            <w:r>
              <w:rPr>
                <w:sz w:val="24"/>
              </w:rPr>
              <w:t>Substituir</w:t>
            </w:r>
            <w:r>
              <w:rPr>
                <w:spacing w:val="-4"/>
                <w:sz w:val="24"/>
              </w:rPr>
              <w:t> </w:t>
            </w:r>
            <w:r>
              <w:rPr>
                <w:sz w:val="24"/>
              </w:rPr>
              <w:t>empregado</w:t>
            </w:r>
            <w:r>
              <w:rPr>
                <w:spacing w:val="-4"/>
                <w:sz w:val="24"/>
              </w:rPr>
              <w:t> </w:t>
            </w:r>
            <w:r>
              <w:rPr>
                <w:sz w:val="24"/>
              </w:rPr>
              <w:t>que</w:t>
            </w:r>
            <w:r>
              <w:rPr>
                <w:spacing w:val="-4"/>
                <w:sz w:val="24"/>
              </w:rPr>
              <w:t> </w:t>
            </w:r>
            <w:r>
              <w:rPr>
                <w:sz w:val="24"/>
              </w:rPr>
              <w:t>se</w:t>
            </w:r>
            <w:r>
              <w:rPr>
                <w:spacing w:val="-4"/>
                <w:sz w:val="24"/>
              </w:rPr>
              <w:t> </w:t>
            </w:r>
            <w:r>
              <w:rPr>
                <w:sz w:val="24"/>
              </w:rPr>
              <w:t>conduza</w:t>
            </w:r>
            <w:r>
              <w:rPr>
                <w:spacing w:val="-4"/>
                <w:sz w:val="24"/>
              </w:rPr>
              <w:t> </w:t>
            </w:r>
            <w:r>
              <w:rPr>
                <w:sz w:val="24"/>
              </w:rPr>
              <w:t>de</w:t>
            </w:r>
            <w:r>
              <w:rPr>
                <w:spacing w:val="-4"/>
                <w:sz w:val="24"/>
              </w:rPr>
              <w:t> </w:t>
            </w:r>
            <w:r>
              <w:rPr>
                <w:sz w:val="24"/>
              </w:rPr>
              <w:t>modo</w:t>
            </w:r>
            <w:r>
              <w:rPr>
                <w:spacing w:val="-4"/>
                <w:sz w:val="24"/>
              </w:rPr>
              <w:t> </w:t>
            </w:r>
            <w:r>
              <w:rPr>
                <w:sz w:val="24"/>
              </w:rPr>
              <w:t>inconveniente</w:t>
            </w:r>
            <w:r>
              <w:rPr>
                <w:spacing w:val="-4"/>
                <w:sz w:val="24"/>
              </w:rPr>
              <w:t> </w:t>
            </w:r>
            <w:r>
              <w:rPr>
                <w:sz w:val="24"/>
              </w:rPr>
              <w:t>ou</w:t>
            </w:r>
            <w:r>
              <w:rPr>
                <w:spacing w:val="-4"/>
                <w:sz w:val="24"/>
              </w:rPr>
              <w:t> </w:t>
            </w:r>
            <w:r>
              <w:rPr>
                <w:sz w:val="24"/>
              </w:rPr>
              <w:t>não</w:t>
            </w:r>
            <w:r>
              <w:rPr>
                <w:spacing w:val="-4"/>
                <w:sz w:val="24"/>
              </w:rPr>
              <w:t> </w:t>
            </w:r>
            <w:r>
              <w:rPr>
                <w:sz w:val="24"/>
              </w:rPr>
              <w:t>atenda</w:t>
            </w:r>
            <w:r>
              <w:rPr>
                <w:spacing w:val="-4"/>
                <w:sz w:val="24"/>
              </w:rPr>
              <w:t> </w:t>
            </w:r>
            <w:r>
              <w:rPr>
                <w:sz w:val="24"/>
              </w:rPr>
              <w:t>às necessidades do serviço, por funcionário e por dia;</w:t>
            </w:r>
          </w:p>
        </w:tc>
        <w:tc>
          <w:tcPr>
            <w:tcW w:w="975" w:type="dxa"/>
            <w:tcBorders>
              <w:left w:val="single" w:sz="12" w:space="0" w:color="000000"/>
              <w:right w:val="single" w:sz="12" w:space="0" w:color="000000"/>
            </w:tcBorders>
          </w:tcPr>
          <w:p>
            <w:pPr>
              <w:pStyle w:val="TableParagraph"/>
              <w:spacing w:before="233"/>
              <w:ind w:left="21"/>
              <w:jc w:val="center"/>
              <w:rPr>
                <w:b/>
                <w:sz w:val="24"/>
              </w:rPr>
            </w:pPr>
            <w:r>
              <w:rPr>
                <w:b/>
                <w:spacing w:val="-5"/>
                <w:sz w:val="24"/>
              </w:rPr>
              <w:t>01</w:t>
            </w:r>
          </w:p>
        </w:tc>
      </w:tr>
      <w:tr>
        <w:trPr>
          <w:trHeight w:val="1064" w:hRule="atLeast"/>
        </w:trPr>
        <w:tc>
          <w:tcPr>
            <w:tcW w:w="915" w:type="dxa"/>
            <w:tcBorders>
              <w:left w:val="single" w:sz="12" w:space="0" w:color="000000"/>
              <w:right w:val="single" w:sz="12" w:space="0" w:color="000000"/>
            </w:tcBorders>
          </w:tcPr>
          <w:p>
            <w:pPr>
              <w:pStyle w:val="TableParagraph"/>
              <w:spacing w:before="92"/>
              <w:rPr>
                <w:b/>
                <w:sz w:val="24"/>
              </w:rPr>
            </w:pPr>
          </w:p>
          <w:p>
            <w:pPr>
              <w:pStyle w:val="TableParagraph"/>
              <w:ind w:left="25" w:right="1"/>
              <w:jc w:val="center"/>
              <w:rPr>
                <w:sz w:val="24"/>
              </w:rPr>
            </w:pPr>
            <w:r>
              <w:rPr>
                <w:spacing w:val="-10"/>
                <w:sz w:val="24"/>
              </w:rPr>
              <w:t>9</w:t>
            </w:r>
          </w:p>
        </w:tc>
        <w:tc>
          <w:tcPr>
            <w:tcW w:w="9015" w:type="dxa"/>
            <w:tcBorders>
              <w:left w:val="single" w:sz="12" w:space="0" w:color="000000"/>
              <w:right w:val="single" w:sz="12" w:space="0" w:color="000000"/>
            </w:tcBorders>
          </w:tcPr>
          <w:p>
            <w:pPr>
              <w:pStyle w:val="TableParagraph"/>
              <w:spacing w:line="242" w:lineRule="auto" w:before="98"/>
              <w:ind w:left="130" w:right="107"/>
              <w:rPr>
                <w:sz w:val="24"/>
              </w:rPr>
            </w:pPr>
            <w:r>
              <w:rPr>
                <w:sz w:val="24"/>
              </w:rPr>
              <w:t>Cumprir</w:t>
            </w:r>
            <w:r>
              <w:rPr>
                <w:spacing w:val="-4"/>
                <w:sz w:val="24"/>
              </w:rPr>
              <w:t> </w:t>
            </w:r>
            <w:r>
              <w:rPr>
                <w:sz w:val="24"/>
              </w:rPr>
              <w:t>quaisquer</w:t>
            </w:r>
            <w:r>
              <w:rPr>
                <w:spacing w:val="-3"/>
                <w:sz w:val="24"/>
              </w:rPr>
              <w:t> </w:t>
            </w:r>
            <w:r>
              <w:rPr>
                <w:sz w:val="24"/>
              </w:rPr>
              <w:t>dos</w:t>
            </w:r>
            <w:r>
              <w:rPr>
                <w:spacing w:val="-3"/>
                <w:sz w:val="24"/>
              </w:rPr>
              <w:t> </w:t>
            </w:r>
            <w:r>
              <w:rPr>
                <w:sz w:val="24"/>
              </w:rPr>
              <w:t>itens</w:t>
            </w:r>
            <w:r>
              <w:rPr>
                <w:spacing w:val="-3"/>
                <w:sz w:val="24"/>
              </w:rPr>
              <w:t> </w:t>
            </w:r>
            <w:r>
              <w:rPr>
                <w:sz w:val="24"/>
              </w:rPr>
              <w:t>do</w:t>
            </w:r>
            <w:r>
              <w:rPr>
                <w:spacing w:val="-3"/>
                <w:sz w:val="24"/>
              </w:rPr>
              <w:t> </w:t>
            </w:r>
            <w:r>
              <w:rPr>
                <w:sz w:val="24"/>
              </w:rPr>
              <w:t>Edital</w:t>
            </w:r>
            <w:r>
              <w:rPr>
                <w:spacing w:val="-3"/>
                <w:sz w:val="24"/>
              </w:rPr>
              <w:t> </w:t>
            </w:r>
            <w:r>
              <w:rPr>
                <w:sz w:val="24"/>
              </w:rPr>
              <w:t>e</w:t>
            </w:r>
            <w:r>
              <w:rPr>
                <w:spacing w:val="-3"/>
                <w:sz w:val="24"/>
              </w:rPr>
              <w:t> </w:t>
            </w:r>
            <w:r>
              <w:rPr>
                <w:sz w:val="24"/>
              </w:rPr>
              <w:t>seus</w:t>
            </w:r>
            <w:r>
              <w:rPr>
                <w:spacing w:val="-15"/>
                <w:sz w:val="24"/>
              </w:rPr>
              <w:t> </w:t>
            </w:r>
            <w:r>
              <w:rPr>
                <w:sz w:val="24"/>
              </w:rPr>
              <w:t>Anexos</w:t>
            </w:r>
            <w:r>
              <w:rPr>
                <w:spacing w:val="-3"/>
                <w:sz w:val="24"/>
              </w:rPr>
              <w:t> </w:t>
            </w:r>
            <w:r>
              <w:rPr>
                <w:sz w:val="24"/>
              </w:rPr>
              <w:t>não</w:t>
            </w:r>
            <w:r>
              <w:rPr>
                <w:spacing w:val="-3"/>
                <w:sz w:val="24"/>
              </w:rPr>
              <w:t> </w:t>
            </w:r>
            <w:r>
              <w:rPr>
                <w:sz w:val="24"/>
              </w:rPr>
              <w:t>previstos</w:t>
            </w:r>
            <w:r>
              <w:rPr>
                <w:spacing w:val="-3"/>
                <w:sz w:val="24"/>
              </w:rPr>
              <w:t> </w:t>
            </w:r>
            <w:r>
              <w:rPr>
                <w:sz w:val="24"/>
              </w:rPr>
              <w:t>nesta</w:t>
            </w:r>
            <w:r>
              <w:rPr>
                <w:spacing w:val="-3"/>
                <w:sz w:val="24"/>
              </w:rPr>
              <w:t> </w:t>
            </w:r>
            <w:r>
              <w:rPr>
                <w:sz w:val="24"/>
              </w:rPr>
              <w:t>tabela</w:t>
            </w:r>
            <w:r>
              <w:rPr>
                <w:spacing w:val="-3"/>
                <w:sz w:val="24"/>
              </w:rPr>
              <w:t> </w:t>
            </w:r>
            <w:r>
              <w:rPr>
                <w:sz w:val="24"/>
              </w:rPr>
              <w:t>de</w:t>
            </w:r>
            <w:r>
              <w:rPr>
                <w:spacing w:val="-3"/>
                <w:sz w:val="24"/>
              </w:rPr>
              <w:t> </w:t>
            </w:r>
            <w:r>
              <w:rPr>
                <w:sz w:val="24"/>
              </w:rPr>
              <w:t>multas, após reincidência formalmente notificada pelo órgão fiscalizador, por item e por </w:t>
            </w:r>
            <w:r>
              <w:rPr>
                <w:spacing w:val="-2"/>
                <w:sz w:val="24"/>
              </w:rPr>
              <w:t>ocorrência;</w:t>
            </w:r>
          </w:p>
        </w:tc>
        <w:tc>
          <w:tcPr>
            <w:tcW w:w="975" w:type="dxa"/>
            <w:tcBorders>
              <w:left w:val="single" w:sz="12" w:space="0" w:color="000000"/>
              <w:right w:val="single" w:sz="12" w:space="0" w:color="000000"/>
            </w:tcBorders>
          </w:tcPr>
          <w:p>
            <w:pPr>
              <w:pStyle w:val="TableParagraph"/>
              <w:spacing w:before="92"/>
              <w:rPr>
                <w:b/>
                <w:sz w:val="24"/>
              </w:rPr>
            </w:pPr>
          </w:p>
          <w:p>
            <w:pPr>
              <w:pStyle w:val="TableParagraph"/>
              <w:ind w:left="21"/>
              <w:jc w:val="center"/>
              <w:rPr>
                <w:b/>
                <w:sz w:val="24"/>
              </w:rPr>
            </w:pPr>
            <w:r>
              <w:rPr>
                <w:b/>
                <w:spacing w:val="-5"/>
                <w:sz w:val="24"/>
              </w:rPr>
              <w:t>03</w:t>
            </w:r>
          </w:p>
        </w:tc>
      </w:tr>
      <w:tr>
        <w:trPr>
          <w:trHeight w:val="524" w:hRule="atLeast"/>
        </w:trPr>
        <w:tc>
          <w:tcPr>
            <w:tcW w:w="915" w:type="dxa"/>
            <w:tcBorders>
              <w:left w:val="single" w:sz="12" w:space="0" w:color="000000"/>
              <w:bottom w:val="single" w:sz="12" w:space="0" w:color="000000"/>
              <w:right w:val="single" w:sz="12" w:space="0" w:color="000000"/>
            </w:tcBorders>
          </w:tcPr>
          <w:p>
            <w:pPr>
              <w:pStyle w:val="TableParagraph"/>
              <w:spacing w:before="98"/>
              <w:ind w:left="25" w:right="1"/>
              <w:jc w:val="center"/>
              <w:rPr>
                <w:sz w:val="24"/>
              </w:rPr>
            </w:pPr>
            <w:r>
              <w:rPr>
                <w:spacing w:val="-5"/>
                <w:sz w:val="24"/>
              </w:rPr>
              <w:t>10</w:t>
            </w:r>
          </w:p>
        </w:tc>
        <w:tc>
          <w:tcPr>
            <w:tcW w:w="9015" w:type="dxa"/>
            <w:tcBorders>
              <w:left w:val="single" w:sz="12" w:space="0" w:color="000000"/>
              <w:bottom w:val="single" w:sz="12" w:space="0" w:color="000000"/>
              <w:right w:val="single" w:sz="12" w:space="0" w:color="000000"/>
            </w:tcBorders>
          </w:tcPr>
          <w:p>
            <w:pPr>
              <w:pStyle w:val="TableParagraph"/>
              <w:spacing w:before="98"/>
              <w:ind w:left="130"/>
              <w:rPr>
                <w:sz w:val="24"/>
              </w:rPr>
            </w:pPr>
            <w:r>
              <w:rPr>
                <w:sz w:val="24"/>
              </w:rPr>
              <w:t>Indicar e manter durante a execução do contrato os prepostos previstos no </w:t>
            </w:r>
            <w:r>
              <w:rPr>
                <w:spacing w:val="-2"/>
                <w:sz w:val="24"/>
              </w:rPr>
              <w:t>edital/contrato.</w:t>
            </w:r>
          </w:p>
        </w:tc>
        <w:tc>
          <w:tcPr>
            <w:tcW w:w="975" w:type="dxa"/>
            <w:tcBorders>
              <w:left w:val="single" w:sz="12" w:space="0" w:color="000000"/>
              <w:bottom w:val="single" w:sz="12" w:space="0" w:color="000000"/>
              <w:right w:val="single" w:sz="12" w:space="0" w:color="000000"/>
            </w:tcBorders>
          </w:tcPr>
          <w:p>
            <w:pPr>
              <w:pStyle w:val="TableParagraph"/>
              <w:spacing w:before="98"/>
              <w:ind w:left="21"/>
              <w:jc w:val="center"/>
              <w:rPr>
                <w:b/>
                <w:sz w:val="24"/>
              </w:rPr>
            </w:pPr>
            <w:r>
              <w:rPr>
                <w:b/>
                <w:spacing w:val="-5"/>
                <w:sz w:val="24"/>
              </w:rPr>
              <w:t>01</w:t>
            </w:r>
          </w:p>
        </w:tc>
      </w:tr>
    </w:tbl>
    <w:p>
      <w:pPr>
        <w:pStyle w:val="ListParagraph"/>
        <w:numPr>
          <w:ilvl w:val="1"/>
          <w:numId w:val="64"/>
        </w:numPr>
        <w:tabs>
          <w:tab w:pos="585" w:val="left" w:leader="none"/>
        </w:tabs>
        <w:spacing w:line="235" w:lineRule="auto" w:before="272" w:after="0"/>
        <w:ind w:left="119" w:right="1735" w:firstLine="0"/>
        <w:jc w:val="left"/>
        <w:rPr>
          <w:sz w:val="24"/>
        </w:rPr>
      </w:pPr>
      <w:r>
        <w:rPr>
          <w:sz w:val="24"/>
        </w:rPr>
        <w:t>A</w:t>
      </w:r>
      <w:r>
        <w:rPr>
          <w:spacing w:val="-15"/>
          <w:sz w:val="24"/>
        </w:rPr>
        <w:t> </w:t>
      </w:r>
      <w:r>
        <w:rPr>
          <w:sz w:val="24"/>
        </w:rPr>
        <w:t>aplicação</w:t>
      </w:r>
      <w:r>
        <w:rPr>
          <w:spacing w:val="-3"/>
          <w:sz w:val="24"/>
        </w:rPr>
        <w:t> </w:t>
      </w:r>
      <w:r>
        <w:rPr>
          <w:sz w:val="24"/>
        </w:rPr>
        <w:t>de</w:t>
      </w:r>
      <w:r>
        <w:rPr>
          <w:spacing w:val="-3"/>
          <w:sz w:val="24"/>
        </w:rPr>
        <w:t> </w:t>
      </w:r>
      <w:r>
        <w:rPr>
          <w:sz w:val="24"/>
        </w:rPr>
        <w:t>qualquer</w:t>
      </w:r>
      <w:r>
        <w:rPr>
          <w:spacing w:val="-3"/>
          <w:sz w:val="24"/>
        </w:rPr>
        <w:t> </w:t>
      </w:r>
      <w:r>
        <w:rPr>
          <w:sz w:val="24"/>
        </w:rPr>
        <w:t>das</w:t>
      </w:r>
      <w:r>
        <w:rPr>
          <w:spacing w:val="-3"/>
          <w:sz w:val="24"/>
        </w:rPr>
        <w:t> </w:t>
      </w:r>
      <w:r>
        <w:rPr>
          <w:sz w:val="24"/>
        </w:rPr>
        <w:t>penalidades</w:t>
      </w:r>
      <w:r>
        <w:rPr>
          <w:spacing w:val="-3"/>
          <w:sz w:val="24"/>
        </w:rPr>
        <w:t> </w:t>
      </w:r>
      <w:r>
        <w:rPr>
          <w:sz w:val="24"/>
        </w:rPr>
        <w:t>previstas</w:t>
      </w:r>
      <w:r>
        <w:rPr>
          <w:spacing w:val="-3"/>
          <w:sz w:val="24"/>
        </w:rPr>
        <w:t> </w:t>
      </w:r>
      <w:r>
        <w:rPr>
          <w:sz w:val="24"/>
        </w:rPr>
        <w:t>realizar-se-á</w:t>
      </w:r>
      <w:r>
        <w:rPr>
          <w:spacing w:val="-3"/>
          <w:sz w:val="24"/>
        </w:rPr>
        <w:t> </w:t>
      </w:r>
      <w:r>
        <w:rPr>
          <w:sz w:val="24"/>
        </w:rPr>
        <w:t>em</w:t>
      </w:r>
      <w:r>
        <w:rPr>
          <w:spacing w:val="-3"/>
          <w:sz w:val="24"/>
        </w:rPr>
        <w:t> </w:t>
      </w:r>
      <w:r>
        <w:rPr>
          <w:sz w:val="24"/>
        </w:rPr>
        <w:t>processo</w:t>
      </w:r>
      <w:r>
        <w:rPr>
          <w:spacing w:val="-3"/>
          <w:sz w:val="24"/>
        </w:rPr>
        <w:t> </w:t>
      </w:r>
      <w:r>
        <w:rPr>
          <w:sz w:val="24"/>
        </w:rPr>
        <w:t>administrativo</w:t>
      </w:r>
      <w:r>
        <w:rPr>
          <w:spacing w:val="-3"/>
          <w:sz w:val="24"/>
        </w:rPr>
        <w:t> </w:t>
      </w:r>
      <w:r>
        <w:rPr>
          <w:sz w:val="24"/>
        </w:rPr>
        <w:t>que</w:t>
      </w:r>
      <w:r>
        <w:rPr>
          <w:spacing w:val="-3"/>
          <w:sz w:val="24"/>
        </w:rPr>
        <w:t> </w:t>
      </w:r>
      <w:r>
        <w:rPr>
          <w:sz w:val="24"/>
        </w:rPr>
        <w:t>assegurará</w:t>
      </w:r>
      <w:r>
        <w:rPr>
          <w:spacing w:val="-3"/>
          <w:sz w:val="24"/>
        </w:rPr>
        <w:t> </w:t>
      </w:r>
      <w:r>
        <w:rPr>
          <w:sz w:val="24"/>
        </w:rPr>
        <w:t>o</w:t>
      </w:r>
      <w:r>
        <w:rPr>
          <w:spacing w:val="-3"/>
          <w:sz w:val="24"/>
        </w:rPr>
        <w:t> </w:t>
      </w:r>
      <w:r>
        <w:rPr>
          <w:sz w:val="24"/>
        </w:rPr>
        <w:t>contraditório</w:t>
      </w:r>
      <w:r>
        <w:rPr>
          <w:spacing w:val="-3"/>
          <w:sz w:val="24"/>
        </w:rPr>
        <w:t> </w:t>
      </w:r>
      <w:r>
        <w:rPr>
          <w:sz w:val="24"/>
        </w:rPr>
        <w:t>e</w:t>
      </w:r>
      <w:r>
        <w:rPr>
          <w:spacing w:val="-3"/>
          <w:sz w:val="24"/>
        </w:rPr>
        <w:t> </w:t>
      </w:r>
      <w:r>
        <w:rPr>
          <w:sz w:val="24"/>
        </w:rPr>
        <w:t>a</w:t>
      </w:r>
      <w:r>
        <w:rPr>
          <w:spacing w:val="-3"/>
          <w:sz w:val="24"/>
        </w:rPr>
        <w:t> </w:t>
      </w:r>
      <w:r>
        <w:rPr>
          <w:sz w:val="24"/>
        </w:rPr>
        <w:t>ampla</w:t>
      </w:r>
      <w:r>
        <w:rPr>
          <w:spacing w:val="-3"/>
          <w:sz w:val="24"/>
        </w:rPr>
        <w:t> </w:t>
      </w:r>
      <w:r>
        <w:rPr>
          <w:sz w:val="24"/>
        </w:rPr>
        <w:t>defesa</w:t>
      </w:r>
      <w:r>
        <w:rPr>
          <w:spacing w:val="-3"/>
          <w:sz w:val="24"/>
        </w:rPr>
        <w:t> </w:t>
      </w:r>
      <w:r>
        <w:rPr>
          <w:sz w:val="24"/>
        </w:rPr>
        <w:t>à CONTRATADA, observando-se o procedimento previsto na Lei nº 14.133/21, e subsidiariamente a Lei nº 9.784, de 1999.</w:t>
      </w:r>
    </w:p>
    <w:p>
      <w:pPr>
        <w:pStyle w:val="ListParagraph"/>
        <w:numPr>
          <w:ilvl w:val="1"/>
          <w:numId w:val="64"/>
        </w:numPr>
        <w:tabs>
          <w:tab w:pos="585" w:val="left" w:leader="none"/>
        </w:tabs>
        <w:spacing w:line="247" w:lineRule="auto" w:before="235" w:after="0"/>
        <w:ind w:left="119" w:right="688" w:firstLine="0"/>
        <w:jc w:val="left"/>
        <w:rPr>
          <w:sz w:val="24"/>
        </w:rPr>
      </w:pPr>
      <w:r>
        <w:rPr>
          <w:sz w:val="24"/>
        </w:rPr>
        <w:t>As</w:t>
      </w:r>
      <w:r>
        <w:rPr>
          <w:spacing w:val="-2"/>
          <w:sz w:val="24"/>
        </w:rPr>
        <w:t> </w:t>
      </w:r>
      <w:r>
        <w:rPr>
          <w:sz w:val="24"/>
        </w:rPr>
        <w:t>multas</w:t>
      </w:r>
      <w:r>
        <w:rPr>
          <w:spacing w:val="-2"/>
          <w:sz w:val="24"/>
        </w:rPr>
        <w:t> </w:t>
      </w:r>
      <w:r>
        <w:rPr>
          <w:sz w:val="24"/>
        </w:rPr>
        <w:t>devidas</w:t>
      </w:r>
      <w:r>
        <w:rPr>
          <w:spacing w:val="-2"/>
          <w:sz w:val="24"/>
        </w:rPr>
        <w:t> </w:t>
      </w:r>
      <w:r>
        <w:rPr>
          <w:sz w:val="24"/>
        </w:rPr>
        <w:t>e/ou</w:t>
      </w:r>
      <w:r>
        <w:rPr>
          <w:spacing w:val="-2"/>
          <w:sz w:val="24"/>
        </w:rPr>
        <w:t> </w:t>
      </w:r>
      <w:r>
        <w:rPr>
          <w:sz w:val="24"/>
        </w:rPr>
        <w:t>prejuízos</w:t>
      </w:r>
      <w:r>
        <w:rPr>
          <w:spacing w:val="-2"/>
          <w:sz w:val="24"/>
        </w:rPr>
        <w:t> </w:t>
      </w:r>
      <w:r>
        <w:rPr>
          <w:sz w:val="24"/>
        </w:rPr>
        <w:t>causados</w:t>
      </w:r>
      <w:r>
        <w:rPr>
          <w:spacing w:val="-2"/>
          <w:sz w:val="24"/>
        </w:rPr>
        <w:t> </w:t>
      </w:r>
      <w:r>
        <w:rPr>
          <w:sz w:val="24"/>
        </w:rPr>
        <w:t>à</w:t>
      </w:r>
      <w:r>
        <w:rPr>
          <w:spacing w:val="-2"/>
          <w:sz w:val="24"/>
        </w:rPr>
        <w:t> </w:t>
      </w:r>
      <w:r>
        <w:rPr>
          <w:sz w:val="24"/>
        </w:rPr>
        <w:t>Contratante</w:t>
      </w:r>
      <w:r>
        <w:rPr>
          <w:spacing w:val="-2"/>
          <w:sz w:val="24"/>
        </w:rPr>
        <w:t> </w:t>
      </w:r>
      <w:r>
        <w:rPr>
          <w:sz w:val="24"/>
        </w:rPr>
        <w:t>serão</w:t>
      </w:r>
      <w:r>
        <w:rPr>
          <w:spacing w:val="-2"/>
          <w:sz w:val="24"/>
        </w:rPr>
        <w:t> </w:t>
      </w:r>
      <w:r>
        <w:rPr>
          <w:sz w:val="24"/>
        </w:rPr>
        <w:t>deduzidos</w:t>
      </w:r>
      <w:r>
        <w:rPr>
          <w:spacing w:val="-2"/>
          <w:sz w:val="24"/>
        </w:rPr>
        <w:t> </w:t>
      </w:r>
      <w:r>
        <w:rPr>
          <w:sz w:val="24"/>
        </w:rPr>
        <w:t>dos</w:t>
      </w:r>
      <w:r>
        <w:rPr>
          <w:spacing w:val="-2"/>
          <w:sz w:val="24"/>
        </w:rPr>
        <w:t> </w:t>
      </w:r>
      <w:r>
        <w:rPr>
          <w:sz w:val="24"/>
        </w:rPr>
        <w:t>valores</w:t>
      </w:r>
      <w:r>
        <w:rPr>
          <w:spacing w:val="-2"/>
          <w:sz w:val="24"/>
        </w:rPr>
        <w:t> </w:t>
      </w:r>
      <w:r>
        <w:rPr>
          <w:sz w:val="24"/>
        </w:rPr>
        <w:t>a</w:t>
      </w:r>
      <w:r>
        <w:rPr>
          <w:spacing w:val="-2"/>
          <w:sz w:val="24"/>
        </w:rPr>
        <w:t> </w:t>
      </w:r>
      <w:r>
        <w:rPr>
          <w:sz w:val="24"/>
        </w:rPr>
        <w:t>serem</w:t>
      </w:r>
      <w:r>
        <w:rPr>
          <w:spacing w:val="-2"/>
          <w:sz w:val="24"/>
        </w:rPr>
        <w:t> </w:t>
      </w:r>
      <w:r>
        <w:rPr>
          <w:sz w:val="24"/>
        </w:rPr>
        <w:t>pagos,</w:t>
      </w:r>
      <w:r>
        <w:rPr>
          <w:spacing w:val="-2"/>
          <w:sz w:val="24"/>
        </w:rPr>
        <w:t> </w:t>
      </w:r>
      <w:r>
        <w:rPr>
          <w:sz w:val="24"/>
        </w:rPr>
        <w:t>ou</w:t>
      </w:r>
      <w:r>
        <w:rPr>
          <w:spacing w:val="-2"/>
          <w:sz w:val="24"/>
        </w:rPr>
        <w:t> </w:t>
      </w:r>
      <w:r>
        <w:rPr>
          <w:sz w:val="24"/>
        </w:rPr>
        <w:t>recolhidos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União,</w:t>
      </w:r>
      <w:r>
        <w:rPr>
          <w:spacing w:val="-2"/>
          <w:sz w:val="24"/>
        </w:rPr>
        <w:t> </w:t>
      </w:r>
      <w:r>
        <w:rPr>
          <w:sz w:val="24"/>
        </w:rPr>
        <w:t>ou</w:t>
      </w:r>
      <w:r>
        <w:rPr>
          <w:spacing w:val="-2"/>
          <w:sz w:val="24"/>
        </w:rPr>
        <w:t> </w:t>
      </w:r>
      <w:r>
        <w:rPr>
          <w:sz w:val="24"/>
        </w:rPr>
        <w:t>deduzidos</w:t>
      </w:r>
      <w:r>
        <w:rPr>
          <w:spacing w:val="-2"/>
          <w:sz w:val="24"/>
        </w:rPr>
        <w:t> </w:t>
      </w:r>
      <w:r>
        <w:rPr>
          <w:sz w:val="24"/>
        </w:rPr>
        <w:t>da garantia, ou ainda, quando for o caso, serão inscritos na Dívida</w:t>
      </w:r>
      <w:r>
        <w:rPr>
          <w:spacing w:val="-6"/>
          <w:sz w:val="24"/>
        </w:rPr>
        <w:t> </w:t>
      </w:r>
      <w:r>
        <w:rPr>
          <w:sz w:val="24"/>
        </w:rPr>
        <w:t>Ativa e cobrados judicialmente.</w:t>
      </w:r>
    </w:p>
    <w:p>
      <w:pPr>
        <w:pStyle w:val="ListParagraph"/>
        <w:numPr>
          <w:ilvl w:val="2"/>
          <w:numId w:val="64"/>
        </w:numPr>
        <w:tabs>
          <w:tab w:pos="779" w:val="left" w:leader="none"/>
        </w:tabs>
        <w:spacing w:line="247" w:lineRule="auto" w:before="226" w:after="0"/>
        <w:ind w:left="119" w:right="464" w:firstLine="0"/>
        <w:jc w:val="left"/>
        <w:rPr>
          <w:sz w:val="24"/>
        </w:rPr>
      </w:pPr>
      <w:r>
        <w:rPr>
          <w:sz w:val="24"/>
        </w:rPr>
        <w:t>Caso</w:t>
      </w:r>
      <w:r>
        <w:rPr>
          <w:spacing w:val="-2"/>
          <w:sz w:val="24"/>
        </w:rPr>
        <w:t> </w:t>
      </w:r>
      <w:r>
        <w:rPr>
          <w:sz w:val="24"/>
        </w:rPr>
        <w:t>a</w:t>
      </w:r>
      <w:r>
        <w:rPr>
          <w:spacing w:val="-2"/>
          <w:sz w:val="24"/>
        </w:rPr>
        <w:t> </w:t>
      </w:r>
      <w:r>
        <w:rPr>
          <w:sz w:val="24"/>
        </w:rPr>
        <w:t>Contratante</w:t>
      </w:r>
      <w:r>
        <w:rPr>
          <w:spacing w:val="-2"/>
          <w:sz w:val="24"/>
        </w:rPr>
        <w:t> </w:t>
      </w:r>
      <w:r>
        <w:rPr>
          <w:sz w:val="24"/>
        </w:rPr>
        <w:t>determine,</w:t>
      </w:r>
      <w:r>
        <w:rPr>
          <w:spacing w:val="-2"/>
          <w:sz w:val="24"/>
        </w:rPr>
        <w:t> </w:t>
      </w:r>
      <w:r>
        <w:rPr>
          <w:sz w:val="24"/>
        </w:rPr>
        <w:t>a</w:t>
      </w:r>
      <w:r>
        <w:rPr>
          <w:spacing w:val="-2"/>
          <w:sz w:val="24"/>
        </w:rPr>
        <w:t> </w:t>
      </w:r>
      <w:r>
        <w:rPr>
          <w:sz w:val="24"/>
        </w:rPr>
        <w:t>multa</w:t>
      </w:r>
      <w:r>
        <w:rPr>
          <w:spacing w:val="-2"/>
          <w:sz w:val="24"/>
        </w:rPr>
        <w:t> </w:t>
      </w:r>
      <w:r>
        <w:rPr>
          <w:sz w:val="24"/>
        </w:rPr>
        <w:t>deverá</w:t>
      </w:r>
      <w:r>
        <w:rPr>
          <w:spacing w:val="-2"/>
          <w:sz w:val="24"/>
        </w:rPr>
        <w:t> </w:t>
      </w:r>
      <w:r>
        <w:rPr>
          <w:sz w:val="24"/>
        </w:rPr>
        <w:t>ser</w:t>
      </w:r>
      <w:r>
        <w:rPr>
          <w:spacing w:val="-2"/>
          <w:sz w:val="24"/>
        </w:rPr>
        <w:t> </w:t>
      </w:r>
      <w:r>
        <w:rPr>
          <w:sz w:val="24"/>
        </w:rPr>
        <w:t>recolhida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recebimento</w:t>
      </w:r>
      <w:r>
        <w:rPr>
          <w:spacing w:val="-2"/>
          <w:sz w:val="24"/>
        </w:rPr>
        <w:t> </w:t>
      </w:r>
      <w:r>
        <w:rPr>
          <w:sz w:val="24"/>
        </w:rPr>
        <w:t>da</w:t>
      </w:r>
      <w:r>
        <w:rPr>
          <w:spacing w:val="-2"/>
          <w:sz w:val="24"/>
        </w:rPr>
        <w:t> </w:t>
      </w:r>
      <w:r>
        <w:rPr>
          <w:sz w:val="24"/>
        </w:rPr>
        <w:t>comunicação</w:t>
      </w:r>
      <w:r>
        <w:rPr>
          <w:spacing w:val="-2"/>
          <w:sz w:val="24"/>
        </w:rPr>
        <w:t> </w:t>
      </w:r>
      <w:r>
        <w:rPr>
          <w:sz w:val="24"/>
        </w:rPr>
        <w:t>enviada pela autoridade competente.</w:t>
      </w:r>
    </w:p>
    <w:p>
      <w:pPr>
        <w:pStyle w:val="ListParagraph"/>
        <w:numPr>
          <w:ilvl w:val="1"/>
          <w:numId w:val="64"/>
        </w:numPr>
        <w:tabs>
          <w:tab w:pos="599" w:val="left" w:leader="none"/>
        </w:tabs>
        <w:spacing w:line="235" w:lineRule="auto" w:before="231" w:after="0"/>
        <w:ind w:left="119" w:right="1436"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da</w:t>
      </w:r>
      <w:r>
        <w:rPr>
          <w:spacing w:val="-2"/>
          <w:sz w:val="24"/>
        </w:rPr>
        <w:t> </w:t>
      </w:r>
      <w:r>
        <w:rPr>
          <w:sz w:val="24"/>
        </w:rPr>
        <w:t>multa</w:t>
      </w:r>
      <w:r>
        <w:rPr>
          <w:spacing w:val="-2"/>
          <w:sz w:val="24"/>
        </w:rPr>
        <w:t> </w:t>
      </w:r>
      <w:r>
        <w:rPr>
          <w:sz w:val="24"/>
        </w:rPr>
        <w:t>não</w:t>
      </w:r>
      <w:r>
        <w:rPr>
          <w:spacing w:val="-2"/>
          <w:sz w:val="24"/>
        </w:rPr>
        <w:t> </w:t>
      </w:r>
      <w:r>
        <w:rPr>
          <w:sz w:val="24"/>
        </w:rPr>
        <w:t>seja</w:t>
      </w:r>
      <w:r>
        <w:rPr>
          <w:spacing w:val="-2"/>
          <w:sz w:val="24"/>
        </w:rPr>
        <w:t> </w:t>
      </w:r>
      <w:r>
        <w:rPr>
          <w:sz w:val="24"/>
        </w:rPr>
        <w:t>suficiente</w:t>
      </w:r>
      <w:r>
        <w:rPr>
          <w:spacing w:val="-2"/>
          <w:sz w:val="24"/>
        </w:rPr>
        <w:t> </w:t>
      </w:r>
      <w:r>
        <w:rPr>
          <w:sz w:val="24"/>
        </w:rPr>
        <w:t>para</w:t>
      </w:r>
      <w:r>
        <w:rPr>
          <w:spacing w:val="-2"/>
          <w:sz w:val="24"/>
        </w:rPr>
        <w:t> </w:t>
      </w:r>
      <w:r>
        <w:rPr>
          <w:sz w:val="24"/>
        </w:rPr>
        <w:t>cobrir</w:t>
      </w:r>
      <w:r>
        <w:rPr>
          <w:spacing w:val="-2"/>
          <w:sz w:val="24"/>
        </w:rPr>
        <w:t> </w:t>
      </w:r>
      <w:r>
        <w:rPr>
          <w:sz w:val="24"/>
        </w:rPr>
        <w:t>os</w:t>
      </w:r>
      <w:r>
        <w:rPr>
          <w:spacing w:val="-2"/>
          <w:sz w:val="24"/>
        </w:rPr>
        <w:t> </w:t>
      </w:r>
      <w:r>
        <w:rPr>
          <w:sz w:val="24"/>
        </w:rPr>
        <w:t>prejuízos</w:t>
      </w:r>
      <w:r>
        <w:rPr>
          <w:spacing w:val="-2"/>
          <w:sz w:val="24"/>
        </w:rPr>
        <w:t> </w:t>
      </w:r>
      <w:r>
        <w:rPr>
          <w:sz w:val="24"/>
        </w:rPr>
        <w:t>causados</w:t>
      </w:r>
      <w:r>
        <w:rPr>
          <w:spacing w:val="-2"/>
          <w:sz w:val="24"/>
        </w:rPr>
        <w:t> </w:t>
      </w:r>
      <w:r>
        <w:rPr>
          <w:sz w:val="24"/>
        </w:rPr>
        <w:t>pela</w:t>
      </w:r>
      <w:r>
        <w:rPr>
          <w:spacing w:val="-2"/>
          <w:sz w:val="24"/>
        </w:rPr>
        <w:t> </w:t>
      </w:r>
      <w:r>
        <w:rPr>
          <w:sz w:val="24"/>
        </w:rPr>
        <w:t>conduta</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União</w:t>
      </w:r>
      <w:r>
        <w:rPr>
          <w:spacing w:val="-2"/>
          <w:sz w:val="24"/>
        </w:rPr>
        <w:t> </w:t>
      </w:r>
      <w:r>
        <w:rPr>
          <w:sz w:val="24"/>
        </w:rPr>
        <w:t>ou</w:t>
      </w:r>
      <w:r>
        <w:rPr>
          <w:spacing w:val="-2"/>
          <w:sz w:val="24"/>
        </w:rPr>
        <w:t> </w:t>
      </w:r>
      <w:r>
        <w:rPr>
          <w:sz w:val="24"/>
        </w:rPr>
        <w:t>Entidade</w:t>
      </w:r>
      <w:r>
        <w:rPr>
          <w:spacing w:val="-2"/>
          <w:sz w:val="24"/>
        </w:rPr>
        <w:t> </w:t>
      </w:r>
      <w:r>
        <w:rPr>
          <w:sz w:val="24"/>
        </w:rPr>
        <w:t>poderá</w:t>
      </w:r>
      <w:r>
        <w:rPr>
          <w:spacing w:val="-2"/>
          <w:sz w:val="24"/>
        </w:rPr>
        <w:t> </w:t>
      </w:r>
      <w:r>
        <w:rPr>
          <w:sz w:val="24"/>
        </w:rPr>
        <w:t>cobrar</w:t>
      </w:r>
      <w:r>
        <w:rPr>
          <w:spacing w:val="-2"/>
          <w:sz w:val="24"/>
        </w:rPr>
        <w:t> </w:t>
      </w:r>
      <w:r>
        <w:rPr>
          <w:sz w:val="24"/>
        </w:rPr>
        <w:t>o</w:t>
      </w:r>
      <w:r>
        <w:rPr>
          <w:spacing w:val="-2"/>
          <w:sz w:val="24"/>
        </w:rPr>
        <w:t> </w:t>
      </w:r>
      <w:r>
        <w:rPr>
          <w:sz w:val="24"/>
        </w:rPr>
        <w:t>valor remanescente judicialmente, conforme artigo 419 do Código Civil.</w:t>
      </w:r>
    </w:p>
    <w:p>
      <w:pPr>
        <w:pStyle w:val="ListParagraph"/>
        <w:numPr>
          <w:ilvl w:val="1"/>
          <w:numId w:val="64"/>
        </w:numPr>
        <w:tabs>
          <w:tab w:pos="705" w:val="left" w:leader="none"/>
        </w:tabs>
        <w:spacing w:line="235" w:lineRule="auto" w:before="254" w:after="0"/>
        <w:ind w:left="119" w:right="460" w:firstLine="0"/>
        <w:jc w:val="left"/>
        <w:rPr>
          <w:sz w:val="24"/>
        </w:rPr>
      </w:pPr>
      <w:r>
        <w:rPr>
          <w:sz w:val="24"/>
        </w:rPr>
        <w:t>A</w:t>
      </w:r>
      <w:r>
        <w:rPr>
          <w:spacing w:val="-15"/>
          <w:sz w:val="24"/>
        </w:rPr>
        <w:t> </w:t>
      </w:r>
      <w:r>
        <w:rPr>
          <w:sz w:val="24"/>
        </w:rPr>
        <w:t>autoridade</w:t>
      </w:r>
      <w:r>
        <w:rPr>
          <w:spacing w:val="-3"/>
          <w:sz w:val="24"/>
        </w:rPr>
        <w:t> </w:t>
      </w:r>
      <w:r>
        <w:rPr>
          <w:sz w:val="24"/>
        </w:rPr>
        <w:t>competente,</w:t>
      </w:r>
      <w:r>
        <w:rPr>
          <w:spacing w:val="-2"/>
          <w:sz w:val="24"/>
        </w:rPr>
        <w:t> </w:t>
      </w:r>
      <w:r>
        <w:rPr>
          <w:sz w:val="24"/>
        </w:rPr>
        <w:t>na</w:t>
      </w:r>
      <w:r>
        <w:rPr>
          <w:spacing w:val="-2"/>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levará</w:t>
      </w:r>
      <w:r>
        <w:rPr>
          <w:spacing w:val="-2"/>
          <w:sz w:val="24"/>
        </w:rPr>
        <w:t> </w:t>
      </w:r>
      <w:r>
        <w:rPr>
          <w:sz w:val="24"/>
        </w:rPr>
        <w:t>em</w:t>
      </w:r>
      <w:r>
        <w:rPr>
          <w:spacing w:val="-2"/>
          <w:sz w:val="24"/>
        </w:rPr>
        <w:t> </w:t>
      </w:r>
      <w:r>
        <w:rPr>
          <w:sz w:val="24"/>
        </w:rPr>
        <w:t>consideração</w:t>
      </w:r>
      <w:r>
        <w:rPr>
          <w:spacing w:val="-2"/>
          <w:sz w:val="24"/>
        </w:rPr>
        <w:t> </w:t>
      </w:r>
      <w:r>
        <w:rPr>
          <w:sz w:val="24"/>
        </w:rPr>
        <w:t>a</w:t>
      </w:r>
      <w:r>
        <w:rPr>
          <w:spacing w:val="-2"/>
          <w:sz w:val="24"/>
        </w:rPr>
        <w:t> </w:t>
      </w:r>
      <w:r>
        <w:rPr>
          <w:sz w:val="24"/>
        </w:rPr>
        <w:t>gravidade</w:t>
      </w:r>
      <w:r>
        <w:rPr>
          <w:spacing w:val="-2"/>
          <w:sz w:val="24"/>
        </w:rPr>
        <w:t> </w:t>
      </w:r>
      <w:r>
        <w:rPr>
          <w:sz w:val="24"/>
        </w:rPr>
        <w:t>da</w:t>
      </w:r>
      <w:r>
        <w:rPr>
          <w:spacing w:val="-2"/>
          <w:sz w:val="24"/>
        </w:rPr>
        <w:t> </w:t>
      </w:r>
      <w:r>
        <w:rPr>
          <w:sz w:val="24"/>
        </w:rPr>
        <w:t>conduta</w:t>
      </w:r>
      <w:r>
        <w:rPr>
          <w:spacing w:val="-2"/>
          <w:sz w:val="24"/>
        </w:rPr>
        <w:t> </w:t>
      </w:r>
      <w:r>
        <w:rPr>
          <w:sz w:val="24"/>
        </w:rPr>
        <w:t>do</w:t>
      </w:r>
      <w:r>
        <w:rPr>
          <w:spacing w:val="-2"/>
          <w:sz w:val="24"/>
        </w:rPr>
        <w:t> </w:t>
      </w:r>
      <w:r>
        <w:rPr>
          <w:sz w:val="24"/>
        </w:rPr>
        <w:t>infrator,</w:t>
      </w:r>
      <w:r>
        <w:rPr>
          <w:spacing w:val="-2"/>
          <w:sz w:val="24"/>
        </w:rPr>
        <w:t> </w:t>
      </w:r>
      <w:r>
        <w:rPr>
          <w:sz w:val="24"/>
        </w:rPr>
        <w:t>o</w:t>
      </w:r>
      <w:r>
        <w:rPr>
          <w:spacing w:val="-2"/>
          <w:sz w:val="24"/>
        </w:rPr>
        <w:t> </w:t>
      </w:r>
      <w:r>
        <w:rPr>
          <w:sz w:val="24"/>
        </w:rPr>
        <w:t>caráter</w:t>
      </w:r>
      <w:r>
        <w:rPr>
          <w:spacing w:val="-2"/>
          <w:sz w:val="24"/>
        </w:rPr>
        <w:t> </w:t>
      </w:r>
      <w:r>
        <w:rPr>
          <w:sz w:val="24"/>
        </w:rPr>
        <w:t>educativo</w:t>
      </w:r>
      <w:r>
        <w:rPr>
          <w:spacing w:val="-2"/>
          <w:sz w:val="24"/>
        </w:rPr>
        <w:t> </w:t>
      </w:r>
      <w:r>
        <w:rPr>
          <w:sz w:val="24"/>
        </w:rPr>
        <w:t>da</w:t>
      </w:r>
      <w:r>
        <w:rPr>
          <w:spacing w:val="-2"/>
          <w:sz w:val="24"/>
        </w:rPr>
        <w:t> </w:t>
      </w:r>
      <w:r>
        <w:rPr>
          <w:sz w:val="24"/>
        </w:rPr>
        <w:t>pena,</w:t>
      </w:r>
      <w:r>
        <w:rPr>
          <w:spacing w:val="-2"/>
          <w:sz w:val="24"/>
        </w:rPr>
        <w:t> </w:t>
      </w:r>
      <w:r>
        <w:rPr>
          <w:sz w:val="24"/>
        </w:rPr>
        <w:t>bem</w:t>
      </w:r>
      <w:r>
        <w:rPr>
          <w:spacing w:val="-2"/>
          <w:sz w:val="24"/>
        </w:rPr>
        <w:t> </w:t>
      </w:r>
      <w:r>
        <w:rPr>
          <w:sz w:val="24"/>
        </w:rPr>
        <w:t>como</w:t>
      </w:r>
      <w:r>
        <w:rPr>
          <w:spacing w:val="-2"/>
          <w:sz w:val="24"/>
        </w:rPr>
        <w:t> </w:t>
      </w:r>
      <w:r>
        <w:rPr>
          <w:sz w:val="24"/>
        </w:rPr>
        <w:t>o dano causado à Administração, observado o princípio da proporcionalidade.</w:t>
      </w:r>
    </w:p>
    <w:p>
      <w:pPr>
        <w:pStyle w:val="ListParagraph"/>
        <w:numPr>
          <w:ilvl w:val="1"/>
          <w:numId w:val="64"/>
        </w:numPr>
        <w:tabs>
          <w:tab w:pos="710" w:val="left" w:leader="none"/>
        </w:tabs>
        <w:spacing w:line="240" w:lineRule="auto" w:before="250" w:after="0"/>
        <w:ind w:left="119" w:right="256" w:firstLine="0"/>
        <w:jc w:val="left"/>
        <w:rPr>
          <w:sz w:val="24"/>
        </w:rPr>
      </w:pPr>
      <w:r>
        <w:rPr>
          <w:sz w:val="24"/>
        </w:rPr>
        <w:t>Se,</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de</w:t>
      </w:r>
      <w:r>
        <w:rPr>
          <w:spacing w:val="-2"/>
          <w:sz w:val="24"/>
        </w:rPr>
        <w:t> </w:t>
      </w:r>
      <w:r>
        <w:rPr>
          <w:sz w:val="24"/>
        </w:rPr>
        <w:t>aplicação</w:t>
      </w:r>
      <w:r>
        <w:rPr>
          <w:spacing w:val="-2"/>
          <w:sz w:val="24"/>
        </w:rPr>
        <w:t> </w:t>
      </w:r>
      <w:r>
        <w:rPr>
          <w:sz w:val="24"/>
        </w:rPr>
        <w:t>de</w:t>
      </w:r>
      <w:r>
        <w:rPr>
          <w:spacing w:val="-2"/>
          <w:sz w:val="24"/>
        </w:rPr>
        <w:t> </w:t>
      </w:r>
      <w:r>
        <w:rPr>
          <w:sz w:val="24"/>
        </w:rPr>
        <w:t>penalidade,</w:t>
      </w:r>
      <w:r>
        <w:rPr>
          <w:spacing w:val="-2"/>
          <w:sz w:val="24"/>
        </w:rPr>
        <w:t> </w:t>
      </w: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prática</w:t>
      </w:r>
      <w:r>
        <w:rPr>
          <w:spacing w:val="-2"/>
          <w:sz w:val="24"/>
        </w:rPr>
        <w:t> </w:t>
      </w:r>
      <w:r>
        <w:rPr>
          <w:sz w:val="24"/>
        </w:rPr>
        <w:t>de</w:t>
      </w:r>
      <w:r>
        <w:rPr>
          <w:spacing w:val="-2"/>
          <w:sz w:val="24"/>
        </w:rPr>
        <w:t> </w:t>
      </w:r>
      <w:r>
        <w:rPr>
          <w:sz w:val="24"/>
        </w:rPr>
        <w:t>infração</w:t>
      </w:r>
      <w:r>
        <w:rPr>
          <w:spacing w:val="-2"/>
          <w:sz w:val="24"/>
        </w:rPr>
        <w:t> </w:t>
      </w:r>
      <w:r>
        <w:rPr>
          <w:sz w:val="24"/>
        </w:rPr>
        <w:t>administrativa</w:t>
      </w:r>
      <w:r>
        <w:rPr>
          <w:spacing w:val="-2"/>
          <w:sz w:val="24"/>
        </w:rPr>
        <w:t> </w:t>
      </w:r>
      <w:r>
        <w:rPr>
          <w:sz w:val="24"/>
        </w:rPr>
        <w:t>tipificada</w:t>
      </w:r>
      <w:r>
        <w:rPr>
          <w:spacing w:val="-2"/>
          <w:sz w:val="24"/>
        </w:rPr>
        <w:t> </w:t>
      </w:r>
      <w:r>
        <w:rPr>
          <w:sz w:val="24"/>
        </w:rPr>
        <w:t>pela</w:t>
      </w:r>
      <w:r>
        <w:rPr>
          <w:spacing w:val="-2"/>
          <w:sz w:val="24"/>
        </w:rPr>
        <w:t> </w:t>
      </w:r>
      <w:r>
        <w:rPr>
          <w:sz w:val="24"/>
        </w:rPr>
        <w:t>Lei</w:t>
      </w:r>
      <w:r>
        <w:rPr>
          <w:spacing w:val="-2"/>
          <w:sz w:val="24"/>
        </w:rPr>
        <w:t> </w:t>
      </w:r>
      <w:r>
        <w:rPr>
          <w:sz w:val="24"/>
        </w:rPr>
        <w:t>nº</w:t>
      </w:r>
      <w:r>
        <w:rPr>
          <w:spacing w:val="-2"/>
          <w:sz w:val="24"/>
        </w:rPr>
        <w:t> </w:t>
      </w:r>
      <w:r>
        <w:rPr>
          <w:sz w:val="24"/>
        </w:rPr>
        <w:t>12.846,</w:t>
      </w:r>
      <w:r>
        <w:rPr>
          <w:spacing w:val="-2"/>
          <w:sz w:val="24"/>
        </w:rPr>
        <w:t> </w:t>
      </w:r>
      <w:r>
        <w:rPr>
          <w:sz w:val="24"/>
        </w:rPr>
        <w:t>de</w:t>
      </w:r>
      <w:r>
        <w:rPr>
          <w:spacing w:val="-2"/>
          <w:sz w:val="24"/>
        </w:rPr>
        <w:t> </w:t>
      </w:r>
      <w:r>
        <w:rPr>
          <w:sz w:val="24"/>
        </w:rPr>
        <w:t>1º</w:t>
      </w:r>
      <w:r>
        <w:rPr>
          <w:spacing w:val="-2"/>
          <w:sz w:val="24"/>
        </w:rPr>
        <w:t> </w:t>
      </w:r>
      <w:r>
        <w:rPr>
          <w:sz w:val="24"/>
        </w:rPr>
        <w:t>de</w:t>
      </w:r>
      <w:r>
        <w:rPr>
          <w:spacing w:val="-2"/>
          <w:sz w:val="24"/>
        </w:rPr>
        <w:t> </w:t>
      </w:r>
      <w:r>
        <w:rPr>
          <w:sz w:val="24"/>
        </w:rPr>
        <w:t>agosto</w:t>
      </w:r>
      <w:r>
        <w:rPr>
          <w:spacing w:val="-2"/>
          <w:sz w:val="24"/>
        </w:rPr>
        <w:t> </w:t>
      </w:r>
      <w:r>
        <w:rPr>
          <w:sz w:val="24"/>
        </w:rPr>
        <w:t>de 2013,</w:t>
      </w:r>
      <w:r>
        <w:rPr>
          <w:spacing w:val="-2"/>
          <w:sz w:val="24"/>
        </w:rPr>
        <w:t> </w:t>
      </w:r>
      <w:r>
        <w:rPr>
          <w:sz w:val="24"/>
        </w:rPr>
        <w:t>como</w:t>
      </w:r>
      <w:r>
        <w:rPr>
          <w:spacing w:val="-2"/>
          <w:sz w:val="24"/>
        </w:rPr>
        <w:t> </w:t>
      </w:r>
      <w:r>
        <w:rPr>
          <w:sz w:val="24"/>
        </w:rPr>
        <w:t>ato</w:t>
      </w:r>
      <w:r>
        <w:rPr>
          <w:spacing w:val="-2"/>
          <w:sz w:val="24"/>
        </w:rPr>
        <w:t> </w:t>
      </w:r>
      <w:r>
        <w:rPr>
          <w:sz w:val="24"/>
        </w:rPr>
        <w:t>lesivo</w:t>
      </w:r>
      <w:r>
        <w:rPr>
          <w:spacing w:val="-2"/>
          <w:sz w:val="24"/>
        </w:rPr>
        <w:t> </w:t>
      </w:r>
      <w:r>
        <w:rPr>
          <w:sz w:val="24"/>
        </w:rPr>
        <w:t>à</w:t>
      </w:r>
      <w:r>
        <w:rPr>
          <w:spacing w:val="-2"/>
          <w:sz w:val="24"/>
        </w:rPr>
        <w:t> </w:t>
      </w:r>
      <w:r>
        <w:rPr>
          <w:sz w:val="24"/>
        </w:rPr>
        <w:t>administração</w:t>
      </w:r>
      <w:r>
        <w:rPr>
          <w:spacing w:val="-2"/>
          <w:sz w:val="24"/>
        </w:rPr>
        <w:t> </w:t>
      </w:r>
      <w:r>
        <w:rPr>
          <w:sz w:val="24"/>
        </w:rPr>
        <w:t>pública</w:t>
      </w:r>
      <w:r>
        <w:rPr>
          <w:spacing w:val="-2"/>
          <w:sz w:val="24"/>
        </w:rPr>
        <w:t> </w:t>
      </w:r>
      <w:r>
        <w:rPr>
          <w:sz w:val="24"/>
        </w:rPr>
        <w:t>nacional</w:t>
      </w:r>
      <w:r>
        <w:rPr>
          <w:spacing w:val="-2"/>
          <w:sz w:val="24"/>
        </w:rPr>
        <w:t> </w:t>
      </w:r>
      <w:r>
        <w:rPr>
          <w:sz w:val="24"/>
        </w:rPr>
        <w:t>ou</w:t>
      </w:r>
      <w:r>
        <w:rPr>
          <w:spacing w:val="-2"/>
          <w:sz w:val="24"/>
        </w:rPr>
        <w:t> </w:t>
      </w:r>
      <w:r>
        <w:rPr>
          <w:sz w:val="24"/>
        </w:rPr>
        <w:t>estrangeira,</w:t>
      </w:r>
      <w:r>
        <w:rPr>
          <w:spacing w:val="-2"/>
          <w:sz w:val="24"/>
        </w:rPr>
        <w:t> </w:t>
      </w:r>
      <w:r>
        <w:rPr>
          <w:sz w:val="24"/>
        </w:rPr>
        <w:t>cópias</w:t>
      </w:r>
      <w:r>
        <w:rPr>
          <w:spacing w:val="-2"/>
          <w:sz w:val="24"/>
        </w:rPr>
        <w:t> </w:t>
      </w:r>
      <w:r>
        <w:rPr>
          <w:sz w:val="24"/>
        </w:rPr>
        <w:t>do</w:t>
      </w:r>
      <w:r>
        <w:rPr>
          <w:spacing w:val="-2"/>
          <w:sz w:val="24"/>
        </w:rPr>
        <w:t> </w:t>
      </w:r>
      <w:r>
        <w:rPr>
          <w:sz w:val="24"/>
        </w:rPr>
        <w:t>processo</w:t>
      </w:r>
      <w:r>
        <w:rPr>
          <w:spacing w:val="-2"/>
          <w:sz w:val="24"/>
        </w:rPr>
        <w:t> </w:t>
      </w:r>
      <w:r>
        <w:rPr>
          <w:sz w:val="24"/>
        </w:rPr>
        <w:t>administrativo</w:t>
      </w:r>
      <w:r>
        <w:rPr>
          <w:spacing w:val="-2"/>
          <w:sz w:val="24"/>
        </w:rPr>
        <w:t> </w:t>
      </w:r>
      <w:r>
        <w:rPr>
          <w:sz w:val="24"/>
        </w:rPr>
        <w:t>necessárias</w:t>
      </w:r>
      <w:r>
        <w:rPr>
          <w:spacing w:val="-2"/>
          <w:sz w:val="24"/>
        </w:rPr>
        <w:t> </w:t>
      </w:r>
      <w:r>
        <w:rPr>
          <w:sz w:val="24"/>
        </w:rPr>
        <w:t>à</w:t>
      </w:r>
      <w:r>
        <w:rPr>
          <w:spacing w:val="-2"/>
          <w:sz w:val="24"/>
        </w:rPr>
        <w:t> </w:t>
      </w:r>
      <w:r>
        <w:rPr>
          <w:sz w:val="24"/>
        </w:rPr>
        <w:t>apuração</w:t>
      </w:r>
      <w:r>
        <w:rPr>
          <w:spacing w:val="-2"/>
          <w:sz w:val="24"/>
        </w:rPr>
        <w:t> </w:t>
      </w:r>
      <w:r>
        <w:rPr>
          <w:sz w:val="24"/>
        </w:rPr>
        <w:t>da</w:t>
      </w:r>
      <w:r>
        <w:rPr>
          <w:spacing w:val="-2"/>
          <w:sz w:val="24"/>
        </w:rPr>
        <w:t> </w:t>
      </w:r>
      <w:r>
        <w:rPr>
          <w:sz w:val="24"/>
        </w:rPr>
        <w:t>responsabilidade</w:t>
      </w:r>
      <w:r>
        <w:rPr>
          <w:spacing w:val="-2"/>
          <w:sz w:val="24"/>
        </w:rPr>
        <w:t> </w:t>
      </w:r>
      <w:r>
        <w:rPr>
          <w:sz w:val="24"/>
        </w:rPr>
        <w:t>da</w:t>
      </w:r>
      <w:r>
        <w:rPr>
          <w:spacing w:val="-2"/>
          <w:sz w:val="24"/>
        </w:rPr>
        <w:t> </w:t>
      </w:r>
      <w:r>
        <w:rPr>
          <w:sz w:val="24"/>
        </w:rPr>
        <w:t>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1"/>
          <w:numId w:val="64"/>
        </w:numPr>
        <w:tabs>
          <w:tab w:pos="705" w:val="left" w:leader="none"/>
        </w:tabs>
        <w:spacing w:line="247" w:lineRule="auto" w:before="231" w:after="0"/>
        <w:ind w:left="119" w:right="602" w:firstLine="0"/>
        <w:jc w:val="left"/>
        <w:rPr>
          <w:sz w:val="24"/>
        </w:rPr>
      </w:pPr>
      <w:r>
        <w:rPr>
          <w:sz w:val="24"/>
        </w:rPr>
        <w:t>A</w:t>
      </w:r>
      <w:r>
        <w:rPr>
          <w:spacing w:val="-15"/>
          <w:sz w:val="24"/>
        </w:rPr>
        <w:t> </w:t>
      </w:r>
      <w:r>
        <w:rPr>
          <w:sz w:val="24"/>
        </w:rPr>
        <w:t>apuração</w:t>
      </w:r>
      <w:r>
        <w:rPr>
          <w:spacing w:val="-3"/>
          <w:sz w:val="24"/>
        </w:rPr>
        <w:t> </w:t>
      </w:r>
      <w:r>
        <w:rPr>
          <w:sz w:val="24"/>
        </w:rPr>
        <w:t>e</w:t>
      </w:r>
      <w:r>
        <w:rPr>
          <w:spacing w:val="-2"/>
          <w:sz w:val="24"/>
        </w:rPr>
        <w:t> </w:t>
      </w:r>
      <w:r>
        <w:rPr>
          <w:sz w:val="24"/>
        </w:rPr>
        <w:t>o</w:t>
      </w:r>
      <w:r>
        <w:rPr>
          <w:spacing w:val="-2"/>
          <w:sz w:val="24"/>
        </w:rPr>
        <w:t> </w:t>
      </w:r>
      <w:r>
        <w:rPr>
          <w:sz w:val="24"/>
        </w:rPr>
        <w:t>julgamento</w:t>
      </w:r>
      <w:r>
        <w:rPr>
          <w:spacing w:val="-2"/>
          <w:sz w:val="24"/>
        </w:rPr>
        <w:t> </w:t>
      </w:r>
      <w:r>
        <w:rPr>
          <w:sz w:val="24"/>
        </w:rPr>
        <w:t>das</w:t>
      </w:r>
      <w:r>
        <w:rPr>
          <w:spacing w:val="-2"/>
          <w:sz w:val="24"/>
        </w:rPr>
        <w:t> </w:t>
      </w:r>
      <w:r>
        <w:rPr>
          <w:sz w:val="24"/>
        </w:rPr>
        <w:t>demais</w:t>
      </w:r>
      <w:r>
        <w:rPr>
          <w:spacing w:val="-2"/>
          <w:sz w:val="24"/>
        </w:rPr>
        <w:t> </w:t>
      </w:r>
      <w:r>
        <w:rPr>
          <w:sz w:val="24"/>
        </w:rPr>
        <w:t>infrações</w:t>
      </w:r>
      <w:r>
        <w:rPr>
          <w:spacing w:val="-2"/>
          <w:sz w:val="24"/>
        </w:rPr>
        <w:t> </w:t>
      </w:r>
      <w:r>
        <w:rPr>
          <w:sz w:val="24"/>
        </w:rPr>
        <w:t>administrativas</w:t>
      </w:r>
      <w:r>
        <w:rPr>
          <w:spacing w:val="-2"/>
          <w:sz w:val="24"/>
        </w:rPr>
        <w:t> </w:t>
      </w:r>
      <w:r>
        <w:rPr>
          <w:sz w:val="24"/>
        </w:rPr>
        <w:t>não</w:t>
      </w:r>
      <w:r>
        <w:rPr>
          <w:spacing w:val="-2"/>
          <w:sz w:val="24"/>
        </w:rPr>
        <w:t> </w:t>
      </w:r>
      <w:r>
        <w:rPr>
          <w:sz w:val="24"/>
        </w:rPr>
        <w:t>consideradas</w:t>
      </w:r>
      <w:r>
        <w:rPr>
          <w:spacing w:val="-2"/>
          <w:sz w:val="24"/>
        </w:rPr>
        <w:t> </w:t>
      </w:r>
      <w:r>
        <w:rPr>
          <w:sz w:val="24"/>
        </w:rPr>
        <w:t>como</w:t>
      </w:r>
      <w:r>
        <w:rPr>
          <w:spacing w:val="-2"/>
          <w:sz w:val="24"/>
        </w:rPr>
        <w:t> </w:t>
      </w:r>
      <w:r>
        <w:rPr>
          <w:sz w:val="24"/>
        </w:rPr>
        <w:t>ato</w:t>
      </w:r>
      <w:r>
        <w:rPr>
          <w:spacing w:val="-2"/>
          <w:sz w:val="24"/>
        </w:rPr>
        <w:t> </w:t>
      </w:r>
      <w:r>
        <w:rPr>
          <w:sz w:val="24"/>
        </w:rPr>
        <w:t>lesivo</w:t>
      </w:r>
      <w:r>
        <w:rPr>
          <w:spacing w:val="-2"/>
          <w:sz w:val="24"/>
        </w:rPr>
        <w:t> </w:t>
      </w:r>
      <w:r>
        <w:rPr>
          <w:sz w:val="24"/>
        </w:rPr>
        <w:t>à</w:t>
      </w:r>
      <w:r>
        <w:rPr>
          <w:spacing w:val="-15"/>
          <w:sz w:val="24"/>
        </w:rPr>
        <w:t> </w:t>
      </w:r>
      <w:r>
        <w:rPr>
          <w:sz w:val="24"/>
        </w:rPr>
        <w:t>Administração</w:t>
      </w:r>
      <w:r>
        <w:rPr>
          <w:spacing w:val="-2"/>
          <w:sz w:val="24"/>
        </w:rPr>
        <w:t> </w:t>
      </w:r>
      <w:r>
        <w:rPr>
          <w:sz w:val="24"/>
        </w:rPr>
        <w:t>Pública</w:t>
      </w:r>
      <w:r>
        <w:rPr>
          <w:spacing w:val="-2"/>
          <w:sz w:val="24"/>
        </w:rPr>
        <w:t> </w:t>
      </w:r>
      <w:r>
        <w:rPr>
          <w:sz w:val="24"/>
        </w:rPr>
        <w:t>nacional</w:t>
      </w:r>
      <w:r>
        <w:rPr>
          <w:spacing w:val="-2"/>
          <w:sz w:val="24"/>
        </w:rPr>
        <w:t> </w:t>
      </w:r>
      <w:r>
        <w:rPr>
          <w:sz w:val="24"/>
        </w:rPr>
        <w:t>ou</w:t>
      </w:r>
      <w:r>
        <w:rPr>
          <w:spacing w:val="-2"/>
          <w:sz w:val="24"/>
        </w:rPr>
        <w:t> </w:t>
      </w:r>
      <w:r>
        <w:rPr>
          <w:sz w:val="24"/>
        </w:rPr>
        <w:t>estrangeira</w:t>
      </w:r>
      <w:r>
        <w:rPr>
          <w:spacing w:val="-2"/>
          <w:sz w:val="24"/>
        </w:rPr>
        <w:t> </w:t>
      </w:r>
      <w:r>
        <w:rPr>
          <w:sz w:val="24"/>
        </w:rPr>
        <w:t>nos termos da Lei nº 12.846, de 1º de agosto de 2013, seguirão seu rito normal na unidade administrativa.</w:t>
      </w:r>
    </w:p>
    <w:p>
      <w:pPr>
        <w:pStyle w:val="ListParagraph"/>
        <w:numPr>
          <w:ilvl w:val="1"/>
          <w:numId w:val="64"/>
        </w:numPr>
        <w:tabs>
          <w:tab w:pos="719" w:val="left" w:leader="none"/>
        </w:tabs>
        <w:spacing w:line="235" w:lineRule="auto" w:before="231" w:after="0"/>
        <w:ind w:left="119" w:right="178" w:firstLine="0"/>
        <w:jc w:val="left"/>
        <w:rPr>
          <w:sz w:val="24"/>
        </w:rPr>
      </w:pPr>
      <w:r>
        <w:rPr>
          <w:sz w:val="24"/>
        </w:rPr>
        <w:t>O</w:t>
      </w:r>
      <w:r>
        <w:rPr>
          <w:spacing w:val="-3"/>
          <w:sz w:val="24"/>
        </w:rPr>
        <w:t> </w:t>
      </w:r>
      <w:r>
        <w:rPr>
          <w:sz w:val="24"/>
        </w:rPr>
        <w:t>processamento</w:t>
      </w:r>
      <w:r>
        <w:rPr>
          <w:spacing w:val="-3"/>
          <w:sz w:val="24"/>
        </w:rPr>
        <w:t> </w:t>
      </w:r>
      <w:r>
        <w:rPr>
          <w:sz w:val="24"/>
        </w:rPr>
        <w:t>do</w:t>
      </w:r>
      <w:r>
        <w:rPr>
          <w:spacing w:val="-3"/>
          <w:sz w:val="24"/>
        </w:rPr>
        <w:t> </w:t>
      </w:r>
      <w:r>
        <w:rPr>
          <w:sz w:val="24"/>
        </w:rPr>
        <w:t>PAR</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seguimento</w:t>
      </w:r>
      <w:r>
        <w:rPr>
          <w:spacing w:val="-3"/>
          <w:sz w:val="24"/>
        </w:rPr>
        <w:t> </w:t>
      </w:r>
      <w:r>
        <w:rPr>
          <w:sz w:val="24"/>
        </w:rPr>
        <w:t>regular</w:t>
      </w:r>
      <w:r>
        <w:rPr>
          <w:spacing w:val="-3"/>
          <w:sz w:val="24"/>
        </w:rPr>
        <w:t> </w:t>
      </w:r>
      <w:r>
        <w:rPr>
          <w:sz w:val="24"/>
        </w:rPr>
        <w:t>dos</w:t>
      </w:r>
      <w:r>
        <w:rPr>
          <w:spacing w:val="-3"/>
          <w:sz w:val="24"/>
        </w:rPr>
        <w:t> </w:t>
      </w:r>
      <w:r>
        <w:rPr>
          <w:sz w:val="24"/>
        </w:rPr>
        <w:t>processos</w:t>
      </w:r>
      <w:r>
        <w:rPr>
          <w:spacing w:val="-3"/>
          <w:sz w:val="24"/>
        </w:rPr>
        <w:t> </w:t>
      </w:r>
      <w:r>
        <w:rPr>
          <w:sz w:val="24"/>
        </w:rPr>
        <w:t>administrativos</w:t>
      </w:r>
      <w:r>
        <w:rPr>
          <w:spacing w:val="-3"/>
          <w:sz w:val="24"/>
        </w:rPr>
        <w:t> </w:t>
      </w:r>
      <w:r>
        <w:rPr>
          <w:sz w:val="24"/>
        </w:rPr>
        <w:t>específicos</w:t>
      </w:r>
      <w:r>
        <w:rPr>
          <w:spacing w:val="-3"/>
          <w:sz w:val="24"/>
        </w:rPr>
        <w:t> </w:t>
      </w:r>
      <w:r>
        <w:rPr>
          <w:sz w:val="24"/>
        </w:rPr>
        <w:t>para</w:t>
      </w:r>
      <w:r>
        <w:rPr>
          <w:spacing w:val="-3"/>
          <w:sz w:val="24"/>
        </w:rPr>
        <w:t> </w:t>
      </w:r>
      <w:r>
        <w:rPr>
          <w:sz w:val="24"/>
        </w:rPr>
        <w:t>apuração</w:t>
      </w:r>
      <w:r>
        <w:rPr>
          <w:spacing w:val="-3"/>
          <w:sz w:val="24"/>
        </w:rPr>
        <w:t> </w:t>
      </w:r>
      <w:r>
        <w:rPr>
          <w:sz w:val="24"/>
        </w:rPr>
        <w:t>da</w:t>
      </w:r>
      <w:r>
        <w:rPr>
          <w:spacing w:val="-3"/>
          <w:sz w:val="24"/>
        </w:rPr>
        <w:t> </w:t>
      </w:r>
      <w:r>
        <w:rPr>
          <w:sz w:val="24"/>
        </w:rPr>
        <w:t>ocorrência</w:t>
      </w:r>
      <w:r>
        <w:rPr>
          <w:spacing w:val="-3"/>
          <w:sz w:val="24"/>
        </w:rPr>
        <w:t> </w:t>
      </w:r>
      <w:r>
        <w:rPr>
          <w:sz w:val="24"/>
        </w:rPr>
        <w:t>de</w:t>
      </w:r>
      <w:r>
        <w:rPr>
          <w:spacing w:val="-3"/>
          <w:sz w:val="24"/>
        </w:rPr>
        <w:t> </w:t>
      </w:r>
      <w:r>
        <w:rPr>
          <w:sz w:val="24"/>
        </w:rPr>
        <w:t>danos</w:t>
      </w:r>
      <w:r>
        <w:rPr>
          <w:spacing w:val="-3"/>
          <w:sz w:val="24"/>
        </w:rPr>
        <w:t> </w:t>
      </w:r>
      <w:r>
        <w:rPr>
          <w:sz w:val="24"/>
        </w:rPr>
        <w:t>e</w:t>
      </w:r>
      <w:r>
        <w:rPr>
          <w:spacing w:val="-3"/>
          <w:sz w:val="24"/>
        </w:rPr>
        <w:t> </w:t>
      </w:r>
      <w:r>
        <w:rPr>
          <w:sz w:val="24"/>
        </w:rPr>
        <w:t>prejuízos</w:t>
      </w:r>
      <w:r>
        <w:rPr>
          <w:spacing w:val="-3"/>
          <w:sz w:val="24"/>
        </w:rPr>
        <w:t> </w:t>
      </w:r>
      <w:r>
        <w:rPr>
          <w:sz w:val="24"/>
        </w:rPr>
        <w:t>à Administração Pública Federal resultantes de ato lesivo cometido por pessoa jurídica, com ou sem a participação de agente público.</w:t>
      </w:r>
    </w:p>
    <w:p>
      <w:pPr>
        <w:pStyle w:val="ListParagraph"/>
        <w:numPr>
          <w:ilvl w:val="1"/>
          <w:numId w:val="64"/>
        </w:numPr>
        <w:tabs>
          <w:tab w:pos="705" w:val="left" w:leader="none"/>
        </w:tabs>
        <w:spacing w:line="240" w:lineRule="auto" w:before="250" w:after="0"/>
        <w:ind w:left="705" w:right="0" w:hanging="586"/>
        <w:jc w:val="left"/>
        <w:rPr>
          <w:sz w:val="24"/>
        </w:rPr>
      </w:pPr>
      <w:r>
        <w:rPr>
          <w:sz w:val="24"/>
        </w:rPr>
        <w:t>As penalidades serão obrigatoriamente registradas no </w:t>
      </w:r>
      <w:r>
        <w:rPr>
          <w:spacing w:val="-2"/>
          <w:sz w:val="24"/>
        </w:rPr>
        <w:t>SIGA.</w:t>
      </w:r>
    </w:p>
    <w:p>
      <w:pPr>
        <w:pStyle w:val="BodyText"/>
        <w:spacing w:before="257"/>
        <w:ind w:left="0"/>
      </w:pPr>
    </w:p>
    <w:p>
      <w:pPr>
        <w:pStyle w:val="Heading2"/>
        <w:spacing w:before="1"/>
        <w:ind w:left="0"/>
        <w:jc w:val="center"/>
      </w:pPr>
      <w:r>
        <w:rPr/>
        <w:t>ANEXO </w:t>
      </w:r>
      <w:r>
        <w:rPr>
          <w:spacing w:val="-10"/>
        </w:rPr>
        <w:t>I</w:t>
      </w:r>
    </w:p>
    <w:p>
      <w:pPr>
        <w:pStyle w:val="BodyText"/>
        <w:spacing w:before="62" w:after="1"/>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10"/>
        <w:gridCol w:w="5790"/>
      </w:tblGrid>
      <w:tr>
        <w:trPr>
          <w:trHeight w:val="509" w:hRule="atLeast"/>
        </w:trPr>
        <w:tc>
          <w:tcPr>
            <w:tcW w:w="9900" w:type="dxa"/>
            <w:gridSpan w:val="2"/>
          </w:tcPr>
          <w:p>
            <w:pPr>
              <w:pStyle w:val="TableParagraph"/>
              <w:spacing w:before="106"/>
              <w:ind w:left="29"/>
              <w:jc w:val="center"/>
              <w:rPr>
                <w:b/>
                <w:sz w:val="24"/>
              </w:rPr>
            </w:pPr>
            <w:r>
              <w:rPr>
                <w:b/>
                <w:sz w:val="24"/>
                <w:u w:val="single"/>
              </w:rPr>
              <w:t>INSTRUMENTO</w:t>
            </w:r>
            <w:r>
              <w:rPr>
                <w:b/>
                <w:spacing w:val="-8"/>
                <w:sz w:val="24"/>
                <w:u w:val="single"/>
              </w:rPr>
              <w:t> </w:t>
            </w:r>
            <w:r>
              <w:rPr>
                <w:b/>
                <w:sz w:val="24"/>
                <w:u w:val="single"/>
              </w:rPr>
              <w:t>DE</w:t>
            </w:r>
            <w:r>
              <w:rPr>
                <w:b/>
                <w:spacing w:val="-8"/>
                <w:sz w:val="24"/>
                <w:u w:val="single"/>
              </w:rPr>
              <w:t> </w:t>
            </w:r>
            <w:r>
              <w:rPr>
                <w:b/>
                <w:sz w:val="24"/>
                <w:u w:val="single"/>
              </w:rPr>
              <w:t>MEDI</w:t>
            </w:r>
            <w:r>
              <w:rPr>
                <w:b/>
                <w:sz w:val="24"/>
              </w:rPr>
              <w:t>Ç</w:t>
            </w:r>
            <w:r>
              <w:rPr>
                <w:b/>
                <w:sz w:val="24"/>
                <w:u w:val="single"/>
              </w:rPr>
              <w:t>ÃO</w:t>
            </w:r>
            <w:r>
              <w:rPr>
                <w:b/>
                <w:spacing w:val="-7"/>
                <w:sz w:val="24"/>
                <w:u w:val="single"/>
              </w:rPr>
              <w:t> </w:t>
            </w:r>
            <w:r>
              <w:rPr>
                <w:b/>
                <w:sz w:val="24"/>
                <w:u w:val="single"/>
              </w:rPr>
              <w:t>DE</w:t>
            </w:r>
            <w:r>
              <w:rPr>
                <w:b/>
                <w:spacing w:val="-8"/>
                <w:sz w:val="24"/>
                <w:u w:val="single"/>
              </w:rPr>
              <w:t> </w:t>
            </w:r>
            <w:r>
              <w:rPr>
                <w:b/>
                <w:sz w:val="24"/>
                <w:u w:val="single"/>
              </w:rPr>
              <w:t>RESULTADOS</w:t>
            </w:r>
            <w:r>
              <w:rPr>
                <w:b/>
                <w:spacing w:val="-8"/>
                <w:sz w:val="24"/>
                <w:u w:val="single"/>
              </w:rPr>
              <w:t> </w:t>
            </w:r>
            <w:r>
              <w:rPr>
                <w:b/>
                <w:sz w:val="24"/>
                <w:u w:val="single"/>
              </w:rPr>
              <w:t>-</w:t>
            </w:r>
            <w:r>
              <w:rPr>
                <w:b/>
                <w:spacing w:val="-7"/>
                <w:sz w:val="24"/>
                <w:u w:val="single"/>
              </w:rPr>
              <w:t> </w:t>
            </w:r>
            <w:r>
              <w:rPr>
                <w:b/>
                <w:spacing w:val="-5"/>
                <w:sz w:val="24"/>
                <w:u w:val="single"/>
              </w:rPr>
              <w:t>IMR</w:t>
            </w:r>
          </w:p>
        </w:tc>
      </w:tr>
      <w:tr>
        <w:trPr>
          <w:trHeight w:val="2564" w:hRule="atLeast"/>
        </w:trPr>
        <w:tc>
          <w:tcPr>
            <w:tcW w:w="4110" w:type="dxa"/>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22"/>
              <w:rPr>
                <w:b/>
                <w:sz w:val="24"/>
              </w:rPr>
            </w:pPr>
          </w:p>
          <w:p>
            <w:pPr>
              <w:pStyle w:val="TableParagraph"/>
              <w:ind w:left="134"/>
              <w:rPr>
                <w:b/>
                <w:sz w:val="24"/>
              </w:rPr>
            </w:pPr>
            <w:r>
              <w:rPr>
                <w:b/>
                <w:spacing w:val="-4"/>
                <w:sz w:val="24"/>
              </w:rPr>
              <w:t>Item</w:t>
            </w:r>
          </w:p>
        </w:tc>
        <w:tc>
          <w:tcPr>
            <w:tcW w:w="5790" w:type="dxa"/>
            <w:tcBorders>
              <w:bottom w:val="single" w:sz="6" w:space="0" w:color="000000"/>
            </w:tcBorders>
          </w:tcPr>
          <w:p>
            <w:pPr>
              <w:pStyle w:val="TableParagraph"/>
              <w:spacing w:before="106"/>
              <w:ind w:left="134" w:right="139"/>
              <w:rPr>
                <w:b/>
                <w:sz w:val="24"/>
              </w:rPr>
            </w:pPr>
            <w:r>
              <w:rPr>
                <w:b/>
                <w:sz w:val="24"/>
              </w:rPr>
              <w:t>(</w:t>
            </w:r>
            <w:r>
              <w:rPr>
                <w:b/>
                <w:spacing w:val="-5"/>
                <w:sz w:val="24"/>
              </w:rPr>
              <w:t> </w:t>
            </w:r>
            <w:r>
              <w:rPr>
                <w:b/>
                <w:sz w:val="24"/>
              </w:rPr>
              <w:t>)</w:t>
            </w:r>
            <w:r>
              <w:rPr>
                <w:b/>
                <w:spacing w:val="-5"/>
                <w:sz w:val="24"/>
              </w:rPr>
              <w:t> </w:t>
            </w:r>
            <w:r>
              <w:rPr>
                <w:b/>
                <w:sz w:val="24"/>
              </w:rPr>
              <w:t>Serviço</w:t>
            </w:r>
            <w:r>
              <w:rPr>
                <w:b/>
                <w:spacing w:val="-5"/>
                <w:sz w:val="24"/>
              </w:rPr>
              <w:t> </w:t>
            </w:r>
            <w:r>
              <w:rPr>
                <w:b/>
                <w:sz w:val="24"/>
              </w:rPr>
              <w:t>de</w:t>
            </w:r>
            <w:r>
              <w:rPr>
                <w:b/>
                <w:spacing w:val="-5"/>
                <w:sz w:val="24"/>
              </w:rPr>
              <w:t> </w:t>
            </w:r>
            <w:r>
              <w:rPr>
                <w:b/>
                <w:sz w:val="24"/>
              </w:rPr>
              <w:t>mão</w:t>
            </w:r>
            <w:r>
              <w:rPr>
                <w:b/>
                <w:spacing w:val="-5"/>
                <w:sz w:val="24"/>
              </w:rPr>
              <w:t> </w:t>
            </w:r>
            <w:r>
              <w:rPr>
                <w:b/>
                <w:sz w:val="24"/>
              </w:rPr>
              <w:t>de</w:t>
            </w:r>
            <w:r>
              <w:rPr>
                <w:b/>
                <w:spacing w:val="-5"/>
                <w:sz w:val="24"/>
              </w:rPr>
              <w:t> </w:t>
            </w:r>
            <w:r>
              <w:rPr>
                <w:b/>
                <w:sz w:val="24"/>
              </w:rPr>
              <w:t>obra</w:t>
            </w:r>
            <w:r>
              <w:rPr>
                <w:b/>
                <w:spacing w:val="-5"/>
                <w:sz w:val="24"/>
              </w:rPr>
              <w:t> </w:t>
            </w:r>
            <w:r>
              <w:rPr>
                <w:b/>
                <w:sz w:val="24"/>
              </w:rPr>
              <w:t>permanente</w:t>
            </w:r>
            <w:r>
              <w:rPr>
                <w:b/>
                <w:spacing w:val="-5"/>
                <w:sz w:val="24"/>
              </w:rPr>
              <w:t> </w:t>
            </w:r>
            <w:r>
              <w:rPr>
                <w:b/>
                <w:sz w:val="24"/>
              </w:rPr>
              <w:t>e</w:t>
            </w:r>
            <w:r>
              <w:rPr>
                <w:b/>
                <w:spacing w:val="-5"/>
                <w:sz w:val="24"/>
              </w:rPr>
              <w:t> </w:t>
            </w:r>
            <w:r>
              <w:rPr>
                <w:b/>
                <w:sz w:val="24"/>
              </w:rPr>
              <w:t>temporária para preenchimento do Grupo de Manutenção Operacional (GRO), quando atracado; e da Tripulação Mínima de Segurança, Conforme o Cartão de Tripulação de Segurança (CTS), quando </w:t>
            </w:r>
            <w:r>
              <w:rPr>
                <w:b/>
                <w:spacing w:val="-2"/>
                <w:sz w:val="24"/>
              </w:rPr>
              <w:t>navegando.</w:t>
            </w:r>
          </w:p>
          <w:p>
            <w:pPr>
              <w:pStyle w:val="TableParagraph"/>
              <w:spacing w:line="235" w:lineRule="auto" w:before="133"/>
              <w:ind w:left="134" w:right="139"/>
              <w:rPr>
                <w:b/>
                <w:sz w:val="24"/>
              </w:rPr>
            </w:pPr>
            <w:r>
              <w:rPr>
                <w:b/>
                <w:sz w:val="24"/>
              </w:rPr>
              <w:t>(</w:t>
            </w:r>
            <w:r>
              <w:rPr>
                <w:b/>
                <w:spacing w:val="-5"/>
                <w:sz w:val="24"/>
              </w:rPr>
              <w:t> </w:t>
            </w:r>
            <w:r>
              <w:rPr>
                <w:b/>
                <w:sz w:val="24"/>
              </w:rPr>
              <w:t>)</w:t>
            </w:r>
            <w:r>
              <w:rPr>
                <w:b/>
                <w:spacing w:val="-5"/>
                <w:sz w:val="24"/>
              </w:rPr>
              <w:t> </w:t>
            </w:r>
            <w:r>
              <w:rPr>
                <w:b/>
                <w:sz w:val="24"/>
              </w:rPr>
              <w:t>Serviço</w:t>
            </w:r>
            <w:r>
              <w:rPr>
                <w:b/>
                <w:spacing w:val="-5"/>
                <w:sz w:val="24"/>
              </w:rPr>
              <w:t> </w:t>
            </w:r>
            <w:r>
              <w:rPr>
                <w:b/>
                <w:sz w:val="24"/>
              </w:rPr>
              <w:t>de</w:t>
            </w:r>
            <w:r>
              <w:rPr>
                <w:b/>
                <w:spacing w:val="-5"/>
                <w:sz w:val="24"/>
              </w:rPr>
              <w:t> </w:t>
            </w:r>
            <w:r>
              <w:rPr>
                <w:b/>
                <w:sz w:val="24"/>
              </w:rPr>
              <w:t>fornecimento</w:t>
            </w:r>
            <w:r>
              <w:rPr>
                <w:b/>
                <w:spacing w:val="-5"/>
                <w:sz w:val="24"/>
              </w:rPr>
              <w:t> </w:t>
            </w:r>
            <w:r>
              <w:rPr>
                <w:b/>
                <w:sz w:val="24"/>
              </w:rPr>
              <w:t>de</w:t>
            </w:r>
            <w:r>
              <w:rPr>
                <w:b/>
                <w:spacing w:val="-5"/>
                <w:sz w:val="24"/>
              </w:rPr>
              <w:t> </w:t>
            </w:r>
            <w:r>
              <w:rPr>
                <w:b/>
                <w:sz w:val="24"/>
              </w:rPr>
              <w:t>material</w:t>
            </w:r>
            <w:r>
              <w:rPr>
                <w:b/>
                <w:spacing w:val="-5"/>
                <w:sz w:val="24"/>
              </w:rPr>
              <w:t> </w:t>
            </w:r>
            <w:r>
              <w:rPr>
                <w:b/>
                <w:sz w:val="24"/>
              </w:rPr>
              <w:t>de</w:t>
            </w:r>
            <w:r>
              <w:rPr>
                <w:b/>
                <w:spacing w:val="-5"/>
                <w:sz w:val="24"/>
              </w:rPr>
              <w:t> </w:t>
            </w:r>
            <w:r>
              <w:rPr>
                <w:b/>
                <w:sz w:val="24"/>
              </w:rPr>
              <w:t>consumo, manutenção e reparos de pequena monta.</w:t>
            </w:r>
          </w:p>
        </w:tc>
      </w:tr>
      <w:tr>
        <w:trPr>
          <w:trHeight w:val="524" w:hRule="atLeast"/>
        </w:trPr>
        <w:tc>
          <w:tcPr>
            <w:tcW w:w="4110" w:type="dxa"/>
            <w:tcBorders>
              <w:top w:val="single" w:sz="6" w:space="0" w:color="000000"/>
              <w:bottom w:val="single" w:sz="6" w:space="0" w:color="000000"/>
            </w:tcBorders>
          </w:tcPr>
          <w:p>
            <w:pPr>
              <w:pStyle w:val="TableParagraph"/>
              <w:spacing w:before="106"/>
              <w:ind w:left="134"/>
              <w:rPr>
                <w:b/>
                <w:sz w:val="24"/>
              </w:rPr>
            </w:pPr>
            <w:r>
              <w:rPr>
                <w:b/>
                <w:spacing w:val="-2"/>
                <w:sz w:val="24"/>
              </w:rPr>
              <w:t>Finalidade</w:t>
            </w:r>
          </w:p>
        </w:tc>
        <w:tc>
          <w:tcPr>
            <w:tcW w:w="5790" w:type="dxa"/>
            <w:tcBorders>
              <w:top w:val="single" w:sz="6" w:space="0" w:color="000000"/>
              <w:bottom w:val="single" w:sz="6" w:space="0" w:color="000000"/>
            </w:tcBorders>
          </w:tcPr>
          <w:p>
            <w:pPr>
              <w:pStyle w:val="TableParagraph"/>
              <w:spacing w:before="106"/>
              <w:ind w:left="134"/>
              <w:rPr>
                <w:sz w:val="24"/>
              </w:rPr>
            </w:pPr>
            <w:r>
              <w:rPr>
                <w:sz w:val="24"/>
              </w:rPr>
              <w:t>Buscar excelência na execução dos </w:t>
            </w:r>
            <w:r>
              <w:rPr>
                <w:spacing w:val="-2"/>
                <w:sz w:val="24"/>
              </w:rPr>
              <w:t>serviços</w:t>
            </w:r>
          </w:p>
        </w:tc>
      </w:tr>
      <w:tr>
        <w:trPr>
          <w:trHeight w:val="794" w:hRule="atLeast"/>
        </w:trPr>
        <w:tc>
          <w:tcPr>
            <w:tcW w:w="4110" w:type="dxa"/>
            <w:tcBorders>
              <w:top w:val="single" w:sz="6" w:space="0" w:color="000000"/>
              <w:bottom w:val="single" w:sz="6" w:space="0" w:color="000000"/>
            </w:tcBorders>
          </w:tcPr>
          <w:p>
            <w:pPr>
              <w:pStyle w:val="TableParagraph"/>
              <w:spacing w:before="241"/>
              <w:ind w:left="134"/>
              <w:rPr>
                <w:b/>
                <w:sz w:val="24"/>
              </w:rPr>
            </w:pPr>
            <w:r>
              <w:rPr>
                <w:b/>
                <w:spacing w:val="-4"/>
                <w:sz w:val="24"/>
              </w:rPr>
              <w:t>Meta</w:t>
            </w:r>
          </w:p>
        </w:tc>
        <w:tc>
          <w:tcPr>
            <w:tcW w:w="5790" w:type="dxa"/>
            <w:tcBorders>
              <w:top w:val="single" w:sz="6" w:space="0" w:color="000000"/>
              <w:bottom w:val="single" w:sz="6" w:space="0" w:color="000000"/>
            </w:tcBorders>
          </w:tcPr>
          <w:p>
            <w:pPr>
              <w:pStyle w:val="TableParagraph"/>
              <w:spacing w:line="235" w:lineRule="auto" w:before="110"/>
              <w:ind w:left="134" w:right="139"/>
              <w:rPr>
                <w:sz w:val="24"/>
              </w:rPr>
            </w:pPr>
            <w:r>
              <w:rPr>
                <w:sz w:val="24"/>
              </w:rPr>
              <w:t>Dimensionar</w:t>
            </w:r>
            <w:r>
              <w:rPr>
                <w:spacing w:val="-5"/>
                <w:sz w:val="24"/>
              </w:rPr>
              <w:t> </w:t>
            </w:r>
            <w:r>
              <w:rPr>
                <w:sz w:val="24"/>
              </w:rPr>
              <w:t>a</w:t>
            </w:r>
            <w:r>
              <w:rPr>
                <w:spacing w:val="-5"/>
                <w:sz w:val="24"/>
              </w:rPr>
              <w:t> </w:t>
            </w:r>
            <w:r>
              <w:rPr>
                <w:sz w:val="24"/>
              </w:rPr>
              <w:t>qualidade</w:t>
            </w:r>
            <w:r>
              <w:rPr>
                <w:spacing w:val="-5"/>
                <w:sz w:val="24"/>
              </w:rPr>
              <w:t> </w:t>
            </w:r>
            <w:r>
              <w:rPr>
                <w:sz w:val="24"/>
              </w:rPr>
              <w:t>do</w:t>
            </w:r>
            <w:r>
              <w:rPr>
                <w:spacing w:val="-5"/>
                <w:sz w:val="24"/>
              </w:rPr>
              <w:t> </w:t>
            </w:r>
            <w:r>
              <w:rPr>
                <w:sz w:val="24"/>
              </w:rPr>
              <w:t>serviço</w:t>
            </w:r>
            <w:r>
              <w:rPr>
                <w:spacing w:val="-5"/>
                <w:sz w:val="24"/>
              </w:rPr>
              <w:t> </w:t>
            </w:r>
            <w:r>
              <w:rPr>
                <w:sz w:val="24"/>
              </w:rPr>
              <w:t>e</w:t>
            </w:r>
            <w:r>
              <w:rPr>
                <w:spacing w:val="-5"/>
                <w:sz w:val="24"/>
              </w:rPr>
              <w:t> </w:t>
            </w:r>
            <w:r>
              <w:rPr>
                <w:sz w:val="24"/>
              </w:rPr>
              <w:t>o</w:t>
            </w:r>
            <w:r>
              <w:rPr>
                <w:spacing w:val="-5"/>
                <w:sz w:val="24"/>
              </w:rPr>
              <w:t> </w:t>
            </w:r>
            <w:r>
              <w:rPr>
                <w:sz w:val="24"/>
              </w:rPr>
              <w:t>pagamento</w:t>
            </w:r>
            <w:r>
              <w:rPr>
                <w:spacing w:val="-5"/>
                <w:sz w:val="24"/>
              </w:rPr>
              <w:t> </w:t>
            </w:r>
            <w:r>
              <w:rPr>
                <w:sz w:val="24"/>
              </w:rPr>
              <w:t>da </w:t>
            </w:r>
            <w:r>
              <w:rPr>
                <w:spacing w:val="-2"/>
                <w:sz w:val="24"/>
              </w:rPr>
              <w:t>despesa</w:t>
            </w:r>
          </w:p>
        </w:tc>
      </w:tr>
      <w:tr>
        <w:trPr>
          <w:trHeight w:val="509" w:hRule="atLeast"/>
        </w:trPr>
        <w:tc>
          <w:tcPr>
            <w:tcW w:w="4110" w:type="dxa"/>
            <w:tcBorders>
              <w:top w:val="single" w:sz="6" w:space="0" w:color="000000"/>
              <w:bottom w:val="single" w:sz="6" w:space="0" w:color="000000"/>
            </w:tcBorders>
          </w:tcPr>
          <w:p>
            <w:pPr>
              <w:pStyle w:val="TableParagraph"/>
              <w:spacing w:before="106"/>
              <w:ind w:left="134"/>
              <w:rPr>
                <w:b/>
                <w:sz w:val="24"/>
              </w:rPr>
            </w:pPr>
            <w:r>
              <w:rPr>
                <w:b/>
                <w:spacing w:val="-2"/>
                <w:sz w:val="24"/>
              </w:rPr>
              <w:t>Periodicidade</w:t>
            </w:r>
          </w:p>
        </w:tc>
        <w:tc>
          <w:tcPr>
            <w:tcW w:w="5790" w:type="dxa"/>
            <w:tcBorders>
              <w:top w:val="single" w:sz="6" w:space="0" w:color="000000"/>
              <w:bottom w:val="single" w:sz="6" w:space="0" w:color="000000"/>
            </w:tcBorders>
          </w:tcPr>
          <w:p>
            <w:pPr>
              <w:pStyle w:val="TableParagraph"/>
              <w:spacing w:before="106"/>
              <w:ind w:left="134"/>
              <w:rPr>
                <w:sz w:val="24"/>
              </w:rPr>
            </w:pPr>
            <w:r>
              <w:rPr>
                <w:spacing w:val="-2"/>
                <w:sz w:val="24"/>
              </w:rPr>
              <w:t>Mensal</w:t>
            </w:r>
          </w:p>
        </w:tc>
      </w:tr>
    </w:tbl>
    <w:p>
      <w:pPr>
        <w:pStyle w:val="TableParagraph"/>
        <w:spacing w:after="0"/>
        <w:rPr>
          <w:sz w:val="24"/>
        </w:rPr>
        <w:sectPr>
          <w:pgSz w:w="15840" w:h="24480"/>
          <w:pgMar w:top="0" w:bottom="280" w:left="0" w:right="0"/>
        </w:sectPr>
      </w:pPr>
    </w:p>
    <w:p>
      <w:pPr>
        <w:pStyle w:val="BodyText"/>
        <w:spacing w:before="4"/>
        <w:ind w:left="0"/>
        <w:rPr>
          <w:b/>
          <w:sz w:val="17"/>
        </w:rPr>
      </w:pPr>
      <w:r>
        <w:rPr>
          <w:b/>
          <w:sz w:val="17"/>
        </w:rPr>
        <mc:AlternateContent>
          <mc:Choice Requires="wps">
            <w:drawing>
              <wp:anchor distT="0" distB="0" distL="0" distR="0" allowOverlap="1" layoutInCell="1" locked="0" behindDoc="0" simplePos="0" relativeHeight="15737856">
                <wp:simplePos x="0" y="0"/>
                <wp:positionH relativeFrom="page">
                  <wp:posOffset>1028687</wp:posOffset>
                </wp:positionH>
                <wp:positionV relativeFrom="page">
                  <wp:posOffset>4591036</wp:posOffset>
                </wp:positionV>
                <wp:extent cx="5334000"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5334000" cy="9525"/>
                        </a:xfrm>
                        <a:custGeom>
                          <a:avLst/>
                          <a:gdLst/>
                          <a:ahLst/>
                          <a:cxnLst/>
                          <a:rect l="l" t="t" r="r" b="b"/>
                          <a:pathLst>
                            <a:path w="5334000" h="9525">
                              <a:moveTo>
                                <a:pt x="1657350" y="0"/>
                              </a:moveTo>
                              <a:lnTo>
                                <a:pt x="0" y="0"/>
                              </a:lnTo>
                              <a:lnTo>
                                <a:pt x="0" y="9525"/>
                              </a:lnTo>
                              <a:lnTo>
                                <a:pt x="1657350" y="9525"/>
                              </a:lnTo>
                              <a:lnTo>
                                <a:pt x="1657350" y="0"/>
                              </a:lnTo>
                              <a:close/>
                            </a:path>
                            <a:path w="5334000" h="9525">
                              <a:moveTo>
                                <a:pt x="4533900" y="0"/>
                              </a:moveTo>
                              <a:lnTo>
                                <a:pt x="1676400" y="0"/>
                              </a:lnTo>
                              <a:lnTo>
                                <a:pt x="1676400" y="9525"/>
                              </a:lnTo>
                              <a:lnTo>
                                <a:pt x="4533900" y="9525"/>
                              </a:lnTo>
                              <a:lnTo>
                                <a:pt x="4533900" y="0"/>
                              </a:lnTo>
                              <a:close/>
                            </a:path>
                            <a:path w="5334000" h="9525">
                              <a:moveTo>
                                <a:pt x="5334000" y="0"/>
                              </a:moveTo>
                              <a:lnTo>
                                <a:pt x="4552950" y="0"/>
                              </a:lnTo>
                              <a:lnTo>
                                <a:pt x="4552950" y="9525"/>
                              </a:lnTo>
                              <a:lnTo>
                                <a:pt x="5334000" y="9525"/>
                              </a:lnTo>
                              <a:lnTo>
                                <a:pt x="53340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80.999001pt;margin-top:361.498962pt;width:420pt;height:.75pt;mso-position-horizontal-relative:page;mso-position-vertical-relative:page;z-index:15737856" id="docshape30" coordorigin="1620,7230" coordsize="8400,15" path="m4230,7230l1620,7230,1620,7245,4230,7245,4230,7230xm8760,7230l4260,7230,4260,7245,8760,7245,8760,7230xm10020,7230l8790,7230,8790,7245,10020,7245,10020,7230xe" filled="true" fillcolor="#000000" stroked="false">
                <v:path arrowok="t"/>
                <v:fill type="solid"/>
                <w10:wrap type="none"/>
              </v:shape>
            </w:pict>
          </mc:Fallback>
        </mc:AlternateContent>
      </w:r>
      <w:r>
        <w:rPr>
          <w:b/>
          <w:sz w:val="17"/>
        </w:rPr>
        <mc:AlternateContent>
          <mc:Choice Requires="wps">
            <w:drawing>
              <wp:anchor distT="0" distB="0" distL="0" distR="0" allowOverlap="1" layoutInCell="1" locked="0" behindDoc="0" simplePos="0" relativeHeight="15738368">
                <wp:simplePos x="0" y="0"/>
                <wp:positionH relativeFrom="page">
                  <wp:posOffset>45839</wp:posOffset>
                </wp:positionH>
                <wp:positionV relativeFrom="page">
                  <wp:posOffset>-17461</wp:posOffset>
                </wp:positionV>
                <wp:extent cx="6365240" cy="15540355"/>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6365240" cy="15540355"/>
                        </a:xfrm>
                        <a:prstGeom prst="rect">
                          <a:avLst/>
                        </a:prstGeom>
                      </wps:spPr>
                      <wps:txbx>
                        <w:txbxContent>
                          <w:tbl>
                            <w:tblPr>
                              <w:tblW w:w="0" w:type="auto"/>
                              <w:jc w:val="left"/>
                              <w:tblInd w:w="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69"/>
                              <w:gridCol w:w="2629"/>
                              <w:gridCol w:w="4530"/>
                              <w:gridCol w:w="1246"/>
                            </w:tblGrid>
                            <w:tr>
                              <w:trPr>
                                <w:trHeight w:val="3599" w:hRule="atLeast"/>
                              </w:trPr>
                              <w:tc>
                                <w:tcPr>
                                  <w:tcW w:w="1469" w:type="dxa"/>
                                  <w:tcBorders>
                                    <w:left w:val="single" w:sz="12" w:space="0" w:color="000000"/>
                                    <w:bottom w:val="nil"/>
                                    <w:right w:val="single" w:sz="12" w:space="0" w:color="000000"/>
                                  </w:tcBorders>
                                </w:tcPr>
                                <w:p>
                                  <w:pPr>
                                    <w:pStyle w:val="TableParagraph"/>
                                    <w:rPr>
                                      <w:sz w:val="22"/>
                                    </w:rPr>
                                  </w:pPr>
                                </w:p>
                              </w:tc>
                              <w:tc>
                                <w:tcPr>
                                  <w:tcW w:w="2629"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spacing w:before="100"/>
                                    <w:rPr>
                                      <w:b/>
                                      <w:sz w:val="24"/>
                                    </w:rPr>
                                  </w:pPr>
                                </w:p>
                                <w:p>
                                  <w:pPr>
                                    <w:pStyle w:val="TableParagraph"/>
                                    <w:ind w:left="63" w:right="87"/>
                                    <w:rPr>
                                      <w:sz w:val="24"/>
                                    </w:rPr>
                                  </w:pPr>
                                  <w:r>
                                    <w:rPr>
                                      <w:b/>
                                      <w:sz w:val="24"/>
                                    </w:rPr>
                                    <w:t>Indicador 1: </w:t>
                                  </w:r>
                                  <w:r>
                                    <w:rPr>
                                      <w:sz w:val="24"/>
                                    </w:rPr>
                                    <w:t>Pagar o salário</w:t>
                                  </w:r>
                                  <w:r>
                                    <w:rPr>
                                      <w:spacing w:val="-7"/>
                                      <w:sz w:val="24"/>
                                    </w:rPr>
                                    <w:t> </w:t>
                                  </w:r>
                                  <w:r>
                                    <w:rPr>
                                      <w:sz w:val="24"/>
                                    </w:rPr>
                                    <w:t>até</w:t>
                                  </w:r>
                                  <w:r>
                                    <w:rPr>
                                      <w:spacing w:val="-7"/>
                                      <w:sz w:val="24"/>
                                    </w:rPr>
                                    <w:t> </w:t>
                                  </w:r>
                                  <w:r>
                                    <w:rPr>
                                      <w:sz w:val="24"/>
                                    </w:rPr>
                                    <w:t>o</w:t>
                                  </w:r>
                                  <w:r>
                                    <w:rPr>
                                      <w:spacing w:val="-7"/>
                                      <w:sz w:val="24"/>
                                    </w:rPr>
                                    <w:t> </w:t>
                                  </w:r>
                                  <w:r>
                                    <w:rPr>
                                      <w:sz w:val="24"/>
                                    </w:rPr>
                                    <w:t>5º</w:t>
                                  </w:r>
                                  <w:r>
                                    <w:rPr>
                                      <w:spacing w:val="-7"/>
                                      <w:sz w:val="24"/>
                                    </w:rPr>
                                    <w:t> </w:t>
                                  </w:r>
                                  <w:r>
                                    <w:rPr>
                                      <w:sz w:val="24"/>
                                    </w:rPr>
                                    <w:t>dia</w:t>
                                  </w:r>
                                  <w:r>
                                    <w:rPr>
                                      <w:spacing w:val="-7"/>
                                      <w:sz w:val="24"/>
                                    </w:rPr>
                                    <w:t> </w:t>
                                  </w:r>
                                  <w:r>
                                    <w:rPr>
                                      <w:sz w:val="24"/>
                                    </w:rPr>
                                    <w:t>útil</w:t>
                                  </w:r>
                                  <w:r>
                                    <w:rPr>
                                      <w:spacing w:val="-7"/>
                                      <w:sz w:val="24"/>
                                    </w:rPr>
                                    <w:t> </w:t>
                                  </w:r>
                                  <w:r>
                                    <w:rPr>
                                      <w:sz w:val="24"/>
                                    </w:rPr>
                                    <w:t>do mês subsequente ao </w:t>
                                  </w:r>
                                  <w:r>
                                    <w:rPr>
                                      <w:spacing w:val="-2"/>
                                      <w:sz w:val="24"/>
                                    </w:rPr>
                                    <w:t>vencido.</w:t>
                                  </w:r>
                                </w:p>
                                <w:p>
                                  <w:pPr>
                                    <w:pStyle w:val="TableParagraph"/>
                                    <w:spacing w:line="247" w:lineRule="auto" w:before="111"/>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right w:val="single" w:sz="12" w:space="0" w:color="000000"/>
                                  </w:tcBorders>
                                </w:tcPr>
                                <w:p>
                                  <w:pPr>
                                    <w:pStyle w:val="TableParagraph"/>
                                    <w:numPr>
                                      <w:ilvl w:val="0"/>
                                      <w:numId w:val="66"/>
                                    </w:numPr>
                                    <w:tabs>
                                      <w:tab w:pos="467" w:val="left" w:leader="none"/>
                                    </w:tabs>
                                    <w:spacing w:line="240" w:lineRule="auto" w:before="133" w:after="0"/>
                                    <w:ind w:left="467" w:right="0" w:hanging="393"/>
                                    <w:jc w:val="left"/>
                                    <w:rPr>
                                      <w:sz w:val="24"/>
                                    </w:rPr>
                                  </w:pPr>
                                  <w:r>
                                    <w:rPr>
                                      <w:sz w:val="24"/>
                                    </w:rPr>
                                    <w:t>Execução total: aceito – sem </w:t>
                                  </w:r>
                                  <w:r>
                                    <w:rPr>
                                      <w:spacing w:val="-2"/>
                                      <w:sz w:val="24"/>
                                    </w:rPr>
                                    <w:t>glosa</w:t>
                                  </w:r>
                                </w:p>
                                <w:p>
                                  <w:pPr>
                                    <w:pStyle w:val="TableParagraph"/>
                                    <w:numPr>
                                      <w:ilvl w:val="0"/>
                                      <w:numId w:val="66"/>
                                    </w:numPr>
                                    <w:tabs>
                                      <w:tab w:pos="453" w:val="left" w:leader="none"/>
                                    </w:tabs>
                                    <w:spacing w:line="247" w:lineRule="auto" w:before="114"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66"/>
                                    </w:numPr>
                                    <w:tabs>
                                      <w:tab w:pos="453" w:val="left" w:leader="none"/>
                                    </w:tabs>
                                    <w:spacing w:line="247" w:lineRule="auto" w:before="107"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66"/>
                                    </w:numPr>
                                    <w:tabs>
                                      <w:tab w:pos="467" w:val="left" w:leader="none"/>
                                    </w:tabs>
                                    <w:spacing w:line="235" w:lineRule="auto" w:before="111"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66"/>
                                    </w:numPr>
                                    <w:tabs>
                                      <w:tab w:pos="440" w:val="left" w:leader="none"/>
                                    </w:tabs>
                                    <w:spacing w:line="235" w:lineRule="auto" w:before="134" w:after="0"/>
                                    <w:ind w:left="74" w:right="331" w:firstLine="0"/>
                                    <w:jc w:val="left"/>
                                    <w:rPr>
                                      <w:sz w:val="24"/>
                                    </w:rPr>
                                  </w:pPr>
                                  <w:r>
                                    <w:rPr>
                                      <w:sz w:val="24"/>
                                    </w:rPr>
                                    <w:t>Inexecução</w:t>
                                  </w:r>
                                  <w:r>
                                    <w:rPr>
                                      <w:spacing w:val="-8"/>
                                      <w:sz w:val="24"/>
                                    </w:rPr>
                                    <w:t> </w:t>
                                  </w:r>
                                  <w:r>
                                    <w:rPr>
                                      <w:sz w:val="24"/>
                                    </w:rPr>
                                    <w:t>total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1% ao mês + sanção</w:t>
                                  </w:r>
                                </w:p>
                                <w:p>
                                  <w:pPr>
                                    <w:pStyle w:val="TableParagraph"/>
                                    <w:spacing w:before="129"/>
                                    <w:ind w:left="74"/>
                                    <w:rPr>
                                      <w:sz w:val="24"/>
                                    </w:rPr>
                                  </w:pPr>
                                  <w:r>
                                    <w:rPr>
                                      <w:sz w:val="24"/>
                                    </w:rPr>
                                    <w:t>+ autorização de rescisão de </w:t>
                                  </w:r>
                                  <w:r>
                                    <w:rPr>
                                      <w:spacing w:val="-2"/>
                                      <w:sz w:val="24"/>
                                    </w:rPr>
                                    <w:t>contrato</w:t>
                                  </w:r>
                                </w:p>
                              </w:tc>
                              <w:tc>
                                <w:tcPr>
                                  <w:tcW w:w="1246"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8"/>
                                    <w:rPr>
                                      <w:b/>
                                      <w:sz w:val="24"/>
                                    </w:rPr>
                                  </w:pPr>
                                </w:p>
                                <w:p>
                                  <w:pPr>
                                    <w:pStyle w:val="TableParagraph"/>
                                    <w:spacing w:line="235" w:lineRule="auto"/>
                                    <w:ind w:left="74" w:right="75"/>
                                    <w:rPr>
                                      <w:sz w:val="24"/>
                                    </w:rPr>
                                  </w:pPr>
                                  <w:r>
                                    <w:rPr>
                                      <w:spacing w:val="-2"/>
                                      <w:sz w:val="24"/>
                                    </w:rPr>
                                    <w:t>Preencher: </w:t>
                                  </w:r>
                                  <w:r>
                                    <w:rPr>
                                      <w:sz w:val="24"/>
                                    </w:rPr>
                                    <w:t>( )</w:t>
                                  </w:r>
                                </w:p>
                              </w:tc>
                            </w:tr>
                            <w:tr>
                              <w:trPr>
                                <w:trHeight w:val="3479" w:hRule="atLeast"/>
                              </w:trPr>
                              <w:tc>
                                <w:tcPr>
                                  <w:tcW w:w="1469" w:type="dxa"/>
                                  <w:tcBorders>
                                    <w:top w:val="nil"/>
                                    <w:left w:val="single" w:sz="12" w:space="0" w:color="000000"/>
                                    <w:bottom w:val="nil"/>
                                    <w:right w:val="single" w:sz="12" w:space="0" w:color="000000"/>
                                  </w:tcBorders>
                                </w:tcPr>
                                <w:p>
                                  <w:pPr>
                                    <w:pStyle w:val="TableParagraph"/>
                                    <w:rPr>
                                      <w:sz w:val="22"/>
                                    </w:rPr>
                                  </w:pPr>
                                </w:p>
                              </w:tc>
                              <w:tc>
                                <w:tcPr>
                                  <w:tcW w:w="2629" w:type="dxa"/>
                                  <w:tcBorders>
                                    <w:left w:val="single" w:sz="12" w:space="0" w:color="000000"/>
                                    <w:bottom w:val="nil"/>
                                    <w:right w:val="single" w:sz="12" w:space="0" w:color="000000"/>
                                  </w:tcBorders>
                                </w:tcPr>
                                <w:p>
                                  <w:pPr>
                                    <w:pStyle w:val="TableParagraph"/>
                                    <w:spacing w:before="97"/>
                                    <w:rPr>
                                      <w:b/>
                                      <w:sz w:val="24"/>
                                    </w:rPr>
                                  </w:pPr>
                                </w:p>
                                <w:p>
                                  <w:pPr>
                                    <w:pStyle w:val="TableParagraph"/>
                                    <w:ind w:left="63" w:right="87"/>
                                    <w:rPr>
                                      <w:sz w:val="24"/>
                                    </w:rPr>
                                  </w:pPr>
                                  <w:r>
                                    <w:rPr>
                                      <w:b/>
                                      <w:sz w:val="24"/>
                                    </w:rPr>
                                    <w:t>Indicador 2: </w:t>
                                  </w:r>
                                  <w:r>
                                    <w:rPr>
                                      <w:sz w:val="24"/>
                                    </w:rPr>
                                    <w:t>Pagar o auxílio alimentação na forma estabelecida na Convenção Coletiva de Trabalho da categoria, mantendo</w:t>
                                  </w:r>
                                  <w:r>
                                    <w:rPr>
                                      <w:spacing w:val="-13"/>
                                      <w:sz w:val="24"/>
                                    </w:rPr>
                                    <w:t> </w:t>
                                  </w:r>
                                  <w:r>
                                    <w:rPr>
                                      <w:sz w:val="24"/>
                                    </w:rPr>
                                    <w:t>o</w:t>
                                  </w:r>
                                  <w:r>
                                    <w:rPr>
                                      <w:spacing w:val="-13"/>
                                      <w:sz w:val="24"/>
                                    </w:rPr>
                                    <w:t> </w:t>
                                  </w:r>
                                  <w:r>
                                    <w:rPr>
                                      <w:sz w:val="24"/>
                                    </w:rPr>
                                    <w:t>intervalo</w:t>
                                  </w:r>
                                  <w:r>
                                    <w:rPr>
                                      <w:spacing w:val="-13"/>
                                      <w:sz w:val="24"/>
                                    </w:rPr>
                                    <w:t> </w:t>
                                  </w:r>
                                  <w:r>
                                    <w:rPr>
                                      <w:sz w:val="24"/>
                                    </w:rPr>
                                    <w:t>de 30 dias entre um pagamento e outro.</w:t>
                                  </w:r>
                                </w:p>
                                <w:p>
                                  <w:pPr>
                                    <w:pStyle w:val="TableParagraph"/>
                                    <w:spacing w:line="247" w:lineRule="auto" w:before="117"/>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bottom w:val="nil"/>
                                    <w:right w:val="single" w:sz="12" w:space="0" w:color="000000"/>
                                  </w:tcBorders>
                                </w:tcPr>
                                <w:p>
                                  <w:pPr>
                                    <w:pStyle w:val="TableParagraph"/>
                                    <w:numPr>
                                      <w:ilvl w:val="0"/>
                                      <w:numId w:val="67"/>
                                    </w:numPr>
                                    <w:tabs>
                                      <w:tab w:pos="467" w:val="left" w:leader="none"/>
                                    </w:tabs>
                                    <w:spacing w:line="240" w:lineRule="auto" w:before="133" w:after="0"/>
                                    <w:ind w:left="467" w:right="0" w:hanging="393"/>
                                    <w:jc w:val="left"/>
                                    <w:rPr>
                                      <w:sz w:val="24"/>
                                    </w:rPr>
                                  </w:pPr>
                                  <w:r>
                                    <w:rPr>
                                      <w:sz w:val="24"/>
                                    </w:rPr>
                                    <w:t>Execução total: aceito - sem </w:t>
                                  </w:r>
                                  <w:r>
                                    <w:rPr>
                                      <w:spacing w:val="-2"/>
                                      <w:sz w:val="24"/>
                                    </w:rPr>
                                    <w:t>glosa</w:t>
                                  </w:r>
                                </w:p>
                                <w:p>
                                  <w:pPr>
                                    <w:pStyle w:val="TableParagraph"/>
                                    <w:numPr>
                                      <w:ilvl w:val="0"/>
                                      <w:numId w:val="67"/>
                                    </w:numPr>
                                    <w:tabs>
                                      <w:tab w:pos="453" w:val="left" w:leader="none"/>
                                    </w:tabs>
                                    <w:spacing w:line="247" w:lineRule="auto" w:before="114" w:after="0"/>
                                    <w:ind w:left="74" w:right="35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0,25%</w:t>
                                  </w:r>
                                  <w:r>
                                    <w:rPr>
                                      <w:spacing w:val="-8"/>
                                      <w:sz w:val="24"/>
                                    </w:rPr>
                                    <w:t> </w:t>
                                  </w:r>
                                  <w:r>
                                    <w:rPr>
                                      <w:sz w:val="24"/>
                                    </w:rPr>
                                    <w:t>ao </w:t>
                                  </w:r>
                                  <w:r>
                                    <w:rPr>
                                      <w:spacing w:val="-4"/>
                                      <w:sz w:val="24"/>
                                    </w:rPr>
                                    <w:t>mês</w:t>
                                  </w:r>
                                </w:p>
                                <w:p>
                                  <w:pPr>
                                    <w:pStyle w:val="TableParagraph"/>
                                    <w:numPr>
                                      <w:ilvl w:val="0"/>
                                      <w:numId w:val="67"/>
                                    </w:numPr>
                                    <w:tabs>
                                      <w:tab w:pos="453" w:val="left" w:leader="none"/>
                                    </w:tabs>
                                    <w:spacing w:line="247" w:lineRule="auto" w:before="107"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0,25% ao mês + sanção</w:t>
                                  </w:r>
                                </w:p>
                                <w:p>
                                  <w:pPr>
                                    <w:pStyle w:val="TableParagraph"/>
                                    <w:numPr>
                                      <w:ilvl w:val="0"/>
                                      <w:numId w:val="67"/>
                                    </w:numPr>
                                    <w:tabs>
                                      <w:tab w:pos="467" w:val="left" w:leader="none"/>
                                    </w:tabs>
                                    <w:spacing w:line="240" w:lineRule="auto" w:before="106" w:after="0"/>
                                    <w:ind w:left="467" w:right="0" w:hanging="393"/>
                                    <w:jc w:val="left"/>
                                    <w:rPr>
                                      <w:sz w:val="24"/>
                                    </w:rPr>
                                  </w:pPr>
                                  <w:r>
                                    <w:rPr>
                                      <w:sz w:val="24"/>
                                    </w:rPr>
                                    <w:t>Inexecução total: glosa de 0,5% ao </w:t>
                                  </w:r>
                                  <w:r>
                                    <w:rPr>
                                      <w:spacing w:val="-5"/>
                                      <w:sz w:val="24"/>
                                    </w:rPr>
                                    <w:t>mês</w:t>
                                  </w:r>
                                </w:p>
                                <w:p>
                                  <w:pPr>
                                    <w:pStyle w:val="TableParagraph"/>
                                    <w:spacing w:before="9"/>
                                    <w:ind w:left="74"/>
                                    <w:rPr>
                                      <w:sz w:val="24"/>
                                    </w:rPr>
                                  </w:pPr>
                                  <w:r>
                                    <w:rPr>
                                      <w:sz w:val="24"/>
                                    </w:rPr>
                                    <w:t>+ </w:t>
                                  </w:r>
                                  <w:r>
                                    <w:rPr>
                                      <w:spacing w:val="-2"/>
                                      <w:sz w:val="24"/>
                                    </w:rPr>
                                    <w:t>sanção</w:t>
                                  </w:r>
                                </w:p>
                                <w:p>
                                  <w:pPr>
                                    <w:pStyle w:val="TableParagraph"/>
                                    <w:numPr>
                                      <w:ilvl w:val="0"/>
                                      <w:numId w:val="67"/>
                                    </w:numPr>
                                    <w:tabs>
                                      <w:tab w:pos="440" w:val="left" w:leader="none"/>
                                    </w:tabs>
                                    <w:spacing w:line="235" w:lineRule="auto" w:before="119" w:after="0"/>
                                    <w:ind w:left="74" w:right="331" w:firstLine="0"/>
                                    <w:jc w:val="left"/>
                                    <w:rPr>
                                      <w:sz w:val="24"/>
                                    </w:rPr>
                                  </w:pPr>
                                  <w:r>
                                    <w:rPr>
                                      <w:sz w:val="24"/>
                                    </w:rPr>
                                    <w:t>Inexecução</w:t>
                                  </w:r>
                                  <w:r>
                                    <w:rPr>
                                      <w:spacing w:val="-8"/>
                                      <w:sz w:val="24"/>
                                    </w:rPr>
                                    <w:t> </w:t>
                                  </w:r>
                                  <w:r>
                                    <w:rPr>
                                      <w:sz w:val="24"/>
                                    </w:rPr>
                                    <w:t>total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spacing w:line="236" w:lineRule="exact" w:before="129"/>
                                    <w:ind w:left="74"/>
                                    <w:rPr>
                                      <w:sz w:val="24"/>
                                    </w:rPr>
                                  </w:pPr>
                                  <w:r>
                                    <w:rPr>
                                      <w:sz w:val="24"/>
                                    </w:rPr>
                                    <w:t>+ autorização de rescisão de </w:t>
                                  </w:r>
                                  <w:r>
                                    <w:rPr>
                                      <w:spacing w:val="-2"/>
                                      <w:sz w:val="24"/>
                                    </w:rPr>
                                    <w:t>contrato</w:t>
                                  </w:r>
                                </w:p>
                              </w:tc>
                              <w:tc>
                                <w:tcPr>
                                  <w:tcW w:w="1246" w:type="dxa"/>
                                  <w:tcBorders>
                                    <w:left w:val="single" w:sz="12" w:space="0" w:color="000000"/>
                                    <w:bottom w:val="nil"/>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8"/>
                                    <w:rPr>
                                      <w:b/>
                                      <w:sz w:val="24"/>
                                    </w:rPr>
                                  </w:pPr>
                                </w:p>
                                <w:p>
                                  <w:pPr>
                                    <w:pStyle w:val="TableParagraph"/>
                                    <w:spacing w:line="235" w:lineRule="auto"/>
                                    <w:ind w:left="74" w:right="75"/>
                                    <w:rPr>
                                      <w:sz w:val="24"/>
                                    </w:rPr>
                                  </w:pPr>
                                  <w:r>
                                    <w:rPr>
                                      <w:spacing w:val="-2"/>
                                      <w:sz w:val="24"/>
                                    </w:rPr>
                                    <w:t>Preencher: </w:t>
                                  </w:r>
                                  <w:r>
                                    <w:rPr>
                                      <w:sz w:val="24"/>
                                    </w:rPr>
                                    <w:t>( )</w:t>
                                  </w:r>
                                </w:p>
                              </w:tc>
                            </w:tr>
                            <w:tr>
                              <w:trPr>
                                <w:trHeight w:val="1035" w:hRule="atLeast"/>
                              </w:trPr>
                              <w:tc>
                                <w:tcPr>
                                  <w:tcW w:w="1469" w:type="dxa"/>
                                  <w:tcBorders>
                                    <w:top w:val="nil"/>
                                    <w:left w:val="single" w:sz="12" w:space="0" w:color="000000"/>
                                    <w:bottom w:val="nil"/>
                                    <w:right w:val="single" w:sz="12" w:space="0" w:color="000000"/>
                                  </w:tcBorders>
                                </w:tcPr>
                                <w:p>
                                  <w:pPr>
                                    <w:pStyle w:val="TableParagraph"/>
                                    <w:spacing w:line="391" w:lineRule="auto" w:before="28"/>
                                    <w:ind w:left="229" w:right="139" w:hanging="82"/>
                                    <w:rPr>
                                      <w:sz w:val="16"/>
                                    </w:rPr>
                                  </w:pPr>
                                  <w:r>
                                    <w:rPr>
                                      <w:sz w:val="16"/>
                                    </w:rPr>
                                    <w:t>INDICADOR</w:t>
                                  </w:r>
                                  <w:r>
                                    <w:rPr>
                                      <w:spacing w:val="-10"/>
                                      <w:sz w:val="16"/>
                                    </w:rPr>
                                    <w:t> </w:t>
                                  </w:r>
                                  <w:r>
                                    <w:rPr>
                                      <w:sz w:val="16"/>
                                    </w:rPr>
                                    <w:t>DE</w:t>
                                  </w:r>
                                  <w:r>
                                    <w:rPr>
                                      <w:spacing w:val="40"/>
                                      <w:sz w:val="16"/>
                                    </w:rPr>
                                    <w:t> </w:t>
                                  </w:r>
                                  <w:r>
                                    <w:rPr>
                                      <w:spacing w:val="-2"/>
                                      <w:sz w:val="16"/>
                                    </w:rPr>
                                    <w:t>PAGAMENTO</w:t>
                                  </w:r>
                                </w:p>
                              </w:tc>
                              <w:tc>
                                <w:tcPr>
                                  <w:tcW w:w="2629" w:type="dxa"/>
                                  <w:vMerge w:val="restart"/>
                                  <w:tcBorders>
                                    <w:top w:val="nil"/>
                                    <w:left w:val="single" w:sz="12" w:space="0" w:color="000000"/>
                                    <w:right w:val="single" w:sz="12" w:space="0" w:color="000000"/>
                                  </w:tcBorders>
                                </w:tcPr>
                                <w:p>
                                  <w:pPr>
                                    <w:pStyle w:val="TableParagraph"/>
                                    <w:spacing w:before="172"/>
                                    <w:rPr>
                                      <w:b/>
                                      <w:sz w:val="24"/>
                                    </w:rPr>
                                  </w:pPr>
                                </w:p>
                                <w:p>
                                  <w:pPr>
                                    <w:pStyle w:val="TableParagraph"/>
                                    <w:ind w:left="63" w:right="87"/>
                                    <w:rPr>
                                      <w:sz w:val="24"/>
                                    </w:rPr>
                                  </w:pPr>
                                  <w:r>
                                    <w:rPr>
                                      <w:b/>
                                      <w:sz w:val="24"/>
                                    </w:rPr>
                                    <w:t>Indicador 3: </w:t>
                                  </w:r>
                                  <w:r>
                                    <w:rPr>
                                      <w:sz w:val="24"/>
                                    </w:rPr>
                                    <w:t>Pagar o auxílio transporte na forma estabelecida na Convenção Coletiva de Trabalho da categoria, com</w:t>
                                  </w:r>
                                  <w:r>
                                    <w:rPr>
                                      <w:spacing w:val="-10"/>
                                      <w:sz w:val="24"/>
                                    </w:rPr>
                                    <w:t> </w:t>
                                  </w:r>
                                  <w:r>
                                    <w:rPr>
                                      <w:sz w:val="24"/>
                                    </w:rPr>
                                    <w:t>intervalo</w:t>
                                  </w:r>
                                  <w:r>
                                    <w:rPr>
                                      <w:spacing w:val="-10"/>
                                      <w:sz w:val="24"/>
                                    </w:rPr>
                                    <w:t> </w:t>
                                  </w:r>
                                  <w:r>
                                    <w:rPr>
                                      <w:sz w:val="24"/>
                                    </w:rPr>
                                    <w:t>de</w:t>
                                  </w:r>
                                  <w:r>
                                    <w:rPr>
                                      <w:spacing w:val="-10"/>
                                      <w:sz w:val="24"/>
                                    </w:rPr>
                                    <w:t> </w:t>
                                  </w:r>
                                  <w:r>
                                    <w:rPr>
                                      <w:sz w:val="24"/>
                                    </w:rPr>
                                    <w:t>30</w:t>
                                  </w:r>
                                  <w:r>
                                    <w:rPr>
                                      <w:spacing w:val="-10"/>
                                      <w:sz w:val="24"/>
                                    </w:rPr>
                                    <w:t> </w:t>
                                  </w:r>
                                  <w:r>
                                    <w:rPr>
                                      <w:sz w:val="24"/>
                                    </w:rPr>
                                    <w:t>dias entre um pagamento e </w:t>
                                  </w:r>
                                  <w:r>
                                    <w:rPr>
                                      <w:spacing w:val="-2"/>
                                      <w:sz w:val="24"/>
                                    </w:rPr>
                                    <w:t>outro.</w:t>
                                  </w:r>
                                </w:p>
                                <w:p>
                                  <w:pPr>
                                    <w:pStyle w:val="TableParagraph"/>
                                    <w:spacing w:line="247" w:lineRule="auto" w:before="118"/>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vMerge w:val="restart"/>
                                  <w:tcBorders>
                                    <w:top w:val="nil"/>
                                    <w:left w:val="single" w:sz="12" w:space="0" w:color="000000"/>
                                    <w:right w:val="single" w:sz="12" w:space="0" w:color="000000"/>
                                  </w:tcBorders>
                                </w:tcPr>
                                <w:p>
                                  <w:pPr>
                                    <w:pStyle w:val="TableParagraph"/>
                                    <w:numPr>
                                      <w:ilvl w:val="0"/>
                                      <w:numId w:val="68"/>
                                    </w:numPr>
                                    <w:tabs>
                                      <w:tab w:pos="467" w:val="left" w:leader="none"/>
                                    </w:tabs>
                                    <w:spacing w:line="240" w:lineRule="auto" w:before="268" w:after="0"/>
                                    <w:ind w:left="467" w:right="0" w:hanging="393"/>
                                    <w:jc w:val="left"/>
                                    <w:rPr>
                                      <w:sz w:val="24"/>
                                    </w:rPr>
                                  </w:pPr>
                                  <w:r>
                                    <w:rPr>
                                      <w:sz w:val="24"/>
                                    </w:rPr>
                                    <w:t>Execução total: aceito – sem </w:t>
                                  </w:r>
                                  <w:r>
                                    <w:rPr>
                                      <w:spacing w:val="-2"/>
                                      <w:sz w:val="24"/>
                                    </w:rPr>
                                    <w:t>glosa</w:t>
                                  </w:r>
                                </w:p>
                                <w:p>
                                  <w:pPr>
                                    <w:pStyle w:val="TableParagraph"/>
                                    <w:numPr>
                                      <w:ilvl w:val="0"/>
                                      <w:numId w:val="68"/>
                                    </w:numPr>
                                    <w:tabs>
                                      <w:tab w:pos="453" w:val="left" w:leader="none"/>
                                    </w:tabs>
                                    <w:spacing w:line="235" w:lineRule="auto" w:before="134" w:after="0"/>
                                    <w:ind w:left="74" w:right="35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0,25%</w:t>
                                  </w:r>
                                  <w:r>
                                    <w:rPr>
                                      <w:spacing w:val="-8"/>
                                      <w:sz w:val="24"/>
                                    </w:rPr>
                                    <w:t> </w:t>
                                  </w:r>
                                  <w:r>
                                    <w:rPr>
                                      <w:sz w:val="24"/>
                                    </w:rPr>
                                    <w:t>ao </w:t>
                                  </w:r>
                                  <w:r>
                                    <w:rPr>
                                      <w:spacing w:val="-4"/>
                                      <w:sz w:val="24"/>
                                    </w:rPr>
                                    <w:t>mês</w:t>
                                  </w:r>
                                </w:p>
                                <w:p>
                                  <w:pPr>
                                    <w:pStyle w:val="TableParagraph"/>
                                    <w:numPr>
                                      <w:ilvl w:val="0"/>
                                      <w:numId w:val="68"/>
                                    </w:numPr>
                                    <w:tabs>
                                      <w:tab w:pos="453" w:val="left" w:leader="none"/>
                                    </w:tabs>
                                    <w:spacing w:line="247" w:lineRule="auto" w:before="115"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0,25% ao mês + sanção</w:t>
                                  </w:r>
                                </w:p>
                                <w:p>
                                  <w:pPr>
                                    <w:pStyle w:val="TableParagraph"/>
                                    <w:numPr>
                                      <w:ilvl w:val="0"/>
                                      <w:numId w:val="68"/>
                                    </w:numPr>
                                    <w:tabs>
                                      <w:tab w:pos="467" w:val="left" w:leader="none"/>
                                    </w:tabs>
                                    <w:spacing w:line="240" w:lineRule="auto" w:before="106" w:after="0"/>
                                    <w:ind w:left="467" w:right="0" w:hanging="393"/>
                                    <w:jc w:val="left"/>
                                    <w:rPr>
                                      <w:sz w:val="24"/>
                                    </w:rPr>
                                  </w:pPr>
                                  <w:r>
                                    <w:rPr>
                                      <w:sz w:val="24"/>
                                    </w:rPr>
                                    <w:t>Inexecução total: glosa de 0,5% ao </w:t>
                                  </w:r>
                                  <w:r>
                                    <w:rPr>
                                      <w:spacing w:val="-5"/>
                                      <w:sz w:val="24"/>
                                    </w:rPr>
                                    <w:t>mês</w:t>
                                  </w:r>
                                </w:p>
                                <w:p>
                                  <w:pPr>
                                    <w:pStyle w:val="TableParagraph"/>
                                    <w:spacing w:before="9"/>
                                    <w:ind w:left="74"/>
                                    <w:rPr>
                                      <w:sz w:val="24"/>
                                    </w:rPr>
                                  </w:pPr>
                                  <w:r>
                                    <w:rPr>
                                      <w:sz w:val="24"/>
                                    </w:rPr>
                                    <w:t>+ </w:t>
                                  </w:r>
                                  <w:r>
                                    <w:rPr>
                                      <w:spacing w:val="-2"/>
                                      <w:sz w:val="24"/>
                                    </w:rPr>
                                    <w:t>sanção</w:t>
                                  </w:r>
                                </w:p>
                                <w:p>
                                  <w:pPr>
                                    <w:pStyle w:val="TableParagraph"/>
                                    <w:numPr>
                                      <w:ilvl w:val="0"/>
                                      <w:numId w:val="68"/>
                                    </w:numPr>
                                    <w:tabs>
                                      <w:tab w:pos="440" w:val="left" w:leader="none"/>
                                    </w:tabs>
                                    <w:spacing w:line="242" w:lineRule="auto" w:before="114" w:after="0"/>
                                    <w:ind w:left="74" w:right="6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0,5%</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46" w:type="dxa"/>
                                  <w:tcBorders>
                                    <w:top w:val="nil"/>
                                    <w:left w:val="single" w:sz="12" w:space="0" w:color="000000"/>
                                    <w:bottom w:val="nil"/>
                                    <w:right w:val="single" w:sz="12" w:space="0" w:color="000000"/>
                                  </w:tcBorders>
                                </w:tcPr>
                                <w:p>
                                  <w:pPr>
                                    <w:pStyle w:val="TableParagraph"/>
                                    <w:rPr>
                                      <w:sz w:val="22"/>
                                    </w:rPr>
                                  </w:pPr>
                                </w:p>
                              </w:tc>
                            </w:tr>
                            <w:tr>
                              <w:trPr>
                                <w:trHeight w:val="2564" w:hRule="atLeast"/>
                              </w:trPr>
                              <w:tc>
                                <w:tcPr>
                                  <w:tcW w:w="1469" w:type="dxa"/>
                                  <w:tcBorders>
                                    <w:top w:val="nil"/>
                                    <w:left w:val="single" w:sz="12" w:space="0" w:color="000000"/>
                                    <w:bottom w:val="nil"/>
                                    <w:right w:val="single" w:sz="12" w:space="0" w:color="000000"/>
                                  </w:tcBorders>
                                </w:tcPr>
                                <w:p>
                                  <w:pPr>
                                    <w:pStyle w:val="TableParagraph"/>
                                    <w:rPr>
                                      <w:sz w:val="22"/>
                                    </w:rPr>
                                  </w:pPr>
                                </w:p>
                              </w:tc>
                              <w:tc>
                                <w:tcPr>
                                  <w:tcW w:w="2629" w:type="dxa"/>
                                  <w:vMerge/>
                                  <w:tcBorders>
                                    <w:top w:val="nil"/>
                                    <w:left w:val="single" w:sz="12" w:space="0" w:color="000000"/>
                                    <w:right w:val="single" w:sz="12" w:space="0" w:color="000000"/>
                                  </w:tcBorders>
                                </w:tcPr>
                                <w:p>
                                  <w:pPr>
                                    <w:rPr>
                                      <w:sz w:val="2"/>
                                      <w:szCs w:val="2"/>
                                    </w:rPr>
                                  </w:pPr>
                                </w:p>
                              </w:tc>
                              <w:tc>
                                <w:tcPr>
                                  <w:tcW w:w="4530" w:type="dxa"/>
                                  <w:vMerge/>
                                  <w:tcBorders>
                                    <w:top w:val="nil"/>
                                    <w:left w:val="single" w:sz="12" w:space="0" w:color="000000"/>
                                    <w:right w:val="single" w:sz="12" w:space="0" w:color="000000"/>
                                  </w:tcBorders>
                                </w:tcPr>
                                <w:p>
                                  <w:pPr>
                                    <w:rPr>
                                      <w:sz w:val="2"/>
                                      <w:szCs w:val="2"/>
                                    </w:rPr>
                                  </w:pPr>
                                </w:p>
                              </w:tc>
                              <w:tc>
                                <w:tcPr>
                                  <w:tcW w:w="1246" w:type="dxa"/>
                                  <w:tcBorders>
                                    <w:top w:val="nil"/>
                                    <w:left w:val="single" w:sz="12" w:space="0" w:color="000000"/>
                                    <w:right w:val="single" w:sz="12" w:space="0" w:color="000000"/>
                                  </w:tcBorders>
                                </w:tcPr>
                                <w:p>
                                  <w:pPr>
                                    <w:pStyle w:val="TableParagraph"/>
                                    <w:rPr>
                                      <w:b/>
                                      <w:sz w:val="24"/>
                                    </w:rPr>
                                  </w:pPr>
                                </w:p>
                                <w:p>
                                  <w:pPr>
                                    <w:pStyle w:val="TableParagraph"/>
                                    <w:spacing w:before="20"/>
                                    <w:rPr>
                                      <w:b/>
                                      <w:sz w:val="24"/>
                                    </w:rPr>
                                  </w:pPr>
                                </w:p>
                                <w:p>
                                  <w:pPr>
                                    <w:pStyle w:val="TableParagraph"/>
                                    <w:spacing w:line="235" w:lineRule="auto"/>
                                    <w:ind w:left="74" w:right="75"/>
                                    <w:rPr>
                                      <w:sz w:val="24"/>
                                    </w:rPr>
                                  </w:pPr>
                                  <w:r>
                                    <w:rPr>
                                      <w:spacing w:val="-2"/>
                                      <w:sz w:val="24"/>
                                    </w:rPr>
                                    <w:t>Preencher: </w:t>
                                  </w:r>
                                  <w:r>
                                    <w:rPr>
                                      <w:sz w:val="24"/>
                                    </w:rPr>
                                    <w:t>( )</w:t>
                                  </w:r>
                                </w:p>
                              </w:tc>
                            </w:tr>
                            <w:tr>
                              <w:trPr>
                                <w:trHeight w:val="3944" w:hRule="atLeast"/>
                              </w:trPr>
                              <w:tc>
                                <w:tcPr>
                                  <w:tcW w:w="1469" w:type="dxa"/>
                                  <w:tcBorders>
                                    <w:top w:val="nil"/>
                                    <w:left w:val="single" w:sz="12" w:space="0" w:color="000000"/>
                                    <w:right w:val="single" w:sz="12" w:space="0" w:color="000000"/>
                                  </w:tcBorders>
                                </w:tcPr>
                                <w:p>
                                  <w:pPr>
                                    <w:pStyle w:val="TableParagraph"/>
                                    <w:rPr>
                                      <w:sz w:val="22"/>
                                    </w:rPr>
                                  </w:pPr>
                                </w:p>
                              </w:tc>
                              <w:tc>
                                <w:tcPr>
                                  <w:tcW w:w="2629" w:type="dxa"/>
                                  <w:tcBorders>
                                    <w:left w:val="single" w:sz="12" w:space="0" w:color="000000"/>
                                    <w:right w:val="single" w:sz="12" w:space="0" w:color="000000"/>
                                  </w:tcBorders>
                                </w:tcPr>
                                <w:p>
                                  <w:pPr>
                                    <w:pStyle w:val="TableParagraph"/>
                                    <w:spacing w:before="133"/>
                                    <w:ind w:left="63" w:right="87"/>
                                    <w:rPr>
                                      <w:sz w:val="24"/>
                                    </w:rPr>
                                  </w:pPr>
                                  <w:r>
                                    <w:rPr>
                                      <w:b/>
                                      <w:sz w:val="24"/>
                                    </w:rPr>
                                    <w:t>Indicador 4: </w:t>
                                  </w:r>
                                  <w:r>
                                    <w:rPr>
                                      <w:sz w:val="24"/>
                                    </w:rPr>
                                    <w:t>Pagar a Guia da Previdência Social até o dia 15 do mês subsequente ao vencido,</w:t>
                                  </w:r>
                                  <w:r>
                                    <w:rPr>
                                      <w:spacing w:val="-15"/>
                                      <w:sz w:val="24"/>
                                    </w:rPr>
                                    <w:t> </w:t>
                                  </w:r>
                                  <w:r>
                                    <w:rPr>
                                      <w:sz w:val="24"/>
                                    </w:rPr>
                                    <w:t>no</w:t>
                                  </w:r>
                                  <w:r>
                                    <w:rPr>
                                      <w:spacing w:val="-15"/>
                                      <w:sz w:val="24"/>
                                    </w:rPr>
                                    <w:t> </w:t>
                                  </w:r>
                                  <w:r>
                                    <w:rPr>
                                      <w:sz w:val="24"/>
                                    </w:rPr>
                                    <w:t>recolhimento mensal, ou, até o dia 15 do mês subsequente ao fim de cada trimestre, começando em janeiro, no recolhimento </w:t>
                                  </w:r>
                                  <w:r>
                                    <w:rPr>
                                      <w:spacing w:val="-2"/>
                                      <w:sz w:val="24"/>
                                    </w:rPr>
                                    <w:t>trimestral.</w:t>
                                  </w:r>
                                </w:p>
                                <w:p>
                                  <w:pPr>
                                    <w:pStyle w:val="TableParagraph"/>
                                    <w:spacing w:line="235" w:lineRule="auto" w:before="134"/>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right w:val="single" w:sz="12" w:space="0" w:color="000000"/>
                                  </w:tcBorders>
                                </w:tcPr>
                                <w:p>
                                  <w:pPr>
                                    <w:pStyle w:val="TableParagraph"/>
                                    <w:spacing w:before="97"/>
                                    <w:rPr>
                                      <w:b/>
                                      <w:sz w:val="24"/>
                                    </w:rPr>
                                  </w:pPr>
                                </w:p>
                                <w:p>
                                  <w:pPr>
                                    <w:pStyle w:val="TableParagraph"/>
                                    <w:numPr>
                                      <w:ilvl w:val="0"/>
                                      <w:numId w:val="69"/>
                                    </w:numPr>
                                    <w:tabs>
                                      <w:tab w:pos="467" w:val="left" w:leader="none"/>
                                    </w:tabs>
                                    <w:spacing w:line="240" w:lineRule="auto" w:before="0" w:after="0"/>
                                    <w:ind w:left="467" w:right="0" w:hanging="393"/>
                                    <w:jc w:val="left"/>
                                    <w:rPr>
                                      <w:sz w:val="24"/>
                                    </w:rPr>
                                  </w:pPr>
                                  <w:r>
                                    <w:rPr>
                                      <w:sz w:val="24"/>
                                    </w:rPr>
                                    <w:t>Execução total: aceito – sem </w:t>
                                  </w:r>
                                  <w:r>
                                    <w:rPr>
                                      <w:spacing w:val="-2"/>
                                      <w:sz w:val="24"/>
                                    </w:rPr>
                                    <w:t>glosa</w:t>
                                  </w:r>
                                </w:p>
                                <w:p>
                                  <w:pPr>
                                    <w:pStyle w:val="TableParagraph"/>
                                    <w:numPr>
                                      <w:ilvl w:val="0"/>
                                      <w:numId w:val="69"/>
                                    </w:numPr>
                                    <w:tabs>
                                      <w:tab w:pos="453" w:val="left" w:leader="none"/>
                                    </w:tabs>
                                    <w:spacing w:line="247" w:lineRule="auto" w:before="114"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69"/>
                                    </w:numPr>
                                    <w:tabs>
                                      <w:tab w:pos="453" w:val="left" w:leader="none"/>
                                    </w:tabs>
                                    <w:spacing w:line="235" w:lineRule="auto" w:before="111"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69"/>
                                    </w:numPr>
                                    <w:tabs>
                                      <w:tab w:pos="467" w:val="left" w:leader="none"/>
                                    </w:tabs>
                                    <w:spacing w:line="235" w:lineRule="auto" w:before="134"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69"/>
                                    </w:numPr>
                                    <w:tabs>
                                      <w:tab w:pos="440" w:val="left" w:leader="none"/>
                                    </w:tabs>
                                    <w:spacing w:line="235" w:lineRule="auto" w:before="134" w:after="0"/>
                                    <w:ind w:left="74" w:right="24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1%</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46"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spacing w:line="247" w:lineRule="auto"/>
                                    <w:ind w:left="74" w:right="75"/>
                                    <w:rPr>
                                      <w:sz w:val="24"/>
                                    </w:rPr>
                                  </w:pPr>
                                  <w:r>
                                    <w:rPr>
                                      <w:spacing w:val="-2"/>
                                      <w:sz w:val="24"/>
                                    </w:rPr>
                                    <w:t>Preencher: </w:t>
                                  </w:r>
                                  <w:r>
                                    <w:rPr>
                                      <w:sz w:val="24"/>
                                    </w:rPr>
                                    <w:t>( )</w:t>
                                  </w:r>
                                </w:p>
                              </w:tc>
                            </w:tr>
                            <w:tr>
                              <w:trPr>
                                <w:trHeight w:val="3494" w:hRule="atLeast"/>
                              </w:trPr>
                              <w:tc>
                                <w:tcPr>
                                  <w:tcW w:w="1469" w:type="dxa"/>
                                  <w:tcBorders>
                                    <w:left w:val="single" w:sz="12" w:space="0" w:color="000000"/>
                                    <w:right w:val="single" w:sz="12" w:space="0" w:color="000000"/>
                                  </w:tcBorders>
                                </w:tcPr>
                                <w:p>
                                  <w:pPr>
                                    <w:pStyle w:val="TableParagraph"/>
                                    <w:rPr>
                                      <w:sz w:val="22"/>
                                    </w:rPr>
                                  </w:pPr>
                                </w:p>
                              </w:tc>
                              <w:tc>
                                <w:tcPr>
                                  <w:tcW w:w="2629" w:type="dxa"/>
                                  <w:tcBorders>
                                    <w:left w:val="single" w:sz="12" w:space="0" w:color="000000"/>
                                    <w:right w:val="single" w:sz="12" w:space="0" w:color="000000"/>
                                  </w:tcBorders>
                                </w:tcPr>
                                <w:p>
                                  <w:pPr>
                                    <w:pStyle w:val="TableParagraph"/>
                                    <w:rPr>
                                      <w:b/>
                                      <w:sz w:val="24"/>
                                    </w:rPr>
                                  </w:pPr>
                                </w:p>
                                <w:p>
                                  <w:pPr>
                                    <w:pStyle w:val="TableParagraph"/>
                                    <w:spacing w:before="181"/>
                                    <w:rPr>
                                      <w:b/>
                                      <w:sz w:val="24"/>
                                    </w:rPr>
                                  </w:pPr>
                                </w:p>
                                <w:p>
                                  <w:pPr>
                                    <w:pStyle w:val="TableParagraph"/>
                                    <w:spacing w:line="242" w:lineRule="auto"/>
                                    <w:ind w:left="63" w:right="43"/>
                                    <w:rPr>
                                      <w:sz w:val="24"/>
                                    </w:rPr>
                                  </w:pPr>
                                  <w:r>
                                    <w:rPr>
                                      <w:b/>
                                      <w:sz w:val="24"/>
                                    </w:rPr>
                                    <w:t>Indicador 5: </w:t>
                                  </w:r>
                                  <w:r>
                                    <w:rPr>
                                      <w:sz w:val="24"/>
                                    </w:rPr>
                                    <w:t>Pagar a Guia</w:t>
                                  </w:r>
                                  <w:r>
                                    <w:rPr>
                                      <w:spacing w:val="-13"/>
                                      <w:sz w:val="24"/>
                                    </w:rPr>
                                    <w:t> </w:t>
                                  </w:r>
                                  <w:r>
                                    <w:rPr>
                                      <w:sz w:val="24"/>
                                    </w:rPr>
                                    <w:t>de</w:t>
                                  </w:r>
                                  <w:r>
                                    <w:rPr>
                                      <w:spacing w:val="-13"/>
                                      <w:sz w:val="24"/>
                                    </w:rPr>
                                    <w:t> </w:t>
                                  </w:r>
                                  <w:r>
                                    <w:rPr>
                                      <w:sz w:val="24"/>
                                    </w:rPr>
                                    <w:t>Recolhimento</w:t>
                                  </w:r>
                                  <w:r>
                                    <w:rPr>
                                      <w:spacing w:val="-13"/>
                                      <w:sz w:val="24"/>
                                    </w:rPr>
                                    <w:t> </w:t>
                                  </w:r>
                                  <w:r>
                                    <w:rPr>
                                      <w:sz w:val="24"/>
                                    </w:rPr>
                                    <w:t>do FGTS até o dia 7 do mês subsequente ao vencido, no recolhimento mensal.</w:t>
                                  </w:r>
                                </w:p>
                                <w:p>
                                  <w:pPr>
                                    <w:pStyle w:val="TableParagraph"/>
                                    <w:spacing w:line="247" w:lineRule="auto" w:before="107"/>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right w:val="single" w:sz="12" w:space="0" w:color="000000"/>
                                  </w:tcBorders>
                                </w:tcPr>
                                <w:p>
                                  <w:pPr>
                                    <w:pStyle w:val="TableParagraph"/>
                                    <w:numPr>
                                      <w:ilvl w:val="0"/>
                                      <w:numId w:val="70"/>
                                    </w:numPr>
                                    <w:tabs>
                                      <w:tab w:pos="467" w:val="left" w:leader="none"/>
                                    </w:tabs>
                                    <w:spacing w:line="240" w:lineRule="auto" w:before="133" w:after="0"/>
                                    <w:ind w:left="467" w:right="0" w:hanging="393"/>
                                    <w:jc w:val="left"/>
                                    <w:rPr>
                                      <w:sz w:val="24"/>
                                    </w:rPr>
                                  </w:pPr>
                                  <w:r>
                                    <w:rPr>
                                      <w:sz w:val="24"/>
                                    </w:rPr>
                                    <w:t>Execução total: aceito – sem </w:t>
                                  </w:r>
                                  <w:r>
                                    <w:rPr>
                                      <w:spacing w:val="-2"/>
                                      <w:sz w:val="24"/>
                                    </w:rPr>
                                    <w:t>glosa</w:t>
                                  </w:r>
                                </w:p>
                                <w:p>
                                  <w:pPr>
                                    <w:pStyle w:val="TableParagraph"/>
                                    <w:numPr>
                                      <w:ilvl w:val="0"/>
                                      <w:numId w:val="70"/>
                                    </w:numPr>
                                    <w:tabs>
                                      <w:tab w:pos="453" w:val="left" w:leader="none"/>
                                    </w:tabs>
                                    <w:spacing w:line="235" w:lineRule="auto" w:before="134"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70"/>
                                    </w:numPr>
                                    <w:tabs>
                                      <w:tab w:pos="453" w:val="left" w:leader="none"/>
                                    </w:tabs>
                                    <w:spacing w:line="235" w:lineRule="auto" w:before="134"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70"/>
                                    </w:numPr>
                                    <w:tabs>
                                      <w:tab w:pos="467" w:val="left" w:leader="none"/>
                                    </w:tabs>
                                    <w:spacing w:line="235" w:lineRule="auto" w:before="134"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70"/>
                                    </w:numPr>
                                    <w:tabs>
                                      <w:tab w:pos="440" w:val="left" w:leader="none"/>
                                    </w:tabs>
                                    <w:spacing w:line="242" w:lineRule="auto" w:before="114" w:after="0"/>
                                    <w:ind w:left="74" w:right="24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1%</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46"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3"/>
                                    <w:rPr>
                                      <w:b/>
                                      <w:sz w:val="24"/>
                                    </w:rPr>
                                  </w:pPr>
                                </w:p>
                                <w:p>
                                  <w:pPr>
                                    <w:pStyle w:val="TableParagraph"/>
                                    <w:spacing w:line="247" w:lineRule="auto"/>
                                    <w:ind w:left="74" w:right="75"/>
                                    <w:rPr>
                                      <w:sz w:val="24"/>
                                    </w:rPr>
                                  </w:pPr>
                                  <w:r>
                                    <w:rPr>
                                      <w:spacing w:val="-2"/>
                                      <w:sz w:val="24"/>
                                    </w:rPr>
                                    <w:t>Preencher: </w:t>
                                  </w:r>
                                  <w:r>
                                    <w:rPr>
                                      <w:sz w:val="24"/>
                                    </w:rPr>
                                    <w:t>( )</w:t>
                                  </w:r>
                                </w:p>
                              </w:tc>
                            </w:tr>
                            <w:tr>
                              <w:trPr>
                                <w:trHeight w:val="3479" w:hRule="atLeast"/>
                              </w:trPr>
                              <w:tc>
                                <w:tcPr>
                                  <w:tcW w:w="1469" w:type="dxa"/>
                                  <w:tcBorders>
                                    <w:left w:val="single" w:sz="12" w:space="0" w:color="000000"/>
                                    <w:right w:val="single" w:sz="12" w:space="0" w:color="000000"/>
                                  </w:tcBorders>
                                </w:tcPr>
                                <w:p>
                                  <w:pPr>
                                    <w:pStyle w:val="TableParagraph"/>
                                    <w:rPr>
                                      <w:sz w:val="22"/>
                                    </w:rPr>
                                  </w:pPr>
                                </w:p>
                              </w:tc>
                              <w:tc>
                                <w:tcPr>
                                  <w:tcW w:w="2629" w:type="dxa"/>
                                  <w:tcBorders>
                                    <w:left w:val="single" w:sz="12" w:space="0" w:color="000000"/>
                                    <w:right w:val="single" w:sz="12" w:space="0" w:color="000000"/>
                                  </w:tcBorders>
                                </w:tcPr>
                                <w:p>
                                  <w:pPr>
                                    <w:pStyle w:val="TableParagraph"/>
                                    <w:rPr>
                                      <w:b/>
                                      <w:sz w:val="24"/>
                                    </w:rPr>
                                  </w:pPr>
                                </w:p>
                                <w:p>
                                  <w:pPr>
                                    <w:pStyle w:val="TableParagraph"/>
                                    <w:spacing w:before="166"/>
                                    <w:rPr>
                                      <w:b/>
                                      <w:sz w:val="24"/>
                                    </w:rPr>
                                  </w:pPr>
                                </w:p>
                                <w:p>
                                  <w:pPr>
                                    <w:pStyle w:val="TableParagraph"/>
                                    <w:spacing w:line="242" w:lineRule="auto"/>
                                    <w:ind w:left="63" w:right="43"/>
                                    <w:rPr>
                                      <w:sz w:val="24"/>
                                    </w:rPr>
                                  </w:pPr>
                                  <w:r>
                                    <w:rPr>
                                      <w:b/>
                                      <w:sz w:val="24"/>
                                    </w:rPr>
                                    <w:t>Indicador 6: </w:t>
                                  </w:r>
                                  <w:r>
                                    <w:rPr>
                                      <w:sz w:val="24"/>
                                    </w:rPr>
                                    <w:t>Garantir a execução</w:t>
                                  </w:r>
                                  <w:r>
                                    <w:rPr>
                                      <w:spacing w:val="-13"/>
                                      <w:sz w:val="24"/>
                                    </w:rPr>
                                    <w:t> </w:t>
                                  </w:r>
                                  <w:r>
                                    <w:rPr>
                                      <w:sz w:val="24"/>
                                    </w:rPr>
                                    <w:t>dos</w:t>
                                  </w:r>
                                  <w:r>
                                    <w:rPr>
                                      <w:spacing w:val="-13"/>
                                      <w:sz w:val="24"/>
                                    </w:rPr>
                                    <w:t> </w:t>
                                  </w:r>
                                  <w:r>
                                    <w:rPr>
                                      <w:sz w:val="24"/>
                                    </w:rPr>
                                    <w:t>serviços</w:t>
                                  </w:r>
                                  <w:r>
                                    <w:rPr>
                                      <w:spacing w:val="-13"/>
                                      <w:sz w:val="24"/>
                                    </w:rPr>
                                    <w:t> </w:t>
                                  </w:r>
                                  <w:r>
                                    <w:rPr>
                                      <w:sz w:val="24"/>
                                    </w:rPr>
                                    <w:t>em conformidade com o objeto e o local da execução dos serviços.</w:t>
                                  </w:r>
                                </w:p>
                                <w:p>
                                  <w:pPr>
                                    <w:pStyle w:val="TableParagraph"/>
                                    <w:spacing w:line="247" w:lineRule="auto" w:before="107"/>
                                    <w:ind w:left="63" w:right="87"/>
                                    <w:rPr>
                                      <w:sz w:val="24"/>
                                    </w:rPr>
                                  </w:pPr>
                                  <w:r>
                                    <w:rPr>
                                      <w:b/>
                                      <w:sz w:val="24"/>
                                    </w:rPr>
                                    <w:t>Período:</w:t>
                                  </w:r>
                                  <w:r>
                                    <w:rPr>
                                      <w:b/>
                                      <w:spacing w:val="-15"/>
                                      <w:sz w:val="24"/>
                                    </w:rPr>
                                    <w:t> </w:t>
                                  </w:r>
                                  <w:r>
                                    <w:rPr>
                                      <w:sz w:val="24"/>
                                    </w:rPr>
                                    <w:t>mês</w:t>
                                  </w:r>
                                  <w:r>
                                    <w:rPr>
                                      <w:spacing w:val="-15"/>
                                      <w:sz w:val="24"/>
                                    </w:rPr>
                                    <w:t> </w:t>
                                  </w:r>
                                  <w:r>
                                    <w:rPr>
                                      <w:sz w:val="24"/>
                                    </w:rPr>
                                    <w:t>de </w:t>
                                  </w:r>
                                  <w:r>
                                    <w:rPr>
                                      <w:spacing w:val="-2"/>
                                      <w:sz w:val="24"/>
                                    </w:rPr>
                                    <w:t>referência.</w:t>
                                  </w:r>
                                </w:p>
                              </w:tc>
                              <w:tc>
                                <w:tcPr>
                                  <w:tcW w:w="4530" w:type="dxa"/>
                                  <w:tcBorders>
                                    <w:left w:val="single" w:sz="12" w:space="0" w:color="000000"/>
                                    <w:right w:val="single" w:sz="12" w:space="0" w:color="000000"/>
                                  </w:tcBorders>
                                </w:tcPr>
                                <w:p>
                                  <w:pPr>
                                    <w:pStyle w:val="TableParagraph"/>
                                    <w:numPr>
                                      <w:ilvl w:val="0"/>
                                      <w:numId w:val="71"/>
                                    </w:numPr>
                                    <w:tabs>
                                      <w:tab w:pos="467" w:val="left" w:leader="none"/>
                                    </w:tabs>
                                    <w:spacing w:line="240" w:lineRule="auto" w:before="133" w:after="0"/>
                                    <w:ind w:left="467" w:right="0" w:hanging="393"/>
                                    <w:jc w:val="left"/>
                                    <w:rPr>
                                      <w:sz w:val="24"/>
                                    </w:rPr>
                                  </w:pPr>
                                  <w:r>
                                    <w:rPr>
                                      <w:sz w:val="24"/>
                                    </w:rPr>
                                    <w:t>Execução total: aceito – sem </w:t>
                                  </w:r>
                                  <w:r>
                                    <w:rPr>
                                      <w:spacing w:val="-2"/>
                                      <w:sz w:val="24"/>
                                    </w:rPr>
                                    <w:t>glosa</w:t>
                                  </w:r>
                                </w:p>
                                <w:p>
                                  <w:pPr>
                                    <w:pStyle w:val="TableParagraph"/>
                                    <w:numPr>
                                      <w:ilvl w:val="0"/>
                                      <w:numId w:val="71"/>
                                    </w:numPr>
                                    <w:tabs>
                                      <w:tab w:pos="453" w:val="left" w:leader="none"/>
                                    </w:tabs>
                                    <w:spacing w:line="235" w:lineRule="auto" w:before="119"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71"/>
                                    </w:numPr>
                                    <w:tabs>
                                      <w:tab w:pos="453" w:val="left" w:leader="none"/>
                                    </w:tabs>
                                    <w:spacing w:line="235" w:lineRule="auto" w:before="134"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71"/>
                                    </w:numPr>
                                    <w:tabs>
                                      <w:tab w:pos="467" w:val="left" w:leader="none"/>
                                    </w:tabs>
                                    <w:spacing w:line="235" w:lineRule="auto" w:before="134"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71"/>
                                    </w:numPr>
                                    <w:tabs>
                                      <w:tab w:pos="440" w:val="left" w:leader="none"/>
                                    </w:tabs>
                                    <w:spacing w:line="242" w:lineRule="auto" w:before="114" w:after="0"/>
                                    <w:ind w:left="74" w:right="24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1%</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46"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spacing w:line="247" w:lineRule="auto"/>
                                    <w:ind w:left="74" w:right="75"/>
                                    <w:rPr>
                                      <w:sz w:val="24"/>
                                    </w:rPr>
                                  </w:pPr>
                                  <w:r>
                                    <w:rPr>
                                      <w:spacing w:val="-2"/>
                                      <w:sz w:val="24"/>
                                    </w:rPr>
                                    <w:t>Preencher: </w:t>
                                  </w:r>
                                  <w:r>
                                    <w:rPr>
                                      <w:sz w:val="24"/>
                                    </w:rPr>
                                    <w:t>( )</w:t>
                                  </w:r>
                                </w:p>
                              </w:tc>
                            </w:tr>
                            <w:tr>
                              <w:trPr>
                                <w:trHeight w:val="2774" w:hRule="atLeast"/>
                              </w:trPr>
                              <w:tc>
                                <w:tcPr>
                                  <w:tcW w:w="1469" w:type="dxa"/>
                                  <w:tcBorders>
                                    <w:left w:val="single" w:sz="12" w:space="0" w:color="000000"/>
                                    <w:bottom w:val="nil"/>
                                    <w:right w:val="single" w:sz="12" w:space="0" w:color="000000"/>
                                  </w:tcBorders>
                                </w:tcPr>
                                <w:p>
                                  <w:pPr>
                                    <w:pStyle w:val="TableParagraph"/>
                                    <w:rPr>
                                      <w:sz w:val="22"/>
                                    </w:rPr>
                                  </w:pPr>
                                </w:p>
                              </w:tc>
                              <w:tc>
                                <w:tcPr>
                                  <w:tcW w:w="2629" w:type="dxa"/>
                                  <w:tcBorders>
                                    <w:left w:val="single" w:sz="12" w:space="0" w:color="000000"/>
                                    <w:bottom w:val="nil"/>
                                    <w:right w:val="single" w:sz="12" w:space="0" w:color="000000"/>
                                  </w:tcBorders>
                                </w:tcPr>
                                <w:p>
                                  <w:pPr>
                                    <w:pStyle w:val="TableParagraph"/>
                                    <w:spacing w:line="237" w:lineRule="auto" w:before="135"/>
                                    <w:ind w:left="63" w:right="97"/>
                                    <w:rPr>
                                      <w:sz w:val="24"/>
                                    </w:rPr>
                                  </w:pPr>
                                  <w:r>
                                    <w:rPr>
                                      <w:b/>
                                      <w:sz w:val="24"/>
                                    </w:rPr>
                                    <w:t>Indicador</w:t>
                                  </w:r>
                                  <w:r>
                                    <w:rPr>
                                      <w:b/>
                                      <w:spacing w:val="-15"/>
                                      <w:sz w:val="24"/>
                                    </w:rPr>
                                    <w:t> </w:t>
                                  </w:r>
                                  <w:r>
                                    <w:rPr>
                                      <w:b/>
                                      <w:sz w:val="24"/>
                                    </w:rPr>
                                    <w:t>7:</w:t>
                                  </w:r>
                                  <w:r>
                                    <w:rPr>
                                      <w:b/>
                                      <w:spacing w:val="-12"/>
                                      <w:sz w:val="24"/>
                                    </w:rPr>
                                    <w:t> </w:t>
                                  </w:r>
                                  <w:r>
                                    <w:rPr>
                                      <w:sz w:val="24"/>
                                    </w:rPr>
                                    <w:t>Realizar</w:t>
                                  </w:r>
                                  <w:r>
                                    <w:rPr>
                                      <w:spacing w:val="-12"/>
                                      <w:sz w:val="24"/>
                                    </w:rPr>
                                    <w:t> </w:t>
                                  </w:r>
                                  <w:r>
                                    <w:rPr>
                                      <w:sz w:val="24"/>
                                    </w:rPr>
                                    <w:t>o controle</w:t>
                                  </w:r>
                                  <w:r>
                                    <w:rPr>
                                      <w:spacing w:val="-13"/>
                                      <w:sz w:val="24"/>
                                    </w:rPr>
                                    <w:t> </w:t>
                                  </w:r>
                                  <w:r>
                                    <w:rPr>
                                      <w:sz w:val="24"/>
                                    </w:rPr>
                                    <w:t>de</w:t>
                                  </w:r>
                                  <w:r>
                                    <w:rPr>
                                      <w:spacing w:val="-13"/>
                                      <w:sz w:val="24"/>
                                    </w:rPr>
                                    <w:t> </w:t>
                                  </w:r>
                                  <w:r>
                                    <w:rPr>
                                      <w:sz w:val="24"/>
                                    </w:rPr>
                                    <w:t>frequência</w:t>
                                  </w:r>
                                  <w:r>
                                    <w:rPr>
                                      <w:spacing w:val="-13"/>
                                      <w:sz w:val="24"/>
                                    </w:rPr>
                                    <w:t> </w:t>
                                  </w:r>
                                  <w:r>
                                    <w:rPr>
                                      <w:sz w:val="24"/>
                                    </w:rPr>
                                    <w:t>e acompanhar a assiduidade dos </w:t>
                                  </w:r>
                                  <w:r>
                                    <w:rPr>
                                      <w:spacing w:val="-2"/>
                                      <w:sz w:val="24"/>
                                    </w:rPr>
                                    <w:t>funcionários.</w:t>
                                  </w:r>
                                </w:p>
                                <w:p>
                                  <w:pPr>
                                    <w:pStyle w:val="TableParagraph"/>
                                    <w:spacing w:line="235" w:lineRule="auto" w:before="137"/>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bottom w:val="nil"/>
                                    <w:right w:val="single" w:sz="12" w:space="0" w:color="000000"/>
                                  </w:tcBorders>
                                </w:tcPr>
                                <w:p>
                                  <w:pPr>
                                    <w:pStyle w:val="TableParagraph"/>
                                    <w:numPr>
                                      <w:ilvl w:val="0"/>
                                      <w:numId w:val="72"/>
                                    </w:numPr>
                                    <w:tabs>
                                      <w:tab w:pos="467" w:val="left" w:leader="none"/>
                                    </w:tabs>
                                    <w:spacing w:line="240" w:lineRule="auto" w:before="133" w:after="0"/>
                                    <w:ind w:left="467" w:right="0" w:hanging="393"/>
                                    <w:jc w:val="left"/>
                                    <w:rPr>
                                      <w:sz w:val="24"/>
                                    </w:rPr>
                                  </w:pPr>
                                  <w:r>
                                    <w:rPr>
                                      <w:sz w:val="24"/>
                                    </w:rPr>
                                    <w:t>Execução total: aceito – sem </w:t>
                                  </w:r>
                                  <w:r>
                                    <w:rPr>
                                      <w:spacing w:val="-2"/>
                                      <w:sz w:val="24"/>
                                    </w:rPr>
                                    <w:t>glosa</w:t>
                                  </w:r>
                                </w:p>
                                <w:p>
                                  <w:pPr>
                                    <w:pStyle w:val="TableParagraph"/>
                                    <w:numPr>
                                      <w:ilvl w:val="0"/>
                                      <w:numId w:val="72"/>
                                    </w:numPr>
                                    <w:tabs>
                                      <w:tab w:pos="453" w:val="left" w:leader="none"/>
                                    </w:tabs>
                                    <w:spacing w:line="235" w:lineRule="auto" w:before="119" w:after="0"/>
                                    <w:ind w:left="74" w:right="35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0,25%</w:t>
                                  </w:r>
                                  <w:r>
                                    <w:rPr>
                                      <w:spacing w:val="-8"/>
                                      <w:sz w:val="24"/>
                                    </w:rPr>
                                    <w:t> </w:t>
                                  </w:r>
                                  <w:r>
                                    <w:rPr>
                                      <w:sz w:val="24"/>
                                    </w:rPr>
                                    <w:t>ao </w:t>
                                  </w:r>
                                  <w:r>
                                    <w:rPr>
                                      <w:spacing w:val="-4"/>
                                      <w:sz w:val="24"/>
                                    </w:rPr>
                                    <w:t>mês</w:t>
                                  </w:r>
                                </w:p>
                                <w:p>
                                  <w:pPr>
                                    <w:pStyle w:val="TableParagraph"/>
                                    <w:numPr>
                                      <w:ilvl w:val="0"/>
                                      <w:numId w:val="72"/>
                                    </w:numPr>
                                    <w:tabs>
                                      <w:tab w:pos="453" w:val="left" w:leader="none"/>
                                    </w:tabs>
                                    <w:spacing w:line="235" w:lineRule="auto" w:before="134"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0,25% ao mês + sanção</w:t>
                                  </w:r>
                                </w:p>
                                <w:p>
                                  <w:pPr>
                                    <w:pStyle w:val="TableParagraph"/>
                                    <w:numPr>
                                      <w:ilvl w:val="0"/>
                                      <w:numId w:val="72"/>
                                    </w:numPr>
                                    <w:tabs>
                                      <w:tab w:pos="467" w:val="left" w:leader="none"/>
                                    </w:tabs>
                                    <w:spacing w:line="273" w:lineRule="exact" w:before="129" w:after="0"/>
                                    <w:ind w:left="467" w:right="0" w:hanging="393"/>
                                    <w:jc w:val="left"/>
                                    <w:rPr>
                                      <w:sz w:val="24"/>
                                    </w:rPr>
                                  </w:pPr>
                                  <w:r>
                                    <w:rPr>
                                      <w:sz w:val="24"/>
                                    </w:rPr>
                                    <w:t>Inexecução total: glosa de 0,5% ao </w:t>
                                  </w:r>
                                  <w:r>
                                    <w:rPr>
                                      <w:spacing w:val="-5"/>
                                      <w:sz w:val="24"/>
                                    </w:rPr>
                                    <w:t>mês</w:t>
                                  </w:r>
                                </w:p>
                                <w:p>
                                  <w:pPr>
                                    <w:pStyle w:val="TableParagraph"/>
                                    <w:spacing w:line="273" w:lineRule="exact"/>
                                    <w:ind w:left="74"/>
                                    <w:rPr>
                                      <w:sz w:val="24"/>
                                    </w:rPr>
                                  </w:pPr>
                                  <w:r>
                                    <w:rPr>
                                      <w:sz w:val="24"/>
                                    </w:rPr>
                                    <w:t>+ </w:t>
                                  </w:r>
                                  <w:r>
                                    <w:rPr>
                                      <w:spacing w:val="-2"/>
                                      <w:sz w:val="24"/>
                                    </w:rPr>
                                    <w:t>sanção</w:t>
                                  </w:r>
                                </w:p>
                              </w:tc>
                              <w:tc>
                                <w:tcPr>
                                  <w:tcW w:w="1246" w:type="dxa"/>
                                  <w:tcBorders>
                                    <w:left w:val="single" w:sz="12" w:space="0" w:color="000000"/>
                                    <w:bottom w:val="nil"/>
                                    <w:right w:val="single" w:sz="12" w:space="0" w:color="000000"/>
                                  </w:tcBorders>
                                </w:tcPr>
                                <w:p>
                                  <w:pPr>
                                    <w:pStyle w:val="TableParagraph"/>
                                    <w:spacing w:line="235" w:lineRule="auto" w:before="138"/>
                                    <w:ind w:left="74" w:right="75"/>
                                    <w:rPr>
                                      <w:sz w:val="24"/>
                                    </w:rPr>
                                  </w:pPr>
                                  <w:r>
                                    <w:rPr>
                                      <w:spacing w:val="-2"/>
                                      <w:sz w:val="24"/>
                                    </w:rPr>
                                    <w:t>Preencher: </w:t>
                                  </w:r>
                                  <w:r>
                                    <w:rPr>
                                      <w:sz w:val="24"/>
                                    </w:rPr>
                                    <w:t>( )</w:t>
                                  </w:r>
                                </w:p>
                              </w:tc>
                            </w:tr>
                          </w:tbl>
                          <w:p>
                            <w:pPr>
                              <w:pStyle w:val="BodyText"/>
                              <w:spacing w:before="0"/>
                              <w:ind w:left="0"/>
                            </w:pPr>
                          </w:p>
                        </w:txbxContent>
                      </wps:txbx>
                      <wps:bodyPr wrap="square" lIns="0" tIns="0" rIns="0" bIns="0" rtlCol="0">
                        <a:noAutofit/>
                      </wps:bodyPr>
                    </wps:wsp>
                  </a:graphicData>
                </a:graphic>
              </wp:anchor>
            </w:drawing>
          </mc:Choice>
          <mc:Fallback>
            <w:pict>
              <v:shape style="position:absolute;margin-left:3.609375pt;margin-top:-1.374903pt;width:501.2pt;height:1223.650pt;mso-position-horizontal-relative:page;mso-position-vertical-relative:page;z-index:15738368" type="#_x0000_t202" id="docshape31" filled="false" stroked="false">
                <v:textbox inset="0,0,0,0">
                  <w:txbxContent>
                    <w:tbl>
                      <w:tblPr>
                        <w:tblW w:w="0" w:type="auto"/>
                        <w:jc w:val="left"/>
                        <w:tblInd w:w="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69"/>
                        <w:gridCol w:w="2629"/>
                        <w:gridCol w:w="4530"/>
                        <w:gridCol w:w="1246"/>
                      </w:tblGrid>
                      <w:tr>
                        <w:trPr>
                          <w:trHeight w:val="3599" w:hRule="atLeast"/>
                        </w:trPr>
                        <w:tc>
                          <w:tcPr>
                            <w:tcW w:w="1469" w:type="dxa"/>
                            <w:tcBorders>
                              <w:left w:val="single" w:sz="12" w:space="0" w:color="000000"/>
                              <w:bottom w:val="nil"/>
                              <w:right w:val="single" w:sz="12" w:space="0" w:color="000000"/>
                            </w:tcBorders>
                          </w:tcPr>
                          <w:p>
                            <w:pPr>
                              <w:pStyle w:val="TableParagraph"/>
                              <w:rPr>
                                <w:sz w:val="22"/>
                              </w:rPr>
                            </w:pPr>
                          </w:p>
                        </w:tc>
                        <w:tc>
                          <w:tcPr>
                            <w:tcW w:w="2629"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spacing w:before="100"/>
                              <w:rPr>
                                <w:b/>
                                <w:sz w:val="24"/>
                              </w:rPr>
                            </w:pPr>
                          </w:p>
                          <w:p>
                            <w:pPr>
                              <w:pStyle w:val="TableParagraph"/>
                              <w:ind w:left="63" w:right="87"/>
                              <w:rPr>
                                <w:sz w:val="24"/>
                              </w:rPr>
                            </w:pPr>
                            <w:r>
                              <w:rPr>
                                <w:b/>
                                <w:sz w:val="24"/>
                              </w:rPr>
                              <w:t>Indicador 1: </w:t>
                            </w:r>
                            <w:r>
                              <w:rPr>
                                <w:sz w:val="24"/>
                              </w:rPr>
                              <w:t>Pagar o salário</w:t>
                            </w:r>
                            <w:r>
                              <w:rPr>
                                <w:spacing w:val="-7"/>
                                <w:sz w:val="24"/>
                              </w:rPr>
                              <w:t> </w:t>
                            </w:r>
                            <w:r>
                              <w:rPr>
                                <w:sz w:val="24"/>
                              </w:rPr>
                              <w:t>até</w:t>
                            </w:r>
                            <w:r>
                              <w:rPr>
                                <w:spacing w:val="-7"/>
                                <w:sz w:val="24"/>
                              </w:rPr>
                              <w:t> </w:t>
                            </w:r>
                            <w:r>
                              <w:rPr>
                                <w:sz w:val="24"/>
                              </w:rPr>
                              <w:t>o</w:t>
                            </w:r>
                            <w:r>
                              <w:rPr>
                                <w:spacing w:val="-7"/>
                                <w:sz w:val="24"/>
                              </w:rPr>
                              <w:t> </w:t>
                            </w:r>
                            <w:r>
                              <w:rPr>
                                <w:sz w:val="24"/>
                              </w:rPr>
                              <w:t>5º</w:t>
                            </w:r>
                            <w:r>
                              <w:rPr>
                                <w:spacing w:val="-7"/>
                                <w:sz w:val="24"/>
                              </w:rPr>
                              <w:t> </w:t>
                            </w:r>
                            <w:r>
                              <w:rPr>
                                <w:sz w:val="24"/>
                              </w:rPr>
                              <w:t>dia</w:t>
                            </w:r>
                            <w:r>
                              <w:rPr>
                                <w:spacing w:val="-7"/>
                                <w:sz w:val="24"/>
                              </w:rPr>
                              <w:t> </w:t>
                            </w:r>
                            <w:r>
                              <w:rPr>
                                <w:sz w:val="24"/>
                              </w:rPr>
                              <w:t>útil</w:t>
                            </w:r>
                            <w:r>
                              <w:rPr>
                                <w:spacing w:val="-7"/>
                                <w:sz w:val="24"/>
                              </w:rPr>
                              <w:t> </w:t>
                            </w:r>
                            <w:r>
                              <w:rPr>
                                <w:sz w:val="24"/>
                              </w:rPr>
                              <w:t>do mês subsequente ao </w:t>
                            </w:r>
                            <w:r>
                              <w:rPr>
                                <w:spacing w:val="-2"/>
                                <w:sz w:val="24"/>
                              </w:rPr>
                              <w:t>vencido.</w:t>
                            </w:r>
                          </w:p>
                          <w:p>
                            <w:pPr>
                              <w:pStyle w:val="TableParagraph"/>
                              <w:spacing w:line="247" w:lineRule="auto" w:before="111"/>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right w:val="single" w:sz="12" w:space="0" w:color="000000"/>
                            </w:tcBorders>
                          </w:tcPr>
                          <w:p>
                            <w:pPr>
                              <w:pStyle w:val="TableParagraph"/>
                              <w:numPr>
                                <w:ilvl w:val="0"/>
                                <w:numId w:val="66"/>
                              </w:numPr>
                              <w:tabs>
                                <w:tab w:pos="467" w:val="left" w:leader="none"/>
                              </w:tabs>
                              <w:spacing w:line="240" w:lineRule="auto" w:before="133" w:after="0"/>
                              <w:ind w:left="467" w:right="0" w:hanging="393"/>
                              <w:jc w:val="left"/>
                              <w:rPr>
                                <w:sz w:val="24"/>
                              </w:rPr>
                            </w:pPr>
                            <w:r>
                              <w:rPr>
                                <w:sz w:val="24"/>
                              </w:rPr>
                              <w:t>Execução total: aceito – sem </w:t>
                            </w:r>
                            <w:r>
                              <w:rPr>
                                <w:spacing w:val="-2"/>
                                <w:sz w:val="24"/>
                              </w:rPr>
                              <w:t>glosa</w:t>
                            </w:r>
                          </w:p>
                          <w:p>
                            <w:pPr>
                              <w:pStyle w:val="TableParagraph"/>
                              <w:numPr>
                                <w:ilvl w:val="0"/>
                                <w:numId w:val="66"/>
                              </w:numPr>
                              <w:tabs>
                                <w:tab w:pos="453" w:val="left" w:leader="none"/>
                              </w:tabs>
                              <w:spacing w:line="247" w:lineRule="auto" w:before="114"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66"/>
                              </w:numPr>
                              <w:tabs>
                                <w:tab w:pos="453" w:val="left" w:leader="none"/>
                              </w:tabs>
                              <w:spacing w:line="247" w:lineRule="auto" w:before="107"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66"/>
                              </w:numPr>
                              <w:tabs>
                                <w:tab w:pos="467" w:val="left" w:leader="none"/>
                              </w:tabs>
                              <w:spacing w:line="235" w:lineRule="auto" w:before="111"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66"/>
                              </w:numPr>
                              <w:tabs>
                                <w:tab w:pos="440" w:val="left" w:leader="none"/>
                              </w:tabs>
                              <w:spacing w:line="235" w:lineRule="auto" w:before="134" w:after="0"/>
                              <w:ind w:left="74" w:right="331" w:firstLine="0"/>
                              <w:jc w:val="left"/>
                              <w:rPr>
                                <w:sz w:val="24"/>
                              </w:rPr>
                            </w:pPr>
                            <w:r>
                              <w:rPr>
                                <w:sz w:val="24"/>
                              </w:rPr>
                              <w:t>Inexecução</w:t>
                            </w:r>
                            <w:r>
                              <w:rPr>
                                <w:spacing w:val="-8"/>
                                <w:sz w:val="24"/>
                              </w:rPr>
                              <w:t> </w:t>
                            </w:r>
                            <w:r>
                              <w:rPr>
                                <w:sz w:val="24"/>
                              </w:rPr>
                              <w:t>total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1% ao mês + sanção</w:t>
                            </w:r>
                          </w:p>
                          <w:p>
                            <w:pPr>
                              <w:pStyle w:val="TableParagraph"/>
                              <w:spacing w:before="129"/>
                              <w:ind w:left="74"/>
                              <w:rPr>
                                <w:sz w:val="24"/>
                              </w:rPr>
                            </w:pPr>
                            <w:r>
                              <w:rPr>
                                <w:sz w:val="24"/>
                              </w:rPr>
                              <w:t>+ autorização de rescisão de </w:t>
                            </w:r>
                            <w:r>
                              <w:rPr>
                                <w:spacing w:val="-2"/>
                                <w:sz w:val="24"/>
                              </w:rPr>
                              <w:t>contrato</w:t>
                            </w:r>
                          </w:p>
                        </w:tc>
                        <w:tc>
                          <w:tcPr>
                            <w:tcW w:w="1246"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8"/>
                              <w:rPr>
                                <w:b/>
                                <w:sz w:val="24"/>
                              </w:rPr>
                            </w:pPr>
                          </w:p>
                          <w:p>
                            <w:pPr>
                              <w:pStyle w:val="TableParagraph"/>
                              <w:spacing w:line="235" w:lineRule="auto"/>
                              <w:ind w:left="74" w:right="75"/>
                              <w:rPr>
                                <w:sz w:val="24"/>
                              </w:rPr>
                            </w:pPr>
                            <w:r>
                              <w:rPr>
                                <w:spacing w:val="-2"/>
                                <w:sz w:val="24"/>
                              </w:rPr>
                              <w:t>Preencher: </w:t>
                            </w:r>
                            <w:r>
                              <w:rPr>
                                <w:sz w:val="24"/>
                              </w:rPr>
                              <w:t>( )</w:t>
                            </w:r>
                          </w:p>
                        </w:tc>
                      </w:tr>
                      <w:tr>
                        <w:trPr>
                          <w:trHeight w:val="3479" w:hRule="atLeast"/>
                        </w:trPr>
                        <w:tc>
                          <w:tcPr>
                            <w:tcW w:w="1469" w:type="dxa"/>
                            <w:tcBorders>
                              <w:top w:val="nil"/>
                              <w:left w:val="single" w:sz="12" w:space="0" w:color="000000"/>
                              <w:bottom w:val="nil"/>
                              <w:right w:val="single" w:sz="12" w:space="0" w:color="000000"/>
                            </w:tcBorders>
                          </w:tcPr>
                          <w:p>
                            <w:pPr>
                              <w:pStyle w:val="TableParagraph"/>
                              <w:rPr>
                                <w:sz w:val="22"/>
                              </w:rPr>
                            </w:pPr>
                          </w:p>
                        </w:tc>
                        <w:tc>
                          <w:tcPr>
                            <w:tcW w:w="2629" w:type="dxa"/>
                            <w:tcBorders>
                              <w:left w:val="single" w:sz="12" w:space="0" w:color="000000"/>
                              <w:bottom w:val="nil"/>
                              <w:right w:val="single" w:sz="12" w:space="0" w:color="000000"/>
                            </w:tcBorders>
                          </w:tcPr>
                          <w:p>
                            <w:pPr>
                              <w:pStyle w:val="TableParagraph"/>
                              <w:spacing w:before="97"/>
                              <w:rPr>
                                <w:b/>
                                <w:sz w:val="24"/>
                              </w:rPr>
                            </w:pPr>
                          </w:p>
                          <w:p>
                            <w:pPr>
                              <w:pStyle w:val="TableParagraph"/>
                              <w:ind w:left="63" w:right="87"/>
                              <w:rPr>
                                <w:sz w:val="24"/>
                              </w:rPr>
                            </w:pPr>
                            <w:r>
                              <w:rPr>
                                <w:b/>
                                <w:sz w:val="24"/>
                              </w:rPr>
                              <w:t>Indicador 2: </w:t>
                            </w:r>
                            <w:r>
                              <w:rPr>
                                <w:sz w:val="24"/>
                              </w:rPr>
                              <w:t>Pagar o auxílio alimentação na forma estabelecida na Convenção Coletiva de Trabalho da categoria, mantendo</w:t>
                            </w:r>
                            <w:r>
                              <w:rPr>
                                <w:spacing w:val="-13"/>
                                <w:sz w:val="24"/>
                              </w:rPr>
                              <w:t> </w:t>
                            </w:r>
                            <w:r>
                              <w:rPr>
                                <w:sz w:val="24"/>
                              </w:rPr>
                              <w:t>o</w:t>
                            </w:r>
                            <w:r>
                              <w:rPr>
                                <w:spacing w:val="-13"/>
                                <w:sz w:val="24"/>
                              </w:rPr>
                              <w:t> </w:t>
                            </w:r>
                            <w:r>
                              <w:rPr>
                                <w:sz w:val="24"/>
                              </w:rPr>
                              <w:t>intervalo</w:t>
                            </w:r>
                            <w:r>
                              <w:rPr>
                                <w:spacing w:val="-13"/>
                                <w:sz w:val="24"/>
                              </w:rPr>
                              <w:t> </w:t>
                            </w:r>
                            <w:r>
                              <w:rPr>
                                <w:sz w:val="24"/>
                              </w:rPr>
                              <w:t>de 30 dias entre um pagamento e outro.</w:t>
                            </w:r>
                          </w:p>
                          <w:p>
                            <w:pPr>
                              <w:pStyle w:val="TableParagraph"/>
                              <w:spacing w:line="247" w:lineRule="auto" w:before="117"/>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bottom w:val="nil"/>
                              <w:right w:val="single" w:sz="12" w:space="0" w:color="000000"/>
                            </w:tcBorders>
                          </w:tcPr>
                          <w:p>
                            <w:pPr>
                              <w:pStyle w:val="TableParagraph"/>
                              <w:numPr>
                                <w:ilvl w:val="0"/>
                                <w:numId w:val="67"/>
                              </w:numPr>
                              <w:tabs>
                                <w:tab w:pos="467" w:val="left" w:leader="none"/>
                              </w:tabs>
                              <w:spacing w:line="240" w:lineRule="auto" w:before="133" w:after="0"/>
                              <w:ind w:left="467" w:right="0" w:hanging="393"/>
                              <w:jc w:val="left"/>
                              <w:rPr>
                                <w:sz w:val="24"/>
                              </w:rPr>
                            </w:pPr>
                            <w:r>
                              <w:rPr>
                                <w:sz w:val="24"/>
                              </w:rPr>
                              <w:t>Execução total: aceito - sem </w:t>
                            </w:r>
                            <w:r>
                              <w:rPr>
                                <w:spacing w:val="-2"/>
                                <w:sz w:val="24"/>
                              </w:rPr>
                              <w:t>glosa</w:t>
                            </w:r>
                          </w:p>
                          <w:p>
                            <w:pPr>
                              <w:pStyle w:val="TableParagraph"/>
                              <w:numPr>
                                <w:ilvl w:val="0"/>
                                <w:numId w:val="67"/>
                              </w:numPr>
                              <w:tabs>
                                <w:tab w:pos="453" w:val="left" w:leader="none"/>
                              </w:tabs>
                              <w:spacing w:line="247" w:lineRule="auto" w:before="114" w:after="0"/>
                              <w:ind w:left="74" w:right="35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0,25%</w:t>
                            </w:r>
                            <w:r>
                              <w:rPr>
                                <w:spacing w:val="-8"/>
                                <w:sz w:val="24"/>
                              </w:rPr>
                              <w:t> </w:t>
                            </w:r>
                            <w:r>
                              <w:rPr>
                                <w:sz w:val="24"/>
                              </w:rPr>
                              <w:t>ao </w:t>
                            </w:r>
                            <w:r>
                              <w:rPr>
                                <w:spacing w:val="-4"/>
                                <w:sz w:val="24"/>
                              </w:rPr>
                              <w:t>mês</w:t>
                            </w:r>
                          </w:p>
                          <w:p>
                            <w:pPr>
                              <w:pStyle w:val="TableParagraph"/>
                              <w:numPr>
                                <w:ilvl w:val="0"/>
                                <w:numId w:val="67"/>
                              </w:numPr>
                              <w:tabs>
                                <w:tab w:pos="453" w:val="left" w:leader="none"/>
                              </w:tabs>
                              <w:spacing w:line="247" w:lineRule="auto" w:before="107"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0,25% ao mês + sanção</w:t>
                            </w:r>
                          </w:p>
                          <w:p>
                            <w:pPr>
                              <w:pStyle w:val="TableParagraph"/>
                              <w:numPr>
                                <w:ilvl w:val="0"/>
                                <w:numId w:val="67"/>
                              </w:numPr>
                              <w:tabs>
                                <w:tab w:pos="467" w:val="left" w:leader="none"/>
                              </w:tabs>
                              <w:spacing w:line="240" w:lineRule="auto" w:before="106" w:after="0"/>
                              <w:ind w:left="467" w:right="0" w:hanging="393"/>
                              <w:jc w:val="left"/>
                              <w:rPr>
                                <w:sz w:val="24"/>
                              </w:rPr>
                            </w:pPr>
                            <w:r>
                              <w:rPr>
                                <w:sz w:val="24"/>
                              </w:rPr>
                              <w:t>Inexecução total: glosa de 0,5% ao </w:t>
                            </w:r>
                            <w:r>
                              <w:rPr>
                                <w:spacing w:val="-5"/>
                                <w:sz w:val="24"/>
                              </w:rPr>
                              <w:t>mês</w:t>
                            </w:r>
                          </w:p>
                          <w:p>
                            <w:pPr>
                              <w:pStyle w:val="TableParagraph"/>
                              <w:spacing w:before="9"/>
                              <w:ind w:left="74"/>
                              <w:rPr>
                                <w:sz w:val="24"/>
                              </w:rPr>
                            </w:pPr>
                            <w:r>
                              <w:rPr>
                                <w:sz w:val="24"/>
                              </w:rPr>
                              <w:t>+ </w:t>
                            </w:r>
                            <w:r>
                              <w:rPr>
                                <w:spacing w:val="-2"/>
                                <w:sz w:val="24"/>
                              </w:rPr>
                              <w:t>sanção</w:t>
                            </w:r>
                          </w:p>
                          <w:p>
                            <w:pPr>
                              <w:pStyle w:val="TableParagraph"/>
                              <w:numPr>
                                <w:ilvl w:val="0"/>
                                <w:numId w:val="67"/>
                              </w:numPr>
                              <w:tabs>
                                <w:tab w:pos="440" w:val="left" w:leader="none"/>
                              </w:tabs>
                              <w:spacing w:line="235" w:lineRule="auto" w:before="119" w:after="0"/>
                              <w:ind w:left="74" w:right="331" w:firstLine="0"/>
                              <w:jc w:val="left"/>
                              <w:rPr>
                                <w:sz w:val="24"/>
                              </w:rPr>
                            </w:pPr>
                            <w:r>
                              <w:rPr>
                                <w:sz w:val="24"/>
                              </w:rPr>
                              <w:t>Inexecução</w:t>
                            </w:r>
                            <w:r>
                              <w:rPr>
                                <w:spacing w:val="-8"/>
                                <w:sz w:val="24"/>
                              </w:rPr>
                              <w:t> </w:t>
                            </w:r>
                            <w:r>
                              <w:rPr>
                                <w:sz w:val="24"/>
                              </w:rPr>
                              <w:t>total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spacing w:line="236" w:lineRule="exact" w:before="129"/>
                              <w:ind w:left="74"/>
                              <w:rPr>
                                <w:sz w:val="24"/>
                              </w:rPr>
                            </w:pPr>
                            <w:r>
                              <w:rPr>
                                <w:sz w:val="24"/>
                              </w:rPr>
                              <w:t>+ autorização de rescisão de </w:t>
                            </w:r>
                            <w:r>
                              <w:rPr>
                                <w:spacing w:val="-2"/>
                                <w:sz w:val="24"/>
                              </w:rPr>
                              <w:t>contrato</w:t>
                            </w:r>
                          </w:p>
                        </w:tc>
                        <w:tc>
                          <w:tcPr>
                            <w:tcW w:w="1246" w:type="dxa"/>
                            <w:tcBorders>
                              <w:left w:val="single" w:sz="12" w:space="0" w:color="000000"/>
                              <w:bottom w:val="nil"/>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8"/>
                              <w:rPr>
                                <w:b/>
                                <w:sz w:val="24"/>
                              </w:rPr>
                            </w:pPr>
                          </w:p>
                          <w:p>
                            <w:pPr>
                              <w:pStyle w:val="TableParagraph"/>
                              <w:spacing w:line="235" w:lineRule="auto"/>
                              <w:ind w:left="74" w:right="75"/>
                              <w:rPr>
                                <w:sz w:val="24"/>
                              </w:rPr>
                            </w:pPr>
                            <w:r>
                              <w:rPr>
                                <w:spacing w:val="-2"/>
                                <w:sz w:val="24"/>
                              </w:rPr>
                              <w:t>Preencher: </w:t>
                            </w:r>
                            <w:r>
                              <w:rPr>
                                <w:sz w:val="24"/>
                              </w:rPr>
                              <w:t>( )</w:t>
                            </w:r>
                          </w:p>
                        </w:tc>
                      </w:tr>
                      <w:tr>
                        <w:trPr>
                          <w:trHeight w:val="1035" w:hRule="atLeast"/>
                        </w:trPr>
                        <w:tc>
                          <w:tcPr>
                            <w:tcW w:w="1469" w:type="dxa"/>
                            <w:tcBorders>
                              <w:top w:val="nil"/>
                              <w:left w:val="single" w:sz="12" w:space="0" w:color="000000"/>
                              <w:bottom w:val="nil"/>
                              <w:right w:val="single" w:sz="12" w:space="0" w:color="000000"/>
                            </w:tcBorders>
                          </w:tcPr>
                          <w:p>
                            <w:pPr>
                              <w:pStyle w:val="TableParagraph"/>
                              <w:spacing w:line="391" w:lineRule="auto" w:before="28"/>
                              <w:ind w:left="229" w:right="139" w:hanging="82"/>
                              <w:rPr>
                                <w:sz w:val="16"/>
                              </w:rPr>
                            </w:pPr>
                            <w:r>
                              <w:rPr>
                                <w:sz w:val="16"/>
                              </w:rPr>
                              <w:t>INDICADOR</w:t>
                            </w:r>
                            <w:r>
                              <w:rPr>
                                <w:spacing w:val="-10"/>
                                <w:sz w:val="16"/>
                              </w:rPr>
                              <w:t> </w:t>
                            </w:r>
                            <w:r>
                              <w:rPr>
                                <w:sz w:val="16"/>
                              </w:rPr>
                              <w:t>DE</w:t>
                            </w:r>
                            <w:r>
                              <w:rPr>
                                <w:spacing w:val="40"/>
                                <w:sz w:val="16"/>
                              </w:rPr>
                              <w:t> </w:t>
                            </w:r>
                            <w:r>
                              <w:rPr>
                                <w:spacing w:val="-2"/>
                                <w:sz w:val="16"/>
                              </w:rPr>
                              <w:t>PAGAMENTO</w:t>
                            </w:r>
                          </w:p>
                        </w:tc>
                        <w:tc>
                          <w:tcPr>
                            <w:tcW w:w="2629" w:type="dxa"/>
                            <w:vMerge w:val="restart"/>
                            <w:tcBorders>
                              <w:top w:val="nil"/>
                              <w:left w:val="single" w:sz="12" w:space="0" w:color="000000"/>
                              <w:right w:val="single" w:sz="12" w:space="0" w:color="000000"/>
                            </w:tcBorders>
                          </w:tcPr>
                          <w:p>
                            <w:pPr>
                              <w:pStyle w:val="TableParagraph"/>
                              <w:spacing w:before="172"/>
                              <w:rPr>
                                <w:b/>
                                <w:sz w:val="24"/>
                              </w:rPr>
                            </w:pPr>
                          </w:p>
                          <w:p>
                            <w:pPr>
                              <w:pStyle w:val="TableParagraph"/>
                              <w:ind w:left="63" w:right="87"/>
                              <w:rPr>
                                <w:sz w:val="24"/>
                              </w:rPr>
                            </w:pPr>
                            <w:r>
                              <w:rPr>
                                <w:b/>
                                <w:sz w:val="24"/>
                              </w:rPr>
                              <w:t>Indicador 3: </w:t>
                            </w:r>
                            <w:r>
                              <w:rPr>
                                <w:sz w:val="24"/>
                              </w:rPr>
                              <w:t>Pagar o auxílio transporte na forma estabelecida na Convenção Coletiva de Trabalho da categoria, com</w:t>
                            </w:r>
                            <w:r>
                              <w:rPr>
                                <w:spacing w:val="-10"/>
                                <w:sz w:val="24"/>
                              </w:rPr>
                              <w:t> </w:t>
                            </w:r>
                            <w:r>
                              <w:rPr>
                                <w:sz w:val="24"/>
                              </w:rPr>
                              <w:t>intervalo</w:t>
                            </w:r>
                            <w:r>
                              <w:rPr>
                                <w:spacing w:val="-10"/>
                                <w:sz w:val="24"/>
                              </w:rPr>
                              <w:t> </w:t>
                            </w:r>
                            <w:r>
                              <w:rPr>
                                <w:sz w:val="24"/>
                              </w:rPr>
                              <w:t>de</w:t>
                            </w:r>
                            <w:r>
                              <w:rPr>
                                <w:spacing w:val="-10"/>
                                <w:sz w:val="24"/>
                              </w:rPr>
                              <w:t> </w:t>
                            </w:r>
                            <w:r>
                              <w:rPr>
                                <w:sz w:val="24"/>
                              </w:rPr>
                              <w:t>30</w:t>
                            </w:r>
                            <w:r>
                              <w:rPr>
                                <w:spacing w:val="-10"/>
                                <w:sz w:val="24"/>
                              </w:rPr>
                              <w:t> </w:t>
                            </w:r>
                            <w:r>
                              <w:rPr>
                                <w:sz w:val="24"/>
                              </w:rPr>
                              <w:t>dias entre um pagamento e </w:t>
                            </w:r>
                            <w:r>
                              <w:rPr>
                                <w:spacing w:val="-2"/>
                                <w:sz w:val="24"/>
                              </w:rPr>
                              <w:t>outro.</w:t>
                            </w:r>
                          </w:p>
                          <w:p>
                            <w:pPr>
                              <w:pStyle w:val="TableParagraph"/>
                              <w:spacing w:line="247" w:lineRule="auto" w:before="118"/>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vMerge w:val="restart"/>
                            <w:tcBorders>
                              <w:top w:val="nil"/>
                              <w:left w:val="single" w:sz="12" w:space="0" w:color="000000"/>
                              <w:right w:val="single" w:sz="12" w:space="0" w:color="000000"/>
                            </w:tcBorders>
                          </w:tcPr>
                          <w:p>
                            <w:pPr>
                              <w:pStyle w:val="TableParagraph"/>
                              <w:numPr>
                                <w:ilvl w:val="0"/>
                                <w:numId w:val="68"/>
                              </w:numPr>
                              <w:tabs>
                                <w:tab w:pos="467" w:val="left" w:leader="none"/>
                              </w:tabs>
                              <w:spacing w:line="240" w:lineRule="auto" w:before="268" w:after="0"/>
                              <w:ind w:left="467" w:right="0" w:hanging="393"/>
                              <w:jc w:val="left"/>
                              <w:rPr>
                                <w:sz w:val="24"/>
                              </w:rPr>
                            </w:pPr>
                            <w:r>
                              <w:rPr>
                                <w:sz w:val="24"/>
                              </w:rPr>
                              <w:t>Execução total: aceito – sem </w:t>
                            </w:r>
                            <w:r>
                              <w:rPr>
                                <w:spacing w:val="-2"/>
                                <w:sz w:val="24"/>
                              </w:rPr>
                              <w:t>glosa</w:t>
                            </w:r>
                          </w:p>
                          <w:p>
                            <w:pPr>
                              <w:pStyle w:val="TableParagraph"/>
                              <w:numPr>
                                <w:ilvl w:val="0"/>
                                <w:numId w:val="68"/>
                              </w:numPr>
                              <w:tabs>
                                <w:tab w:pos="453" w:val="left" w:leader="none"/>
                              </w:tabs>
                              <w:spacing w:line="235" w:lineRule="auto" w:before="134" w:after="0"/>
                              <w:ind w:left="74" w:right="35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0,25%</w:t>
                            </w:r>
                            <w:r>
                              <w:rPr>
                                <w:spacing w:val="-8"/>
                                <w:sz w:val="24"/>
                              </w:rPr>
                              <w:t> </w:t>
                            </w:r>
                            <w:r>
                              <w:rPr>
                                <w:sz w:val="24"/>
                              </w:rPr>
                              <w:t>ao </w:t>
                            </w:r>
                            <w:r>
                              <w:rPr>
                                <w:spacing w:val="-4"/>
                                <w:sz w:val="24"/>
                              </w:rPr>
                              <w:t>mês</w:t>
                            </w:r>
                          </w:p>
                          <w:p>
                            <w:pPr>
                              <w:pStyle w:val="TableParagraph"/>
                              <w:numPr>
                                <w:ilvl w:val="0"/>
                                <w:numId w:val="68"/>
                              </w:numPr>
                              <w:tabs>
                                <w:tab w:pos="453" w:val="left" w:leader="none"/>
                              </w:tabs>
                              <w:spacing w:line="247" w:lineRule="auto" w:before="115"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0,25% ao mês + sanção</w:t>
                            </w:r>
                          </w:p>
                          <w:p>
                            <w:pPr>
                              <w:pStyle w:val="TableParagraph"/>
                              <w:numPr>
                                <w:ilvl w:val="0"/>
                                <w:numId w:val="68"/>
                              </w:numPr>
                              <w:tabs>
                                <w:tab w:pos="467" w:val="left" w:leader="none"/>
                              </w:tabs>
                              <w:spacing w:line="240" w:lineRule="auto" w:before="106" w:after="0"/>
                              <w:ind w:left="467" w:right="0" w:hanging="393"/>
                              <w:jc w:val="left"/>
                              <w:rPr>
                                <w:sz w:val="24"/>
                              </w:rPr>
                            </w:pPr>
                            <w:r>
                              <w:rPr>
                                <w:sz w:val="24"/>
                              </w:rPr>
                              <w:t>Inexecução total: glosa de 0,5% ao </w:t>
                            </w:r>
                            <w:r>
                              <w:rPr>
                                <w:spacing w:val="-5"/>
                                <w:sz w:val="24"/>
                              </w:rPr>
                              <w:t>mês</w:t>
                            </w:r>
                          </w:p>
                          <w:p>
                            <w:pPr>
                              <w:pStyle w:val="TableParagraph"/>
                              <w:spacing w:before="9"/>
                              <w:ind w:left="74"/>
                              <w:rPr>
                                <w:sz w:val="24"/>
                              </w:rPr>
                            </w:pPr>
                            <w:r>
                              <w:rPr>
                                <w:sz w:val="24"/>
                              </w:rPr>
                              <w:t>+ </w:t>
                            </w:r>
                            <w:r>
                              <w:rPr>
                                <w:spacing w:val="-2"/>
                                <w:sz w:val="24"/>
                              </w:rPr>
                              <w:t>sanção</w:t>
                            </w:r>
                          </w:p>
                          <w:p>
                            <w:pPr>
                              <w:pStyle w:val="TableParagraph"/>
                              <w:numPr>
                                <w:ilvl w:val="0"/>
                                <w:numId w:val="68"/>
                              </w:numPr>
                              <w:tabs>
                                <w:tab w:pos="440" w:val="left" w:leader="none"/>
                              </w:tabs>
                              <w:spacing w:line="242" w:lineRule="auto" w:before="114" w:after="0"/>
                              <w:ind w:left="74" w:right="6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0,5%</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46" w:type="dxa"/>
                            <w:tcBorders>
                              <w:top w:val="nil"/>
                              <w:left w:val="single" w:sz="12" w:space="0" w:color="000000"/>
                              <w:bottom w:val="nil"/>
                              <w:right w:val="single" w:sz="12" w:space="0" w:color="000000"/>
                            </w:tcBorders>
                          </w:tcPr>
                          <w:p>
                            <w:pPr>
                              <w:pStyle w:val="TableParagraph"/>
                              <w:rPr>
                                <w:sz w:val="22"/>
                              </w:rPr>
                            </w:pPr>
                          </w:p>
                        </w:tc>
                      </w:tr>
                      <w:tr>
                        <w:trPr>
                          <w:trHeight w:val="2564" w:hRule="atLeast"/>
                        </w:trPr>
                        <w:tc>
                          <w:tcPr>
                            <w:tcW w:w="1469" w:type="dxa"/>
                            <w:tcBorders>
                              <w:top w:val="nil"/>
                              <w:left w:val="single" w:sz="12" w:space="0" w:color="000000"/>
                              <w:bottom w:val="nil"/>
                              <w:right w:val="single" w:sz="12" w:space="0" w:color="000000"/>
                            </w:tcBorders>
                          </w:tcPr>
                          <w:p>
                            <w:pPr>
                              <w:pStyle w:val="TableParagraph"/>
                              <w:rPr>
                                <w:sz w:val="22"/>
                              </w:rPr>
                            </w:pPr>
                          </w:p>
                        </w:tc>
                        <w:tc>
                          <w:tcPr>
                            <w:tcW w:w="2629" w:type="dxa"/>
                            <w:vMerge/>
                            <w:tcBorders>
                              <w:top w:val="nil"/>
                              <w:left w:val="single" w:sz="12" w:space="0" w:color="000000"/>
                              <w:right w:val="single" w:sz="12" w:space="0" w:color="000000"/>
                            </w:tcBorders>
                          </w:tcPr>
                          <w:p>
                            <w:pPr>
                              <w:rPr>
                                <w:sz w:val="2"/>
                                <w:szCs w:val="2"/>
                              </w:rPr>
                            </w:pPr>
                          </w:p>
                        </w:tc>
                        <w:tc>
                          <w:tcPr>
                            <w:tcW w:w="4530" w:type="dxa"/>
                            <w:vMerge/>
                            <w:tcBorders>
                              <w:top w:val="nil"/>
                              <w:left w:val="single" w:sz="12" w:space="0" w:color="000000"/>
                              <w:right w:val="single" w:sz="12" w:space="0" w:color="000000"/>
                            </w:tcBorders>
                          </w:tcPr>
                          <w:p>
                            <w:pPr>
                              <w:rPr>
                                <w:sz w:val="2"/>
                                <w:szCs w:val="2"/>
                              </w:rPr>
                            </w:pPr>
                          </w:p>
                        </w:tc>
                        <w:tc>
                          <w:tcPr>
                            <w:tcW w:w="1246" w:type="dxa"/>
                            <w:tcBorders>
                              <w:top w:val="nil"/>
                              <w:left w:val="single" w:sz="12" w:space="0" w:color="000000"/>
                              <w:right w:val="single" w:sz="12" w:space="0" w:color="000000"/>
                            </w:tcBorders>
                          </w:tcPr>
                          <w:p>
                            <w:pPr>
                              <w:pStyle w:val="TableParagraph"/>
                              <w:rPr>
                                <w:b/>
                                <w:sz w:val="24"/>
                              </w:rPr>
                            </w:pPr>
                          </w:p>
                          <w:p>
                            <w:pPr>
                              <w:pStyle w:val="TableParagraph"/>
                              <w:spacing w:before="20"/>
                              <w:rPr>
                                <w:b/>
                                <w:sz w:val="24"/>
                              </w:rPr>
                            </w:pPr>
                          </w:p>
                          <w:p>
                            <w:pPr>
                              <w:pStyle w:val="TableParagraph"/>
                              <w:spacing w:line="235" w:lineRule="auto"/>
                              <w:ind w:left="74" w:right="75"/>
                              <w:rPr>
                                <w:sz w:val="24"/>
                              </w:rPr>
                            </w:pPr>
                            <w:r>
                              <w:rPr>
                                <w:spacing w:val="-2"/>
                                <w:sz w:val="24"/>
                              </w:rPr>
                              <w:t>Preencher: </w:t>
                            </w:r>
                            <w:r>
                              <w:rPr>
                                <w:sz w:val="24"/>
                              </w:rPr>
                              <w:t>( )</w:t>
                            </w:r>
                          </w:p>
                        </w:tc>
                      </w:tr>
                      <w:tr>
                        <w:trPr>
                          <w:trHeight w:val="3944" w:hRule="atLeast"/>
                        </w:trPr>
                        <w:tc>
                          <w:tcPr>
                            <w:tcW w:w="1469" w:type="dxa"/>
                            <w:tcBorders>
                              <w:top w:val="nil"/>
                              <w:left w:val="single" w:sz="12" w:space="0" w:color="000000"/>
                              <w:right w:val="single" w:sz="12" w:space="0" w:color="000000"/>
                            </w:tcBorders>
                          </w:tcPr>
                          <w:p>
                            <w:pPr>
                              <w:pStyle w:val="TableParagraph"/>
                              <w:rPr>
                                <w:sz w:val="22"/>
                              </w:rPr>
                            </w:pPr>
                          </w:p>
                        </w:tc>
                        <w:tc>
                          <w:tcPr>
                            <w:tcW w:w="2629" w:type="dxa"/>
                            <w:tcBorders>
                              <w:left w:val="single" w:sz="12" w:space="0" w:color="000000"/>
                              <w:right w:val="single" w:sz="12" w:space="0" w:color="000000"/>
                            </w:tcBorders>
                          </w:tcPr>
                          <w:p>
                            <w:pPr>
                              <w:pStyle w:val="TableParagraph"/>
                              <w:spacing w:before="133"/>
                              <w:ind w:left="63" w:right="87"/>
                              <w:rPr>
                                <w:sz w:val="24"/>
                              </w:rPr>
                            </w:pPr>
                            <w:r>
                              <w:rPr>
                                <w:b/>
                                <w:sz w:val="24"/>
                              </w:rPr>
                              <w:t>Indicador 4: </w:t>
                            </w:r>
                            <w:r>
                              <w:rPr>
                                <w:sz w:val="24"/>
                              </w:rPr>
                              <w:t>Pagar a Guia da Previdência Social até o dia 15 do mês subsequente ao vencido,</w:t>
                            </w:r>
                            <w:r>
                              <w:rPr>
                                <w:spacing w:val="-15"/>
                                <w:sz w:val="24"/>
                              </w:rPr>
                              <w:t> </w:t>
                            </w:r>
                            <w:r>
                              <w:rPr>
                                <w:sz w:val="24"/>
                              </w:rPr>
                              <w:t>no</w:t>
                            </w:r>
                            <w:r>
                              <w:rPr>
                                <w:spacing w:val="-15"/>
                                <w:sz w:val="24"/>
                              </w:rPr>
                              <w:t> </w:t>
                            </w:r>
                            <w:r>
                              <w:rPr>
                                <w:sz w:val="24"/>
                              </w:rPr>
                              <w:t>recolhimento mensal, ou, até o dia 15 do mês subsequente ao fim de cada trimestre, começando em janeiro, no recolhimento </w:t>
                            </w:r>
                            <w:r>
                              <w:rPr>
                                <w:spacing w:val="-2"/>
                                <w:sz w:val="24"/>
                              </w:rPr>
                              <w:t>trimestral.</w:t>
                            </w:r>
                          </w:p>
                          <w:p>
                            <w:pPr>
                              <w:pStyle w:val="TableParagraph"/>
                              <w:spacing w:line="235" w:lineRule="auto" w:before="134"/>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right w:val="single" w:sz="12" w:space="0" w:color="000000"/>
                            </w:tcBorders>
                          </w:tcPr>
                          <w:p>
                            <w:pPr>
                              <w:pStyle w:val="TableParagraph"/>
                              <w:spacing w:before="97"/>
                              <w:rPr>
                                <w:b/>
                                <w:sz w:val="24"/>
                              </w:rPr>
                            </w:pPr>
                          </w:p>
                          <w:p>
                            <w:pPr>
                              <w:pStyle w:val="TableParagraph"/>
                              <w:numPr>
                                <w:ilvl w:val="0"/>
                                <w:numId w:val="69"/>
                              </w:numPr>
                              <w:tabs>
                                <w:tab w:pos="467" w:val="left" w:leader="none"/>
                              </w:tabs>
                              <w:spacing w:line="240" w:lineRule="auto" w:before="0" w:after="0"/>
                              <w:ind w:left="467" w:right="0" w:hanging="393"/>
                              <w:jc w:val="left"/>
                              <w:rPr>
                                <w:sz w:val="24"/>
                              </w:rPr>
                            </w:pPr>
                            <w:r>
                              <w:rPr>
                                <w:sz w:val="24"/>
                              </w:rPr>
                              <w:t>Execução total: aceito – sem </w:t>
                            </w:r>
                            <w:r>
                              <w:rPr>
                                <w:spacing w:val="-2"/>
                                <w:sz w:val="24"/>
                              </w:rPr>
                              <w:t>glosa</w:t>
                            </w:r>
                          </w:p>
                          <w:p>
                            <w:pPr>
                              <w:pStyle w:val="TableParagraph"/>
                              <w:numPr>
                                <w:ilvl w:val="0"/>
                                <w:numId w:val="69"/>
                              </w:numPr>
                              <w:tabs>
                                <w:tab w:pos="453" w:val="left" w:leader="none"/>
                              </w:tabs>
                              <w:spacing w:line="247" w:lineRule="auto" w:before="114"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69"/>
                              </w:numPr>
                              <w:tabs>
                                <w:tab w:pos="453" w:val="left" w:leader="none"/>
                              </w:tabs>
                              <w:spacing w:line="235" w:lineRule="auto" w:before="111"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69"/>
                              </w:numPr>
                              <w:tabs>
                                <w:tab w:pos="467" w:val="left" w:leader="none"/>
                              </w:tabs>
                              <w:spacing w:line="235" w:lineRule="auto" w:before="134"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69"/>
                              </w:numPr>
                              <w:tabs>
                                <w:tab w:pos="440" w:val="left" w:leader="none"/>
                              </w:tabs>
                              <w:spacing w:line="235" w:lineRule="auto" w:before="134" w:after="0"/>
                              <w:ind w:left="74" w:right="24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1%</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46"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spacing w:line="247" w:lineRule="auto"/>
                              <w:ind w:left="74" w:right="75"/>
                              <w:rPr>
                                <w:sz w:val="24"/>
                              </w:rPr>
                            </w:pPr>
                            <w:r>
                              <w:rPr>
                                <w:spacing w:val="-2"/>
                                <w:sz w:val="24"/>
                              </w:rPr>
                              <w:t>Preencher: </w:t>
                            </w:r>
                            <w:r>
                              <w:rPr>
                                <w:sz w:val="24"/>
                              </w:rPr>
                              <w:t>( )</w:t>
                            </w:r>
                          </w:p>
                        </w:tc>
                      </w:tr>
                      <w:tr>
                        <w:trPr>
                          <w:trHeight w:val="3494" w:hRule="atLeast"/>
                        </w:trPr>
                        <w:tc>
                          <w:tcPr>
                            <w:tcW w:w="1469" w:type="dxa"/>
                            <w:tcBorders>
                              <w:left w:val="single" w:sz="12" w:space="0" w:color="000000"/>
                              <w:right w:val="single" w:sz="12" w:space="0" w:color="000000"/>
                            </w:tcBorders>
                          </w:tcPr>
                          <w:p>
                            <w:pPr>
                              <w:pStyle w:val="TableParagraph"/>
                              <w:rPr>
                                <w:sz w:val="22"/>
                              </w:rPr>
                            </w:pPr>
                          </w:p>
                        </w:tc>
                        <w:tc>
                          <w:tcPr>
                            <w:tcW w:w="2629" w:type="dxa"/>
                            <w:tcBorders>
                              <w:left w:val="single" w:sz="12" w:space="0" w:color="000000"/>
                              <w:right w:val="single" w:sz="12" w:space="0" w:color="000000"/>
                            </w:tcBorders>
                          </w:tcPr>
                          <w:p>
                            <w:pPr>
                              <w:pStyle w:val="TableParagraph"/>
                              <w:rPr>
                                <w:b/>
                                <w:sz w:val="24"/>
                              </w:rPr>
                            </w:pPr>
                          </w:p>
                          <w:p>
                            <w:pPr>
                              <w:pStyle w:val="TableParagraph"/>
                              <w:spacing w:before="181"/>
                              <w:rPr>
                                <w:b/>
                                <w:sz w:val="24"/>
                              </w:rPr>
                            </w:pPr>
                          </w:p>
                          <w:p>
                            <w:pPr>
                              <w:pStyle w:val="TableParagraph"/>
                              <w:spacing w:line="242" w:lineRule="auto"/>
                              <w:ind w:left="63" w:right="43"/>
                              <w:rPr>
                                <w:sz w:val="24"/>
                              </w:rPr>
                            </w:pPr>
                            <w:r>
                              <w:rPr>
                                <w:b/>
                                <w:sz w:val="24"/>
                              </w:rPr>
                              <w:t>Indicador 5: </w:t>
                            </w:r>
                            <w:r>
                              <w:rPr>
                                <w:sz w:val="24"/>
                              </w:rPr>
                              <w:t>Pagar a Guia</w:t>
                            </w:r>
                            <w:r>
                              <w:rPr>
                                <w:spacing w:val="-13"/>
                                <w:sz w:val="24"/>
                              </w:rPr>
                              <w:t> </w:t>
                            </w:r>
                            <w:r>
                              <w:rPr>
                                <w:sz w:val="24"/>
                              </w:rPr>
                              <w:t>de</w:t>
                            </w:r>
                            <w:r>
                              <w:rPr>
                                <w:spacing w:val="-13"/>
                                <w:sz w:val="24"/>
                              </w:rPr>
                              <w:t> </w:t>
                            </w:r>
                            <w:r>
                              <w:rPr>
                                <w:sz w:val="24"/>
                              </w:rPr>
                              <w:t>Recolhimento</w:t>
                            </w:r>
                            <w:r>
                              <w:rPr>
                                <w:spacing w:val="-13"/>
                                <w:sz w:val="24"/>
                              </w:rPr>
                              <w:t> </w:t>
                            </w:r>
                            <w:r>
                              <w:rPr>
                                <w:sz w:val="24"/>
                              </w:rPr>
                              <w:t>do FGTS até o dia 7 do mês subsequente ao vencido, no recolhimento mensal.</w:t>
                            </w:r>
                          </w:p>
                          <w:p>
                            <w:pPr>
                              <w:pStyle w:val="TableParagraph"/>
                              <w:spacing w:line="247" w:lineRule="auto" w:before="107"/>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right w:val="single" w:sz="12" w:space="0" w:color="000000"/>
                            </w:tcBorders>
                          </w:tcPr>
                          <w:p>
                            <w:pPr>
                              <w:pStyle w:val="TableParagraph"/>
                              <w:numPr>
                                <w:ilvl w:val="0"/>
                                <w:numId w:val="70"/>
                              </w:numPr>
                              <w:tabs>
                                <w:tab w:pos="467" w:val="left" w:leader="none"/>
                              </w:tabs>
                              <w:spacing w:line="240" w:lineRule="auto" w:before="133" w:after="0"/>
                              <w:ind w:left="467" w:right="0" w:hanging="393"/>
                              <w:jc w:val="left"/>
                              <w:rPr>
                                <w:sz w:val="24"/>
                              </w:rPr>
                            </w:pPr>
                            <w:r>
                              <w:rPr>
                                <w:sz w:val="24"/>
                              </w:rPr>
                              <w:t>Execução total: aceito – sem </w:t>
                            </w:r>
                            <w:r>
                              <w:rPr>
                                <w:spacing w:val="-2"/>
                                <w:sz w:val="24"/>
                              </w:rPr>
                              <w:t>glosa</w:t>
                            </w:r>
                          </w:p>
                          <w:p>
                            <w:pPr>
                              <w:pStyle w:val="TableParagraph"/>
                              <w:numPr>
                                <w:ilvl w:val="0"/>
                                <w:numId w:val="70"/>
                              </w:numPr>
                              <w:tabs>
                                <w:tab w:pos="453" w:val="left" w:leader="none"/>
                              </w:tabs>
                              <w:spacing w:line="235" w:lineRule="auto" w:before="134"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70"/>
                              </w:numPr>
                              <w:tabs>
                                <w:tab w:pos="453" w:val="left" w:leader="none"/>
                              </w:tabs>
                              <w:spacing w:line="235" w:lineRule="auto" w:before="134"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70"/>
                              </w:numPr>
                              <w:tabs>
                                <w:tab w:pos="467" w:val="left" w:leader="none"/>
                              </w:tabs>
                              <w:spacing w:line="235" w:lineRule="auto" w:before="134"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70"/>
                              </w:numPr>
                              <w:tabs>
                                <w:tab w:pos="440" w:val="left" w:leader="none"/>
                              </w:tabs>
                              <w:spacing w:line="242" w:lineRule="auto" w:before="114" w:after="0"/>
                              <w:ind w:left="74" w:right="24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1%</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46"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3"/>
                              <w:rPr>
                                <w:b/>
                                <w:sz w:val="24"/>
                              </w:rPr>
                            </w:pPr>
                          </w:p>
                          <w:p>
                            <w:pPr>
                              <w:pStyle w:val="TableParagraph"/>
                              <w:spacing w:line="247" w:lineRule="auto"/>
                              <w:ind w:left="74" w:right="75"/>
                              <w:rPr>
                                <w:sz w:val="24"/>
                              </w:rPr>
                            </w:pPr>
                            <w:r>
                              <w:rPr>
                                <w:spacing w:val="-2"/>
                                <w:sz w:val="24"/>
                              </w:rPr>
                              <w:t>Preencher: </w:t>
                            </w:r>
                            <w:r>
                              <w:rPr>
                                <w:sz w:val="24"/>
                              </w:rPr>
                              <w:t>( )</w:t>
                            </w:r>
                          </w:p>
                        </w:tc>
                      </w:tr>
                      <w:tr>
                        <w:trPr>
                          <w:trHeight w:val="3479" w:hRule="atLeast"/>
                        </w:trPr>
                        <w:tc>
                          <w:tcPr>
                            <w:tcW w:w="1469" w:type="dxa"/>
                            <w:tcBorders>
                              <w:left w:val="single" w:sz="12" w:space="0" w:color="000000"/>
                              <w:right w:val="single" w:sz="12" w:space="0" w:color="000000"/>
                            </w:tcBorders>
                          </w:tcPr>
                          <w:p>
                            <w:pPr>
                              <w:pStyle w:val="TableParagraph"/>
                              <w:rPr>
                                <w:sz w:val="22"/>
                              </w:rPr>
                            </w:pPr>
                          </w:p>
                        </w:tc>
                        <w:tc>
                          <w:tcPr>
                            <w:tcW w:w="2629" w:type="dxa"/>
                            <w:tcBorders>
                              <w:left w:val="single" w:sz="12" w:space="0" w:color="000000"/>
                              <w:right w:val="single" w:sz="12" w:space="0" w:color="000000"/>
                            </w:tcBorders>
                          </w:tcPr>
                          <w:p>
                            <w:pPr>
                              <w:pStyle w:val="TableParagraph"/>
                              <w:rPr>
                                <w:b/>
                                <w:sz w:val="24"/>
                              </w:rPr>
                            </w:pPr>
                          </w:p>
                          <w:p>
                            <w:pPr>
                              <w:pStyle w:val="TableParagraph"/>
                              <w:spacing w:before="166"/>
                              <w:rPr>
                                <w:b/>
                                <w:sz w:val="24"/>
                              </w:rPr>
                            </w:pPr>
                          </w:p>
                          <w:p>
                            <w:pPr>
                              <w:pStyle w:val="TableParagraph"/>
                              <w:spacing w:line="242" w:lineRule="auto"/>
                              <w:ind w:left="63" w:right="43"/>
                              <w:rPr>
                                <w:sz w:val="24"/>
                              </w:rPr>
                            </w:pPr>
                            <w:r>
                              <w:rPr>
                                <w:b/>
                                <w:sz w:val="24"/>
                              </w:rPr>
                              <w:t>Indicador 6: </w:t>
                            </w:r>
                            <w:r>
                              <w:rPr>
                                <w:sz w:val="24"/>
                              </w:rPr>
                              <w:t>Garantir a execução</w:t>
                            </w:r>
                            <w:r>
                              <w:rPr>
                                <w:spacing w:val="-13"/>
                                <w:sz w:val="24"/>
                              </w:rPr>
                              <w:t> </w:t>
                            </w:r>
                            <w:r>
                              <w:rPr>
                                <w:sz w:val="24"/>
                              </w:rPr>
                              <w:t>dos</w:t>
                            </w:r>
                            <w:r>
                              <w:rPr>
                                <w:spacing w:val="-13"/>
                                <w:sz w:val="24"/>
                              </w:rPr>
                              <w:t> </w:t>
                            </w:r>
                            <w:r>
                              <w:rPr>
                                <w:sz w:val="24"/>
                              </w:rPr>
                              <w:t>serviços</w:t>
                            </w:r>
                            <w:r>
                              <w:rPr>
                                <w:spacing w:val="-13"/>
                                <w:sz w:val="24"/>
                              </w:rPr>
                              <w:t> </w:t>
                            </w:r>
                            <w:r>
                              <w:rPr>
                                <w:sz w:val="24"/>
                              </w:rPr>
                              <w:t>em conformidade com o objeto e o local da execução dos serviços.</w:t>
                            </w:r>
                          </w:p>
                          <w:p>
                            <w:pPr>
                              <w:pStyle w:val="TableParagraph"/>
                              <w:spacing w:line="247" w:lineRule="auto" w:before="107"/>
                              <w:ind w:left="63" w:right="87"/>
                              <w:rPr>
                                <w:sz w:val="24"/>
                              </w:rPr>
                            </w:pPr>
                            <w:r>
                              <w:rPr>
                                <w:b/>
                                <w:sz w:val="24"/>
                              </w:rPr>
                              <w:t>Período:</w:t>
                            </w:r>
                            <w:r>
                              <w:rPr>
                                <w:b/>
                                <w:spacing w:val="-15"/>
                                <w:sz w:val="24"/>
                              </w:rPr>
                              <w:t> </w:t>
                            </w:r>
                            <w:r>
                              <w:rPr>
                                <w:sz w:val="24"/>
                              </w:rPr>
                              <w:t>mês</w:t>
                            </w:r>
                            <w:r>
                              <w:rPr>
                                <w:spacing w:val="-15"/>
                                <w:sz w:val="24"/>
                              </w:rPr>
                              <w:t> </w:t>
                            </w:r>
                            <w:r>
                              <w:rPr>
                                <w:sz w:val="24"/>
                              </w:rPr>
                              <w:t>de </w:t>
                            </w:r>
                            <w:r>
                              <w:rPr>
                                <w:spacing w:val="-2"/>
                                <w:sz w:val="24"/>
                              </w:rPr>
                              <w:t>referência.</w:t>
                            </w:r>
                          </w:p>
                        </w:tc>
                        <w:tc>
                          <w:tcPr>
                            <w:tcW w:w="4530" w:type="dxa"/>
                            <w:tcBorders>
                              <w:left w:val="single" w:sz="12" w:space="0" w:color="000000"/>
                              <w:right w:val="single" w:sz="12" w:space="0" w:color="000000"/>
                            </w:tcBorders>
                          </w:tcPr>
                          <w:p>
                            <w:pPr>
                              <w:pStyle w:val="TableParagraph"/>
                              <w:numPr>
                                <w:ilvl w:val="0"/>
                                <w:numId w:val="71"/>
                              </w:numPr>
                              <w:tabs>
                                <w:tab w:pos="467" w:val="left" w:leader="none"/>
                              </w:tabs>
                              <w:spacing w:line="240" w:lineRule="auto" w:before="133" w:after="0"/>
                              <w:ind w:left="467" w:right="0" w:hanging="393"/>
                              <w:jc w:val="left"/>
                              <w:rPr>
                                <w:sz w:val="24"/>
                              </w:rPr>
                            </w:pPr>
                            <w:r>
                              <w:rPr>
                                <w:sz w:val="24"/>
                              </w:rPr>
                              <w:t>Execução total: aceito – sem </w:t>
                            </w:r>
                            <w:r>
                              <w:rPr>
                                <w:spacing w:val="-2"/>
                                <w:sz w:val="24"/>
                              </w:rPr>
                              <w:t>glosa</w:t>
                            </w:r>
                          </w:p>
                          <w:p>
                            <w:pPr>
                              <w:pStyle w:val="TableParagraph"/>
                              <w:numPr>
                                <w:ilvl w:val="0"/>
                                <w:numId w:val="71"/>
                              </w:numPr>
                              <w:tabs>
                                <w:tab w:pos="453" w:val="left" w:leader="none"/>
                              </w:tabs>
                              <w:spacing w:line="235" w:lineRule="auto" w:before="119"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71"/>
                              </w:numPr>
                              <w:tabs>
                                <w:tab w:pos="453" w:val="left" w:leader="none"/>
                              </w:tabs>
                              <w:spacing w:line="235" w:lineRule="auto" w:before="134"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71"/>
                              </w:numPr>
                              <w:tabs>
                                <w:tab w:pos="467" w:val="left" w:leader="none"/>
                              </w:tabs>
                              <w:spacing w:line="235" w:lineRule="auto" w:before="134"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71"/>
                              </w:numPr>
                              <w:tabs>
                                <w:tab w:pos="440" w:val="left" w:leader="none"/>
                              </w:tabs>
                              <w:spacing w:line="242" w:lineRule="auto" w:before="114" w:after="0"/>
                              <w:ind w:left="74" w:right="24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1%</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46"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spacing w:line="247" w:lineRule="auto"/>
                              <w:ind w:left="74" w:right="75"/>
                              <w:rPr>
                                <w:sz w:val="24"/>
                              </w:rPr>
                            </w:pPr>
                            <w:r>
                              <w:rPr>
                                <w:spacing w:val="-2"/>
                                <w:sz w:val="24"/>
                              </w:rPr>
                              <w:t>Preencher: </w:t>
                            </w:r>
                            <w:r>
                              <w:rPr>
                                <w:sz w:val="24"/>
                              </w:rPr>
                              <w:t>( )</w:t>
                            </w:r>
                          </w:p>
                        </w:tc>
                      </w:tr>
                      <w:tr>
                        <w:trPr>
                          <w:trHeight w:val="2774" w:hRule="atLeast"/>
                        </w:trPr>
                        <w:tc>
                          <w:tcPr>
                            <w:tcW w:w="1469" w:type="dxa"/>
                            <w:tcBorders>
                              <w:left w:val="single" w:sz="12" w:space="0" w:color="000000"/>
                              <w:bottom w:val="nil"/>
                              <w:right w:val="single" w:sz="12" w:space="0" w:color="000000"/>
                            </w:tcBorders>
                          </w:tcPr>
                          <w:p>
                            <w:pPr>
                              <w:pStyle w:val="TableParagraph"/>
                              <w:rPr>
                                <w:sz w:val="22"/>
                              </w:rPr>
                            </w:pPr>
                          </w:p>
                        </w:tc>
                        <w:tc>
                          <w:tcPr>
                            <w:tcW w:w="2629" w:type="dxa"/>
                            <w:tcBorders>
                              <w:left w:val="single" w:sz="12" w:space="0" w:color="000000"/>
                              <w:bottom w:val="nil"/>
                              <w:right w:val="single" w:sz="12" w:space="0" w:color="000000"/>
                            </w:tcBorders>
                          </w:tcPr>
                          <w:p>
                            <w:pPr>
                              <w:pStyle w:val="TableParagraph"/>
                              <w:spacing w:line="237" w:lineRule="auto" w:before="135"/>
                              <w:ind w:left="63" w:right="97"/>
                              <w:rPr>
                                <w:sz w:val="24"/>
                              </w:rPr>
                            </w:pPr>
                            <w:r>
                              <w:rPr>
                                <w:b/>
                                <w:sz w:val="24"/>
                              </w:rPr>
                              <w:t>Indicador</w:t>
                            </w:r>
                            <w:r>
                              <w:rPr>
                                <w:b/>
                                <w:spacing w:val="-15"/>
                                <w:sz w:val="24"/>
                              </w:rPr>
                              <w:t> </w:t>
                            </w:r>
                            <w:r>
                              <w:rPr>
                                <w:b/>
                                <w:sz w:val="24"/>
                              </w:rPr>
                              <w:t>7:</w:t>
                            </w:r>
                            <w:r>
                              <w:rPr>
                                <w:b/>
                                <w:spacing w:val="-12"/>
                                <w:sz w:val="24"/>
                              </w:rPr>
                              <w:t> </w:t>
                            </w:r>
                            <w:r>
                              <w:rPr>
                                <w:sz w:val="24"/>
                              </w:rPr>
                              <w:t>Realizar</w:t>
                            </w:r>
                            <w:r>
                              <w:rPr>
                                <w:spacing w:val="-12"/>
                                <w:sz w:val="24"/>
                              </w:rPr>
                              <w:t> </w:t>
                            </w:r>
                            <w:r>
                              <w:rPr>
                                <w:sz w:val="24"/>
                              </w:rPr>
                              <w:t>o controle</w:t>
                            </w:r>
                            <w:r>
                              <w:rPr>
                                <w:spacing w:val="-13"/>
                                <w:sz w:val="24"/>
                              </w:rPr>
                              <w:t> </w:t>
                            </w:r>
                            <w:r>
                              <w:rPr>
                                <w:sz w:val="24"/>
                              </w:rPr>
                              <w:t>de</w:t>
                            </w:r>
                            <w:r>
                              <w:rPr>
                                <w:spacing w:val="-13"/>
                                <w:sz w:val="24"/>
                              </w:rPr>
                              <w:t> </w:t>
                            </w:r>
                            <w:r>
                              <w:rPr>
                                <w:sz w:val="24"/>
                              </w:rPr>
                              <w:t>frequência</w:t>
                            </w:r>
                            <w:r>
                              <w:rPr>
                                <w:spacing w:val="-13"/>
                                <w:sz w:val="24"/>
                              </w:rPr>
                              <w:t> </w:t>
                            </w:r>
                            <w:r>
                              <w:rPr>
                                <w:sz w:val="24"/>
                              </w:rPr>
                              <w:t>e acompanhar a assiduidade dos </w:t>
                            </w:r>
                            <w:r>
                              <w:rPr>
                                <w:spacing w:val="-2"/>
                                <w:sz w:val="24"/>
                              </w:rPr>
                              <w:t>funcionários.</w:t>
                            </w:r>
                          </w:p>
                          <w:p>
                            <w:pPr>
                              <w:pStyle w:val="TableParagraph"/>
                              <w:spacing w:line="235" w:lineRule="auto" w:before="137"/>
                              <w:ind w:left="63"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bottom w:val="nil"/>
                              <w:right w:val="single" w:sz="12" w:space="0" w:color="000000"/>
                            </w:tcBorders>
                          </w:tcPr>
                          <w:p>
                            <w:pPr>
                              <w:pStyle w:val="TableParagraph"/>
                              <w:numPr>
                                <w:ilvl w:val="0"/>
                                <w:numId w:val="72"/>
                              </w:numPr>
                              <w:tabs>
                                <w:tab w:pos="467" w:val="left" w:leader="none"/>
                              </w:tabs>
                              <w:spacing w:line="240" w:lineRule="auto" w:before="133" w:after="0"/>
                              <w:ind w:left="467" w:right="0" w:hanging="393"/>
                              <w:jc w:val="left"/>
                              <w:rPr>
                                <w:sz w:val="24"/>
                              </w:rPr>
                            </w:pPr>
                            <w:r>
                              <w:rPr>
                                <w:sz w:val="24"/>
                              </w:rPr>
                              <w:t>Execução total: aceito – sem </w:t>
                            </w:r>
                            <w:r>
                              <w:rPr>
                                <w:spacing w:val="-2"/>
                                <w:sz w:val="24"/>
                              </w:rPr>
                              <w:t>glosa</w:t>
                            </w:r>
                          </w:p>
                          <w:p>
                            <w:pPr>
                              <w:pStyle w:val="TableParagraph"/>
                              <w:numPr>
                                <w:ilvl w:val="0"/>
                                <w:numId w:val="72"/>
                              </w:numPr>
                              <w:tabs>
                                <w:tab w:pos="453" w:val="left" w:leader="none"/>
                              </w:tabs>
                              <w:spacing w:line="235" w:lineRule="auto" w:before="119" w:after="0"/>
                              <w:ind w:left="74" w:right="35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0,25%</w:t>
                            </w:r>
                            <w:r>
                              <w:rPr>
                                <w:spacing w:val="-8"/>
                                <w:sz w:val="24"/>
                              </w:rPr>
                              <w:t> </w:t>
                            </w:r>
                            <w:r>
                              <w:rPr>
                                <w:sz w:val="24"/>
                              </w:rPr>
                              <w:t>ao </w:t>
                            </w:r>
                            <w:r>
                              <w:rPr>
                                <w:spacing w:val="-4"/>
                                <w:sz w:val="24"/>
                              </w:rPr>
                              <w:t>mês</w:t>
                            </w:r>
                          </w:p>
                          <w:p>
                            <w:pPr>
                              <w:pStyle w:val="TableParagraph"/>
                              <w:numPr>
                                <w:ilvl w:val="0"/>
                                <w:numId w:val="72"/>
                              </w:numPr>
                              <w:tabs>
                                <w:tab w:pos="453" w:val="left" w:leader="none"/>
                              </w:tabs>
                              <w:spacing w:line="235" w:lineRule="auto" w:before="134" w:after="0"/>
                              <w:ind w:left="74" w:right="92"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0,25% ao mês + sanção</w:t>
                            </w:r>
                          </w:p>
                          <w:p>
                            <w:pPr>
                              <w:pStyle w:val="TableParagraph"/>
                              <w:numPr>
                                <w:ilvl w:val="0"/>
                                <w:numId w:val="72"/>
                              </w:numPr>
                              <w:tabs>
                                <w:tab w:pos="467" w:val="left" w:leader="none"/>
                              </w:tabs>
                              <w:spacing w:line="273" w:lineRule="exact" w:before="129" w:after="0"/>
                              <w:ind w:left="467" w:right="0" w:hanging="393"/>
                              <w:jc w:val="left"/>
                              <w:rPr>
                                <w:sz w:val="24"/>
                              </w:rPr>
                            </w:pPr>
                            <w:r>
                              <w:rPr>
                                <w:sz w:val="24"/>
                              </w:rPr>
                              <w:t>Inexecução total: glosa de 0,5% ao </w:t>
                            </w:r>
                            <w:r>
                              <w:rPr>
                                <w:spacing w:val="-5"/>
                                <w:sz w:val="24"/>
                              </w:rPr>
                              <w:t>mês</w:t>
                            </w:r>
                          </w:p>
                          <w:p>
                            <w:pPr>
                              <w:pStyle w:val="TableParagraph"/>
                              <w:spacing w:line="273" w:lineRule="exact"/>
                              <w:ind w:left="74"/>
                              <w:rPr>
                                <w:sz w:val="24"/>
                              </w:rPr>
                            </w:pPr>
                            <w:r>
                              <w:rPr>
                                <w:sz w:val="24"/>
                              </w:rPr>
                              <w:t>+ </w:t>
                            </w:r>
                            <w:r>
                              <w:rPr>
                                <w:spacing w:val="-2"/>
                                <w:sz w:val="24"/>
                              </w:rPr>
                              <w:t>sanção</w:t>
                            </w:r>
                          </w:p>
                        </w:tc>
                        <w:tc>
                          <w:tcPr>
                            <w:tcW w:w="1246" w:type="dxa"/>
                            <w:tcBorders>
                              <w:left w:val="single" w:sz="12" w:space="0" w:color="000000"/>
                              <w:bottom w:val="nil"/>
                              <w:right w:val="single" w:sz="12" w:space="0" w:color="000000"/>
                            </w:tcBorders>
                          </w:tcPr>
                          <w:p>
                            <w:pPr>
                              <w:pStyle w:val="TableParagraph"/>
                              <w:spacing w:line="235" w:lineRule="auto" w:before="138"/>
                              <w:ind w:left="74" w:right="75"/>
                              <w:rPr>
                                <w:sz w:val="24"/>
                              </w:rPr>
                            </w:pPr>
                            <w:r>
                              <w:rPr>
                                <w:spacing w:val="-2"/>
                                <w:sz w:val="24"/>
                              </w:rPr>
                              <w:t>Preencher: </w:t>
                            </w:r>
                            <w:r>
                              <w:rPr>
                                <w:sz w:val="24"/>
                              </w:rPr>
                              <w:t>( )</w:t>
                            </w:r>
                          </w:p>
                        </w:tc>
                      </w:tr>
                    </w:tbl>
                    <w:p>
                      <w:pPr>
                        <w:pStyle w:val="BodyText"/>
                        <w:spacing w:before="0"/>
                        <w:ind w:left="0"/>
                      </w:pPr>
                    </w:p>
                  </w:txbxContent>
                </v:textbox>
                <w10:wrap type="none"/>
              </v:shape>
            </w:pict>
          </mc:Fallback>
        </mc:AlternateContent>
      </w:r>
    </w:p>
    <w:p>
      <w:pPr>
        <w:pStyle w:val="BodyText"/>
        <w:spacing w:after="0"/>
        <w:rPr>
          <w:b/>
          <w:sz w:val="17"/>
        </w:rPr>
        <w:sectPr>
          <w:pgSz w:w="15840" w:h="24480"/>
          <w:pgMar w:top="0" w:bottom="0" w:left="0" w:right="0"/>
        </w:sect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70"/>
        <w:gridCol w:w="2640"/>
        <w:gridCol w:w="4530"/>
        <w:gridCol w:w="1260"/>
      </w:tblGrid>
      <w:tr>
        <w:trPr>
          <w:trHeight w:val="944" w:hRule="atLeast"/>
        </w:trPr>
        <w:tc>
          <w:tcPr>
            <w:tcW w:w="1470" w:type="dxa"/>
            <w:tcBorders>
              <w:top w:val="nil"/>
              <w:bottom w:val="single" w:sz="6" w:space="0" w:color="000000"/>
            </w:tcBorders>
          </w:tcPr>
          <w:p>
            <w:pPr>
              <w:pStyle w:val="TableParagraph"/>
              <w:rPr>
                <w:sz w:val="24"/>
              </w:rPr>
            </w:pPr>
          </w:p>
        </w:tc>
        <w:tc>
          <w:tcPr>
            <w:tcW w:w="2640" w:type="dxa"/>
            <w:tcBorders>
              <w:top w:val="nil"/>
              <w:bottom w:val="single" w:sz="6" w:space="0" w:color="000000"/>
            </w:tcBorders>
          </w:tcPr>
          <w:p>
            <w:pPr>
              <w:pStyle w:val="TableParagraph"/>
              <w:rPr>
                <w:sz w:val="24"/>
              </w:rPr>
            </w:pPr>
          </w:p>
        </w:tc>
        <w:tc>
          <w:tcPr>
            <w:tcW w:w="4530" w:type="dxa"/>
            <w:tcBorders>
              <w:top w:val="nil"/>
              <w:bottom w:val="single" w:sz="6" w:space="0" w:color="000000"/>
            </w:tcBorders>
          </w:tcPr>
          <w:p>
            <w:pPr>
              <w:pStyle w:val="TableParagraph"/>
              <w:spacing w:line="244" w:lineRule="exact"/>
              <w:ind w:left="74"/>
              <w:rPr>
                <w:sz w:val="24"/>
              </w:rPr>
            </w:pPr>
            <w:r>
              <w:rPr>
                <w:sz w:val="24"/>
              </w:rPr>
              <w:t>(E) Inexecução total reiterada em 6 </w:t>
            </w:r>
            <w:r>
              <w:rPr>
                <w:spacing w:val="-2"/>
                <w:sz w:val="24"/>
              </w:rPr>
              <w:t>meses:</w:t>
            </w:r>
          </w:p>
          <w:p>
            <w:pPr>
              <w:pStyle w:val="TableParagraph"/>
              <w:spacing w:line="247" w:lineRule="auto"/>
              <w:ind w:left="74"/>
              <w:rPr>
                <w:sz w:val="24"/>
              </w:rPr>
            </w:pPr>
            <w:r>
              <w:rPr>
                <w:sz w:val="24"/>
              </w:rPr>
              <w:t>glosa</w:t>
            </w:r>
            <w:r>
              <w:rPr>
                <w:spacing w:val="-5"/>
                <w:sz w:val="24"/>
              </w:rPr>
              <w:t> </w:t>
            </w:r>
            <w:r>
              <w:rPr>
                <w:sz w:val="24"/>
              </w:rPr>
              <w:t>de</w:t>
            </w:r>
            <w:r>
              <w:rPr>
                <w:spacing w:val="-5"/>
                <w:sz w:val="24"/>
              </w:rPr>
              <w:t> </w:t>
            </w:r>
            <w:r>
              <w:rPr>
                <w:sz w:val="24"/>
              </w:rPr>
              <w:t>0,5%</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60" w:type="dxa"/>
            <w:tcBorders>
              <w:top w:val="nil"/>
              <w:bottom w:val="single" w:sz="6" w:space="0" w:color="000000"/>
            </w:tcBorders>
          </w:tcPr>
          <w:p>
            <w:pPr>
              <w:pStyle w:val="TableParagraph"/>
              <w:rPr>
                <w:sz w:val="24"/>
              </w:rPr>
            </w:pPr>
          </w:p>
        </w:tc>
      </w:tr>
      <w:tr>
        <w:trPr>
          <w:trHeight w:val="2294" w:hRule="atLeast"/>
        </w:trPr>
        <w:tc>
          <w:tcPr>
            <w:tcW w:w="1470" w:type="dxa"/>
            <w:tcBorders>
              <w:top w:val="single" w:sz="6" w:space="0" w:color="000000"/>
              <w:bottom w:val="single" w:sz="6" w:space="0" w:color="000000"/>
            </w:tcBorders>
          </w:tcPr>
          <w:p>
            <w:pPr>
              <w:pStyle w:val="TableParagraph"/>
              <w:rPr>
                <w:sz w:val="24"/>
              </w:rPr>
            </w:pPr>
          </w:p>
        </w:tc>
        <w:tc>
          <w:tcPr>
            <w:tcW w:w="2640" w:type="dxa"/>
            <w:tcBorders>
              <w:top w:val="single" w:sz="6" w:space="0" w:color="000000"/>
              <w:bottom w:val="single" w:sz="6" w:space="0" w:color="000000"/>
            </w:tcBorders>
          </w:tcPr>
          <w:p>
            <w:pPr>
              <w:pStyle w:val="TableParagraph"/>
              <w:spacing w:line="242" w:lineRule="auto" w:before="91"/>
              <w:ind w:left="74" w:right="87"/>
              <w:rPr>
                <w:sz w:val="24"/>
              </w:rPr>
            </w:pPr>
            <w:r>
              <w:rPr>
                <w:b/>
                <w:sz w:val="24"/>
              </w:rPr>
              <w:t>Indicador 8: </w:t>
            </w:r>
            <w:r>
              <w:rPr>
                <w:sz w:val="24"/>
              </w:rPr>
              <w:t>Garantir a conduta</w:t>
            </w:r>
            <w:r>
              <w:rPr>
                <w:spacing w:val="-15"/>
                <w:sz w:val="24"/>
              </w:rPr>
              <w:t> </w:t>
            </w:r>
            <w:r>
              <w:rPr>
                <w:sz w:val="24"/>
              </w:rPr>
              <w:t>dos</w:t>
            </w:r>
            <w:r>
              <w:rPr>
                <w:spacing w:val="-15"/>
                <w:sz w:val="24"/>
              </w:rPr>
              <w:t> </w:t>
            </w:r>
            <w:r>
              <w:rPr>
                <w:sz w:val="24"/>
              </w:rPr>
              <w:t>funcionários em conformidade com o objeto e o local da execução dos serviços.</w:t>
            </w:r>
          </w:p>
          <w:p>
            <w:pPr>
              <w:pStyle w:val="TableParagraph"/>
              <w:spacing w:line="247" w:lineRule="auto" w:before="106"/>
              <w:ind w:left="74" w:right="87"/>
              <w:rPr>
                <w:sz w:val="24"/>
              </w:rPr>
            </w:pPr>
            <w:r>
              <w:rPr>
                <w:b/>
                <w:sz w:val="24"/>
              </w:rPr>
              <w:t>Período:</w:t>
            </w:r>
            <w:r>
              <w:rPr>
                <w:b/>
                <w:spacing w:val="-15"/>
                <w:sz w:val="24"/>
              </w:rPr>
              <w:t> </w:t>
            </w:r>
            <w:r>
              <w:rPr>
                <w:sz w:val="24"/>
              </w:rPr>
              <w:t>mês</w:t>
            </w:r>
            <w:r>
              <w:rPr>
                <w:spacing w:val="-15"/>
                <w:sz w:val="24"/>
              </w:rPr>
              <w:t> </w:t>
            </w:r>
            <w:r>
              <w:rPr>
                <w:sz w:val="24"/>
              </w:rPr>
              <w:t>de </w:t>
            </w:r>
            <w:r>
              <w:rPr>
                <w:spacing w:val="-2"/>
                <w:sz w:val="24"/>
              </w:rPr>
              <w:t>referência.</w:t>
            </w:r>
          </w:p>
        </w:tc>
        <w:tc>
          <w:tcPr>
            <w:tcW w:w="4530" w:type="dxa"/>
            <w:tcBorders>
              <w:top w:val="single" w:sz="6" w:space="0" w:color="000000"/>
              <w:bottom w:val="single" w:sz="6" w:space="0" w:color="000000"/>
            </w:tcBorders>
          </w:tcPr>
          <w:p>
            <w:pPr>
              <w:pStyle w:val="TableParagraph"/>
              <w:spacing w:before="166"/>
              <w:ind w:left="74"/>
              <w:rPr>
                <w:sz w:val="24"/>
              </w:rPr>
            </w:pPr>
            <w:r>
              <w:rPr>
                <w:sz w:val="24"/>
              </w:rPr>
              <w:t>(A) Boa conduta: aceito – sem </w:t>
            </w:r>
            <w:r>
              <w:rPr>
                <w:spacing w:val="-2"/>
                <w:sz w:val="24"/>
              </w:rPr>
              <w:t>glosa</w:t>
            </w:r>
          </w:p>
          <w:p>
            <w:pPr>
              <w:pStyle w:val="TableParagraph"/>
              <w:spacing w:line="235" w:lineRule="auto" w:before="133"/>
              <w:ind w:left="74" w:right="97"/>
              <w:rPr>
                <w:sz w:val="24"/>
              </w:rPr>
            </w:pPr>
            <w:r>
              <w:rPr>
                <w:sz w:val="24"/>
              </w:rPr>
              <w:t>(B)</w:t>
            </w:r>
            <w:r>
              <w:rPr>
                <w:spacing w:val="-5"/>
                <w:sz w:val="24"/>
              </w:rPr>
              <w:t> </w:t>
            </w:r>
            <w:r>
              <w:rPr>
                <w:sz w:val="24"/>
              </w:rPr>
              <w:t>Má</w:t>
            </w:r>
            <w:r>
              <w:rPr>
                <w:spacing w:val="-5"/>
                <w:sz w:val="24"/>
              </w:rPr>
              <w:t> </w:t>
            </w:r>
            <w:r>
              <w:rPr>
                <w:sz w:val="24"/>
              </w:rPr>
              <w:t>conduta:</w:t>
            </w:r>
            <w:r>
              <w:rPr>
                <w:spacing w:val="-5"/>
                <w:sz w:val="24"/>
              </w:rPr>
              <w:t> </w:t>
            </w:r>
            <w:r>
              <w:rPr>
                <w:sz w:val="24"/>
              </w:rPr>
              <w:t>glosa</w:t>
            </w:r>
            <w:r>
              <w:rPr>
                <w:spacing w:val="-5"/>
                <w:sz w:val="24"/>
              </w:rPr>
              <w:t> </w:t>
            </w:r>
            <w:r>
              <w:rPr>
                <w:sz w:val="24"/>
              </w:rPr>
              <w:t>de</w:t>
            </w:r>
            <w:r>
              <w:rPr>
                <w:spacing w:val="-5"/>
                <w:sz w:val="24"/>
              </w:rPr>
              <w:t> </w:t>
            </w:r>
            <w:r>
              <w:rPr>
                <w:sz w:val="24"/>
              </w:rPr>
              <w:t>1%</w:t>
            </w:r>
            <w:r>
              <w:rPr>
                <w:spacing w:val="-5"/>
                <w:sz w:val="24"/>
              </w:rPr>
              <w:t> </w:t>
            </w:r>
            <w:r>
              <w:rPr>
                <w:sz w:val="24"/>
              </w:rPr>
              <w:t>ao</w:t>
            </w:r>
            <w:r>
              <w:rPr>
                <w:spacing w:val="-5"/>
                <w:sz w:val="24"/>
              </w:rPr>
              <w:t> </w:t>
            </w:r>
            <w:r>
              <w:rPr>
                <w:sz w:val="24"/>
              </w:rPr>
              <w:t>mês</w:t>
            </w:r>
            <w:r>
              <w:rPr>
                <w:spacing w:val="-5"/>
                <w:sz w:val="24"/>
              </w:rPr>
              <w:t> </w:t>
            </w:r>
            <w:r>
              <w:rPr>
                <w:sz w:val="24"/>
              </w:rPr>
              <w:t>+ </w:t>
            </w:r>
            <w:r>
              <w:rPr>
                <w:spacing w:val="-2"/>
                <w:sz w:val="24"/>
              </w:rPr>
              <w:t>sanção</w:t>
            </w:r>
          </w:p>
          <w:p>
            <w:pPr>
              <w:pStyle w:val="TableParagraph"/>
              <w:spacing w:line="235" w:lineRule="auto" w:before="134"/>
              <w:ind w:left="74" w:right="97"/>
              <w:rPr>
                <w:sz w:val="24"/>
              </w:rPr>
            </w:pPr>
            <w:r>
              <w:rPr>
                <w:sz w:val="24"/>
              </w:rPr>
              <w:t>Má</w:t>
            </w:r>
            <w:r>
              <w:rPr>
                <w:spacing w:val="-6"/>
                <w:sz w:val="24"/>
              </w:rPr>
              <w:t> </w:t>
            </w:r>
            <w:r>
              <w:rPr>
                <w:sz w:val="24"/>
              </w:rPr>
              <w:t>conduta</w:t>
            </w:r>
            <w:r>
              <w:rPr>
                <w:spacing w:val="-6"/>
                <w:sz w:val="24"/>
              </w:rPr>
              <w:t> </w:t>
            </w:r>
            <w:r>
              <w:rPr>
                <w:sz w:val="24"/>
              </w:rPr>
              <w:t>reiterada</w:t>
            </w:r>
            <w:r>
              <w:rPr>
                <w:spacing w:val="-6"/>
                <w:sz w:val="24"/>
              </w:rPr>
              <w:t> </w:t>
            </w:r>
            <w:r>
              <w:rPr>
                <w:sz w:val="24"/>
              </w:rPr>
              <w:t>em</w:t>
            </w:r>
            <w:r>
              <w:rPr>
                <w:spacing w:val="-6"/>
                <w:sz w:val="24"/>
              </w:rPr>
              <w:t> </w:t>
            </w:r>
            <w:r>
              <w:rPr>
                <w:sz w:val="24"/>
              </w:rPr>
              <w:t>3</w:t>
            </w:r>
            <w:r>
              <w:rPr>
                <w:spacing w:val="-6"/>
                <w:sz w:val="24"/>
              </w:rPr>
              <w:t> </w:t>
            </w:r>
            <w:r>
              <w:rPr>
                <w:sz w:val="24"/>
              </w:rPr>
              <w:t>eventos:</w:t>
            </w:r>
            <w:r>
              <w:rPr>
                <w:spacing w:val="-6"/>
                <w:sz w:val="24"/>
              </w:rPr>
              <w:t> </w:t>
            </w:r>
            <w:r>
              <w:rPr>
                <w:sz w:val="24"/>
              </w:rPr>
              <w:t>glosa</w:t>
            </w:r>
            <w:r>
              <w:rPr>
                <w:spacing w:val="-6"/>
                <w:sz w:val="24"/>
              </w:rPr>
              <w:t> </w:t>
            </w:r>
            <w:r>
              <w:rPr>
                <w:sz w:val="24"/>
              </w:rPr>
              <w:t>de 1% ao mês + sanção + autorização de rescisão de contrato</w:t>
            </w:r>
          </w:p>
        </w:tc>
        <w:tc>
          <w:tcPr>
            <w:tcW w:w="1260" w:type="dxa"/>
            <w:tcBorders>
              <w:top w:val="single" w:sz="6" w:space="0" w:color="000000"/>
              <w:bottom w:val="single" w:sz="6" w:space="0" w:color="000000"/>
            </w:tcBorders>
          </w:tcPr>
          <w:p>
            <w:pPr>
              <w:pStyle w:val="TableParagraph"/>
              <w:rPr>
                <w:b/>
                <w:sz w:val="24"/>
              </w:rPr>
            </w:pPr>
          </w:p>
          <w:p>
            <w:pPr>
              <w:pStyle w:val="TableParagraph"/>
              <w:rPr>
                <w:b/>
                <w:sz w:val="24"/>
              </w:rPr>
            </w:pPr>
          </w:p>
          <w:p>
            <w:pPr>
              <w:pStyle w:val="TableParagraph"/>
              <w:spacing w:before="13"/>
              <w:rPr>
                <w:b/>
                <w:sz w:val="24"/>
              </w:rPr>
            </w:pPr>
          </w:p>
          <w:p>
            <w:pPr>
              <w:pStyle w:val="TableParagraph"/>
              <w:spacing w:line="247" w:lineRule="auto"/>
              <w:ind w:left="74" w:right="89"/>
              <w:rPr>
                <w:sz w:val="24"/>
              </w:rPr>
            </w:pPr>
            <w:r>
              <w:rPr>
                <w:spacing w:val="-2"/>
                <w:sz w:val="24"/>
              </w:rPr>
              <w:t>Preencher: </w:t>
            </w:r>
            <w:r>
              <w:rPr>
                <w:sz w:val="24"/>
              </w:rPr>
              <w:t>( )</w:t>
            </w:r>
          </w:p>
        </w:tc>
      </w:tr>
      <w:tr>
        <w:trPr>
          <w:trHeight w:val="2534" w:hRule="atLeast"/>
        </w:trPr>
        <w:tc>
          <w:tcPr>
            <w:tcW w:w="1470" w:type="dxa"/>
            <w:tcBorders>
              <w:top w:val="single" w:sz="6" w:space="0" w:color="000000"/>
              <w:bottom w:val="single" w:sz="6" w:space="0" w:color="000000"/>
            </w:tcBorders>
          </w:tcPr>
          <w:p>
            <w:pPr>
              <w:pStyle w:val="TableParagraph"/>
              <w:rPr>
                <w:sz w:val="24"/>
              </w:rPr>
            </w:pPr>
          </w:p>
        </w:tc>
        <w:tc>
          <w:tcPr>
            <w:tcW w:w="2640" w:type="dxa"/>
            <w:tcBorders>
              <w:top w:val="single" w:sz="6" w:space="0" w:color="000000"/>
              <w:bottom w:val="single" w:sz="6" w:space="0" w:color="000000"/>
            </w:tcBorders>
          </w:tcPr>
          <w:p>
            <w:pPr>
              <w:pStyle w:val="TableParagraph"/>
              <w:spacing w:line="242" w:lineRule="auto" w:before="211"/>
              <w:ind w:left="74" w:right="87"/>
              <w:rPr>
                <w:sz w:val="24"/>
              </w:rPr>
            </w:pPr>
            <w:r>
              <w:rPr>
                <w:b/>
                <w:sz w:val="24"/>
              </w:rPr>
              <w:t>Indicador 9: </w:t>
            </w:r>
            <w:r>
              <w:rPr>
                <w:sz w:val="24"/>
              </w:rPr>
              <w:t>Prestar informações e esclarecimentos à Contratante</w:t>
            </w:r>
            <w:r>
              <w:rPr>
                <w:spacing w:val="-13"/>
                <w:sz w:val="24"/>
              </w:rPr>
              <w:t> </w:t>
            </w:r>
            <w:r>
              <w:rPr>
                <w:sz w:val="24"/>
              </w:rPr>
              <w:t>até</w:t>
            </w:r>
            <w:r>
              <w:rPr>
                <w:spacing w:val="-13"/>
                <w:sz w:val="24"/>
              </w:rPr>
              <w:t> </w:t>
            </w:r>
            <w:r>
              <w:rPr>
                <w:sz w:val="24"/>
              </w:rPr>
              <w:t>a</w:t>
            </w:r>
            <w:r>
              <w:rPr>
                <w:spacing w:val="-13"/>
                <w:sz w:val="24"/>
              </w:rPr>
              <w:t> </w:t>
            </w:r>
            <w:r>
              <w:rPr>
                <w:sz w:val="24"/>
              </w:rPr>
              <w:t>data </w:t>
            </w:r>
            <w:r>
              <w:rPr>
                <w:spacing w:val="-2"/>
                <w:sz w:val="24"/>
              </w:rPr>
              <w:t>solicitada.</w:t>
            </w:r>
          </w:p>
          <w:p>
            <w:pPr>
              <w:pStyle w:val="TableParagraph"/>
              <w:spacing w:line="247" w:lineRule="auto" w:before="106"/>
              <w:ind w:left="74" w:right="87"/>
              <w:rPr>
                <w:sz w:val="24"/>
              </w:rPr>
            </w:pPr>
            <w:r>
              <w:rPr>
                <w:b/>
                <w:sz w:val="24"/>
              </w:rPr>
              <w:t>Período:</w:t>
            </w:r>
            <w:r>
              <w:rPr>
                <w:b/>
                <w:spacing w:val="-15"/>
                <w:sz w:val="24"/>
              </w:rPr>
              <w:t> </w:t>
            </w:r>
            <w:r>
              <w:rPr>
                <w:sz w:val="24"/>
              </w:rPr>
              <w:t>mês</w:t>
            </w:r>
            <w:r>
              <w:rPr>
                <w:spacing w:val="-15"/>
                <w:sz w:val="24"/>
              </w:rPr>
              <w:t> </w:t>
            </w:r>
            <w:r>
              <w:rPr>
                <w:sz w:val="24"/>
              </w:rPr>
              <w:t>de </w:t>
            </w:r>
            <w:r>
              <w:rPr>
                <w:spacing w:val="-2"/>
                <w:sz w:val="24"/>
              </w:rPr>
              <w:t>referência.</w:t>
            </w:r>
          </w:p>
        </w:tc>
        <w:tc>
          <w:tcPr>
            <w:tcW w:w="4530" w:type="dxa"/>
            <w:tcBorders>
              <w:top w:val="single" w:sz="6" w:space="0" w:color="000000"/>
              <w:bottom w:val="single" w:sz="6" w:space="0" w:color="000000"/>
            </w:tcBorders>
          </w:tcPr>
          <w:p>
            <w:pPr>
              <w:pStyle w:val="TableParagraph"/>
              <w:spacing w:before="91"/>
              <w:ind w:left="74"/>
              <w:rPr>
                <w:sz w:val="24"/>
              </w:rPr>
            </w:pPr>
            <w:r>
              <w:rPr>
                <w:sz w:val="24"/>
              </w:rPr>
              <w:t>(A) ≤ data estabelecida: aceito – sem </w:t>
            </w:r>
            <w:r>
              <w:rPr>
                <w:spacing w:val="-2"/>
                <w:sz w:val="24"/>
              </w:rPr>
              <w:t>glosa</w:t>
            </w:r>
          </w:p>
          <w:p>
            <w:pPr>
              <w:pStyle w:val="TableParagraph"/>
              <w:spacing w:line="247" w:lineRule="auto" w:before="114"/>
              <w:ind w:left="74" w:right="97"/>
              <w:rPr>
                <w:sz w:val="24"/>
              </w:rPr>
            </w:pPr>
            <w:r>
              <w:rPr>
                <w:sz w:val="24"/>
              </w:rPr>
              <w:t>(B)</w:t>
            </w:r>
            <w:r>
              <w:rPr>
                <w:spacing w:val="-5"/>
                <w:sz w:val="24"/>
              </w:rPr>
              <w:t> </w:t>
            </w:r>
            <w:r>
              <w:rPr>
                <w:sz w:val="24"/>
              </w:rPr>
              <w:t>0h01min</w:t>
            </w:r>
            <w:r>
              <w:rPr>
                <w:spacing w:val="-5"/>
                <w:sz w:val="24"/>
              </w:rPr>
              <w:t> </w:t>
            </w:r>
            <w:r>
              <w:rPr>
                <w:sz w:val="24"/>
              </w:rPr>
              <w:t>≤</w:t>
            </w:r>
            <w:r>
              <w:rPr>
                <w:spacing w:val="-5"/>
                <w:sz w:val="24"/>
              </w:rPr>
              <w:t> </w:t>
            </w:r>
            <w:r>
              <w:rPr>
                <w:sz w:val="24"/>
              </w:rPr>
              <w:t>48h</w:t>
            </w:r>
            <w:r>
              <w:rPr>
                <w:spacing w:val="-5"/>
                <w:sz w:val="24"/>
              </w:rPr>
              <w:t> </w:t>
            </w:r>
            <w:r>
              <w:rPr>
                <w:sz w:val="24"/>
              </w:rPr>
              <w:t>de</w:t>
            </w:r>
            <w:r>
              <w:rPr>
                <w:spacing w:val="-5"/>
                <w:sz w:val="24"/>
              </w:rPr>
              <w:t> </w:t>
            </w:r>
            <w:r>
              <w:rPr>
                <w:sz w:val="24"/>
              </w:rPr>
              <w:t>atraso:</w:t>
            </w:r>
            <w:r>
              <w:rPr>
                <w:spacing w:val="-5"/>
                <w:sz w:val="24"/>
              </w:rPr>
              <w:t> </w:t>
            </w:r>
            <w:r>
              <w:rPr>
                <w:sz w:val="24"/>
              </w:rPr>
              <w:t>glosa</w:t>
            </w:r>
            <w:r>
              <w:rPr>
                <w:spacing w:val="-5"/>
                <w:sz w:val="24"/>
              </w:rPr>
              <w:t> </w:t>
            </w:r>
            <w:r>
              <w:rPr>
                <w:sz w:val="24"/>
              </w:rPr>
              <w:t>de</w:t>
            </w:r>
            <w:r>
              <w:rPr>
                <w:spacing w:val="-5"/>
                <w:sz w:val="24"/>
              </w:rPr>
              <w:t> </w:t>
            </w:r>
            <w:r>
              <w:rPr>
                <w:sz w:val="24"/>
              </w:rPr>
              <w:t>0,1% ao mês</w:t>
            </w:r>
          </w:p>
          <w:p>
            <w:pPr>
              <w:pStyle w:val="TableParagraph"/>
              <w:spacing w:line="247" w:lineRule="auto" w:before="106"/>
              <w:ind w:left="74"/>
              <w:rPr>
                <w:sz w:val="24"/>
              </w:rPr>
            </w:pPr>
            <w:r>
              <w:rPr>
                <w:sz w:val="24"/>
              </w:rPr>
              <w:t>(C)</w:t>
            </w:r>
            <w:r>
              <w:rPr>
                <w:spacing w:val="-5"/>
                <w:sz w:val="24"/>
              </w:rPr>
              <w:t> </w:t>
            </w:r>
            <w:r>
              <w:rPr>
                <w:sz w:val="24"/>
              </w:rPr>
              <w:t>48h01min</w:t>
            </w:r>
            <w:r>
              <w:rPr>
                <w:spacing w:val="-5"/>
                <w:sz w:val="24"/>
              </w:rPr>
              <w:t> </w:t>
            </w:r>
            <w:r>
              <w:rPr>
                <w:sz w:val="24"/>
              </w:rPr>
              <w:t>≤</w:t>
            </w:r>
            <w:r>
              <w:rPr>
                <w:spacing w:val="-5"/>
                <w:sz w:val="24"/>
              </w:rPr>
              <w:t> </w:t>
            </w:r>
            <w:r>
              <w:rPr>
                <w:sz w:val="24"/>
              </w:rPr>
              <w:t>96h</w:t>
            </w:r>
            <w:r>
              <w:rPr>
                <w:spacing w:val="-5"/>
                <w:sz w:val="24"/>
              </w:rPr>
              <w:t> </w:t>
            </w:r>
            <w:r>
              <w:rPr>
                <w:sz w:val="24"/>
              </w:rPr>
              <w:t>de</w:t>
            </w:r>
            <w:r>
              <w:rPr>
                <w:spacing w:val="-5"/>
                <w:sz w:val="24"/>
              </w:rPr>
              <w:t> </w:t>
            </w:r>
            <w:r>
              <w:rPr>
                <w:sz w:val="24"/>
              </w:rPr>
              <w:t>atraso:</w:t>
            </w:r>
            <w:r>
              <w:rPr>
                <w:spacing w:val="-5"/>
                <w:sz w:val="24"/>
              </w:rPr>
              <w:t> </w:t>
            </w:r>
            <w:r>
              <w:rPr>
                <w:sz w:val="24"/>
              </w:rPr>
              <w:t>glosa</w:t>
            </w:r>
            <w:r>
              <w:rPr>
                <w:spacing w:val="-5"/>
                <w:sz w:val="24"/>
              </w:rPr>
              <w:t> </w:t>
            </w:r>
            <w:r>
              <w:rPr>
                <w:sz w:val="24"/>
              </w:rPr>
              <w:t>de</w:t>
            </w:r>
            <w:r>
              <w:rPr>
                <w:spacing w:val="-5"/>
                <w:sz w:val="24"/>
              </w:rPr>
              <w:t> </w:t>
            </w:r>
            <w:r>
              <w:rPr>
                <w:sz w:val="24"/>
              </w:rPr>
              <w:t>0,5% ao mês</w:t>
            </w:r>
          </w:p>
          <w:p>
            <w:pPr>
              <w:pStyle w:val="TableParagraph"/>
              <w:spacing w:before="107"/>
              <w:ind w:left="74"/>
              <w:rPr>
                <w:sz w:val="24"/>
              </w:rPr>
            </w:pPr>
            <w:r>
              <w:rPr>
                <w:sz w:val="24"/>
              </w:rPr>
              <w:t>(D) 96h01 &lt; de atraso: glosa de 0,5% ao </w:t>
            </w:r>
            <w:r>
              <w:rPr>
                <w:spacing w:val="-5"/>
                <w:sz w:val="24"/>
              </w:rPr>
              <w:t>mês</w:t>
            </w:r>
          </w:p>
          <w:p>
            <w:pPr>
              <w:pStyle w:val="TableParagraph"/>
              <w:spacing w:before="9"/>
              <w:ind w:left="74"/>
              <w:rPr>
                <w:sz w:val="24"/>
              </w:rPr>
            </w:pPr>
            <w:r>
              <w:rPr>
                <w:sz w:val="24"/>
              </w:rPr>
              <w:t>+ </w:t>
            </w:r>
            <w:r>
              <w:rPr>
                <w:spacing w:val="-2"/>
                <w:sz w:val="24"/>
              </w:rPr>
              <w:t>sanção</w:t>
            </w:r>
          </w:p>
        </w:tc>
        <w:tc>
          <w:tcPr>
            <w:tcW w:w="1260" w:type="dxa"/>
            <w:tcBorders>
              <w:top w:val="single" w:sz="6" w:space="0" w:color="000000"/>
              <w:bottom w:val="single" w:sz="6" w:space="0" w:color="000000"/>
            </w:tcBorders>
          </w:tcPr>
          <w:p>
            <w:pPr>
              <w:pStyle w:val="TableParagraph"/>
              <w:rPr>
                <w:b/>
                <w:sz w:val="24"/>
              </w:rPr>
            </w:pPr>
          </w:p>
          <w:p>
            <w:pPr>
              <w:pStyle w:val="TableParagraph"/>
              <w:rPr>
                <w:b/>
                <w:sz w:val="24"/>
              </w:rPr>
            </w:pPr>
          </w:p>
          <w:p>
            <w:pPr>
              <w:pStyle w:val="TableParagraph"/>
              <w:spacing w:before="137"/>
              <w:rPr>
                <w:b/>
                <w:sz w:val="24"/>
              </w:rPr>
            </w:pPr>
          </w:p>
          <w:p>
            <w:pPr>
              <w:pStyle w:val="TableParagraph"/>
              <w:spacing w:line="235" w:lineRule="auto"/>
              <w:ind w:left="74" w:right="89"/>
              <w:rPr>
                <w:sz w:val="24"/>
              </w:rPr>
            </w:pPr>
            <w:r>
              <w:rPr>
                <w:spacing w:val="-2"/>
                <w:sz w:val="24"/>
              </w:rPr>
              <w:t>Preencher: </w:t>
            </w:r>
            <w:r>
              <w:rPr>
                <w:sz w:val="24"/>
              </w:rPr>
              <w:t>( )</w:t>
            </w:r>
          </w:p>
        </w:tc>
      </w:tr>
      <w:tr>
        <w:trPr>
          <w:trHeight w:val="2279" w:hRule="atLeast"/>
        </w:trPr>
        <w:tc>
          <w:tcPr>
            <w:tcW w:w="9900" w:type="dxa"/>
            <w:gridSpan w:val="4"/>
            <w:tcBorders>
              <w:top w:val="single" w:sz="6" w:space="0" w:color="000000"/>
            </w:tcBorders>
          </w:tcPr>
          <w:p>
            <w:pPr>
              <w:pStyle w:val="TableParagraph"/>
              <w:spacing w:line="338" w:lineRule="auto" w:before="106"/>
              <w:ind w:left="134" w:right="143"/>
              <w:jc w:val="both"/>
              <w:rPr>
                <w:sz w:val="24"/>
              </w:rPr>
            </w:pPr>
            <w:r>
              <w:rPr>
                <w:sz w:val="24"/>
              </w:rPr>
              <w:t>O</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poderá</w:t>
            </w:r>
            <w:r>
              <w:rPr>
                <w:spacing w:val="-3"/>
                <w:sz w:val="24"/>
              </w:rPr>
              <w:t> </w:t>
            </w:r>
            <w:r>
              <w:rPr>
                <w:sz w:val="24"/>
              </w:rPr>
              <w:t>ser</w:t>
            </w:r>
            <w:r>
              <w:rPr>
                <w:spacing w:val="-3"/>
                <w:sz w:val="24"/>
              </w:rPr>
              <w:t> </w:t>
            </w:r>
            <w:r>
              <w:rPr>
                <w:sz w:val="24"/>
              </w:rPr>
              <w:t>alterado</w:t>
            </w:r>
            <w:r>
              <w:rPr>
                <w:spacing w:val="-3"/>
                <w:sz w:val="24"/>
              </w:rPr>
              <w:t> </w:t>
            </w:r>
            <w:r>
              <w:rPr>
                <w:sz w:val="24"/>
              </w:rPr>
              <w:t>mediante</w:t>
            </w:r>
            <w:r>
              <w:rPr>
                <w:spacing w:val="-3"/>
                <w:sz w:val="24"/>
              </w:rPr>
              <w:t> </w:t>
            </w:r>
            <w:r>
              <w:rPr>
                <w:sz w:val="24"/>
              </w:rPr>
              <w:t>acordo</w:t>
            </w:r>
            <w:r>
              <w:rPr>
                <w:spacing w:val="-3"/>
                <w:sz w:val="24"/>
              </w:rPr>
              <w:t> </w:t>
            </w:r>
            <w:r>
              <w:rPr>
                <w:sz w:val="24"/>
              </w:rPr>
              <w:t>entre</w:t>
            </w:r>
            <w:r>
              <w:rPr>
                <w:spacing w:val="-3"/>
                <w:sz w:val="24"/>
              </w:rPr>
              <w:t> </w:t>
            </w:r>
            <w:r>
              <w:rPr>
                <w:sz w:val="24"/>
              </w:rPr>
              <w:t>as</w:t>
            </w:r>
            <w:r>
              <w:rPr>
                <w:spacing w:val="-3"/>
                <w:sz w:val="24"/>
              </w:rPr>
              <w:t> </w:t>
            </w:r>
            <w:r>
              <w:rPr>
                <w:sz w:val="24"/>
              </w:rPr>
              <w:t>partes. As ocorrências que vierem a ocorrer deverão ser registradas formalmente nos autos.</w:t>
            </w:r>
          </w:p>
          <w:p>
            <w:pPr>
              <w:pStyle w:val="TableParagraph"/>
              <w:spacing w:before="16"/>
              <w:ind w:left="134"/>
              <w:jc w:val="both"/>
              <w:rPr>
                <w:sz w:val="24"/>
              </w:rPr>
            </w:pPr>
            <w:r>
              <w:rPr>
                <w:sz w:val="24"/>
              </w:rPr>
              <w:t>A</w:t>
            </w:r>
            <w:r>
              <w:rPr>
                <w:spacing w:val="-14"/>
                <w:sz w:val="24"/>
              </w:rPr>
              <w:t> </w:t>
            </w:r>
            <w:r>
              <w:rPr>
                <w:sz w:val="24"/>
              </w:rPr>
              <w:t>glosa incidirá sobre o faturamento do mês de referência da </w:t>
            </w:r>
            <w:r>
              <w:rPr>
                <w:spacing w:val="-2"/>
                <w:sz w:val="24"/>
              </w:rPr>
              <w:t>ocorrência.</w:t>
            </w:r>
          </w:p>
          <w:p>
            <w:pPr>
              <w:pStyle w:val="TableParagraph"/>
              <w:spacing w:line="242" w:lineRule="auto" w:before="114"/>
              <w:ind w:left="75" w:right="575"/>
              <w:jc w:val="both"/>
              <w:rPr>
                <w:sz w:val="24"/>
              </w:rPr>
            </w:pPr>
            <w:r>
              <w:rPr>
                <w:sz w:val="24"/>
              </w:rPr>
              <w:t>As</w:t>
            </w:r>
            <w:r>
              <w:rPr>
                <w:spacing w:val="-3"/>
                <w:sz w:val="24"/>
              </w:rPr>
              <w:t> </w:t>
            </w:r>
            <w:r>
              <w:rPr>
                <w:sz w:val="24"/>
              </w:rPr>
              <w:t>glosas</w:t>
            </w:r>
            <w:r>
              <w:rPr>
                <w:spacing w:val="-3"/>
                <w:sz w:val="24"/>
              </w:rPr>
              <w:t> </w:t>
            </w:r>
            <w:r>
              <w:rPr>
                <w:sz w:val="24"/>
              </w:rPr>
              <w:t>deste</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não</w:t>
            </w:r>
            <w:r>
              <w:rPr>
                <w:spacing w:val="-3"/>
                <w:sz w:val="24"/>
              </w:rPr>
              <w:t> </w:t>
            </w:r>
            <w:r>
              <w:rPr>
                <w:sz w:val="24"/>
              </w:rPr>
              <w:t>serão</w:t>
            </w:r>
            <w:r>
              <w:rPr>
                <w:spacing w:val="-3"/>
                <w:sz w:val="24"/>
              </w:rPr>
              <w:t> </w:t>
            </w:r>
            <w:r>
              <w:rPr>
                <w:sz w:val="24"/>
              </w:rPr>
              <w:t>cumulativas</w:t>
            </w:r>
            <w:r>
              <w:rPr>
                <w:spacing w:val="-3"/>
                <w:sz w:val="24"/>
              </w:rPr>
              <w:t> </w:t>
            </w:r>
            <w:r>
              <w:rPr>
                <w:sz w:val="24"/>
              </w:rPr>
              <w:t>e,</w:t>
            </w:r>
            <w:r>
              <w:rPr>
                <w:spacing w:val="-3"/>
                <w:sz w:val="24"/>
              </w:rPr>
              <w:t> </w:t>
            </w:r>
            <w:r>
              <w:rPr>
                <w:sz w:val="24"/>
              </w:rPr>
              <w:t>quando</w:t>
            </w:r>
            <w:r>
              <w:rPr>
                <w:spacing w:val="-3"/>
                <w:sz w:val="24"/>
              </w:rPr>
              <w:t> </w:t>
            </w:r>
            <w:r>
              <w:rPr>
                <w:sz w:val="24"/>
              </w:rPr>
              <w:t>a contratada</w:t>
            </w:r>
            <w:r>
              <w:rPr>
                <w:spacing w:val="-4"/>
                <w:sz w:val="24"/>
              </w:rPr>
              <w:t> </w:t>
            </w:r>
            <w:r>
              <w:rPr>
                <w:sz w:val="24"/>
              </w:rPr>
              <w:t>deixar</w:t>
            </w:r>
            <w:r>
              <w:rPr>
                <w:spacing w:val="-4"/>
                <w:sz w:val="24"/>
              </w:rPr>
              <w:t> </w:t>
            </w:r>
            <w:r>
              <w:rPr>
                <w:sz w:val="24"/>
              </w:rPr>
              <w:t>de</w:t>
            </w:r>
            <w:r>
              <w:rPr>
                <w:spacing w:val="-4"/>
                <w:sz w:val="24"/>
              </w:rPr>
              <w:t> </w:t>
            </w:r>
            <w:r>
              <w:rPr>
                <w:sz w:val="24"/>
              </w:rPr>
              <w:t>executar</w:t>
            </w:r>
            <w:r>
              <w:rPr>
                <w:spacing w:val="-4"/>
                <w:sz w:val="24"/>
              </w:rPr>
              <w:t> </w:t>
            </w:r>
            <w:r>
              <w:rPr>
                <w:sz w:val="24"/>
              </w:rPr>
              <w:t>mais</w:t>
            </w:r>
            <w:r>
              <w:rPr>
                <w:spacing w:val="-4"/>
                <w:sz w:val="24"/>
              </w:rPr>
              <w:t> </w:t>
            </w:r>
            <w:r>
              <w:rPr>
                <w:sz w:val="24"/>
              </w:rPr>
              <w:t>de</w:t>
            </w:r>
            <w:r>
              <w:rPr>
                <w:spacing w:val="-4"/>
                <w:sz w:val="24"/>
              </w:rPr>
              <w:t> </w:t>
            </w:r>
            <w:r>
              <w:rPr>
                <w:sz w:val="24"/>
              </w:rPr>
              <w:t>um</w:t>
            </w:r>
            <w:r>
              <w:rPr>
                <w:spacing w:val="-4"/>
                <w:sz w:val="24"/>
              </w:rPr>
              <w:t> </w:t>
            </w:r>
            <w:r>
              <w:rPr>
                <w:sz w:val="24"/>
              </w:rPr>
              <w:t>indicador,</w:t>
            </w:r>
            <w:r>
              <w:rPr>
                <w:spacing w:val="-4"/>
                <w:sz w:val="24"/>
              </w:rPr>
              <w:t> </w:t>
            </w:r>
            <w:r>
              <w:rPr>
                <w:sz w:val="24"/>
              </w:rPr>
              <w:t>a</w:t>
            </w:r>
            <w:r>
              <w:rPr>
                <w:spacing w:val="-4"/>
                <w:sz w:val="24"/>
              </w:rPr>
              <w:t> </w:t>
            </w:r>
            <w:r>
              <w:rPr>
                <w:sz w:val="24"/>
              </w:rPr>
              <w:t>CONTRATANTE</w:t>
            </w:r>
            <w:r>
              <w:rPr>
                <w:spacing w:val="-4"/>
                <w:sz w:val="24"/>
              </w:rPr>
              <w:t> </w:t>
            </w:r>
            <w:r>
              <w:rPr>
                <w:sz w:val="24"/>
              </w:rPr>
              <w:t>deverá</w:t>
            </w:r>
            <w:r>
              <w:rPr>
                <w:spacing w:val="-4"/>
                <w:sz w:val="24"/>
              </w:rPr>
              <w:t> </w:t>
            </w:r>
            <w:r>
              <w:rPr>
                <w:sz w:val="24"/>
              </w:rPr>
              <w:t>aplicar</w:t>
            </w:r>
            <w:r>
              <w:rPr>
                <w:spacing w:val="-4"/>
                <w:sz w:val="24"/>
              </w:rPr>
              <w:t> </w:t>
            </w:r>
            <w:r>
              <w:rPr>
                <w:sz w:val="24"/>
              </w:rPr>
              <w:t>o</w:t>
            </w:r>
            <w:r>
              <w:rPr>
                <w:spacing w:val="-4"/>
                <w:sz w:val="24"/>
              </w:rPr>
              <w:t> </w:t>
            </w:r>
            <w:r>
              <w:rPr>
                <w:sz w:val="24"/>
              </w:rPr>
              <w:t>maior percentual e a sanção mais grave</w:t>
            </w:r>
          </w:p>
        </w:tc>
      </w:tr>
    </w:tbl>
    <w:p>
      <w:pPr>
        <w:pStyle w:val="BodyText"/>
        <w:spacing w:before="0"/>
        <w:ind w:left="0"/>
        <w:rPr>
          <w:b/>
        </w:rPr>
      </w:pPr>
    </w:p>
    <w:p>
      <w:pPr>
        <w:pStyle w:val="BodyText"/>
        <w:spacing w:before="247"/>
        <w:ind w:left="0"/>
        <w:rPr>
          <w:b/>
        </w:rPr>
      </w:pPr>
    </w:p>
    <w:p>
      <w:pPr>
        <w:pStyle w:val="BodyText"/>
        <w:spacing w:before="1"/>
      </w:pPr>
      <w:r>
        <w:rPr/>
        <w:t>Rio de Janeiro, 04 de novembro de </w:t>
      </w:r>
      <w:r>
        <w:rPr>
          <w:spacing w:val="-4"/>
        </w:rPr>
        <w:t>2024</w:t>
      </w:r>
    </w:p>
    <w:p>
      <w:pPr>
        <w:pStyle w:val="BodyText"/>
        <w:spacing w:before="0"/>
        <w:ind w:left="0"/>
      </w:pPr>
    </w:p>
    <w:p>
      <w:pPr>
        <w:pStyle w:val="BodyText"/>
        <w:spacing w:before="0"/>
        <w:ind w:left="0"/>
      </w:pPr>
    </w:p>
    <w:p>
      <w:pPr>
        <w:pStyle w:val="BodyText"/>
        <w:spacing w:before="261"/>
        <w:ind w:left="0"/>
      </w:pPr>
    </w:p>
    <w:p>
      <w:pPr>
        <w:pStyle w:val="Heading2"/>
        <w:spacing w:line="261" w:lineRule="auto"/>
        <w:ind w:left="6446" w:right="6454" w:firstLine="993"/>
      </w:pPr>
      <w:r>
        <w:rPr/>
        <w:t>ANEXO I</w:t>
      </w:r>
      <w:r>
        <w:rPr>
          <w:spacing w:val="40"/>
        </w:rPr>
        <w:t> </w:t>
      </w:r>
      <w:r>
        <w:rPr/>
        <w:t>TERMO</w:t>
      </w:r>
      <w:r>
        <w:rPr>
          <w:spacing w:val="-15"/>
        </w:rPr>
        <w:t> </w:t>
      </w:r>
      <w:r>
        <w:rPr/>
        <w:t>DE</w:t>
      </w:r>
      <w:r>
        <w:rPr>
          <w:spacing w:val="-15"/>
        </w:rPr>
        <w:t> </w:t>
      </w:r>
      <w:r>
        <w:rPr/>
        <w:t>REFERÊNCIA</w:t>
      </w:r>
    </w:p>
    <w:p>
      <w:pPr>
        <w:pStyle w:val="ListParagraph"/>
        <w:numPr>
          <w:ilvl w:val="0"/>
          <w:numId w:val="73"/>
        </w:numPr>
        <w:tabs>
          <w:tab w:pos="272" w:val="left" w:leader="none"/>
        </w:tabs>
        <w:spacing w:line="240" w:lineRule="auto" w:before="238" w:after="0"/>
        <w:ind w:left="272" w:right="0" w:hanging="153"/>
        <w:jc w:val="left"/>
        <w:rPr>
          <w:b/>
          <w:sz w:val="24"/>
        </w:rPr>
      </w:pPr>
      <w:r>
        <w:rPr>
          <w:b/>
          <w:sz w:val="24"/>
        </w:rPr>
        <w:t>- CONDIÇÕES GERAIS DA</w:t>
      </w:r>
      <w:r>
        <w:rPr>
          <w:b/>
          <w:spacing w:val="-14"/>
          <w:sz w:val="24"/>
        </w:rPr>
        <w:t> </w:t>
      </w:r>
      <w:r>
        <w:rPr>
          <w:b/>
          <w:spacing w:val="-2"/>
          <w:sz w:val="24"/>
        </w:rPr>
        <w:t>CONTRATAÇÃO</w:t>
      </w:r>
    </w:p>
    <w:p>
      <w:pPr>
        <w:pStyle w:val="BodyText"/>
        <w:spacing w:before="5"/>
        <w:ind w:left="0"/>
        <w:rPr>
          <w:b/>
        </w:rPr>
      </w:pPr>
    </w:p>
    <w:p>
      <w:pPr>
        <w:pStyle w:val="ListParagraph"/>
        <w:numPr>
          <w:ilvl w:val="1"/>
          <w:numId w:val="74"/>
        </w:numPr>
        <w:tabs>
          <w:tab w:pos="479" w:val="left" w:leader="none"/>
        </w:tabs>
        <w:spacing w:line="237" w:lineRule="auto" w:before="0" w:after="0"/>
        <w:ind w:left="119" w:right="163" w:firstLine="0"/>
        <w:jc w:val="left"/>
        <w:rPr>
          <w:sz w:val="24"/>
        </w:rPr>
      </w:pPr>
      <w:r>
        <w:rPr>
          <w:sz w:val="24"/>
        </w:rPr>
        <w:t>O presente Termo refere-se à contratação de </w:t>
      </w:r>
      <w:r>
        <w:rPr>
          <w:b/>
          <w:sz w:val="24"/>
        </w:rPr>
        <w:t>serviço de mão de obra permanente e temporária </w:t>
      </w:r>
      <w:r>
        <w:rPr>
          <w:sz w:val="24"/>
        </w:rPr>
        <w:t>para preenchimento do </w:t>
      </w:r>
      <w:r>
        <w:rPr>
          <w:b/>
          <w:sz w:val="24"/>
        </w:rPr>
        <w:t>Grupo de Manutenção Operacional</w:t>
      </w:r>
      <w:r>
        <w:rPr>
          <w:b/>
          <w:spacing w:val="-4"/>
          <w:sz w:val="24"/>
        </w:rPr>
        <w:t> </w:t>
      </w:r>
      <w:r>
        <w:rPr>
          <w:sz w:val="24"/>
        </w:rPr>
        <w:t>(</w:t>
      </w:r>
      <w:r>
        <w:rPr>
          <w:b/>
          <w:sz w:val="24"/>
        </w:rPr>
        <w:t>GRO</w:t>
      </w:r>
      <w:r>
        <w:rPr>
          <w:sz w:val="24"/>
        </w:rPr>
        <w:t>),</w:t>
      </w:r>
      <w:r>
        <w:rPr>
          <w:spacing w:val="-4"/>
          <w:sz w:val="24"/>
        </w:rPr>
        <w:t> </w:t>
      </w:r>
      <w:r>
        <w:rPr>
          <w:sz w:val="24"/>
        </w:rPr>
        <w:t>quando</w:t>
      </w:r>
      <w:r>
        <w:rPr>
          <w:spacing w:val="-4"/>
          <w:sz w:val="24"/>
        </w:rPr>
        <w:t> </w:t>
      </w:r>
      <w:r>
        <w:rPr>
          <w:sz w:val="24"/>
        </w:rPr>
        <w:t>atracado,</w:t>
      </w:r>
      <w:r>
        <w:rPr>
          <w:spacing w:val="-4"/>
          <w:sz w:val="24"/>
        </w:rPr>
        <w:t> </w:t>
      </w:r>
      <w:r>
        <w:rPr>
          <w:sz w:val="24"/>
        </w:rPr>
        <w:t>e</w:t>
      </w:r>
      <w:r>
        <w:rPr>
          <w:spacing w:val="-4"/>
          <w:sz w:val="24"/>
        </w:rPr>
        <w:t> </w:t>
      </w:r>
      <w:r>
        <w:rPr>
          <w:sz w:val="24"/>
        </w:rPr>
        <w:t>da</w:t>
      </w:r>
      <w:r>
        <w:rPr>
          <w:spacing w:val="-8"/>
          <w:sz w:val="24"/>
        </w:rPr>
        <w:t> </w:t>
      </w:r>
      <w:r>
        <w:rPr>
          <w:sz w:val="24"/>
        </w:rPr>
        <w:t>Tripulação</w:t>
      </w:r>
      <w:r>
        <w:rPr>
          <w:spacing w:val="-4"/>
          <w:sz w:val="24"/>
        </w:rPr>
        <w:t> </w:t>
      </w:r>
      <w:r>
        <w:rPr>
          <w:sz w:val="24"/>
        </w:rPr>
        <w:t>Mínima</w:t>
      </w:r>
      <w:r>
        <w:rPr>
          <w:spacing w:val="-4"/>
          <w:sz w:val="24"/>
        </w:rPr>
        <w:t> </w:t>
      </w:r>
      <w:r>
        <w:rPr>
          <w:sz w:val="24"/>
        </w:rPr>
        <w:t>de</w:t>
      </w:r>
      <w:r>
        <w:rPr>
          <w:spacing w:val="-4"/>
          <w:sz w:val="24"/>
        </w:rPr>
        <w:t> </w:t>
      </w:r>
      <w:r>
        <w:rPr>
          <w:sz w:val="24"/>
        </w:rPr>
        <w:t>Segurança,</w:t>
      </w:r>
      <w:r>
        <w:rPr>
          <w:spacing w:val="-4"/>
          <w:sz w:val="24"/>
        </w:rPr>
        <w:t> </w:t>
      </w:r>
      <w:r>
        <w:rPr>
          <w:sz w:val="24"/>
        </w:rPr>
        <w:t>conforme</w:t>
      </w:r>
      <w:r>
        <w:rPr>
          <w:spacing w:val="-4"/>
          <w:sz w:val="24"/>
        </w:rPr>
        <w:t> </w:t>
      </w:r>
      <w:r>
        <w:rPr>
          <w:sz w:val="24"/>
        </w:rPr>
        <w:t>o</w:t>
      </w:r>
      <w:r>
        <w:rPr>
          <w:spacing w:val="-4"/>
          <w:sz w:val="24"/>
        </w:rPr>
        <w:t> </w:t>
      </w:r>
      <w:r>
        <w:rPr>
          <w:b/>
          <w:sz w:val="24"/>
        </w:rPr>
        <w:t>Cartão</w:t>
      </w:r>
      <w:r>
        <w:rPr>
          <w:b/>
          <w:spacing w:val="-4"/>
          <w:sz w:val="24"/>
        </w:rPr>
        <w:t> </w:t>
      </w:r>
      <w:r>
        <w:rPr>
          <w:b/>
          <w:sz w:val="24"/>
        </w:rPr>
        <w:t>de</w:t>
      </w:r>
      <w:r>
        <w:rPr>
          <w:b/>
          <w:spacing w:val="-8"/>
          <w:sz w:val="24"/>
        </w:rPr>
        <w:t> </w:t>
      </w:r>
      <w:r>
        <w:rPr>
          <w:b/>
          <w:sz w:val="24"/>
        </w:rPr>
        <w:t>Tripulação</w:t>
      </w:r>
      <w:r>
        <w:rPr>
          <w:b/>
          <w:spacing w:val="-4"/>
          <w:sz w:val="24"/>
        </w:rPr>
        <w:t> </w:t>
      </w:r>
      <w:r>
        <w:rPr>
          <w:b/>
          <w:sz w:val="24"/>
        </w:rPr>
        <w:t>de</w:t>
      </w:r>
      <w:r>
        <w:rPr>
          <w:b/>
          <w:spacing w:val="-4"/>
          <w:sz w:val="24"/>
        </w:rPr>
        <w:t> </w:t>
      </w:r>
      <w:r>
        <w:rPr>
          <w:b/>
          <w:sz w:val="24"/>
        </w:rPr>
        <w:t>Segurança</w:t>
      </w:r>
      <w:r>
        <w:rPr>
          <w:b/>
          <w:spacing w:val="-4"/>
          <w:sz w:val="24"/>
        </w:rPr>
        <w:t> </w:t>
      </w:r>
      <w:r>
        <w:rPr>
          <w:sz w:val="24"/>
        </w:rPr>
        <w:t>(</w:t>
      </w:r>
      <w:r>
        <w:rPr>
          <w:b/>
          <w:sz w:val="24"/>
        </w:rPr>
        <w:t>CTS</w:t>
      </w:r>
      <w:r>
        <w:rPr>
          <w:sz w:val="24"/>
        </w:rPr>
        <w:t>),</w:t>
      </w:r>
      <w:r>
        <w:rPr>
          <w:spacing w:val="-4"/>
          <w:sz w:val="24"/>
        </w:rPr>
        <w:t> </w:t>
      </w:r>
      <w:r>
        <w:rPr>
          <w:sz w:val="24"/>
        </w:rPr>
        <w:t>quando</w:t>
      </w:r>
      <w:r>
        <w:rPr>
          <w:spacing w:val="-4"/>
          <w:sz w:val="24"/>
        </w:rPr>
        <w:t> </w:t>
      </w:r>
      <w:r>
        <w:rPr>
          <w:sz w:val="24"/>
        </w:rPr>
        <w:t>navegando,</w:t>
      </w:r>
      <w:r>
        <w:rPr>
          <w:spacing w:val="-4"/>
          <w:sz w:val="24"/>
        </w:rPr>
        <w:t> </w:t>
      </w:r>
      <w:r>
        <w:rPr>
          <w:sz w:val="24"/>
        </w:rPr>
        <w:t>para o Navio Oceanográfico Prof. Luiz Carlos; </w:t>
      </w:r>
      <w:r>
        <w:rPr>
          <w:b/>
          <w:sz w:val="24"/>
        </w:rPr>
        <w:t>e fornecimento de material de consumo, manutenção e reparos de pequena monta</w:t>
      </w:r>
      <w:r>
        <w:rPr>
          <w:sz w:val="24"/>
        </w:rPr>
        <w:t>, para o Navio Oceanográfico Prof. Luiz Carlos, a fim de atender às necessidades da Faculdade de Oceanografia da Universidade do Estado do Rio de Janeiro - UERJ/FAOC, conforme especificações constantes neste Termo de Referência.</w:t>
      </w:r>
    </w:p>
    <w:p>
      <w:pPr>
        <w:pStyle w:val="ListParagraph"/>
        <w:numPr>
          <w:ilvl w:val="1"/>
          <w:numId w:val="74"/>
        </w:numPr>
        <w:tabs>
          <w:tab w:pos="465" w:val="left" w:leader="none"/>
        </w:tabs>
        <w:spacing w:line="240" w:lineRule="auto" w:before="252" w:after="0"/>
        <w:ind w:left="465" w:right="0" w:hanging="346"/>
        <w:jc w:val="left"/>
        <w:rPr>
          <w:sz w:val="24"/>
        </w:rPr>
      </w:pPr>
      <w:r>
        <w:rPr>
          <w:sz w:val="24"/>
        </w:rPr>
        <w:t>A</w:t>
      </w:r>
      <w:r>
        <w:rPr>
          <w:spacing w:val="-14"/>
          <w:sz w:val="24"/>
        </w:rPr>
        <w:t> </w:t>
      </w:r>
      <w:r>
        <w:rPr>
          <w:sz w:val="24"/>
        </w:rPr>
        <w:t>presente contratação adotará como regime de execução a Empreitada por Preço </w:t>
      </w:r>
      <w:r>
        <w:rPr>
          <w:spacing w:val="-2"/>
          <w:sz w:val="24"/>
        </w:rPr>
        <w:t>Unitário.</w:t>
      </w:r>
    </w:p>
    <w:p>
      <w:pPr>
        <w:pStyle w:val="Heading3"/>
        <w:numPr>
          <w:ilvl w:val="1"/>
          <w:numId w:val="74"/>
        </w:numPr>
        <w:tabs>
          <w:tab w:pos="479" w:val="left" w:leader="none"/>
        </w:tabs>
        <w:spacing w:line="240" w:lineRule="auto" w:before="234" w:after="0"/>
        <w:ind w:left="479" w:right="0" w:hanging="360"/>
        <w:jc w:val="left"/>
      </w:pPr>
      <w:r>
        <w:rPr/>
        <w:t>Da</w:t>
      </w:r>
      <w:r>
        <w:rPr>
          <w:spacing w:val="-4"/>
        </w:rPr>
        <w:t> </w:t>
      </w:r>
      <w:r>
        <w:rPr/>
        <w:t>Natureza</w:t>
      </w:r>
      <w:r>
        <w:rPr>
          <w:spacing w:val="-2"/>
        </w:rPr>
        <w:t> </w:t>
      </w:r>
      <w:r>
        <w:rPr/>
        <w:t>do</w:t>
      </w:r>
      <w:r>
        <w:rPr>
          <w:spacing w:val="-1"/>
        </w:rPr>
        <w:t> </w:t>
      </w:r>
      <w:r>
        <w:rPr>
          <w:spacing w:val="-2"/>
        </w:rPr>
        <w:t>Objeto:</w:t>
      </w:r>
    </w:p>
    <w:p>
      <w:pPr>
        <w:pStyle w:val="ListParagraph"/>
        <w:numPr>
          <w:ilvl w:val="2"/>
          <w:numId w:val="74"/>
        </w:numPr>
        <w:tabs>
          <w:tab w:pos="659" w:val="left" w:leader="none"/>
        </w:tabs>
        <w:spacing w:line="240" w:lineRule="auto" w:before="234" w:after="0"/>
        <w:ind w:left="659" w:right="0" w:hanging="540"/>
        <w:jc w:val="left"/>
        <w:rPr>
          <w:sz w:val="24"/>
        </w:rPr>
      </w:pPr>
      <w:r>
        <w:rPr>
          <w:sz w:val="24"/>
        </w:rPr>
        <w:t>O objeto da licitação tem a natureza de serviço comum de equipagem mediante alocação de mão de obra em dedicação </w:t>
      </w:r>
      <w:r>
        <w:rPr>
          <w:spacing w:val="-2"/>
          <w:sz w:val="24"/>
        </w:rPr>
        <w:t>exclusiva.</w:t>
      </w:r>
    </w:p>
    <w:p>
      <w:pPr>
        <w:pStyle w:val="ListParagraph"/>
        <w:numPr>
          <w:ilvl w:val="1"/>
          <w:numId w:val="74"/>
        </w:numPr>
        <w:tabs>
          <w:tab w:pos="479" w:val="left" w:leader="none"/>
        </w:tabs>
        <w:spacing w:line="240" w:lineRule="auto" w:before="249" w:after="0"/>
        <w:ind w:left="479" w:right="0" w:hanging="360"/>
        <w:jc w:val="left"/>
        <w:rPr>
          <w:sz w:val="24"/>
        </w:rPr>
      </w:pPr>
      <w:r>
        <w:rPr>
          <w:sz w:val="24"/>
        </w:rPr>
        <w:t>O</w:t>
      </w:r>
      <w:r>
        <w:rPr>
          <w:spacing w:val="-1"/>
          <w:sz w:val="24"/>
        </w:rPr>
        <w:t> </w:t>
      </w:r>
      <w:r>
        <w:rPr>
          <w:sz w:val="24"/>
        </w:rPr>
        <w:t>prazo de</w:t>
      </w:r>
      <w:r>
        <w:rPr>
          <w:spacing w:val="-1"/>
          <w:sz w:val="24"/>
        </w:rPr>
        <w:t> </w:t>
      </w:r>
      <w:r>
        <w:rPr>
          <w:sz w:val="24"/>
        </w:rPr>
        <w:t>vigência da contratação</w:t>
      </w:r>
      <w:r>
        <w:rPr>
          <w:spacing w:val="-1"/>
          <w:sz w:val="24"/>
        </w:rPr>
        <w:t> </w:t>
      </w:r>
      <w:r>
        <w:rPr>
          <w:sz w:val="24"/>
        </w:rPr>
        <w:t>corresponderá a</w:t>
      </w:r>
      <w:r>
        <w:rPr>
          <w:spacing w:val="-1"/>
          <w:sz w:val="24"/>
        </w:rPr>
        <w:t> </w:t>
      </w:r>
      <w:r>
        <w:rPr>
          <w:sz w:val="24"/>
        </w:rPr>
        <w:t>60 (sessenta) meses</w:t>
      </w:r>
      <w:r>
        <w:rPr>
          <w:spacing w:val="-1"/>
          <w:sz w:val="24"/>
        </w:rPr>
        <w:t> </w:t>
      </w:r>
      <w:r>
        <w:rPr>
          <w:sz w:val="24"/>
        </w:rPr>
        <w:t>e poderá</w:t>
      </w:r>
      <w:r>
        <w:rPr>
          <w:spacing w:val="-1"/>
          <w:sz w:val="24"/>
        </w:rPr>
        <w:t> </w:t>
      </w:r>
      <w:r>
        <w:rPr>
          <w:sz w:val="24"/>
        </w:rPr>
        <w:t>ser renovado, conforme</w:t>
      </w:r>
      <w:r>
        <w:rPr>
          <w:spacing w:val="-1"/>
          <w:sz w:val="24"/>
        </w:rPr>
        <w:t> </w:t>
      </w:r>
      <w:r>
        <w:rPr>
          <w:sz w:val="24"/>
        </w:rPr>
        <w:t>arts. 105</w:t>
      </w:r>
      <w:r>
        <w:rPr>
          <w:spacing w:val="-1"/>
          <w:sz w:val="24"/>
        </w:rPr>
        <w:t> </w:t>
      </w:r>
      <w:r>
        <w:rPr>
          <w:sz w:val="24"/>
        </w:rPr>
        <w:t>a 114 da</w:t>
      </w:r>
      <w:r>
        <w:rPr>
          <w:spacing w:val="-1"/>
          <w:sz w:val="24"/>
        </w:rPr>
        <w:t> </w:t>
      </w:r>
      <w:r>
        <w:rPr>
          <w:sz w:val="24"/>
        </w:rPr>
        <w:t>Lei nº </w:t>
      </w:r>
      <w:r>
        <w:rPr>
          <w:spacing w:val="-2"/>
          <w:sz w:val="24"/>
        </w:rPr>
        <w:t>14.133/2021.</w:t>
      </w:r>
    </w:p>
    <w:p>
      <w:pPr>
        <w:pStyle w:val="ListParagraph"/>
        <w:numPr>
          <w:ilvl w:val="1"/>
          <w:numId w:val="74"/>
        </w:numPr>
        <w:tabs>
          <w:tab w:pos="479" w:val="left" w:leader="none"/>
        </w:tabs>
        <w:spacing w:line="247" w:lineRule="auto" w:before="234" w:after="0"/>
        <w:ind w:left="119" w:right="595" w:firstLine="0"/>
        <w:jc w:val="left"/>
        <w:rPr>
          <w:sz w:val="24"/>
        </w:rPr>
      </w:pPr>
      <w:r>
        <w:rPr>
          <w:sz w:val="24"/>
        </w:rPr>
        <w:t>O</w:t>
      </w:r>
      <w:r>
        <w:rPr>
          <w:spacing w:val="-12"/>
          <w:sz w:val="24"/>
        </w:rPr>
        <w:t> </w:t>
      </w:r>
      <w:r>
        <w:rPr>
          <w:sz w:val="24"/>
        </w:rPr>
        <w:t>contrato</w:t>
      </w:r>
      <w:r>
        <w:rPr>
          <w:spacing w:val="-7"/>
          <w:sz w:val="24"/>
        </w:rPr>
        <w:t> </w:t>
      </w:r>
      <w:r>
        <w:rPr>
          <w:sz w:val="24"/>
        </w:rPr>
        <w:t>estabelecido</w:t>
      </w:r>
      <w:r>
        <w:rPr>
          <w:spacing w:val="-7"/>
          <w:sz w:val="24"/>
        </w:rPr>
        <w:t> </w:t>
      </w:r>
      <w:r>
        <w:rPr>
          <w:sz w:val="24"/>
        </w:rPr>
        <w:t>entre</w:t>
      </w:r>
      <w:r>
        <w:rPr>
          <w:spacing w:val="-7"/>
          <w:sz w:val="24"/>
        </w:rPr>
        <w:t> </w:t>
      </w:r>
      <w:r>
        <w:rPr>
          <w:sz w:val="24"/>
        </w:rPr>
        <w:t>a</w:t>
      </w:r>
      <w:r>
        <w:rPr>
          <w:spacing w:val="-7"/>
          <w:sz w:val="24"/>
        </w:rPr>
        <w:t> </w:t>
      </w:r>
      <w:r>
        <w:rPr>
          <w:sz w:val="24"/>
        </w:rPr>
        <w:t>CONTRATADA</w:t>
      </w:r>
      <w:r>
        <w:rPr>
          <w:spacing w:val="-15"/>
          <w:sz w:val="24"/>
        </w:rPr>
        <w:t> </w:t>
      </w:r>
      <w:r>
        <w:rPr>
          <w:sz w:val="24"/>
        </w:rPr>
        <w:t>e</w:t>
      </w:r>
      <w:r>
        <w:rPr>
          <w:spacing w:val="-7"/>
          <w:sz w:val="24"/>
        </w:rPr>
        <w:t> </w:t>
      </w:r>
      <w:r>
        <w:rPr>
          <w:sz w:val="24"/>
        </w:rPr>
        <w:t>a</w:t>
      </w:r>
      <w:r>
        <w:rPr>
          <w:spacing w:val="-7"/>
          <w:sz w:val="24"/>
        </w:rPr>
        <w:t> </w:t>
      </w:r>
      <w:r>
        <w:rPr>
          <w:sz w:val="24"/>
        </w:rPr>
        <w:t>CONTRATANTE,</w:t>
      </w:r>
      <w:r>
        <w:rPr>
          <w:spacing w:val="-7"/>
          <w:sz w:val="24"/>
        </w:rPr>
        <w:t> </w:t>
      </w:r>
      <w:r>
        <w:rPr>
          <w:sz w:val="24"/>
        </w:rPr>
        <w:t>após</w:t>
      </w:r>
      <w:r>
        <w:rPr>
          <w:spacing w:val="-7"/>
          <w:sz w:val="24"/>
        </w:rPr>
        <w:t> </w:t>
      </w:r>
      <w:r>
        <w:rPr>
          <w:sz w:val="24"/>
        </w:rPr>
        <w:t>homologação</w:t>
      </w:r>
      <w:r>
        <w:rPr>
          <w:spacing w:val="-7"/>
          <w:sz w:val="24"/>
        </w:rPr>
        <w:t> </w:t>
      </w:r>
      <w:r>
        <w:rPr>
          <w:sz w:val="24"/>
        </w:rPr>
        <w:t>do</w:t>
      </w:r>
      <w:r>
        <w:rPr>
          <w:spacing w:val="-7"/>
          <w:sz w:val="24"/>
        </w:rPr>
        <w:t> </w:t>
      </w:r>
      <w:r>
        <w:rPr>
          <w:sz w:val="24"/>
        </w:rPr>
        <w:t>certame,</w:t>
      </w:r>
      <w:r>
        <w:rPr>
          <w:spacing w:val="-7"/>
          <w:sz w:val="24"/>
        </w:rPr>
        <w:t> </w:t>
      </w:r>
      <w:r>
        <w:rPr>
          <w:sz w:val="24"/>
        </w:rPr>
        <w:t>oferecerá</w:t>
      </w:r>
      <w:r>
        <w:rPr>
          <w:spacing w:val="-7"/>
          <w:sz w:val="24"/>
        </w:rPr>
        <w:t> </w:t>
      </w:r>
      <w:r>
        <w:rPr>
          <w:sz w:val="24"/>
        </w:rPr>
        <w:t>maior</w:t>
      </w:r>
      <w:r>
        <w:rPr>
          <w:spacing w:val="-7"/>
          <w:sz w:val="24"/>
        </w:rPr>
        <w:t> </w:t>
      </w:r>
      <w:r>
        <w:rPr>
          <w:sz w:val="24"/>
        </w:rPr>
        <w:t>detalhamento</w:t>
      </w:r>
      <w:r>
        <w:rPr>
          <w:spacing w:val="-7"/>
          <w:sz w:val="24"/>
        </w:rPr>
        <w:t> </w:t>
      </w:r>
      <w:r>
        <w:rPr>
          <w:sz w:val="24"/>
        </w:rPr>
        <w:t>das</w:t>
      </w:r>
      <w:r>
        <w:rPr>
          <w:spacing w:val="-7"/>
          <w:sz w:val="24"/>
        </w:rPr>
        <w:t> </w:t>
      </w:r>
      <w:r>
        <w:rPr>
          <w:sz w:val="24"/>
        </w:rPr>
        <w:t>regras</w:t>
      </w:r>
      <w:r>
        <w:rPr>
          <w:spacing w:val="-7"/>
          <w:sz w:val="24"/>
        </w:rPr>
        <w:t> </w:t>
      </w:r>
      <w:r>
        <w:rPr>
          <w:sz w:val="24"/>
        </w:rPr>
        <w:t>que</w:t>
      </w:r>
      <w:r>
        <w:rPr>
          <w:spacing w:val="-7"/>
          <w:sz w:val="24"/>
        </w:rPr>
        <w:t> </w:t>
      </w:r>
      <w:r>
        <w:rPr>
          <w:sz w:val="24"/>
        </w:rPr>
        <w:t>serão aplicadas em relação à vigência da contratação, seguindo o disposto no Item III deste Termo de Referência.</w:t>
      </w:r>
    </w:p>
    <w:p>
      <w:pPr>
        <w:pStyle w:val="BodyText"/>
        <w:spacing w:before="251"/>
        <w:ind w:left="0"/>
      </w:pPr>
    </w:p>
    <w:p>
      <w:pPr>
        <w:pStyle w:val="Heading2"/>
        <w:numPr>
          <w:ilvl w:val="0"/>
          <w:numId w:val="73"/>
        </w:numPr>
        <w:tabs>
          <w:tab w:pos="365" w:val="left" w:leader="none"/>
        </w:tabs>
        <w:spacing w:line="240" w:lineRule="auto" w:before="0" w:after="0"/>
        <w:ind w:left="365" w:right="0" w:hanging="246"/>
        <w:jc w:val="left"/>
      </w:pPr>
      <w:r>
        <w:rPr/>
        <w:t>–</w:t>
      </w:r>
      <w:r>
        <w:rPr>
          <w:spacing w:val="-5"/>
        </w:rPr>
        <w:t> </w:t>
      </w:r>
      <w:r>
        <w:rPr/>
        <w:t>FUNDAMENTAÇÃO</w:t>
      </w:r>
      <w:r>
        <w:rPr>
          <w:spacing w:val="-3"/>
        </w:rPr>
        <w:t> </w:t>
      </w:r>
      <w:r>
        <w:rPr/>
        <w:t>E</w:t>
      </w:r>
      <w:r>
        <w:rPr>
          <w:spacing w:val="-3"/>
        </w:rPr>
        <w:t> </w:t>
      </w:r>
      <w:r>
        <w:rPr/>
        <w:t>DESCRIÇÃO</w:t>
      </w:r>
      <w:r>
        <w:rPr>
          <w:spacing w:val="-3"/>
        </w:rPr>
        <w:t> </w:t>
      </w:r>
      <w:r>
        <w:rPr/>
        <w:t>DA</w:t>
      </w:r>
      <w:r>
        <w:rPr>
          <w:spacing w:val="-15"/>
        </w:rPr>
        <w:t> </w:t>
      </w:r>
      <w:r>
        <w:rPr/>
        <w:t>NECESSIDADE</w:t>
      </w:r>
      <w:r>
        <w:rPr>
          <w:spacing w:val="-2"/>
        </w:rPr>
        <w:t> </w:t>
      </w:r>
      <w:r>
        <w:rPr/>
        <w:t>DA</w:t>
      </w:r>
      <w:r>
        <w:rPr>
          <w:spacing w:val="-15"/>
        </w:rPr>
        <w:t> </w:t>
      </w:r>
      <w:r>
        <w:rPr>
          <w:spacing w:val="-2"/>
        </w:rPr>
        <w:t>CONTRATAÇÃO:</w:t>
      </w:r>
    </w:p>
    <w:p>
      <w:pPr>
        <w:pStyle w:val="ListParagraph"/>
        <w:numPr>
          <w:ilvl w:val="1"/>
          <w:numId w:val="75"/>
        </w:numPr>
        <w:tabs>
          <w:tab w:pos="465" w:val="left" w:leader="none"/>
        </w:tabs>
        <w:spacing w:line="242" w:lineRule="auto" w:before="264" w:after="0"/>
        <w:ind w:left="119" w:right="204" w:firstLine="0"/>
        <w:jc w:val="left"/>
        <w:rPr>
          <w:sz w:val="24"/>
        </w:rPr>
      </w:pPr>
      <w:r>
        <w:rPr>
          <w:sz w:val="24"/>
        </w:rPr>
        <w:t>A</w:t>
      </w:r>
      <w:r>
        <w:rPr>
          <w:spacing w:val="-9"/>
          <w:sz w:val="24"/>
        </w:rPr>
        <w:t> </w:t>
      </w:r>
      <w:r>
        <w:rPr>
          <w:sz w:val="24"/>
        </w:rPr>
        <w:t>contratação de mão de obra permanente e temporária, bem como o fornecimento de materiais de consumo e serviços de manutenção para o Navio Oceanográfico</w:t>
      </w:r>
      <w:r>
        <w:rPr>
          <w:spacing w:val="-2"/>
          <w:sz w:val="24"/>
        </w:rPr>
        <w:t> </w:t>
      </w:r>
      <w:r>
        <w:rPr>
          <w:sz w:val="24"/>
        </w:rPr>
        <w:t>Prof.</w:t>
      </w:r>
      <w:r>
        <w:rPr>
          <w:spacing w:val="-2"/>
          <w:sz w:val="24"/>
        </w:rPr>
        <w:t> </w:t>
      </w:r>
      <w:r>
        <w:rPr>
          <w:sz w:val="24"/>
        </w:rPr>
        <w:t>Luiz</w:t>
      </w:r>
      <w:r>
        <w:rPr>
          <w:spacing w:val="-2"/>
          <w:sz w:val="24"/>
        </w:rPr>
        <w:t> </w:t>
      </w:r>
      <w:r>
        <w:rPr>
          <w:sz w:val="24"/>
        </w:rPr>
        <w:t>Carlos,</w:t>
      </w:r>
      <w:r>
        <w:rPr>
          <w:spacing w:val="-2"/>
          <w:sz w:val="24"/>
        </w:rPr>
        <w:t> </w:t>
      </w:r>
      <w:r>
        <w:rPr>
          <w:sz w:val="24"/>
        </w:rPr>
        <w:t>é</w:t>
      </w:r>
      <w:r>
        <w:rPr>
          <w:spacing w:val="-2"/>
          <w:sz w:val="24"/>
        </w:rPr>
        <w:t> </w:t>
      </w:r>
      <w:r>
        <w:rPr>
          <w:sz w:val="24"/>
        </w:rPr>
        <w:t>essencial</w:t>
      </w:r>
      <w:r>
        <w:rPr>
          <w:spacing w:val="-2"/>
          <w:sz w:val="24"/>
        </w:rPr>
        <w:t> </w:t>
      </w:r>
      <w:r>
        <w:rPr>
          <w:sz w:val="24"/>
        </w:rPr>
        <w:t>para</w:t>
      </w:r>
      <w:r>
        <w:rPr>
          <w:spacing w:val="-2"/>
          <w:sz w:val="24"/>
        </w:rPr>
        <w:t> </w:t>
      </w:r>
      <w:r>
        <w:rPr>
          <w:sz w:val="24"/>
        </w:rPr>
        <w:t>assegurar</w:t>
      </w:r>
      <w:r>
        <w:rPr>
          <w:spacing w:val="-2"/>
          <w:sz w:val="24"/>
        </w:rPr>
        <w:t> </w:t>
      </w:r>
      <w:r>
        <w:rPr>
          <w:sz w:val="24"/>
        </w:rPr>
        <w:t>a</w:t>
      </w:r>
      <w:r>
        <w:rPr>
          <w:spacing w:val="-2"/>
          <w:sz w:val="24"/>
        </w:rPr>
        <w:t> </w:t>
      </w:r>
      <w:r>
        <w:rPr>
          <w:sz w:val="24"/>
        </w:rPr>
        <w:t>continuidade</w:t>
      </w:r>
      <w:r>
        <w:rPr>
          <w:spacing w:val="-2"/>
          <w:sz w:val="24"/>
        </w:rPr>
        <w:t> </w:t>
      </w:r>
      <w:r>
        <w:rPr>
          <w:sz w:val="24"/>
        </w:rPr>
        <w:t>das</w:t>
      </w:r>
      <w:r>
        <w:rPr>
          <w:spacing w:val="-2"/>
          <w:sz w:val="24"/>
        </w:rPr>
        <w:t> </w:t>
      </w:r>
      <w:r>
        <w:rPr>
          <w:sz w:val="24"/>
        </w:rPr>
        <w:t>operações</w:t>
      </w:r>
      <w:r>
        <w:rPr>
          <w:spacing w:val="-2"/>
          <w:sz w:val="24"/>
        </w:rPr>
        <w:t> </w:t>
      </w:r>
      <w:r>
        <w:rPr>
          <w:sz w:val="24"/>
        </w:rPr>
        <w:t>de</w:t>
      </w:r>
      <w:r>
        <w:rPr>
          <w:spacing w:val="-2"/>
          <w:sz w:val="24"/>
        </w:rPr>
        <w:t> </w:t>
      </w:r>
      <w:r>
        <w:rPr>
          <w:sz w:val="24"/>
        </w:rPr>
        <w:t>pesquisa</w:t>
      </w:r>
      <w:r>
        <w:rPr>
          <w:spacing w:val="-2"/>
          <w:sz w:val="24"/>
        </w:rPr>
        <w:t> </w:t>
      </w:r>
      <w:r>
        <w:rPr>
          <w:sz w:val="24"/>
        </w:rPr>
        <w:t>e</w:t>
      </w:r>
      <w:r>
        <w:rPr>
          <w:spacing w:val="-2"/>
          <w:sz w:val="24"/>
        </w:rPr>
        <w:t> </w:t>
      </w:r>
      <w:r>
        <w:rPr>
          <w:sz w:val="24"/>
        </w:rPr>
        <w:t>ensino</w:t>
      </w:r>
      <w:r>
        <w:rPr>
          <w:spacing w:val="-2"/>
          <w:sz w:val="24"/>
        </w:rPr>
        <w:t> </w:t>
      </w:r>
      <w:r>
        <w:rPr>
          <w:sz w:val="24"/>
        </w:rPr>
        <w:t>da</w:t>
      </w:r>
      <w:r>
        <w:rPr>
          <w:spacing w:val="-2"/>
          <w:sz w:val="24"/>
        </w:rPr>
        <w:t> </w:t>
      </w:r>
      <w:r>
        <w:rPr>
          <w:sz w:val="24"/>
        </w:rPr>
        <w:t>Faculdade</w:t>
      </w:r>
      <w:r>
        <w:rPr>
          <w:spacing w:val="-2"/>
          <w:sz w:val="24"/>
        </w:rPr>
        <w:t> </w:t>
      </w:r>
      <w:r>
        <w:rPr>
          <w:sz w:val="24"/>
        </w:rPr>
        <w:t>de</w:t>
      </w:r>
      <w:r>
        <w:rPr>
          <w:spacing w:val="-2"/>
          <w:sz w:val="24"/>
        </w:rPr>
        <w:t> </w:t>
      </w:r>
      <w:r>
        <w:rPr>
          <w:sz w:val="24"/>
        </w:rPr>
        <w:t>Oceanografia</w:t>
      </w:r>
      <w:r>
        <w:rPr>
          <w:spacing w:val="-2"/>
          <w:sz w:val="24"/>
        </w:rPr>
        <w:t> </w:t>
      </w:r>
      <w:r>
        <w:rPr>
          <w:sz w:val="24"/>
        </w:rPr>
        <w:t>da</w:t>
      </w:r>
      <w:r>
        <w:rPr>
          <w:spacing w:val="-2"/>
          <w:sz w:val="24"/>
        </w:rPr>
        <w:t> </w:t>
      </w:r>
      <w:r>
        <w:rPr>
          <w:sz w:val="24"/>
        </w:rPr>
        <w:t>Universidade</w:t>
      </w:r>
      <w:r>
        <w:rPr>
          <w:spacing w:val="-2"/>
          <w:sz w:val="24"/>
        </w:rPr>
        <w:t> </w:t>
      </w:r>
      <w:r>
        <w:rPr>
          <w:sz w:val="24"/>
        </w:rPr>
        <w:t>do Estado do Rio de Janeiro (UERJ/FAOC), possibilitando que o navio continue desempenhando um papel estratégico na formação de estudantes e no suporte às atividades científicas. O Navio Oceanográfico Professor Luiz Carlos reveste-se de grande importância para a Faculdade de Oceanografia em todos os aspectos, uma vez que, no âmbito da graduação, é exigido o cumprimento de 180 horas de embarque, conforme as diretrizes legais vigentes, sendo também indispensável para a formação de pesquisadores na pós-graduação que utilizam a embarcação para o desenvolvimento de projetos de dissertação de mestrado e teses de </w:t>
      </w:r>
      <w:r>
        <w:rPr>
          <w:spacing w:val="-2"/>
          <w:sz w:val="24"/>
        </w:rPr>
        <w:t>doutorado.</w:t>
      </w:r>
    </w:p>
    <w:p>
      <w:pPr>
        <w:pStyle w:val="ListParagraph"/>
        <w:numPr>
          <w:ilvl w:val="1"/>
          <w:numId w:val="75"/>
        </w:numPr>
        <w:tabs>
          <w:tab w:pos="465" w:val="left" w:leader="none"/>
        </w:tabs>
        <w:spacing w:line="242" w:lineRule="auto" w:before="224" w:after="0"/>
        <w:ind w:left="119" w:right="123" w:firstLine="0"/>
        <w:jc w:val="left"/>
        <w:rPr>
          <w:sz w:val="24"/>
        </w:rPr>
      </w:pPr>
      <w:r>
        <w:rPr>
          <w:sz w:val="24"/>
        </w:rPr>
        <w:t>A</w:t>
      </w:r>
      <w:r>
        <w:rPr>
          <w:spacing w:val="-9"/>
          <w:sz w:val="24"/>
        </w:rPr>
        <w:t> </w:t>
      </w:r>
      <w:r>
        <w:rPr>
          <w:sz w:val="24"/>
        </w:rPr>
        <w:t>necessidade de uma tripulação qualificada e especializada é reforçada pela presença de duas equipes distintas de acordo com o contexto de operação: o Grupo de Manutenção Operacional (GRO), designado para o período em que o navio está atracado, e a Tripulação Mínima de Segurança, conforme previsto no Cartão</w:t>
      </w:r>
      <w:r>
        <w:rPr>
          <w:spacing w:val="-2"/>
          <w:sz w:val="24"/>
        </w:rPr>
        <w:t> </w:t>
      </w:r>
      <w:r>
        <w:rPr>
          <w:sz w:val="24"/>
        </w:rPr>
        <w:t>de</w:t>
      </w:r>
      <w:r>
        <w:rPr>
          <w:spacing w:val="-7"/>
          <w:sz w:val="24"/>
        </w:rPr>
        <w:t> </w:t>
      </w:r>
      <w:r>
        <w:rPr>
          <w:sz w:val="24"/>
        </w:rPr>
        <w:t>Tripulação</w:t>
      </w:r>
      <w:r>
        <w:rPr>
          <w:spacing w:val="-2"/>
          <w:sz w:val="24"/>
        </w:rPr>
        <w:t> </w:t>
      </w:r>
      <w:r>
        <w:rPr>
          <w:sz w:val="24"/>
        </w:rPr>
        <w:t>de</w:t>
      </w:r>
      <w:r>
        <w:rPr>
          <w:spacing w:val="-2"/>
          <w:sz w:val="24"/>
        </w:rPr>
        <w:t> </w:t>
      </w:r>
      <w:r>
        <w:rPr>
          <w:sz w:val="24"/>
        </w:rPr>
        <w:t>Segurança</w:t>
      </w:r>
      <w:r>
        <w:rPr>
          <w:spacing w:val="-2"/>
          <w:sz w:val="24"/>
        </w:rPr>
        <w:t> </w:t>
      </w:r>
      <w:r>
        <w:rPr>
          <w:sz w:val="24"/>
        </w:rPr>
        <w:t>(CTS),</w:t>
      </w:r>
      <w:r>
        <w:rPr>
          <w:spacing w:val="-2"/>
          <w:sz w:val="24"/>
        </w:rPr>
        <w:t> </w:t>
      </w:r>
      <w:r>
        <w:rPr>
          <w:sz w:val="24"/>
        </w:rPr>
        <w:t>necessária</w:t>
      </w:r>
      <w:r>
        <w:rPr>
          <w:spacing w:val="-2"/>
          <w:sz w:val="24"/>
        </w:rPr>
        <w:t> </w:t>
      </w:r>
      <w:r>
        <w:rPr>
          <w:sz w:val="24"/>
        </w:rPr>
        <w:t>para</w:t>
      </w:r>
      <w:r>
        <w:rPr>
          <w:spacing w:val="-2"/>
          <w:sz w:val="24"/>
        </w:rPr>
        <w:t> </w:t>
      </w:r>
      <w:r>
        <w:rPr>
          <w:sz w:val="24"/>
        </w:rPr>
        <w:t>as</w:t>
      </w:r>
      <w:r>
        <w:rPr>
          <w:spacing w:val="-2"/>
          <w:sz w:val="24"/>
        </w:rPr>
        <w:t> </w:t>
      </w:r>
      <w:r>
        <w:rPr>
          <w:sz w:val="24"/>
        </w:rPr>
        <w:t>missões</w:t>
      </w:r>
      <w:r>
        <w:rPr>
          <w:spacing w:val="-2"/>
          <w:sz w:val="24"/>
        </w:rPr>
        <w:t> </w:t>
      </w:r>
      <w:r>
        <w:rPr>
          <w:sz w:val="24"/>
        </w:rPr>
        <w:t>de</w:t>
      </w:r>
      <w:r>
        <w:rPr>
          <w:spacing w:val="-2"/>
          <w:sz w:val="24"/>
        </w:rPr>
        <w:t> </w:t>
      </w:r>
      <w:r>
        <w:rPr>
          <w:sz w:val="24"/>
        </w:rPr>
        <w:t>navegação.</w:t>
      </w:r>
      <w:r>
        <w:rPr>
          <w:spacing w:val="-2"/>
          <w:sz w:val="24"/>
        </w:rPr>
        <w:t> </w:t>
      </w:r>
      <w:r>
        <w:rPr>
          <w:sz w:val="24"/>
        </w:rPr>
        <w:t>No</w:t>
      </w:r>
      <w:r>
        <w:rPr>
          <w:spacing w:val="-2"/>
          <w:sz w:val="24"/>
        </w:rPr>
        <w:t> </w:t>
      </w:r>
      <w:r>
        <w:rPr>
          <w:sz w:val="24"/>
        </w:rPr>
        <w:t>período</w:t>
      </w:r>
      <w:r>
        <w:rPr>
          <w:spacing w:val="-2"/>
          <w:sz w:val="24"/>
        </w:rPr>
        <w:t> </w:t>
      </w:r>
      <w:r>
        <w:rPr>
          <w:sz w:val="24"/>
        </w:rPr>
        <w:t>em</w:t>
      </w:r>
      <w:r>
        <w:rPr>
          <w:spacing w:val="-2"/>
          <w:sz w:val="24"/>
        </w:rPr>
        <w:t> </w:t>
      </w:r>
      <w:r>
        <w:rPr>
          <w:sz w:val="24"/>
        </w:rPr>
        <w:t>que</w:t>
      </w:r>
      <w:r>
        <w:rPr>
          <w:spacing w:val="-2"/>
          <w:sz w:val="24"/>
        </w:rPr>
        <w:t> </w:t>
      </w:r>
      <w:r>
        <w:rPr>
          <w:sz w:val="24"/>
        </w:rPr>
        <w:t>o</w:t>
      </w:r>
      <w:r>
        <w:rPr>
          <w:spacing w:val="-2"/>
          <w:sz w:val="24"/>
        </w:rPr>
        <w:t> </w:t>
      </w:r>
      <w:r>
        <w:rPr>
          <w:sz w:val="24"/>
        </w:rPr>
        <w:t>navio</w:t>
      </w:r>
      <w:r>
        <w:rPr>
          <w:spacing w:val="-2"/>
          <w:sz w:val="24"/>
        </w:rPr>
        <w:t> </w:t>
      </w:r>
      <w:r>
        <w:rPr>
          <w:sz w:val="24"/>
        </w:rPr>
        <w:t>está</w:t>
      </w:r>
      <w:r>
        <w:rPr>
          <w:spacing w:val="-2"/>
          <w:sz w:val="24"/>
        </w:rPr>
        <w:t> </w:t>
      </w:r>
      <w:r>
        <w:rPr>
          <w:sz w:val="24"/>
        </w:rPr>
        <w:t>atracado,</w:t>
      </w:r>
      <w:r>
        <w:rPr>
          <w:spacing w:val="-2"/>
          <w:sz w:val="24"/>
        </w:rPr>
        <w:t> </w:t>
      </w:r>
      <w:r>
        <w:rPr>
          <w:sz w:val="24"/>
        </w:rPr>
        <w:t>o</w:t>
      </w:r>
      <w:r>
        <w:rPr>
          <w:spacing w:val="-2"/>
          <w:sz w:val="24"/>
        </w:rPr>
        <w:t> </w:t>
      </w:r>
      <w:r>
        <w:rPr>
          <w:sz w:val="24"/>
        </w:rPr>
        <w:t>GRO</w:t>
      </w:r>
      <w:r>
        <w:rPr>
          <w:spacing w:val="-2"/>
          <w:sz w:val="24"/>
        </w:rPr>
        <w:t> </w:t>
      </w:r>
      <w:r>
        <w:rPr>
          <w:sz w:val="24"/>
        </w:rPr>
        <w:t>é</w:t>
      </w:r>
      <w:r>
        <w:rPr>
          <w:spacing w:val="-2"/>
          <w:sz w:val="24"/>
        </w:rPr>
        <w:t> </w:t>
      </w:r>
      <w:r>
        <w:rPr>
          <w:sz w:val="24"/>
        </w:rPr>
        <w:t>responsável</w:t>
      </w:r>
      <w:r>
        <w:rPr>
          <w:spacing w:val="-2"/>
          <w:sz w:val="24"/>
        </w:rPr>
        <w:t> </w:t>
      </w:r>
      <w:r>
        <w:rPr>
          <w:sz w:val="24"/>
        </w:rPr>
        <w:t>por</w:t>
      </w:r>
      <w:r>
        <w:rPr>
          <w:spacing w:val="-2"/>
          <w:sz w:val="24"/>
        </w:rPr>
        <w:t> </w:t>
      </w:r>
      <w:r>
        <w:rPr>
          <w:sz w:val="24"/>
        </w:rPr>
        <w:t>assegurar que todos os sistemas estejam em plenas condições operacionais, o que inclui as áreas mecânica, elétrica, hidráulica e estrutural, sendo essencial para garantir que o navio esteja pronto para futuras missões marítimas. Quando navegando, a tripulação mínima de segurança prevista pelo CTS cumpre um papel indispensável de conduzir o navio em conformidade com os padrões de segurança, assegurando a integridade da embarcação, dos equipamentos e das pessoas a bordo, permitindo que as atividades de coleta de dados, pesquisa científica e prática acadêmica sejam executadas em condições ideais.</w:t>
      </w:r>
    </w:p>
    <w:p>
      <w:pPr>
        <w:pStyle w:val="ListParagraph"/>
        <w:numPr>
          <w:ilvl w:val="1"/>
          <w:numId w:val="75"/>
        </w:numPr>
        <w:tabs>
          <w:tab w:pos="465" w:val="left" w:leader="none"/>
        </w:tabs>
        <w:spacing w:line="242" w:lineRule="auto" w:before="223" w:after="0"/>
        <w:ind w:left="119" w:right="337" w:firstLine="0"/>
        <w:jc w:val="left"/>
        <w:rPr>
          <w:sz w:val="24"/>
        </w:rPr>
      </w:pPr>
      <w:r>
        <w:rPr>
          <w:sz w:val="24"/>
        </w:rPr>
        <w:t>Além</w:t>
      </w:r>
      <w:r>
        <w:rPr>
          <w:spacing w:val="-2"/>
          <w:sz w:val="24"/>
        </w:rPr>
        <w:t> </w:t>
      </w:r>
      <w:r>
        <w:rPr>
          <w:sz w:val="24"/>
        </w:rPr>
        <w:t>da</w:t>
      </w:r>
      <w:r>
        <w:rPr>
          <w:spacing w:val="-2"/>
          <w:sz w:val="24"/>
        </w:rPr>
        <w:t> </w:t>
      </w:r>
      <w:r>
        <w:rPr>
          <w:sz w:val="24"/>
        </w:rPr>
        <w:t>tripulação,</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serviços</w:t>
      </w:r>
      <w:r>
        <w:rPr>
          <w:spacing w:val="-2"/>
          <w:sz w:val="24"/>
        </w:rPr>
        <w:t> </w:t>
      </w:r>
      <w:r>
        <w:rPr>
          <w:sz w:val="24"/>
        </w:rPr>
        <w:t>de</w:t>
      </w:r>
      <w:r>
        <w:rPr>
          <w:spacing w:val="-2"/>
          <w:sz w:val="24"/>
        </w:rPr>
        <w:t> </w:t>
      </w:r>
      <w:r>
        <w:rPr>
          <w:sz w:val="24"/>
        </w:rPr>
        <w:t>fornecimento</w:t>
      </w:r>
      <w:r>
        <w:rPr>
          <w:spacing w:val="-2"/>
          <w:sz w:val="24"/>
        </w:rPr>
        <w:t> </w:t>
      </w:r>
      <w:r>
        <w:rPr>
          <w:sz w:val="24"/>
        </w:rPr>
        <w:t>de</w:t>
      </w:r>
      <w:r>
        <w:rPr>
          <w:spacing w:val="-2"/>
          <w:sz w:val="24"/>
        </w:rPr>
        <w:t> </w:t>
      </w:r>
      <w:r>
        <w:rPr>
          <w:sz w:val="24"/>
        </w:rPr>
        <w:t>materiais</w:t>
      </w:r>
      <w:r>
        <w:rPr>
          <w:spacing w:val="-2"/>
          <w:sz w:val="24"/>
        </w:rPr>
        <w:t> </w:t>
      </w:r>
      <w:r>
        <w:rPr>
          <w:sz w:val="24"/>
        </w:rPr>
        <w:t>e</w:t>
      </w:r>
      <w:r>
        <w:rPr>
          <w:spacing w:val="-2"/>
          <w:sz w:val="24"/>
        </w:rPr>
        <w:t> </w:t>
      </w:r>
      <w:r>
        <w:rPr>
          <w:sz w:val="24"/>
        </w:rPr>
        <w:t>manutenção</w:t>
      </w:r>
      <w:r>
        <w:rPr>
          <w:spacing w:val="-2"/>
          <w:sz w:val="24"/>
        </w:rPr>
        <w:t> </w:t>
      </w:r>
      <w:r>
        <w:rPr>
          <w:sz w:val="24"/>
        </w:rPr>
        <w:t>preventiva</w:t>
      </w:r>
      <w:r>
        <w:rPr>
          <w:spacing w:val="-2"/>
          <w:sz w:val="24"/>
        </w:rPr>
        <w:t> </w:t>
      </w:r>
      <w:r>
        <w:rPr>
          <w:sz w:val="24"/>
        </w:rPr>
        <w:t>visa</w:t>
      </w:r>
      <w:r>
        <w:rPr>
          <w:spacing w:val="-2"/>
          <w:sz w:val="24"/>
        </w:rPr>
        <w:t> </w:t>
      </w:r>
      <w:r>
        <w:rPr>
          <w:sz w:val="24"/>
        </w:rPr>
        <w:t>preservar</w:t>
      </w:r>
      <w:r>
        <w:rPr>
          <w:spacing w:val="-2"/>
          <w:sz w:val="24"/>
        </w:rPr>
        <w:t> </w:t>
      </w:r>
      <w:r>
        <w:rPr>
          <w:sz w:val="24"/>
        </w:rPr>
        <w:t>o</w:t>
      </w:r>
      <w:r>
        <w:rPr>
          <w:spacing w:val="-2"/>
          <w:sz w:val="24"/>
        </w:rPr>
        <w:t> </w:t>
      </w:r>
      <w:r>
        <w:rPr>
          <w:sz w:val="24"/>
        </w:rPr>
        <w:t>estado</w:t>
      </w:r>
      <w:r>
        <w:rPr>
          <w:spacing w:val="-2"/>
          <w:sz w:val="24"/>
        </w:rPr>
        <w:t> </w:t>
      </w:r>
      <w:r>
        <w:rPr>
          <w:sz w:val="24"/>
        </w:rPr>
        <w:t>de</w:t>
      </w:r>
      <w:r>
        <w:rPr>
          <w:spacing w:val="-2"/>
          <w:sz w:val="24"/>
        </w:rPr>
        <w:t> </w:t>
      </w:r>
      <w:r>
        <w:rPr>
          <w:sz w:val="24"/>
        </w:rPr>
        <w:t>conservação</w:t>
      </w:r>
      <w:r>
        <w:rPr>
          <w:spacing w:val="-2"/>
          <w:sz w:val="24"/>
        </w:rPr>
        <w:t> </w:t>
      </w:r>
      <w:r>
        <w:rPr>
          <w:sz w:val="24"/>
        </w:rPr>
        <w:t>do</w:t>
      </w:r>
      <w:r>
        <w:rPr>
          <w:spacing w:val="-2"/>
          <w:sz w:val="24"/>
        </w:rPr>
        <w:t> </w:t>
      </w:r>
      <w:r>
        <w:rPr>
          <w:sz w:val="24"/>
        </w:rPr>
        <w:t>navio,</w:t>
      </w:r>
      <w:r>
        <w:rPr>
          <w:spacing w:val="-2"/>
          <w:sz w:val="24"/>
        </w:rPr>
        <w:t> </w:t>
      </w:r>
      <w:r>
        <w:rPr>
          <w:sz w:val="24"/>
        </w:rPr>
        <w:t>sendo um</w:t>
      </w:r>
      <w:r>
        <w:rPr>
          <w:spacing w:val="-2"/>
          <w:sz w:val="24"/>
        </w:rPr>
        <w:t> </w:t>
      </w:r>
      <w:r>
        <w:rPr>
          <w:sz w:val="24"/>
        </w:rPr>
        <w:t>bem</w:t>
      </w:r>
      <w:r>
        <w:rPr>
          <w:spacing w:val="-2"/>
          <w:sz w:val="24"/>
        </w:rPr>
        <w:t> </w:t>
      </w:r>
      <w:r>
        <w:rPr>
          <w:sz w:val="24"/>
        </w:rPr>
        <w:t>público</w:t>
      </w:r>
      <w:r>
        <w:rPr>
          <w:spacing w:val="-2"/>
          <w:sz w:val="24"/>
        </w:rPr>
        <w:t> </w:t>
      </w:r>
      <w:r>
        <w:rPr>
          <w:sz w:val="24"/>
        </w:rPr>
        <w:t>cujo</w:t>
      </w:r>
      <w:r>
        <w:rPr>
          <w:spacing w:val="-2"/>
          <w:sz w:val="24"/>
        </w:rPr>
        <w:t> </w:t>
      </w:r>
      <w:r>
        <w:rPr>
          <w:sz w:val="24"/>
        </w:rPr>
        <w:t>valor</w:t>
      </w:r>
      <w:r>
        <w:rPr>
          <w:spacing w:val="-2"/>
          <w:sz w:val="24"/>
        </w:rPr>
        <w:t> </w:t>
      </w:r>
      <w:r>
        <w:rPr>
          <w:sz w:val="24"/>
        </w:rPr>
        <w:t>e</w:t>
      </w:r>
      <w:r>
        <w:rPr>
          <w:spacing w:val="-2"/>
          <w:sz w:val="24"/>
        </w:rPr>
        <w:t> </w:t>
      </w:r>
      <w:r>
        <w:rPr>
          <w:sz w:val="24"/>
        </w:rPr>
        <w:t>utilidade</w:t>
      </w:r>
      <w:r>
        <w:rPr>
          <w:spacing w:val="-2"/>
          <w:sz w:val="24"/>
        </w:rPr>
        <w:t> </w:t>
      </w:r>
      <w:r>
        <w:rPr>
          <w:sz w:val="24"/>
        </w:rPr>
        <w:t>requerem</w:t>
      </w:r>
      <w:r>
        <w:rPr>
          <w:spacing w:val="-2"/>
          <w:sz w:val="24"/>
        </w:rPr>
        <w:t> </w:t>
      </w:r>
      <w:r>
        <w:rPr>
          <w:sz w:val="24"/>
        </w:rPr>
        <w:t>atenção</w:t>
      </w:r>
      <w:r>
        <w:rPr>
          <w:spacing w:val="-2"/>
          <w:sz w:val="24"/>
        </w:rPr>
        <w:t> </w:t>
      </w:r>
      <w:r>
        <w:rPr>
          <w:sz w:val="24"/>
        </w:rPr>
        <w:t>constante</w:t>
      </w:r>
      <w:r>
        <w:rPr>
          <w:spacing w:val="-2"/>
          <w:sz w:val="24"/>
        </w:rPr>
        <w:t> </w:t>
      </w:r>
      <w:r>
        <w:rPr>
          <w:sz w:val="24"/>
        </w:rPr>
        <w:t>para</w:t>
      </w:r>
      <w:r>
        <w:rPr>
          <w:spacing w:val="-2"/>
          <w:sz w:val="24"/>
        </w:rPr>
        <w:t> </w:t>
      </w:r>
      <w:r>
        <w:rPr>
          <w:sz w:val="24"/>
        </w:rPr>
        <w:t>minimizar</w:t>
      </w:r>
      <w:r>
        <w:rPr>
          <w:spacing w:val="-2"/>
          <w:sz w:val="24"/>
        </w:rPr>
        <w:t> </w:t>
      </w:r>
      <w:r>
        <w:rPr>
          <w:sz w:val="24"/>
        </w:rPr>
        <w:t>riscos</w:t>
      </w:r>
      <w:r>
        <w:rPr>
          <w:spacing w:val="-2"/>
          <w:sz w:val="24"/>
        </w:rPr>
        <w:t> </w:t>
      </w:r>
      <w:r>
        <w:rPr>
          <w:sz w:val="24"/>
        </w:rPr>
        <w:t>de</w:t>
      </w:r>
      <w:r>
        <w:rPr>
          <w:spacing w:val="-2"/>
          <w:sz w:val="24"/>
        </w:rPr>
        <w:t> </w:t>
      </w:r>
      <w:r>
        <w:rPr>
          <w:sz w:val="24"/>
        </w:rPr>
        <w:t>acidentes</w:t>
      </w:r>
      <w:r>
        <w:rPr>
          <w:spacing w:val="-2"/>
          <w:sz w:val="24"/>
        </w:rPr>
        <w:t> </w:t>
      </w:r>
      <w:r>
        <w:rPr>
          <w:sz w:val="24"/>
        </w:rPr>
        <w:t>e</w:t>
      </w:r>
      <w:r>
        <w:rPr>
          <w:spacing w:val="-2"/>
          <w:sz w:val="24"/>
        </w:rPr>
        <w:t> </w:t>
      </w:r>
      <w:r>
        <w:rPr>
          <w:sz w:val="24"/>
        </w:rPr>
        <w:t>a</w:t>
      </w:r>
      <w:r>
        <w:rPr>
          <w:spacing w:val="-2"/>
          <w:sz w:val="24"/>
        </w:rPr>
        <w:t> </w:t>
      </w:r>
      <w:r>
        <w:rPr>
          <w:sz w:val="24"/>
        </w:rPr>
        <w:t>exposição</w:t>
      </w:r>
      <w:r>
        <w:rPr>
          <w:spacing w:val="-2"/>
          <w:sz w:val="24"/>
        </w:rPr>
        <w:t> </w:t>
      </w:r>
      <w:r>
        <w:rPr>
          <w:sz w:val="24"/>
        </w:rPr>
        <w:t>de</w:t>
      </w:r>
      <w:r>
        <w:rPr>
          <w:spacing w:val="-2"/>
          <w:sz w:val="24"/>
        </w:rPr>
        <w:t> </w:t>
      </w:r>
      <w:r>
        <w:rPr>
          <w:sz w:val="24"/>
        </w:rPr>
        <w:t>usuários</w:t>
      </w:r>
      <w:r>
        <w:rPr>
          <w:spacing w:val="-2"/>
          <w:sz w:val="24"/>
        </w:rPr>
        <w:t> </w:t>
      </w:r>
      <w:r>
        <w:rPr>
          <w:sz w:val="24"/>
        </w:rPr>
        <w:t>(incluindo</w:t>
      </w:r>
      <w:r>
        <w:rPr>
          <w:spacing w:val="-2"/>
          <w:sz w:val="24"/>
        </w:rPr>
        <w:t> </w:t>
      </w:r>
      <w:r>
        <w:rPr>
          <w:sz w:val="24"/>
        </w:rPr>
        <w:t>alunos,</w:t>
      </w:r>
      <w:r>
        <w:rPr>
          <w:spacing w:val="-2"/>
          <w:sz w:val="24"/>
        </w:rPr>
        <w:t> </w:t>
      </w:r>
      <w:r>
        <w:rPr>
          <w:sz w:val="24"/>
        </w:rPr>
        <w:t>professores</w:t>
      </w:r>
      <w:r>
        <w:rPr>
          <w:spacing w:val="-2"/>
          <w:sz w:val="24"/>
        </w:rPr>
        <w:t> </w:t>
      </w:r>
      <w:r>
        <w:rPr>
          <w:sz w:val="24"/>
        </w:rPr>
        <w:t>e técnicos) a perigos evitáveis.</w:t>
      </w:r>
      <w:r>
        <w:rPr>
          <w:spacing w:val="-9"/>
          <w:sz w:val="24"/>
        </w:rPr>
        <w:t> </w:t>
      </w:r>
      <w:r>
        <w:rPr>
          <w:sz w:val="24"/>
        </w:rPr>
        <w:t>A</w:t>
      </w:r>
      <w:r>
        <w:rPr>
          <w:spacing w:val="-9"/>
          <w:sz w:val="24"/>
        </w:rPr>
        <w:t> </w:t>
      </w:r>
      <w:r>
        <w:rPr>
          <w:sz w:val="24"/>
        </w:rPr>
        <w:t>execução contínua de serviços de reparos, abrangendo desde os sistemas de propulsão até os equipamentos de salvatagem, é essencial para prevenir a deterioração do bem patrimoniado, garantindo que o navio opere de forma segura e dentro dos padrões técnicos, promovendo um ambiente propício à aprendizagem e à pesquisa de campo.</w:t>
      </w:r>
    </w:p>
    <w:p>
      <w:pPr>
        <w:pStyle w:val="ListParagraph"/>
        <w:numPr>
          <w:ilvl w:val="1"/>
          <w:numId w:val="75"/>
        </w:numPr>
        <w:tabs>
          <w:tab w:pos="465" w:val="left" w:leader="none"/>
        </w:tabs>
        <w:spacing w:line="242" w:lineRule="auto" w:before="227" w:after="0"/>
        <w:ind w:left="119" w:right="197" w:firstLine="0"/>
        <w:jc w:val="left"/>
        <w:rPr>
          <w:sz w:val="24"/>
        </w:rPr>
      </w:pPr>
      <w:r>
        <w:rPr>
          <w:sz w:val="24"/>
        </w:rPr>
        <w:t>A</w:t>
      </w:r>
      <w:r>
        <w:rPr>
          <w:spacing w:val="-15"/>
          <w:sz w:val="24"/>
        </w:rPr>
        <w:t> </w:t>
      </w:r>
      <w:r>
        <w:rPr>
          <w:sz w:val="24"/>
        </w:rPr>
        <w:t>natureza</w:t>
      </w:r>
      <w:r>
        <w:rPr>
          <w:spacing w:val="-1"/>
          <w:sz w:val="24"/>
        </w:rPr>
        <w:t> </w:t>
      </w:r>
      <w:r>
        <w:rPr>
          <w:sz w:val="24"/>
        </w:rPr>
        <w:t>essencial</w:t>
      </w:r>
      <w:r>
        <w:rPr>
          <w:spacing w:val="-1"/>
          <w:sz w:val="24"/>
        </w:rPr>
        <w:t> </w:t>
      </w:r>
      <w:r>
        <w:rPr>
          <w:sz w:val="24"/>
        </w:rPr>
        <w:t>dessa</w:t>
      </w:r>
      <w:r>
        <w:rPr>
          <w:spacing w:val="-1"/>
          <w:sz w:val="24"/>
        </w:rPr>
        <w:t> </w:t>
      </w:r>
      <w:r>
        <w:rPr>
          <w:sz w:val="24"/>
        </w:rPr>
        <w:t>contratação</w:t>
      </w:r>
      <w:r>
        <w:rPr>
          <w:spacing w:val="-1"/>
          <w:sz w:val="24"/>
        </w:rPr>
        <w:t> </w:t>
      </w:r>
      <w:r>
        <w:rPr>
          <w:sz w:val="24"/>
        </w:rPr>
        <w:t>é,</w:t>
      </w:r>
      <w:r>
        <w:rPr>
          <w:spacing w:val="-1"/>
          <w:sz w:val="24"/>
        </w:rPr>
        <w:t> </w:t>
      </w:r>
      <w:r>
        <w:rPr>
          <w:sz w:val="24"/>
        </w:rPr>
        <w:t>portanto,</w:t>
      </w:r>
      <w:r>
        <w:rPr>
          <w:spacing w:val="-1"/>
          <w:sz w:val="24"/>
        </w:rPr>
        <w:t> </w:t>
      </w:r>
      <w:r>
        <w:rPr>
          <w:sz w:val="24"/>
        </w:rPr>
        <w:t>clara,</w:t>
      </w:r>
      <w:r>
        <w:rPr>
          <w:spacing w:val="-1"/>
          <w:sz w:val="24"/>
        </w:rPr>
        <w:t> </w:t>
      </w:r>
      <w:r>
        <w:rPr>
          <w:sz w:val="24"/>
        </w:rPr>
        <w:t>não</w:t>
      </w:r>
      <w:r>
        <w:rPr>
          <w:spacing w:val="-1"/>
          <w:sz w:val="24"/>
        </w:rPr>
        <w:t> </w:t>
      </w:r>
      <w:r>
        <w:rPr>
          <w:sz w:val="24"/>
        </w:rPr>
        <w:t>podendo</w:t>
      </w:r>
      <w:r>
        <w:rPr>
          <w:spacing w:val="-1"/>
          <w:sz w:val="24"/>
        </w:rPr>
        <w:t> </w:t>
      </w:r>
      <w:r>
        <w:rPr>
          <w:sz w:val="24"/>
        </w:rPr>
        <w:t>o</w:t>
      </w:r>
      <w:r>
        <w:rPr>
          <w:spacing w:val="-1"/>
          <w:sz w:val="24"/>
        </w:rPr>
        <w:t> </w:t>
      </w:r>
      <w:r>
        <w:rPr>
          <w:sz w:val="24"/>
        </w:rPr>
        <w:t>navio</w:t>
      </w:r>
      <w:r>
        <w:rPr>
          <w:spacing w:val="-1"/>
          <w:sz w:val="24"/>
        </w:rPr>
        <w:t> </w:t>
      </w:r>
      <w:r>
        <w:rPr>
          <w:sz w:val="24"/>
        </w:rPr>
        <w:t>ficar</w:t>
      </w:r>
      <w:r>
        <w:rPr>
          <w:spacing w:val="-1"/>
          <w:sz w:val="24"/>
        </w:rPr>
        <w:t> </w:t>
      </w:r>
      <w:r>
        <w:rPr>
          <w:sz w:val="24"/>
        </w:rPr>
        <w:t>sem</w:t>
      </w:r>
      <w:r>
        <w:rPr>
          <w:spacing w:val="-1"/>
          <w:sz w:val="24"/>
        </w:rPr>
        <w:t> </w:t>
      </w:r>
      <w:r>
        <w:rPr>
          <w:sz w:val="24"/>
        </w:rPr>
        <w:t>um</w:t>
      </w:r>
      <w:r>
        <w:rPr>
          <w:spacing w:val="-1"/>
          <w:sz w:val="24"/>
        </w:rPr>
        <w:t> </w:t>
      </w:r>
      <w:r>
        <w:rPr>
          <w:sz w:val="24"/>
        </w:rPr>
        <w:t>contrato</w:t>
      </w:r>
      <w:r>
        <w:rPr>
          <w:spacing w:val="-1"/>
          <w:sz w:val="24"/>
        </w:rPr>
        <w:t> </w:t>
      </w:r>
      <w:r>
        <w:rPr>
          <w:sz w:val="24"/>
        </w:rPr>
        <w:t>que</w:t>
      </w:r>
      <w:r>
        <w:rPr>
          <w:spacing w:val="-1"/>
          <w:sz w:val="24"/>
        </w:rPr>
        <w:t> </w:t>
      </w:r>
      <w:r>
        <w:rPr>
          <w:sz w:val="24"/>
        </w:rPr>
        <w:t>assegure</w:t>
      </w:r>
      <w:r>
        <w:rPr>
          <w:spacing w:val="-1"/>
          <w:sz w:val="24"/>
        </w:rPr>
        <w:t> </w:t>
      </w:r>
      <w:r>
        <w:rPr>
          <w:sz w:val="24"/>
        </w:rPr>
        <w:t>a</w:t>
      </w:r>
      <w:r>
        <w:rPr>
          <w:spacing w:val="-1"/>
          <w:sz w:val="24"/>
        </w:rPr>
        <w:t> </w:t>
      </w:r>
      <w:r>
        <w:rPr>
          <w:sz w:val="24"/>
        </w:rPr>
        <w:t>presença</w:t>
      </w:r>
      <w:r>
        <w:rPr>
          <w:spacing w:val="-1"/>
          <w:sz w:val="24"/>
        </w:rPr>
        <w:t> </w:t>
      </w:r>
      <w:r>
        <w:rPr>
          <w:sz w:val="24"/>
        </w:rPr>
        <w:t>de</w:t>
      </w:r>
      <w:r>
        <w:rPr>
          <w:spacing w:val="-1"/>
          <w:sz w:val="24"/>
        </w:rPr>
        <w:t> </w:t>
      </w:r>
      <w:r>
        <w:rPr>
          <w:sz w:val="24"/>
        </w:rPr>
        <w:t>uma</w:t>
      </w:r>
      <w:r>
        <w:rPr>
          <w:spacing w:val="-1"/>
          <w:sz w:val="24"/>
        </w:rPr>
        <w:t> </w:t>
      </w:r>
      <w:r>
        <w:rPr>
          <w:sz w:val="24"/>
        </w:rPr>
        <w:t>tripulação</w:t>
      </w:r>
      <w:r>
        <w:rPr>
          <w:spacing w:val="-1"/>
          <w:sz w:val="24"/>
        </w:rPr>
        <w:t> </w:t>
      </w:r>
      <w:r>
        <w:rPr>
          <w:sz w:val="24"/>
        </w:rPr>
        <w:t>especializada e</w:t>
      </w:r>
      <w:r>
        <w:rPr>
          <w:spacing w:val="-3"/>
          <w:sz w:val="24"/>
        </w:rPr>
        <w:t> </w:t>
      </w:r>
      <w:r>
        <w:rPr>
          <w:sz w:val="24"/>
        </w:rPr>
        <w:t>uma</w:t>
      </w:r>
      <w:r>
        <w:rPr>
          <w:spacing w:val="-2"/>
          <w:sz w:val="24"/>
        </w:rPr>
        <w:t> </w:t>
      </w:r>
      <w:r>
        <w:rPr>
          <w:sz w:val="24"/>
        </w:rPr>
        <w:t>manutenção</w:t>
      </w:r>
      <w:r>
        <w:rPr>
          <w:spacing w:val="-2"/>
          <w:sz w:val="24"/>
        </w:rPr>
        <w:t> </w:t>
      </w:r>
      <w:r>
        <w:rPr>
          <w:sz w:val="24"/>
        </w:rPr>
        <w:t>preventiva</w:t>
      </w:r>
      <w:r>
        <w:rPr>
          <w:spacing w:val="-2"/>
          <w:sz w:val="24"/>
        </w:rPr>
        <w:t> </w:t>
      </w:r>
      <w:r>
        <w:rPr>
          <w:sz w:val="24"/>
        </w:rPr>
        <w:t>adequada.</w:t>
      </w:r>
      <w:r>
        <w:rPr>
          <w:spacing w:val="-15"/>
          <w:sz w:val="24"/>
        </w:rPr>
        <w:t> </w:t>
      </w:r>
      <w:r>
        <w:rPr>
          <w:sz w:val="24"/>
        </w:rPr>
        <w:t>A</w:t>
      </w:r>
      <w:r>
        <w:rPr>
          <w:spacing w:val="-15"/>
          <w:sz w:val="24"/>
        </w:rPr>
        <w:t> </w:t>
      </w:r>
      <w:r>
        <w:rPr>
          <w:sz w:val="24"/>
        </w:rPr>
        <w:t>contratação,</w:t>
      </w:r>
      <w:r>
        <w:rPr>
          <w:spacing w:val="-2"/>
          <w:sz w:val="24"/>
        </w:rPr>
        <w:t> </w:t>
      </w:r>
      <w:r>
        <w:rPr>
          <w:sz w:val="24"/>
        </w:rPr>
        <w:t>além</w:t>
      </w:r>
      <w:r>
        <w:rPr>
          <w:spacing w:val="-2"/>
          <w:sz w:val="24"/>
        </w:rPr>
        <w:t> </w:t>
      </w:r>
      <w:r>
        <w:rPr>
          <w:sz w:val="24"/>
        </w:rPr>
        <w:t>de</w:t>
      </w:r>
      <w:r>
        <w:rPr>
          <w:spacing w:val="-2"/>
          <w:sz w:val="24"/>
        </w:rPr>
        <w:t> </w:t>
      </w:r>
      <w:r>
        <w:rPr>
          <w:sz w:val="24"/>
        </w:rPr>
        <w:t>assegurar</w:t>
      </w:r>
      <w:r>
        <w:rPr>
          <w:spacing w:val="-2"/>
          <w:sz w:val="24"/>
        </w:rPr>
        <w:t> </w:t>
      </w:r>
      <w:r>
        <w:rPr>
          <w:sz w:val="24"/>
        </w:rPr>
        <w:t>a</w:t>
      </w:r>
      <w:r>
        <w:rPr>
          <w:spacing w:val="-2"/>
          <w:sz w:val="24"/>
        </w:rPr>
        <w:t> </w:t>
      </w:r>
      <w:r>
        <w:rPr>
          <w:sz w:val="24"/>
        </w:rPr>
        <w:t>segurança</w:t>
      </w:r>
      <w:r>
        <w:rPr>
          <w:spacing w:val="-2"/>
          <w:sz w:val="24"/>
        </w:rPr>
        <w:t> </w:t>
      </w:r>
      <w:r>
        <w:rPr>
          <w:sz w:val="24"/>
        </w:rPr>
        <w:t>e</w:t>
      </w:r>
      <w:r>
        <w:rPr>
          <w:spacing w:val="-2"/>
          <w:sz w:val="24"/>
        </w:rPr>
        <w:t> </w:t>
      </w:r>
      <w:r>
        <w:rPr>
          <w:sz w:val="24"/>
        </w:rPr>
        <w:t>funcionalidade</w:t>
      </w:r>
      <w:r>
        <w:rPr>
          <w:spacing w:val="-2"/>
          <w:sz w:val="24"/>
        </w:rPr>
        <w:t> </w:t>
      </w:r>
      <w:r>
        <w:rPr>
          <w:sz w:val="24"/>
        </w:rPr>
        <w:t>do</w:t>
      </w:r>
      <w:r>
        <w:rPr>
          <w:spacing w:val="-2"/>
          <w:sz w:val="24"/>
        </w:rPr>
        <w:t> </w:t>
      </w:r>
      <w:r>
        <w:rPr>
          <w:sz w:val="24"/>
        </w:rPr>
        <w:t>navio,</w:t>
      </w:r>
      <w:r>
        <w:rPr>
          <w:spacing w:val="-2"/>
          <w:sz w:val="24"/>
        </w:rPr>
        <w:t> </w:t>
      </w:r>
      <w:r>
        <w:rPr>
          <w:sz w:val="24"/>
        </w:rPr>
        <w:t>configura-se</w:t>
      </w:r>
      <w:r>
        <w:rPr>
          <w:spacing w:val="-2"/>
          <w:sz w:val="24"/>
        </w:rPr>
        <w:t> </w:t>
      </w:r>
      <w:r>
        <w:rPr>
          <w:sz w:val="24"/>
        </w:rPr>
        <w:t>como</w:t>
      </w:r>
      <w:r>
        <w:rPr>
          <w:spacing w:val="-2"/>
          <w:sz w:val="24"/>
        </w:rPr>
        <w:t> </w:t>
      </w:r>
      <w:r>
        <w:rPr>
          <w:sz w:val="24"/>
        </w:rPr>
        <w:t>um</w:t>
      </w:r>
      <w:r>
        <w:rPr>
          <w:spacing w:val="-2"/>
          <w:sz w:val="24"/>
        </w:rPr>
        <w:t> </w:t>
      </w:r>
      <w:r>
        <w:rPr>
          <w:sz w:val="24"/>
        </w:rPr>
        <w:t>investimento</w:t>
      </w:r>
      <w:r>
        <w:rPr>
          <w:spacing w:val="-2"/>
          <w:sz w:val="24"/>
        </w:rPr>
        <w:t> </w:t>
      </w:r>
      <w:r>
        <w:rPr>
          <w:sz w:val="24"/>
        </w:rPr>
        <w:t>estratégico para a UERJ, garantindo que o Navio Oceanográfico Prof. Luiz Carlos continue disponibilizando uma estrutura avançada e adequada para os estudantes e pesquisadores da FAOC, viabilizando a coleta de dados científicos fundamentais, o desenvolvimento de experimentações práticas e a vivência em um ambiente marítimo real, elementos essenciais para a formação acadêmica de qualidade na área de Oceanografia.</w:t>
      </w:r>
    </w:p>
    <w:p>
      <w:pPr>
        <w:pStyle w:val="ListParagraph"/>
        <w:spacing w:after="0" w:line="242" w:lineRule="auto"/>
        <w:jc w:val="left"/>
        <w:rPr>
          <w:sz w:val="24"/>
        </w:rPr>
        <w:sectPr>
          <w:pgSz w:w="15840" w:h="24480"/>
          <w:pgMar w:top="0" w:bottom="0" w:left="0" w:right="0"/>
        </w:sectPr>
      </w:pPr>
    </w:p>
    <w:p>
      <w:pPr>
        <w:pStyle w:val="ListParagraph"/>
        <w:numPr>
          <w:ilvl w:val="1"/>
          <w:numId w:val="75"/>
        </w:numPr>
        <w:tabs>
          <w:tab w:pos="479" w:val="left" w:leader="none"/>
        </w:tabs>
        <w:spacing w:line="240" w:lineRule="auto" w:before="0" w:after="0"/>
        <w:ind w:left="119" w:right="161" w:firstLine="0"/>
        <w:jc w:val="left"/>
        <w:rPr>
          <w:sz w:val="24"/>
        </w:rPr>
      </w:pPr>
      <w:r>
        <w:rPr>
          <w:sz w:val="24"/>
        </w:rPr>
        <w:t>Dessa forma, a contratação de pessoal especializado e de materiais e serviços de manutenção para o Navio Oceanográfico Prof. Luiz Carlos é indispensável para</w:t>
      </w:r>
      <w:r>
        <w:rPr>
          <w:spacing w:val="-3"/>
          <w:sz w:val="24"/>
        </w:rPr>
        <w:t> </w:t>
      </w:r>
      <w:r>
        <w:rPr>
          <w:sz w:val="24"/>
        </w:rPr>
        <w:t>a</w:t>
      </w:r>
      <w:r>
        <w:rPr>
          <w:spacing w:val="-3"/>
          <w:sz w:val="24"/>
        </w:rPr>
        <w:t> </w:t>
      </w:r>
      <w:r>
        <w:rPr>
          <w:sz w:val="24"/>
        </w:rPr>
        <w:t>continuidade</w:t>
      </w:r>
      <w:r>
        <w:rPr>
          <w:spacing w:val="-3"/>
          <w:sz w:val="24"/>
        </w:rPr>
        <w:t> </w:t>
      </w:r>
      <w:r>
        <w:rPr>
          <w:sz w:val="24"/>
        </w:rPr>
        <w:t>e</w:t>
      </w:r>
      <w:r>
        <w:rPr>
          <w:spacing w:val="-3"/>
          <w:sz w:val="24"/>
        </w:rPr>
        <w:t> </w:t>
      </w:r>
      <w:r>
        <w:rPr>
          <w:sz w:val="24"/>
        </w:rPr>
        <w:t>qualidade</w:t>
      </w:r>
      <w:r>
        <w:rPr>
          <w:spacing w:val="-3"/>
          <w:sz w:val="24"/>
        </w:rPr>
        <w:t> </w:t>
      </w:r>
      <w:r>
        <w:rPr>
          <w:sz w:val="24"/>
        </w:rPr>
        <w:t>das</w:t>
      </w:r>
      <w:r>
        <w:rPr>
          <w:spacing w:val="-3"/>
          <w:sz w:val="24"/>
        </w:rPr>
        <w:t> </w:t>
      </w:r>
      <w:r>
        <w:rPr>
          <w:sz w:val="24"/>
        </w:rPr>
        <w:t>atividades</w:t>
      </w:r>
      <w:r>
        <w:rPr>
          <w:spacing w:val="-3"/>
          <w:sz w:val="24"/>
        </w:rPr>
        <w:t> </w:t>
      </w:r>
      <w:r>
        <w:rPr>
          <w:sz w:val="24"/>
        </w:rPr>
        <w:t>de</w:t>
      </w:r>
      <w:r>
        <w:rPr>
          <w:spacing w:val="-3"/>
          <w:sz w:val="24"/>
        </w:rPr>
        <w:t> </w:t>
      </w:r>
      <w:r>
        <w:rPr>
          <w:sz w:val="24"/>
        </w:rPr>
        <w:t>ensino</w:t>
      </w:r>
      <w:r>
        <w:rPr>
          <w:spacing w:val="-3"/>
          <w:sz w:val="24"/>
        </w:rPr>
        <w:t> </w:t>
      </w:r>
      <w:r>
        <w:rPr>
          <w:sz w:val="24"/>
        </w:rPr>
        <w:t>e</w:t>
      </w:r>
      <w:r>
        <w:rPr>
          <w:spacing w:val="-3"/>
          <w:sz w:val="24"/>
        </w:rPr>
        <w:t> </w:t>
      </w:r>
      <w:r>
        <w:rPr>
          <w:sz w:val="24"/>
        </w:rPr>
        <w:t>pesquisa</w:t>
      </w:r>
      <w:r>
        <w:rPr>
          <w:spacing w:val="-3"/>
          <w:sz w:val="24"/>
        </w:rPr>
        <w:t> </w:t>
      </w:r>
      <w:r>
        <w:rPr>
          <w:sz w:val="24"/>
        </w:rPr>
        <w:t>da</w:t>
      </w:r>
      <w:r>
        <w:rPr>
          <w:spacing w:val="-3"/>
          <w:sz w:val="24"/>
        </w:rPr>
        <w:t> </w:t>
      </w:r>
      <w:r>
        <w:rPr>
          <w:sz w:val="24"/>
        </w:rPr>
        <w:t>FAOC,</w:t>
      </w:r>
      <w:r>
        <w:rPr>
          <w:spacing w:val="-3"/>
          <w:sz w:val="24"/>
        </w:rPr>
        <w:t> </w:t>
      </w:r>
      <w:r>
        <w:rPr>
          <w:sz w:val="24"/>
        </w:rPr>
        <w:t>promovendo</w:t>
      </w:r>
      <w:r>
        <w:rPr>
          <w:spacing w:val="-3"/>
          <w:sz w:val="24"/>
        </w:rPr>
        <w:t> </w:t>
      </w:r>
      <w:r>
        <w:rPr>
          <w:sz w:val="24"/>
        </w:rPr>
        <w:t>a</w:t>
      </w:r>
      <w:r>
        <w:rPr>
          <w:spacing w:val="-3"/>
          <w:sz w:val="24"/>
        </w:rPr>
        <w:t> </w:t>
      </w:r>
      <w:r>
        <w:rPr>
          <w:sz w:val="24"/>
        </w:rPr>
        <w:t>excelência</w:t>
      </w:r>
      <w:r>
        <w:rPr>
          <w:spacing w:val="-3"/>
          <w:sz w:val="24"/>
        </w:rPr>
        <w:t> </w:t>
      </w:r>
      <w:r>
        <w:rPr>
          <w:sz w:val="24"/>
        </w:rPr>
        <w:t>acadêmica</w:t>
      </w:r>
      <w:r>
        <w:rPr>
          <w:spacing w:val="-3"/>
          <w:sz w:val="24"/>
        </w:rPr>
        <w:t> </w:t>
      </w:r>
      <w:r>
        <w:rPr>
          <w:sz w:val="24"/>
        </w:rPr>
        <w:t>e</w:t>
      </w:r>
      <w:r>
        <w:rPr>
          <w:spacing w:val="-3"/>
          <w:sz w:val="24"/>
        </w:rPr>
        <w:t> </w:t>
      </w:r>
      <w:r>
        <w:rPr>
          <w:sz w:val="24"/>
        </w:rPr>
        <w:t>científica</w:t>
      </w:r>
      <w:r>
        <w:rPr>
          <w:spacing w:val="-3"/>
          <w:sz w:val="24"/>
        </w:rPr>
        <w:t> </w:t>
      </w:r>
      <w:r>
        <w:rPr>
          <w:sz w:val="24"/>
        </w:rPr>
        <w:t>da</w:t>
      </w:r>
      <w:r>
        <w:rPr>
          <w:spacing w:val="-3"/>
          <w:sz w:val="24"/>
        </w:rPr>
        <w:t> </w:t>
      </w:r>
      <w:r>
        <w:rPr>
          <w:sz w:val="24"/>
        </w:rPr>
        <w:t>Universidade</w:t>
      </w:r>
      <w:r>
        <w:rPr>
          <w:spacing w:val="-3"/>
          <w:sz w:val="24"/>
        </w:rPr>
        <w:t> </w:t>
      </w:r>
      <w:r>
        <w:rPr>
          <w:sz w:val="24"/>
        </w:rPr>
        <w:t>do</w:t>
      </w:r>
      <w:r>
        <w:rPr>
          <w:spacing w:val="-3"/>
          <w:sz w:val="24"/>
        </w:rPr>
        <w:t> </w:t>
      </w:r>
      <w:r>
        <w:rPr>
          <w:sz w:val="24"/>
        </w:rPr>
        <w:t>Estado</w:t>
      </w:r>
      <w:r>
        <w:rPr>
          <w:spacing w:val="-3"/>
          <w:sz w:val="24"/>
        </w:rPr>
        <w:t> </w:t>
      </w:r>
      <w:r>
        <w:rPr>
          <w:sz w:val="24"/>
        </w:rPr>
        <w:t>do</w:t>
      </w:r>
      <w:r>
        <w:rPr>
          <w:spacing w:val="-3"/>
          <w:sz w:val="24"/>
        </w:rPr>
        <w:t> </w:t>
      </w:r>
      <w:r>
        <w:rPr>
          <w:sz w:val="24"/>
        </w:rPr>
        <w:t>Rio de Janeiro, atendendo ao objetivo de manter o navio plenamente operacional e seguro para cumprir as crescentes demandas de pesquisa e ensino na área de </w:t>
      </w:r>
      <w:r>
        <w:rPr>
          <w:spacing w:val="-2"/>
          <w:sz w:val="24"/>
        </w:rPr>
        <w:t>Oceanografia.</w:t>
      </w:r>
    </w:p>
    <w:p>
      <w:pPr>
        <w:pStyle w:val="ListParagraph"/>
        <w:numPr>
          <w:ilvl w:val="1"/>
          <w:numId w:val="75"/>
        </w:numPr>
        <w:tabs>
          <w:tab w:pos="479" w:val="left" w:leader="none"/>
        </w:tabs>
        <w:spacing w:line="235" w:lineRule="auto" w:before="236" w:after="0"/>
        <w:ind w:left="119" w:right="843" w:firstLine="0"/>
        <w:jc w:val="left"/>
        <w:rPr>
          <w:sz w:val="24"/>
        </w:rPr>
      </w:pPr>
      <w:r>
        <w:rPr>
          <w:sz w:val="24"/>
        </w:rPr>
        <w:t>Referência</w:t>
      </w:r>
      <w:r>
        <w:rPr>
          <w:spacing w:val="-3"/>
          <w:sz w:val="24"/>
        </w:rPr>
        <w:t> </w:t>
      </w:r>
      <w:r>
        <w:rPr>
          <w:sz w:val="24"/>
        </w:rPr>
        <w:t>aos</w:t>
      </w:r>
      <w:r>
        <w:rPr>
          <w:spacing w:val="-3"/>
          <w:sz w:val="24"/>
        </w:rPr>
        <w:t> </w:t>
      </w:r>
      <w:r>
        <w:rPr>
          <w:sz w:val="24"/>
        </w:rPr>
        <w:t>Estudos</w:t>
      </w:r>
      <w:r>
        <w:rPr>
          <w:spacing w:val="-3"/>
          <w:sz w:val="24"/>
        </w:rPr>
        <w:t> </w:t>
      </w:r>
      <w:r>
        <w:rPr>
          <w:sz w:val="24"/>
        </w:rPr>
        <w:t>Preliminares:</w:t>
      </w:r>
      <w:r>
        <w:rPr>
          <w:spacing w:val="-3"/>
          <w:sz w:val="24"/>
        </w:rPr>
        <w:t> </w:t>
      </w:r>
      <w:r>
        <w:rPr>
          <w:sz w:val="24"/>
        </w:rPr>
        <w:t>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foi</w:t>
      </w:r>
      <w:r>
        <w:rPr>
          <w:spacing w:val="-3"/>
          <w:sz w:val="24"/>
        </w:rPr>
        <w:t> </w:t>
      </w:r>
      <w:r>
        <w:rPr>
          <w:sz w:val="24"/>
        </w:rPr>
        <w:t>elaborado</w:t>
      </w:r>
      <w:r>
        <w:rPr>
          <w:spacing w:val="-3"/>
          <w:sz w:val="24"/>
        </w:rPr>
        <w:t> </w:t>
      </w:r>
      <w:r>
        <w:rPr>
          <w:sz w:val="24"/>
        </w:rPr>
        <w:t>considerando</w:t>
      </w:r>
      <w:r>
        <w:rPr>
          <w:spacing w:val="-3"/>
          <w:sz w:val="24"/>
        </w:rPr>
        <w:t> </w:t>
      </w:r>
      <w:r>
        <w:rPr>
          <w:sz w:val="24"/>
        </w:rPr>
        <w:t>o</w:t>
      </w:r>
      <w:r>
        <w:rPr>
          <w:spacing w:val="-3"/>
          <w:sz w:val="24"/>
        </w:rPr>
        <w:t> </w:t>
      </w:r>
      <w:r>
        <w:rPr>
          <w:sz w:val="24"/>
        </w:rPr>
        <w:t>Documento</w:t>
      </w:r>
      <w:r>
        <w:rPr>
          <w:spacing w:val="-3"/>
          <w:sz w:val="24"/>
        </w:rPr>
        <w:t> </w:t>
      </w:r>
      <w:r>
        <w:rPr>
          <w:sz w:val="24"/>
        </w:rPr>
        <w:t>de</w:t>
      </w:r>
      <w:r>
        <w:rPr>
          <w:spacing w:val="-3"/>
          <w:sz w:val="24"/>
        </w:rPr>
        <w:t> </w:t>
      </w:r>
      <w:r>
        <w:rPr>
          <w:sz w:val="24"/>
        </w:rPr>
        <w:t>Oficialização</w:t>
      </w:r>
      <w:r>
        <w:rPr>
          <w:spacing w:val="-3"/>
          <w:sz w:val="24"/>
        </w:rPr>
        <w:t> </w:t>
      </w:r>
      <w:r>
        <w:rPr>
          <w:sz w:val="24"/>
        </w:rPr>
        <w:t>de</w:t>
      </w:r>
      <w:r>
        <w:rPr>
          <w:spacing w:val="-3"/>
          <w:sz w:val="24"/>
        </w:rPr>
        <w:t> </w:t>
      </w:r>
      <w:r>
        <w:rPr>
          <w:sz w:val="24"/>
        </w:rPr>
        <w:t>Demanda</w:t>
      </w:r>
      <w:r>
        <w:rPr>
          <w:spacing w:val="-3"/>
          <w:sz w:val="24"/>
        </w:rPr>
        <w:t> </w:t>
      </w:r>
      <w:r>
        <w:rPr>
          <w:sz w:val="24"/>
        </w:rPr>
        <w:t>(DOD</w:t>
      </w:r>
      <w:r>
        <w:rPr>
          <w:spacing w:val="-3"/>
          <w:sz w:val="24"/>
        </w:rPr>
        <w:t> </w:t>
      </w:r>
      <w:r>
        <w:rPr>
          <w:sz w:val="24"/>
        </w:rPr>
        <w:t>-</w:t>
      </w:r>
      <w:r>
        <w:rPr>
          <w:spacing w:val="-3"/>
          <w:sz w:val="24"/>
        </w:rPr>
        <w:t> </w:t>
      </w:r>
      <w:r>
        <w:rPr>
          <w:sz w:val="24"/>
        </w:rPr>
        <w:t>SEI</w:t>
      </w:r>
      <w:r>
        <w:rPr>
          <w:spacing w:val="-3"/>
          <w:sz w:val="24"/>
        </w:rPr>
        <w:t> </w:t>
      </w:r>
      <w:r>
        <w:rPr>
          <w:sz w:val="24"/>
        </w:rPr>
        <w:t>nº 79535976) e os Estudos Preliminares constantes do documento SEI nº 84587252.</w:t>
      </w:r>
    </w:p>
    <w:p>
      <w:pPr>
        <w:pStyle w:val="BodyText"/>
        <w:spacing w:before="259"/>
        <w:ind w:left="0"/>
      </w:pPr>
    </w:p>
    <w:p>
      <w:pPr>
        <w:pStyle w:val="Heading2"/>
        <w:numPr>
          <w:ilvl w:val="0"/>
          <w:numId w:val="73"/>
        </w:numPr>
        <w:tabs>
          <w:tab w:pos="459" w:val="left" w:leader="none"/>
        </w:tabs>
        <w:spacing w:line="240" w:lineRule="auto" w:before="0" w:after="0"/>
        <w:ind w:left="459" w:right="0" w:hanging="340"/>
        <w:jc w:val="left"/>
      </w:pPr>
      <w:r>
        <w:rPr/>
        <w:t>–</w:t>
      </w:r>
      <w:r>
        <w:rPr>
          <w:spacing w:val="-3"/>
        </w:rPr>
        <w:t> </w:t>
      </w:r>
      <w:r>
        <w:rPr/>
        <w:t>OBJETO</w:t>
      </w:r>
      <w:r>
        <w:rPr>
          <w:spacing w:val="-1"/>
        </w:rPr>
        <w:t> </w:t>
      </w:r>
      <w:r>
        <w:rPr/>
        <w:t>DA</w:t>
      </w:r>
      <w:r>
        <w:rPr>
          <w:spacing w:val="-15"/>
        </w:rPr>
        <w:t> </w:t>
      </w:r>
      <w:r>
        <w:rPr>
          <w:spacing w:val="-2"/>
        </w:rPr>
        <w:t>CONTRATAÇÃO:</w:t>
      </w:r>
    </w:p>
    <w:p>
      <w:pPr>
        <w:pStyle w:val="BodyText"/>
        <w:spacing w:before="5"/>
        <w:ind w:left="0"/>
        <w:rPr>
          <w:b/>
        </w:rPr>
      </w:pPr>
    </w:p>
    <w:p>
      <w:pPr>
        <w:pStyle w:val="ListParagraph"/>
        <w:numPr>
          <w:ilvl w:val="1"/>
          <w:numId w:val="76"/>
        </w:numPr>
        <w:tabs>
          <w:tab w:pos="479" w:val="left" w:leader="none"/>
        </w:tabs>
        <w:spacing w:line="237" w:lineRule="auto" w:before="0" w:after="0"/>
        <w:ind w:left="119" w:right="146" w:firstLine="0"/>
        <w:jc w:val="left"/>
        <w:rPr>
          <w:sz w:val="24"/>
        </w:rPr>
      </w:pPr>
      <w:r>
        <w:rPr>
          <w:sz w:val="24"/>
        </w:rPr>
        <w:t>O objeto da contratação é a </w:t>
      </w:r>
      <w:r>
        <w:rPr>
          <w:i/>
          <w:sz w:val="24"/>
        </w:rPr>
        <w:t>contratação de </w:t>
      </w:r>
      <w:r>
        <w:rPr>
          <w:b/>
          <w:i/>
          <w:sz w:val="24"/>
        </w:rPr>
        <w:t>fornecimento de mão de obra permanente e temporária </w:t>
      </w:r>
      <w:r>
        <w:rPr>
          <w:i/>
          <w:sz w:val="24"/>
        </w:rPr>
        <w:t>para preenchimento do Grupo de Manutenção Operacional</w:t>
      </w:r>
      <w:r>
        <w:rPr>
          <w:i/>
          <w:spacing w:val="-4"/>
          <w:sz w:val="24"/>
        </w:rPr>
        <w:t> </w:t>
      </w:r>
      <w:r>
        <w:rPr>
          <w:i/>
          <w:sz w:val="24"/>
        </w:rPr>
        <w:t>(GRO),</w:t>
      </w:r>
      <w:r>
        <w:rPr>
          <w:i/>
          <w:spacing w:val="-4"/>
          <w:sz w:val="24"/>
        </w:rPr>
        <w:t> </w:t>
      </w:r>
      <w:r>
        <w:rPr>
          <w:i/>
          <w:sz w:val="24"/>
        </w:rPr>
        <w:t>quando</w:t>
      </w:r>
      <w:r>
        <w:rPr>
          <w:i/>
          <w:spacing w:val="-4"/>
          <w:sz w:val="24"/>
        </w:rPr>
        <w:t> </w:t>
      </w:r>
      <w:r>
        <w:rPr>
          <w:i/>
          <w:sz w:val="24"/>
        </w:rPr>
        <w:t>atracado,</w:t>
      </w:r>
      <w:r>
        <w:rPr>
          <w:i/>
          <w:spacing w:val="-4"/>
          <w:sz w:val="24"/>
        </w:rPr>
        <w:t> </w:t>
      </w:r>
      <w:r>
        <w:rPr>
          <w:i/>
          <w:sz w:val="24"/>
        </w:rPr>
        <w:t>e</w:t>
      </w:r>
      <w:r>
        <w:rPr>
          <w:i/>
          <w:spacing w:val="-4"/>
          <w:sz w:val="24"/>
        </w:rPr>
        <w:t> </w:t>
      </w:r>
      <w:r>
        <w:rPr>
          <w:i/>
          <w:sz w:val="24"/>
        </w:rPr>
        <w:t>da</w:t>
      </w:r>
      <w:r>
        <w:rPr>
          <w:i/>
          <w:spacing w:val="-4"/>
          <w:sz w:val="24"/>
        </w:rPr>
        <w:t> </w:t>
      </w:r>
      <w:r>
        <w:rPr>
          <w:i/>
          <w:sz w:val="24"/>
        </w:rPr>
        <w:t>Tripulação</w:t>
      </w:r>
      <w:r>
        <w:rPr>
          <w:i/>
          <w:spacing w:val="-4"/>
          <w:sz w:val="24"/>
        </w:rPr>
        <w:t> </w:t>
      </w:r>
      <w:r>
        <w:rPr>
          <w:i/>
          <w:sz w:val="24"/>
        </w:rPr>
        <w:t>Mínima</w:t>
      </w:r>
      <w:r>
        <w:rPr>
          <w:i/>
          <w:spacing w:val="-4"/>
          <w:sz w:val="24"/>
        </w:rPr>
        <w:t> </w:t>
      </w:r>
      <w:r>
        <w:rPr>
          <w:i/>
          <w:sz w:val="24"/>
        </w:rPr>
        <w:t>de</w:t>
      </w:r>
      <w:r>
        <w:rPr>
          <w:i/>
          <w:spacing w:val="-4"/>
          <w:sz w:val="24"/>
        </w:rPr>
        <w:t> </w:t>
      </w:r>
      <w:r>
        <w:rPr>
          <w:i/>
          <w:sz w:val="24"/>
        </w:rPr>
        <w:t>Segurança,</w:t>
      </w:r>
      <w:r>
        <w:rPr>
          <w:i/>
          <w:spacing w:val="-4"/>
          <w:sz w:val="24"/>
        </w:rPr>
        <w:t> </w:t>
      </w:r>
      <w:r>
        <w:rPr>
          <w:i/>
          <w:sz w:val="24"/>
        </w:rPr>
        <w:t>conforme</w:t>
      </w:r>
      <w:r>
        <w:rPr>
          <w:i/>
          <w:spacing w:val="-4"/>
          <w:sz w:val="24"/>
        </w:rPr>
        <w:t> </w:t>
      </w:r>
      <w:r>
        <w:rPr>
          <w:i/>
          <w:sz w:val="24"/>
        </w:rPr>
        <w:t>o</w:t>
      </w:r>
      <w:r>
        <w:rPr>
          <w:i/>
          <w:spacing w:val="-4"/>
          <w:sz w:val="24"/>
        </w:rPr>
        <w:t> </w:t>
      </w:r>
      <w:r>
        <w:rPr>
          <w:i/>
          <w:sz w:val="24"/>
        </w:rPr>
        <w:t>Cartão</w:t>
      </w:r>
      <w:r>
        <w:rPr>
          <w:i/>
          <w:spacing w:val="-4"/>
          <w:sz w:val="24"/>
        </w:rPr>
        <w:t> </w:t>
      </w:r>
      <w:r>
        <w:rPr>
          <w:i/>
          <w:sz w:val="24"/>
        </w:rPr>
        <w:t>de</w:t>
      </w:r>
      <w:r>
        <w:rPr>
          <w:i/>
          <w:spacing w:val="-4"/>
          <w:sz w:val="24"/>
        </w:rPr>
        <w:t> </w:t>
      </w:r>
      <w:r>
        <w:rPr>
          <w:i/>
          <w:sz w:val="24"/>
        </w:rPr>
        <w:t>Tripulação</w:t>
      </w:r>
      <w:r>
        <w:rPr>
          <w:i/>
          <w:spacing w:val="-4"/>
          <w:sz w:val="24"/>
        </w:rPr>
        <w:t> </w:t>
      </w:r>
      <w:r>
        <w:rPr>
          <w:i/>
          <w:sz w:val="24"/>
        </w:rPr>
        <w:t>de</w:t>
      </w:r>
      <w:r>
        <w:rPr>
          <w:i/>
          <w:spacing w:val="-4"/>
          <w:sz w:val="24"/>
        </w:rPr>
        <w:t> </w:t>
      </w:r>
      <w:r>
        <w:rPr>
          <w:i/>
          <w:sz w:val="24"/>
        </w:rPr>
        <w:t>Segurança</w:t>
      </w:r>
      <w:r>
        <w:rPr>
          <w:i/>
          <w:spacing w:val="-4"/>
          <w:sz w:val="24"/>
        </w:rPr>
        <w:t> </w:t>
      </w:r>
      <w:r>
        <w:rPr>
          <w:i/>
          <w:sz w:val="24"/>
        </w:rPr>
        <w:t>(CTS),</w:t>
      </w:r>
      <w:r>
        <w:rPr>
          <w:i/>
          <w:spacing w:val="-4"/>
          <w:sz w:val="24"/>
        </w:rPr>
        <w:t> </w:t>
      </w:r>
      <w:r>
        <w:rPr>
          <w:i/>
          <w:sz w:val="24"/>
        </w:rPr>
        <w:t>quando</w:t>
      </w:r>
      <w:r>
        <w:rPr>
          <w:i/>
          <w:spacing w:val="-4"/>
          <w:sz w:val="24"/>
        </w:rPr>
        <w:t> </w:t>
      </w:r>
      <w:r>
        <w:rPr>
          <w:i/>
          <w:sz w:val="24"/>
        </w:rPr>
        <w:t>navegando,</w:t>
      </w:r>
      <w:r>
        <w:rPr>
          <w:i/>
          <w:spacing w:val="-4"/>
          <w:sz w:val="24"/>
        </w:rPr>
        <w:t> </w:t>
      </w:r>
      <w:r>
        <w:rPr>
          <w:i/>
          <w:sz w:val="24"/>
        </w:rPr>
        <w:t>para</w:t>
      </w:r>
      <w:r>
        <w:rPr>
          <w:i/>
          <w:spacing w:val="-4"/>
          <w:sz w:val="24"/>
        </w:rPr>
        <w:t> </w:t>
      </w:r>
      <w:r>
        <w:rPr>
          <w:i/>
          <w:sz w:val="24"/>
        </w:rPr>
        <w:t>o Navio Oceanográfico Prof. Luiz Carlos; </w:t>
      </w:r>
      <w:r>
        <w:rPr>
          <w:b/>
          <w:i/>
          <w:sz w:val="24"/>
        </w:rPr>
        <w:t>e fornecimento de material de consumo, manutenção e reparos de pequena monta</w:t>
      </w:r>
      <w:r>
        <w:rPr>
          <w:i/>
          <w:sz w:val="24"/>
        </w:rPr>
        <w:t>, para o Navio Oceanográfico Prof. Luiz Carlos, a fim de atender às necessidades da Faculdade de Oceanografia da Universidade do Estado do Rio de Janeiro - UERJ/FAOC</w:t>
      </w:r>
      <w:r>
        <w:rPr>
          <w:sz w:val="24"/>
        </w:rPr>
        <w:t>, cujas especificações mínimas encontram-se a seguir:</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66"/>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05"/>
        <w:gridCol w:w="2190"/>
        <w:gridCol w:w="8460"/>
        <w:gridCol w:w="1335"/>
        <w:gridCol w:w="1650"/>
      </w:tblGrid>
      <w:tr>
        <w:trPr>
          <w:trHeight w:val="509" w:hRule="atLeast"/>
        </w:trPr>
        <w:tc>
          <w:tcPr>
            <w:tcW w:w="14640" w:type="dxa"/>
            <w:gridSpan w:val="5"/>
          </w:tcPr>
          <w:p>
            <w:pPr>
              <w:pStyle w:val="TableParagraph"/>
              <w:spacing w:before="124"/>
              <w:ind w:left="29"/>
              <w:jc w:val="center"/>
              <w:rPr>
                <w:b/>
                <w:sz w:val="22"/>
              </w:rPr>
            </w:pPr>
            <w:r>
              <w:rPr>
                <w:b/>
                <w:sz w:val="22"/>
                <w:u w:val="single"/>
              </w:rPr>
              <w:t>LOTE</w:t>
            </w:r>
            <w:r>
              <w:rPr>
                <w:b/>
                <w:spacing w:val="-1"/>
                <w:sz w:val="22"/>
                <w:u w:val="single"/>
              </w:rPr>
              <w:t> </w:t>
            </w:r>
            <w:r>
              <w:rPr>
                <w:b/>
                <w:spacing w:val="-10"/>
                <w:sz w:val="22"/>
                <w:u w:val="single"/>
              </w:rPr>
              <w:t>1</w:t>
            </w:r>
          </w:p>
        </w:tc>
      </w:tr>
      <w:tr>
        <w:trPr>
          <w:trHeight w:val="794" w:hRule="atLeast"/>
        </w:trPr>
        <w:tc>
          <w:tcPr>
            <w:tcW w:w="1005" w:type="dxa"/>
          </w:tcPr>
          <w:p>
            <w:pPr>
              <w:pStyle w:val="TableParagraph"/>
              <w:spacing w:before="6"/>
              <w:rPr>
                <w:sz w:val="22"/>
              </w:rPr>
            </w:pPr>
          </w:p>
          <w:p>
            <w:pPr>
              <w:pStyle w:val="TableParagraph"/>
              <w:ind w:left="24"/>
              <w:jc w:val="center"/>
              <w:rPr>
                <w:b/>
                <w:sz w:val="22"/>
              </w:rPr>
            </w:pPr>
            <w:r>
              <w:rPr>
                <w:b/>
                <w:spacing w:val="-4"/>
                <w:sz w:val="22"/>
              </w:rPr>
              <w:t>Item</w:t>
            </w:r>
          </w:p>
        </w:tc>
        <w:tc>
          <w:tcPr>
            <w:tcW w:w="2190" w:type="dxa"/>
          </w:tcPr>
          <w:p>
            <w:pPr>
              <w:pStyle w:val="TableParagraph"/>
              <w:spacing w:before="6"/>
              <w:rPr>
                <w:sz w:val="22"/>
              </w:rPr>
            </w:pPr>
          </w:p>
          <w:p>
            <w:pPr>
              <w:pStyle w:val="TableParagraph"/>
              <w:ind w:left="745"/>
              <w:rPr>
                <w:b/>
                <w:sz w:val="22"/>
              </w:rPr>
            </w:pPr>
            <w:r>
              <w:rPr>
                <w:b/>
                <w:spacing w:val="-2"/>
                <w:sz w:val="22"/>
              </w:rPr>
              <w:t>Serviço</w:t>
            </w:r>
          </w:p>
        </w:tc>
        <w:tc>
          <w:tcPr>
            <w:tcW w:w="8460" w:type="dxa"/>
          </w:tcPr>
          <w:p>
            <w:pPr>
              <w:pStyle w:val="TableParagraph"/>
              <w:spacing w:before="6"/>
              <w:rPr>
                <w:sz w:val="22"/>
              </w:rPr>
            </w:pPr>
          </w:p>
          <w:p>
            <w:pPr>
              <w:pStyle w:val="TableParagraph"/>
              <w:ind w:left="30"/>
              <w:jc w:val="center"/>
              <w:rPr>
                <w:b/>
                <w:sz w:val="22"/>
              </w:rPr>
            </w:pPr>
            <w:r>
              <w:rPr>
                <w:b/>
                <w:sz w:val="22"/>
              </w:rPr>
              <w:t>Detalhamento</w:t>
            </w:r>
            <w:r>
              <w:rPr>
                <w:b/>
                <w:spacing w:val="-1"/>
                <w:sz w:val="22"/>
              </w:rPr>
              <w:t> </w:t>
            </w:r>
            <w:r>
              <w:rPr>
                <w:b/>
                <w:sz w:val="22"/>
              </w:rPr>
              <w:t>do</w:t>
            </w:r>
            <w:r>
              <w:rPr>
                <w:b/>
                <w:spacing w:val="-1"/>
                <w:sz w:val="22"/>
              </w:rPr>
              <w:t> </w:t>
            </w:r>
            <w:r>
              <w:rPr>
                <w:b/>
                <w:sz w:val="22"/>
              </w:rPr>
              <w:t>Serviço</w:t>
            </w:r>
            <w:r>
              <w:rPr>
                <w:b/>
                <w:spacing w:val="-1"/>
                <w:sz w:val="22"/>
              </w:rPr>
              <w:t> </w:t>
            </w:r>
            <w:r>
              <w:rPr>
                <w:b/>
                <w:sz w:val="22"/>
              </w:rPr>
              <w:t>/</w:t>
            </w:r>
            <w:r>
              <w:rPr>
                <w:b/>
                <w:spacing w:val="-1"/>
                <w:sz w:val="22"/>
              </w:rPr>
              <w:t> </w:t>
            </w:r>
            <w:r>
              <w:rPr>
                <w:b/>
                <w:spacing w:val="-2"/>
                <w:sz w:val="22"/>
              </w:rPr>
              <w:t>Fornecimento</w:t>
            </w:r>
          </w:p>
        </w:tc>
        <w:tc>
          <w:tcPr>
            <w:tcW w:w="1335" w:type="dxa"/>
          </w:tcPr>
          <w:p>
            <w:pPr>
              <w:pStyle w:val="TableParagraph"/>
              <w:spacing w:before="6"/>
              <w:rPr>
                <w:sz w:val="22"/>
              </w:rPr>
            </w:pPr>
          </w:p>
          <w:p>
            <w:pPr>
              <w:pStyle w:val="TableParagraph"/>
              <w:ind w:right="240"/>
              <w:jc w:val="right"/>
              <w:rPr>
                <w:b/>
                <w:sz w:val="22"/>
              </w:rPr>
            </w:pPr>
            <w:r>
              <w:rPr>
                <w:b/>
                <w:spacing w:val="-2"/>
                <w:sz w:val="22"/>
              </w:rPr>
              <w:t>Unidade</w:t>
            </w:r>
          </w:p>
        </w:tc>
        <w:tc>
          <w:tcPr>
            <w:tcW w:w="1650" w:type="dxa"/>
          </w:tcPr>
          <w:p>
            <w:pPr>
              <w:pStyle w:val="TableParagraph"/>
              <w:spacing w:line="271" w:lineRule="auto" w:before="124"/>
              <w:ind w:left="549" w:right="176" w:hanging="340"/>
              <w:rPr>
                <w:b/>
                <w:sz w:val="22"/>
              </w:rPr>
            </w:pPr>
            <w:r>
              <w:rPr>
                <w:b/>
                <w:sz w:val="22"/>
              </w:rPr>
              <w:t>Quantidade</w:t>
            </w:r>
            <w:r>
              <w:rPr>
                <w:b/>
                <w:spacing w:val="-14"/>
                <w:sz w:val="22"/>
              </w:rPr>
              <w:t> </w:t>
            </w:r>
            <w:r>
              <w:rPr>
                <w:b/>
                <w:sz w:val="22"/>
              </w:rPr>
              <w:t>/ </w:t>
            </w:r>
            <w:r>
              <w:rPr>
                <w:b/>
                <w:spacing w:val="-2"/>
                <w:sz w:val="22"/>
              </w:rPr>
              <w:t>Prazo</w:t>
            </w:r>
          </w:p>
        </w:tc>
      </w:tr>
      <w:tr>
        <w:trPr>
          <w:trHeight w:val="7919" w:hRule="atLeast"/>
        </w:trPr>
        <w:tc>
          <w:tcPr>
            <w:tcW w:w="1005" w:type="dxa"/>
            <w:tcBorders>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4"/>
              <w:rPr>
                <w:sz w:val="22"/>
              </w:rPr>
            </w:pPr>
          </w:p>
          <w:p>
            <w:pPr>
              <w:pStyle w:val="TableParagraph"/>
              <w:spacing w:before="1"/>
              <w:ind w:left="24"/>
              <w:jc w:val="center"/>
              <w:rPr>
                <w:b/>
                <w:sz w:val="22"/>
              </w:rPr>
            </w:pPr>
            <w:r>
              <w:rPr>
                <w:b/>
                <w:spacing w:val="-10"/>
                <w:sz w:val="22"/>
              </w:rPr>
              <w:t>1</w:t>
            </w:r>
          </w:p>
        </w:tc>
        <w:tc>
          <w:tcPr>
            <w:tcW w:w="2190" w:type="dxa"/>
            <w:tcBorders>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32"/>
              <w:rPr>
                <w:sz w:val="22"/>
              </w:rPr>
            </w:pPr>
          </w:p>
          <w:p>
            <w:pPr>
              <w:pStyle w:val="TableParagraph"/>
              <w:spacing w:line="261" w:lineRule="auto" w:before="1"/>
              <w:ind w:left="234" w:right="219"/>
              <w:rPr>
                <w:b/>
                <w:sz w:val="22"/>
              </w:rPr>
            </w:pPr>
            <w:r>
              <w:rPr>
                <w:b/>
                <w:sz w:val="22"/>
              </w:rPr>
              <w:t>Serviço</w:t>
            </w:r>
            <w:r>
              <w:rPr>
                <w:b/>
                <w:spacing w:val="-13"/>
                <w:sz w:val="22"/>
              </w:rPr>
              <w:t> </w:t>
            </w:r>
            <w:r>
              <w:rPr>
                <w:b/>
                <w:sz w:val="22"/>
              </w:rPr>
              <w:t>de</w:t>
            </w:r>
            <w:r>
              <w:rPr>
                <w:b/>
                <w:spacing w:val="-13"/>
                <w:sz w:val="22"/>
              </w:rPr>
              <w:t> </w:t>
            </w:r>
            <w:r>
              <w:rPr>
                <w:b/>
                <w:sz w:val="22"/>
              </w:rPr>
              <w:t>mão</w:t>
            </w:r>
            <w:r>
              <w:rPr>
                <w:b/>
                <w:spacing w:val="-13"/>
                <w:sz w:val="22"/>
              </w:rPr>
              <w:t> </w:t>
            </w:r>
            <w:r>
              <w:rPr>
                <w:b/>
                <w:sz w:val="22"/>
              </w:rPr>
              <w:t>de obra permanente </w:t>
            </w:r>
            <w:r>
              <w:rPr>
                <w:b/>
                <w:spacing w:val="-4"/>
                <w:sz w:val="22"/>
              </w:rPr>
              <w:t>para </w:t>
            </w:r>
            <w:r>
              <w:rPr>
                <w:b/>
                <w:sz w:val="22"/>
              </w:rPr>
              <w:t>preenchimento</w:t>
            </w:r>
            <w:r>
              <w:rPr>
                <w:b/>
                <w:spacing w:val="-14"/>
                <w:sz w:val="22"/>
              </w:rPr>
              <w:t> </w:t>
            </w:r>
            <w:r>
              <w:rPr>
                <w:b/>
                <w:sz w:val="22"/>
              </w:rPr>
              <w:t>do Grupo de </w:t>
            </w:r>
            <w:r>
              <w:rPr>
                <w:b/>
                <w:spacing w:val="-2"/>
                <w:sz w:val="22"/>
              </w:rPr>
              <w:t>Manutenção Operacional </w:t>
            </w:r>
            <w:r>
              <w:rPr>
                <w:b/>
                <w:sz w:val="22"/>
              </w:rPr>
              <w:t>(GRO), quando </w:t>
            </w:r>
            <w:r>
              <w:rPr>
                <w:b/>
                <w:spacing w:val="-2"/>
                <w:sz w:val="22"/>
              </w:rPr>
              <w:t>atracado.</w:t>
            </w:r>
          </w:p>
          <w:p>
            <w:pPr>
              <w:pStyle w:val="TableParagraph"/>
              <w:spacing w:before="128"/>
              <w:ind w:left="234"/>
              <w:rPr>
                <w:b/>
                <w:sz w:val="22"/>
              </w:rPr>
            </w:pPr>
            <w:r>
              <w:rPr>
                <w:b/>
                <w:sz w:val="16"/>
              </w:rPr>
              <w:t>ID</w:t>
            </w:r>
            <w:r>
              <w:rPr>
                <w:b/>
                <w:spacing w:val="-1"/>
                <w:sz w:val="16"/>
              </w:rPr>
              <w:t> </w:t>
            </w:r>
            <w:r>
              <w:rPr>
                <w:b/>
                <w:sz w:val="16"/>
              </w:rPr>
              <w:t>SIGA:</w:t>
            </w:r>
            <w:r>
              <w:rPr>
                <w:b/>
                <w:spacing w:val="15"/>
                <w:sz w:val="16"/>
              </w:rPr>
              <w:t> </w:t>
            </w:r>
            <w:r>
              <w:rPr>
                <w:b/>
                <w:spacing w:val="-2"/>
                <w:sz w:val="22"/>
              </w:rPr>
              <w:t>190031</w:t>
            </w:r>
          </w:p>
        </w:tc>
        <w:tc>
          <w:tcPr>
            <w:tcW w:w="8460" w:type="dxa"/>
            <w:tcBorders>
              <w:bottom w:val="single" w:sz="6" w:space="0" w:color="000000"/>
            </w:tcBorders>
          </w:tcPr>
          <w:p>
            <w:pPr>
              <w:pStyle w:val="TableParagraph"/>
              <w:spacing w:before="124"/>
              <w:ind w:left="183"/>
              <w:rPr>
                <w:b/>
                <w:sz w:val="22"/>
              </w:rPr>
            </w:pPr>
            <w:r>
              <w:rPr>
                <w:b/>
                <w:sz w:val="22"/>
                <w:u w:val="single"/>
              </w:rPr>
              <w:t>Tripula</w:t>
            </w:r>
            <w:r>
              <w:rPr>
                <w:b/>
                <w:sz w:val="22"/>
              </w:rPr>
              <w:t>ç</w:t>
            </w:r>
            <w:r>
              <w:rPr>
                <w:b/>
                <w:sz w:val="22"/>
                <w:u w:val="single"/>
              </w:rPr>
              <w:t>ão</w:t>
            </w:r>
            <w:r>
              <w:rPr>
                <w:b/>
                <w:spacing w:val="-6"/>
                <w:sz w:val="22"/>
                <w:u w:val="single"/>
              </w:rPr>
              <w:t> </w:t>
            </w:r>
            <w:r>
              <w:rPr>
                <w:b/>
                <w:sz w:val="22"/>
                <w:u w:val="single"/>
              </w:rPr>
              <w:t>de</w:t>
            </w:r>
            <w:r>
              <w:rPr>
                <w:b/>
                <w:spacing w:val="-5"/>
                <w:sz w:val="22"/>
                <w:u w:val="single"/>
              </w:rPr>
              <w:t> </w:t>
            </w:r>
            <w:r>
              <w:rPr>
                <w:b/>
                <w:sz w:val="22"/>
                <w:u w:val="single"/>
              </w:rPr>
              <w:t>Seguran</w:t>
            </w:r>
            <w:r>
              <w:rPr>
                <w:b/>
                <w:sz w:val="22"/>
              </w:rPr>
              <w:t>ç</w:t>
            </w:r>
            <w:r>
              <w:rPr>
                <w:b/>
                <w:sz w:val="22"/>
                <w:u w:val="single"/>
              </w:rPr>
              <w:t>a</w:t>
            </w:r>
            <w:r>
              <w:rPr>
                <w:b/>
                <w:spacing w:val="-5"/>
                <w:sz w:val="22"/>
                <w:u w:val="single"/>
              </w:rPr>
              <w:t> </w:t>
            </w:r>
            <w:r>
              <w:rPr>
                <w:b/>
                <w:sz w:val="22"/>
                <w:u w:val="single"/>
              </w:rPr>
              <w:t>mínima</w:t>
            </w:r>
            <w:r>
              <w:rPr>
                <w:b/>
                <w:spacing w:val="-5"/>
                <w:sz w:val="22"/>
                <w:u w:val="single"/>
              </w:rPr>
              <w:t> </w:t>
            </w:r>
            <w:r>
              <w:rPr>
                <w:b/>
                <w:spacing w:val="-2"/>
                <w:sz w:val="22"/>
              </w:rPr>
              <w:t>(</w:t>
            </w:r>
            <w:r>
              <w:rPr>
                <w:b/>
                <w:spacing w:val="-2"/>
                <w:sz w:val="22"/>
                <w:u w:val="single"/>
              </w:rPr>
              <w:t>Permanente</w:t>
            </w:r>
            <w:r>
              <w:rPr>
                <w:b/>
                <w:spacing w:val="-2"/>
                <w:sz w:val="22"/>
              </w:rPr>
              <w:t>)</w:t>
            </w:r>
          </w:p>
          <w:p>
            <w:pPr>
              <w:pStyle w:val="TableParagraph"/>
              <w:spacing w:before="152"/>
              <w:ind w:left="183"/>
              <w:rPr>
                <w:b/>
                <w:sz w:val="22"/>
              </w:rPr>
            </w:pPr>
            <w:r>
              <w:rPr>
                <w:b/>
                <w:sz w:val="22"/>
              </w:rPr>
              <w:t>Postos</w:t>
            </w:r>
            <w:r>
              <w:rPr>
                <w:b/>
                <w:spacing w:val="-4"/>
                <w:sz w:val="22"/>
              </w:rPr>
              <w:t> </w:t>
            </w:r>
            <w:r>
              <w:rPr>
                <w:b/>
                <w:sz w:val="22"/>
              </w:rPr>
              <w:t>referentes</w:t>
            </w:r>
            <w:r>
              <w:rPr>
                <w:b/>
                <w:spacing w:val="-2"/>
                <w:sz w:val="22"/>
              </w:rPr>
              <w:t> </w:t>
            </w:r>
            <w:r>
              <w:rPr>
                <w:b/>
                <w:sz w:val="22"/>
              </w:rPr>
              <w:t>ao</w:t>
            </w:r>
            <w:r>
              <w:rPr>
                <w:b/>
                <w:spacing w:val="-2"/>
                <w:sz w:val="22"/>
              </w:rPr>
              <w:t> </w:t>
            </w:r>
            <w:r>
              <w:rPr>
                <w:b/>
                <w:sz w:val="22"/>
              </w:rPr>
              <w:t>Grupo</w:t>
            </w:r>
            <w:r>
              <w:rPr>
                <w:b/>
                <w:spacing w:val="-2"/>
                <w:sz w:val="22"/>
              </w:rPr>
              <w:t> </w:t>
            </w:r>
            <w:r>
              <w:rPr>
                <w:b/>
                <w:sz w:val="22"/>
              </w:rPr>
              <w:t>de</w:t>
            </w:r>
            <w:r>
              <w:rPr>
                <w:b/>
                <w:spacing w:val="-2"/>
                <w:sz w:val="22"/>
              </w:rPr>
              <w:t> </w:t>
            </w:r>
            <w:r>
              <w:rPr>
                <w:b/>
                <w:sz w:val="22"/>
              </w:rPr>
              <w:t>Manutenção</w:t>
            </w:r>
            <w:r>
              <w:rPr>
                <w:b/>
                <w:spacing w:val="-2"/>
                <w:sz w:val="22"/>
              </w:rPr>
              <w:t> </w:t>
            </w:r>
            <w:r>
              <w:rPr>
                <w:b/>
                <w:sz w:val="22"/>
              </w:rPr>
              <w:t>Operacional</w:t>
            </w:r>
            <w:r>
              <w:rPr>
                <w:b/>
                <w:spacing w:val="-2"/>
                <w:sz w:val="22"/>
              </w:rPr>
              <w:t> </w:t>
            </w:r>
            <w:r>
              <w:rPr>
                <w:b/>
                <w:sz w:val="22"/>
              </w:rPr>
              <w:t>(GRO),</w:t>
            </w:r>
            <w:r>
              <w:rPr>
                <w:b/>
                <w:spacing w:val="-2"/>
                <w:sz w:val="22"/>
              </w:rPr>
              <w:t> </w:t>
            </w:r>
            <w:r>
              <w:rPr>
                <w:b/>
                <w:sz w:val="22"/>
              </w:rPr>
              <w:t>quando</w:t>
            </w:r>
            <w:r>
              <w:rPr>
                <w:b/>
                <w:spacing w:val="-1"/>
                <w:sz w:val="22"/>
              </w:rPr>
              <w:t> </w:t>
            </w:r>
            <w:r>
              <w:rPr>
                <w:b/>
                <w:spacing w:val="-2"/>
                <w:sz w:val="22"/>
              </w:rPr>
              <w:t>atracado:</w:t>
            </w:r>
          </w:p>
          <w:p>
            <w:pPr>
              <w:pStyle w:val="TableParagraph"/>
              <w:numPr>
                <w:ilvl w:val="0"/>
                <w:numId w:val="77"/>
              </w:numPr>
              <w:tabs>
                <w:tab w:pos="424" w:val="left" w:leader="none"/>
              </w:tabs>
              <w:spacing w:line="240" w:lineRule="auto" w:before="137" w:after="0"/>
              <w:ind w:left="424" w:right="0" w:hanging="238"/>
              <w:jc w:val="left"/>
              <w:rPr>
                <w:sz w:val="22"/>
              </w:rPr>
            </w:pPr>
            <w:r>
              <w:rPr>
                <w:sz w:val="22"/>
              </w:rPr>
              <w:t>1</w:t>
            </w:r>
            <w:r>
              <w:rPr>
                <w:spacing w:val="-1"/>
                <w:sz w:val="22"/>
              </w:rPr>
              <w:t> </w:t>
            </w:r>
            <w:r>
              <w:rPr>
                <w:sz w:val="22"/>
              </w:rPr>
              <w:t>Coordenador</w:t>
            </w:r>
            <w:r>
              <w:rPr>
                <w:spacing w:val="-1"/>
                <w:sz w:val="22"/>
              </w:rPr>
              <w:t> </w:t>
            </w:r>
            <w:r>
              <w:rPr>
                <w:sz w:val="22"/>
              </w:rPr>
              <w:t>/</w:t>
            </w:r>
            <w:r>
              <w:rPr>
                <w:spacing w:val="-1"/>
                <w:sz w:val="22"/>
              </w:rPr>
              <w:t> </w:t>
            </w:r>
            <w:r>
              <w:rPr>
                <w:sz w:val="22"/>
              </w:rPr>
              <w:t>Cmte</w:t>
            </w:r>
            <w:r>
              <w:rPr>
                <w:spacing w:val="-1"/>
                <w:sz w:val="22"/>
              </w:rPr>
              <w:t> </w:t>
            </w:r>
            <w:r>
              <w:rPr>
                <w:spacing w:val="-2"/>
                <w:sz w:val="22"/>
              </w:rPr>
              <w:t>(CLC);</w:t>
            </w:r>
          </w:p>
          <w:p>
            <w:pPr>
              <w:pStyle w:val="TableParagraph"/>
              <w:numPr>
                <w:ilvl w:val="0"/>
                <w:numId w:val="77"/>
              </w:numPr>
              <w:tabs>
                <w:tab w:pos="375" w:val="left" w:leader="none"/>
              </w:tabs>
              <w:spacing w:line="240" w:lineRule="auto" w:before="137" w:after="0"/>
              <w:ind w:left="375" w:right="0" w:hanging="189"/>
              <w:jc w:val="left"/>
              <w:rPr>
                <w:sz w:val="22"/>
              </w:rPr>
            </w:pPr>
            <w:r>
              <w:rPr>
                <w:sz w:val="22"/>
              </w:rPr>
              <w:t>1</w:t>
            </w:r>
            <w:r>
              <w:rPr>
                <w:spacing w:val="-1"/>
                <w:sz w:val="22"/>
              </w:rPr>
              <w:t> </w:t>
            </w:r>
            <w:r>
              <w:rPr>
                <w:sz w:val="22"/>
              </w:rPr>
              <w:t>Chefe</w:t>
            </w:r>
            <w:r>
              <w:rPr>
                <w:spacing w:val="-1"/>
                <w:sz w:val="22"/>
              </w:rPr>
              <w:t> </w:t>
            </w:r>
            <w:r>
              <w:rPr>
                <w:sz w:val="22"/>
              </w:rPr>
              <w:t>Máquinas</w:t>
            </w:r>
            <w:r>
              <w:rPr>
                <w:spacing w:val="-1"/>
                <w:sz w:val="22"/>
              </w:rPr>
              <w:t> </w:t>
            </w:r>
            <w:r>
              <w:rPr>
                <w:spacing w:val="-2"/>
                <w:sz w:val="22"/>
              </w:rPr>
              <w:t>(CDM);</w:t>
            </w:r>
          </w:p>
          <w:p>
            <w:pPr>
              <w:pStyle w:val="TableParagraph"/>
              <w:numPr>
                <w:ilvl w:val="0"/>
                <w:numId w:val="77"/>
              </w:numPr>
              <w:tabs>
                <w:tab w:pos="375" w:val="left" w:leader="none"/>
              </w:tabs>
              <w:spacing w:line="240" w:lineRule="auto" w:before="152" w:after="0"/>
              <w:ind w:left="375" w:right="0" w:hanging="189"/>
              <w:jc w:val="left"/>
              <w:rPr>
                <w:sz w:val="22"/>
              </w:rPr>
            </w:pPr>
            <w:r>
              <w:rPr>
                <w:sz w:val="22"/>
              </w:rPr>
              <w:t>1</w:t>
            </w:r>
            <w:r>
              <w:rPr>
                <w:spacing w:val="-4"/>
                <w:sz w:val="22"/>
              </w:rPr>
              <w:t> </w:t>
            </w:r>
            <w:r>
              <w:rPr>
                <w:sz w:val="22"/>
              </w:rPr>
              <w:t>Técnico</w:t>
            </w:r>
            <w:r>
              <w:rPr>
                <w:spacing w:val="-1"/>
                <w:sz w:val="22"/>
              </w:rPr>
              <w:t> </w:t>
            </w:r>
            <w:r>
              <w:rPr>
                <w:spacing w:val="-2"/>
                <w:sz w:val="22"/>
              </w:rPr>
              <w:t>Eletricista;</w:t>
            </w:r>
          </w:p>
          <w:p>
            <w:pPr>
              <w:pStyle w:val="TableParagraph"/>
              <w:numPr>
                <w:ilvl w:val="0"/>
                <w:numId w:val="77"/>
              </w:numPr>
              <w:tabs>
                <w:tab w:pos="424" w:val="left" w:leader="none"/>
              </w:tabs>
              <w:spacing w:line="240" w:lineRule="auto" w:before="137" w:after="0"/>
              <w:ind w:left="424" w:right="0" w:hanging="238"/>
              <w:jc w:val="left"/>
              <w:rPr>
                <w:sz w:val="22"/>
              </w:rPr>
            </w:pPr>
            <w:r>
              <w:rPr>
                <w:sz w:val="22"/>
              </w:rPr>
              <w:t>1</w:t>
            </w:r>
            <w:r>
              <w:rPr>
                <w:spacing w:val="-4"/>
                <w:sz w:val="22"/>
              </w:rPr>
              <w:t> </w:t>
            </w:r>
            <w:r>
              <w:rPr>
                <w:sz w:val="22"/>
              </w:rPr>
              <w:t>Técnico</w:t>
            </w:r>
            <w:r>
              <w:rPr>
                <w:spacing w:val="-1"/>
                <w:sz w:val="22"/>
              </w:rPr>
              <w:t> </w:t>
            </w:r>
            <w:r>
              <w:rPr>
                <w:spacing w:val="-2"/>
                <w:sz w:val="22"/>
              </w:rPr>
              <w:t>Mecânico;</w:t>
            </w:r>
          </w:p>
          <w:p>
            <w:pPr>
              <w:pStyle w:val="TableParagraph"/>
              <w:numPr>
                <w:ilvl w:val="0"/>
                <w:numId w:val="77"/>
              </w:numPr>
              <w:tabs>
                <w:tab w:pos="375" w:val="left" w:leader="none"/>
              </w:tabs>
              <w:spacing w:line="240" w:lineRule="auto" w:before="152" w:after="0"/>
              <w:ind w:left="375" w:right="0" w:hanging="189"/>
              <w:jc w:val="left"/>
              <w:rPr>
                <w:sz w:val="22"/>
              </w:rPr>
            </w:pPr>
            <w:r>
              <w:rPr>
                <w:sz w:val="22"/>
              </w:rPr>
              <w:t>1</w:t>
            </w:r>
            <w:r>
              <w:rPr>
                <w:spacing w:val="-4"/>
                <w:sz w:val="22"/>
              </w:rPr>
              <w:t> </w:t>
            </w:r>
            <w:r>
              <w:rPr>
                <w:sz w:val="22"/>
              </w:rPr>
              <w:t>Técnico</w:t>
            </w:r>
            <w:r>
              <w:rPr>
                <w:spacing w:val="-1"/>
                <w:sz w:val="22"/>
              </w:rPr>
              <w:t> </w:t>
            </w:r>
            <w:r>
              <w:rPr>
                <w:sz w:val="22"/>
              </w:rPr>
              <w:t>de</w:t>
            </w:r>
            <w:r>
              <w:rPr>
                <w:spacing w:val="-1"/>
                <w:sz w:val="22"/>
              </w:rPr>
              <w:t> </w:t>
            </w:r>
            <w:r>
              <w:rPr>
                <w:sz w:val="22"/>
              </w:rPr>
              <w:t>Comissaria</w:t>
            </w:r>
            <w:r>
              <w:rPr>
                <w:spacing w:val="-1"/>
                <w:sz w:val="22"/>
              </w:rPr>
              <w:t> </w:t>
            </w:r>
            <w:r>
              <w:rPr>
                <w:spacing w:val="-2"/>
                <w:sz w:val="22"/>
              </w:rPr>
              <w:t>("Steward");</w:t>
            </w:r>
          </w:p>
          <w:p>
            <w:pPr>
              <w:pStyle w:val="TableParagraph"/>
              <w:numPr>
                <w:ilvl w:val="0"/>
                <w:numId w:val="77"/>
              </w:numPr>
              <w:tabs>
                <w:tab w:pos="485" w:val="left" w:leader="none"/>
              </w:tabs>
              <w:spacing w:line="240" w:lineRule="auto" w:before="137" w:after="0"/>
              <w:ind w:left="485" w:right="0" w:hanging="299"/>
              <w:jc w:val="left"/>
              <w:rPr>
                <w:sz w:val="22"/>
              </w:rPr>
            </w:pPr>
            <w:r>
              <w:rPr>
                <w:sz w:val="22"/>
              </w:rPr>
              <w:t>1</w:t>
            </w:r>
            <w:r>
              <w:rPr>
                <w:spacing w:val="-1"/>
                <w:sz w:val="22"/>
              </w:rPr>
              <w:t> </w:t>
            </w:r>
            <w:r>
              <w:rPr>
                <w:sz w:val="22"/>
              </w:rPr>
              <w:t>Encarregado</w:t>
            </w:r>
            <w:r>
              <w:rPr>
                <w:spacing w:val="-1"/>
                <w:sz w:val="22"/>
              </w:rPr>
              <w:t> </w:t>
            </w:r>
            <w:r>
              <w:rPr>
                <w:sz w:val="22"/>
              </w:rPr>
              <w:t>de</w:t>
            </w:r>
            <w:r>
              <w:rPr>
                <w:spacing w:val="-1"/>
                <w:sz w:val="22"/>
              </w:rPr>
              <w:t> </w:t>
            </w:r>
            <w:r>
              <w:rPr>
                <w:sz w:val="22"/>
              </w:rPr>
              <w:t>Convés;</w:t>
            </w:r>
            <w:r>
              <w:rPr>
                <w:spacing w:val="-1"/>
                <w:sz w:val="22"/>
              </w:rPr>
              <w:t> </w:t>
            </w:r>
            <w:r>
              <w:rPr>
                <w:spacing w:val="-10"/>
                <w:sz w:val="22"/>
              </w:rPr>
              <w:t>e</w:t>
            </w:r>
          </w:p>
          <w:p>
            <w:pPr>
              <w:pStyle w:val="TableParagraph"/>
              <w:numPr>
                <w:ilvl w:val="0"/>
                <w:numId w:val="77"/>
              </w:numPr>
              <w:tabs>
                <w:tab w:pos="424" w:val="left" w:leader="none"/>
              </w:tabs>
              <w:spacing w:line="240" w:lineRule="auto" w:before="138" w:after="0"/>
              <w:ind w:left="424" w:right="0" w:hanging="238"/>
              <w:jc w:val="left"/>
              <w:rPr>
                <w:sz w:val="22"/>
              </w:rPr>
            </w:pPr>
            <w:r>
              <w:rPr>
                <w:sz w:val="22"/>
              </w:rPr>
              <w:t>1</w:t>
            </w:r>
            <w:r>
              <w:rPr>
                <w:spacing w:val="-13"/>
                <w:sz w:val="22"/>
              </w:rPr>
              <w:t> </w:t>
            </w:r>
            <w:r>
              <w:rPr>
                <w:sz w:val="22"/>
              </w:rPr>
              <w:t>Auxiliar</w:t>
            </w:r>
            <w:r>
              <w:rPr>
                <w:spacing w:val="-1"/>
                <w:sz w:val="22"/>
              </w:rPr>
              <w:t> </w:t>
            </w:r>
            <w:r>
              <w:rPr>
                <w:sz w:val="22"/>
              </w:rPr>
              <w:t>de</w:t>
            </w:r>
            <w:r>
              <w:rPr>
                <w:spacing w:val="-1"/>
                <w:sz w:val="22"/>
              </w:rPr>
              <w:t> </w:t>
            </w:r>
            <w:r>
              <w:rPr>
                <w:spacing w:val="-2"/>
                <w:sz w:val="22"/>
              </w:rPr>
              <w:t>Convés.</w:t>
            </w:r>
          </w:p>
          <w:p>
            <w:pPr>
              <w:pStyle w:val="TableParagraph"/>
              <w:rPr>
                <w:sz w:val="22"/>
              </w:rPr>
            </w:pPr>
          </w:p>
          <w:p>
            <w:pPr>
              <w:pStyle w:val="TableParagraph"/>
              <w:spacing w:before="35"/>
              <w:rPr>
                <w:sz w:val="22"/>
              </w:rPr>
            </w:pPr>
          </w:p>
          <w:p>
            <w:pPr>
              <w:pStyle w:val="TableParagraph"/>
              <w:spacing w:line="256" w:lineRule="auto" w:before="1"/>
              <w:ind w:left="183" w:right="92"/>
              <w:rPr>
                <w:sz w:val="22"/>
              </w:rPr>
            </w:pPr>
            <w:r>
              <w:rPr>
                <w:sz w:val="22"/>
              </w:rPr>
              <w:t>A</w:t>
            </w:r>
            <w:r>
              <w:rPr>
                <w:spacing w:val="-14"/>
                <w:sz w:val="22"/>
              </w:rPr>
              <w:t> </w:t>
            </w:r>
            <w:r>
              <w:rPr>
                <w:sz w:val="22"/>
              </w:rPr>
              <w:t>CONTRATADA</w:t>
            </w:r>
            <w:r>
              <w:rPr>
                <w:spacing w:val="-14"/>
                <w:sz w:val="22"/>
              </w:rPr>
              <w:t> </w:t>
            </w:r>
            <w:r>
              <w:rPr>
                <w:sz w:val="22"/>
              </w:rPr>
              <w:t>deverá</w:t>
            </w:r>
            <w:r>
              <w:rPr>
                <w:spacing w:val="-14"/>
                <w:sz w:val="22"/>
              </w:rPr>
              <w:t> </w:t>
            </w:r>
            <w:r>
              <w:rPr>
                <w:sz w:val="22"/>
              </w:rPr>
              <w:t>observar</w:t>
            </w:r>
            <w:r>
              <w:rPr>
                <w:spacing w:val="-13"/>
                <w:sz w:val="22"/>
              </w:rPr>
              <w:t> </w:t>
            </w:r>
            <w:r>
              <w:rPr>
                <w:sz w:val="22"/>
              </w:rPr>
              <w:t>o</w:t>
            </w:r>
            <w:r>
              <w:rPr>
                <w:spacing w:val="-14"/>
                <w:sz w:val="22"/>
              </w:rPr>
              <w:t> </w:t>
            </w:r>
            <w:r>
              <w:rPr>
                <w:b/>
                <w:sz w:val="22"/>
                <w:u w:val="single"/>
              </w:rPr>
              <w:t>Valor</w:t>
            </w:r>
            <w:r>
              <w:rPr>
                <w:b/>
                <w:spacing w:val="-14"/>
                <w:sz w:val="22"/>
                <w:u w:val="single"/>
              </w:rPr>
              <w:t> </w:t>
            </w:r>
            <w:r>
              <w:rPr>
                <w:b/>
                <w:sz w:val="22"/>
                <w:u w:val="single"/>
              </w:rPr>
              <w:t>mínimo</w:t>
            </w:r>
            <w:r>
              <w:rPr>
                <w:b/>
                <w:spacing w:val="-10"/>
                <w:sz w:val="22"/>
                <w:u w:val="single"/>
              </w:rPr>
              <w:t> </w:t>
            </w:r>
            <w:r>
              <w:rPr>
                <w:b/>
                <w:sz w:val="22"/>
                <w:u w:val="single"/>
              </w:rPr>
              <w:t>Mensal</w:t>
            </w:r>
            <w:r>
              <w:rPr>
                <w:b/>
                <w:spacing w:val="-8"/>
                <w:sz w:val="22"/>
                <w:u w:val="single"/>
              </w:rPr>
              <w:t> </w:t>
            </w:r>
            <w:r>
              <w:rPr>
                <w:b/>
                <w:sz w:val="22"/>
                <w:u w:val="single"/>
              </w:rPr>
              <w:t>a</w:t>
            </w:r>
            <w:r>
              <w:rPr>
                <w:b/>
                <w:spacing w:val="-8"/>
                <w:sz w:val="22"/>
                <w:u w:val="single"/>
              </w:rPr>
              <w:t> </w:t>
            </w:r>
            <w:r>
              <w:rPr>
                <w:b/>
                <w:sz w:val="22"/>
                <w:u w:val="single"/>
              </w:rPr>
              <w:t>ser</w:t>
            </w:r>
            <w:r>
              <w:rPr>
                <w:b/>
                <w:spacing w:val="-11"/>
                <w:sz w:val="22"/>
              </w:rPr>
              <w:t> </w:t>
            </w:r>
            <w:r>
              <w:rPr>
                <w:b/>
                <w:spacing w:val="-55"/>
                <w:sz w:val="22"/>
              </w:rPr>
              <w:t>p</w:t>
            </w:r>
            <w:r>
              <w:rPr>
                <w:b/>
                <w:spacing w:val="-1"/>
                <w:sz w:val="22"/>
                <w:u w:val="single"/>
              </w:rPr>
              <w:t> </w:t>
            </w:r>
            <w:r>
              <w:rPr>
                <w:b/>
                <w:sz w:val="22"/>
                <w:u w:val="single"/>
              </w:rPr>
              <w:t>ago</w:t>
            </w:r>
            <w:r>
              <w:rPr>
                <w:b/>
                <w:spacing w:val="-8"/>
                <w:sz w:val="22"/>
              </w:rPr>
              <w:t> </w:t>
            </w:r>
            <w:r>
              <w:rPr>
                <w:b/>
                <w:spacing w:val="-55"/>
                <w:sz w:val="22"/>
              </w:rPr>
              <w:t>p</w:t>
            </w:r>
            <w:r>
              <w:rPr>
                <w:b/>
                <w:spacing w:val="-1"/>
                <w:sz w:val="22"/>
                <w:u w:val="single"/>
              </w:rPr>
              <w:t> </w:t>
            </w:r>
            <w:r>
              <w:rPr>
                <w:b/>
                <w:sz w:val="22"/>
                <w:u w:val="single"/>
              </w:rPr>
              <w:t>or</w:t>
            </w:r>
            <w:r>
              <w:rPr>
                <w:b/>
                <w:spacing w:val="-11"/>
                <w:sz w:val="22"/>
                <w:u w:val="single"/>
              </w:rPr>
              <w:t> </w:t>
            </w:r>
            <w:r>
              <w:rPr>
                <w:b/>
                <w:sz w:val="22"/>
                <w:u w:val="single"/>
              </w:rPr>
              <w:t>Posto</w:t>
            </w:r>
            <w:r>
              <w:rPr>
                <w:sz w:val="22"/>
              </w:rPr>
              <w:t>, conforme se segue:</w:t>
            </w:r>
          </w:p>
          <w:p>
            <w:pPr>
              <w:pStyle w:val="TableParagraph"/>
              <w:spacing w:before="133"/>
              <w:ind w:left="183"/>
              <w:rPr>
                <w:b/>
                <w:sz w:val="22"/>
              </w:rPr>
            </w:pPr>
            <w:r>
              <w:rPr>
                <w:b/>
                <w:sz w:val="22"/>
              </w:rPr>
              <w:t>Postos</w:t>
            </w:r>
            <w:r>
              <w:rPr>
                <w:b/>
                <w:spacing w:val="-4"/>
                <w:sz w:val="22"/>
              </w:rPr>
              <w:t> </w:t>
            </w:r>
            <w:r>
              <w:rPr>
                <w:b/>
                <w:sz w:val="22"/>
              </w:rPr>
              <w:t>referentes</w:t>
            </w:r>
            <w:r>
              <w:rPr>
                <w:b/>
                <w:spacing w:val="-2"/>
                <w:sz w:val="22"/>
              </w:rPr>
              <w:t> </w:t>
            </w:r>
            <w:r>
              <w:rPr>
                <w:b/>
                <w:sz w:val="22"/>
              </w:rPr>
              <w:t>ao</w:t>
            </w:r>
            <w:r>
              <w:rPr>
                <w:b/>
                <w:spacing w:val="-2"/>
                <w:sz w:val="22"/>
              </w:rPr>
              <w:t> </w:t>
            </w:r>
            <w:r>
              <w:rPr>
                <w:b/>
                <w:sz w:val="22"/>
              </w:rPr>
              <w:t>Grupo</w:t>
            </w:r>
            <w:r>
              <w:rPr>
                <w:b/>
                <w:spacing w:val="-2"/>
                <w:sz w:val="22"/>
              </w:rPr>
              <w:t> </w:t>
            </w:r>
            <w:r>
              <w:rPr>
                <w:b/>
                <w:sz w:val="22"/>
              </w:rPr>
              <w:t>de</w:t>
            </w:r>
            <w:r>
              <w:rPr>
                <w:b/>
                <w:spacing w:val="-2"/>
                <w:sz w:val="22"/>
              </w:rPr>
              <w:t> </w:t>
            </w:r>
            <w:r>
              <w:rPr>
                <w:b/>
                <w:sz w:val="22"/>
              </w:rPr>
              <w:t>Manutenção</w:t>
            </w:r>
            <w:r>
              <w:rPr>
                <w:b/>
                <w:spacing w:val="-2"/>
                <w:sz w:val="22"/>
              </w:rPr>
              <w:t> </w:t>
            </w:r>
            <w:r>
              <w:rPr>
                <w:b/>
                <w:sz w:val="22"/>
              </w:rPr>
              <w:t>Operacional</w:t>
            </w:r>
            <w:r>
              <w:rPr>
                <w:b/>
                <w:spacing w:val="-2"/>
                <w:sz w:val="22"/>
              </w:rPr>
              <w:t> </w:t>
            </w:r>
            <w:r>
              <w:rPr>
                <w:b/>
                <w:sz w:val="22"/>
              </w:rPr>
              <w:t>(GRO),</w:t>
            </w:r>
            <w:r>
              <w:rPr>
                <w:b/>
                <w:spacing w:val="-2"/>
                <w:sz w:val="22"/>
              </w:rPr>
              <w:t> </w:t>
            </w:r>
            <w:r>
              <w:rPr>
                <w:b/>
                <w:sz w:val="22"/>
              </w:rPr>
              <w:t>quando</w:t>
            </w:r>
            <w:r>
              <w:rPr>
                <w:b/>
                <w:spacing w:val="-1"/>
                <w:sz w:val="22"/>
              </w:rPr>
              <w:t> </w:t>
            </w:r>
            <w:r>
              <w:rPr>
                <w:b/>
                <w:spacing w:val="-2"/>
                <w:sz w:val="22"/>
              </w:rPr>
              <w:t>atracado:</w:t>
            </w:r>
          </w:p>
          <w:p>
            <w:pPr>
              <w:pStyle w:val="TableParagraph"/>
              <w:numPr>
                <w:ilvl w:val="0"/>
                <w:numId w:val="78"/>
              </w:numPr>
              <w:tabs>
                <w:tab w:pos="424" w:val="left" w:leader="none"/>
              </w:tabs>
              <w:spacing w:line="240" w:lineRule="auto" w:before="137" w:after="0"/>
              <w:ind w:left="424" w:right="0" w:hanging="238"/>
              <w:jc w:val="left"/>
              <w:rPr>
                <w:sz w:val="22"/>
              </w:rPr>
            </w:pPr>
            <w:r>
              <w:rPr>
                <w:sz w:val="22"/>
              </w:rPr>
              <w:t>1</w:t>
            </w:r>
            <w:r>
              <w:rPr>
                <w:spacing w:val="-1"/>
                <w:sz w:val="22"/>
              </w:rPr>
              <w:t> </w:t>
            </w:r>
            <w:r>
              <w:rPr>
                <w:sz w:val="22"/>
              </w:rPr>
              <w:t>Coordenador</w:t>
            </w:r>
            <w:r>
              <w:rPr>
                <w:spacing w:val="-1"/>
                <w:sz w:val="22"/>
              </w:rPr>
              <w:t> </w:t>
            </w:r>
            <w:r>
              <w:rPr>
                <w:sz w:val="22"/>
              </w:rPr>
              <w:t>/</w:t>
            </w:r>
            <w:r>
              <w:rPr>
                <w:spacing w:val="-1"/>
                <w:sz w:val="22"/>
              </w:rPr>
              <w:t> </w:t>
            </w:r>
            <w:r>
              <w:rPr>
                <w:sz w:val="22"/>
              </w:rPr>
              <w:t>Cmte</w:t>
            </w:r>
            <w:r>
              <w:rPr>
                <w:spacing w:val="-1"/>
                <w:sz w:val="22"/>
              </w:rPr>
              <w:t> </w:t>
            </w:r>
            <w:r>
              <w:rPr>
                <w:sz w:val="22"/>
              </w:rPr>
              <w:t>(CLC):</w:t>
            </w:r>
            <w:r>
              <w:rPr>
                <w:spacing w:val="-1"/>
                <w:sz w:val="22"/>
              </w:rPr>
              <w:t> </w:t>
            </w:r>
            <w:r>
              <w:rPr>
                <w:sz w:val="22"/>
              </w:rPr>
              <w:t>R$</w:t>
            </w:r>
            <w:r>
              <w:rPr>
                <w:spacing w:val="-1"/>
                <w:sz w:val="22"/>
              </w:rPr>
              <w:t> </w:t>
            </w:r>
            <w:r>
              <w:rPr>
                <w:spacing w:val="-2"/>
                <w:sz w:val="22"/>
              </w:rPr>
              <w:t>30.000,00</w:t>
            </w:r>
          </w:p>
          <w:p>
            <w:pPr>
              <w:pStyle w:val="TableParagraph"/>
              <w:numPr>
                <w:ilvl w:val="0"/>
                <w:numId w:val="78"/>
              </w:numPr>
              <w:tabs>
                <w:tab w:pos="375" w:val="left" w:leader="none"/>
              </w:tabs>
              <w:spacing w:line="240" w:lineRule="auto" w:before="137" w:after="0"/>
              <w:ind w:left="375" w:right="0" w:hanging="189"/>
              <w:jc w:val="left"/>
              <w:rPr>
                <w:sz w:val="22"/>
              </w:rPr>
            </w:pPr>
            <w:r>
              <w:rPr>
                <w:sz w:val="22"/>
              </w:rPr>
              <w:t>1</w:t>
            </w:r>
            <w:r>
              <w:rPr>
                <w:spacing w:val="-1"/>
                <w:sz w:val="22"/>
              </w:rPr>
              <w:t> </w:t>
            </w:r>
            <w:r>
              <w:rPr>
                <w:sz w:val="22"/>
              </w:rPr>
              <w:t>Chefe</w:t>
            </w:r>
            <w:r>
              <w:rPr>
                <w:spacing w:val="-1"/>
                <w:sz w:val="22"/>
              </w:rPr>
              <w:t> </w:t>
            </w:r>
            <w:r>
              <w:rPr>
                <w:sz w:val="22"/>
              </w:rPr>
              <w:t>Máquinas</w:t>
            </w:r>
            <w:r>
              <w:rPr>
                <w:spacing w:val="-1"/>
                <w:sz w:val="22"/>
              </w:rPr>
              <w:t> </w:t>
            </w:r>
            <w:r>
              <w:rPr>
                <w:sz w:val="22"/>
              </w:rPr>
              <w:t>(CDM):</w:t>
            </w:r>
            <w:r>
              <w:rPr>
                <w:spacing w:val="-1"/>
                <w:sz w:val="22"/>
              </w:rPr>
              <w:t> </w:t>
            </w:r>
            <w:r>
              <w:rPr>
                <w:sz w:val="22"/>
              </w:rPr>
              <w:t>R$</w:t>
            </w:r>
            <w:r>
              <w:rPr>
                <w:spacing w:val="-1"/>
                <w:sz w:val="22"/>
              </w:rPr>
              <w:t> </w:t>
            </w:r>
            <w:r>
              <w:rPr>
                <w:spacing w:val="-2"/>
                <w:sz w:val="22"/>
              </w:rPr>
              <w:t>10.000,00</w:t>
            </w:r>
          </w:p>
          <w:p>
            <w:pPr>
              <w:pStyle w:val="TableParagraph"/>
              <w:numPr>
                <w:ilvl w:val="0"/>
                <w:numId w:val="78"/>
              </w:numPr>
              <w:tabs>
                <w:tab w:pos="375" w:val="left" w:leader="none"/>
              </w:tabs>
              <w:spacing w:line="240" w:lineRule="auto" w:before="152" w:after="0"/>
              <w:ind w:left="375" w:right="0" w:hanging="189"/>
              <w:jc w:val="left"/>
              <w:rPr>
                <w:sz w:val="22"/>
              </w:rPr>
            </w:pPr>
            <w:r>
              <w:rPr>
                <w:sz w:val="22"/>
              </w:rPr>
              <w:t>1</w:t>
            </w:r>
            <w:r>
              <w:rPr>
                <w:spacing w:val="-4"/>
                <w:sz w:val="22"/>
              </w:rPr>
              <w:t> </w:t>
            </w:r>
            <w:r>
              <w:rPr>
                <w:sz w:val="22"/>
              </w:rPr>
              <w:t>Técnico</w:t>
            </w:r>
            <w:r>
              <w:rPr>
                <w:spacing w:val="-1"/>
                <w:sz w:val="22"/>
              </w:rPr>
              <w:t> </w:t>
            </w:r>
            <w:r>
              <w:rPr>
                <w:sz w:val="22"/>
              </w:rPr>
              <w:t>Eletricista:</w:t>
            </w:r>
            <w:r>
              <w:rPr>
                <w:spacing w:val="-1"/>
                <w:sz w:val="22"/>
              </w:rPr>
              <w:t> </w:t>
            </w:r>
            <w:r>
              <w:rPr>
                <w:sz w:val="22"/>
              </w:rPr>
              <w:t>R$</w:t>
            </w:r>
            <w:r>
              <w:rPr>
                <w:spacing w:val="-1"/>
                <w:sz w:val="22"/>
              </w:rPr>
              <w:t> </w:t>
            </w:r>
            <w:r>
              <w:rPr>
                <w:spacing w:val="-2"/>
                <w:sz w:val="22"/>
              </w:rPr>
              <w:t>7.000,00</w:t>
            </w:r>
          </w:p>
          <w:p>
            <w:pPr>
              <w:pStyle w:val="TableParagraph"/>
              <w:numPr>
                <w:ilvl w:val="0"/>
                <w:numId w:val="78"/>
              </w:numPr>
              <w:tabs>
                <w:tab w:pos="424" w:val="left" w:leader="none"/>
              </w:tabs>
              <w:spacing w:line="240" w:lineRule="auto" w:before="137" w:after="0"/>
              <w:ind w:left="424" w:right="0" w:hanging="238"/>
              <w:jc w:val="left"/>
              <w:rPr>
                <w:sz w:val="22"/>
              </w:rPr>
            </w:pPr>
            <w:r>
              <w:rPr>
                <w:sz w:val="22"/>
              </w:rPr>
              <w:t>1</w:t>
            </w:r>
            <w:r>
              <w:rPr>
                <w:spacing w:val="-4"/>
                <w:sz w:val="22"/>
              </w:rPr>
              <w:t> </w:t>
            </w:r>
            <w:r>
              <w:rPr>
                <w:sz w:val="22"/>
              </w:rPr>
              <w:t>Técnico</w:t>
            </w:r>
            <w:r>
              <w:rPr>
                <w:spacing w:val="-1"/>
                <w:sz w:val="22"/>
              </w:rPr>
              <w:t> </w:t>
            </w:r>
            <w:r>
              <w:rPr>
                <w:sz w:val="22"/>
              </w:rPr>
              <w:t>Mecânico:</w:t>
            </w:r>
            <w:r>
              <w:rPr>
                <w:spacing w:val="-1"/>
                <w:sz w:val="22"/>
              </w:rPr>
              <w:t> </w:t>
            </w:r>
            <w:r>
              <w:rPr>
                <w:sz w:val="22"/>
              </w:rPr>
              <w:t>R$</w:t>
            </w:r>
            <w:r>
              <w:rPr>
                <w:spacing w:val="-1"/>
                <w:sz w:val="22"/>
              </w:rPr>
              <w:t> </w:t>
            </w:r>
            <w:r>
              <w:rPr>
                <w:spacing w:val="-2"/>
                <w:sz w:val="22"/>
              </w:rPr>
              <w:t>10.000,00</w:t>
            </w:r>
          </w:p>
          <w:p>
            <w:pPr>
              <w:pStyle w:val="TableParagraph"/>
              <w:numPr>
                <w:ilvl w:val="0"/>
                <w:numId w:val="78"/>
              </w:numPr>
              <w:tabs>
                <w:tab w:pos="375" w:val="left" w:leader="none"/>
              </w:tabs>
              <w:spacing w:line="240" w:lineRule="auto" w:before="152" w:after="0"/>
              <w:ind w:left="375" w:right="0" w:hanging="189"/>
              <w:jc w:val="left"/>
              <w:rPr>
                <w:sz w:val="22"/>
              </w:rPr>
            </w:pPr>
            <w:r>
              <w:rPr>
                <w:sz w:val="22"/>
              </w:rPr>
              <w:t>1</w:t>
            </w:r>
            <w:r>
              <w:rPr>
                <w:spacing w:val="-4"/>
                <w:sz w:val="22"/>
              </w:rPr>
              <w:t> </w:t>
            </w:r>
            <w:r>
              <w:rPr>
                <w:sz w:val="22"/>
              </w:rPr>
              <w:t>Técnico</w:t>
            </w:r>
            <w:r>
              <w:rPr>
                <w:spacing w:val="-1"/>
                <w:sz w:val="22"/>
              </w:rPr>
              <w:t> </w:t>
            </w:r>
            <w:r>
              <w:rPr>
                <w:sz w:val="22"/>
              </w:rPr>
              <w:t>de</w:t>
            </w:r>
            <w:r>
              <w:rPr>
                <w:spacing w:val="-1"/>
                <w:sz w:val="22"/>
              </w:rPr>
              <w:t> </w:t>
            </w:r>
            <w:r>
              <w:rPr>
                <w:sz w:val="22"/>
              </w:rPr>
              <w:t>Comissaria</w:t>
            </w:r>
            <w:r>
              <w:rPr>
                <w:spacing w:val="-1"/>
                <w:sz w:val="22"/>
              </w:rPr>
              <w:t> </w:t>
            </w:r>
            <w:r>
              <w:rPr>
                <w:sz w:val="22"/>
              </w:rPr>
              <w:t>("Steward"):</w:t>
            </w:r>
            <w:r>
              <w:rPr>
                <w:spacing w:val="-1"/>
                <w:sz w:val="22"/>
              </w:rPr>
              <w:t> </w:t>
            </w:r>
            <w:r>
              <w:rPr>
                <w:sz w:val="22"/>
              </w:rPr>
              <w:t>R$</w:t>
            </w:r>
            <w:r>
              <w:rPr>
                <w:spacing w:val="-1"/>
                <w:sz w:val="22"/>
              </w:rPr>
              <w:t> </w:t>
            </w:r>
            <w:r>
              <w:rPr>
                <w:spacing w:val="-2"/>
                <w:sz w:val="22"/>
              </w:rPr>
              <w:t>10.000,00</w:t>
            </w:r>
          </w:p>
          <w:p>
            <w:pPr>
              <w:pStyle w:val="TableParagraph"/>
              <w:numPr>
                <w:ilvl w:val="0"/>
                <w:numId w:val="78"/>
              </w:numPr>
              <w:tabs>
                <w:tab w:pos="485" w:val="left" w:leader="none"/>
              </w:tabs>
              <w:spacing w:line="240" w:lineRule="auto" w:before="137" w:after="0"/>
              <w:ind w:left="485" w:right="0" w:hanging="299"/>
              <w:jc w:val="left"/>
              <w:rPr>
                <w:sz w:val="22"/>
              </w:rPr>
            </w:pPr>
            <w:r>
              <w:rPr>
                <w:sz w:val="22"/>
              </w:rPr>
              <w:t>1</w:t>
            </w:r>
            <w:r>
              <w:rPr>
                <w:spacing w:val="-1"/>
                <w:sz w:val="22"/>
              </w:rPr>
              <w:t> </w:t>
            </w:r>
            <w:r>
              <w:rPr>
                <w:sz w:val="22"/>
              </w:rPr>
              <w:t>Encarregado</w:t>
            </w:r>
            <w:r>
              <w:rPr>
                <w:spacing w:val="-1"/>
                <w:sz w:val="22"/>
              </w:rPr>
              <w:t> </w:t>
            </w:r>
            <w:r>
              <w:rPr>
                <w:sz w:val="22"/>
              </w:rPr>
              <w:t>de</w:t>
            </w:r>
            <w:r>
              <w:rPr>
                <w:spacing w:val="-1"/>
                <w:sz w:val="22"/>
              </w:rPr>
              <w:t> </w:t>
            </w:r>
            <w:r>
              <w:rPr>
                <w:sz w:val="22"/>
              </w:rPr>
              <w:t>Convés:</w:t>
            </w:r>
            <w:r>
              <w:rPr>
                <w:spacing w:val="-1"/>
                <w:sz w:val="22"/>
              </w:rPr>
              <w:t> </w:t>
            </w:r>
            <w:r>
              <w:rPr>
                <w:sz w:val="22"/>
              </w:rPr>
              <w:t>R$</w:t>
            </w:r>
            <w:r>
              <w:rPr>
                <w:spacing w:val="-1"/>
                <w:sz w:val="22"/>
              </w:rPr>
              <w:t> </w:t>
            </w:r>
            <w:r>
              <w:rPr>
                <w:spacing w:val="-2"/>
                <w:sz w:val="22"/>
              </w:rPr>
              <w:t>10.000,00</w:t>
            </w:r>
          </w:p>
          <w:p>
            <w:pPr>
              <w:pStyle w:val="TableParagraph"/>
              <w:numPr>
                <w:ilvl w:val="0"/>
                <w:numId w:val="78"/>
              </w:numPr>
              <w:tabs>
                <w:tab w:pos="424" w:val="left" w:leader="none"/>
              </w:tabs>
              <w:spacing w:line="240" w:lineRule="auto" w:before="137" w:after="0"/>
              <w:ind w:left="424" w:right="0" w:hanging="238"/>
              <w:jc w:val="left"/>
              <w:rPr>
                <w:sz w:val="22"/>
              </w:rPr>
            </w:pPr>
            <w:r>
              <w:rPr>
                <w:sz w:val="22"/>
              </w:rPr>
              <w:t>1</w:t>
            </w:r>
            <w:r>
              <w:rPr>
                <w:spacing w:val="-13"/>
                <w:sz w:val="22"/>
              </w:rPr>
              <w:t> </w:t>
            </w:r>
            <w:r>
              <w:rPr>
                <w:sz w:val="22"/>
              </w:rPr>
              <w:t>Auxiliar</w:t>
            </w:r>
            <w:r>
              <w:rPr>
                <w:spacing w:val="-1"/>
                <w:sz w:val="22"/>
              </w:rPr>
              <w:t> </w:t>
            </w:r>
            <w:r>
              <w:rPr>
                <w:sz w:val="22"/>
              </w:rPr>
              <w:t>de</w:t>
            </w:r>
            <w:r>
              <w:rPr>
                <w:spacing w:val="-1"/>
                <w:sz w:val="22"/>
              </w:rPr>
              <w:t> </w:t>
            </w:r>
            <w:r>
              <w:rPr>
                <w:sz w:val="22"/>
              </w:rPr>
              <w:t>Convés:</w:t>
            </w:r>
            <w:r>
              <w:rPr>
                <w:spacing w:val="-1"/>
                <w:sz w:val="22"/>
              </w:rPr>
              <w:t> </w:t>
            </w:r>
            <w:r>
              <w:rPr>
                <w:sz w:val="22"/>
              </w:rPr>
              <w:t>R$</w:t>
            </w:r>
            <w:r>
              <w:rPr>
                <w:spacing w:val="-1"/>
                <w:sz w:val="22"/>
              </w:rPr>
              <w:t> </w:t>
            </w:r>
            <w:r>
              <w:rPr>
                <w:spacing w:val="-2"/>
                <w:sz w:val="22"/>
              </w:rPr>
              <w:t>8.000,00</w:t>
            </w:r>
          </w:p>
        </w:tc>
        <w:tc>
          <w:tcPr>
            <w:tcW w:w="1335"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3"/>
              <w:rPr>
                <w:sz w:val="20"/>
              </w:rPr>
            </w:pPr>
          </w:p>
          <w:p>
            <w:pPr>
              <w:pStyle w:val="TableParagraph"/>
              <w:ind w:right="226"/>
              <w:jc w:val="right"/>
              <w:rPr>
                <w:sz w:val="20"/>
              </w:rPr>
            </w:pPr>
            <w:r>
              <w:rPr>
                <w:spacing w:val="-2"/>
                <w:sz w:val="20"/>
              </w:rPr>
              <w:t>MENSAL</w:t>
            </w:r>
          </w:p>
        </w:tc>
        <w:tc>
          <w:tcPr>
            <w:tcW w:w="1650"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3"/>
              <w:rPr>
                <w:sz w:val="20"/>
              </w:rPr>
            </w:pPr>
          </w:p>
          <w:p>
            <w:pPr>
              <w:pStyle w:val="TableParagraph"/>
              <w:ind w:left="376"/>
              <w:rPr>
                <w:sz w:val="20"/>
              </w:rPr>
            </w:pPr>
            <w:r>
              <w:rPr>
                <w:sz w:val="20"/>
              </w:rPr>
              <w:t>60</w:t>
            </w:r>
            <w:r>
              <w:rPr>
                <w:spacing w:val="-1"/>
                <w:sz w:val="20"/>
              </w:rPr>
              <w:t> </w:t>
            </w:r>
            <w:r>
              <w:rPr>
                <w:spacing w:val="-4"/>
                <w:sz w:val="20"/>
              </w:rPr>
              <w:t>MESES</w:t>
            </w:r>
          </w:p>
        </w:tc>
      </w:tr>
      <w:tr>
        <w:trPr>
          <w:trHeight w:val="4739" w:hRule="atLeast"/>
        </w:trPr>
        <w:tc>
          <w:tcPr>
            <w:tcW w:w="1005" w:type="dxa"/>
            <w:tcBorders>
              <w:top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15"/>
              <w:rPr>
                <w:sz w:val="22"/>
              </w:rPr>
            </w:pPr>
          </w:p>
          <w:p>
            <w:pPr>
              <w:pStyle w:val="TableParagraph"/>
              <w:spacing w:before="1"/>
              <w:ind w:left="24"/>
              <w:jc w:val="center"/>
              <w:rPr>
                <w:b/>
                <w:sz w:val="22"/>
              </w:rPr>
            </w:pPr>
            <w:r>
              <w:rPr>
                <w:b/>
                <w:spacing w:val="-10"/>
                <w:sz w:val="22"/>
              </w:rPr>
              <w:t>2</w:t>
            </w:r>
          </w:p>
        </w:tc>
        <w:tc>
          <w:tcPr>
            <w:tcW w:w="2190" w:type="dxa"/>
            <w:tcBorders>
              <w:top w:val="single" w:sz="6" w:space="0" w:color="000000"/>
            </w:tcBorders>
          </w:tcPr>
          <w:p>
            <w:pPr>
              <w:pStyle w:val="TableParagraph"/>
              <w:spacing w:before="111"/>
              <w:rPr>
                <w:sz w:val="22"/>
              </w:rPr>
            </w:pPr>
          </w:p>
          <w:p>
            <w:pPr>
              <w:pStyle w:val="TableParagraph"/>
              <w:spacing w:line="261" w:lineRule="auto"/>
              <w:ind w:left="234" w:right="219"/>
              <w:rPr>
                <w:b/>
                <w:sz w:val="22"/>
              </w:rPr>
            </w:pPr>
            <w:r>
              <w:rPr>
                <w:b/>
                <w:sz w:val="22"/>
              </w:rPr>
              <w:t>Serviço</w:t>
            </w:r>
            <w:r>
              <w:rPr>
                <w:b/>
                <w:spacing w:val="-13"/>
                <w:sz w:val="22"/>
              </w:rPr>
              <w:t> </w:t>
            </w:r>
            <w:r>
              <w:rPr>
                <w:b/>
                <w:sz w:val="22"/>
              </w:rPr>
              <w:t>de</w:t>
            </w:r>
            <w:r>
              <w:rPr>
                <w:b/>
                <w:spacing w:val="-13"/>
                <w:sz w:val="22"/>
              </w:rPr>
              <w:t> </w:t>
            </w:r>
            <w:r>
              <w:rPr>
                <w:b/>
                <w:sz w:val="22"/>
              </w:rPr>
              <w:t>mão</w:t>
            </w:r>
            <w:r>
              <w:rPr>
                <w:b/>
                <w:spacing w:val="-13"/>
                <w:sz w:val="22"/>
              </w:rPr>
              <w:t> </w:t>
            </w:r>
            <w:r>
              <w:rPr>
                <w:b/>
                <w:sz w:val="22"/>
              </w:rPr>
              <w:t>de obra temporária </w:t>
            </w:r>
            <w:r>
              <w:rPr>
                <w:b/>
                <w:spacing w:val="-4"/>
                <w:sz w:val="22"/>
              </w:rPr>
              <w:t>para </w:t>
            </w:r>
            <w:r>
              <w:rPr>
                <w:b/>
                <w:sz w:val="22"/>
              </w:rPr>
              <w:t>preenchimento</w:t>
            </w:r>
            <w:r>
              <w:rPr>
                <w:b/>
                <w:spacing w:val="-14"/>
                <w:sz w:val="22"/>
              </w:rPr>
              <w:t> </w:t>
            </w:r>
            <w:r>
              <w:rPr>
                <w:b/>
                <w:sz w:val="22"/>
              </w:rPr>
              <w:t>da </w:t>
            </w:r>
            <w:r>
              <w:rPr>
                <w:b/>
                <w:spacing w:val="-2"/>
                <w:sz w:val="22"/>
              </w:rPr>
              <w:t>Tripulação </w:t>
            </w:r>
            <w:r>
              <w:rPr>
                <w:b/>
                <w:sz w:val="22"/>
              </w:rPr>
              <w:t>Mínima de </w:t>
            </w:r>
            <w:r>
              <w:rPr>
                <w:b/>
                <w:spacing w:val="-2"/>
                <w:sz w:val="22"/>
              </w:rPr>
              <w:t>Segurança, </w:t>
            </w:r>
            <w:r>
              <w:rPr>
                <w:b/>
                <w:sz w:val="22"/>
              </w:rPr>
              <w:t>conforme o Cartão de Tripulação de Segurança</w:t>
            </w:r>
            <w:r>
              <w:rPr>
                <w:b/>
                <w:spacing w:val="-8"/>
                <w:sz w:val="22"/>
              </w:rPr>
              <w:t> </w:t>
            </w:r>
            <w:r>
              <w:rPr>
                <w:b/>
                <w:sz w:val="22"/>
              </w:rPr>
              <w:t>(CTS), </w:t>
            </w:r>
            <w:r>
              <w:rPr>
                <w:b/>
                <w:spacing w:val="-2"/>
                <w:sz w:val="22"/>
              </w:rPr>
              <w:t>quando navegando.</w:t>
            </w:r>
          </w:p>
          <w:p>
            <w:pPr>
              <w:pStyle w:val="TableParagraph"/>
              <w:spacing w:before="121"/>
              <w:ind w:left="234"/>
              <w:rPr>
                <w:b/>
                <w:sz w:val="22"/>
              </w:rPr>
            </w:pPr>
            <w:r>
              <w:rPr>
                <w:b/>
                <w:sz w:val="16"/>
              </w:rPr>
              <w:t>ID</w:t>
            </w:r>
            <w:r>
              <w:rPr>
                <w:b/>
                <w:spacing w:val="-1"/>
                <w:sz w:val="16"/>
              </w:rPr>
              <w:t> </w:t>
            </w:r>
            <w:r>
              <w:rPr>
                <w:b/>
                <w:sz w:val="16"/>
              </w:rPr>
              <w:t>SIGA</w:t>
            </w:r>
            <w:r>
              <w:rPr>
                <w:b/>
                <w:sz w:val="22"/>
              </w:rPr>
              <w:t>:</w:t>
            </w:r>
            <w:r>
              <w:rPr>
                <w:b/>
                <w:spacing w:val="-1"/>
                <w:sz w:val="22"/>
              </w:rPr>
              <w:t> </w:t>
            </w:r>
            <w:r>
              <w:rPr>
                <w:b/>
                <w:spacing w:val="-2"/>
                <w:sz w:val="22"/>
              </w:rPr>
              <w:t>190032</w:t>
            </w:r>
          </w:p>
        </w:tc>
        <w:tc>
          <w:tcPr>
            <w:tcW w:w="8460" w:type="dxa"/>
            <w:tcBorders>
              <w:top w:val="single" w:sz="6" w:space="0" w:color="000000"/>
            </w:tcBorders>
          </w:tcPr>
          <w:p>
            <w:pPr>
              <w:pStyle w:val="TableParagraph"/>
              <w:spacing w:before="124"/>
              <w:ind w:left="183"/>
              <w:rPr>
                <w:b/>
                <w:sz w:val="22"/>
              </w:rPr>
            </w:pPr>
            <w:r>
              <w:rPr>
                <w:b/>
                <w:sz w:val="22"/>
                <w:u w:val="single"/>
              </w:rPr>
              <w:t>Postos</w:t>
            </w:r>
            <w:r>
              <w:rPr>
                <w:b/>
                <w:spacing w:val="-1"/>
                <w:sz w:val="22"/>
                <w:u w:val="single"/>
              </w:rPr>
              <w:t> </w:t>
            </w:r>
            <w:r>
              <w:rPr>
                <w:b/>
                <w:sz w:val="22"/>
                <w:u w:val="single"/>
              </w:rPr>
              <w:t>Eventuais</w:t>
            </w:r>
            <w:r>
              <w:rPr>
                <w:b/>
                <w:spacing w:val="-1"/>
                <w:sz w:val="22"/>
                <w:u w:val="single"/>
              </w:rPr>
              <w:t> </w:t>
            </w:r>
            <w:r>
              <w:rPr>
                <w:b/>
                <w:spacing w:val="-2"/>
                <w:sz w:val="22"/>
              </w:rPr>
              <w:t>(</w:t>
            </w:r>
            <w:r>
              <w:rPr>
                <w:b/>
                <w:spacing w:val="-2"/>
                <w:sz w:val="22"/>
                <w:u w:val="single"/>
              </w:rPr>
              <w:t>Temporários</w:t>
            </w:r>
            <w:r>
              <w:rPr>
                <w:b/>
                <w:spacing w:val="-2"/>
                <w:sz w:val="22"/>
              </w:rPr>
              <w:t>)</w:t>
            </w:r>
          </w:p>
          <w:p>
            <w:pPr>
              <w:pStyle w:val="TableParagraph"/>
              <w:spacing w:before="137"/>
              <w:ind w:left="183"/>
              <w:rPr>
                <w:b/>
                <w:sz w:val="22"/>
              </w:rPr>
            </w:pPr>
            <w:r>
              <w:rPr>
                <w:b/>
                <w:sz w:val="22"/>
              </w:rPr>
              <w:t>Postos</w:t>
            </w:r>
            <w:r>
              <w:rPr>
                <w:b/>
                <w:spacing w:val="-6"/>
                <w:sz w:val="22"/>
              </w:rPr>
              <w:t> </w:t>
            </w:r>
            <w:r>
              <w:rPr>
                <w:b/>
                <w:sz w:val="22"/>
              </w:rPr>
              <w:t>referentes</w:t>
            </w:r>
            <w:r>
              <w:rPr>
                <w:b/>
                <w:spacing w:val="-4"/>
                <w:sz w:val="22"/>
              </w:rPr>
              <w:t> </w:t>
            </w:r>
            <w:r>
              <w:rPr>
                <w:b/>
                <w:sz w:val="22"/>
              </w:rPr>
              <w:t>ao</w:t>
            </w:r>
            <w:r>
              <w:rPr>
                <w:b/>
                <w:spacing w:val="-3"/>
                <w:sz w:val="22"/>
              </w:rPr>
              <w:t> </w:t>
            </w:r>
            <w:r>
              <w:rPr>
                <w:b/>
                <w:sz w:val="22"/>
              </w:rPr>
              <w:t>Cartão</w:t>
            </w:r>
            <w:r>
              <w:rPr>
                <w:b/>
                <w:spacing w:val="-4"/>
                <w:sz w:val="22"/>
              </w:rPr>
              <w:t> </w:t>
            </w:r>
            <w:r>
              <w:rPr>
                <w:b/>
                <w:sz w:val="22"/>
              </w:rPr>
              <w:t>de</w:t>
            </w:r>
            <w:r>
              <w:rPr>
                <w:b/>
                <w:spacing w:val="-6"/>
                <w:sz w:val="22"/>
              </w:rPr>
              <w:t> </w:t>
            </w:r>
            <w:r>
              <w:rPr>
                <w:b/>
                <w:sz w:val="22"/>
              </w:rPr>
              <w:t>Tripulação</w:t>
            </w:r>
            <w:r>
              <w:rPr>
                <w:b/>
                <w:spacing w:val="-3"/>
                <w:sz w:val="22"/>
              </w:rPr>
              <w:t> </w:t>
            </w:r>
            <w:r>
              <w:rPr>
                <w:b/>
                <w:sz w:val="22"/>
              </w:rPr>
              <w:t>de</w:t>
            </w:r>
            <w:r>
              <w:rPr>
                <w:b/>
                <w:spacing w:val="-4"/>
                <w:sz w:val="22"/>
              </w:rPr>
              <w:t> </w:t>
            </w:r>
            <w:r>
              <w:rPr>
                <w:b/>
                <w:sz w:val="22"/>
              </w:rPr>
              <w:t>Segurança</w:t>
            </w:r>
            <w:r>
              <w:rPr>
                <w:b/>
                <w:spacing w:val="-3"/>
                <w:sz w:val="22"/>
              </w:rPr>
              <w:t> </w:t>
            </w:r>
            <w:r>
              <w:rPr>
                <w:b/>
                <w:sz w:val="22"/>
              </w:rPr>
              <w:t>(CTS),</w:t>
            </w:r>
            <w:r>
              <w:rPr>
                <w:b/>
                <w:spacing w:val="-4"/>
                <w:sz w:val="22"/>
              </w:rPr>
              <w:t> </w:t>
            </w:r>
            <w:r>
              <w:rPr>
                <w:b/>
                <w:sz w:val="22"/>
              </w:rPr>
              <w:t>quando</w:t>
            </w:r>
            <w:r>
              <w:rPr>
                <w:b/>
                <w:spacing w:val="-3"/>
                <w:sz w:val="22"/>
              </w:rPr>
              <w:t> </w:t>
            </w:r>
            <w:r>
              <w:rPr>
                <w:b/>
                <w:spacing w:val="-2"/>
                <w:sz w:val="22"/>
              </w:rPr>
              <w:t>navegando:</w:t>
            </w:r>
          </w:p>
          <w:p>
            <w:pPr>
              <w:pStyle w:val="TableParagraph"/>
              <w:numPr>
                <w:ilvl w:val="0"/>
                <w:numId w:val="79"/>
              </w:numPr>
              <w:tabs>
                <w:tab w:pos="424" w:val="left" w:leader="none"/>
              </w:tabs>
              <w:spacing w:line="240" w:lineRule="auto" w:before="152" w:after="0"/>
              <w:ind w:left="424" w:right="0" w:hanging="238"/>
              <w:jc w:val="left"/>
              <w:rPr>
                <w:sz w:val="22"/>
              </w:rPr>
            </w:pPr>
            <w:r>
              <w:rPr>
                <w:sz w:val="22"/>
              </w:rPr>
              <w:t>1</w:t>
            </w:r>
            <w:r>
              <w:rPr>
                <w:spacing w:val="-1"/>
                <w:sz w:val="22"/>
              </w:rPr>
              <w:t> </w:t>
            </w:r>
            <w:r>
              <w:rPr>
                <w:sz w:val="22"/>
              </w:rPr>
              <w:t>Imto</w:t>
            </w:r>
            <w:r>
              <w:rPr>
                <w:spacing w:val="-1"/>
                <w:sz w:val="22"/>
              </w:rPr>
              <w:t> </w:t>
            </w:r>
            <w:r>
              <w:rPr>
                <w:spacing w:val="-2"/>
                <w:sz w:val="22"/>
              </w:rPr>
              <w:t>(1ON);</w:t>
            </w:r>
          </w:p>
          <w:p>
            <w:pPr>
              <w:pStyle w:val="TableParagraph"/>
              <w:numPr>
                <w:ilvl w:val="0"/>
                <w:numId w:val="79"/>
              </w:numPr>
              <w:tabs>
                <w:tab w:pos="411" w:val="left" w:leader="none"/>
              </w:tabs>
              <w:spacing w:line="240" w:lineRule="auto" w:before="137" w:after="0"/>
              <w:ind w:left="411" w:right="0" w:hanging="225"/>
              <w:jc w:val="left"/>
              <w:rPr>
                <w:sz w:val="22"/>
              </w:rPr>
            </w:pPr>
            <w:r>
              <w:rPr>
                <w:sz w:val="22"/>
              </w:rPr>
              <w:t>1</w:t>
            </w:r>
            <w:r>
              <w:rPr>
                <w:spacing w:val="-1"/>
                <w:sz w:val="22"/>
              </w:rPr>
              <w:t> </w:t>
            </w:r>
            <w:r>
              <w:rPr>
                <w:sz w:val="22"/>
              </w:rPr>
              <w:t>MOC;</w:t>
            </w:r>
            <w:r>
              <w:rPr>
                <w:spacing w:val="-1"/>
                <w:sz w:val="22"/>
              </w:rPr>
              <w:t> </w:t>
            </w:r>
            <w:r>
              <w:rPr>
                <w:spacing w:val="-10"/>
                <w:sz w:val="22"/>
              </w:rPr>
              <w:t>e</w:t>
            </w:r>
          </w:p>
          <w:p>
            <w:pPr>
              <w:pStyle w:val="TableParagraph"/>
              <w:numPr>
                <w:ilvl w:val="0"/>
                <w:numId w:val="79"/>
              </w:numPr>
              <w:tabs>
                <w:tab w:pos="384" w:val="left" w:leader="none"/>
              </w:tabs>
              <w:spacing w:line="240" w:lineRule="auto" w:before="137" w:after="0"/>
              <w:ind w:left="384" w:right="0" w:hanging="201"/>
              <w:jc w:val="left"/>
              <w:rPr>
                <w:sz w:val="22"/>
              </w:rPr>
            </w:pPr>
            <w:r>
              <w:rPr>
                <w:sz w:val="22"/>
              </w:rPr>
              <w:t>1</w:t>
            </w:r>
            <w:r>
              <w:rPr>
                <w:spacing w:val="-1"/>
                <w:sz w:val="22"/>
              </w:rPr>
              <w:t> </w:t>
            </w:r>
            <w:r>
              <w:rPr>
                <w:spacing w:val="-4"/>
                <w:sz w:val="22"/>
              </w:rPr>
              <w:t>MOM.</w:t>
            </w:r>
          </w:p>
          <w:p>
            <w:pPr>
              <w:pStyle w:val="TableParagraph"/>
              <w:rPr>
                <w:sz w:val="22"/>
              </w:rPr>
            </w:pPr>
          </w:p>
          <w:p>
            <w:pPr>
              <w:pStyle w:val="TableParagraph"/>
              <w:spacing w:before="36"/>
              <w:rPr>
                <w:sz w:val="22"/>
              </w:rPr>
            </w:pPr>
          </w:p>
          <w:p>
            <w:pPr>
              <w:pStyle w:val="TableParagraph"/>
              <w:spacing w:line="256" w:lineRule="auto"/>
              <w:ind w:left="183"/>
              <w:rPr>
                <w:sz w:val="22"/>
              </w:rPr>
            </w:pPr>
            <w:r>
              <w:rPr>
                <w:sz w:val="22"/>
              </w:rPr>
              <w:t>A</w:t>
            </w:r>
            <w:r>
              <w:rPr>
                <w:spacing w:val="-14"/>
                <w:sz w:val="22"/>
              </w:rPr>
              <w:t> </w:t>
            </w:r>
            <w:r>
              <w:rPr>
                <w:sz w:val="22"/>
              </w:rPr>
              <w:t>CONTRATADA</w:t>
            </w:r>
            <w:r>
              <w:rPr>
                <w:spacing w:val="-14"/>
                <w:sz w:val="22"/>
              </w:rPr>
              <w:t> </w:t>
            </w:r>
            <w:r>
              <w:rPr>
                <w:sz w:val="22"/>
              </w:rPr>
              <w:t>deverá</w:t>
            </w:r>
            <w:r>
              <w:rPr>
                <w:spacing w:val="-14"/>
                <w:sz w:val="22"/>
              </w:rPr>
              <w:t> </w:t>
            </w:r>
            <w:r>
              <w:rPr>
                <w:sz w:val="22"/>
              </w:rPr>
              <w:t>obervar</w:t>
            </w:r>
            <w:r>
              <w:rPr>
                <w:spacing w:val="-13"/>
                <w:sz w:val="22"/>
              </w:rPr>
              <w:t> </w:t>
            </w:r>
            <w:r>
              <w:rPr>
                <w:sz w:val="22"/>
              </w:rPr>
              <w:t>o</w:t>
            </w:r>
            <w:r>
              <w:rPr>
                <w:spacing w:val="-12"/>
                <w:sz w:val="22"/>
              </w:rPr>
              <w:t> </w:t>
            </w:r>
            <w:r>
              <w:rPr>
                <w:b/>
                <w:sz w:val="22"/>
                <w:u w:val="single"/>
              </w:rPr>
              <w:t>Valor</w:t>
            </w:r>
            <w:r>
              <w:rPr>
                <w:b/>
                <w:spacing w:val="-11"/>
                <w:sz w:val="22"/>
                <w:u w:val="single"/>
              </w:rPr>
              <w:t> </w:t>
            </w:r>
            <w:r>
              <w:rPr>
                <w:b/>
                <w:sz w:val="22"/>
                <w:u w:val="single"/>
              </w:rPr>
              <w:t>mínimo</w:t>
            </w:r>
            <w:r>
              <w:rPr>
                <w:b/>
                <w:spacing w:val="-8"/>
                <w:sz w:val="22"/>
                <w:u w:val="single"/>
              </w:rPr>
              <w:t> </w:t>
            </w:r>
            <w:r>
              <w:rPr>
                <w:b/>
                <w:sz w:val="22"/>
                <w:u w:val="single"/>
              </w:rPr>
              <w:t>a</w:t>
            </w:r>
            <w:r>
              <w:rPr>
                <w:b/>
                <w:spacing w:val="-8"/>
                <w:sz w:val="22"/>
                <w:u w:val="single"/>
              </w:rPr>
              <w:t> </w:t>
            </w:r>
            <w:r>
              <w:rPr>
                <w:b/>
                <w:sz w:val="22"/>
                <w:u w:val="single"/>
              </w:rPr>
              <w:t>ser</w:t>
            </w:r>
            <w:r>
              <w:rPr>
                <w:b/>
                <w:spacing w:val="-11"/>
                <w:sz w:val="22"/>
                <w:u w:val="single"/>
              </w:rPr>
              <w:t> </w:t>
            </w:r>
            <w:r>
              <w:rPr>
                <w:b/>
                <w:sz w:val="22"/>
                <w:u w:val="single"/>
              </w:rPr>
              <w:t>Pago</w:t>
            </w:r>
            <w:r>
              <w:rPr>
                <w:b/>
                <w:spacing w:val="-8"/>
                <w:sz w:val="22"/>
              </w:rPr>
              <w:t> </w:t>
            </w:r>
            <w:r>
              <w:rPr>
                <w:b/>
                <w:spacing w:val="-55"/>
                <w:sz w:val="22"/>
              </w:rPr>
              <w:t>p</w:t>
            </w:r>
            <w:r>
              <w:rPr>
                <w:b/>
                <w:spacing w:val="-1"/>
                <w:sz w:val="22"/>
                <w:u w:val="single"/>
              </w:rPr>
              <w:t> </w:t>
            </w:r>
            <w:r>
              <w:rPr>
                <w:b/>
                <w:sz w:val="22"/>
                <w:u w:val="single"/>
              </w:rPr>
              <w:t>or</w:t>
            </w:r>
            <w:r>
              <w:rPr>
                <w:b/>
                <w:spacing w:val="-11"/>
                <w:sz w:val="22"/>
                <w:u w:val="single"/>
              </w:rPr>
              <w:t> </w:t>
            </w:r>
            <w:r>
              <w:rPr>
                <w:b/>
                <w:sz w:val="22"/>
                <w:u w:val="single"/>
              </w:rPr>
              <w:t>Diária</w:t>
            </w:r>
            <w:r>
              <w:rPr>
                <w:sz w:val="22"/>
              </w:rPr>
              <w:t>,</w:t>
            </w:r>
            <w:r>
              <w:rPr>
                <w:spacing w:val="-8"/>
                <w:sz w:val="22"/>
              </w:rPr>
              <w:t> </w:t>
            </w:r>
            <w:r>
              <w:rPr>
                <w:sz w:val="22"/>
              </w:rPr>
              <w:t>conforme</w:t>
            </w:r>
            <w:r>
              <w:rPr>
                <w:spacing w:val="-8"/>
                <w:sz w:val="22"/>
              </w:rPr>
              <w:t> </w:t>
            </w:r>
            <w:r>
              <w:rPr>
                <w:sz w:val="22"/>
              </w:rPr>
              <w:t>se </w:t>
            </w:r>
            <w:r>
              <w:rPr>
                <w:spacing w:val="-2"/>
                <w:sz w:val="22"/>
              </w:rPr>
              <w:t>segue:</w:t>
            </w:r>
          </w:p>
          <w:p>
            <w:pPr>
              <w:pStyle w:val="TableParagraph"/>
              <w:spacing w:before="134"/>
              <w:ind w:left="183"/>
              <w:rPr>
                <w:b/>
                <w:sz w:val="22"/>
              </w:rPr>
            </w:pPr>
            <w:r>
              <w:rPr>
                <w:b/>
                <w:sz w:val="22"/>
              </w:rPr>
              <w:t>Postos</w:t>
            </w:r>
            <w:r>
              <w:rPr>
                <w:b/>
                <w:spacing w:val="-6"/>
                <w:sz w:val="22"/>
              </w:rPr>
              <w:t> </w:t>
            </w:r>
            <w:r>
              <w:rPr>
                <w:b/>
                <w:sz w:val="22"/>
              </w:rPr>
              <w:t>referentes</w:t>
            </w:r>
            <w:r>
              <w:rPr>
                <w:b/>
                <w:spacing w:val="-4"/>
                <w:sz w:val="22"/>
              </w:rPr>
              <w:t> </w:t>
            </w:r>
            <w:r>
              <w:rPr>
                <w:b/>
                <w:sz w:val="22"/>
              </w:rPr>
              <w:t>ao</w:t>
            </w:r>
            <w:r>
              <w:rPr>
                <w:b/>
                <w:spacing w:val="-3"/>
                <w:sz w:val="22"/>
              </w:rPr>
              <w:t> </w:t>
            </w:r>
            <w:r>
              <w:rPr>
                <w:b/>
                <w:sz w:val="22"/>
              </w:rPr>
              <w:t>Cartão</w:t>
            </w:r>
            <w:r>
              <w:rPr>
                <w:b/>
                <w:spacing w:val="-4"/>
                <w:sz w:val="22"/>
              </w:rPr>
              <w:t> </w:t>
            </w:r>
            <w:r>
              <w:rPr>
                <w:b/>
                <w:sz w:val="22"/>
              </w:rPr>
              <w:t>de</w:t>
            </w:r>
            <w:r>
              <w:rPr>
                <w:b/>
                <w:spacing w:val="-6"/>
                <w:sz w:val="22"/>
              </w:rPr>
              <w:t> </w:t>
            </w:r>
            <w:r>
              <w:rPr>
                <w:b/>
                <w:sz w:val="22"/>
              </w:rPr>
              <w:t>Tripulação</w:t>
            </w:r>
            <w:r>
              <w:rPr>
                <w:b/>
                <w:spacing w:val="-3"/>
                <w:sz w:val="22"/>
              </w:rPr>
              <w:t> </w:t>
            </w:r>
            <w:r>
              <w:rPr>
                <w:b/>
                <w:sz w:val="22"/>
              </w:rPr>
              <w:t>de</w:t>
            </w:r>
            <w:r>
              <w:rPr>
                <w:b/>
                <w:spacing w:val="-4"/>
                <w:sz w:val="22"/>
              </w:rPr>
              <w:t> </w:t>
            </w:r>
            <w:r>
              <w:rPr>
                <w:b/>
                <w:sz w:val="22"/>
              </w:rPr>
              <w:t>Segurança</w:t>
            </w:r>
            <w:r>
              <w:rPr>
                <w:b/>
                <w:spacing w:val="-3"/>
                <w:sz w:val="22"/>
              </w:rPr>
              <w:t> </w:t>
            </w:r>
            <w:r>
              <w:rPr>
                <w:b/>
                <w:sz w:val="22"/>
              </w:rPr>
              <w:t>(CTS),</w:t>
            </w:r>
            <w:r>
              <w:rPr>
                <w:b/>
                <w:spacing w:val="-4"/>
                <w:sz w:val="22"/>
              </w:rPr>
              <w:t> </w:t>
            </w:r>
            <w:r>
              <w:rPr>
                <w:b/>
                <w:sz w:val="22"/>
              </w:rPr>
              <w:t>quando</w:t>
            </w:r>
            <w:r>
              <w:rPr>
                <w:b/>
                <w:spacing w:val="-3"/>
                <w:sz w:val="22"/>
              </w:rPr>
              <w:t> </w:t>
            </w:r>
            <w:r>
              <w:rPr>
                <w:b/>
                <w:spacing w:val="-2"/>
                <w:sz w:val="22"/>
              </w:rPr>
              <w:t>navegando:</w:t>
            </w:r>
          </w:p>
          <w:p>
            <w:pPr>
              <w:pStyle w:val="TableParagraph"/>
              <w:numPr>
                <w:ilvl w:val="0"/>
                <w:numId w:val="80"/>
              </w:numPr>
              <w:tabs>
                <w:tab w:pos="424" w:val="left" w:leader="none"/>
              </w:tabs>
              <w:spacing w:line="240" w:lineRule="auto" w:before="137" w:after="0"/>
              <w:ind w:left="424" w:right="0" w:hanging="238"/>
              <w:jc w:val="left"/>
              <w:rPr>
                <w:sz w:val="22"/>
              </w:rPr>
            </w:pPr>
            <w:r>
              <w:rPr>
                <w:sz w:val="22"/>
              </w:rPr>
              <w:t>Imto</w:t>
            </w:r>
            <w:r>
              <w:rPr>
                <w:spacing w:val="-3"/>
                <w:sz w:val="22"/>
              </w:rPr>
              <w:t> </w:t>
            </w:r>
            <w:r>
              <w:rPr>
                <w:sz w:val="22"/>
              </w:rPr>
              <w:t>(1ON):</w:t>
            </w:r>
            <w:r>
              <w:rPr>
                <w:spacing w:val="-1"/>
                <w:sz w:val="22"/>
              </w:rPr>
              <w:t> </w:t>
            </w:r>
            <w:r>
              <w:rPr>
                <w:sz w:val="22"/>
              </w:rPr>
              <w:t>R$</w:t>
            </w:r>
            <w:r>
              <w:rPr>
                <w:spacing w:val="-1"/>
                <w:sz w:val="22"/>
              </w:rPr>
              <w:t> </w:t>
            </w:r>
            <w:r>
              <w:rPr>
                <w:spacing w:val="-2"/>
                <w:sz w:val="22"/>
              </w:rPr>
              <w:t>1.000,00</w:t>
            </w:r>
          </w:p>
          <w:p>
            <w:pPr>
              <w:pStyle w:val="TableParagraph"/>
              <w:numPr>
                <w:ilvl w:val="0"/>
                <w:numId w:val="80"/>
              </w:numPr>
              <w:tabs>
                <w:tab w:pos="411" w:val="left" w:leader="none"/>
              </w:tabs>
              <w:spacing w:line="240" w:lineRule="auto" w:before="137" w:after="0"/>
              <w:ind w:left="411" w:right="0" w:hanging="225"/>
              <w:jc w:val="left"/>
              <w:rPr>
                <w:sz w:val="22"/>
              </w:rPr>
            </w:pPr>
            <w:r>
              <w:rPr>
                <w:sz w:val="22"/>
              </w:rPr>
              <w:t>MOC:</w:t>
            </w:r>
            <w:r>
              <w:rPr>
                <w:spacing w:val="-1"/>
                <w:sz w:val="22"/>
              </w:rPr>
              <w:t> </w:t>
            </w:r>
            <w:r>
              <w:rPr>
                <w:sz w:val="22"/>
              </w:rPr>
              <w:t>R$</w:t>
            </w:r>
            <w:r>
              <w:rPr>
                <w:spacing w:val="-1"/>
                <w:sz w:val="22"/>
              </w:rPr>
              <w:t> </w:t>
            </w:r>
            <w:r>
              <w:rPr>
                <w:spacing w:val="-2"/>
                <w:sz w:val="22"/>
              </w:rPr>
              <w:t>500,00</w:t>
            </w:r>
          </w:p>
          <w:p>
            <w:pPr>
              <w:pStyle w:val="TableParagraph"/>
              <w:numPr>
                <w:ilvl w:val="0"/>
                <w:numId w:val="80"/>
              </w:numPr>
              <w:tabs>
                <w:tab w:pos="387" w:val="left" w:leader="none"/>
              </w:tabs>
              <w:spacing w:line="240" w:lineRule="auto" w:before="152" w:after="0"/>
              <w:ind w:left="387" w:right="0" w:hanging="201"/>
              <w:jc w:val="left"/>
              <w:rPr>
                <w:sz w:val="22"/>
              </w:rPr>
            </w:pPr>
            <w:r>
              <w:rPr>
                <w:sz w:val="22"/>
              </w:rPr>
              <w:t>c)</w:t>
            </w:r>
            <w:r>
              <w:rPr>
                <w:spacing w:val="-1"/>
                <w:sz w:val="22"/>
              </w:rPr>
              <w:t> </w:t>
            </w:r>
            <w:r>
              <w:rPr>
                <w:sz w:val="22"/>
              </w:rPr>
              <w:t>MOM:</w:t>
            </w:r>
            <w:r>
              <w:rPr>
                <w:spacing w:val="-1"/>
                <w:sz w:val="22"/>
              </w:rPr>
              <w:t> </w:t>
            </w:r>
            <w:r>
              <w:rPr>
                <w:sz w:val="22"/>
              </w:rPr>
              <w:t>R$</w:t>
            </w:r>
            <w:r>
              <w:rPr>
                <w:spacing w:val="-1"/>
                <w:sz w:val="22"/>
              </w:rPr>
              <w:t> </w:t>
            </w:r>
            <w:r>
              <w:rPr>
                <w:spacing w:val="-2"/>
                <w:sz w:val="22"/>
              </w:rPr>
              <w:t>500,00</w:t>
            </w:r>
          </w:p>
        </w:tc>
        <w:tc>
          <w:tcPr>
            <w:tcW w:w="1335"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73"/>
              <w:rPr>
                <w:sz w:val="20"/>
              </w:rPr>
            </w:pPr>
          </w:p>
          <w:p>
            <w:pPr>
              <w:pStyle w:val="TableParagraph"/>
              <w:ind w:left="117"/>
              <w:rPr>
                <w:sz w:val="20"/>
              </w:rPr>
            </w:pPr>
            <w:r>
              <w:rPr>
                <w:spacing w:val="-2"/>
                <w:sz w:val="20"/>
              </w:rPr>
              <w:t>DIÁRIA</w:t>
            </w:r>
          </w:p>
        </w:tc>
        <w:tc>
          <w:tcPr>
            <w:tcW w:w="165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3"/>
              <w:rPr>
                <w:sz w:val="20"/>
              </w:rPr>
            </w:pPr>
          </w:p>
          <w:p>
            <w:pPr>
              <w:pStyle w:val="TableParagraph"/>
              <w:spacing w:line="278" w:lineRule="auto"/>
              <w:ind w:left="118" w:right="365"/>
              <w:rPr>
                <w:sz w:val="22"/>
              </w:rPr>
            </w:pPr>
            <w:r>
              <w:rPr>
                <w:spacing w:val="-4"/>
                <w:sz w:val="20"/>
              </w:rPr>
              <w:t>SOB </w:t>
            </w:r>
            <w:r>
              <w:rPr>
                <w:spacing w:val="-2"/>
                <w:sz w:val="20"/>
              </w:rPr>
              <w:t>DEMANDA</w:t>
            </w:r>
            <w:r>
              <w:rPr>
                <w:spacing w:val="-2"/>
                <w:sz w:val="22"/>
              </w:rPr>
              <w:t>*</w:t>
            </w:r>
          </w:p>
          <w:p>
            <w:pPr>
              <w:pStyle w:val="TableParagraph"/>
              <w:rPr>
                <w:sz w:val="20"/>
              </w:rPr>
            </w:pPr>
          </w:p>
          <w:p>
            <w:pPr>
              <w:pStyle w:val="TableParagraph"/>
              <w:spacing w:before="56"/>
              <w:rPr>
                <w:sz w:val="20"/>
              </w:rPr>
            </w:pPr>
          </w:p>
          <w:p>
            <w:pPr>
              <w:pStyle w:val="TableParagraph"/>
              <w:spacing w:line="264" w:lineRule="auto"/>
              <w:ind w:left="118" w:right="120"/>
              <w:rPr>
                <w:sz w:val="22"/>
              </w:rPr>
            </w:pPr>
            <w:r>
              <w:rPr>
                <w:sz w:val="22"/>
              </w:rPr>
              <w:t>*Estima-se 70 (setenta) dias de</w:t>
            </w:r>
            <w:r>
              <w:rPr>
                <w:spacing w:val="-13"/>
                <w:sz w:val="22"/>
              </w:rPr>
              <w:t> </w:t>
            </w:r>
            <w:r>
              <w:rPr>
                <w:sz w:val="22"/>
              </w:rPr>
              <w:t>mar</w:t>
            </w:r>
            <w:r>
              <w:rPr>
                <w:spacing w:val="-13"/>
                <w:sz w:val="22"/>
              </w:rPr>
              <w:t> </w:t>
            </w:r>
            <w:r>
              <w:rPr>
                <w:sz w:val="22"/>
              </w:rPr>
              <w:t>por</w:t>
            </w:r>
            <w:r>
              <w:rPr>
                <w:spacing w:val="-13"/>
                <w:sz w:val="22"/>
              </w:rPr>
              <w:t> </w:t>
            </w:r>
            <w:r>
              <w:rPr>
                <w:sz w:val="22"/>
              </w:rPr>
              <w:t>ano.</w:t>
            </w:r>
          </w:p>
        </w:tc>
      </w:tr>
    </w:tbl>
    <w:p>
      <w:pPr>
        <w:pStyle w:val="BodyText"/>
        <w:spacing w:before="9"/>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2505"/>
        <w:gridCol w:w="6810"/>
        <w:gridCol w:w="1470"/>
        <w:gridCol w:w="1320"/>
        <w:gridCol w:w="1650"/>
      </w:tblGrid>
      <w:tr>
        <w:trPr>
          <w:trHeight w:val="524" w:hRule="atLeast"/>
        </w:trPr>
        <w:tc>
          <w:tcPr>
            <w:tcW w:w="14700" w:type="dxa"/>
            <w:gridSpan w:val="6"/>
          </w:tcPr>
          <w:p>
            <w:pPr>
              <w:pStyle w:val="TableParagraph"/>
              <w:spacing w:before="159"/>
              <w:ind w:left="29"/>
              <w:jc w:val="center"/>
              <w:rPr>
                <w:b/>
                <w:sz w:val="22"/>
              </w:rPr>
            </w:pPr>
            <w:r>
              <w:rPr>
                <w:b/>
                <w:sz w:val="22"/>
                <w:u w:val="single"/>
              </w:rPr>
              <w:t>LOTE</w:t>
            </w:r>
            <w:r>
              <w:rPr>
                <w:b/>
                <w:spacing w:val="-1"/>
                <w:sz w:val="22"/>
                <w:u w:val="single"/>
              </w:rPr>
              <w:t> </w:t>
            </w:r>
            <w:r>
              <w:rPr>
                <w:b/>
                <w:spacing w:val="-10"/>
                <w:sz w:val="22"/>
                <w:u w:val="single"/>
              </w:rPr>
              <w:t>2</w:t>
            </w:r>
          </w:p>
        </w:tc>
      </w:tr>
      <w:tr>
        <w:trPr>
          <w:trHeight w:val="1064" w:hRule="atLeast"/>
        </w:trPr>
        <w:tc>
          <w:tcPr>
            <w:tcW w:w="945" w:type="dxa"/>
          </w:tcPr>
          <w:p>
            <w:pPr>
              <w:pStyle w:val="TableParagraph"/>
              <w:spacing w:before="176"/>
              <w:rPr>
                <w:sz w:val="22"/>
              </w:rPr>
            </w:pPr>
          </w:p>
          <w:p>
            <w:pPr>
              <w:pStyle w:val="TableParagraph"/>
              <w:ind w:left="253"/>
              <w:rPr>
                <w:b/>
                <w:sz w:val="22"/>
              </w:rPr>
            </w:pPr>
            <w:r>
              <w:rPr>
                <w:b/>
                <w:spacing w:val="-4"/>
                <w:sz w:val="22"/>
              </w:rPr>
              <w:t>Item</w:t>
            </w:r>
          </w:p>
        </w:tc>
        <w:tc>
          <w:tcPr>
            <w:tcW w:w="2505" w:type="dxa"/>
          </w:tcPr>
          <w:p>
            <w:pPr>
              <w:pStyle w:val="TableParagraph"/>
              <w:spacing w:before="176"/>
              <w:rPr>
                <w:sz w:val="22"/>
              </w:rPr>
            </w:pPr>
          </w:p>
          <w:p>
            <w:pPr>
              <w:pStyle w:val="TableParagraph"/>
              <w:ind w:left="29"/>
              <w:jc w:val="center"/>
              <w:rPr>
                <w:b/>
                <w:sz w:val="22"/>
              </w:rPr>
            </w:pPr>
            <w:r>
              <w:rPr>
                <w:b/>
                <w:spacing w:val="-2"/>
                <w:sz w:val="22"/>
              </w:rPr>
              <w:t>Serviço</w:t>
            </w:r>
          </w:p>
        </w:tc>
        <w:tc>
          <w:tcPr>
            <w:tcW w:w="6810" w:type="dxa"/>
          </w:tcPr>
          <w:p>
            <w:pPr>
              <w:pStyle w:val="TableParagraph"/>
              <w:spacing w:before="176"/>
              <w:rPr>
                <w:sz w:val="22"/>
              </w:rPr>
            </w:pPr>
          </w:p>
          <w:p>
            <w:pPr>
              <w:pStyle w:val="TableParagraph"/>
              <w:ind w:left="31"/>
              <w:jc w:val="center"/>
              <w:rPr>
                <w:b/>
                <w:sz w:val="22"/>
              </w:rPr>
            </w:pPr>
            <w:r>
              <w:rPr>
                <w:b/>
                <w:sz w:val="22"/>
              </w:rPr>
              <w:t>Detalhamento</w:t>
            </w:r>
            <w:r>
              <w:rPr>
                <w:b/>
                <w:spacing w:val="-1"/>
                <w:sz w:val="22"/>
              </w:rPr>
              <w:t> </w:t>
            </w:r>
            <w:r>
              <w:rPr>
                <w:b/>
                <w:sz w:val="22"/>
              </w:rPr>
              <w:t>do</w:t>
            </w:r>
            <w:r>
              <w:rPr>
                <w:b/>
                <w:spacing w:val="-1"/>
                <w:sz w:val="22"/>
              </w:rPr>
              <w:t> </w:t>
            </w:r>
            <w:r>
              <w:rPr>
                <w:b/>
                <w:spacing w:val="-2"/>
                <w:sz w:val="22"/>
              </w:rPr>
              <w:t>Serviço</w:t>
            </w:r>
          </w:p>
        </w:tc>
        <w:tc>
          <w:tcPr>
            <w:tcW w:w="1470" w:type="dxa"/>
          </w:tcPr>
          <w:p>
            <w:pPr>
              <w:pStyle w:val="TableParagraph"/>
              <w:spacing w:line="264" w:lineRule="auto" w:before="159"/>
              <w:ind w:left="108" w:right="73"/>
              <w:jc w:val="center"/>
              <w:rPr>
                <w:b/>
                <w:sz w:val="22"/>
              </w:rPr>
            </w:pPr>
            <w:r>
              <w:rPr>
                <w:b/>
                <w:spacing w:val="-2"/>
                <w:sz w:val="22"/>
              </w:rPr>
              <w:t>Valor Máximo Mensal</w:t>
            </w:r>
          </w:p>
        </w:tc>
        <w:tc>
          <w:tcPr>
            <w:tcW w:w="1320" w:type="dxa"/>
          </w:tcPr>
          <w:p>
            <w:pPr>
              <w:pStyle w:val="TableParagraph"/>
              <w:spacing w:before="176"/>
              <w:rPr>
                <w:sz w:val="22"/>
              </w:rPr>
            </w:pPr>
          </w:p>
          <w:p>
            <w:pPr>
              <w:pStyle w:val="TableParagraph"/>
              <w:ind w:left="33"/>
              <w:jc w:val="center"/>
              <w:rPr>
                <w:b/>
                <w:sz w:val="22"/>
              </w:rPr>
            </w:pPr>
            <w:r>
              <w:rPr>
                <w:b/>
                <w:spacing w:val="-2"/>
                <w:sz w:val="22"/>
              </w:rPr>
              <w:t>Unidade</w:t>
            </w:r>
          </w:p>
        </w:tc>
        <w:tc>
          <w:tcPr>
            <w:tcW w:w="1650" w:type="dxa"/>
          </w:tcPr>
          <w:p>
            <w:pPr>
              <w:pStyle w:val="TableParagraph"/>
              <w:spacing w:before="41"/>
              <w:rPr>
                <w:sz w:val="22"/>
              </w:rPr>
            </w:pPr>
          </w:p>
          <w:p>
            <w:pPr>
              <w:pStyle w:val="TableParagraph"/>
              <w:spacing w:line="256" w:lineRule="auto"/>
              <w:ind w:left="551" w:right="174" w:hanging="340"/>
              <w:rPr>
                <w:b/>
                <w:sz w:val="22"/>
              </w:rPr>
            </w:pPr>
            <w:r>
              <w:rPr>
                <w:b/>
                <w:sz w:val="22"/>
              </w:rPr>
              <w:t>Quantidade</w:t>
            </w:r>
            <w:r>
              <w:rPr>
                <w:b/>
                <w:spacing w:val="-14"/>
                <w:sz w:val="22"/>
              </w:rPr>
              <w:t> </w:t>
            </w:r>
            <w:r>
              <w:rPr>
                <w:b/>
                <w:sz w:val="22"/>
              </w:rPr>
              <w:t>/ </w:t>
            </w:r>
            <w:r>
              <w:rPr>
                <w:b/>
                <w:spacing w:val="-2"/>
                <w:sz w:val="22"/>
              </w:rPr>
              <w:t>Prazo</w:t>
            </w:r>
          </w:p>
        </w:tc>
      </w:tr>
      <w:tr>
        <w:trPr>
          <w:trHeight w:val="2774" w:hRule="atLeast"/>
        </w:trPr>
        <w:tc>
          <w:tcPr>
            <w:tcW w:w="945" w:type="dxa"/>
            <w:tcBorders>
              <w:bottom w:val="nil"/>
            </w:tcBorders>
          </w:tcPr>
          <w:p>
            <w:pPr>
              <w:pStyle w:val="TableParagraph"/>
              <w:spacing w:before="159"/>
              <w:ind w:left="119"/>
              <w:rPr>
                <w:b/>
                <w:sz w:val="22"/>
              </w:rPr>
            </w:pPr>
            <w:r>
              <w:rPr>
                <w:b/>
                <w:spacing w:val="-10"/>
                <w:sz w:val="22"/>
              </w:rPr>
              <w:t>1</w:t>
            </w:r>
          </w:p>
        </w:tc>
        <w:tc>
          <w:tcPr>
            <w:tcW w:w="2505" w:type="dxa"/>
            <w:tcBorders>
              <w:bottom w:val="nil"/>
            </w:tcBorders>
          </w:tcPr>
          <w:p>
            <w:pPr>
              <w:pStyle w:val="TableParagraph"/>
              <w:spacing w:line="261" w:lineRule="auto" w:before="159"/>
              <w:ind w:left="241" w:right="221"/>
              <w:rPr>
                <w:b/>
                <w:sz w:val="22"/>
              </w:rPr>
            </w:pPr>
            <w:r>
              <w:rPr>
                <w:b/>
                <w:sz w:val="22"/>
              </w:rPr>
              <w:t>Serviço de fornecimento de material</w:t>
            </w:r>
            <w:r>
              <w:rPr>
                <w:b/>
                <w:spacing w:val="-14"/>
                <w:sz w:val="22"/>
              </w:rPr>
              <w:t> </w:t>
            </w:r>
            <w:r>
              <w:rPr>
                <w:b/>
                <w:sz w:val="22"/>
              </w:rPr>
              <w:t>de</w:t>
            </w:r>
            <w:r>
              <w:rPr>
                <w:b/>
                <w:spacing w:val="-14"/>
                <w:sz w:val="22"/>
              </w:rPr>
              <w:t> </w:t>
            </w:r>
            <w:r>
              <w:rPr>
                <w:b/>
                <w:sz w:val="22"/>
              </w:rPr>
              <w:t>consumo, manutenção e reparos de pequena </w:t>
            </w:r>
            <w:r>
              <w:rPr>
                <w:b/>
                <w:spacing w:val="-2"/>
                <w:sz w:val="22"/>
              </w:rPr>
              <w:t>monta.</w:t>
            </w:r>
          </w:p>
          <w:p>
            <w:pPr>
              <w:pStyle w:val="TableParagraph"/>
              <w:spacing w:before="116"/>
              <w:ind w:left="241"/>
              <w:rPr>
                <w:b/>
                <w:sz w:val="22"/>
              </w:rPr>
            </w:pPr>
            <w:r>
              <w:rPr>
                <w:b/>
                <w:sz w:val="16"/>
              </w:rPr>
              <w:t>ID</w:t>
            </w:r>
            <w:r>
              <w:rPr>
                <w:b/>
                <w:spacing w:val="-1"/>
                <w:sz w:val="16"/>
              </w:rPr>
              <w:t> </w:t>
            </w:r>
            <w:r>
              <w:rPr>
                <w:b/>
                <w:sz w:val="16"/>
              </w:rPr>
              <w:t>SIGA</w:t>
            </w:r>
            <w:r>
              <w:rPr>
                <w:b/>
                <w:sz w:val="22"/>
              </w:rPr>
              <w:t>:</w:t>
            </w:r>
            <w:r>
              <w:rPr>
                <w:b/>
                <w:spacing w:val="-1"/>
                <w:sz w:val="22"/>
              </w:rPr>
              <w:t> </w:t>
            </w:r>
            <w:r>
              <w:rPr>
                <w:b/>
                <w:spacing w:val="-2"/>
                <w:sz w:val="22"/>
              </w:rPr>
              <w:t>190023</w:t>
            </w:r>
          </w:p>
        </w:tc>
        <w:tc>
          <w:tcPr>
            <w:tcW w:w="6810" w:type="dxa"/>
            <w:tcBorders>
              <w:bottom w:val="nil"/>
            </w:tcBorders>
          </w:tcPr>
          <w:p>
            <w:pPr>
              <w:pStyle w:val="TableParagraph"/>
              <w:spacing w:line="256" w:lineRule="auto" w:before="159"/>
              <w:ind w:left="238" w:right="160"/>
              <w:rPr>
                <w:sz w:val="22"/>
              </w:rPr>
            </w:pPr>
            <w:r>
              <w:rPr>
                <w:sz w:val="22"/>
              </w:rPr>
              <w:t>Os</w:t>
            </w:r>
            <w:r>
              <w:rPr>
                <w:spacing w:val="-4"/>
                <w:sz w:val="22"/>
              </w:rPr>
              <w:t> </w:t>
            </w:r>
            <w:r>
              <w:rPr>
                <w:sz w:val="22"/>
              </w:rPr>
              <w:t>serviços</w:t>
            </w:r>
            <w:r>
              <w:rPr>
                <w:spacing w:val="-4"/>
                <w:sz w:val="22"/>
              </w:rPr>
              <w:t> </w:t>
            </w:r>
            <w:r>
              <w:rPr>
                <w:sz w:val="22"/>
              </w:rPr>
              <w:t>a</w:t>
            </w:r>
            <w:r>
              <w:rPr>
                <w:spacing w:val="-4"/>
                <w:sz w:val="22"/>
              </w:rPr>
              <w:t> </w:t>
            </w:r>
            <w:r>
              <w:rPr>
                <w:sz w:val="22"/>
              </w:rPr>
              <w:t>serem</w:t>
            </w:r>
            <w:r>
              <w:rPr>
                <w:spacing w:val="-4"/>
                <w:sz w:val="22"/>
              </w:rPr>
              <w:t> </w:t>
            </w:r>
            <w:r>
              <w:rPr>
                <w:sz w:val="22"/>
              </w:rPr>
              <w:t>realizados</w:t>
            </w:r>
            <w:r>
              <w:rPr>
                <w:spacing w:val="-4"/>
                <w:sz w:val="22"/>
              </w:rPr>
              <w:t> </w:t>
            </w:r>
            <w:r>
              <w:rPr>
                <w:sz w:val="22"/>
              </w:rPr>
              <w:t>deverão</w:t>
            </w:r>
            <w:r>
              <w:rPr>
                <w:spacing w:val="-4"/>
                <w:sz w:val="22"/>
              </w:rPr>
              <w:t> </w:t>
            </w:r>
            <w:r>
              <w:rPr>
                <w:sz w:val="22"/>
              </w:rPr>
              <w:t>incluir</w:t>
            </w:r>
            <w:r>
              <w:rPr>
                <w:spacing w:val="-4"/>
                <w:sz w:val="22"/>
              </w:rPr>
              <w:t> </w:t>
            </w:r>
            <w:r>
              <w:rPr>
                <w:sz w:val="22"/>
              </w:rPr>
              <w:t>a</w:t>
            </w:r>
            <w:r>
              <w:rPr>
                <w:spacing w:val="-4"/>
                <w:sz w:val="22"/>
              </w:rPr>
              <w:t> </w:t>
            </w:r>
            <w:r>
              <w:rPr>
                <w:sz w:val="22"/>
              </w:rPr>
              <w:t>cota</w:t>
            </w:r>
            <w:r>
              <w:rPr>
                <w:spacing w:val="-4"/>
                <w:sz w:val="22"/>
              </w:rPr>
              <w:t> </w:t>
            </w:r>
            <w:r>
              <w:rPr>
                <w:sz w:val="22"/>
              </w:rPr>
              <w:t>líquida</w:t>
            </w:r>
            <w:r>
              <w:rPr>
                <w:spacing w:val="-4"/>
                <w:sz w:val="22"/>
              </w:rPr>
              <w:t> </w:t>
            </w:r>
            <w:r>
              <w:rPr>
                <w:sz w:val="22"/>
              </w:rPr>
              <w:t>de</w:t>
            </w:r>
            <w:r>
              <w:rPr>
                <w:spacing w:val="-4"/>
                <w:sz w:val="22"/>
              </w:rPr>
              <w:t> </w:t>
            </w:r>
            <w:r>
              <w:rPr>
                <w:sz w:val="22"/>
              </w:rPr>
              <w:t>R$ 30.000,00 (trinta mil reais), e compreenderão à manutenção e aos reparos de:</w:t>
            </w:r>
          </w:p>
          <w:p>
            <w:pPr>
              <w:pStyle w:val="TableParagraph"/>
              <w:spacing w:before="15"/>
              <w:rPr>
                <w:sz w:val="22"/>
              </w:rPr>
            </w:pPr>
          </w:p>
          <w:p>
            <w:pPr>
              <w:pStyle w:val="TableParagraph"/>
              <w:numPr>
                <w:ilvl w:val="0"/>
                <w:numId w:val="81"/>
              </w:numPr>
              <w:tabs>
                <w:tab w:pos="464" w:val="left" w:leader="none"/>
              </w:tabs>
              <w:spacing w:line="240" w:lineRule="auto" w:before="0" w:after="0"/>
              <w:ind w:left="464" w:right="0" w:hanging="238"/>
              <w:jc w:val="left"/>
              <w:rPr>
                <w:sz w:val="22"/>
              </w:rPr>
            </w:pPr>
            <w:r>
              <w:rPr>
                <w:sz w:val="22"/>
              </w:rPr>
              <w:t>Motores</w:t>
            </w:r>
            <w:r>
              <w:rPr>
                <w:spacing w:val="-1"/>
                <w:sz w:val="22"/>
              </w:rPr>
              <w:t> </w:t>
            </w:r>
            <w:r>
              <w:rPr>
                <w:sz w:val="22"/>
              </w:rPr>
              <w:t>de</w:t>
            </w:r>
            <w:r>
              <w:rPr>
                <w:spacing w:val="-1"/>
                <w:sz w:val="22"/>
              </w:rPr>
              <w:t> </w:t>
            </w:r>
            <w:r>
              <w:rPr>
                <w:sz w:val="22"/>
              </w:rPr>
              <w:t>Combustão</w:t>
            </w:r>
            <w:r>
              <w:rPr>
                <w:spacing w:val="-1"/>
                <w:sz w:val="22"/>
              </w:rPr>
              <w:t> </w:t>
            </w:r>
            <w:r>
              <w:rPr>
                <w:sz w:val="22"/>
              </w:rPr>
              <w:t>Principal</w:t>
            </w:r>
            <w:r>
              <w:rPr>
                <w:spacing w:val="-1"/>
                <w:sz w:val="22"/>
              </w:rPr>
              <w:t> </w:t>
            </w:r>
            <w:r>
              <w:rPr>
                <w:sz w:val="22"/>
              </w:rPr>
              <w:t>(MCPs)</w:t>
            </w:r>
            <w:r>
              <w:rPr>
                <w:spacing w:val="-1"/>
                <w:sz w:val="22"/>
              </w:rPr>
              <w:t> </w:t>
            </w:r>
            <w:r>
              <w:rPr>
                <w:sz w:val="22"/>
              </w:rPr>
              <w:t>marca</w:t>
            </w:r>
            <w:r>
              <w:rPr>
                <w:spacing w:val="-1"/>
                <w:sz w:val="22"/>
              </w:rPr>
              <w:t> </w:t>
            </w:r>
            <w:r>
              <w:rPr>
                <w:spacing w:val="-2"/>
                <w:sz w:val="22"/>
              </w:rPr>
              <w:t>Scania;</w:t>
            </w:r>
          </w:p>
          <w:p>
            <w:pPr>
              <w:pStyle w:val="TableParagraph"/>
              <w:numPr>
                <w:ilvl w:val="0"/>
                <w:numId w:val="81"/>
              </w:numPr>
              <w:tabs>
                <w:tab w:pos="427" w:val="left" w:leader="none"/>
              </w:tabs>
              <w:spacing w:line="240" w:lineRule="auto" w:before="137" w:after="0"/>
              <w:ind w:left="427" w:right="0" w:hanging="201"/>
              <w:jc w:val="left"/>
              <w:rPr>
                <w:sz w:val="22"/>
              </w:rPr>
            </w:pPr>
            <w:r>
              <w:rPr>
                <w:sz w:val="22"/>
              </w:rPr>
              <w:t>Motores</w:t>
            </w:r>
            <w:r>
              <w:rPr>
                <w:spacing w:val="-1"/>
                <w:sz w:val="22"/>
              </w:rPr>
              <w:t> </w:t>
            </w:r>
            <w:r>
              <w:rPr>
                <w:sz w:val="22"/>
              </w:rPr>
              <w:t>de</w:t>
            </w:r>
            <w:r>
              <w:rPr>
                <w:spacing w:val="-1"/>
                <w:sz w:val="22"/>
              </w:rPr>
              <w:t> </w:t>
            </w:r>
            <w:r>
              <w:rPr>
                <w:sz w:val="22"/>
              </w:rPr>
              <w:t>Combustão</w:t>
            </w:r>
            <w:r>
              <w:rPr>
                <w:spacing w:val="-13"/>
                <w:sz w:val="22"/>
              </w:rPr>
              <w:t> </w:t>
            </w:r>
            <w:r>
              <w:rPr>
                <w:sz w:val="22"/>
              </w:rPr>
              <w:t>Auxiliar</w:t>
            </w:r>
            <w:r>
              <w:rPr>
                <w:spacing w:val="-1"/>
                <w:sz w:val="22"/>
              </w:rPr>
              <w:t> </w:t>
            </w:r>
            <w:r>
              <w:rPr>
                <w:sz w:val="22"/>
              </w:rPr>
              <w:t>(MCAs)</w:t>
            </w:r>
            <w:r>
              <w:rPr>
                <w:spacing w:val="-1"/>
                <w:sz w:val="22"/>
              </w:rPr>
              <w:t> </w:t>
            </w:r>
            <w:r>
              <w:rPr>
                <w:sz w:val="22"/>
              </w:rPr>
              <w:t>marca</w:t>
            </w:r>
            <w:r>
              <w:rPr>
                <w:spacing w:val="-1"/>
                <w:sz w:val="22"/>
              </w:rPr>
              <w:t> </w:t>
            </w:r>
            <w:r>
              <w:rPr>
                <w:spacing w:val="-2"/>
                <w:sz w:val="22"/>
              </w:rPr>
              <w:t>Commins;</w:t>
            </w:r>
          </w:p>
          <w:p>
            <w:pPr>
              <w:pStyle w:val="TableParagraph"/>
              <w:numPr>
                <w:ilvl w:val="0"/>
                <w:numId w:val="81"/>
              </w:numPr>
              <w:tabs>
                <w:tab w:pos="439" w:val="left" w:leader="none"/>
              </w:tabs>
              <w:spacing w:line="240" w:lineRule="auto" w:before="137" w:after="0"/>
              <w:ind w:left="439" w:right="0" w:hanging="213"/>
              <w:jc w:val="left"/>
              <w:rPr>
                <w:sz w:val="22"/>
              </w:rPr>
            </w:pPr>
            <w:r>
              <w:rPr>
                <w:sz w:val="22"/>
              </w:rPr>
              <w:t>Sistema</w:t>
            </w:r>
            <w:r>
              <w:rPr>
                <w:spacing w:val="-1"/>
                <w:sz w:val="22"/>
              </w:rPr>
              <w:t> </w:t>
            </w:r>
            <w:r>
              <w:rPr>
                <w:sz w:val="22"/>
              </w:rPr>
              <w:t>de</w:t>
            </w:r>
            <w:r>
              <w:rPr>
                <w:spacing w:val="-1"/>
                <w:sz w:val="22"/>
              </w:rPr>
              <w:t> </w:t>
            </w:r>
            <w:r>
              <w:rPr>
                <w:spacing w:val="-2"/>
                <w:sz w:val="22"/>
              </w:rPr>
              <w:t>Governo;</w:t>
            </w:r>
          </w:p>
          <w:p>
            <w:pPr>
              <w:pStyle w:val="TableParagraph"/>
              <w:numPr>
                <w:ilvl w:val="0"/>
                <w:numId w:val="81"/>
              </w:numPr>
              <w:tabs>
                <w:tab w:pos="415" w:val="left" w:leader="none"/>
              </w:tabs>
              <w:spacing w:line="240" w:lineRule="auto" w:before="137" w:after="0"/>
              <w:ind w:left="415" w:right="0" w:hanging="189"/>
              <w:jc w:val="left"/>
              <w:rPr>
                <w:sz w:val="22"/>
              </w:rPr>
            </w:pPr>
            <w:r>
              <w:rPr>
                <w:sz w:val="22"/>
              </w:rPr>
              <w:t>Sistemas</w:t>
            </w:r>
            <w:r>
              <w:rPr>
                <w:spacing w:val="-1"/>
                <w:sz w:val="22"/>
              </w:rPr>
              <w:t> </w:t>
            </w:r>
            <w:r>
              <w:rPr>
                <w:sz w:val="22"/>
              </w:rPr>
              <w:t>Hidráulicos</w:t>
            </w:r>
            <w:r>
              <w:rPr>
                <w:spacing w:val="-1"/>
                <w:sz w:val="22"/>
              </w:rPr>
              <w:t> </w:t>
            </w:r>
            <w:r>
              <w:rPr>
                <w:sz w:val="22"/>
              </w:rPr>
              <w:t>de</w:t>
            </w:r>
            <w:r>
              <w:rPr>
                <w:spacing w:val="-1"/>
                <w:sz w:val="22"/>
              </w:rPr>
              <w:t> </w:t>
            </w:r>
            <w:r>
              <w:rPr>
                <w:spacing w:val="-2"/>
                <w:sz w:val="22"/>
              </w:rPr>
              <w:t>Carga;</w:t>
            </w:r>
          </w:p>
        </w:tc>
        <w:tc>
          <w:tcPr>
            <w:tcW w:w="1470" w:type="dxa"/>
            <w:tcBorders>
              <w:bottom w:val="nil"/>
            </w:tcBorders>
          </w:tcPr>
          <w:p>
            <w:pPr>
              <w:pStyle w:val="TableParagraph"/>
              <w:spacing w:before="178"/>
              <w:ind w:left="195"/>
              <w:rPr>
                <w:sz w:val="20"/>
              </w:rPr>
            </w:pPr>
            <w:r>
              <w:rPr>
                <w:sz w:val="20"/>
              </w:rPr>
              <w:t>R$</w:t>
            </w:r>
            <w:r>
              <w:rPr>
                <w:spacing w:val="-1"/>
                <w:sz w:val="20"/>
              </w:rPr>
              <w:t> </w:t>
            </w:r>
            <w:r>
              <w:rPr>
                <w:spacing w:val="-2"/>
                <w:sz w:val="20"/>
              </w:rPr>
              <w:t>70.000,00</w:t>
            </w:r>
          </w:p>
        </w:tc>
        <w:tc>
          <w:tcPr>
            <w:tcW w:w="1320" w:type="dxa"/>
            <w:tcBorders>
              <w:bottom w:val="nil"/>
            </w:tcBorders>
          </w:tcPr>
          <w:p>
            <w:pPr>
              <w:pStyle w:val="TableParagraph"/>
              <w:spacing w:before="178"/>
              <w:ind w:left="33"/>
              <w:jc w:val="center"/>
              <w:rPr>
                <w:sz w:val="20"/>
              </w:rPr>
            </w:pPr>
            <w:r>
              <w:rPr>
                <w:spacing w:val="-2"/>
                <w:sz w:val="20"/>
              </w:rPr>
              <w:t>MENSAL</w:t>
            </w:r>
          </w:p>
        </w:tc>
        <w:tc>
          <w:tcPr>
            <w:tcW w:w="1650" w:type="dxa"/>
            <w:tcBorders>
              <w:bottom w:val="nil"/>
            </w:tcBorders>
          </w:tcPr>
          <w:p>
            <w:pPr>
              <w:pStyle w:val="TableParagraph"/>
              <w:spacing w:before="178"/>
              <w:ind w:left="379"/>
              <w:rPr>
                <w:sz w:val="20"/>
              </w:rPr>
            </w:pPr>
            <w:r>
              <w:rPr>
                <w:sz w:val="20"/>
              </w:rPr>
              <w:t>60</w:t>
            </w:r>
            <w:r>
              <w:rPr>
                <w:spacing w:val="-1"/>
                <w:sz w:val="20"/>
              </w:rPr>
              <w:t> </w:t>
            </w:r>
            <w:r>
              <w:rPr>
                <w:spacing w:val="-4"/>
                <w:sz w:val="20"/>
              </w:rPr>
              <w:t>MESES</w:t>
            </w:r>
          </w:p>
        </w:tc>
      </w:tr>
    </w:tbl>
    <w:p>
      <w:pPr>
        <w:pStyle w:val="TableParagraph"/>
        <w:spacing w:after="0"/>
        <w:rPr>
          <w:sz w:val="20"/>
        </w:rPr>
        <w:sectPr>
          <w:pgSz w:w="15840" w:h="24480"/>
          <w:pgMar w:top="0" w:bottom="0" w:left="0" w:right="0"/>
        </w:sect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5"/>
        <w:gridCol w:w="2505"/>
        <w:gridCol w:w="6810"/>
        <w:gridCol w:w="1470"/>
        <w:gridCol w:w="1320"/>
        <w:gridCol w:w="1650"/>
      </w:tblGrid>
      <w:tr>
        <w:trPr>
          <w:trHeight w:val="4679" w:hRule="atLeast"/>
        </w:trPr>
        <w:tc>
          <w:tcPr>
            <w:tcW w:w="945" w:type="dxa"/>
            <w:tcBorders>
              <w:top w:val="nil"/>
            </w:tcBorders>
          </w:tcPr>
          <w:p>
            <w:pPr>
              <w:pStyle w:val="TableParagraph"/>
              <w:rPr>
                <w:sz w:val="22"/>
              </w:rPr>
            </w:pPr>
          </w:p>
        </w:tc>
        <w:tc>
          <w:tcPr>
            <w:tcW w:w="2505" w:type="dxa"/>
            <w:tcBorders>
              <w:top w:val="nil"/>
            </w:tcBorders>
          </w:tcPr>
          <w:p>
            <w:pPr>
              <w:pStyle w:val="TableParagraph"/>
              <w:rPr>
                <w:sz w:val="22"/>
              </w:rPr>
            </w:pPr>
          </w:p>
        </w:tc>
        <w:tc>
          <w:tcPr>
            <w:tcW w:w="6810" w:type="dxa"/>
            <w:tcBorders>
              <w:top w:val="nil"/>
            </w:tcBorders>
          </w:tcPr>
          <w:p>
            <w:pPr>
              <w:pStyle w:val="TableParagraph"/>
              <w:numPr>
                <w:ilvl w:val="0"/>
                <w:numId w:val="82"/>
              </w:numPr>
              <w:tabs>
                <w:tab w:pos="464" w:val="left" w:leader="none"/>
              </w:tabs>
              <w:spacing w:line="243" w:lineRule="exact" w:before="0" w:after="0"/>
              <w:ind w:left="464" w:right="0" w:hanging="238"/>
              <w:jc w:val="left"/>
              <w:rPr>
                <w:sz w:val="22"/>
              </w:rPr>
            </w:pPr>
            <w:r>
              <w:rPr>
                <w:sz w:val="22"/>
              </w:rPr>
              <w:t>Sistemas</w:t>
            </w:r>
            <w:r>
              <w:rPr>
                <w:spacing w:val="-1"/>
                <w:sz w:val="22"/>
              </w:rPr>
              <w:t> </w:t>
            </w:r>
            <w:r>
              <w:rPr>
                <w:sz w:val="22"/>
              </w:rPr>
              <w:t>Elétricos</w:t>
            </w:r>
            <w:r>
              <w:rPr>
                <w:spacing w:val="-1"/>
                <w:sz w:val="22"/>
              </w:rPr>
              <w:t> </w:t>
            </w:r>
            <w:r>
              <w:rPr>
                <w:sz w:val="22"/>
              </w:rPr>
              <w:t>de</w:t>
            </w:r>
            <w:r>
              <w:rPr>
                <w:spacing w:val="-1"/>
                <w:sz w:val="22"/>
              </w:rPr>
              <w:t> </w:t>
            </w:r>
            <w:r>
              <w:rPr>
                <w:spacing w:val="-2"/>
                <w:sz w:val="22"/>
              </w:rPr>
              <w:t>Carga;</w:t>
            </w:r>
          </w:p>
          <w:p>
            <w:pPr>
              <w:pStyle w:val="TableParagraph"/>
              <w:numPr>
                <w:ilvl w:val="0"/>
                <w:numId w:val="82"/>
              </w:numPr>
              <w:tabs>
                <w:tab w:pos="464" w:val="left" w:leader="none"/>
              </w:tabs>
              <w:spacing w:line="240" w:lineRule="auto" w:before="137" w:after="0"/>
              <w:ind w:left="464" w:right="0" w:hanging="238"/>
              <w:jc w:val="left"/>
              <w:rPr>
                <w:sz w:val="22"/>
              </w:rPr>
            </w:pPr>
            <w:r>
              <w:rPr>
                <w:sz w:val="22"/>
              </w:rPr>
              <w:t>Sistemas</w:t>
            </w:r>
            <w:r>
              <w:rPr>
                <w:spacing w:val="-1"/>
                <w:sz w:val="22"/>
              </w:rPr>
              <w:t> </w:t>
            </w:r>
            <w:r>
              <w:rPr>
                <w:sz w:val="22"/>
              </w:rPr>
              <w:t>de</w:t>
            </w:r>
            <w:r>
              <w:rPr>
                <w:spacing w:val="-1"/>
                <w:sz w:val="22"/>
              </w:rPr>
              <w:t> </w:t>
            </w:r>
            <w:r>
              <w:rPr>
                <w:sz w:val="22"/>
              </w:rPr>
              <w:t>Pintura</w:t>
            </w:r>
            <w:r>
              <w:rPr>
                <w:spacing w:val="-1"/>
                <w:sz w:val="22"/>
              </w:rPr>
              <w:t> </w:t>
            </w:r>
            <w:r>
              <w:rPr>
                <w:sz w:val="22"/>
              </w:rPr>
              <w:t>e</w:t>
            </w:r>
            <w:r>
              <w:rPr>
                <w:spacing w:val="-4"/>
                <w:sz w:val="22"/>
              </w:rPr>
              <w:t> </w:t>
            </w:r>
            <w:r>
              <w:rPr>
                <w:spacing w:val="-2"/>
                <w:sz w:val="22"/>
              </w:rPr>
              <w:t>Tratamento;</w:t>
            </w:r>
          </w:p>
          <w:p>
            <w:pPr>
              <w:pStyle w:val="TableParagraph"/>
              <w:numPr>
                <w:ilvl w:val="0"/>
                <w:numId w:val="82"/>
              </w:numPr>
              <w:tabs>
                <w:tab w:pos="513" w:val="left" w:leader="none"/>
              </w:tabs>
              <w:spacing w:line="240" w:lineRule="auto" w:before="137" w:after="0"/>
              <w:ind w:left="513" w:right="0" w:hanging="287"/>
              <w:jc w:val="left"/>
              <w:rPr>
                <w:sz w:val="22"/>
              </w:rPr>
            </w:pPr>
            <w:r>
              <w:rPr>
                <w:sz w:val="22"/>
              </w:rPr>
              <w:t>Equipamentos</w:t>
            </w:r>
            <w:r>
              <w:rPr>
                <w:spacing w:val="-3"/>
                <w:sz w:val="22"/>
              </w:rPr>
              <w:t> </w:t>
            </w:r>
            <w:r>
              <w:rPr>
                <w:sz w:val="22"/>
              </w:rPr>
              <w:t>de</w:t>
            </w:r>
            <w:r>
              <w:rPr>
                <w:spacing w:val="-1"/>
                <w:sz w:val="22"/>
              </w:rPr>
              <w:t> </w:t>
            </w:r>
            <w:r>
              <w:rPr>
                <w:spacing w:val="-2"/>
                <w:sz w:val="22"/>
              </w:rPr>
              <w:t>Salvatagem;</w:t>
            </w:r>
          </w:p>
          <w:p>
            <w:pPr>
              <w:pStyle w:val="TableParagraph"/>
              <w:numPr>
                <w:ilvl w:val="0"/>
                <w:numId w:val="82"/>
              </w:numPr>
              <w:tabs>
                <w:tab w:pos="464" w:val="left" w:leader="none"/>
              </w:tabs>
              <w:spacing w:line="240" w:lineRule="auto" w:before="137" w:after="0"/>
              <w:ind w:left="464" w:right="0" w:hanging="238"/>
              <w:jc w:val="left"/>
              <w:rPr>
                <w:sz w:val="22"/>
              </w:rPr>
            </w:pPr>
            <w:r>
              <w:rPr>
                <w:sz w:val="22"/>
              </w:rPr>
              <w:t>Sistemas</w:t>
            </w:r>
            <w:r>
              <w:rPr>
                <w:spacing w:val="-1"/>
                <w:sz w:val="22"/>
              </w:rPr>
              <w:t> </w:t>
            </w:r>
            <w:r>
              <w:rPr>
                <w:sz w:val="22"/>
              </w:rPr>
              <w:t>Estruturais</w:t>
            </w:r>
            <w:r>
              <w:rPr>
                <w:spacing w:val="-1"/>
                <w:sz w:val="22"/>
              </w:rPr>
              <w:t> </w:t>
            </w:r>
            <w:r>
              <w:rPr>
                <w:sz w:val="22"/>
              </w:rPr>
              <w:t>(serralheria</w:t>
            </w:r>
            <w:r>
              <w:rPr>
                <w:spacing w:val="-1"/>
                <w:sz w:val="22"/>
              </w:rPr>
              <w:t> </w:t>
            </w:r>
            <w:r>
              <w:rPr>
                <w:sz w:val="22"/>
              </w:rPr>
              <w:t>e</w:t>
            </w:r>
            <w:r>
              <w:rPr>
                <w:spacing w:val="-1"/>
                <w:sz w:val="22"/>
              </w:rPr>
              <w:t> </w:t>
            </w:r>
            <w:r>
              <w:rPr>
                <w:spacing w:val="-2"/>
                <w:sz w:val="22"/>
              </w:rPr>
              <w:t>soldagem);</w:t>
            </w:r>
          </w:p>
          <w:p>
            <w:pPr>
              <w:pStyle w:val="TableParagraph"/>
              <w:numPr>
                <w:ilvl w:val="0"/>
                <w:numId w:val="82"/>
              </w:numPr>
              <w:tabs>
                <w:tab w:pos="464" w:val="left" w:leader="none"/>
              </w:tabs>
              <w:spacing w:line="240" w:lineRule="auto" w:before="137" w:after="0"/>
              <w:ind w:left="464" w:right="0" w:hanging="238"/>
              <w:jc w:val="left"/>
              <w:rPr>
                <w:sz w:val="22"/>
              </w:rPr>
            </w:pPr>
            <w:r>
              <w:rPr>
                <w:sz w:val="22"/>
              </w:rPr>
              <w:t>Redes</w:t>
            </w:r>
            <w:r>
              <w:rPr>
                <w:spacing w:val="-1"/>
                <w:sz w:val="22"/>
              </w:rPr>
              <w:t> </w:t>
            </w:r>
            <w:r>
              <w:rPr>
                <w:sz w:val="22"/>
              </w:rPr>
              <w:t>de</w:t>
            </w:r>
            <w:r>
              <w:rPr>
                <w:spacing w:val="-1"/>
                <w:sz w:val="22"/>
              </w:rPr>
              <w:t> </w:t>
            </w:r>
            <w:r>
              <w:rPr>
                <w:spacing w:val="-2"/>
                <w:sz w:val="22"/>
              </w:rPr>
              <w:t>bordo;</w:t>
            </w:r>
          </w:p>
          <w:p>
            <w:pPr>
              <w:pStyle w:val="TableParagraph"/>
              <w:numPr>
                <w:ilvl w:val="0"/>
                <w:numId w:val="82"/>
              </w:numPr>
              <w:tabs>
                <w:tab w:pos="451" w:val="left" w:leader="none"/>
              </w:tabs>
              <w:spacing w:line="240" w:lineRule="auto" w:before="137" w:after="0"/>
              <w:ind w:left="451" w:right="0" w:hanging="225"/>
              <w:jc w:val="left"/>
              <w:rPr>
                <w:sz w:val="22"/>
              </w:rPr>
            </w:pPr>
            <w:r>
              <w:rPr>
                <w:sz w:val="22"/>
              </w:rPr>
              <w:t>Sistemas</w:t>
            </w:r>
            <w:r>
              <w:rPr>
                <w:spacing w:val="-3"/>
                <w:sz w:val="22"/>
              </w:rPr>
              <w:t> </w:t>
            </w:r>
            <w:r>
              <w:rPr>
                <w:spacing w:val="-2"/>
                <w:sz w:val="22"/>
              </w:rPr>
              <w:t>Eletrônicos;</w:t>
            </w:r>
          </w:p>
          <w:p>
            <w:pPr>
              <w:pStyle w:val="TableParagraph"/>
              <w:numPr>
                <w:ilvl w:val="0"/>
                <w:numId w:val="82"/>
              </w:numPr>
              <w:tabs>
                <w:tab w:pos="549" w:val="left" w:leader="none"/>
              </w:tabs>
              <w:spacing w:line="240" w:lineRule="auto" w:before="137" w:after="0"/>
              <w:ind w:left="549" w:right="0" w:hanging="323"/>
              <w:jc w:val="left"/>
              <w:rPr>
                <w:sz w:val="22"/>
              </w:rPr>
            </w:pPr>
            <w:r>
              <w:rPr>
                <w:sz w:val="22"/>
              </w:rPr>
              <w:t>Sistemas</w:t>
            </w:r>
            <w:r>
              <w:rPr>
                <w:spacing w:val="-1"/>
                <w:sz w:val="22"/>
              </w:rPr>
              <w:t> </w:t>
            </w:r>
            <w:r>
              <w:rPr>
                <w:spacing w:val="-2"/>
                <w:sz w:val="22"/>
              </w:rPr>
              <w:t>Elétricos;</w:t>
            </w:r>
          </w:p>
          <w:p>
            <w:pPr>
              <w:pStyle w:val="TableParagraph"/>
              <w:numPr>
                <w:ilvl w:val="0"/>
                <w:numId w:val="82"/>
              </w:numPr>
              <w:tabs>
                <w:tab w:pos="574" w:val="left" w:leader="none"/>
              </w:tabs>
              <w:spacing w:line="240" w:lineRule="auto" w:before="137" w:after="0"/>
              <w:ind w:left="574" w:right="0" w:hanging="348"/>
              <w:jc w:val="left"/>
              <w:rPr>
                <w:sz w:val="22"/>
              </w:rPr>
            </w:pPr>
            <w:r>
              <w:rPr>
                <w:sz w:val="22"/>
              </w:rPr>
              <w:t>Sistemas</w:t>
            </w:r>
            <w:r>
              <w:rPr>
                <w:spacing w:val="-3"/>
                <w:sz w:val="22"/>
              </w:rPr>
              <w:t> </w:t>
            </w:r>
            <w:r>
              <w:rPr>
                <w:spacing w:val="-2"/>
                <w:sz w:val="22"/>
              </w:rPr>
              <w:t>Pneumáticos;</w:t>
            </w:r>
          </w:p>
          <w:p>
            <w:pPr>
              <w:pStyle w:val="TableParagraph"/>
              <w:numPr>
                <w:ilvl w:val="0"/>
                <w:numId w:val="82"/>
              </w:numPr>
              <w:tabs>
                <w:tab w:pos="549" w:val="left" w:leader="none"/>
              </w:tabs>
              <w:spacing w:line="240" w:lineRule="auto" w:before="137" w:after="0"/>
              <w:ind w:left="549" w:right="0" w:hanging="323"/>
              <w:jc w:val="left"/>
              <w:rPr>
                <w:sz w:val="22"/>
              </w:rPr>
            </w:pPr>
            <w:r>
              <w:rPr>
                <w:sz w:val="22"/>
              </w:rPr>
              <w:t>Sistemas</w:t>
            </w:r>
            <w:r>
              <w:rPr>
                <w:spacing w:val="-1"/>
                <w:sz w:val="22"/>
              </w:rPr>
              <w:t> </w:t>
            </w:r>
            <w:r>
              <w:rPr>
                <w:sz w:val="22"/>
              </w:rPr>
              <w:t>de</w:t>
            </w:r>
            <w:r>
              <w:rPr>
                <w:spacing w:val="-1"/>
                <w:sz w:val="22"/>
              </w:rPr>
              <w:t> </w:t>
            </w:r>
            <w:r>
              <w:rPr>
                <w:spacing w:val="-2"/>
                <w:sz w:val="22"/>
              </w:rPr>
              <w:t>Refrigeração;</w:t>
            </w:r>
          </w:p>
          <w:p>
            <w:pPr>
              <w:pStyle w:val="TableParagraph"/>
              <w:numPr>
                <w:ilvl w:val="0"/>
                <w:numId w:val="82"/>
              </w:numPr>
              <w:tabs>
                <w:tab w:pos="574" w:val="left" w:leader="none"/>
              </w:tabs>
              <w:spacing w:line="240" w:lineRule="auto" w:before="137" w:after="0"/>
              <w:ind w:left="574" w:right="0" w:hanging="348"/>
              <w:jc w:val="left"/>
              <w:rPr>
                <w:sz w:val="22"/>
              </w:rPr>
            </w:pPr>
            <w:r>
              <w:rPr>
                <w:sz w:val="22"/>
              </w:rPr>
              <w:t>Sistemas</w:t>
            </w:r>
            <w:r>
              <w:rPr>
                <w:spacing w:val="-1"/>
                <w:sz w:val="22"/>
              </w:rPr>
              <w:t> </w:t>
            </w:r>
            <w:r>
              <w:rPr>
                <w:sz w:val="22"/>
              </w:rPr>
              <w:t>de</w:t>
            </w:r>
            <w:r>
              <w:rPr>
                <w:spacing w:val="-1"/>
                <w:sz w:val="22"/>
              </w:rPr>
              <w:t> </w:t>
            </w:r>
            <w:r>
              <w:rPr>
                <w:spacing w:val="-2"/>
                <w:sz w:val="22"/>
              </w:rPr>
              <w:t>Hotelaria;</w:t>
            </w:r>
          </w:p>
          <w:p>
            <w:pPr>
              <w:pStyle w:val="TableParagraph"/>
              <w:numPr>
                <w:ilvl w:val="0"/>
                <w:numId w:val="82"/>
              </w:numPr>
              <w:tabs>
                <w:tab w:pos="549" w:val="left" w:leader="none"/>
              </w:tabs>
              <w:spacing w:line="240" w:lineRule="auto" w:before="137" w:after="0"/>
              <w:ind w:left="549" w:right="0" w:hanging="323"/>
              <w:jc w:val="left"/>
              <w:rPr>
                <w:sz w:val="22"/>
              </w:rPr>
            </w:pPr>
            <w:r>
              <w:rPr>
                <w:sz w:val="22"/>
              </w:rPr>
              <w:t>Sistemas</w:t>
            </w:r>
            <w:r>
              <w:rPr>
                <w:spacing w:val="-1"/>
                <w:sz w:val="22"/>
              </w:rPr>
              <w:t> </w:t>
            </w:r>
            <w:r>
              <w:rPr>
                <w:sz w:val="22"/>
              </w:rPr>
              <w:t>de</w:t>
            </w:r>
            <w:r>
              <w:rPr>
                <w:spacing w:val="-1"/>
                <w:sz w:val="22"/>
              </w:rPr>
              <w:t> </w:t>
            </w:r>
            <w:r>
              <w:rPr>
                <w:sz w:val="22"/>
              </w:rPr>
              <w:t>Iluminação</w:t>
            </w:r>
            <w:r>
              <w:rPr>
                <w:spacing w:val="-1"/>
                <w:sz w:val="22"/>
              </w:rPr>
              <w:t> </w:t>
            </w:r>
            <w:r>
              <w:rPr>
                <w:sz w:val="22"/>
              </w:rPr>
              <w:t>e</w:t>
            </w:r>
            <w:r>
              <w:rPr>
                <w:spacing w:val="-1"/>
                <w:sz w:val="22"/>
              </w:rPr>
              <w:t> </w:t>
            </w:r>
            <w:r>
              <w:rPr>
                <w:sz w:val="22"/>
              </w:rPr>
              <w:t>Sinalização;</w:t>
            </w:r>
            <w:r>
              <w:rPr>
                <w:spacing w:val="-1"/>
                <w:sz w:val="22"/>
              </w:rPr>
              <w:t> </w:t>
            </w:r>
            <w:r>
              <w:rPr>
                <w:spacing w:val="-10"/>
                <w:sz w:val="22"/>
              </w:rPr>
              <w:t>e</w:t>
            </w:r>
          </w:p>
          <w:p>
            <w:pPr>
              <w:pStyle w:val="TableParagraph"/>
              <w:numPr>
                <w:ilvl w:val="0"/>
                <w:numId w:val="82"/>
              </w:numPr>
              <w:tabs>
                <w:tab w:pos="496" w:val="left" w:leader="none"/>
              </w:tabs>
              <w:spacing w:line="240" w:lineRule="auto" w:before="137" w:after="0"/>
              <w:ind w:left="496" w:right="0" w:hanging="270"/>
              <w:jc w:val="left"/>
              <w:rPr>
                <w:sz w:val="22"/>
              </w:rPr>
            </w:pPr>
            <w:r>
              <w:rPr>
                <w:sz w:val="22"/>
              </w:rPr>
              <w:t>Outros</w:t>
            </w:r>
            <w:r>
              <w:rPr>
                <w:spacing w:val="-1"/>
                <w:sz w:val="22"/>
              </w:rPr>
              <w:t> </w:t>
            </w:r>
            <w:r>
              <w:rPr>
                <w:sz w:val="22"/>
              </w:rPr>
              <w:t>sistemas</w:t>
            </w:r>
            <w:r>
              <w:rPr>
                <w:spacing w:val="-1"/>
                <w:sz w:val="22"/>
              </w:rPr>
              <w:t> </w:t>
            </w:r>
            <w:r>
              <w:rPr>
                <w:sz w:val="22"/>
              </w:rPr>
              <w:t>de</w:t>
            </w:r>
            <w:r>
              <w:rPr>
                <w:spacing w:val="-1"/>
                <w:sz w:val="22"/>
              </w:rPr>
              <w:t> </w:t>
            </w:r>
            <w:r>
              <w:rPr>
                <w:spacing w:val="-2"/>
                <w:sz w:val="22"/>
              </w:rPr>
              <w:t>bordo.</w:t>
            </w:r>
          </w:p>
        </w:tc>
        <w:tc>
          <w:tcPr>
            <w:tcW w:w="1470" w:type="dxa"/>
            <w:tcBorders>
              <w:top w:val="nil"/>
            </w:tcBorders>
          </w:tcPr>
          <w:p>
            <w:pPr>
              <w:pStyle w:val="TableParagraph"/>
              <w:rPr>
                <w:sz w:val="22"/>
              </w:rPr>
            </w:pPr>
          </w:p>
        </w:tc>
        <w:tc>
          <w:tcPr>
            <w:tcW w:w="1320" w:type="dxa"/>
            <w:tcBorders>
              <w:top w:val="nil"/>
            </w:tcBorders>
          </w:tcPr>
          <w:p>
            <w:pPr>
              <w:pStyle w:val="TableParagraph"/>
              <w:rPr>
                <w:sz w:val="22"/>
              </w:rPr>
            </w:pPr>
          </w:p>
        </w:tc>
        <w:tc>
          <w:tcPr>
            <w:tcW w:w="1650" w:type="dxa"/>
            <w:tcBorders>
              <w:top w:val="nil"/>
            </w:tcBorders>
          </w:tcPr>
          <w:p>
            <w:pPr>
              <w:pStyle w:val="TableParagraph"/>
              <w:rPr>
                <w:sz w:val="22"/>
              </w:rPr>
            </w:pPr>
          </w:p>
        </w:tc>
      </w:tr>
    </w:tbl>
    <w:p>
      <w:pPr>
        <w:pStyle w:val="BodyText"/>
        <w:spacing w:before="0"/>
        <w:ind w:left="0"/>
      </w:pPr>
    </w:p>
    <w:p>
      <w:pPr>
        <w:pStyle w:val="BodyText"/>
        <w:spacing w:before="0"/>
        <w:ind w:left="0"/>
      </w:pPr>
    </w:p>
    <w:p>
      <w:pPr>
        <w:pStyle w:val="BodyText"/>
        <w:spacing w:before="183"/>
        <w:ind w:left="0"/>
      </w:pPr>
    </w:p>
    <w:p>
      <w:pPr>
        <w:pStyle w:val="ListParagraph"/>
        <w:numPr>
          <w:ilvl w:val="2"/>
          <w:numId w:val="76"/>
        </w:numPr>
        <w:tabs>
          <w:tab w:pos="659" w:val="left" w:leader="none"/>
        </w:tabs>
        <w:spacing w:line="235" w:lineRule="auto" w:before="0" w:after="0"/>
        <w:ind w:left="119" w:right="236" w:firstLine="0"/>
        <w:jc w:val="left"/>
        <w:rPr>
          <w:sz w:val="24"/>
        </w:rPr>
      </w:pPr>
      <w:r>
        <w:rPr>
          <w:sz w:val="24"/>
        </w:rPr>
        <w:t>Os</w:t>
      </w:r>
      <w:r>
        <w:rPr>
          <w:spacing w:val="-4"/>
          <w:sz w:val="24"/>
        </w:rPr>
        <w:t> </w:t>
      </w:r>
      <w:r>
        <w:rPr>
          <w:sz w:val="24"/>
        </w:rPr>
        <w:t>critérios</w:t>
      </w:r>
      <w:r>
        <w:rPr>
          <w:spacing w:val="-3"/>
          <w:sz w:val="24"/>
        </w:rPr>
        <w:t> </w:t>
      </w:r>
      <w:r>
        <w:rPr>
          <w:sz w:val="24"/>
        </w:rPr>
        <w:t>de</w:t>
      </w:r>
      <w:r>
        <w:rPr>
          <w:spacing w:val="-3"/>
          <w:sz w:val="24"/>
        </w:rPr>
        <w:t> </w:t>
      </w:r>
      <w:r>
        <w:rPr>
          <w:sz w:val="24"/>
        </w:rPr>
        <w:t>Medição</w:t>
      </w:r>
      <w:r>
        <w:rPr>
          <w:spacing w:val="-3"/>
          <w:sz w:val="24"/>
        </w:rPr>
        <w:t> </w:t>
      </w:r>
      <w:r>
        <w:rPr>
          <w:sz w:val="24"/>
        </w:rPr>
        <w:t>dos</w:t>
      </w:r>
      <w:r>
        <w:rPr>
          <w:spacing w:val="-3"/>
          <w:sz w:val="24"/>
        </w:rPr>
        <w:t> </w:t>
      </w:r>
      <w:r>
        <w:rPr>
          <w:sz w:val="24"/>
        </w:rPr>
        <w:t>serviços</w:t>
      </w:r>
      <w:r>
        <w:rPr>
          <w:spacing w:val="-3"/>
          <w:sz w:val="24"/>
        </w:rPr>
        <w:t> </w:t>
      </w:r>
      <w:r>
        <w:rPr>
          <w:sz w:val="24"/>
        </w:rPr>
        <w:t>objeto</w:t>
      </w:r>
      <w:r>
        <w:rPr>
          <w:spacing w:val="-3"/>
          <w:sz w:val="24"/>
        </w:rPr>
        <w:t> </w:t>
      </w:r>
      <w:r>
        <w:rPr>
          <w:sz w:val="24"/>
        </w:rPr>
        <w:t>desta</w:t>
      </w:r>
      <w:r>
        <w:rPr>
          <w:spacing w:val="-3"/>
          <w:sz w:val="24"/>
        </w:rPr>
        <w:t> </w:t>
      </w:r>
      <w:r>
        <w:rPr>
          <w:sz w:val="24"/>
        </w:rPr>
        <w:t>contratação</w:t>
      </w:r>
      <w:r>
        <w:rPr>
          <w:spacing w:val="-3"/>
          <w:sz w:val="24"/>
        </w:rPr>
        <w:t> </w:t>
      </w:r>
      <w:r>
        <w:rPr>
          <w:sz w:val="24"/>
        </w:rPr>
        <w:t>constam</w:t>
      </w:r>
      <w:r>
        <w:rPr>
          <w:spacing w:val="-3"/>
          <w:sz w:val="24"/>
        </w:rPr>
        <w:t> </w:t>
      </w:r>
      <w:r>
        <w:rPr>
          <w:sz w:val="24"/>
        </w:rPr>
        <w:t>no</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previsto</w:t>
      </w:r>
      <w:r>
        <w:rPr>
          <w:spacing w:val="-3"/>
          <w:sz w:val="24"/>
        </w:rPr>
        <w:t> </w:t>
      </w:r>
      <w:r>
        <w:rPr>
          <w:sz w:val="24"/>
        </w:rPr>
        <w:t>no</w:t>
      </w:r>
      <w:r>
        <w:rPr>
          <w:spacing w:val="-15"/>
          <w:sz w:val="24"/>
        </w:rPr>
        <w:t> </w:t>
      </w:r>
      <w:r>
        <w:rPr>
          <w:sz w:val="24"/>
        </w:rPr>
        <w:t>Anexo</w:t>
      </w:r>
      <w:r>
        <w:rPr>
          <w:spacing w:val="-3"/>
          <w:sz w:val="24"/>
        </w:rPr>
        <w:t> </w:t>
      </w:r>
      <w:r>
        <w:rPr>
          <w:sz w:val="24"/>
        </w:rPr>
        <w:t>I</w:t>
      </w:r>
      <w:r>
        <w:rPr>
          <w:spacing w:val="-3"/>
          <w:sz w:val="24"/>
        </w:rPr>
        <w:t> </w:t>
      </w:r>
      <w:r>
        <w:rPr>
          <w:sz w:val="24"/>
        </w:rPr>
        <w:t>deste</w:t>
      </w:r>
      <w:r>
        <w:rPr>
          <w:spacing w:val="-8"/>
          <w:sz w:val="24"/>
        </w:rPr>
        <w:t> </w:t>
      </w:r>
      <w:r>
        <w:rPr>
          <w:sz w:val="24"/>
        </w:rPr>
        <w:t>Termo</w:t>
      </w:r>
      <w:r>
        <w:rPr>
          <w:spacing w:val="-3"/>
          <w:sz w:val="24"/>
        </w:rPr>
        <w:t> </w:t>
      </w:r>
      <w:r>
        <w:rPr>
          <w:sz w:val="24"/>
        </w:rPr>
        <w:t>de </w:t>
      </w:r>
      <w:r>
        <w:rPr>
          <w:spacing w:val="-2"/>
          <w:sz w:val="24"/>
        </w:rPr>
        <w:t>Referência.</w:t>
      </w:r>
    </w:p>
    <w:p>
      <w:pPr>
        <w:pStyle w:val="BodyText"/>
        <w:spacing w:before="274"/>
        <w:ind w:left="0"/>
      </w:pPr>
    </w:p>
    <w:p>
      <w:pPr>
        <w:pStyle w:val="Heading2"/>
        <w:numPr>
          <w:ilvl w:val="0"/>
          <w:numId w:val="73"/>
        </w:numPr>
        <w:tabs>
          <w:tab w:pos="440" w:val="left" w:leader="none"/>
        </w:tabs>
        <w:spacing w:line="240" w:lineRule="auto" w:before="0" w:after="0"/>
        <w:ind w:left="440" w:right="0" w:hanging="321"/>
        <w:jc w:val="left"/>
      </w:pPr>
      <w:r>
        <w:rPr/>
        <w:t>–</w:t>
      </w:r>
      <w:r>
        <w:rPr>
          <w:spacing w:val="-3"/>
        </w:rPr>
        <w:t> </w:t>
      </w:r>
      <w:r>
        <w:rPr/>
        <w:t>REQUISITOS</w:t>
      </w:r>
      <w:r>
        <w:rPr>
          <w:spacing w:val="-1"/>
        </w:rPr>
        <w:t> </w:t>
      </w:r>
      <w:r>
        <w:rPr/>
        <w:t>DA</w:t>
      </w:r>
      <w:r>
        <w:rPr>
          <w:spacing w:val="-15"/>
        </w:rPr>
        <w:t> </w:t>
      </w:r>
      <w:r>
        <w:rPr>
          <w:spacing w:val="-2"/>
        </w:rPr>
        <w:t>CONTRATAÇÃO</w:t>
      </w:r>
    </w:p>
    <w:p>
      <w:pPr>
        <w:pStyle w:val="Heading3"/>
        <w:spacing w:before="264"/>
      </w:pPr>
      <w:r>
        <w:rPr>
          <w:u w:val="single"/>
        </w:rPr>
        <w:t>Detalhamento LOTE </w:t>
      </w:r>
      <w:r>
        <w:rPr>
          <w:spacing w:val="-10"/>
          <w:u w:val="single"/>
        </w:rPr>
        <w:t>1</w:t>
      </w:r>
    </w:p>
    <w:p>
      <w:pPr>
        <w:pStyle w:val="ListParagraph"/>
        <w:numPr>
          <w:ilvl w:val="1"/>
          <w:numId w:val="28"/>
        </w:numPr>
        <w:tabs>
          <w:tab w:pos="479" w:val="left" w:leader="none"/>
        </w:tabs>
        <w:spacing w:line="240" w:lineRule="auto" w:before="249" w:after="0"/>
        <w:ind w:left="479" w:right="0" w:hanging="360"/>
        <w:jc w:val="left"/>
        <w:rPr>
          <w:sz w:val="24"/>
        </w:rPr>
      </w:pPr>
      <w:r>
        <w:rPr>
          <w:sz w:val="24"/>
        </w:rPr>
        <w:t>Os requisitos da contratação abrangem o </w:t>
      </w:r>
      <w:r>
        <w:rPr>
          <w:spacing w:val="-2"/>
          <w:sz w:val="24"/>
        </w:rPr>
        <w:t>seguinte:</w:t>
      </w:r>
    </w:p>
    <w:p>
      <w:pPr>
        <w:pStyle w:val="ListParagraph"/>
        <w:numPr>
          <w:ilvl w:val="2"/>
          <w:numId w:val="28"/>
        </w:numPr>
        <w:tabs>
          <w:tab w:pos="659" w:val="left" w:leader="none"/>
        </w:tabs>
        <w:spacing w:line="242" w:lineRule="auto" w:before="234" w:after="0"/>
        <w:ind w:left="119" w:right="283" w:firstLine="0"/>
        <w:jc w:val="left"/>
        <w:rPr>
          <w:sz w:val="24"/>
        </w:rPr>
      </w:pPr>
      <w:r>
        <w:rPr>
          <w:sz w:val="24"/>
        </w:rPr>
        <w:t>Serviço continuado, com fornecimento de mão de obra em regime de dedicação exclusiva, sob a égide de prestação serviçal na categoria de operação de embarcações,</w:t>
      </w:r>
      <w:r>
        <w:rPr>
          <w:spacing w:val="-1"/>
          <w:sz w:val="24"/>
        </w:rPr>
        <w:t> </w:t>
      </w:r>
      <w:r>
        <w:rPr>
          <w:sz w:val="24"/>
        </w:rPr>
        <w:t>a</w:t>
      </w:r>
      <w:r>
        <w:rPr>
          <w:spacing w:val="-1"/>
          <w:sz w:val="24"/>
        </w:rPr>
        <w:t> </w:t>
      </w:r>
      <w:r>
        <w:rPr>
          <w:sz w:val="24"/>
        </w:rPr>
        <w:t>serem</w:t>
      </w:r>
      <w:r>
        <w:rPr>
          <w:spacing w:val="-1"/>
          <w:sz w:val="24"/>
        </w:rPr>
        <w:t> </w:t>
      </w:r>
      <w:r>
        <w:rPr>
          <w:sz w:val="24"/>
        </w:rPr>
        <w:t>alocados</w:t>
      </w:r>
      <w:r>
        <w:rPr>
          <w:spacing w:val="-1"/>
          <w:sz w:val="24"/>
        </w:rPr>
        <w:t> </w:t>
      </w:r>
      <w:r>
        <w:rPr>
          <w:sz w:val="24"/>
        </w:rPr>
        <w:t>no</w:t>
      </w:r>
      <w:r>
        <w:rPr>
          <w:spacing w:val="-1"/>
          <w:sz w:val="24"/>
        </w:rPr>
        <w:t> </w:t>
      </w:r>
      <w:r>
        <w:rPr>
          <w:sz w:val="24"/>
        </w:rPr>
        <w:t>Navio</w:t>
      </w:r>
      <w:r>
        <w:rPr>
          <w:spacing w:val="-1"/>
          <w:sz w:val="24"/>
        </w:rPr>
        <w:t> </w:t>
      </w:r>
      <w:r>
        <w:rPr>
          <w:sz w:val="24"/>
        </w:rPr>
        <w:t>Prof.</w:t>
      </w:r>
      <w:r>
        <w:rPr>
          <w:spacing w:val="-1"/>
          <w:sz w:val="24"/>
        </w:rPr>
        <w:t> </w:t>
      </w:r>
      <w:r>
        <w:rPr>
          <w:sz w:val="24"/>
        </w:rPr>
        <w:t>Luiz</w:t>
      </w:r>
      <w:r>
        <w:rPr>
          <w:spacing w:val="-1"/>
          <w:sz w:val="24"/>
        </w:rPr>
        <w:t> </w:t>
      </w:r>
      <w:r>
        <w:rPr>
          <w:sz w:val="24"/>
        </w:rPr>
        <w:t>Carlos</w:t>
      </w:r>
      <w:r>
        <w:rPr>
          <w:spacing w:val="-1"/>
          <w:sz w:val="24"/>
        </w:rPr>
        <w:t> </w:t>
      </w:r>
      <w:r>
        <w:rPr>
          <w:sz w:val="24"/>
        </w:rPr>
        <w:t>para</w:t>
      </w:r>
      <w:r>
        <w:rPr>
          <w:spacing w:val="-1"/>
          <w:sz w:val="24"/>
        </w:rPr>
        <w:t> </w:t>
      </w:r>
      <w:r>
        <w:rPr>
          <w:sz w:val="24"/>
        </w:rPr>
        <w:t>fins</w:t>
      </w:r>
      <w:r>
        <w:rPr>
          <w:spacing w:val="-1"/>
          <w:sz w:val="24"/>
        </w:rPr>
        <w:t> </w:t>
      </w:r>
      <w:r>
        <w:rPr>
          <w:sz w:val="24"/>
        </w:rPr>
        <w:t>de</w:t>
      </w:r>
      <w:r>
        <w:rPr>
          <w:spacing w:val="-1"/>
          <w:sz w:val="24"/>
        </w:rPr>
        <w:t> </w:t>
      </w:r>
      <w:r>
        <w:rPr>
          <w:sz w:val="24"/>
        </w:rPr>
        <w:t>cumprimento</w:t>
      </w:r>
      <w:r>
        <w:rPr>
          <w:spacing w:val="-1"/>
          <w:sz w:val="24"/>
        </w:rPr>
        <w:t> </w:t>
      </w:r>
      <w:r>
        <w:rPr>
          <w:sz w:val="24"/>
        </w:rPr>
        <w:t>da</w:t>
      </w:r>
      <w:r>
        <w:rPr>
          <w:spacing w:val="-1"/>
          <w:sz w:val="24"/>
        </w:rPr>
        <w:t> </w:t>
      </w:r>
      <w:r>
        <w:rPr>
          <w:sz w:val="24"/>
        </w:rPr>
        <w:t>GRO</w:t>
      </w:r>
      <w:r>
        <w:rPr>
          <w:spacing w:val="-1"/>
          <w:sz w:val="24"/>
        </w:rPr>
        <w:t> </w:t>
      </w:r>
      <w:r>
        <w:rPr>
          <w:sz w:val="24"/>
        </w:rPr>
        <w:t>(atracado),</w:t>
      </w:r>
      <w:r>
        <w:rPr>
          <w:spacing w:val="-1"/>
          <w:sz w:val="24"/>
        </w:rPr>
        <w:t> </w:t>
      </w:r>
      <w:r>
        <w:rPr>
          <w:sz w:val="24"/>
        </w:rPr>
        <w:t>considerando</w:t>
      </w:r>
      <w:r>
        <w:rPr>
          <w:spacing w:val="-1"/>
          <w:sz w:val="24"/>
        </w:rPr>
        <w:t> </w:t>
      </w:r>
      <w:r>
        <w:rPr>
          <w:sz w:val="24"/>
        </w:rPr>
        <w:t>o</w:t>
      </w:r>
      <w:r>
        <w:rPr>
          <w:spacing w:val="-1"/>
          <w:sz w:val="24"/>
        </w:rPr>
        <w:t> </w:t>
      </w:r>
      <w:r>
        <w:rPr>
          <w:sz w:val="24"/>
        </w:rPr>
        <w:t>navio</w:t>
      </w:r>
      <w:r>
        <w:rPr>
          <w:spacing w:val="-1"/>
          <w:sz w:val="24"/>
        </w:rPr>
        <w:t> </w:t>
      </w:r>
      <w:r>
        <w:rPr>
          <w:sz w:val="24"/>
        </w:rPr>
        <w:t>inicialmente</w:t>
      </w:r>
      <w:r>
        <w:rPr>
          <w:spacing w:val="-1"/>
          <w:sz w:val="24"/>
        </w:rPr>
        <w:t> </w:t>
      </w:r>
      <w:r>
        <w:rPr>
          <w:sz w:val="24"/>
        </w:rPr>
        <w:t>atracado</w:t>
      </w:r>
      <w:r>
        <w:rPr>
          <w:spacing w:val="-1"/>
          <w:sz w:val="24"/>
        </w:rPr>
        <w:t> </w:t>
      </w:r>
      <w:r>
        <w:rPr>
          <w:sz w:val="24"/>
        </w:rPr>
        <w:t>na</w:t>
      </w:r>
      <w:r>
        <w:rPr>
          <w:spacing w:val="-1"/>
          <w:sz w:val="24"/>
        </w:rPr>
        <w:t> </w:t>
      </w:r>
      <w:r>
        <w:rPr>
          <w:sz w:val="24"/>
        </w:rPr>
        <w:t>Marina da Glória/RJ, com energia de terra (sem uso contínuo dos MCAs), com apoio de brigada de incêndio e serviço de segurança, equivalente ao guarnecimento de “Rebocador</w:t>
      </w:r>
      <w:r>
        <w:rPr>
          <w:spacing w:val="-3"/>
          <w:sz w:val="24"/>
        </w:rPr>
        <w:t> </w:t>
      </w:r>
      <w:r>
        <w:rPr>
          <w:sz w:val="24"/>
        </w:rPr>
        <w:t>de</w:t>
      </w:r>
      <w:r>
        <w:rPr>
          <w:spacing w:val="-3"/>
          <w:sz w:val="24"/>
        </w:rPr>
        <w:t> </w:t>
      </w:r>
      <w:r>
        <w:rPr>
          <w:sz w:val="24"/>
        </w:rPr>
        <w:t>Plantão”,</w:t>
      </w:r>
      <w:r>
        <w:rPr>
          <w:spacing w:val="-3"/>
          <w:sz w:val="24"/>
        </w:rPr>
        <w:t> </w:t>
      </w:r>
      <w:r>
        <w:rPr>
          <w:sz w:val="24"/>
        </w:rPr>
        <w:t>bem</w:t>
      </w:r>
      <w:r>
        <w:rPr>
          <w:spacing w:val="-3"/>
          <w:sz w:val="24"/>
        </w:rPr>
        <w:t> </w:t>
      </w:r>
      <w:r>
        <w:rPr>
          <w:sz w:val="24"/>
        </w:rPr>
        <w:t>como</w:t>
      </w:r>
      <w:r>
        <w:rPr>
          <w:spacing w:val="-3"/>
          <w:sz w:val="24"/>
        </w:rPr>
        <w:t> </w:t>
      </w:r>
      <w:r>
        <w:rPr>
          <w:sz w:val="24"/>
        </w:rPr>
        <w:t>tripulação</w:t>
      </w:r>
      <w:r>
        <w:rPr>
          <w:spacing w:val="-3"/>
          <w:sz w:val="24"/>
        </w:rPr>
        <w:t> </w:t>
      </w:r>
      <w:r>
        <w:rPr>
          <w:sz w:val="24"/>
        </w:rPr>
        <w:t>mínima</w:t>
      </w:r>
      <w:r>
        <w:rPr>
          <w:spacing w:val="-3"/>
          <w:sz w:val="24"/>
        </w:rPr>
        <w:t> </w:t>
      </w:r>
      <w:r>
        <w:rPr>
          <w:sz w:val="24"/>
        </w:rPr>
        <w:t>de</w:t>
      </w:r>
      <w:r>
        <w:rPr>
          <w:spacing w:val="-3"/>
          <w:sz w:val="24"/>
        </w:rPr>
        <w:t> </w:t>
      </w:r>
      <w:r>
        <w:rPr>
          <w:sz w:val="24"/>
        </w:rPr>
        <w:t>segurança,</w:t>
      </w:r>
      <w:r>
        <w:rPr>
          <w:spacing w:val="-3"/>
          <w:sz w:val="24"/>
        </w:rPr>
        <w:t> </w:t>
      </w:r>
      <w:r>
        <w:rPr>
          <w:sz w:val="24"/>
        </w:rPr>
        <w:t>constante</w:t>
      </w:r>
      <w:r>
        <w:rPr>
          <w:spacing w:val="-3"/>
          <w:sz w:val="24"/>
        </w:rPr>
        <w:t> </w:t>
      </w:r>
      <w:r>
        <w:rPr>
          <w:sz w:val="24"/>
        </w:rPr>
        <w:t>do</w:t>
      </w:r>
      <w:r>
        <w:rPr>
          <w:spacing w:val="-3"/>
          <w:sz w:val="24"/>
        </w:rPr>
        <w:t> </w:t>
      </w:r>
      <w:r>
        <w:rPr>
          <w:sz w:val="24"/>
        </w:rPr>
        <w:t>Cartão</w:t>
      </w:r>
      <w:r>
        <w:rPr>
          <w:spacing w:val="-3"/>
          <w:sz w:val="24"/>
        </w:rPr>
        <w:t> </w:t>
      </w:r>
      <w:r>
        <w:rPr>
          <w:sz w:val="24"/>
        </w:rPr>
        <w:t>de</w:t>
      </w:r>
      <w:r>
        <w:rPr>
          <w:spacing w:val="-7"/>
          <w:sz w:val="24"/>
        </w:rPr>
        <w:t> </w:t>
      </w:r>
      <w:r>
        <w:rPr>
          <w:sz w:val="24"/>
        </w:rPr>
        <w:t>Tripulação</w:t>
      </w:r>
      <w:r>
        <w:rPr>
          <w:spacing w:val="-3"/>
          <w:sz w:val="24"/>
        </w:rPr>
        <w:t> </w:t>
      </w:r>
      <w:r>
        <w:rPr>
          <w:sz w:val="24"/>
        </w:rPr>
        <w:t>de</w:t>
      </w:r>
      <w:r>
        <w:rPr>
          <w:spacing w:val="-3"/>
          <w:sz w:val="24"/>
        </w:rPr>
        <w:t> </w:t>
      </w:r>
      <w:r>
        <w:rPr>
          <w:sz w:val="24"/>
        </w:rPr>
        <w:t>Segurança</w:t>
      </w:r>
      <w:r>
        <w:rPr>
          <w:spacing w:val="-3"/>
          <w:sz w:val="24"/>
        </w:rPr>
        <w:t> </w:t>
      </w:r>
      <w:r>
        <w:rPr>
          <w:sz w:val="24"/>
        </w:rPr>
        <w:t>–</w:t>
      </w:r>
      <w:r>
        <w:rPr>
          <w:spacing w:val="-3"/>
          <w:sz w:val="24"/>
        </w:rPr>
        <w:t> </w:t>
      </w:r>
      <w:r>
        <w:rPr>
          <w:sz w:val="24"/>
        </w:rPr>
        <w:t>CTS</w:t>
      </w:r>
      <w:r>
        <w:rPr>
          <w:spacing w:val="-3"/>
          <w:sz w:val="24"/>
        </w:rPr>
        <w:t> </w:t>
      </w:r>
      <w:r>
        <w:rPr>
          <w:sz w:val="24"/>
        </w:rPr>
        <w:t>(navegando),</w:t>
      </w:r>
      <w:r>
        <w:rPr>
          <w:spacing w:val="-3"/>
          <w:sz w:val="24"/>
        </w:rPr>
        <w:t> </w:t>
      </w:r>
      <w:r>
        <w:rPr>
          <w:sz w:val="24"/>
        </w:rPr>
        <w:t>emitido</w:t>
      </w:r>
      <w:r>
        <w:rPr>
          <w:spacing w:val="-3"/>
          <w:sz w:val="24"/>
        </w:rPr>
        <w:t> </w:t>
      </w:r>
      <w:r>
        <w:rPr>
          <w:sz w:val="24"/>
        </w:rPr>
        <w:t>pela</w:t>
      </w:r>
      <w:r>
        <w:rPr>
          <w:spacing w:val="-3"/>
          <w:sz w:val="24"/>
        </w:rPr>
        <w:t> </w:t>
      </w:r>
      <w:r>
        <w:rPr>
          <w:sz w:val="24"/>
        </w:rPr>
        <w:t>Marinha do Brasil, considerando a estimativa de execução de 70 (setenta) dias de mar por ano.</w:t>
      </w:r>
    </w:p>
    <w:p>
      <w:pPr>
        <w:pStyle w:val="ListParagraph"/>
        <w:numPr>
          <w:ilvl w:val="2"/>
          <w:numId w:val="28"/>
        </w:numPr>
        <w:tabs>
          <w:tab w:pos="654" w:val="left" w:leader="none"/>
        </w:tabs>
        <w:spacing w:line="240" w:lineRule="auto" w:before="226" w:after="0"/>
        <w:ind w:left="119" w:right="584" w:firstLine="0"/>
        <w:jc w:val="left"/>
        <w:rPr>
          <w:sz w:val="24"/>
        </w:rPr>
      </w:pPr>
      <w:r>
        <w:rPr>
          <w:sz w:val="24"/>
        </w:rPr>
        <w:t>Toda a tripulação referida deverá ter comprovado nível de certificação constante no CTS, detalhadas na tabela abaixo, devendo ser destacado que os requisitos mínimos exigidos do Rol de Equipagem para embarque nos Navios são aqueles estabelecidos na Norma da</w:t>
      </w:r>
      <w:r>
        <w:rPr>
          <w:spacing w:val="-8"/>
          <w:sz w:val="24"/>
        </w:rPr>
        <w:t> </w:t>
      </w:r>
      <w:r>
        <w:rPr>
          <w:sz w:val="24"/>
        </w:rPr>
        <w:t>Autoridade Marítima – NORMAM 101/DPC,</w:t>
      </w:r>
      <w:r>
        <w:rPr>
          <w:spacing w:val="-7"/>
          <w:sz w:val="24"/>
        </w:rPr>
        <w:t> </w:t>
      </w:r>
      <w:r>
        <w:rPr>
          <w:sz w:val="24"/>
        </w:rPr>
        <w:t>disponível</w:t>
      </w:r>
      <w:r>
        <w:rPr>
          <w:spacing w:val="-5"/>
          <w:sz w:val="24"/>
        </w:rPr>
        <w:t> </w:t>
      </w:r>
      <w:r>
        <w:rPr>
          <w:sz w:val="24"/>
        </w:rPr>
        <w:t>em</w:t>
      </w:r>
      <w:r>
        <w:rPr>
          <w:spacing w:val="-5"/>
          <w:sz w:val="24"/>
        </w:rPr>
        <w:t> </w:t>
      </w:r>
      <w:r>
        <w:rPr>
          <w:sz w:val="24"/>
        </w:rPr>
        <w:t>&lt;</w:t>
      </w:r>
      <w:r>
        <w:rPr>
          <w:spacing w:val="-5"/>
          <w:sz w:val="24"/>
        </w:rPr>
        <w:t> </w:t>
      </w:r>
      <w:hyperlink r:id="rId33">
        <w:r>
          <w:rPr>
            <w:color w:val="0000FF"/>
            <w:sz w:val="24"/>
            <w:u w:val="single" w:color="0000FF"/>
          </w:rPr>
          <w:t>ht</w:t>
        </w:r>
        <w:r>
          <w:rPr>
            <w:color w:val="0000FF"/>
            <w:sz w:val="24"/>
          </w:rPr>
          <w:t>tp</w:t>
        </w:r>
        <w:r>
          <w:rPr>
            <w:color w:val="0000FF"/>
            <w:sz w:val="24"/>
            <w:u w:val="single" w:color="0000FF"/>
          </w:rPr>
          <w:t>s://www.marinha.mil.br/sites/default/files/atos-normativos/dpc/normam/normam-101.pdf</w:t>
        </w:r>
      </w:hyperlink>
      <w:r>
        <w:rPr>
          <w:color w:val="0000FF"/>
          <w:spacing w:val="-5"/>
          <w:sz w:val="24"/>
        </w:rPr>
        <w:t> </w:t>
      </w:r>
      <w:r>
        <w:rPr>
          <w:sz w:val="24"/>
        </w:rPr>
        <w:t>&gt;</w:t>
      </w:r>
      <w:r>
        <w:rPr>
          <w:spacing w:val="-15"/>
          <w:sz w:val="24"/>
        </w:rPr>
        <w:t> </w:t>
      </w:r>
      <w:r>
        <w:rPr>
          <w:sz w:val="24"/>
        </w:rPr>
        <w:t>Acesso</w:t>
      </w:r>
      <w:r>
        <w:rPr>
          <w:spacing w:val="-5"/>
          <w:sz w:val="24"/>
        </w:rPr>
        <w:t> </w:t>
      </w:r>
      <w:r>
        <w:rPr>
          <w:sz w:val="24"/>
        </w:rPr>
        <w:t>em</w:t>
      </w:r>
      <w:r>
        <w:rPr>
          <w:spacing w:val="-5"/>
          <w:sz w:val="24"/>
        </w:rPr>
        <w:t> </w:t>
      </w:r>
      <w:r>
        <w:rPr>
          <w:sz w:val="24"/>
        </w:rPr>
        <w:t>16</w:t>
      </w:r>
      <w:r>
        <w:rPr>
          <w:spacing w:val="-5"/>
          <w:sz w:val="24"/>
        </w:rPr>
        <w:t> </w:t>
      </w:r>
      <w:r>
        <w:rPr>
          <w:sz w:val="24"/>
        </w:rPr>
        <w:t>de</w:t>
      </w:r>
      <w:r>
        <w:rPr>
          <w:spacing w:val="-5"/>
          <w:sz w:val="24"/>
        </w:rPr>
        <w:t> </w:t>
      </w:r>
      <w:r>
        <w:rPr>
          <w:sz w:val="24"/>
        </w:rPr>
        <w:t>outubro</w:t>
      </w:r>
      <w:r>
        <w:rPr>
          <w:spacing w:val="-5"/>
          <w:sz w:val="24"/>
        </w:rPr>
        <w:t> </w:t>
      </w:r>
      <w:r>
        <w:rPr>
          <w:sz w:val="24"/>
        </w:rPr>
        <w:t>de</w:t>
      </w:r>
      <w:r>
        <w:rPr>
          <w:spacing w:val="-5"/>
          <w:sz w:val="24"/>
        </w:rPr>
        <w:t> </w:t>
      </w:r>
      <w:r>
        <w:rPr>
          <w:sz w:val="24"/>
        </w:rPr>
        <w:t>2024, com os certificados e declarações conforme modelos constantes na norma em comento e seus anexos.</w:t>
      </w:r>
    </w:p>
    <w:p>
      <w:pPr>
        <w:pStyle w:val="BodyText"/>
        <w:spacing w:before="0"/>
        <w:ind w:left="0"/>
      </w:pPr>
    </w:p>
    <w:p>
      <w:pPr>
        <w:pStyle w:val="Heading3"/>
        <w:numPr>
          <w:ilvl w:val="1"/>
          <w:numId w:val="28"/>
        </w:numPr>
        <w:tabs>
          <w:tab w:pos="479" w:val="left" w:leader="none"/>
        </w:tabs>
        <w:spacing w:line="240" w:lineRule="auto" w:before="0" w:after="0"/>
        <w:ind w:left="479" w:right="0" w:hanging="360"/>
        <w:jc w:val="left"/>
        <w:rPr>
          <w:b w:val="0"/>
        </w:rPr>
      </w:pPr>
      <w:r>
        <w:rPr/>
        <w:t>Detalhamento do Pessoal para o </w:t>
      </w:r>
      <w:r>
        <w:rPr>
          <w:spacing w:val="-2"/>
        </w:rPr>
        <w:t>GRO/Tripulação</w:t>
      </w:r>
      <w:r>
        <w:rPr>
          <w:b w:val="0"/>
          <w:spacing w:val="-2"/>
        </w:rPr>
        <w:t>:</w:t>
      </w:r>
    </w:p>
    <w:p>
      <w:pPr>
        <w:pStyle w:val="ListParagraph"/>
        <w:numPr>
          <w:ilvl w:val="2"/>
          <w:numId w:val="28"/>
        </w:numPr>
        <w:tabs>
          <w:tab w:pos="659" w:val="left" w:leader="none"/>
        </w:tabs>
        <w:spacing w:line="242" w:lineRule="auto" w:before="234" w:after="0"/>
        <w:ind w:left="119" w:right="337" w:firstLine="0"/>
        <w:jc w:val="both"/>
        <w:rPr>
          <w:sz w:val="24"/>
        </w:rPr>
      </w:pPr>
      <w:r>
        <w:rPr>
          <w:sz w:val="24"/>
        </w:rPr>
        <w:t>Deverá</w:t>
      </w:r>
      <w:r>
        <w:rPr>
          <w:spacing w:val="-1"/>
          <w:sz w:val="24"/>
        </w:rPr>
        <w:t> </w:t>
      </w:r>
      <w:r>
        <w:rPr>
          <w:sz w:val="24"/>
        </w:rPr>
        <w:t>ser</w:t>
      </w:r>
      <w:r>
        <w:rPr>
          <w:spacing w:val="-1"/>
          <w:sz w:val="24"/>
        </w:rPr>
        <w:t> </w:t>
      </w:r>
      <w:r>
        <w:rPr>
          <w:sz w:val="24"/>
        </w:rPr>
        <w:t>estabelecido</w:t>
      </w:r>
      <w:r>
        <w:rPr>
          <w:spacing w:val="-1"/>
          <w:sz w:val="24"/>
        </w:rPr>
        <w:t> </w:t>
      </w:r>
      <w:r>
        <w:rPr>
          <w:sz w:val="24"/>
        </w:rPr>
        <w:t>o</w:t>
      </w:r>
      <w:r>
        <w:rPr>
          <w:spacing w:val="-1"/>
          <w:sz w:val="24"/>
        </w:rPr>
        <w:t> </w:t>
      </w:r>
      <w:r>
        <w:rPr>
          <w:sz w:val="24"/>
        </w:rPr>
        <w:t>GRO</w:t>
      </w:r>
      <w:r>
        <w:rPr>
          <w:spacing w:val="-1"/>
          <w:sz w:val="24"/>
        </w:rPr>
        <w:t> </w:t>
      </w:r>
      <w:r>
        <w:rPr>
          <w:sz w:val="24"/>
        </w:rPr>
        <w:t>(Grupo</w:t>
      </w:r>
      <w:r>
        <w:rPr>
          <w:spacing w:val="-1"/>
          <w:sz w:val="24"/>
        </w:rPr>
        <w:t> </w:t>
      </w:r>
      <w:r>
        <w:rPr>
          <w:sz w:val="24"/>
        </w:rPr>
        <w:t>de</w:t>
      </w:r>
      <w:r>
        <w:rPr>
          <w:spacing w:val="-1"/>
          <w:sz w:val="24"/>
        </w:rPr>
        <w:t> </w:t>
      </w:r>
      <w:r>
        <w:rPr>
          <w:sz w:val="24"/>
        </w:rPr>
        <w:t>Manutenção</w:t>
      </w:r>
      <w:r>
        <w:rPr>
          <w:spacing w:val="-1"/>
          <w:sz w:val="24"/>
        </w:rPr>
        <w:t> </w:t>
      </w:r>
      <w:r>
        <w:rPr>
          <w:sz w:val="24"/>
        </w:rPr>
        <w:t>Operacional).</w:t>
      </w:r>
      <w:r>
        <w:rPr>
          <w:spacing w:val="-1"/>
          <w:sz w:val="24"/>
        </w:rPr>
        <w:t> </w:t>
      </w:r>
      <w:r>
        <w:rPr>
          <w:sz w:val="24"/>
        </w:rPr>
        <w:t>Este</w:t>
      </w:r>
      <w:r>
        <w:rPr>
          <w:spacing w:val="-1"/>
          <w:sz w:val="24"/>
        </w:rPr>
        <w:t> </w:t>
      </w:r>
      <w:r>
        <w:rPr>
          <w:sz w:val="24"/>
        </w:rPr>
        <w:t>grupo</w:t>
      </w:r>
      <w:r>
        <w:rPr>
          <w:spacing w:val="-1"/>
          <w:sz w:val="24"/>
        </w:rPr>
        <w:t> </w:t>
      </w:r>
      <w:r>
        <w:rPr>
          <w:sz w:val="24"/>
        </w:rPr>
        <w:t>terá</w:t>
      </w:r>
      <w:r>
        <w:rPr>
          <w:spacing w:val="-1"/>
          <w:sz w:val="24"/>
        </w:rPr>
        <w:t> </w:t>
      </w:r>
      <w:r>
        <w:rPr>
          <w:sz w:val="24"/>
        </w:rPr>
        <w:t>a</w:t>
      </w:r>
      <w:r>
        <w:rPr>
          <w:spacing w:val="-1"/>
          <w:sz w:val="24"/>
        </w:rPr>
        <w:t> </w:t>
      </w:r>
      <w:r>
        <w:rPr>
          <w:sz w:val="24"/>
        </w:rPr>
        <w:t>composição</w:t>
      </w:r>
      <w:r>
        <w:rPr>
          <w:spacing w:val="-1"/>
          <w:sz w:val="24"/>
        </w:rPr>
        <w:t> </w:t>
      </w:r>
      <w:r>
        <w:rPr>
          <w:sz w:val="24"/>
        </w:rPr>
        <w:t>abaixo</w:t>
      </w:r>
      <w:r>
        <w:rPr>
          <w:spacing w:val="-1"/>
          <w:sz w:val="24"/>
        </w:rPr>
        <w:t> </w:t>
      </w:r>
      <w:r>
        <w:rPr>
          <w:sz w:val="24"/>
        </w:rPr>
        <w:t>especificada,</w:t>
      </w:r>
      <w:r>
        <w:rPr>
          <w:spacing w:val="-1"/>
          <w:sz w:val="24"/>
        </w:rPr>
        <w:t> </w:t>
      </w:r>
      <w:r>
        <w:rPr>
          <w:sz w:val="24"/>
        </w:rPr>
        <w:t>sendo</w:t>
      </w:r>
      <w:r>
        <w:rPr>
          <w:spacing w:val="-1"/>
          <w:sz w:val="24"/>
        </w:rPr>
        <w:t> </w:t>
      </w:r>
      <w:r>
        <w:rPr>
          <w:sz w:val="24"/>
        </w:rPr>
        <w:t>capaz</w:t>
      </w:r>
      <w:r>
        <w:rPr>
          <w:spacing w:val="-1"/>
          <w:sz w:val="24"/>
        </w:rPr>
        <w:t> </w:t>
      </w:r>
      <w:r>
        <w:rPr>
          <w:sz w:val="24"/>
        </w:rPr>
        <w:t>de</w:t>
      </w:r>
      <w:r>
        <w:rPr>
          <w:spacing w:val="-1"/>
          <w:sz w:val="24"/>
        </w:rPr>
        <w:t> </w:t>
      </w:r>
      <w:r>
        <w:rPr>
          <w:sz w:val="24"/>
        </w:rPr>
        <w:t>verificar</w:t>
      </w:r>
      <w:r>
        <w:rPr>
          <w:spacing w:val="-1"/>
          <w:sz w:val="24"/>
        </w:rPr>
        <w:t> </w:t>
      </w:r>
      <w:r>
        <w:rPr>
          <w:sz w:val="24"/>
        </w:rPr>
        <w:t>todos</w:t>
      </w:r>
      <w:r>
        <w:rPr>
          <w:spacing w:val="-1"/>
          <w:sz w:val="24"/>
        </w:rPr>
        <w:t> </w:t>
      </w:r>
      <w:r>
        <w:rPr>
          <w:sz w:val="24"/>
        </w:rPr>
        <w:t>os sistemas</w:t>
      </w:r>
      <w:r>
        <w:rPr>
          <w:spacing w:val="-2"/>
          <w:sz w:val="24"/>
        </w:rPr>
        <w:t> </w:t>
      </w:r>
      <w:r>
        <w:rPr>
          <w:sz w:val="24"/>
        </w:rPr>
        <w:t>da</w:t>
      </w:r>
      <w:r>
        <w:rPr>
          <w:spacing w:val="-2"/>
          <w:sz w:val="24"/>
        </w:rPr>
        <w:t> </w:t>
      </w:r>
      <w:r>
        <w:rPr>
          <w:sz w:val="24"/>
        </w:rPr>
        <w:t>embarcação,</w:t>
      </w:r>
      <w:r>
        <w:rPr>
          <w:spacing w:val="-2"/>
          <w:sz w:val="24"/>
        </w:rPr>
        <w:t> </w:t>
      </w:r>
      <w:r>
        <w:rPr>
          <w:sz w:val="24"/>
        </w:rPr>
        <w:t>corrigir</w:t>
      </w:r>
      <w:r>
        <w:rPr>
          <w:spacing w:val="-2"/>
          <w:sz w:val="24"/>
        </w:rPr>
        <w:t> </w:t>
      </w:r>
      <w:r>
        <w:rPr>
          <w:sz w:val="24"/>
        </w:rPr>
        <w:t>falhas</w:t>
      </w:r>
      <w:r>
        <w:rPr>
          <w:spacing w:val="-2"/>
          <w:sz w:val="24"/>
        </w:rPr>
        <w:t> </w:t>
      </w:r>
      <w:r>
        <w:rPr>
          <w:sz w:val="24"/>
        </w:rPr>
        <w:t>e</w:t>
      </w:r>
      <w:r>
        <w:rPr>
          <w:spacing w:val="-2"/>
          <w:sz w:val="24"/>
        </w:rPr>
        <w:t> </w:t>
      </w:r>
      <w:r>
        <w:rPr>
          <w:sz w:val="24"/>
        </w:rPr>
        <w:t>elaborar</w:t>
      </w:r>
      <w:r>
        <w:rPr>
          <w:spacing w:val="-2"/>
          <w:sz w:val="24"/>
        </w:rPr>
        <w:t> </w:t>
      </w:r>
      <w:r>
        <w:rPr>
          <w:sz w:val="24"/>
        </w:rPr>
        <w:t>manuais</w:t>
      </w:r>
      <w:r>
        <w:rPr>
          <w:spacing w:val="-2"/>
          <w:sz w:val="24"/>
        </w:rPr>
        <w:t> </w:t>
      </w:r>
      <w:r>
        <w:rPr>
          <w:sz w:val="24"/>
        </w:rPr>
        <w:t>de</w:t>
      </w:r>
      <w:r>
        <w:rPr>
          <w:spacing w:val="-2"/>
          <w:sz w:val="24"/>
        </w:rPr>
        <w:t> </w:t>
      </w:r>
      <w:r>
        <w:rPr>
          <w:sz w:val="24"/>
        </w:rPr>
        <w:t>procedimentos,</w:t>
      </w:r>
      <w:r>
        <w:rPr>
          <w:spacing w:val="-2"/>
          <w:sz w:val="24"/>
        </w:rPr>
        <w:t> </w:t>
      </w:r>
      <w:r>
        <w:rPr>
          <w:sz w:val="24"/>
        </w:rPr>
        <w:t>documentação</w:t>
      </w:r>
      <w:r>
        <w:rPr>
          <w:spacing w:val="-2"/>
          <w:sz w:val="24"/>
        </w:rPr>
        <w:t> </w:t>
      </w:r>
      <w:r>
        <w:rPr>
          <w:sz w:val="24"/>
        </w:rPr>
        <w:t>e</w:t>
      </w:r>
      <w:r>
        <w:rPr>
          <w:spacing w:val="-2"/>
          <w:sz w:val="24"/>
        </w:rPr>
        <w:t> </w:t>
      </w:r>
      <w:r>
        <w:rPr>
          <w:sz w:val="24"/>
        </w:rPr>
        <w:t>manuais</w:t>
      </w:r>
      <w:r>
        <w:rPr>
          <w:spacing w:val="-2"/>
          <w:sz w:val="24"/>
        </w:rPr>
        <w:t> </w:t>
      </w:r>
      <w:r>
        <w:rPr>
          <w:sz w:val="24"/>
        </w:rPr>
        <w:t>de</w:t>
      </w:r>
      <w:r>
        <w:rPr>
          <w:spacing w:val="-2"/>
          <w:sz w:val="24"/>
        </w:rPr>
        <w:t> </w:t>
      </w:r>
      <w:r>
        <w:rPr>
          <w:sz w:val="24"/>
        </w:rPr>
        <w:t>utilização</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equipamentos</w:t>
      </w:r>
      <w:r>
        <w:rPr>
          <w:spacing w:val="-2"/>
          <w:sz w:val="24"/>
        </w:rPr>
        <w:t> </w:t>
      </w:r>
      <w:r>
        <w:rPr>
          <w:sz w:val="24"/>
        </w:rPr>
        <w:t>de</w:t>
      </w:r>
      <w:r>
        <w:rPr>
          <w:spacing w:val="-2"/>
          <w:sz w:val="24"/>
        </w:rPr>
        <w:t> </w:t>
      </w:r>
      <w:r>
        <w:rPr>
          <w:sz w:val="24"/>
        </w:rPr>
        <w:t>bordo,</w:t>
      </w:r>
      <w:r>
        <w:rPr>
          <w:spacing w:val="-2"/>
          <w:sz w:val="24"/>
        </w:rPr>
        <w:t> </w:t>
      </w:r>
      <w:r>
        <w:rPr>
          <w:sz w:val="24"/>
        </w:rPr>
        <w:t>apoiar as atividades de mar e cumprindo escala semanal de plantão a bordo, com igual período de descanso remunerado.</w:t>
      </w:r>
    </w:p>
    <w:p>
      <w:pPr>
        <w:pStyle w:val="ListParagraph"/>
        <w:numPr>
          <w:ilvl w:val="2"/>
          <w:numId w:val="28"/>
        </w:numPr>
        <w:tabs>
          <w:tab w:pos="659" w:val="left" w:leader="none"/>
        </w:tabs>
        <w:spacing w:line="242" w:lineRule="auto" w:before="229" w:after="0"/>
        <w:ind w:left="119" w:right="129" w:firstLine="0"/>
        <w:jc w:val="left"/>
        <w:rPr>
          <w:sz w:val="24"/>
        </w:rPr>
      </w:pPr>
      <w:r>
        <w:rPr>
          <w:sz w:val="24"/>
        </w:rPr>
        <w:t>Deverá</w:t>
      </w:r>
      <w:r>
        <w:rPr>
          <w:spacing w:val="-3"/>
          <w:sz w:val="24"/>
        </w:rPr>
        <w:t> </w:t>
      </w:r>
      <w:r>
        <w:rPr>
          <w:sz w:val="24"/>
        </w:rPr>
        <w:t>haver</w:t>
      </w:r>
      <w:r>
        <w:rPr>
          <w:spacing w:val="-3"/>
          <w:sz w:val="24"/>
        </w:rPr>
        <w:t> </w:t>
      </w:r>
      <w:r>
        <w:rPr>
          <w:sz w:val="24"/>
        </w:rPr>
        <w:t>neste</w:t>
      </w:r>
      <w:r>
        <w:rPr>
          <w:spacing w:val="-3"/>
          <w:sz w:val="24"/>
        </w:rPr>
        <w:t> </w:t>
      </w:r>
      <w:r>
        <w:rPr>
          <w:sz w:val="24"/>
        </w:rPr>
        <w:t>grupo</w:t>
      </w:r>
      <w:r>
        <w:rPr>
          <w:spacing w:val="-3"/>
          <w:sz w:val="24"/>
        </w:rPr>
        <w:t> </w:t>
      </w:r>
      <w:r>
        <w:rPr>
          <w:sz w:val="24"/>
        </w:rPr>
        <w:t>pelo</w:t>
      </w:r>
      <w:r>
        <w:rPr>
          <w:spacing w:val="-3"/>
          <w:sz w:val="24"/>
        </w:rPr>
        <w:t> </w:t>
      </w:r>
      <w:r>
        <w:rPr>
          <w:sz w:val="24"/>
        </w:rPr>
        <w:t>menos</w:t>
      </w:r>
      <w:r>
        <w:rPr>
          <w:spacing w:val="-3"/>
          <w:sz w:val="24"/>
        </w:rPr>
        <w:t> </w:t>
      </w:r>
      <w:r>
        <w:rPr>
          <w:sz w:val="24"/>
        </w:rPr>
        <w:t>2</w:t>
      </w:r>
      <w:r>
        <w:rPr>
          <w:spacing w:val="-3"/>
          <w:sz w:val="24"/>
        </w:rPr>
        <w:t> </w:t>
      </w:r>
      <w:r>
        <w:rPr>
          <w:sz w:val="24"/>
        </w:rPr>
        <w:t>operadores</w:t>
      </w:r>
      <w:r>
        <w:rPr>
          <w:spacing w:val="-3"/>
          <w:sz w:val="24"/>
        </w:rPr>
        <w:t> </w:t>
      </w:r>
      <w:r>
        <w:rPr>
          <w:sz w:val="24"/>
        </w:rPr>
        <w:t>habilitados</w:t>
      </w:r>
      <w:r>
        <w:rPr>
          <w:spacing w:val="-3"/>
          <w:sz w:val="24"/>
        </w:rPr>
        <w:t> </w:t>
      </w:r>
      <w:r>
        <w:rPr>
          <w:sz w:val="24"/>
        </w:rPr>
        <w:t>e</w:t>
      </w:r>
      <w:r>
        <w:rPr>
          <w:spacing w:val="-3"/>
          <w:sz w:val="24"/>
        </w:rPr>
        <w:t> </w:t>
      </w:r>
      <w:r>
        <w:rPr>
          <w:sz w:val="24"/>
        </w:rPr>
        <w:t>certificados</w:t>
      </w:r>
      <w:r>
        <w:rPr>
          <w:spacing w:val="-3"/>
          <w:sz w:val="24"/>
        </w:rPr>
        <w:t> </w:t>
      </w:r>
      <w:r>
        <w:rPr>
          <w:sz w:val="24"/>
        </w:rPr>
        <w:t>(com</w:t>
      </w:r>
      <w:r>
        <w:rPr>
          <w:spacing w:val="-3"/>
          <w:sz w:val="24"/>
        </w:rPr>
        <w:t> </w:t>
      </w:r>
      <w:r>
        <w:rPr>
          <w:sz w:val="24"/>
        </w:rPr>
        <w:t>registro</w:t>
      </w:r>
      <w:r>
        <w:rPr>
          <w:spacing w:val="-3"/>
          <w:sz w:val="24"/>
        </w:rPr>
        <w:t> </w:t>
      </w:r>
      <w:r>
        <w:rPr>
          <w:sz w:val="24"/>
        </w:rPr>
        <w:t>em</w:t>
      </w:r>
      <w:r>
        <w:rPr>
          <w:spacing w:val="-3"/>
          <w:sz w:val="24"/>
        </w:rPr>
        <w:t> </w:t>
      </w:r>
      <w:r>
        <w:rPr>
          <w:sz w:val="24"/>
        </w:rPr>
        <w:t>acervo</w:t>
      </w:r>
      <w:r>
        <w:rPr>
          <w:spacing w:val="-3"/>
          <w:sz w:val="24"/>
        </w:rPr>
        <w:t> </w:t>
      </w:r>
      <w:r>
        <w:rPr>
          <w:sz w:val="24"/>
        </w:rPr>
        <w:t>técnico/ART)</w:t>
      </w:r>
      <w:r>
        <w:rPr>
          <w:spacing w:val="-3"/>
          <w:sz w:val="24"/>
        </w:rPr>
        <w:t> </w:t>
      </w:r>
      <w:r>
        <w:rPr>
          <w:sz w:val="24"/>
        </w:rPr>
        <w:t>para</w:t>
      </w:r>
      <w:r>
        <w:rPr>
          <w:spacing w:val="-3"/>
          <w:sz w:val="24"/>
        </w:rPr>
        <w:t> </w:t>
      </w:r>
      <w:r>
        <w:rPr>
          <w:sz w:val="24"/>
        </w:rPr>
        <w:t>operar</w:t>
      </w:r>
      <w:r>
        <w:rPr>
          <w:spacing w:val="-3"/>
          <w:sz w:val="24"/>
        </w:rPr>
        <w:t> </w:t>
      </w:r>
      <w:r>
        <w:rPr>
          <w:sz w:val="24"/>
        </w:rPr>
        <w:t>equipamento</w:t>
      </w:r>
      <w:r>
        <w:rPr>
          <w:spacing w:val="-3"/>
          <w:sz w:val="24"/>
        </w:rPr>
        <w:t> </w:t>
      </w:r>
      <w:r>
        <w:rPr>
          <w:sz w:val="24"/>
        </w:rPr>
        <w:t>ROV</w:t>
      </w:r>
      <w:r>
        <w:rPr>
          <w:spacing w:val="-8"/>
          <w:sz w:val="24"/>
        </w:rPr>
        <w:t> </w:t>
      </w:r>
      <w:r>
        <w:rPr>
          <w:sz w:val="24"/>
        </w:rPr>
        <w:t>de</w:t>
      </w:r>
      <w:r>
        <w:rPr>
          <w:spacing w:val="-3"/>
          <w:sz w:val="24"/>
        </w:rPr>
        <w:t> </w:t>
      </w:r>
      <w:r>
        <w:rPr>
          <w:sz w:val="24"/>
        </w:rPr>
        <w:t>bordo destinado a vistorias em mergulho profundo (1000 pés) com operação de braço mecânico (ref Oceanus Mini/Marine Nav), bem como pelo menos 1 tripulante habilitado para mergulho autônomo de apoio a esta operação.</w:t>
      </w:r>
    </w:p>
    <w:p>
      <w:pPr>
        <w:pStyle w:val="ListParagraph"/>
        <w:numPr>
          <w:ilvl w:val="2"/>
          <w:numId w:val="28"/>
        </w:numPr>
        <w:tabs>
          <w:tab w:pos="659" w:val="left" w:leader="none"/>
        </w:tabs>
        <w:spacing w:line="237" w:lineRule="auto" w:before="246" w:after="0"/>
        <w:ind w:left="119" w:right="350" w:firstLine="0"/>
        <w:jc w:val="left"/>
        <w:rPr>
          <w:sz w:val="24"/>
        </w:rPr>
      </w:pPr>
      <w:r>
        <w:rPr>
          <w:sz w:val="24"/>
          <w:u w:val="single"/>
        </w:rPr>
        <w:t>Coordenador/Comandante</w:t>
      </w:r>
      <w:r>
        <w:rPr>
          <w:sz w:val="24"/>
        </w:rPr>
        <w:t>:</w:t>
      </w:r>
      <w:r>
        <w:rPr>
          <w:spacing w:val="-1"/>
          <w:sz w:val="24"/>
        </w:rPr>
        <w:t> </w:t>
      </w:r>
      <w:r>
        <w:rPr>
          <w:sz w:val="24"/>
        </w:rPr>
        <w:t>Nomeado/Aprovado</w:t>
      </w:r>
      <w:r>
        <w:rPr>
          <w:spacing w:val="-1"/>
          <w:sz w:val="24"/>
        </w:rPr>
        <w:t> </w:t>
      </w:r>
      <w:r>
        <w:rPr>
          <w:sz w:val="24"/>
        </w:rPr>
        <w:t>pelo</w:t>
      </w:r>
      <w:r>
        <w:rPr>
          <w:spacing w:val="-1"/>
          <w:sz w:val="24"/>
        </w:rPr>
        <w:t> </w:t>
      </w:r>
      <w:r>
        <w:rPr>
          <w:sz w:val="24"/>
        </w:rPr>
        <w:t>contratante.</w:t>
      </w:r>
      <w:r>
        <w:rPr>
          <w:spacing w:val="-15"/>
          <w:sz w:val="24"/>
        </w:rPr>
        <w:t> </w:t>
      </w:r>
      <w:r>
        <w:rPr>
          <w:sz w:val="24"/>
        </w:rPr>
        <w:t>Aquaviário</w:t>
      </w:r>
      <w:r>
        <w:rPr>
          <w:spacing w:val="-1"/>
          <w:sz w:val="24"/>
        </w:rPr>
        <w:t> </w:t>
      </w:r>
      <w:r>
        <w:rPr>
          <w:sz w:val="24"/>
        </w:rPr>
        <w:t>habilitado</w:t>
      </w:r>
      <w:r>
        <w:rPr>
          <w:spacing w:val="-1"/>
          <w:sz w:val="24"/>
        </w:rPr>
        <w:t> </w:t>
      </w:r>
      <w:r>
        <w:rPr>
          <w:sz w:val="24"/>
        </w:rPr>
        <w:t>como</w:t>
      </w:r>
      <w:r>
        <w:rPr>
          <w:spacing w:val="-1"/>
          <w:sz w:val="24"/>
        </w:rPr>
        <w:t> </w:t>
      </w:r>
      <w:r>
        <w:rPr>
          <w:sz w:val="24"/>
        </w:rPr>
        <w:t>CLC</w:t>
      </w:r>
      <w:r>
        <w:rPr>
          <w:spacing w:val="-1"/>
          <w:sz w:val="24"/>
        </w:rPr>
        <w:t> </w:t>
      </w:r>
      <w:r>
        <w:rPr>
          <w:sz w:val="24"/>
        </w:rPr>
        <w:t>(Capitão</w:t>
      </w:r>
      <w:r>
        <w:rPr>
          <w:spacing w:val="-1"/>
          <w:sz w:val="24"/>
        </w:rPr>
        <w:t> </w:t>
      </w:r>
      <w:r>
        <w:rPr>
          <w:sz w:val="24"/>
        </w:rPr>
        <w:t>de</w:t>
      </w:r>
      <w:r>
        <w:rPr>
          <w:spacing w:val="-1"/>
          <w:sz w:val="24"/>
        </w:rPr>
        <w:t> </w:t>
      </w:r>
      <w:r>
        <w:rPr>
          <w:sz w:val="24"/>
        </w:rPr>
        <w:t>longo</w:t>
      </w:r>
      <w:r>
        <w:rPr>
          <w:spacing w:val="-1"/>
          <w:sz w:val="24"/>
        </w:rPr>
        <w:t> </w:t>
      </w:r>
      <w:r>
        <w:rPr>
          <w:sz w:val="24"/>
        </w:rPr>
        <w:t>Curso)</w:t>
      </w:r>
      <w:r>
        <w:rPr>
          <w:spacing w:val="-1"/>
          <w:sz w:val="24"/>
        </w:rPr>
        <w:t> </w:t>
      </w:r>
      <w:r>
        <w:rPr>
          <w:sz w:val="24"/>
        </w:rPr>
        <w:t>a</w:t>
      </w:r>
      <w:r>
        <w:rPr>
          <w:spacing w:val="-1"/>
          <w:sz w:val="24"/>
        </w:rPr>
        <w:t> </w:t>
      </w:r>
      <w:r>
        <w:rPr>
          <w:sz w:val="24"/>
        </w:rPr>
        <w:t>fim</w:t>
      </w:r>
      <w:r>
        <w:rPr>
          <w:spacing w:val="-1"/>
          <w:sz w:val="24"/>
        </w:rPr>
        <w:t> </w:t>
      </w:r>
      <w:r>
        <w:rPr>
          <w:sz w:val="24"/>
        </w:rPr>
        <w:t>de</w:t>
      </w:r>
      <w:r>
        <w:rPr>
          <w:spacing w:val="-1"/>
          <w:sz w:val="24"/>
        </w:rPr>
        <w:t> </w:t>
      </w:r>
      <w:r>
        <w:rPr>
          <w:sz w:val="24"/>
        </w:rPr>
        <w:t>possibilitar</w:t>
      </w:r>
      <w:r>
        <w:rPr>
          <w:spacing w:val="-1"/>
          <w:sz w:val="24"/>
        </w:rPr>
        <w:t> </w:t>
      </w:r>
      <w:r>
        <w:rPr>
          <w:sz w:val="24"/>
        </w:rPr>
        <w:t>viagens às ilhas oceânicas com abrangência dentro do limite da Zona Econômica Exclusiva – ZEE), com experiência comprovada em operações oceanográficas, em condições de assumir o comando da embarcação e com conhecimento na condução da manutenção de embarcações do mesmo porte e equipamentos de bordo possuindo</w:t>
      </w:r>
      <w:r>
        <w:rPr>
          <w:spacing w:val="-3"/>
          <w:sz w:val="24"/>
        </w:rPr>
        <w:t> </w:t>
      </w:r>
      <w:r>
        <w:rPr>
          <w:sz w:val="24"/>
        </w:rPr>
        <w:t>certificação</w:t>
      </w:r>
      <w:r>
        <w:rPr>
          <w:spacing w:val="-2"/>
          <w:sz w:val="24"/>
        </w:rPr>
        <w:t> </w:t>
      </w:r>
      <w:r>
        <w:rPr>
          <w:sz w:val="24"/>
        </w:rPr>
        <w:t>de</w:t>
      </w:r>
      <w:r>
        <w:rPr>
          <w:spacing w:val="-15"/>
          <w:sz w:val="24"/>
        </w:rPr>
        <w:t> </w:t>
      </w:r>
      <w:r>
        <w:rPr>
          <w:sz w:val="24"/>
        </w:rPr>
        <w:t>Autoridade</w:t>
      </w:r>
      <w:r>
        <w:rPr>
          <w:spacing w:val="-3"/>
          <w:sz w:val="24"/>
        </w:rPr>
        <w:t> </w:t>
      </w:r>
      <w:r>
        <w:rPr>
          <w:sz w:val="24"/>
        </w:rPr>
        <w:t>Marítima</w:t>
      </w:r>
      <w:r>
        <w:rPr>
          <w:spacing w:val="-2"/>
          <w:sz w:val="24"/>
        </w:rPr>
        <w:t> </w:t>
      </w:r>
      <w:r>
        <w:rPr>
          <w:sz w:val="24"/>
        </w:rPr>
        <w:t>(nacional</w:t>
      </w:r>
      <w:r>
        <w:rPr>
          <w:spacing w:val="-3"/>
          <w:sz w:val="24"/>
        </w:rPr>
        <w:t> </w:t>
      </w:r>
      <w:r>
        <w:rPr>
          <w:sz w:val="24"/>
        </w:rPr>
        <w:t>e/ou</w:t>
      </w:r>
      <w:r>
        <w:rPr>
          <w:spacing w:val="-2"/>
          <w:sz w:val="24"/>
        </w:rPr>
        <w:t> </w:t>
      </w:r>
      <w:r>
        <w:rPr>
          <w:sz w:val="24"/>
        </w:rPr>
        <w:t>internacional)</w:t>
      </w:r>
      <w:r>
        <w:rPr>
          <w:spacing w:val="-3"/>
          <w:sz w:val="24"/>
        </w:rPr>
        <w:t> </w:t>
      </w:r>
      <w:r>
        <w:rPr>
          <w:sz w:val="24"/>
        </w:rPr>
        <w:t>válida</w:t>
      </w:r>
      <w:r>
        <w:rPr>
          <w:spacing w:val="-2"/>
          <w:sz w:val="24"/>
        </w:rPr>
        <w:t> </w:t>
      </w:r>
      <w:r>
        <w:rPr>
          <w:sz w:val="24"/>
        </w:rPr>
        <w:t>para</w:t>
      </w:r>
      <w:r>
        <w:rPr>
          <w:spacing w:val="-3"/>
          <w:sz w:val="24"/>
        </w:rPr>
        <w:t> </w:t>
      </w:r>
      <w:r>
        <w:rPr>
          <w:sz w:val="24"/>
        </w:rPr>
        <w:t>avaliar</w:t>
      </w:r>
      <w:r>
        <w:rPr>
          <w:spacing w:val="-2"/>
          <w:sz w:val="24"/>
        </w:rPr>
        <w:t> </w:t>
      </w:r>
      <w:r>
        <w:rPr>
          <w:sz w:val="24"/>
        </w:rPr>
        <w:t>e</w:t>
      </w:r>
      <w:r>
        <w:rPr>
          <w:spacing w:val="-3"/>
          <w:sz w:val="24"/>
        </w:rPr>
        <w:t> </w:t>
      </w:r>
      <w:r>
        <w:rPr>
          <w:sz w:val="24"/>
        </w:rPr>
        <w:t>habilitar</w:t>
      </w:r>
      <w:r>
        <w:rPr>
          <w:spacing w:val="-2"/>
          <w:sz w:val="24"/>
        </w:rPr>
        <w:t> </w:t>
      </w:r>
      <w:r>
        <w:rPr>
          <w:sz w:val="24"/>
        </w:rPr>
        <w:t>tripulação</w:t>
      </w:r>
      <w:r>
        <w:rPr>
          <w:spacing w:val="-3"/>
          <w:sz w:val="24"/>
        </w:rPr>
        <w:t> </w:t>
      </w:r>
      <w:r>
        <w:rPr>
          <w:sz w:val="24"/>
        </w:rPr>
        <w:t>profissional</w:t>
      </w:r>
      <w:r>
        <w:rPr>
          <w:spacing w:val="-2"/>
          <w:sz w:val="24"/>
        </w:rPr>
        <w:t> </w:t>
      </w:r>
      <w:r>
        <w:rPr>
          <w:sz w:val="24"/>
        </w:rPr>
        <w:t>em</w:t>
      </w:r>
      <w:r>
        <w:rPr>
          <w:spacing w:val="-3"/>
          <w:sz w:val="24"/>
        </w:rPr>
        <w:t> </w:t>
      </w:r>
      <w:r>
        <w:rPr>
          <w:sz w:val="24"/>
        </w:rPr>
        <w:t>atividades</w:t>
      </w:r>
      <w:r>
        <w:rPr>
          <w:spacing w:val="-2"/>
          <w:sz w:val="24"/>
        </w:rPr>
        <w:t> </w:t>
      </w:r>
      <w:r>
        <w:rPr>
          <w:sz w:val="24"/>
        </w:rPr>
        <w:t>comerciais</w:t>
      </w:r>
      <w:r>
        <w:rPr>
          <w:spacing w:val="-3"/>
          <w:sz w:val="24"/>
        </w:rPr>
        <w:t> </w:t>
      </w:r>
      <w:r>
        <w:rPr>
          <w:sz w:val="24"/>
        </w:rPr>
        <w:t>e/ou recreativas, a fim de oferecer complemento na formação pratica dos alunos do curso de graduação em operações no mar.</w:t>
      </w:r>
    </w:p>
    <w:p>
      <w:pPr>
        <w:pStyle w:val="ListParagraph"/>
        <w:numPr>
          <w:ilvl w:val="2"/>
          <w:numId w:val="28"/>
        </w:numPr>
        <w:tabs>
          <w:tab w:pos="654" w:val="left" w:leader="none"/>
        </w:tabs>
        <w:spacing w:line="235" w:lineRule="auto" w:before="256" w:after="0"/>
        <w:ind w:left="119" w:right="1294" w:firstLine="0"/>
        <w:jc w:val="left"/>
        <w:rPr>
          <w:sz w:val="24"/>
        </w:rPr>
      </w:pPr>
      <w:r>
        <w:rPr>
          <w:sz w:val="24"/>
          <w:u w:val="single"/>
        </w:rPr>
        <w:t>Técnico</w:t>
      </w:r>
      <w:r>
        <w:rPr>
          <w:spacing w:val="-3"/>
          <w:sz w:val="24"/>
          <w:u w:val="single"/>
        </w:rPr>
        <w:t> </w:t>
      </w:r>
      <w:r>
        <w:rPr>
          <w:sz w:val="24"/>
          <w:u w:val="single"/>
        </w:rPr>
        <w:t>Eletricista</w:t>
      </w:r>
      <w:r>
        <w:rPr>
          <w:sz w:val="24"/>
        </w:rPr>
        <w:t>:</w:t>
      </w:r>
      <w:r>
        <w:rPr>
          <w:spacing w:val="-3"/>
          <w:sz w:val="24"/>
        </w:rPr>
        <w:t> </w:t>
      </w:r>
      <w:r>
        <w:rPr>
          <w:sz w:val="24"/>
        </w:rPr>
        <w:t>profissional</w:t>
      </w:r>
      <w:r>
        <w:rPr>
          <w:spacing w:val="-3"/>
          <w:sz w:val="24"/>
        </w:rPr>
        <w:t> </w:t>
      </w:r>
      <w:r>
        <w:rPr>
          <w:sz w:val="24"/>
        </w:rPr>
        <w:t>formação</w:t>
      </w:r>
      <w:r>
        <w:rPr>
          <w:spacing w:val="-3"/>
          <w:sz w:val="24"/>
        </w:rPr>
        <w:t> </w:t>
      </w:r>
      <w:r>
        <w:rPr>
          <w:sz w:val="24"/>
        </w:rPr>
        <w:t>comprovada</w:t>
      </w:r>
      <w:r>
        <w:rPr>
          <w:spacing w:val="-3"/>
          <w:sz w:val="24"/>
        </w:rPr>
        <w:t> </w:t>
      </w:r>
      <w:r>
        <w:rPr>
          <w:sz w:val="24"/>
        </w:rPr>
        <w:t>em</w:t>
      </w:r>
      <w:r>
        <w:rPr>
          <w:spacing w:val="-3"/>
          <w:sz w:val="24"/>
        </w:rPr>
        <w:t> </w:t>
      </w:r>
      <w:r>
        <w:rPr>
          <w:sz w:val="24"/>
        </w:rPr>
        <w:t>elétrica,</w:t>
      </w:r>
      <w:r>
        <w:rPr>
          <w:spacing w:val="-3"/>
          <w:sz w:val="24"/>
        </w:rPr>
        <w:t> </w:t>
      </w:r>
      <w:r>
        <w:rPr>
          <w:sz w:val="24"/>
        </w:rPr>
        <w:t>com</w:t>
      </w:r>
      <w:r>
        <w:rPr>
          <w:spacing w:val="-3"/>
          <w:sz w:val="24"/>
        </w:rPr>
        <w:t> </w:t>
      </w:r>
      <w:r>
        <w:rPr>
          <w:sz w:val="24"/>
        </w:rPr>
        <w:t>experiência</w:t>
      </w:r>
      <w:r>
        <w:rPr>
          <w:spacing w:val="-3"/>
          <w:sz w:val="24"/>
        </w:rPr>
        <w:t> </w:t>
      </w:r>
      <w:r>
        <w:rPr>
          <w:sz w:val="24"/>
        </w:rPr>
        <w:t>em</w:t>
      </w:r>
      <w:r>
        <w:rPr>
          <w:spacing w:val="-3"/>
          <w:sz w:val="24"/>
        </w:rPr>
        <w:t> </w:t>
      </w:r>
      <w:r>
        <w:rPr>
          <w:sz w:val="24"/>
        </w:rPr>
        <w:t>instalações</w:t>
      </w:r>
      <w:r>
        <w:rPr>
          <w:spacing w:val="-3"/>
          <w:sz w:val="24"/>
        </w:rPr>
        <w:t> </w:t>
      </w:r>
      <w:r>
        <w:rPr>
          <w:sz w:val="24"/>
        </w:rPr>
        <w:t>de</w:t>
      </w:r>
      <w:r>
        <w:rPr>
          <w:spacing w:val="-3"/>
          <w:sz w:val="24"/>
        </w:rPr>
        <w:t> </w:t>
      </w:r>
      <w:r>
        <w:rPr>
          <w:sz w:val="24"/>
        </w:rPr>
        <w:t>bordo</w:t>
      </w:r>
      <w:r>
        <w:rPr>
          <w:spacing w:val="-3"/>
          <w:sz w:val="24"/>
        </w:rPr>
        <w:t> </w:t>
      </w:r>
      <w:r>
        <w:rPr>
          <w:sz w:val="24"/>
        </w:rPr>
        <w:t>e/ou</w:t>
      </w:r>
      <w:r>
        <w:rPr>
          <w:spacing w:val="-3"/>
          <w:sz w:val="24"/>
        </w:rPr>
        <w:t> </w:t>
      </w:r>
      <w:r>
        <w:rPr>
          <w:sz w:val="24"/>
        </w:rPr>
        <w:t>industriais</w:t>
      </w:r>
      <w:r>
        <w:rPr>
          <w:spacing w:val="-3"/>
          <w:sz w:val="24"/>
        </w:rPr>
        <w:t> </w:t>
      </w:r>
      <w:r>
        <w:rPr>
          <w:sz w:val="24"/>
        </w:rPr>
        <w:t>com</w:t>
      </w:r>
      <w:r>
        <w:rPr>
          <w:spacing w:val="-3"/>
          <w:sz w:val="24"/>
        </w:rPr>
        <w:t> </w:t>
      </w:r>
      <w:r>
        <w:rPr>
          <w:sz w:val="24"/>
        </w:rPr>
        <w:t>capacidade</w:t>
      </w:r>
      <w:r>
        <w:rPr>
          <w:spacing w:val="-3"/>
          <w:sz w:val="24"/>
        </w:rPr>
        <w:t> </w:t>
      </w:r>
      <w:r>
        <w:rPr>
          <w:sz w:val="24"/>
        </w:rPr>
        <w:t>de interpretação de planos e elaboração de manuais de equipamentos de bordo.</w:t>
      </w:r>
    </w:p>
    <w:p>
      <w:pPr>
        <w:pStyle w:val="ListParagraph"/>
        <w:numPr>
          <w:ilvl w:val="2"/>
          <w:numId w:val="28"/>
        </w:numPr>
        <w:tabs>
          <w:tab w:pos="654" w:val="left" w:leader="none"/>
        </w:tabs>
        <w:spacing w:line="242" w:lineRule="auto" w:before="235" w:after="0"/>
        <w:ind w:left="119" w:right="980" w:firstLine="0"/>
        <w:jc w:val="left"/>
        <w:rPr>
          <w:sz w:val="24"/>
        </w:rPr>
      </w:pPr>
      <w:r>
        <w:rPr>
          <w:sz w:val="24"/>
          <w:u w:val="single"/>
        </w:rPr>
        <w:t>Técnico</w:t>
      </w:r>
      <w:r>
        <w:rPr>
          <w:spacing w:val="-2"/>
          <w:sz w:val="24"/>
          <w:u w:val="single"/>
        </w:rPr>
        <w:t> </w:t>
      </w:r>
      <w:r>
        <w:rPr>
          <w:sz w:val="24"/>
          <w:u w:val="single"/>
        </w:rPr>
        <w:t>Mecânico</w:t>
      </w:r>
      <w:r>
        <w:rPr>
          <w:sz w:val="24"/>
        </w:rPr>
        <w:t>:</w:t>
      </w:r>
      <w:r>
        <w:rPr>
          <w:spacing w:val="-2"/>
          <w:sz w:val="24"/>
        </w:rPr>
        <w:t> </w:t>
      </w:r>
      <w:r>
        <w:rPr>
          <w:sz w:val="24"/>
        </w:rPr>
        <w:t>profissional</w:t>
      </w:r>
      <w:r>
        <w:rPr>
          <w:spacing w:val="-2"/>
          <w:sz w:val="24"/>
        </w:rPr>
        <w:t> </w:t>
      </w:r>
      <w:r>
        <w:rPr>
          <w:sz w:val="24"/>
        </w:rPr>
        <w:t>com</w:t>
      </w:r>
      <w:r>
        <w:rPr>
          <w:spacing w:val="-2"/>
          <w:sz w:val="24"/>
        </w:rPr>
        <w:t> </w:t>
      </w:r>
      <w:r>
        <w:rPr>
          <w:sz w:val="24"/>
        </w:rPr>
        <w:t>formação</w:t>
      </w:r>
      <w:r>
        <w:rPr>
          <w:spacing w:val="-2"/>
          <w:sz w:val="24"/>
        </w:rPr>
        <w:t> </w:t>
      </w:r>
      <w:r>
        <w:rPr>
          <w:sz w:val="24"/>
        </w:rPr>
        <w:t>comprovada</w:t>
      </w:r>
      <w:r>
        <w:rPr>
          <w:spacing w:val="-2"/>
          <w:sz w:val="24"/>
        </w:rPr>
        <w:t> </w:t>
      </w:r>
      <w:r>
        <w:rPr>
          <w:sz w:val="24"/>
        </w:rPr>
        <w:t>em</w:t>
      </w:r>
      <w:r>
        <w:rPr>
          <w:spacing w:val="-2"/>
          <w:sz w:val="24"/>
        </w:rPr>
        <w:t> </w:t>
      </w:r>
      <w:r>
        <w:rPr>
          <w:sz w:val="24"/>
        </w:rPr>
        <w:t>mecânica,</w:t>
      </w:r>
      <w:r>
        <w:rPr>
          <w:spacing w:val="-2"/>
          <w:sz w:val="24"/>
        </w:rPr>
        <w:t> </w:t>
      </w:r>
      <w:r>
        <w:rPr>
          <w:sz w:val="24"/>
        </w:rPr>
        <w:t>com</w:t>
      </w:r>
      <w:r>
        <w:rPr>
          <w:spacing w:val="-2"/>
          <w:sz w:val="24"/>
        </w:rPr>
        <w:t> </w:t>
      </w:r>
      <w:r>
        <w:rPr>
          <w:sz w:val="24"/>
        </w:rPr>
        <w:t>inscrição</w:t>
      </w:r>
      <w:r>
        <w:rPr>
          <w:spacing w:val="-2"/>
          <w:sz w:val="24"/>
        </w:rPr>
        <w:t> </w:t>
      </w:r>
      <w:r>
        <w:rPr>
          <w:sz w:val="24"/>
        </w:rPr>
        <w:t>ativa</w:t>
      </w:r>
      <w:r>
        <w:rPr>
          <w:spacing w:val="-2"/>
          <w:sz w:val="24"/>
        </w:rPr>
        <w:t> </w:t>
      </w:r>
      <w:r>
        <w:rPr>
          <w:sz w:val="24"/>
        </w:rPr>
        <w:t>no</w:t>
      </w:r>
      <w:r>
        <w:rPr>
          <w:spacing w:val="-2"/>
          <w:sz w:val="24"/>
        </w:rPr>
        <w:t> </w:t>
      </w:r>
      <w:r>
        <w:rPr>
          <w:sz w:val="24"/>
        </w:rPr>
        <w:t>CREA-RJ</w:t>
      </w:r>
      <w:r>
        <w:rPr>
          <w:spacing w:val="-2"/>
          <w:sz w:val="24"/>
        </w:rPr>
        <w:t> </w:t>
      </w:r>
      <w:r>
        <w:rPr>
          <w:sz w:val="24"/>
        </w:rPr>
        <w:t>e</w:t>
      </w:r>
      <w:r>
        <w:rPr>
          <w:spacing w:val="-2"/>
          <w:sz w:val="24"/>
        </w:rPr>
        <w:t> </w:t>
      </w:r>
      <w:r>
        <w:rPr>
          <w:sz w:val="24"/>
        </w:rPr>
        <w:t>experiência</w:t>
      </w:r>
      <w:r>
        <w:rPr>
          <w:spacing w:val="-2"/>
          <w:sz w:val="24"/>
        </w:rPr>
        <w:t> </w:t>
      </w:r>
      <w:r>
        <w:rPr>
          <w:sz w:val="24"/>
        </w:rPr>
        <w:t>em</w:t>
      </w:r>
      <w:r>
        <w:rPr>
          <w:spacing w:val="-2"/>
          <w:sz w:val="24"/>
        </w:rPr>
        <w:t> </w:t>
      </w:r>
      <w:r>
        <w:rPr>
          <w:sz w:val="24"/>
        </w:rPr>
        <w:t>motores</w:t>
      </w:r>
      <w:r>
        <w:rPr>
          <w:spacing w:val="-2"/>
          <w:sz w:val="24"/>
        </w:rPr>
        <w:t> </w:t>
      </w:r>
      <w:r>
        <w:rPr>
          <w:sz w:val="24"/>
        </w:rPr>
        <w:t>marítimos</w:t>
      </w:r>
      <w:r>
        <w:rPr>
          <w:spacing w:val="-2"/>
          <w:sz w:val="24"/>
        </w:rPr>
        <w:t> </w:t>
      </w:r>
      <w:r>
        <w:rPr>
          <w:sz w:val="24"/>
        </w:rPr>
        <w:t>de propulsão e geração, na condução, manutenção preventiva, corretiva, instalações hidráulicas e pneumáticas, com capacidade de interpretação de planos e elaboração de manuais e comissionamento de equipamentos de bordo. Desejável experiência de embarque em expedições e operação de equipamentos </w:t>
      </w:r>
      <w:r>
        <w:rPr>
          <w:spacing w:val="-2"/>
          <w:sz w:val="24"/>
        </w:rPr>
        <w:t>oceanográficos.</w:t>
      </w:r>
    </w:p>
    <w:p>
      <w:pPr>
        <w:pStyle w:val="ListParagraph"/>
        <w:numPr>
          <w:ilvl w:val="2"/>
          <w:numId w:val="28"/>
        </w:numPr>
        <w:tabs>
          <w:tab w:pos="654" w:val="left" w:leader="none"/>
        </w:tabs>
        <w:spacing w:line="240" w:lineRule="auto" w:before="235" w:after="0"/>
        <w:ind w:left="119" w:right="134" w:firstLine="0"/>
        <w:jc w:val="left"/>
        <w:rPr>
          <w:sz w:val="24"/>
        </w:rPr>
      </w:pPr>
      <w:r>
        <w:rPr>
          <w:sz w:val="24"/>
          <w:u w:val="single"/>
        </w:rPr>
        <w:t>Técnico</w:t>
      </w:r>
      <w:r>
        <w:rPr>
          <w:spacing w:val="-2"/>
          <w:sz w:val="24"/>
          <w:u w:val="single"/>
        </w:rPr>
        <w:t> </w:t>
      </w:r>
      <w:r>
        <w:rPr>
          <w:sz w:val="24"/>
          <w:u w:val="single"/>
        </w:rPr>
        <w:t>em</w:t>
      </w:r>
      <w:r>
        <w:rPr>
          <w:spacing w:val="-2"/>
          <w:sz w:val="24"/>
          <w:u w:val="single"/>
        </w:rPr>
        <w:t> </w:t>
      </w:r>
      <w:r>
        <w:rPr>
          <w:sz w:val="24"/>
          <w:u w:val="single"/>
        </w:rPr>
        <w:t>Comissaria</w:t>
      </w:r>
      <w:r>
        <w:rPr>
          <w:spacing w:val="-2"/>
          <w:sz w:val="24"/>
          <w:u w:val="single"/>
        </w:rPr>
        <w:t> </w:t>
      </w:r>
      <w:r>
        <w:rPr>
          <w:sz w:val="24"/>
          <w:u w:val="single"/>
        </w:rPr>
        <w:t>de</w:t>
      </w:r>
      <w:r>
        <w:rPr>
          <w:spacing w:val="-2"/>
          <w:sz w:val="24"/>
          <w:u w:val="single"/>
        </w:rPr>
        <w:t> </w:t>
      </w:r>
      <w:r>
        <w:rPr>
          <w:sz w:val="24"/>
          <w:u w:val="single"/>
        </w:rPr>
        <w:t>Bordo</w:t>
      </w:r>
      <w:r>
        <w:rPr>
          <w:sz w:val="24"/>
        </w:rPr>
        <w:t>:</w:t>
      </w:r>
      <w:r>
        <w:rPr>
          <w:spacing w:val="-2"/>
          <w:sz w:val="24"/>
        </w:rPr>
        <w:t> </w:t>
      </w:r>
      <w:r>
        <w:rPr>
          <w:sz w:val="24"/>
        </w:rPr>
        <w:t>profissional</w:t>
      </w:r>
      <w:r>
        <w:rPr>
          <w:spacing w:val="-2"/>
          <w:sz w:val="24"/>
        </w:rPr>
        <w:t> </w:t>
      </w:r>
      <w:r>
        <w:rPr>
          <w:sz w:val="24"/>
        </w:rPr>
        <w:t>aquaviário</w:t>
      </w:r>
      <w:r>
        <w:rPr>
          <w:spacing w:val="-2"/>
          <w:sz w:val="24"/>
        </w:rPr>
        <w:t> </w:t>
      </w:r>
      <w:r>
        <w:rPr>
          <w:sz w:val="24"/>
        </w:rPr>
        <w:t>da</w:t>
      </w:r>
      <w:r>
        <w:rPr>
          <w:spacing w:val="-2"/>
          <w:sz w:val="24"/>
        </w:rPr>
        <w:t> </w:t>
      </w:r>
      <w:r>
        <w:rPr>
          <w:sz w:val="24"/>
        </w:rPr>
        <w:t>seção</w:t>
      </w:r>
      <w:r>
        <w:rPr>
          <w:spacing w:val="-2"/>
          <w:sz w:val="24"/>
        </w:rPr>
        <w:t> </w:t>
      </w:r>
      <w:r>
        <w:rPr>
          <w:sz w:val="24"/>
        </w:rPr>
        <w:t>de</w:t>
      </w:r>
      <w:r>
        <w:rPr>
          <w:spacing w:val="-2"/>
          <w:sz w:val="24"/>
        </w:rPr>
        <w:t> </w:t>
      </w:r>
      <w:r>
        <w:rPr>
          <w:sz w:val="24"/>
        </w:rPr>
        <w:t>convés</w:t>
      </w:r>
      <w:r>
        <w:rPr>
          <w:spacing w:val="-2"/>
          <w:sz w:val="24"/>
        </w:rPr>
        <w:t> </w:t>
      </w:r>
      <w:r>
        <w:rPr>
          <w:sz w:val="24"/>
        </w:rPr>
        <w:t>e</w:t>
      </w:r>
      <w:r>
        <w:rPr>
          <w:spacing w:val="-2"/>
          <w:sz w:val="24"/>
        </w:rPr>
        <w:t> </w:t>
      </w:r>
      <w:r>
        <w:rPr>
          <w:sz w:val="24"/>
        </w:rPr>
        <w:t>ESEP</w:t>
      </w:r>
      <w:r>
        <w:rPr>
          <w:spacing w:val="-11"/>
          <w:sz w:val="24"/>
        </w:rPr>
        <w:t> </w:t>
      </w:r>
      <w:r>
        <w:rPr>
          <w:sz w:val="24"/>
        </w:rPr>
        <w:t>(mínimo</w:t>
      </w:r>
      <w:r>
        <w:rPr>
          <w:spacing w:val="-2"/>
          <w:sz w:val="24"/>
        </w:rPr>
        <w:t> </w:t>
      </w:r>
      <w:r>
        <w:rPr>
          <w:sz w:val="24"/>
        </w:rPr>
        <w:t>nível</w:t>
      </w:r>
      <w:r>
        <w:rPr>
          <w:spacing w:val="-2"/>
          <w:sz w:val="24"/>
        </w:rPr>
        <w:t> </w:t>
      </w:r>
      <w:r>
        <w:rPr>
          <w:sz w:val="24"/>
        </w:rPr>
        <w:t>2</w:t>
      </w:r>
      <w:r>
        <w:rPr>
          <w:spacing w:val="-2"/>
          <w:sz w:val="24"/>
        </w:rPr>
        <w:t> </w:t>
      </w:r>
      <w:r>
        <w:rPr>
          <w:sz w:val="24"/>
        </w:rPr>
        <w:t>–</w:t>
      </w:r>
      <w:r>
        <w:rPr>
          <w:spacing w:val="-2"/>
          <w:sz w:val="24"/>
        </w:rPr>
        <w:t> </w:t>
      </w:r>
      <w:r>
        <w:rPr>
          <w:sz w:val="24"/>
        </w:rPr>
        <w:t>acd</w:t>
      </w:r>
      <w:r>
        <w:rPr>
          <w:spacing w:val="-2"/>
          <w:sz w:val="24"/>
        </w:rPr>
        <w:t> </w:t>
      </w:r>
      <w:r>
        <w:rPr>
          <w:sz w:val="24"/>
        </w:rPr>
        <w:t>NORMAM</w:t>
      </w:r>
      <w:r>
        <w:rPr>
          <w:spacing w:val="-2"/>
          <w:sz w:val="24"/>
        </w:rPr>
        <w:t> </w:t>
      </w:r>
      <w:r>
        <w:rPr>
          <w:sz w:val="24"/>
        </w:rPr>
        <w:t>101</w:t>
      </w:r>
      <w:r>
        <w:rPr>
          <w:spacing w:val="-2"/>
          <w:sz w:val="24"/>
        </w:rPr>
        <w:t> </w:t>
      </w:r>
      <w:r>
        <w:rPr>
          <w:sz w:val="24"/>
        </w:rPr>
        <w:t>–</w:t>
      </w:r>
      <w:r>
        <w:rPr>
          <w:spacing w:val="-2"/>
          <w:sz w:val="24"/>
        </w:rPr>
        <w:t> </w:t>
      </w:r>
      <w:r>
        <w:rPr>
          <w:sz w:val="24"/>
        </w:rPr>
        <w:t>item</w:t>
      </w:r>
      <w:r>
        <w:rPr>
          <w:spacing w:val="-2"/>
          <w:sz w:val="24"/>
        </w:rPr>
        <w:t> </w:t>
      </w:r>
      <w:r>
        <w:rPr>
          <w:sz w:val="24"/>
        </w:rPr>
        <w:t>2.2.2)</w:t>
      </w:r>
      <w:r>
        <w:rPr>
          <w:spacing w:val="-2"/>
          <w:sz w:val="24"/>
        </w:rPr>
        <w:t> </w:t>
      </w:r>
      <w:r>
        <w:rPr>
          <w:sz w:val="24"/>
        </w:rPr>
        <w:t>além</w:t>
      </w:r>
      <w:r>
        <w:rPr>
          <w:spacing w:val="-2"/>
          <w:sz w:val="24"/>
        </w:rPr>
        <w:t> </w:t>
      </w:r>
      <w:r>
        <w:rPr>
          <w:sz w:val="24"/>
        </w:rPr>
        <w:t>de</w:t>
      </w:r>
      <w:r>
        <w:rPr>
          <w:spacing w:val="-2"/>
          <w:sz w:val="24"/>
        </w:rPr>
        <w:t> </w:t>
      </w:r>
      <w:r>
        <w:rPr>
          <w:sz w:val="24"/>
        </w:rPr>
        <w:t>formação comprovada em comissaria de bordo, com experiência a bordo na função, seleção e teste de agentes de limpeza e manutenção. Capacidade de elaboração de manuais e procedimentos e acompanhamento e orientação de tripulantes acadêmicos temporários. Deve possuir habilitação para condução de embarcação de </w:t>
      </w:r>
      <w:r>
        <w:rPr>
          <w:spacing w:val="-2"/>
          <w:sz w:val="24"/>
        </w:rPr>
        <w:t>apoio.</w:t>
      </w:r>
    </w:p>
    <w:p>
      <w:pPr>
        <w:pStyle w:val="ListParagraph"/>
        <w:numPr>
          <w:ilvl w:val="2"/>
          <w:numId w:val="28"/>
        </w:numPr>
        <w:tabs>
          <w:tab w:pos="659" w:val="left" w:leader="none"/>
        </w:tabs>
        <w:spacing w:line="235" w:lineRule="auto" w:before="251" w:after="0"/>
        <w:ind w:left="119" w:right="470" w:firstLine="0"/>
        <w:jc w:val="left"/>
        <w:rPr>
          <w:sz w:val="24"/>
        </w:rPr>
      </w:pPr>
      <w:r>
        <w:rPr>
          <w:sz w:val="24"/>
          <w:u w:val="single"/>
        </w:rPr>
        <w:t>Encarregado de Convés</w:t>
      </w:r>
      <w:r>
        <w:rPr>
          <w:sz w:val="24"/>
        </w:rPr>
        <w:t>: Profissional aquaviário da seção de convés (mínimo nível 2 – acd NORMAM 101 – item 2.2.2) para apoio e preparação das operações</w:t>
      </w:r>
      <w:r>
        <w:rPr>
          <w:spacing w:val="-2"/>
          <w:sz w:val="24"/>
        </w:rPr>
        <w:t> </w:t>
      </w:r>
      <w:r>
        <w:rPr>
          <w:sz w:val="24"/>
        </w:rPr>
        <w:t>de</w:t>
      </w:r>
      <w:r>
        <w:rPr>
          <w:spacing w:val="-2"/>
          <w:sz w:val="24"/>
        </w:rPr>
        <w:t> </w:t>
      </w:r>
      <w:r>
        <w:rPr>
          <w:sz w:val="24"/>
        </w:rPr>
        <w:t>convés,</w:t>
      </w:r>
      <w:r>
        <w:rPr>
          <w:spacing w:val="-2"/>
          <w:sz w:val="24"/>
        </w:rPr>
        <w:t> </w:t>
      </w:r>
      <w:r>
        <w:rPr>
          <w:sz w:val="24"/>
        </w:rPr>
        <w:t>lançamento</w:t>
      </w:r>
      <w:r>
        <w:rPr>
          <w:spacing w:val="-2"/>
          <w:sz w:val="24"/>
        </w:rPr>
        <w:t> </w:t>
      </w:r>
      <w:r>
        <w:rPr>
          <w:sz w:val="24"/>
        </w:rPr>
        <w:t>e</w:t>
      </w:r>
      <w:r>
        <w:rPr>
          <w:spacing w:val="-2"/>
          <w:sz w:val="24"/>
        </w:rPr>
        <w:t> </w:t>
      </w:r>
      <w:r>
        <w:rPr>
          <w:sz w:val="24"/>
        </w:rPr>
        <w:t>recolhimento</w:t>
      </w:r>
      <w:r>
        <w:rPr>
          <w:spacing w:val="-2"/>
          <w:sz w:val="24"/>
        </w:rPr>
        <w:t> </w:t>
      </w:r>
      <w:r>
        <w:rPr>
          <w:sz w:val="24"/>
        </w:rPr>
        <w:t>de</w:t>
      </w:r>
      <w:r>
        <w:rPr>
          <w:spacing w:val="-2"/>
          <w:sz w:val="24"/>
        </w:rPr>
        <w:t> </w:t>
      </w:r>
      <w:r>
        <w:rPr>
          <w:sz w:val="24"/>
        </w:rPr>
        <w:t>equipamentos,</w:t>
      </w:r>
      <w:r>
        <w:rPr>
          <w:spacing w:val="-2"/>
          <w:sz w:val="24"/>
        </w:rPr>
        <w:t> </w:t>
      </w:r>
      <w:r>
        <w:rPr>
          <w:sz w:val="24"/>
        </w:rPr>
        <w:t>cabos</w:t>
      </w:r>
      <w:r>
        <w:rPr>
          <w:spacing w:val="-2"/>
          <w:sz w:val="24"/>
        </w:rPr>
        <w:t> </w:t>
      </w:r>
      <w:r>
        <w:rPr>
          <w:sz w:val="24"/>
        </w:rPr>
        <w:t>e</w:t>
      </w:r>
      <w:r>
        <w:rPr>
          <w:spacing w:val="-2"/>
          <w:sz w:val="24"/>
        </w:rPr>
        <w:t> </w:t>
      </w:r>
      <w:r>
        <w:rPr>
          <w:sz w:val="24"/>
        </w:rPr>
        <w:t>ancoras,</w:t>
      </w:r>
      <w:r>
        <w:rPr>
          <w:spacing w:val="-2"/>
          <w:sz w:val="24"/>
        </w:rPr>
        <w:t> </w:t>
      </w:r>
      <w:r>
        <w:rPr>
          <w:sz w:val="24"/>
        </w:rPr>
        <w:t>operação</w:t>
      </w:r>
      <w:r>
        <w:rPr>
          <w:spacing w:val="-2"/>
          <w:sz w:val="24"/>
        </w:rPr>
        <w:t> </w:t>
      </w:r>
      <w:r>
        <w:rPr>
          <w:sz w:val="24"/>
        </w:rPr>
        <w:t>de</w:t>
      </w:r>
      <w:r>
        <w:rPr>
          <w:spacing w:val="-2"/>
          <w:sz w:val="24"/>
        </w:rPr>
        <w:t> </w:t>
      </w:r>
      <w:r>
        <w:rPr>
          <w:sz w:val="24"/>
        </w:rPr>
        <w:t>guinchos</w:t>
      </w:r>
      <w:r>
        <w:rPr>
          <w:spacing w:val="-2"/>
          <w:sz w:val="24"/>
        </w:rPr>
        <w:t> </w:t>
      </w:r>
      <w:r>
        <w:rPr>
          <w:sz w:val="24"/>
        </w:rPr>
        <w:t>do</w:t>
      </w:r>
      <w:r>
        <w:rPr>
          <w:spacing w:val="-15"/>
          <w:sz w:val="24"/>
        </w:rPr>
        <w:t> </w:t>
      </w:r>
      <w:r>
        <w:rPr>
          <w:sz w:val="24"/>
        </w:rPr>
        <w:t>A-Frame</w:t>
      </w:r>
      <w:r>
        <w:rPr>
          <w:spacing w:val="-2"/>
          <w:sz w:val="24"/>
        </w:rPr>
        <w:t> </w:t>
      </w:r>
      <w:r>
        <w:rPr>
          <w:sz w:val="24"/>
        </w:rPr>
        <w:t>de</w:t>
      </w:r>
      <w:r>
        <w:rPr>
          <w:spacing w:val="-2"/>
          <w:sz w:val="24"/>
        </w:rPr>
        <w:t> </w:t>
      </w:r>
      <w:r>
        <w:rPr>
          <w:sz w:val="24"/>
        </w:rPr>
        <w:t>popa</w:t>
      </w:r>
      <w:r>
        <w:rPr>
          <w:spacing w:val="-2"/>
          <w:sz w:val="24"/>
        </w:rPr>
        <w:t> </w:t>
      </w:r>
      <w:r>
        <w:rPr>
          <w:sz w:val="24"/>
        </w:rPr>
        <w:t>e</w:t>
      </w:r>
      <w:r>
        <w:rPr>
          <w:spacing w:val="-2"/>
          <w:sz w:val="24"/>
        </w:rPr>
        <w:t> </w:t>
      </w:r>
      <w:r>
        <w:rPr>
          <w:sz w:val="24"/>
        </w:rPr>
        <w:t>de</w:t>
      </w:r>
      <w:r>
        <w:rPr>
          <w:spacing w:val="-2"/>
          <w:sz w:val="24"/>
        </w:rPr>
        <w:t> </w:t>
      </w:r>
      <w:r>
        <w:rPr>
          <w:sz w:val="24"/>
        </w:rPr>
        <w:t>lançamento</w:t>
      </w:r>
      <w:r>
        <w:rPr>
          <w:spacing w:val="-2"/>
          <w:sz w:val="24"/>
        </w:rPr>
        <w:t> </w:t>
      </w:r>
      <w:r>
        <w:rPr>
          <w:sz w:val="24"/>
        </w:rPr>
        <w:t>e</w:t>
      </w:r>
      <w:r>
        <w:rPr>
          <w:spacing w:val="-2"/>
          <w:sz w:val="24"/>
        </w:rPr>
        <w:t> </w:t>
      </w:r>
      <w:r>
        <w:rPr>
          <w:sz w:val="24"/>
        </w:rPr>
        <w:t>içamento</w:t>
      </w:r>
      <w:r>
        <w:rPr>
          <w:spacing w:val="-2"/>
          <w:sz w:val="24"/>
        </w:rPr>
        <w:t> </w:t>
      </w:r>
      <w:r>
        <w:rPr>
          <w:sz w:val="24"/>
        </w:rPr>
        <w:t>do bote de apoio aos grupos de trabalho e cargas em geral. Desejável habilitação para condução de embarcação de apoio.</w:t>
      </w:r>
    </w:p>
    <w:p>
      <w:pPr>
        <w:pStyle w:val="ListParagraph"/>
        <w:numPr>
          <w:ilvl w:val="2"/>
          <w:numId w:val="28"/>
        </w:numPr>
        <w:tabs>
          <w:tab w:pos="645" w:val="left" w:leader="none"/>
        </w:tabs>
        <w:spacing w:line="242" w:lineRule="auto" w:before="249" w:after="0"/>
        <w:ind w:left="119" w:right="137" w:firstLine="0"/>
        <w:jc w:val="left"/>
        <w:rPr>
          <w:sz w:val="24"/>
        </w:rPr>
      </w:pPr>
      <w:r>
        <w:rPr>
          <w:sz w:val="24"/>
          <w:u w:val="single"/>
        </w:rPr>
        <w:t>Auxiliar de Convés</w:t>
      </w:r>
      <w:r>
        <w:rPr>
          <w:sz w:val="24"/>
        </w:rPr>
        <w:t>: Profissional aquaviário da seção de convés (mínimo nível 2 – acd NORMAM 101 – item 2.2.2) para apoio e preparação das operações de</w:t>
      </w:r>
      <w:r>
        <w:rPr>
          <w:spacing w:val="-2"/>
          <w:sz w:val="24"/>
        </w:rPr>
        <w:t> </w:t>
      </w:r>
      <w:r>
        <w:rPr>
          <w:sz w:val="24"/>
        </w:rPr>
        <w:t>convés,</w:t>
      </w:r>
      <w:r>
        <w:rPr>
          <w:spacing w:val="-2"/>
          <w:sz w:val="24"/>
        </w:rPr>
        <w:t> </w:t>
      </w:r>
      <w:r>
        <w:rPr>
          <w:sz w:val="24"/>
        </w:rPr>
        <w:t>lançamento</w:t>
      </w:r>
      <w:r>
        <w:rPr>
          <w:spacing w:val="-2"/>
          <w:sz w:val="24"/>
        </w:rPr>
        <w:t> </w:t>
      </w:r>
      <w:r>
        <w:rPr>
          <w:sz w:val="24"/>
        </w:rPr>
        <w:t>e</w:t>
      </w:r>
      <w:r>
        <w:rPr>
          <w:spacing w:val="-2"/>
          <w:sz w:val="24"/>
        </w:rPr>
        <w:t> </w:t>
      </w:r>
      <w:r>
        <w:rPr>
          <w:sz w:val="24"/>
        </w:rPr>
        <w:t>recolhimento</w:t>
      </w:r>
      <w:r>
        <w:rPr>
          <w:spacing w:val="-2"/>
          <w:sz w:val="24"/>
        </w:rPr>
        <w:t> </w:t>
      </w:r>
      <w:r>
        <w:rPr>
          <w:sz w:val="24"/>
        </w:rPr>
        <w:t>de</w:t>
      </w:r>
      <w:r>
        <w:rPr>
          <w:spacing w:val="-2"/>
          <w:sz w:val="24"/>
        </w:rPr>
        <w:t> </w:t>
      </w:r>
      <w:r>
        <w:rPr>
          <w:sz w:val="24"/>
        </w:rPr>
        <w:t>equipamentos,</w:t>
      </w:r>
      <w:r>
        <w:rPr>
          <w:spacing w:val="-2"/>
          <w:sz w:val="24"/>
        </w:rPr>
        <w:t> </w:t>
      </w:r>
      <w:r>
        <w:rPr>
          <w:sz w:val="24"/>
        </w:rPr>
        <w:t>cabos</w:t>
      </w:r>
      <w:r>
        <w:rPr>
          <w:spacing w:val="-2"/>
          <w:sz w:val="24"/>
        </w:rPr>
        <w:t> </w:t>
      </w:r>
      <w:r>
        <w:rPr>
          <w:sz w:val="24"/>
        </w:rPr>
        <w:t>e</w:t>
      </w:r>
      <w:r>
        <w:rPr>
          <w:spacing w:val="-2"/>
          <w:sz w:val="24"/>
        </w:rPr>
        <w:t> </w:t>
      </w:r>
      <w:r>
        <w:rPr>
          <w:sz w:val="24"/>
        </w:rPr>
        <w:t>ancoras,</w:t>
      </w:r>
      <w:r>
        <w:rPr>
          <w:spacing w:val="-2"/>
          <w:sz w:val="24"/>
        </w:rPr>
        <w:t> </w:t>
      </w:r>
      <w:r>
        <w:rPr>
          <w:sz w:val="24"/>
        </w:rPr>
        <w:t>operação</w:t>
      </w:r>
      <w:r>
        <w:rPr>
          <w:spacing w:val="-2"/>
          <w:sz w:val="24"/>
        </w:rPr>
        <w:t> </w:t>
      </w:r>
      <w:r>
        <w:rPr>
          <w:sz w:val="24"/>
        </w:rPr>
        <w:t>de</w:t>
      </w:r>
      <w:r>
        <w:rPr>
          <w:spacing w:val="-2"/>
          <w:sz w:val="24"/>
        </w:rPr>
        <w:t> </w:t>
      </w:r>
      <w:r>
        <w:rPr>
          <w:sz w:val="24"/>
        </w:rPr>
        <w:t>guinchos</w:t>
      </w:r>
      <w:r>
        <w:rPr>
          <w:spacing w:val="-2"/>
          <w:sz w:val="24"/>
        </w:rPr>
        <w:t> </w:t>
      </w:r>
      <w:r>
        <w:rPr>
          <w:sz w:val="24"/>
        </w:rPr>
        <w:t>do</w:t>
      </w:r>
      <w:r>
        <w:rPr>
          <w:spacing w:val="-15"/>
          <w:sz w:val="24"/>
        </w:rPr>
        <w:t> </w:t>
      </w:r>
      <w:r>
        <w:rPr>
          <w:sz w:val="24"/>
        </w:rPr>
        <w:t>A-Frame</w:t>
      </w:r>
      <w:r>
        <w:rPr>
          <w:spacing w:val="-2"/>
          <w:sz w:val="24"/>
        </w:rPr>
        <w:t> </w:t>
      </w:r>
      <w:r>
        <w:rPr>
          <w:sz w:val="24"/>
        </w:rPr>
        <w:t>de</w:t>
      </w:r>
      <w:r>
        <w:rPr>
          <w:spacing w:val="-2"/>
          <w:sz w:val="24"/>
        </w:rPr>
        <w:t> </w:t>
      </w:r>
      <w:r>
        <w:rPr>
          <w:sz w:val="24"/>
        </w:rPr>
        <w:t>popa</w:t>
      </w:r>
      <w:r>
        <w:rPr>
          <w:spacing w:val="-2"/>
          <w:sz w:val="24"/>
        </w:rPr>
        <w:t> </w:t>
      </w:r>
      <w:r>
        <w:rPr>
          <w:sz w:val="24"/>
        </w:rPr>
        <w:t>e</w:t>
      </w:r>
      <w:r>
        <w:rPr>
          <w:spacing w:val="-2"/>
          <w:sz w:val="24"/>
        </w:rPr>
        <w:t> </w:t>
      </w:r>
      <w:r>
        <w:rPr>
          <w:sz w:val="24"/>
        </w:rPr>
        <w:t>de</w:t>
      </w:r>
      <w:r>
        <w:rPr>
          <w:spacing w:val="-2"/>
          <w:sz w:val="24"/>
        </w:rPr>
        <w:t> </w:t>
      </w:r>
      <w:r>
        <w:rPr>
          <w:sz w:val="24"/>
        </w:rPr>
        <w:t>lançamento</w:t>
      </w:r>
      <w:r>
        <w:rPr>
          <w:spacing w:val="-2"/>
          <w:sz w:val="24"/>
        </w:rPr>
        <w:t> </w:t>
      </w:r>
      <w:r>
        <w:rPr>
          <w:sz w:val="24"/>
        </w:rPr>
        <w:t>e</w:t>
      </w:r>
      <w:r>
        <w:rPr>
          <w:spacing w:val="-2"/>
          <w:sz w:val="24"/>
        </w:rPr>
        <w:t> </w:t>
      </w:r>
      <w:r>
        <w:rPr>
          <w:sz w:val="24"/>
        </w:rPr>
        <w:t>içamento</w:t>
      </w:r>
      <w:r>
        <w:rPr>
          <w:spacing w:val="-2"/>
          <w:sz w:val="24"/>
        </w:rPr>
        <w:t> </w:t>
      </w:r>
      <w:r>
        <w:rPr>
          <w:sz w:val="24"/>
        </w:rPr>
        <w:t>do</w:t>
      </w:r>
      <w:r>
        <w:rPr>
          <w:spacing w:val="-2"/>
          <w:sz w:val="24"/>
        </w:rPr>
        <w:t> </w:t>
      </w:r>
      <w:r>
        <w:rPr>
          <w:sz w:val="24"/>
        </w:rPr>
        <w:t>bote</w:t>
      </w:r>
      <w:r>
        <w:rPr>
          <w:spacing w:val="-2"/>
          <w:sz w:val="24"/>
        </w:rPr>
        <w:t> </w:t>
      </w:r>
      <w:r>
        <w:rPr>
          <w:sz w:val="24"/>
        </w:rPr>
        <w:t>de</w:t>
      </w:r>
      <w:r>
        <w:rPr>
          <w:spacing w:val="-2"/>
          <w:sz w:val="24"/>
        </w:rPr>
        <w:t> </w:t>
      </w:r>
      <w:r>
        <w:rPr>
          <w:sz w:val="24"/>
        </w:rPr>
        <w:t>apoio aos grupos de trabalho e cargas em geral. Desejável habilitação para condução de embarcação de apoio.</w:t>
      </w:r>
    </w:p>
    <w:p>
      <w:pPr>
        <w:pStyle w:val="Heading3"/>
        <w:numPr>
          <w:ilvl w:val="1"/>
          <w:numId w:val="28"/>
        </w:numPr>
        <w:tabs>
          <w:tab w:pos="479" w:val="left" w:leader="none"/>
        </w:tabs>
        <w:spacing w:line="240" w:lineRule="auto" w:before="258" w:after="0"/>
        <w:ind w:left="479" w:right="0" w:hanging="360"/>
        <w:jc w:val="left"/>
      </w:pPr>
      <w:r>
        <w:rPr/>
        <w:t>Detalhamento do Pessoal (tripulação) para as operações de </w:t>
      </w:r>
      <w:r>
        <w:rPr>
          <w:spacing w:val="-5"/>
        </w:rPr>
        <w:t>mar</w:t>
      </w:r>
    </w:p>
    <w:p>
      <w:pPr>
        <w:pStyle w:val="ListParagraph"/>
        <w:numPr>
          <w:ilvl w:val="2"/>
          <w:numId w:val="28"/>
        </w:numPr>
        <w:tabs>
          <w:tab w:pos="659" w:val="left" w:leader="none"/>
        </w:tabs>
        <w:spacing w:line="247" w:lineRule="auto" w:before="235" w:after="0"/>
        <w:ind w:left="119" w:right="138" w:firstLine="0"/>
        <w:jc w:val="left"/>
        <w:rPr>
          <w:sz w:val="24"/>
        </w:rPr>
      </w:pPr>
      <w:r>
        <w:rPr>
          <w:sz w:val="24"/>
        </w:rPr>
        <w:t>Considerando</w:t>
      </w:r>
      <w:r>
        <w:rPr>
          <w:spacing w:val="-2"/>
          <w:sz w:val="24"/>
        </w:rPr>
        <w:t> </w:t>
      </w:r>
      <w:r>
        <w:rPr>
          <w:sz w:val="24"/>
        </w:rPr>
        <w:t>que</w:t>
      </w:r>
      <w:r>
        <w:rPr>
          <w:spacing w:val="-2"/>
          <w:sz w:val="24"/>
        </w:rPr>
        <w:t> </w:t>
      </w:r>
      <w:r>
        <w:rPr>
          <w:sz w:val="24"/>
        </w:rPr>
        <w:t>a</w:t>
      </w:r>
      <w:r>
        <w:rPr>
          <w:spacing w:val="-2"/>
          <w:sz w:val="24"/>
        </w:rPr>
        <w:t> </w:t>
      </w:r>
      <w:r>
        <w:rPr>
          <w:sz w:val="24"/>
        </w:rPr>
        <w:t>legislação</w:t>
      </w:r>
      <w:r>
        <w:rPr>
          <w:spacing w:val="-2"/>
          <w:sz w:val="24"/>
        </w:rPr>
        <w:t> </w:t>
      </w:r>
      <w:r>
        <w:rPr>
          <w:sz w:val="24"/>
        </w:rPr>
        <w:t>brasileira</w:t>
      </w:r>
      <w:r>
        <w:rPr>
          <w:spacing w:val="-2"/>
          <w:sz w:val="24"/>
        </w:rPr>
        <w:t> </w:t>
      </w:r>
      <w:r>
        <w:rPr>
          <w:sz w:val="24"/>
        </w:rPr>
        <w:t>no</w:t>
      </w:r>
      <w:r>
        <w:rPr>
          <w:spacing w:val="-2"/>
          <w:sz w:val="24"/>
        </w:rPr>
        <w:t> </w:t>
      </w:r>
      <w:r>
        <w:rPr>
          <w:sz w:val="24"/>
        </w:rPr>
        <w:t>que</w:t>
      </w:r>
      <w:r>
        <w:rPr>
          <w:spacing w:val="-2"/>
          <w:sz w:val="24"/>
        </w:rPr>
        <w:t> </w:t>
      </w:r>
      <w:r>
        <w:rPr>
          <w:sz w:val="24"/>
        </w:rPr>
        <w:t>concerne</w:t>
      </w:r>
      <w:r>
        <w:rPr>
          <w:spacing w:val="-2"/>
          <w:sz w:val="24"/>
        </w:rPr>
        <w:t> </w:t>
      </w:r>
      <w:r>
        <w:rPr>
          <w:sz w:val="24"/>
        </w:rPr>
        <w:t>a</w:t>
      </w:r>
      <w:r>
        <w:rPr>
          <w:spacing w:val="-2"/>
          <w:sz w:val="24"/>
        </w:rPr>
        <w:t> </w:t>
      </w:r>
      <w:r>
        <w:rPr>
          <w:sz w:val="24"/>
        </w:rPr>
        <w:t>navegação</w:t>
      </w:r>
      <w:r>
        <w:rPr>
          <w:spacing w:val="-2"/>
          <w:sz w:val="24"/>
        </w:rPr>
        <w:t> </w:t>
      </w:r>
      <w:r>
        <w:rPr>
          <w:sz w:val="24"/>
        </w:rPr>
        <w:t>está</w:t>
      </w:r>
      <w:r>
        <w:rPr>
          <w:spacing w:val="-2"/>
          <w:sz w:val="24"/>
        </w:rPr>
        <w:t> </w:t>
      </w:r>
      <w:r>
        <w:rPr>
          <w:sz w:val="24"/>
        </w:rPr>
        <w:t>disciplinada</w:t>
      </w:r>
      <w:r>
        <w:rPr>
          <w:spacing w:val="-2"/>
          <w:sz w:val="24"/>
        </w:rPr>
        <w:t> </w:t>
      </w:r>
      <w:r>
        <w:rPr>
          <w:sz w:val="24"/>
        </w:rPr>
        <w:t>e</w:t>
      </w:r>
      <w:r>
        <w:rPr>
          <w:spacing w:val="-2"/>
          <w:sz w:val="24"/>
        </w:rPr>
        <w:t> </w:t>
      </w:r>
      <w:r>
        <w:rPr>
          <w:sz w:val="24"/>
        </w:rPr>
        <w:t>tem</w:t>
      </w:r>
      <w:r>
        <w:rPr>
          <w:spacing w:val="-2"/>
          <w:sz w:val="24"/>
        </w:rPr>
        <w:t> </w:t>
      </w:r>
      <w:r>
        <w:rPr>
          <w:sz w:val="24"/>
        </w:rPr>
        <w:t>como</w:t>
      </w:r>
      <w:r>
        <w:rPr>
          <w:spacing w:val="-2"/>
          <w:sz w:val="24"/>
        </w:rPr>
        <w:t> </w:t>
      </w:r>
      <w:r>
        <w:rPr>
          <w:sz w:val="24"/>
        </w:rPr>
        <w:t>obrigação,</w:t>
      </w:r>
      <w:r>
        <w:rPr>
          <w:spacing w:val="-2"/>
          <w:sz w:val="24"/>
        </w:rPr>
        <w:t> </w:t>
      </w:r>
      <w:r>
        <w:rPr>
          <w:sz w:val="24"/>
        </w:rPr>
        <w:t>referente</w:t>
      </w:r>
      <w:r>
        <w:rPr>
          <w:spacing w:val="-2"/>
          <w:sz w:val="24"/>
        </w:rPr>
        <w:t> </w:t>
      </w:r>
      <w:r>
        <w:rPr>
          <w:sz w:val="24"/>
        </w:rPr>
        <w:t>ao</w:t>
      </w:r>
      <w:r>
        <w:rPr>
          <w:spacing w:val="-2"/>
          <w:sz w:val="24"/>
        </w:rPr>
        <w:t> </w:t>
      </w:r>
      <w:r>
        <w:rPr>
          <w:sz w:val="24"/>
        </w:rPr>
        <w:t>pessoal</w:t>
      </w:r>
      <w:r>
        <w:rPr>
          <w:spacing w:val="-2"/>
          <w:sz w:val="24"/>
        </w:rPr>
        <w:t> </w:t>
      </w:r>
      <w:r>
        <w:rPr>
          <w:sz w:val="24"/>
        </w:rPr>
        <w:t>que</w:t>
      </w:r>
      <w:r>
        <w:rPr>
          <w:spacing w:val="-2"/>
          <w:sz w:val="24"/>
        </w:rPr>
        <w:t> </w:t>
      </w:r>
      <w:r>
        <w:rPr>
          <w:sz w:val="24"/>
        </w:rPr>
        <w:t>trabalho</w:t>
      </w:r>
      <w:r>
        <w:rPr>
          <w:spacing w:val="-2"/>
          <w:sz w:val="24"/>
        </w:rPr>
        <w:t> </w:t>
      </w:r>
      <w:r>
        <w:rPr>
          <w:sz w:val="24"/>
        </w:rPr>
        <w:t>embarcado, a necessidade atender a lotação prevista CTS (cartão de tripulação de segurança), com profissionais que atuam nas operações no mar.</w:t>
      </w:r>
    </w:p>
    <w:p>
      <w:pPr>
        <w:pStyle w:val="ListParagraph"/>
        <w:numPr>
          <w:ilvl w:val="2"/>
          <w:numId w:val="28"/>
        </w:numPr>
        <w:tabs>
          <w:tab w:pos="659" w:val="left" w:leader="none"/>
        </w:tabs>
        <w:spacing w:line="247" w:lineRule="auto" w:before="226" w:after="0"/>
        <w:ind w:left="119" w:right="1043" w:firstLine="0"/>
        <w:jc w:val="left"/>
        <w:rPr>
          <w:sz w:val="24"/>
        </w:rPr>
      </w:pPr>
      <w:r>
        <w:rPr>
          <w:sz w:val="24"/>
        </w:rPr>
        <w:t>O</w:t>
      </w:r>
      <w:r>
        <w:rPr>
          <w:spacing w:val="-3"/>
          <w:sz w:val="24"/>
        </w:rPr>
        <w:t> </w:t>
      </w:r>
      <w:r>
        <w:rPr>
          <w:sz w:val="24"/>
        </w:rPr>
        <w:t>detalhamento</w:t>
      </w:r>
      <w:r>
        <w:rPr>
          <w:spacing w:val="-2"/>
          <w:sz w:val="24"/>
        </w:rPr>
        <w:t> </w:t>
      </w:r>
      <w:r>
        <w:rPr>
          <w:sz w:val="24"/>
        </w:rPr>
        <w:t>está</w:t>
      </w:r>
      <w:r>
        <w:rPr>
          <w:spacing w:val="-2"/>
          <w:sz w:val="24"/>
        </w:rPr>
        <w:t> </w:t>
      </w:r>
      <w:r>
        <w:rPr>
          <w:sz w:val="24"/>
        </w:rPr>
        <w:t>previsto</w:t>
      </w:r>
      <w:r>
        <w:rPr>
          <w:spacing w:val="-2"/>
          <w:sz w:val="24"/>
        </w:rPr>
        <w:t> </w:t>
      </w:r>
      <w:r>
        <w:rPr>
          <w:sz w:val="24"/>
        </w:rPr>
        <w:t>no</w:t>
      </w:r>
      <w:r>
        <w:rPr>
          <w:spacing w:val="-2"/>
          <w:sz w:val="24"/>
        </w:rPr>
        <w:t> </w:t>
      </w:r>
      <w:r>
        <w:rPr>
          <w:sz w:val="24"/>
        </w:rPr>
        <w:t>CTS</w:t>
      </w:r>
      <w:r>
        <w:rPr>
          <w:spacing w:val="-2"/>
          <w:sz w:val="24"/>
        </w:rPr>
        <w:t> </w:t>
      </w:r>
      <w:r>
        <w:rPr>
          <w:sz w:val="24"/>
        </w:rPr>
        <w:t>(cartão</w:t>
      </w:r>
      <w:r>
        <w:rPr>
          <w:spacing w:val="-2"/>
          <w:sz w:val="24"/>
        </w:rPr>
        <w:t> </w:t>
      </w:r>
      <w:r>
        <w:rPr>
          <w:sz w:val="24"/>
        </w:rPr>
        <w:t>de</w:t>
      </w:r>
      <w:r>
        <w:rPr>
          <w:spacing w:val="-2"/>
          <w:sz w:val="24"/>
        </w:rPr>
        <w:t> </w:t>
      </w:r>
      <w:r>
        <w:rPr>
          <w:sz w:val="24"/>
        </w:rPr>
        <w:t>tripulação</w:t>
      </w:r>
      <w:r>
        <w:rPr>
          <w:spacing w:val="-2"/>
          <w:sz w:val="24"/>
        </w:rPr>
        <w:t> </w:t>
      </w:r>
      <w:r>
        <w:rPr>
          <w:sz w:val="24"/>
        </w:rPr>
        <w:t>de</w:t>
      </w:r>
      <w:r>
        <w:rPr>
          <w:spacing w:val="-2"/>
          <w:sz w:val="24"/>
        </w:rPr>
        <w:t> </w:t>
      </w:r>
      <w:r>
        <w:rPr>
          <w:sz w:val="24"/>
        </w:rPr>
        <w:t>segurança).</w:t>
      </w:r>
      <w:r>
        <w:rPr>
          <w:spacing w:val="-15"/>
          <w:sz w:val="24"/>
        </w:rPr>
        <w:t> </w:t>
      </w:r>
      <w:r>
        <w:rPr>
          <w:sz w:val="24"/>
        </w:rPr>
        <w:t>A</w:t>
      </w:r>
      <w:r>
        <w:rPr>
          <w:spacing w:val="-15"/>
          <w:sz w:val="24"/>
        </w:rPr>
        <w:t> </w:t>
      </w:r>
      <w:r>
        <w:rPr>
          <w:sz w:val="24"/>
        </w:rPr>
        <w:t>previsão</w:t>
      </w:r>
      <w:r>
        <w:rPr>
          <w:spacing w:val="-2"/>
          <w:sz w:val="24"/>
        </w:rPr>
        <w:t> </w:t>
      </w:r>
      <w:r>
        <w:rPr>
          <w:sz w:val="24"/>
        </w:rPr>
        <w:t>de</w:t>
      </w:r>
      <w:r>
        <w:rPr>
          <w:spacing w:val="-2"/>
          <w:sz w:val="24"/>
        </w:rPr>
        <w:t> </w:t>
      </w:r>
      <w:r>
        <w:rPr>
          <w:sz w:val="24"/>
        </w:rPr>
        <w:t>pessoal</w:t>
      </w:r>
      <w:r>
        <w:rPr>
          <w:spacing w:val="-2"/>
          <w:sz w:val="24"/>
        </w:rPr>
        <w:t> </w:t>
      </w:r>
      <w:r>
        <w:rPr>
          <w:sz w:val="24"/>
        </w:rPr>
        <w:t>está</w:t>
      </w:r>
      <w:r>
        <w:rPr>
          <w:spacing w:val="-2"/>
          <w:sz w:val="24"/>
        </w:rPr>
        <w:t> </w:t>
      </w:r>
      <w:r>
        <w:rPr>
          <w:sz w:val="24"/>
        </w:rPr>
        <w:t>abaixo</w:t>
      </w:r>
      <w:r>
        <w:rPr>
          <w:spacing w:val="-2"/>
          <w:sz w:val="24"/>
        </w:rPr>
        <w:t> </w:t>
      </w:r>
      <w:r>
        <w:rPr>
          <w:sz w:val="24"/>
        </w:rPr>
        <w:t>detalhada.</w:t>
      </w:r>
      <w:r>
        <w:rPr>
          <w:spacing w:val="-15"/>
          <w:sz w:val="24"/>
        </w:rPr>
        <w:t> </w:t>
      </w:r>
      <w:r>
        <w:rPr>
          <w:sz w:val="24"/>
        </w:rPr>
        <w:t>Adicionalmente,</w:t>
      </w:r>
      <w:r>
        <w:rPr>
          <w:spacing w:val="-2"/>
          <w:sz w:val="24"/>
        </w:rPr>
        <w:t> </w:t>
      </w:r>
      <w:r>
        <w:rPr>
          <w:sz w:val="24"/>
        </w:rPr>
        <w:t>é</w:t>
      </w:r>
      <w:r>
        <w:rPr>
          <w:spacing w:val="-2"/>
          <w:sz w:val="24"/>
        </w:rPr>
        <w:t> </w:t>
      </w:r>
      <w:r>
        <w:rPr>
          <w:sz w:val="24"/>
        </w:rPr>
        <w:t>desejável habilidade na operação de lançamento/recolhimento dos equipamentos:</w:t>
      </w:r>
    </w:p>
    <w:p>
      <w:pPr>
        <w:pStyle w:val="ListParagraph"/>
        <w:numPr>
          <w:ilvl w:val="0"/>
          <w:numId w:val="57"/>
        </w:numPr>
        <w:tabs>
          <w:tab w:pos="421" w:val="left" w:leader="none"/>
        </w:tabs>
        <w:spacing w:line="240" w:lineRule="auto" w:before="256" w:after="0"/>
        <w:ind w:left="421" w:right="0" w:hanging="306"/>
        <w:jc w:val="both"/>
        <w:rPr>
          <w:sz w:val="24"/>
        </w:rPr>
      </w:pPr>
      <w:r>
        <w:rPr>
          <w:spacing w:val="-2"/>
          <w:sz w:val="24"/>
        </w:rPr>
        <w:t>ROVs,</w:t>
      </w:r>
    </w:p>
    <w:p>
      <w:pPr>
        <w:pStyle w:val="ListParagraph"/>
        <w:numPr>
          <w:ilvl w:val="0"/>
          <w:numId w:val="57"/>
        </w:numPr>
        <w:tabs>
          <w:tab w:pos="341" w:val="left" w:leader="none"/>
        </w:tabs>
        <w:spacing w:line="240" w:lineRule="auto" w:before="250" w:after="0"/>
        <w:ind w:left="341" w:right="0" w:hanging="226"/>
        <w:jc w:val="both"/>
        <w:rPr>
          <w:sz w:val="24"/>
        </w:rPr>
      </w:pPr>
      <w:r>
        <w:rPr>
          <w:spacing w:val="-2"/>
          <w:sz w:val="24"/>
        </w:rPr>
        <w:t>AUVs,</w:t>
      </w:r>
    </w:p>
    <w:p>
      <w:pPr>
        <w:pStyle w:val="ListParagraph"/>
        <w:spacing w:after="0" w:line="240" w:lineRule="auto"/>
        <w:jc w:val="both"/>
        <w:rPr>
          <w:sz w:val="24"/>
        </w:rPr>
        <w:sectPr>
          <w:type w:val="continuous"/>
          <w:pgSz w:w="15840" w:h="24480"/>
          <w:pgMar w:top="0" w:bottom="0" w:left="0" w:right="0"/>
        </w:sectPr>
      </w:pPr>
    </w:p>
    <w:p>
      <w:pPr>
        <w:pStyle w:val="ListParagraph"/>
        <w:numPr>
          <w:ilvl w:val="0"/>
          <w:numId w:val="57"/>
        </w:numPr>
        <w:tabs>
          <w:tab w:pos="416" w:val="left" w:leader="none"/>
        </w:tabs>
        <w:spacing w:line="262" w:lineRule="exact" w:before="0" w:after="0"/>
        <w:ind w:left="416" w:right="0" w:hanging="301"/>
        <w:jc w:val="left"/>
        <w:rPr>
          <w:sz w:val="24"/>
        </w:rPr>
      </w:pPr>
      <w:r>
        <w:rPr>
          <w:sz w:val="24"/>
        </w:rPr>
        <w:t>Testemunhador</w:t>
      </w:r>
      <w:r>
        <w:rPr>
          <w:spacing w:val="-4"/>
          <w:sz w:val="24"/>
        </w:rPr>
        <w:t> </w:t>
      </w:r>
      <w:r>
        <w:rPr>
          <w:sz w:val="24"/>
        </w:rPr>
        <w:t>em</w:t>
      </w:r>
      <w:r>
        <w:rPr>
          <w:spacing w:val="-3"/>
          <w:sz w:val="24"/>
        </w:rPr>
        <w:t> </w:t>
      </w:r>
      <w:r>
        <w:rPr>
          <w:sz w:val="24"/>
        </w:rPr>
        <w:t>caixa</w:t>
      </w:r>
      <w:r>
        <w:rPr>
          <w:spacing w:val="-4"/>
          <w:sz w:val="24"/>
        </w:rPr>
        <w:t> </w:t>
      </w:r>
      <w:r>
        <w:rPr>
          <w:sz w:val="24"/>
        </w:rPr>
        <w:t>(Box</w:t>
      </w:r>
      <w:r>
        <w:rPr>
          <w:spacing w:val="-3"/>
          <w:sz w:val="24"/>
        </w:rPr>
        <w:t> </w:t>
      </w:r>
      <w:r>
        <w:rPr>
          <w:sz w:val="24"/>
        </w:rPr>
        <w:t>-</w:t>
      </w:r>
      <w:r>
        <w:rPr>
          <w:spacing w:val="-3"/>
          <w:sz w:val="24"/>
        </w:rPr>
        <w:t> </w:t>
      </w:r>
      <w:r>
        <w:rPr>
          <w:spacing w:val="-2"/>
          <w:sz w:val="24"/>
        </w:rPr>
        <w:t>Corer),</w:t>
      </w:r>
    </w:p>
    <w:p>
      <w:pPr>
        <w:pStyle w:val="ListParagraph"/>
        <w:numPr>
          <w:ilvl w:val="0"/>
          <w:numId w:val="57"/>
        </w:numPr>
        <w:tabs>
          <w:tab w:pos="488" w:val="left" w:leader="none"/>
        </w:tabs>
        <w:spacing w:line="240" w:lineRule="auto" w:before="234" w:after="0"/>
        <w:ind w:left="488" w:right="0" w:hanging="373"/>
        <w:jc w:val="left"/>
        <w:rPr>
          <w:sz w:val="24"/>
        </w:rPr>
      </w:pPr>
      <w:r>
        <w:rPr>
          <w:spacing w:val="-2"/>
          <w:sz w:val="24"/>
        </w:rPr>
        <w:t>Dragas;</w:t>
      </w:r>
    </w:p>
    <w:p>
      <w:pPr>
        <w:pStyle w:val="ListParagraph"/>
        <w:numPr>
          <w:ilvl w:val="0"/>
          <w:numId w:val="57"/>
        </w:numPr>
        <w:tabs>
          <w:tab w:pos="555" w:val="left" w:leader="none"/>
        </w:tabs>
        <w:spacing w:line="240" w:lineRule="auto" w:before="249" w:after="0"/>
        <w:ind w:left="555" w:right="0" w:hanging="440"/>
        <w:jc w:val="left"/>
        <w:rPr>
          <w:sz w:val="24"/>
        </w:rPr>
      </w:pPr>
      <w:r>
        <w:rPr>
          <w:sz w:val="24"/>
        </w:rPr>
        <w:t>Rosetas </w:t>
      </w:r>
      <w:r>
        <w:rPr>
          <w:spacing w:val="-2"/>
          <w:sz w:val="24"/>
        </w:rPr>
        <w:t>(CTD);</w:t>
      </w:r>
    </w:p>
    <w:p>
      <w:pPr>
        <w:pStyle w:val="ListParagraph"/>
        <w:numPr>
          <w:ilvl w:val="0"/>
          <w:numId w:val="57"/>
        </w:numPr>
        <w:tabs>
          <w:tab w:pos="525" w:val="left" w:leader="none"/>
        </w:tabs>
        <w:spacing w:line="240" w:lineRule="auto" w:before="234" w:after="0"/>
        <w:ind w:left="525" w:right="0" w:hanging="410"/>
        <w:jc w:val="left"/>
        <w:rPr>
          <w:sz w:val="24"/>
        </w:rPr>
      </w:pPr>
      <w:r>
        <w:rPr>
          <w:spacing w:val="-2"/>
          <w:sz w:val="24"/>
        </w:rPr>
        <w:t>Redes;</w:t>
      </w:r>
    </w:p>
    <w:p>
      <w:pPr>
        <w:pStyle w:val="ListParagraph"/>
        <w:numPr>
          <w:ilvl w:val="0"/>
          <w:numId w:val="57"/>
        </w:numPr>
        <w:tabs>
          <w:tab w:pos="459" w:val="left" w:leader="none"/>
        </w:tabs>
        <w:spacing w:line="240" w:lineRule="auto" w:before="249" w:after="0"/>
        <w:ind w:left="459" w:right="0" w:hanging="344"/>
        <w:jc w:val="left"/>
        <w:rPr>
          <w:sz w:val="24"/>
        </w:rPr>
      </w:pPr>
      <w:r>
        <w:rPr>
          <w:sz w:val="24"/>
        </w:rPr>
        <w:t>Boias oceanográficas </w:t>
      </w:r>
      <w:r>
        <w:rPr>
          <w:spacing w:val="-10"/>
          <w:sz w:val="24"/>
        </w:rPr>
        <w:t>e</w:t>
      </w:r>
    </w:p>
    <w:p>
      <w:pPr>
        <w:pStyle w:val="ListParagraph"/>
        <w:numPr>
          <w:ilvl w:val="0"/>
          <w:numId w:val="57"/>
        </w:numPr>
        <w:tabs>
          <w:tab w:pos="540" w:val="left" w:leader="none"/>
        </w:tabs>
        <w:spacing w:line="240" w:lineRule="auto" w:before="234" w:after="0"/>
        <w:ind w:left="540" w:right="0" w:hanging="426"/>
        <w:jc w:val="left"/>
        <w:rPr>
          <w:sz w:val="24"/>
        </w:rPr>
      </w:pPr>
      <w:r>
        <w:rPr>
          <w:sz w:val="24"/>
        </w:rPr>
        <w:t>Outros Equipamentos </w:t>
      </w:r>
      <w:r>
        <w:rPr>
          <w:spacing w:val="-2"/>
          <w:sz w:val="24"/>
        </w:rPr>
        <w:t>Oceanográficos.</w:t>
      </w:r>
    </w:p>
    <w:p>
      <w:pPr>
        <w:pStyle w:val="ListParagraph"/>
        <w:numPr>
          <w:ilvl w:val="2"/>
          <w:numId w:val="28"/>
        </w:numPr>
        <w:tabs>
          <w:tab w:pos="659" w:val="left" w:leader="none"/>
        </w:tabs>
        <w:spacing w:line="240" w:lineRule="auto" w:before="264" w:after="0"/>
        <w:ind w:left="659" w:right="0" w:hanging="540"/>
        <w:jc w:val="left"/>
        <w:rPr>
          <w:sz w:val="24"/>
        </w:rPr>
      </w:pPr>
      <w:r>
        <w:rPr>
          <w:sz w:val="24"/>
          <w:u w:val="single"/>
        </w:rPr>
        <w:t>Comandante</w:t>
      </w:r>
      <w:r>
        <w:rPr>
          <w:sz w:val="24"/>
        </w:rPr>
        <w:t>:</w:t>
      </w:r>
      <w:r>
        <w:rPr>
          <w:spacing w:val="-3"/>
          <w:sz w:val="24"/>
        </w:rPr>
        <w:t> </w:t>
      </w:r>
      <w:r>
        <w:rPr>
          <w:sz w:val="24"/>
        </w:rPr>
        <w:t>Já</w:t>
      </w:r>
      <w:r>
        <w:rPr>
          <w:spacing w:val="-2"/>
          <w:sz w:val="24"/>
        </w:rPr>
        <w:t> </w:t>
      </w:r>
      <w:r>
        <w:rPr>
          <w:sz w:val="24"/>
        </w:rPr>
        <w:t>provisionado</w:t>
      </w:r>
      <w:r>
        <w:rPr>
          <w:spacing w:val="-2"/>
          <w:sz w:val="24"/>
        </w:rPr>
        <w:t> </w:t>
      </w:r>
      <w:r>
        <w:rPr>
          <w:sz w:val="24"/>
        </w:rPr>
        <w:t>como</w:t>
      </w:r>
      <w:r>
        <w:rPr>
          <w:spacing w:val="-3"/>
          <w:sz w:val="24"/>
        </w:rPr>
        <w:t> </w:t>
      </w:r>
      <w:r>
        <w:rPr>
          <w:sz w:val="24"/>
        </w:rPr>
        <w:t>Coordenador.</w:t>
      </w:r>
      <w:r>
        <w:rPr>
          <w:spacing w:val="-2"/>
          <w:sz w:val="24"/>
        </w:rPr>
        <w:t> </w:t>
      </w:r>
      <w:r>
        <w:rPr>
          <w:sz w:val="24"/>
        </w:rPr>
        <w:t>CLC</w:t>
      </w:r>
      <w:r>
        <w:rPr>
          <w:spacing w:val="-2"/>
          <w:sz w:val="24"/>
        </w:rPr>
        <w:t> </w:t>
      </w:r>
      <w:r>
        <w:rPr>
          <w:sz w:val="24"/>
        </w:rPr>
        <w:t>–</w:t>
      </w:r>
      <w:r>
        <w:rPr>
          <w:spacing w:val="-3"/>
          <w:sz w:val="24"/>
        </w:rPr>
        <w:t> </w:t>
      </w:r>
      <w:r>
        <w:rPr>
          <w:sz w:val="24"/>
        </w:rPr>
        <w:t>regra</w:t>
      </w:r>
      <w:r>
        <w:rPr>
          <w:spacing w:val="-2"/>
          <w:sz w:val="24"/>
        </w:rPr>
        <w:t> </w:t>
      </w:r>
      <w:r>
        <w:rPr>
          <w:sz w:val="24"/>
        </w:rPr>
        <w:t>II/2,</w:t>
      </w:r>
      <w:r>
        <w:rPr>
          <w:spacing w:val="-2"/>
          <w:sz w:val="24"/>
        </w:rPr>
        <w:t> </w:t>
      </w:r>
      <w:r>
        <w:rPr>
          <w:sz w:val="24"/>
        </w:rPr>
        <w:t>nível</w:t>
      </w:r>
      <w:r>
        <w:rPr>
          <w:spacing w:val="-3"/>
          <w:sz w:val="24"/>
        </w:rPr>
        <w:t> </w:t>
      </w:r>
      <w:r>
        <w:rPr>
          <w:sz w:val="24"/>
        </w:rPr>
        <w:t>10</w:t>
      </w:r>
      <w:r>
        <w:rPr>
          <w:spacing w:val="-2"/>
          <w:sz w:val="24"/>
        </w:rPr>
        <w:t> </w:t>
      </w:r>
      <w:r>
        <w:rPr>
          <w:sz w:val="24"/>
        </w:rPr>
        <w:t>STCW,</w:t>
      </w:r>
      <w:r>
        <w:rPr>
          <w:spacing w:val="-2"/>
          <w:sz w:val="24"/>
        </w:rPr>
        <w:t> </w:t>
      </w:r>
      <w:r>
        <w:rPr>
          <w:sz w:val="24"/>
        </w:rPr>
        <w:t>Nomeado</w:t>
      </w:r>
      <w:r>
        <w:rPr>
          <w:spacing w:val="-3"/>
          <w:sz w:val="24"/>
        </w:rPr>
        <w:t> </w:t>
      </w:r>
      <w:r>
        <w:rPr>
          <w:sz w:val="24"/>
        </w:rPr>
        <w:t>/</w:t>
      </w:r>
      <w:r>
        <w:rPr>
          <w:spacing w:val="-2"/>
          <w:sz w:val="24"/>
        </w:rPr>
        <w:t> </w:t>
      </w:r>
      <w:r>
        <w:rPr>
          <w:sz w:val="24"/>
        </w:rPr>
        <w:t>aprovado</w:t>
      </w:r>
      <w:r>
        <w:rPr>
          <w:spacing w:val="-2"/>
          <w:sz w:val="24"/>
        </w:rPr>
        <w:t> </w:t>
      </w:r>
      <w:r>
        <w:rPr>
          <w:sz w:val="24"/>
        </w:rPr>
        <w:t>pelo</w:t>
      </w:r>
      <w:r>
        <w:rPr>
          <w:spacing w:val="-2"/>
          <w:sz w:val="24"/>
        </w:rPr>
        <w:t> contratante;</w:t>
      </w:r>
    </w:p>
    <w:p>
      <w:pPr>
        <w:pStyle w:val="ListParagraph"/>
        <w:numPr>
          <w:ilvl w:val="2"/>
          <w:numId w:val="28"/>
        </w:numPr>
        <w:tabs>
          <w:tab w:pos="659" w:val="left" w:leader="none"/>
        </w:tabs>
        <w:spacing w:line="240" w:lineRule="auto" w:before="249" w:after="0"/>
        <w:ind w:left="659" w:right="0" w:hanging="540"/>
        <w:jc w:val="left"/>
        <w:rPr>
          <w:sz w:val="24"/>
        </w:rPr>
      </w:pPr>
      <w:r>
        <w:rPr>
          <w:sz w:val="24"/>
          <w:u w:val="single"/>
        </w:rPr>
        <w:t>Imediato</w:t>
      </w:r>
      <w:r>
        <w:rPr>
          <w:sz w:val="24"/>
        </w:rPr>
        <w:t> (</w:t>
      </w:r>
      <w:r>
        <w:rPr>
          <w:sz w:val="24"/>
          <w:u w:val="single"/>
        </w:rPr>
        <w:t>1ON</w:t>
      </w:r>
      <w:r>
        <w:rPr>
          <w:sz w:val="24"/>
        </w:rPr>
        <w:t>): aquaviário – regra II/2 STCW</w:t>
      </w:r>
      <w:r>
        <w:rPr>
          <w:spacing w:val="-5"/>
          <w:sz w:val="24"/>
        </w:rPr>
        <w:t> </w:t>
      </w:r>
      <w:r>
        <w:rPr>
          <w:sz w:val="24"/>
        </w:rPr>
        <w:t>nível 8, com habilitação igual ou superior ao CTS. Pode ser contratado na modalidade de </w:t>
      </w:r>
      <w:r>
        <w:rPr>
          <w:spacing w:val="-2"/>
          <w:sz w:val="24"/>
        </w:rPr>
        <w:t>diárias.</w:t>
      </w:r>
    </w:p>
    <w:p>
      <w:pPr>
        <w:pStyle w:val="ListParagraph"/>
        <w:numPr>
          <w:ilvl w:val="2"/>
          <w:numId w:val="28"/>
        </w:numPr>
        <w:tabs>
          <w:tab w:pos="659" w:val="left" w:leader="none"/>
        </w:tabs>
        <w:spacing w:line="247" w:lineRule="auto" w:before="234" w:after="0"/>
        <w:ind w:left="119" w:right="553" w:firstLine="0"/>
        <w:jc w:val="both"/>
        <w:rPr>
          <w:sz w:val="24"/>
        </w:rPr>
      </w:pPr>
      <w:r>
        <w:rPr>
          <w:sz w:val="24"/>
          <w:u w:val="single"/>
        </w:rPr>
        <w:t>Chefe</w:t>
      </w:r>
      <w:r>
        <w:rPr>
          <w:spacing w:val="-2"/>
          <w:sz w:val="24"/>
          <w:u w:val="single"/>
        </w:rPr>
        <w:t> </w:t>
      </w:r>
      <w:r>
        <w:rPr>
          <w:sz w:val="24"/>
          <w:u w:val="single"/>
        </w:rPr>
        <w:t>de</w:t>
      </w:r>
      <w:r>
        <w:rPr>
          <w:spacing w:val="-2"/>
          <w:sz w:val="24"/>
          <w:u w:val="single"/>
        </w:rPr>
        <w:t> </w:t>
      </w:r>
      <w:r>
        <w:rPr>
          <w:sz w:val="24"/>
          <w:u w:val="single"/>
        </w:rPr>
        <w:t>Máquinas</w:t>
      </w:r>
      <w:r>
        <w:rPr>
          <w:spacing w:val="-2"/>
          <w:sz w:val="24"/>
        </w:rPr>
        <w:t> </w:t>
      </w:r>
      <w:r>
        <w:rPr>
          <w:sz w:val="24"/>
        </w:rPr>
        <w:t>(</w:t>
      </w:r>
      <w:r>
        <w:rPr>
          <w:sz w:val="24"/>
          <w:u w:val="single"/>
        </w:rPr>
        <w:t>CDM</w:t>
      </w:r>
      <w:r>
        <w:rPr>
          <w:sz w:val="24"/>
        </w:rPr>
        <w:t>):</w:t>
      </w:r>
      <w:r>
        <w:rPr>
          <w:spacing w:val="-2"/>
          <w:sz w:val="24"/>
        </w:rPr>
        <w:t> </w:t>
      </w:r>
      <w:r>
        <w:rPr>
          <w:sz w:val="24"/>
        </w:rPr>
        <w:t>aquaviário</w:t>
      </w:r>
      <w:r>
        <w:rPr>
          <w:spacing w:val="-2"/>
          <w:sz w:val="24"/>
        </w:rPr>
        <w:t> </w:t>
      </w:r>
      <w:r>
        <w:rPr>
          <w:sz w:val="24"/>
        </w:rPr>
        <w:t>-</w:t>
      </w:r>
      <w:r>
        <w:rPr>
          <w:spacing w:val="-2"/>
          <w:sz w:val="24"/>
        </w:rPr>
        <w:t> </w:t>
      </w:r>
      <w:r>
        <w:rPr>
          <w:sz w:val="24"/>
        </w:rPr>
        <w:t>regra</w:t>
      </w:r>
      <w:r>
        <w:rPr>
          <w:spacing w:val="-2"/>
          <w:sz w:val="24"/>
        </w:rPr>
        <w:t> </w:t>
      </w:r>
      <w:r>
        <w:rPr>
          <w:sz w:val="24"/>
        </w:rPr>
        <w:t>III/5</w:t>
      </w:r>
      <w:r>
        <w:rPr>
          <w:spacing w:val="-2"/>
          <w:sz w:val="24"/>
        </w:rPr>
        <w:t> </w:t>
      </w:r>
      <w:r>
        <w:rPr>
          <w:sz w:val="24"/>
        </w:rPr>
        <w:t>STCW</w:t>
      </w:r>
      <w:r>
        <w:rPr>
          <w:spacing w:val="-7"/>
          <w:sz w:val="24"/>
        </w:rPr>
        <w:t> </w:t>
      </w:r>
      <w:r>
        <w:rPr>
          <w:sz w:val="24"/>
        </w:rPr>
        <w:t>nível</w:t>
      </w:r>
      <w:r>
        <w:rPr>
          <w:spacing w:val="-2"/>
          <w:sz w:val="24"/>
        </w:rPr>
        <w:t> </w:t>
      </w:r>
      <w:r>
        <w:rPr>
          <w:sz w:val="24"/>
        </w:rPr>
        <w:t>5,</w:t>
      </w:r>
      <w:r>
        <w:rPr>
          <w:spacing w:val="-2"/>
          <w:sz w:val="24"/>
        </w:rPr>
        <w:t> </w:t>
      </w:r>
      <w:r>
        <w:rPr>
          <w:sz w:val="24"/>
        </w:rPr>
        <w:t>com</w:t>
      </w:r>
      <w:r>
        <w:rPr>
          <w:spacing w:val="-2"/>
          <w:sz w:val="24"/>
        </w:rPr>
        <w:t> </w:t>
      </w:r>
      <w:r>
        <w:rPr>
          <w:sz w:val="24"/>
        </w:rPr>
        <w:t>habilitação</w:t>
      </w:r>
      <w:r>
        <w:rPr>
          <w:spacing w:val="-2"/>
          <w:sz w:val="24"/>
        </w:rPr>
        <w:t> </w:t>
      </w:r>
      <w:r>
        <w:rPr>
          <w:sz w:val="24"/>
        </w:rPr>
        <w:t>igual</w:t>
      </w:r>
      <w:r>
        <w:rPr>
          <w:spacing w:val="-2"/>
          <w:sz w:val="24"/>
        </w:rPr>
        <w:t> </w:t>
      </w:r>
      <w:r>
        <w:rPr>
          <w:sz w:val="24"/>
        </w:rPr>
        <w:t>ou</w:t>
      </w:r>
      <w:r>
        <w:rPr>
          <w:spacing w:val="-2"/>
          <w:sz w:val="24"/>
        </w:rPr>
        <w:t> </w:t>
      </w:r>
      <w:r>
        <w:rPr>
          <w:sz w:val="24"/>
        </w:rPr>
        <w:t>superior</w:t>
      </w:r>
      <w:r>
        <w:rPr>
          <w:spacing w:val="-2"/>
          <w:sz w:val="24"/>
        </w:rPr>
        <w:t> </w:t>
      </w:r>
      <w:r>
        <w:rPr>
          <w:sz w:val="24"/>
        </w:rPr>
        <w:t>ao</w:t>
      </w:r>
      <w:r>
        <w:rPr>
          <w:spacing w:val="-2"/>
          <w:sz w:val="24"/>
        </w:rPr>
        <w:t> </w:t>
      </w:r>
      <w:r>
        <w:rPr>
          <w:sz w:val="24"/>
        </w:rPr>
        <w:t>CTS</w:t>
      </w:r>
      <w:r>
        <w:rPr>
          <w:spacing w:val="-2"/>
          <w:sz w:val="24"/>
        </w:rPr>
        <w:t> </w:t>
      </w:r>
      <w:r>
        <w:rPr>
          <w:sz w:val="24"/>
        </w:rPr>
        <w:t>(Cartão</w:t>
      </w:r>
      <w:r>
        <w:rPr>
          <w:spacing w:val="-2"/>
          <w:sz w:val="24"/>
        </w:rPr>
        <w:t> </w:t>
      </w:r>
      <w:r>
        <w:rPr>
          <w:sz w:val="24"/>
        </w:rPr>
        <w:t>de</w:t>
      </w:r>
      <w:r>
        <w:rPr>
          <w:spacing w:val="-7"/>
          <w:sz w:val="24"/>
        </w:rPr>
        <w:t> </w:t>
      </w:r>
      <w:r>
        <w:rPr>
          <w:sz w:val="24"/>
        </w:rPr>
        <w:t>Tripulação</w:t>
      </w:r>
      <w:r>
        <w:rPr>
          <w:spacing w:val="-2"/>
          <w:sz w:val="24"/>
        </w:rPr>
        <w:t> </w:t>
      </w:r>
      <w:r>
        <w:rPr>
          <w:sz w:val="24"/>
        </w:rPr>
        <w:t>de</w:t>
      </w:r>
      <w:r>
        <w:rPr>
          <w:spacing w:val="-2"/>
          <w:sz w:val="24"/>
        </w:rPr>
        <w:t> </w:t>
      </w:r>
      <w:r>
        <w:rPr>
          <w:sz w:val="24"/>
        </w:rPr>
        <w:t>Segurança),</w:t>
      </w:r>
      <w:r>
        <w:rPr>
          <w:spacing w:val="-2"/>
          <w:sz w:val="24"/>
        </w:rPr>
        <w:t> </w:t>
      </w:r>
      <w:r>
        <w:rPr>
          <w:sz w:val="24"/>
        </w:rPr>
        <w:t>com experiência comprovada em operações e capacidade de manutenção em equipamentos oceanográficos. Nomeado/aprovado pelo contratante.</w:t>
      </w:r>
    </w:p>
    <w:p>
      <w:pPr>
        <w:pStyle w:val="ListParagraph"/>
        <w:numPr>
          <w:ilvl w:val="2"/>
          <w:numId w:val="28"/>
        </w:numPr>
        <w:tabs>
          <w:tab w:pos="645" w:val="left" w:leader="none"/>
        </w:tabs>
        <w:spacing w:line="235" w:lineRule="auto" w:before="231" w:after="0"/>
        <w:ind w:left="119" w:right="632" w:firstLine="0"/>
        <w:jc w:val="both"/>
        <w:rPr>
          <w:sz w:val="24"/>
        </w:rPr>
      </w:pPr>
      <w:r>
        <w:rPr>
          <w:sz w:val="24"/>
          <w:u w:val="single"/>
        </w:rPr>
        <w:t>Auxiliar</w:t>
      </w:r>
      <w:r>
        <w:rPr>
          <w:spacing w:val="-2"/>
          <w:sz w:val="24"/>
          <w:u w:val="single"/>
        </w:rPr>
        <w:t> </w:t>
      </w:r>
      <w:r>
        <w:rPr>
          <w:sz w:val="24"/>
          <w:u w:val="single"/>
        </w:rPr>
        <w:t>de</w:t>
      </w:r>
      <w:r>
        <w:rPr>
          <w:spacing w:val="-2"/>
          <w:sz w:val="24"/>
          <w:u w:val="single"/>
        </w:rPr>
        <w:t> </w:t>
      </w:r>
      <w:r>
        <w:rPr>
          <w:sz w:val="24"/>
          <w:u w:val="single"/>
        </w:rPr>
        <w:t>Máquinas</w:t>
      </w:r>
      <w:r>
        <w:rPr>
          <w:spacing w:val="-2"/>
          <w:sz w:val="24"/>
        </w:rPr>
        <w:t> </w:t>
      </w:r>
      <w:r>
        <w:rPr>
          <w:sz w:val="24"/>
        </w:rPr>
        <w:t>(MOM):</w:t>
      </w:r>
      <w:r>
        <w:rPr>
          <w:spacing w:val="-2"/>
          <w:sz w:val="24"/>
        </w:rPr>
        <w:t> </w:t>
      </w:r>
      <w:r>
        <w:rPr>
          <w:sz w:val="24"/>
        </w:rPr>
        <w:t>aquaviário</w:t>
      </w:r>
      <w:r>
        <w:rPr>
          <w:spacing w:val="-2"/>
          <w:sz w:val="24"/>
        </w:rPr>
        <w:t> </w:t>
      </w:r>
      <w:r>
        <w:rPr>
          <w:sz w:val="24"/>
        </w:rPr>
        <w:t>-</w:t>
      </w:r>
      <w:r>
        <w:rPr>
          <w:spacing w:val="-2"/>
          <w:sz w:val="24"/>
        </w:rPr>
        <w:t> </w:t>
      </w:r>
      <w:r>
        <w:rPr>
          <w:sz w:val="24"/>
        </w:rPr>
        <w:t>regra</w:t>
      </w:r>
      <w:r>
        <w:rPr>
          <w:spacing w:val="-2"/>
          <w:sz w:val="24"/>
        </w:rPr>
        <w:t> </w:t>
      </w:r>
      <w:r>
        <w:rPr>
          <w:sz w:val="24"/>
        </w:rPr>
        <w:t>III/4</w:t>
      </w:r>
      <w:r>
        <w:rPr>
          <w:spacing w:val="-2"/>
          <w:sz w:val="24"/>
        </w:rPr>
        <w:t> </w:t>
      </w:r>
      <w:r>
        <w:rPr>
          <w:sz w:val="24"/>
        </w:rPr>
        <w:t>STCW</w:t>
      </w:r>
      <w:r>
        <w:rPr>
          <w:spacing w:val="-7"/>
          <w:sz w:val="24"/>
        </w:rPr>
        <w:t> </w:t>
      </w:r>
      <w:r>
        <w:rPr>
          <w:sz w:val="24"/>
        </w:rPr>
        <w:t>nível</w:t>
      </w:r>
      <w:r>
        <w:rPr>
          <w:spacing w:val="-2"/>
          <w:sz w:val="24"/>
        </w:rPr>
        <w:t> </w:t>
      </w:r>
      <w:r>
        <w:rPr>
          <w:sz w:val="24"/>
        </w:rPr>
        <w:t>3,</w:t>
      </w:r>
      <w:r>
        <w:rPr>
          <w:spacing w:val="-2"/>
          <w:sz w:val="24"/>
        </w:rPr>
        <w:t> </w:t>
      </w:r>
      <w:r>
        <w:rPr>
          <w:sz w:val="24"/>
        </w:rPr>
        <w:t>com</w:t>
      </w:r>
      <w:r>
        <w:rPr>
          <w:spacing w:val="-2"/>
          <w:sz w:val="24"/>
        </w:rPr>
        <w:t> </w:t>
      </w:r>
      <w:r>
        <w:rPr>
          <w:sz w:val="24"/>
        </w:rPr>
        <w:t>habilitação</w:t>
      </w:r>
      <w:r>
        <w:rPr>
          <w:spacing w:val="-2"/>
          <w:sz w:val="24"/>
        </w:rPr>
        <w:t> </w:t>
      </w:r>
      <w:r>
        <w:rPr>
          <w:sz w:val="24"/>
        </w:rPr>
        <w:t>igual</w:t>
      </w:r>
      <w:r>
        <w:rPr>
          <w:spacing w:val="-2"/>
          <w:sz w:val="24"/>
        </w:rPr>
        <w:t> </w:t>
      </w:r>
      <w:r>
        <w:rPr>
          <w:sz w:val="24"/>
        </w:rPr>
        <w:t>ou</w:t>
      </w:r>
      <w:r>
        <w:rPr>
          <w:spacing w:val="-2"/>
          <w:sz w:val="24"/>
        </w:rPr>
        <w:t> </w:t>
      </w:r>
      <w:r>
        <w:rPr>
          <w:sz w:val="24"/>
        </w:rPr>
        <w:t>superior</w:t>
      </w:r>
      <w:r>
        <w:rPr>
          <w:spacing w:val="-2"/>
          <w:sz w:val="24"/>
        </w:rPr>
        <w:t> </w:t>
      </w:r>
      <w:r>
        <w:rPr>
          <w:sz w:val="24"/>
        </w:rPr>
        <w:t>ao</w:t>
      </w:r>
      <w:r>
        <w:rPr>
          <w:spacing w:val="-2"/>
          <w:sz w:val="24"/>
        </w:rPr>
        <w:t> </w:t>
      </w:r>
      <w:r>
        <w:rPr>
          <w:sz w:val="24"/>
        </w:rPr>
        <w:t>CTS.</w:t>
      </w:r>
      <w:r>
        <w:rPr>
          <w:spacing w:val="-2"/>
          <w:sz w:val="24"/>
        </w:rPr>
        <w:t> </w:t>
      </w:r>
      <w:r>
        <w:rPr>
          <w:sz w:val="24"/>
        </w:rPr>
        <w:t>Pode</w:t>
      </w:r>
      <w:r>
        <w:rPr>
          <w:spacing w:val="-2"/>
          <w:sz w:val="24"/>
        </w:rPr>
        <w:t> </w:t>
      </w:r>
      <w:r>
        <w:rPr>
          <w:sz w:val="24"/>
        </w:rPr>
        <w:t>ser</w:t>
      </w:r>
      <w:r>
        <w:rPr>
          <w:spacing w:val="-2"/>
          <w:sz w:val="24"/>
        </w:rPr>
        <w:t> </w:t>
      </w:r>
      <w:r>
        <w:rPr>
          <w:sz w:val="24"/>
        </w:rPr>
        <w:t>contratado</w:t>
      </w:r>
      <w:r>
        <w:rPr>
          <w:spacing w:val="-2"/>
          <w:sz w:val="24"/>
        </w:rPr>
        <w:t> </w:t>
      </w:r>
      <w:r>
        <w:rPr>
          <w:sz w:val="24"/>
        </w:rPr>
        <w:t>na</w:t>
      </w:r>
      <w:r>
        <w:rPr>
          <w:spacing w:val="-2"/>
          <w:sz w:val="24"/>
        </w:rPr>
        <w:t> </w:t>
      </w:r>
      <w:r>
        <w:rPr>
          <w:sz w:val="24"/>
        </w:rPr>
        <w:t>modalidade</w:t>
      </w:r>
      <w:r>
        <w:rPr>
          <w:spacing w:val="-2"/>
          <w:sz w:val="24"/>
        </w:rPr>
        <w:t> </w:t>
      </w:r>
      <w:r>
        <w:rPr>
          <w:sz w:val="24"/>
        </w:rPr>
        <w:t>de </w:t>
      </w:r>
      <w:r>
        <w:rPr>
          <w:spacing w:val="-2"/>
          <w:sz w:val="24"/>
        </w:rPr>
        <w:t>diárias.</w:t>
      </w:r>
    </w:p>
    <w:p>
      <w:pPr>
        <w:pStyle w:val="ListParagraph"/>
        <w:numPr>
          <w:ilvl w:val="2"/>
          <w:numId w:val="28"/>
        </w:numPr>
        <w:tabs>
          <w:tab w:pos="645" w:val="left" w:leader="none"/>
        </w:tabs>
        <w:spacing w:line="235" w:lineRule="auto" w:before="254" w:after="0"/>
        <w:ind w:left="119" w:right="505" w:firstLine="0"/>
        <w:jc w:val="both"/>
        <w:rPr>
          <w:sz w:val="24"/>
        </w:rPr>
      </w:pPr>
      <w:r>
        <w:rPr>
          <w:sz w:val="24"/>
          <w:u w:val="single"/>
        </w:rPr>
        <w:t>Auxiliar</w:t>
      </w:r>
      <w:r>
        <w:rPr>
          <w:spacing w:val="-2"/>
          <w:sz w:val="24"/>
          <w:u w:val="single"/>
        </w:rPr>
        <w:t> </w:t>
      </w:r>
      <w:r>
        <w:rPr>
          <w:sz w:val="24"/>
          <w:u w:val="single"/>
        </w:rPr>
        <w:t>de</w:t>
      </w:r>
      <w:r>
        <w:rPr>
          <w:spacing w:val="-2"/>
          <w:sz w:val="24"/>
          <w:u w:val="single"/>
        </w:rPr>
        <w:t> </w:t>
      </w:r>
      <w:r>
        <w:rPr>
          <w:sz w:val="24"/>
          <w:u w:val="single"/>
        </w:rPr>
        <w:t>Convés</w:t>
      </w:r>
      <w:r>
        <w:rPr>
          <w:spacing w:val="-2"/>
          <w:sz w:val="24"/>
        </w:rPr>
        <w:t> </w:t>
      </w:r>
      <w:r>
        <w:rPr>
          <w:sz w:val="24"/>
        </w:rPr>
        <w:t>(MOC):</w:t>
      </w:r>
      <w:r>
        <w:rPr>
          <w:spacing w:val="-2"/>
          <w:sz w:val="24"/>
        </w:rPr>
        <w:t> </w:t>
      </w:r>
      <w:r>
        <w:rPr>
          <w:sz w:val="24"/>
        </w:rPr>
        <w:t>aquaviário</w:t>
      </w:r>
      <w:r>
        <w:rPr>
          <w:spacing w:val="-2"/>
          <w:sz w:val="24"/>
        </w:rPr>
        <w:t> </w:t>
      </w:r>
      <w:r>
        <w:rPr>
          <w:sz w:val="24"/>
        </w:rPr>
        <w:t>-</w:t>
      </w:r>
      <w:r>
        <w:rPr>
          <w:spacing w:val="-2"/>
          <w:sz w:val="24"/>
        </w:rPr>
        <w:t> </w:t>
      </w:r>
      <w:r>
        <w:rPr>
          <w:sz w:val="24"/>
        </w:rPr>
        <w:t>regra</w:t>
      </w:r>
      <w:r>
        <w:rPr>
          <w:spacing w:val="-2"/>
          <w:sz w:val="24"/>
        </w:rPr>
        <w:t> </w:t>
      </w:r>
      <w:r>
        <w:rPr>
          <w:sz w:val="24"/>
        </w:rPr>
        <w:t>II/4</w:t>
      </w:r>
      <w:r>
        <w:rPr>
          <w:spacing w:val="-2"/>
          <w:sz w:val="24"/>
        </w:rPr>
        <w:t> </w:t>
      </w:r>
      <w:r>
        <w:rPr>
          <w:sz w:val="24"/>
        </w:rPr>
        <w:t>STCW</w:t>
      </w:r>
      <w:r>
        <w:rPr>
          <w:spacing w:val="-7"/>
          <w:sz w:val="24"/>
        </w:rPr>
        <w:t> </w:t>
      </w:r>
      <w:r>
        <w:rPr>
          <w:sz w:val="24"/>
        </w:rPr>
        <w:t>nível</w:t>
      </w:r>
      <w:r>
        <w:rPr>
          <w:spacing w:val="-2"/>
          <w:sz w:val="24"/>
        </w:rPr>
        <w:t> </w:t>
      </w:r>
      <w:r>
        <w:rPr>
          <w:sz w:val="24"/>
        </w:rPr>
        <w:t>3/SGN</w:t>
      </w:r>
      <w:r>
        <w:rPr>
          <w:spacing w:val="-2"/>
          <w:sz w:val="24"/>
        </w:rPr>
        <w:t> </w:t>
      </w:r>
      <w:r>
        <w:rPr>
          <w:sz w:val="24"/>
        </w:rPr>
        <w:t>com</w:t>
      </w:r>
      <w:r>
        <w:rPr>
          <w:spacing w:val="-2"/>
          <w:sz w:val="24"/>
        </w:rPr>
        <w:t> </w:t>
      </w:r>
      <w:r>
        <w:rPr>
          <w:sz w:val="24"/>
        </w:rPr>
        <w:t>habilitação</w:t>
      </w:r>
      <w:r>
        <w:rPr>
          <w:spacing w:val="-2"/>
          <w:sz w:val="24"/>
        </w:rPr>
        <w:t> </w:t>
      </w:r>
      <w:r>
        <w:rPr>
          <w:sz w:val="24"/>
        </w:rPr>
        <w:t>igual</w:t>
      </w:r>
      <w:r>
        <w:rPr>
          <w:spacing w:val="-2"/>
          <w:sz w:val="24"/>
        </w:rPr>
        <w:t> </w:t>
      </w:r>
      <w:r>
        <w:rPr>
          <w:sz w:val="24"/>
        </w:rPr>
        <w:t>ou</w:t>
      </w:r>
      <w:r>
        <w:rPr>
          <w:spacing w:val="-2"/>
          <w:sz w:val="24"/>
        </w:rPr>
        <w:t> </w:t>
      </w:r>
      <w:r>
        <w:rPr>
          <w:sz w:val="24"/>
        </w:rPr>
        <w:t>superior</w:t>
      </w:r>
      <w:r>
        <w:rPr>
          <w:spacing w:val="-2"/>
          <w:sz w:val="24"/>
        </w:rPr>
        <w:t> </w:t>
      </w:r>
      <w:r>
        <w:rPr>
          <w:sz w:val="24"/>
        </w:rPr>
        <w:t>ao</w:t>
      </w:r>
      <w:r>
        <w:rPr>
          <w:spacing w:val="-2"/>
          <w:sz w:val="24"/>
        </w:rPr>
        <w:t> </w:t>
      </w:r>
      <w:r>
        <w:rPr>
          <w:sz w:val="24"/>
        </w:rPr>
        <w:t>CTS.</w:t>
      </w:r>
      <w:r>
        <w:rPr>
          <w:spacing w:val="-2"/>
          <w:sz w:val="24"/>
        </w:rPr>
        <w:t> </w:t>
      </w:r>
      <w:r>
        <w:rPr>
          <w:sz w:val="24"/>
        </w:rPr>
        <w:t>Pode</w:t>
      </w:r>
      <w:r>
        <w:rPr>
          <w:spacing w:val="-2"/>
          <w:sz w:val="24"/>
        </w:rPr>
        <w:t> </w:t>
      </w:r>
      <w:r>
        <w:rPr>
          <w:sz w:val="24"/>
        </w:rPr>
        <w:t>ser</w:t>
      </w:r>
      <w:r>
        <w:rPr>
          <w:spacing w:val="-2"/>
          <w:sz w:val="24"/>
        </w:rPr>
        <w:t> </w:t>
      </w:r>
      <w:r>
        <w:rPr>
          <w:sz w:val="24"/>
        </w:rPr>
        <w:t>contratado</w:t>
      </w:r>
      <w:r>
        <w:rPr>
          <w:spacing w:val="-2"/>
          <w:sz w:val="24"/>
        </w:rPr>
        <w:t> </w:t>
      </w:r>
      <w:r>
        <w:rPr>
          <w:sz w:val="24"/>
        </w:rPr>
        <w:t>na</w:t>
      </w:r>
      <w:r>
        <w:rPr>
          <w:spacing w:val="-2"/>
          <w:sz w:val="24"/>
        </w:rPr>
        <w:t> </w:t>
      </w:r>
      <w:r>
        <w:rPr>
          <w:sz w:val="24"/>
        </w:rPr>
        <w:t>modalidade</w:t>
      </w:r>
      <w:r>
        <w:rPr>
          <w:spacing w:val="-2"/>
          <w:sz w:val="24"/>
        </w:rPr>
        <w:t> </w:t>
      </w:r>
      <w:r>
        <w:rPr>
          <w:sz w:val="24"/>
        </w:rPr>
        <w:t>de </w:t>
      </w:r>
      <w:r>
        <w:rPr>
          <w:spacing w:val="-2"/>
          <w:sz w:val="24"/>
        </w:rPr>
        <w:t>diárias.</w:t>
      </w:r>
    </w:p>
    <w:p>
      <w:pPr>
        <w:pStyle w:val="ListParagraph"/>
        <w:numPr>
          <w:ilvl w:val="2"/>
          <w:numId w:val="28"/>
        </w:numPr>
        <w:tabs>
          <w:tab w:pos="645" w:val="left" w:leader="none"/>
        </w:tabs>
        <w:spacing w:line="242" w:lineRule="auto" w:before="250" w:after="0"/>
        <w:ind w:left="119" w:right="396" w:firstLine="0"/>
        <w:jc w:val="both"/>
        <w:rPr>
          <w:sz w:val="24"/>
        </w:rPr>
      </w:pPr>
      <w:r>
        <w:rPr>
          <w:sz w:val="24"/>
        </w:rPr>
        <w:t>A</w:t>
      </w:r>
      <w:r>
        <w:rPr>
          <w:spacing w:val="-15"/>
          <w:sz w:val="24"/>
        </w:rPr>
        <w:t> </w:t>
      </w:r>
      <w:r>
        <w:rPr>
          <w:sz w:val="24"/>
        </w:rPr>
        <w:t>seguinte</w:t>
      </w:r>
      <w:r>
        <w:rPr>
          <w:spacing w:val="-3"/>
          <w:sz w:val="24"/>
        </w:rPr>
        <w:t> </w:t>
      </w:r>
      <w:r>
        <w:rPr>
          <w:sz w:val="24"/>
          <w:u w:val="single"/>
        </w:rPr>
        <w:t>categoria</w:t>
      </w:r>
      <w:r>
        <w:rPr>
          <w:spacing w:val="-3"/>
          <w:sz w:val="24"/>
          <w:u w:val="single"/>
        </w:rPr>
        <w:t> </w:t>
      </w:r>
      <w:r>
        <w:rPr>
          <w:sz w:val="24"/>
          <w:u w:val="single"/>
        </w:rPr>
        <w:t>abaixo</w:t>
      </w:r>
      <w:r>
        <w:rPr>
          <w:spacing w:val="-3"/>
          <w:sz w:val="24"/>
        </w:rPr>
        <w:t> </w:t>
      </w:r>
      <w:r>
        <w:rPr>
          <w:sz w:val="24"/>
        </w:rPr>
        <w:t>será</w:t>
      </w:r>
      <w:r>
        <w:rPr>
          <w:spacing w:val="-3"/>
          <w:sz w:val="24"/>
        </w:rPr>
        <w:t> </w:t>
      </w:r>
      <w:r>
        <w:rPr>
          <w:sz w:val="24"/>
        </w:rPr>
        <w:t>contratada</w:t>
      </w:r>
      <w:r>
        <w:rPr>
          <w:spacing w:val="-3"/>
          <w:sz w:val="24"/>
        </w:rPr>
        <w:t> </w:t>
      </w:r>
      <w:r>
        <w:rPr>
          <w:sz w:val="24"/>
        </w:rPr>
        <w:t>a</w:t>
      </w:r>
      <w:r>
        <w:rPr>
          <w:spacing w:val="-3"/>
          <w:sz w:val="24"/>
        </w:rPr>
        <w:t> </w:t>
      </w:r>
      <w:r>
        <w:rPr>
          <w:sz w:val="24"/>
        </w:rPr>
        <w:t>partir</w:t>
      </w:r>
      <w:r>
        <w:rPr>
          <w:spacing w:val="-3"/>
          <w:sz w:val="24"/>
        </w:rPr>
        <w:t> </w:t>
      </w:r>
      <w:r>
        <w:rPr>
          <w:sz w:val="24"/>
        </w:rPr>
        <w:t>das</w:t>
      </w:r>
      <w:r>
        <w:rPr>
          <w:spacing w:val="-3"/>
          <w:sz w:val="24"/>
        </w:rPr>
        <w:t> </w:t>
      </w:r>
      <w:r>
        <w:rPr>
          <w:sz w:val="24"/>
        </w:rPr>
        <w:t>necessidades</w:t>
      </w:r>
      <w:r>
        <w:rPr>
          <w:spacing w:val="-3"/>
          <w:sz w:val="24"/>
        </w:rPr>
        <w:t> </w:t>
      </w:r>
      <w:r>
        <w:rPr>
          <w:sz w:val="24"/>
        </w:rPr>
        <w:t>eventuais</w:t>
      </w:r>
      <w:r>
        <w:rPr>
          <w:spacing w:val="-3"/>
          <w:sz w:val="24"/>
        </w:rPr>
        <w:t> </w:t>
      </w:r>
      <w:r>
        <w:rPr>
          <w:sz w:val="24"/>
        </w:rPr>
        <w:t>e</w:t>
      </w:r>
      <w:r>
        <w:rPr>
          <w:spacing w:val="-3"/>
          <w:sz w:val="24"/>
        </w:rPr>
        <w:t> </w:t>
      </w:r>
      <w:r>
        <w:rPr>
          <w:sz w:val="24"/>
        </w:rPr>
        <w:t>exigências</w:t>
      </w:r>
      <w:r>
        <w:rPr>
          <w:spacing w:val="-3"/>
          <w:sz w:val="24"/>
        </w:rPr>
        <w:t> </w:t>
      </w:r>
      <w:r>
        <w:rPr>
          <w:sz w:val="24"/>
        </w:rPr>
        <w:t>estabelecidas</w:t>
      </w:r>
      <w:r>
        <w:rPr>
          <w:spacing w:val="-3"/>
          <w:sz w:val="24"/>
        </w:rPr>
        <w:t> </w:t>
      </w:r>
      <w:r>
        <w:rPr>
          <w:sz w:val="24"/>
        </w:rPr>
        <w:t>no</w:t>
      </w:r>
      <w:r>
        <w:rPr>
          <w:spacing w:val="-3"/>
          <w:sz w:val="24"/>
        </w:rPr>
        <w:t> </w:t>
      </w:r>
      <w:r>
        <w:rPr>
          <w:sz w:val="24"/>
        </w:rPr>
        <w:t>CTS</w:t>
      </w:r>
      <w:r>
        <w:rPr>
          <w:spacing w:val="-3"/>
          <w:sz w:val="24"/>
        </w:rPr>
        <w:t> </w:t>
      </w:r>
      <w:r>
        <w:rPr>
          <w:sz w:val="24"/>
        </w:rPr>
        <w:t>(Cartão</w:t>
      </w:r>
      <w:r>
        <w:rPr>
          <w:spacing w:val="-3"/>
          <w:sz w:val="24"/>
        </w:rPr>
        <w:t> </w:t>
      </w:r>
      <w:r>
        <w:rPr>
          <w:sz w:val="24"/>
        </w:rPr>
        <w:t>de</w:t>
      </w:r>
      <w:r>
        <w:rPr>
          <w:spacing w:val="-7"/>
          <w:sz w:val="24"/>
        </w:rPr>
        <w:t> </w:t>
      </w:r>
      <w:r>
        <w:rPr>
          <w:sz w:val="24"/>
        </w:rPr>
        <w:t>Tripulação</w:t>
      </w:r>
      <w:r>
        <w:rPr>
          <w:spacing w:val="-3"/>
          <w:sz w:val="24"/>
        </w:rPr>
        <w:t> </w:t>
      </w:r>
      <w:r>
        <w:rPr>
          <w:sz w:val="24"/>
        </w:rPr>
        <w:t>de</w:t>
      </w:r>
      <w:r>
        <w:rPr>
          <w:spacing w:val="-3"/>
          <w:sz w:val="24"/>
        </w:rPr>
        <w:t> </w:t>
      </w:r>
      <w:r>
        <w:rPr>
          <w:sz w:val="24"/>
        </w:rPr>
        <w:t>Segurança).</w:t>
      </w:r>
      <w:r>
        <w:rPr>
          <w:spacing w:val="-3"/>
          <w:sz w:val="24"/>
        </w:rPr>
        <w:t> </w:t>
      </w:r>
      <w:r>
        <w:rPr>
          <w:sz w:val="24"/>
        </w:rPr>
        <w:t>O Cartão</w:t>
      </w:r>
      <w:r>
        <w:rPr>
          <w:spacing w:val="-1"/>
          <w:sz w:val="24"/>
        </w:rPr>
        <w:t> </w:t>
      </w:r>
      <w:r>
        <w:rPr>
          <w:sz w:val="24"/>
        </w:rPr>
        <w:t>de</w:t>
      </w:r>
      <w:r>
        <w:rPr>
          <w:spacing w:val="-6"/>
          <w:sz w:val="24"/>
        </w:rPr>
        <w:t> </w:t>
      </w:r>
      <w:r>
        <w:rPr>
          <w:sz w:val="24"/>
        </w:rPr>
        <w:t>Tripulação</w:t>
      </w:r>
      <w:r>
        <w:rPr>
          <w:spacing w:val="-1"/>
          <w:sz w:val="24"/>
        </w:rPr>
        <w:t> </w:t>
      </w:r>
      <w:r>
        <w:rPr>
          <w:sz w:val="24"/>
        </w:rPr>
        <w:t>e</w:t>
      </w:r>
      <w:r>
        <w:rPr>
          <w:spacing w:val="-1"/>
          <w:sz w:val="24"/>
        </w:rPr>
        <w:t> </w:t>
      </w:r>
      <w:r>
        <w:rPr>
          <w:sz w:val="24"/>
        </w:rPr>
        <w:t>Segurança</w:t>
      </w:r>
      <w:r>
        <w:rPr>
          <w:spacing w:val="-1"/>
          <w:sz w:val="24"/>
        </w:rPr>
        <w:t> </w:t>
      </w:r>
      <w:r>
        <w:rPr>
          <w:sz w:val="24"/>
        </w:rPr>
        <w:t>do</w:t>
      </w:r>
      <w:r>
        <w:rPr>
          <w:spacing w:val="-1"/>
          <w:sz w:val="24"/>
        </w:rPr>
        <w:t> </w:t>
      </w:r>
      <w:r>
        <w:rPr>
          <w:sz w:val="24"/>
        </w:rPr>
        <w:t>Navio</w:t>
      </w:r>
      <w:r>
        <w:rPr>
          <w:spacing w:val="-1"/>
          <w:sz w:val="24"/>
        </w:rPr>
        <w:t> </w:t>
      </w:r>
      <w:r>
        <w:rPr>
          <w:sz w:val="24"/>
        </w:rPr>
        <w:t>Oceanográfico</w:t>
      </w:r>
      <w:r>
        <w:rPr>
          <w:spacing w:val="-1"/>
          <w:sz w:val="24"/>
        </w:rPr>
        <w:t> </w:t>
      </w:r>
      <w:r>
        <w:rPr>
          <w:sz w:val="24"/>
        </w:rPr>
        <w:t>“Prof.</w:t>
      </w:r>
      <w:r>
        <w:rPr>
          <w:spacing w:val="-1"/>
          <w:sz w:val="24"/>
        </w:rPr>
        <w:t> </w:t>
      </w:r>
      <w:r>
        <w:rPr>
          <w:sz w:val="24"/>
        </w:rPr>
        <w:t>Luiz</w:t>
      </w:r>
      <w:r>
        <w:rPr>
          <w:spacing w:val="-1"/>
          <w:sz w:val="24"/>
        </w:rPr>
        <w:t> </w:t>
      </w:r>
      <w:r>
        <w:rPr>
          <w:sz w:val="24"/>
        </w:rPr>
        <w:t>Carlos”,</w:t>
      </w:r>
      <w:r>
        <w:rPr>
          <w:spacing w:val="-1"/>
          <w:sz w:val="24"/>
        </w:rPr>
        <w:t> </w:t>
      </w:r>
      <w:r>
        <w:rPr>
          <w:sz w:val="24"/>
        </w:rPr>
        <w:t>é</w:t>
      </w:r>
      <w:r>
        <w:rPr>
          <w:spacing w:val="-1"/>
          <w:sz w:val="24"/>
        </w:rPr>
        <w:t> </w:t>
      </w:r>
      <w:r>
        <w:rPr>
          <w:sz w:val="24"/>
        </w:rPr>
        <w:t>o</w:t>
      </w:r>
      <w:r>
        <w:rPr>
          <w:spacing w:val="-1"/>
          <w:sz w:val="24"/>
        </w:rPr>
        <w:t> </w:t>
      </w:r>
      <w:r>
        <w:rPr>
          <w:sz w:val="24"/>
        </w:rPr>
        <w:t>documento</w:t>
      </w:r>
      <w:r>
        <w:rPr>
          <w:spacing w:val="-1"/>
          <w:sz w:val="24"/>
        </w:rPr>
        <w:t> </w:t>
      </w:r>
      <w:r>
        <w:rPr>
          <w:sz w:val="24"/>
        </w:rPr>
        <w:t>que</w:t>
      </w:r>
      <w:r>
        <w:rPr>
          <w:spacing w:val="-1"/>
          <w:sz w:val="24"/>
        </w:rPr>
        <w:t> </w:t>
      </w:r>
      <w:r>
        <w:rPr>
          <w:sz w:val="24"/>
        </w:rPr>
        <w:t>estabelece</w:t>
      </w:r>
      <w:r>
        <w:rPr>
          <w:spacing w:val="-1"/>
          <w:sz w:val="24"/>
        </w:rPr>
        <w:t> </w:t>
      </w:r>
      <w:r>
        <w:rPr>
          <w:sz w:val="24"/>
        </w:rPr>
        <w:t>a</w:t>
      </w:r>
      <w:r>
        <w:rPr>
          <w:spacing w:val="-1"/>
          <w:sz w:val="24"/>
        </w:rPr>
        <w:t> </w:t>
      </w:r>
      <w:r>
        <w:rPr>
          <w:sz w:val="24"/>
        </w:rPr>
        <w:t>tripulação</w:t>
      </w:r>
      <w:r>
        <w:rPr>
          <w:spacing w:val="-1"/>
          <w:sz w:val="24"/>
        </w:rPr>
        <w:t> </w:t>
      </w:r>
      <w:r>
        <w:rPr>
          <w:sz w:val="24"/>
        </w:rPr>
        <w:t>obrigatória</w:t>
      </w:r>
      <w:r>
        <w:rPr>
          <w:spacing w:val="-1"/>
          <w:sz w:val="24"/>
        </w:rPr>
        <w:t> </w:t>
      </w:r>
      <w:r>
        <w:rPr>
          <w:sz w:val="24"/>
        </w:rPr>
        <w:t>para</w:t>
      </w:r>
      <w:r>
        <w:rPr>
          <w:spacing w:val="-1"/>
          <w:sz w:val="24"/>
        </w:rPr>
        <w:t> </w:t>
      </w:r>
      <w:r>
        <w:rPr>
          <w:sz w:val="24"/>
        </w:rPr>
        <w:t>a</w:t>
      </w:r>
      <w:r>
        <w:rPr>
          <w:spacing w:val="-1"/>
          <w:sz w:val="24"/>
        </w:rPr>
        <w:t> </w:t>
      </w:r>
      <w:r>
        <w:rPr>
          <w:sz w:val="24"/>
        </w:rPr>
        <w:t>movimentação</w:t>
      </w:r>
      <w:r>
        <w:rPr>
          <w:spacing w:val="-1"/>
          <w:sz w:val="24"/>
        </w:rPr>
        <w:t> </w:t>
      </w:r>
      <w:r>
        <w:rPr>
          <w:sz w:val="24"/>
        </w:rPr>
        <w:t>do navio, dispensando o cozinheiro em viagens inferiores a 12 horas e/ou quando haja apoio de alimentação de terra:</w:t>
      </w:r>
    </w:p>
    <w:p>
      <w:pPr>
        <w:pStyle w:val="ListParagraph"/>
        <w:numPr>
          <w:ilvl w:val="3"/>
          <w:numId w:val="28"/>
        </w:numPr>
        <w:tabs>
          <w:tab w:pos="839" w:val="left" w:leader="none"/>
        </w:tabs>
        <w:spacing w:line="240" w:lineRule="auto" w:before="228" w:after="0"/>
        <w:ind w:left="839" w:right="0" w:hanging="720"/>
        <w:jc w:val="left"/>
        <w:rPr>
          <w:sz w:val="24"/>
        </w:rPr>
      </w:pPr>
      <w:r>
        <w:rPr>
          <w:sz w:val="24"/>
        </w:rPr>
        <mc:AlternateContent>
          <mc:Choice Requires="wps">
            <w:drawing>
              <wp:anchor distT="0" distB="0" distL="0" distR="0" allowOverlap="1" layoutInCell="1" locked="0" behindDoc="0" simplePos="0" relativeHeight="15738880">
                <wp:simplePos x="0" y="0"/>
                <wp:positionH relativeFrom="page">
                  <wp:posOffset>1647153</wp:posOffset>
                </wp:positionH>
                <wp:positionV relativeFrom="paragraph">
                  <wp:posOffset>296965</wp:posOffset>
                </wp:positionV>
                <wp:extent cx="50800"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50800" cy="9525"/>
                        </a:xfrm>
                        <a:custGeom>
                          <a:avLst/>
                          <a:gdLst/>
                          <a:ahLst/>
                          <a:cxnLst/>
                          <a:rect l="l" t="t" r="r" b="b"/>
                          <a:pathLst>
                            <a:path w="50800" h="9525">
                              <a:moveTo>
                                <a:pt x="50231" y="9524"/>
                              </a:moveTo>
                              <a:lnTo>
                                <a:pt x="0" y="9524"/>
                              </a:lnTo>
                              <a:lnTo>
                                <a:pt x="0" y="0"/>
                              </a:lnTo>
                              <a:lnTo>
                                <a:pt x="50231" y="0"/>
                              </a:lnTo>
                              <a:lnTo>
                                <a:pt x="5023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29.697113pt;margin-top:23.383083pt;width:3.955218pt;height:.75pt;mso-position-horizontal-relative:page;mso-position-vertical-relative:paragraph;z-index:15738880" id="docshape32" filled="true" fillcolor="#000000" stroked="false">
                <v:fill type="solid"/>
                <w10:wrap type="none"/>
              </v:rect>
            </w:pict>
          </mc:Fallback>
        </mc:AlternateContent>
      </w:r>
      <w:r>
        <w:rPr>
          <w:sz w:val="24"/>
          <w:u w:val="single"/>
        </w:rPr>
        <w:t>Cozinheiro</w:t>
      </w:r>
      <w:r>
        <w:rPr>
          <w:sz w:val="24"/>
        </w:rPr>
        <w:t> (</w:t>
      </w:r>
      <w:r>
        <w:rPr>
          <w:sz w:val="24"/>
          <w:u w:val="single"/>
        </w:rPr>
        <w:t>CZA</w:t>
      </w:r>
      <w:r>
        <w:rPr>
          <w:sz w:val="24"/>
        </w:rPr>
        <w:t>): aquaviário com habilitação conforme estabelecido no </w:t>
      </w:r>
      <w:r>
        <w:rPr>
          <w:spacing w:val="-4"/>
          <w:sz w:val="24"/>
        </w:rPr>
        <w:t>CTS.</w:t>
      </w:r>
    </w:p>
    <w:p>
      <w:pPr>
        <w:pStyle w:val="BodyText"/>
        <w:spacing w:line="247" w:lineRule="auto"/>
        <w:ind w:right="137"/>
      </w:pPr>
      <w:r>
        <w:rPr/>
        <w:t>4.4.</w:t>
      </w:r>
      <w:r>
        <w:rPr>
          <w:spacing w:val="-15"/>
        </w:rPr>
        <w:t> </w:t>
      </w:r>
      <w:r>
        <w:rPr/>
        <w:t>A</w:t>
      </w:r>
      <w:r>
        <w:rPr>
          <w:spacing w:val="-15"/>
        </w:rPr>
        <w:t> </w:t>
      </w:r>
      <w:r>
        <w:rPr/>
        <w:t>empresa</w:t>
      </w:r>
      <w:r>
        <w:rPr>
          <w:spacing w:val="-3"/>
        </w:rPr>
        <w:t> </w:t>
      </w:r>
      <w:r>
        <w:rPr/>
        <w:t>deve</w:t>
      </w:r>
      <w:r>
        <w:rPr>
          <w:spacing w:val="-2"/>
        </w:rPr>
        <w:t> </w:t>
      </w:r>
      <w:r>
        <w:rPr/>
        <w:t>responsabilizar-se</w:t>
      </w:r>
      <w:r>
        <w:rPr>
          <w:spacing w:val="-2"/>
        </w:rPr>
        <w:t> </w:t>
      </w:r>
      <w:r>
        <w:rPr/>
        <w:t>perante</w:t>
      </w:r>
      <w:r>
        <w:rPr>
          <w:spacing w:val="-2"/>
        </w:rPr>
        <w:t> </w:t>
      </w:r>
      <w:r>
        <w:rPr/>
        <w:t>a</w:t>
      </w:r>
      <w:r>
        <w:rPr>
          <w:spacing w:val="-2"/>
        </w:rPr>
        <w:t> </w:t>
      </w:r>
      <w:r>
        <w:rPr/>
        <w:t>Marinha</w:t>
      </w:r>
      <w:r>
        <w:rPr>
          <w:spacing w:val="-2"/>
        </w:rPr>
        <w:t> </w:t>
      </w:r>
      <w:r>
        <w:rPr/>
        <w:t>pelas</w:t>
      </w:r>
      <w:r>
        <w:rPr>
          <w:spacing w:val="-2"/>
        </w:rPr>
        <w:t> </w:t>
      </w:r>
      <w:r>
        <w:rPr/>
        <w:t>anotações</w:t>
      </w:r>
      <w:r>
        <w:rPr>
          <w:spacing w:val="-2"/>
        </w:rPr>
        <w:t> </w:t>
      </w:r>
      <w:r>
        <w:rPr/>
        <w:t>e</w:t>
      </w:r>
      <w:r>
        <w:rPr>
          <w:spacing w:val="-2"/>
        </w:rPr>
        <w:t> </w:t>
      </w:r>
      <w:r>
        <w:rPr/>
        <w:t>registros</w:t>
      </w:r>
      <w:r>
        <w:rPr>
          <w:spacing w:val="-2"/>
        </w:rPr>
        <w:t> </w:t>
      </w:r>
      <w:r>
        <w:rPr/>
        <w:t>constantes</w:t>
      </w:r>
      <w:r>
        <w:rPr>
          <w:spacing w:val="-2"/>
        </w:rPr>
        <w:t> </w:t>
      </w:r>
      <w:r>
        <w:rPr/>
        <w:t>das</w:t>
      </w:r>
      <w:r>
        <w:rPr>
          <w:spacing w:val="-2"/>
        </w:rPr>
        <w:t> </w:t>
      </w:r>
      <w:r>
        <w:rPr/>
        <w:t>Cadernetas</w:t>
      </w:r>
      <w:r>
        <w:rPr>
          <w:spacing w:val="-2"/>
        </w:rPr>
        <w:t> </w:t>
      </w:r>
      <w:r>
        <w:rPr/>
        <w:t>de</w:t>
      </w:r>
      <w:r>
        <w:rPr>
          <w:spacing w:val="-2"/>
        </w:rPr>
        <w:t> </w:t>
      </w:r>
      <w:r>
        <w:rPr/>
        <w:t>Inscrição</w:t>
      </w:r>
      <w:r>
        <w:rPr>
          <w:spacing w:val="-2"/>
        </w:rPr>
        <w:t> </w:t>
      </w:r>
      <w:r>
        <w:rPr/>
        <w:t>e</w:t>
      </w:r>
      <w:r>
        <w:rPr>
          <w:spacing w:val="-2"/>
        </w:rPr>
        <w:t> </w:t>
      </w:r>
      <w:r>
        <w:rPr/>
        <w:t>Registro</w:t>
      </w:r>
      <w:r>
        <w:rPr>
          <w:spacing w:val="-2"/>
        </w:rPr>
        <w:t> </w:t>
      </w:r>
      <w:r>
        <w:rPr/>
        <w:t>(CIR)</w:t>
      </w:r>
      <w:r>
        <w:rPr>
          <w:spacing w:val="-2"/>
        </w:rPr>
        <w:t> </w:t>
      </w:r>
      <w:r>
        <w:rPr/>
        <w:t>da</w:t>
      </w:r>
      <w:r>
        <w:rPr>
          <w:spacing w:val="-2"/>
        </w:rPr>
        <w:t> </w:t>
      </w:r>
      <w:r>
        <w:rPr/>
        <w:t>tripulação</w:t>
      </w:r>
      <w:r>
        <w:rPr>
          <w:spacing w:val="-2"/>
        </w:rPr>
        <w:t> </w:t>
      </w:r>
      <w:r>
        <w:rPr/>
        <w:t>e</w:t>
      </w:r>
      <w:r>
        <w:rPr>
          <w:spacing w:val="-2"/>
        </w:rPr>
        <w:t> </w:t>
      </w:r>
      <w:r>
        <w:rPr/>
        <w:t>deve se responsabilizar pela verificação da qualificação técnica de cada funcionário a ser alocado na equipe de marinheiros.</w:t>
      </w:r>
    </w:p>
    <w:p>
      <w:pPr>
        <w:pStyle w:val="ListParagraph"/>
        <w:numPr>
          <w:ilvl w:val="1"/>
          <w:numId w:val="83"/>
        </w:numPr>
        <w:tabs>
          <w:tab w:pos="479" w:val="left" w:leader="none"/>
        </w:tabs>
        <w:spacing w:line="240" w:lineRule="auto" w:before="227" w:after="0"/>
        <w:ind w:left="479" w:right="0" w:hanging="360"/>
        <w:jc w:val="left"/>
        <w:rPr>
          <w:sz w:val="24"/>
        </w:rPr>
      </w:pPr>
      <w:r>
        <w:rPr>
          <w:sz w:val="24"/>
        </w:rPr>
        <w:t>O enquadramento das categorias profissionais que serão empregadas no serviço, dentro da Classificação Brasileira de Ocupações (CBO), é o </w:t>
      </w:r>
      <w:r>
        <w:rPr>
          <w:spacing w:val="-2"/>
          <w:sz w:val="24"/>
        </w:rPr>
        <w:t>seguinte:</w:t>
      </w:r>
    </w:p>
    <w:p>
      <w:pPr>
        <w:pStyle w:val="BodyText"/>
        <w:spacing w:before="3"/>
        <w:ind w:left="0"/>
      </w:pPr>
    </w:p>
    <w:p>
      <w:pPr>
        <w:pStyle w:val="ListParagraph"/>
        <w:numPr>
          <w:ilvl w:val="2"/>
          <w:numId w:val="83"/>
        </w:numPr>
        <w:tabs>
          <w:tab w:pos="659" w:val="left" w:leader="none"/>
        </w:tabs>
        <w:spacing w:line="240" w:lineRule="auto" w:before="0" w:after="0"/>
        <w:ind w:left="659" w:right="0" w:hanging="540"/>
        <w:jc w:val="both"/>
        <w:rPr>
          <w:sz w:val="24"/>
        </w:rPr>
      </w:pPr>
      <w:r>
        <w:rPr>
          <w:sz w:val="24"/>
        </w:rPr>
        <w:t>FAMÍLIA</w:t>
      </w:r>
      <w:r>
        <w:rPr>
          <w:spacing w:val="-15"/>
          <w:sz w:val="24"/>
        </w:rPr>
        <w:t> </w:t>
      </w:r>
      <w:r>
        <w:rPr>
          <w:sz w:val="24"/>
        </w:rPr>
        <w:t>7827</w:t>
      </w:r>
      <w:r>
        <w:rPr>
          <w:spacing w:val="-15"/>
          <w:sz w:val="24"/>
        </w:rPr>
        <w:t> </w:t>
      </w:r>
      <w:r>
        <w:rPr>
          <w:sz w:val="24"/>
        </w:rPr>
        <w:t>-</w:t>
      </w:r>
      <w:r>
        <w:rPr>
          <w:spacing w:val="-11"/>
          <w:sz w:val="24"/>
        </w:rPr>
        <w:t> </w:t>
      </w:r>
      <w:r>
        <w:rPr>
          <w:sz w:val="24"/>
        </w:rPr>
        <w:t>TRABALHADORES</w:t>
      </w:r>
      <w:r>
        <w:rPr>
          <w:spacing w:val="-15"/>
          <w:sz w:val="24"/>
        </w:rPr>
        <w:t> </w:t>
      </w:r>
      <w:r>
        <w:rPr>
          <w:sz w:val="24"/>
        </w:rPr>
        <w:t>AQUAVIÁRIOS</w:t>
      </w:r>
      <w:r>
        <w:rPr>
          <w:spacing w:val="-7"/>
          <w:sz w:val="24"/>
        </w:rPr>
        <w:t> </w:t>
      </w:r>
      <w:r>
        <w:rPr>
          <w:sz w:val="24"/>
        </w:rPr>
        <w:t>(Família</w:t>
      </w:r>
      <w:r>
        <w:rPr>
          <w:spacing w:val="-6"/>
          <w:sz w:val="24"/>
        </w:rPr>
        <w:t> </w:t>
      </w:r>
      <w:r>
        <w:rPr>
          <w:sz w:val="24"/>
        </w:rPr>
        <w:t>7827</w:t>
      </w:r>
      <w:r>
        <w:rPr>
          <w:spacing w:val="-7"/>
          <w:sz w:val="24"/>
        </w:rPr>
        <w:t> </w:t>
      </w:r>
      <w:r>
        <w:rPr>
          <w:sz w:val="24"/>
        </w:rPr>
        <w:t>-</w:t>
      </w:r>
      <w:r>
        <w:rPr>
          <w:spacing w:val="-6"/>
          <w:sz w:val="24"/>
        </w:rPr>
        <w:t> </w:t>
      </w:r>
      <w:r>
        <w:rPr>
          <w:spacing w:val="-2"/>
          <w:sz w:val="24"/>
        </w:rPr>
        <w:t>CBO/MTE)</w:t>
      </w:r>
    </w:p>
    <w:p>
      <w:pPr>
        <w:pStyle w:val="BodyText"/>
        <w:spacing w:line="444" w:lineRule="auto"/>
        <w:ind w:right="10768"/>
      </w:pPr>
      <w:r>
        <w:rPr/>
        <w:t>Capitão</w:t>
      </w:r>
      <w:r>
        <w:rPr>
          <w:spacing w:val="-7"/>
        </w:rPr>
        <w:t> </w:t>
      </w:r>
      <w:r>
        <w:rPr/>
        <w:t>de</w:t>
      </w:r>
      <w:r>
        <w:rPr>
          <w:spacing w:val="-7"/>
        </w:rPr>
        <w:t> </w:t>
      </w:r>
      <w:r>
        <w:rPr/>
        <w:t>Longo</w:t>
      </w:r>
      <w:r>
        <w:rPr>
          <w:spacing w:val="-7"/>
        </w:rPr>
        <w:t> </w:t>
      </w:r>
      <w:r>
        <w:rPr/>
        <w:t>Curso</w:t>
      </w:r>
      <w:r>
        <w:rPr>
          <w:spacing w:val="-7"/>
        </w:rPr>
        <w:t> </w:t>
      </w:r>
      <w:r>
        <w:rPr/>
        <w:t>(Comandante)</w:t>
      </w:r>
      <w:r>
        <w:rPr>
          <w:spacing w:val="-7"/>
        </w:rPr>
        <w:t> </w:t>
      </w:r>
      <w:r>
        <w:rPr/>
        <w:t>–</w:t>
      </w:r>
      <w:r>
        <w:rPr>
          <w:spacing w:val="-7"/>
        </w:rPr>
        <w:t> </w:t>
      </w:r>
      <w:r>
        <w:rPr/>
        <w:t>2151-</w:t>
      </w:r>
      <w:r>
        <w:rPr/>
        <w:t>15 1º ON (imediato) – 2151-25</w:t>
      </w:r>
    </w:p>
    <w:p>
      <w:pPr>
        <w:pStyle w:val="BodyText"/>
        <w:spacing w:line="444" w:lineRule="auto" w:before="14"/>
        <w:ind w:right="12228"/>
      </w:pPr>
      <w:r>
        <w:rPr/>
        <w:t>Mecânico</w:t>
      </w:r>
      <w:r>
        <w:rPr>
          <w:spacing w:val="-13"/>
        </w:rPr>
        <w:t> </w:t>
      </w:r>
      <w:r>
        <w:rPr/>
        <w:t>Naval</w:t>
      </w:r>
      <w:r>
        <w:rPr>
          <w:spacing w:val="-13"/>
        </w:rPr>
        <w:t> </w:t>
      </w:r>
      <w:r>
        <w:rPr/>
        <w:t>-</w:t>
      </w:r>
      <w:r>
        <w:rPr>
          <w:spacing w:val="-13"/>
        </w:rPr>
        <w:t> </w:t>
      </w:r>
      <w:r>
        <w:rPr/>
        <w:t>9142-</w:t>
      </w:r>
      <w:r>
        <w:rPr/>
        <w:t>05 Eletricista - 9511-05</w:t>
      </w:r>
    </w:p>
    <w:p>
      <w:pPr>
        <w:pStyle w:val="BodyText"/>
        <w:spacing w:line="444" w:lineRule="auto" w:before="14"/>
        <w:ind w:right="12228"/>
      </w:pPr>
      <w:r>
        <w:rPr/>
        <w:t>Enc.</w:t>
      </w:r>
      <w:r>
        <w:rPr>
          <w:spacing w:val="-13"/>
        </w:rPr>
        <w:t> </w:t>
      </w:r>
      <w:r>
        <w:rPr/>
        <w:t>Convés</w:t>
      </w:r>
      <w:r>
        <w:rPr>
          <w:spacing w:val="-13"/>
        </w:rPr>
        <w:t> </w:t>
      </w:r>
      <w:r>
        <w:rPr/>
        <w:t>(MAC)</w:t>
      </w:r>
      <w:r>
        <w:rPr>
          <w:spacing w:val="-13"/>
        </w:rPr>
        <w:t> </w:t>
      </w:r>
      <w:r>
        <w:rPr/>
        <w:t>7827-</w:t>
      </w:r>
      <w:r>
        <w:rPr/>
        <w:t>30 Comissária (MAC) 3411</w:t>
      </w:r>
    </w:p>
    <w:p>
      <w:pPr>
        <w:pStyle w:val="BodyText"/>
        <w:spacing w:line="275" w:lineRule="exact" w:before="0"/>
      </w:pPr>
      <w:r>
        <w:rPr/>
        <w:t>Condutor - 7827-</w:t>
      </w:r>
      <w:r>
        <w:rPr>
          <w:spacing w:val="-5"/>
        </w:rPr>
        <w:t>10</w:t>
      </w:r>
    </w:p>
    <w:p>
      <w:pPr>
        <w:pStyle w:val="BodyText"/>
        <w:spacing w:before="249"/>
      </w:pPr>
      <w:r>
        <w:rPr/>
        <w:t>Marinheiro de Convés - 7827-05 Moço de Convés - 7827-15 Moço de Máquinas - 7827-</w:t>
      </w:r>
      <w:r>
        <w:rPr>
          <w:spacing w:val="-5"/>
        </w:rPr>
        <w:t>25</w:t>
      </w:r>
    </w:p>
    <w:p>
      <w:pPr>
        <w:pStyle w:val="ListParagraph"/>
        <w:numPr>
          <w:ilvl w:val="2"/>
          <w:numId w:val="83"/>
        </w:numPr>
        <w:tabs>
          <w:tab w:pos="645" w:val="left" w:leader="none"/>
        </w:tabs>
        <w:spacing w:line="247" w:lineRule="auto" w:before="264" w:after="0"/>
        <w:ind w:left="119" w:right="237" w:firstLine="0"/>
        <w:jc w:val="left"/>
        <w:rPr>
          <w:sz w:val="24"/>
        </w:rPr>
      </w:pPr>
      <w:r>
        <w:rPr>
          <w:sz w:val="24"/>
        </w:rPr>
        <w:t>Além</w:t>
      </w:r>
      <w:r>
        <w:rPr>
          <w:spacing w:val="-2"/>
          <w:sz w:val="24"/>
        </w:rPr>
        <w:t> </w:t>
      </w:r>
      <w:r>
        <w:rPr>
          <w:sz w:val="24"/>
        </w:rPr>
        <w:t>dos</w:t>
      </w:r>
      <w:r>
        <w:rPr>
          <w:spacing w:val="-2"/>
          <w:sz w:val="24"/>
        </w:rPr>
        <w:t> </w:t>
      </w:r>
      <w:r>
        <w:rPr>
          <w:sz w:val="24"/>
        </w:rPr>
        <w:t>pontos</w:t>
      </w:r>
      <w:r>
        <w:rPr>
          <w:spacing w:val="-2"/>
          <w:sz w:val="24"/>
        </w:rPr>
        <w:t> </w:t>
      </w:r>
      <w:r>
        <w:rPr>
          <w:sz w:val="24"/>
        </w:rPr>
        <w:t>acima,</w:t>
      </w:r>
      <w:r>
        <w:rPr>
          <w:spacing w:val="-2"/>
          <w:sz w:val="24"/>
        </w:rPr>
        <w:t> </w:t>
      </w:r>
      <w:r>
        <w:rPr>
          <w:sz w:val="24"/>
        </w:rPr>
        <w:t>o</w:t>
      </w:r>
      <w:r>
        <w:rPr>
          <w:spacing w:val="-2"/>
          <w:sz w:val="24"/>
        </w:rPr>
        <w:t> </w:t>
      </w:r>
      <w:r>
        <w:rPr>
          <w:sz w:val="24"/>
        </w:rPr>
        <w:t>adjudicatário</w:t>
      </w:r>
      <w:r>
        <w:rPr>
          <w:spacing w:val="-2"/>
          <w:sz w:val="24"/>
        </w:rPr>
        <w:t> </w:t>
      </w:r>
      <w:r>
        <w:rPr>
          <w:sz w:val="24"/>
        </w:rPr>
        <w:t>deverá</w:t>
      </w:r>
      <w:r>
        <w:rPr>
          <w:spacing w:val="-2"/>
          <w:sz w:val="24"/>
        </w:rPr>
        <w:t> </w:t>
      </w:r>
      <w:r>
        <w:rPr>
          <w:sz w:val="24"/>
        </w:rPr>
        <w:t>apresentar</w:t>
      </w:r>
      <w:r>
        <w:rPr>
          <w:spacing w:val="-2"/>
          <w:sz w:val="24"/>
        </w:rPr>
        <w:t> </w:t>
      </w: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tem</w:t>
      </w:r>
      <w:r>
        <w:rPr>
          <w:spacing w:val="-2"/>
          <w:sz w:val="24"/>
        </w:rPr>
        <w:t> </w:t>
      </w:r>
      <w:r>
        <w:rPr>
          <w:sz w:val="24"/>
        </w:rPr>
        <w:t>pleno</w:t>
      </w:r>
      <w:r>
        <w:rPr>
          <w:spacing w:val="-2"/>
          <w:sz w:val="24"/>
        </w:rPr>
        <w:t> </w:t>
      </w:r>
      <w:r>
        <w:rPr>
          <w:sz w:val="24"/>
        </w:rPr>
        <w:t>conhecimento</w:t>
      </w:r>
      <w:r>
        <w:rPr>
          <w:spacing w:val="-2"/>
          <w:sz w:val="24"/>
        </w:rPr>
        <w:t> </w:t>
      </w:r>
      <w:r>
        <w:rPr>
          <w:sz w:val="24"/>
        </w:rPr>
        <w:t>das</w:t>
      </w:r>
      <w:r>
        <w:rPr>
          <w:spacing w:val="-2"/>
          <w:sz w:val="24"/>
        </w:rPr>
        <w:t> </w:t>
      </w:r>
      <w:r>
        <w:rPr>
          <w:sz w:val="24"/>
        </w:rPr>
        <w:t>condições</w:t>
      </w:r>
      <w:r>
        <w:rPr>
          <w:spacing w:val="-2"/>
          <w:sz w:val="24"/>
        </w:rPr>
        <w:t> </w:t>
      </w:r>
      <w:r>
        <w:rPr>
          <w:sz w:val="24"/>
        </w:rPr>
        <w:t>necessárias</w:t>
      </w:r>
      <w:r>
        <w:rPr>
          <w:spacing w:val="-2"/>
          <w:sz w:val="24"/>
        </w:rPr>
        <w:t> </w:t>
      </w:r>
      <w:r>
        <w:rPr>
          <w:sz w:val="24"/>
        </w:rPr>
        <w:t>para</w:t>
      </w:r>
      <w:r>
        <w:rPr>
          <w:spacing w:val="-2"/>
          <w:sz w:val="24"/>
        </w:rPr>
        <w:t> </w:t>
      </w:r>
      <w:r>
        <w:rPr>
          <w:sz w:val="24"/>
        </w:rPr>
        <w:t>a</w:t>
      </w:r>
      <w:r>
        <w:rPr>
          <w:spacing w:val="-2"/>
          <w:sz w:val="24"/>
        </w:rPr>
        <w:t> </w:t>
      </w:r>
      <w:r>
        <w:rPr>
          <w:sz w:val="24"/>
        </w:rPr>
        <w:t>prestação</w:t>
      </w:r>
      <w:r>
        <w:rPr>
          <w:spacing w:val="-2"/>
          <w:sz w:val="24"/>
        </w:rPr>
        <w:t> </w:t>
      </w:r>
      <w:r>
        <w:rPr>
          <w:sz w:val="24"/>
        </w:rPr>
        <w:t>do</w:t>
      </w:r>
      <w:r>
        <w:rPr>
          <w:spacing w:val="-2"/>
          <w:sz w:val="24"/>
        </w:rPr>
        <w:t> </w:t>
      </w:r>
      <w:r>
        <w:rPr>
          <w:sz w:val="24"/>
        </w:rPr>
        <w:t>serviço como requisito para celebração do contrato.</w:t>
      </w:r>
    </w:p>
    <w:p>
      <w:pPr>
        <w:pStyle w:val="Heading3"/>
        <w:spacing w:before="256"/>
      </w:pPr>
      <w:r>
        <w:rPr>
          <w:u w:val="single"/>
        </w:rPr>
        <w:t>Detalhamento LOTE </w:t>
      </w:r>
      <w:r>
        <w:rPr>
          <w:spacing w:val="-10"/>
          <w:u w:val="single"/>
        </w:rPr>
        <w:t>2</w:t>
      </w:r>
    </w:p>
    <w:p>
      <w:pPr>
        <w:pStyle w:val="ListParagraph"/>
        <w:numPr>
          <w:ilvl w:val="1"/>
          <w:numId w:val="83"/>
        </w:numPr>
        <w:tabs>
          <w:tab w:pos="465" w:val="left" w:leader="none"/>
        </w:tabs>
        <w:spacing w:line="242" w:lineRule="auto" w:before="234" w:after="0"/>
        <w:ind w:left="119" w:right="147" w:firstLine="0"/>
        <w:jc w:val="left"/>
        <w:rPr>
          <w:sz w:val="24"/>
        </w:rPr>
      </w:pPr>
      <w:r>
        <w:rPr>
          <w:sz w:val="24"/>
        </w:rPr>
        <w:t>A</w:t>
      </w:r>
      <w:r>
        <w:rPr>
          <w:spacing w:val="-15"/>
          <w:sz w:val="24"/>
        </w:rPr>
        <w:t> </w:t>
      </w:r>
      <w:r>
        <w:rPr>
          <w:sz w:val="24"/>
        </w:rPr>
        <w:t>empresa</w:t>
      </w:r>
      <w:r>
        <w:rPr>
          <w:spacing w:val="-2"/>
          <w:sz w:val="24"/>
        </w:rPr>
        <w:t> </w:t>
      </w:r>
      <w:r>
        <w:rPr>
          <w:sz w:val="24"/>
        </w:rPr>
        <w:t>contratada</w:t>
      </w:r>
      <w:r>
        <w:rPr>
          <w:spacing w:val="-2"/>
          <w:sz w:val="24"/>
        </w:rPr>
        <w:t> </w:t>
      </w:r>
      <w:r>
        <w:rPr>
          <w:sz w:val="24"/>
        </w:rPr>
        <w:t>deve</w:t>
      </w:r>
      <w:r>
        <w:rPr>
          <w:spacing w:val="-2"/>
          <w:sz w:val="24"/>
        </w:rPr>
        <w:t> </w:t>
      </w:r>
      <w:r>
        <w:rPr>
          <w:sz w:val="24"/>
        </w:rPr>
        <w:t>possuir</w:t>
      </w:r>
      <w:r>
        <w:rPr>
          <w:spacing w:val="-2"/>
          <w:sz w:val="24"/>
        </w:rPr>
        <w:t> </w:t>
      </w:r>
      <w:r>
        <w:rPr>
          <w:sz w:val="24"/>
        </w:rPr>
        <w:t>em</w:t>
      </w:r>
      <w:r>
        <w:rPr>
          <w:spacing w:val="-2"/>
          <w:sz w:val="24"/>
        </w:rPr>
        <w:t> </w:t>
      </w:r>
      <w:r>
        <w:rPr>
          <w:sz w:val="24"/>
        </w:rPr>
        <w:t>seu</w:t>
      </w:r>
      <w:r>
        <w:rPr>
          <w:spacing w:val="-2"/>
          <w:sz w:val="24"/>
        </w:rPr>
        <w:t> </w:t>
      </w:r>
      <w:r>
        <w:rPr>
          <w:sz w:val="24"/>
        </w:rPr>
        <w:t>quadro</w:t>
      </w:r>
      <w:r>
        <w:rPr>
          <w:spacing w:val="-2"/>
          <w:sz w:val="24"/>
        </w:rPr>
        <w:t> </w:t>
      </w:r>
      <w:r>
        <w:rPr>
          <w:sz w:val="24"/>
        </w:rPr>
        <w:t>permanente</w:t>
      </w:r>
      <w:r>
        <w:rPr>
          <w:spacing w:val="-2"/>
          <w:sz w:val="24"/>
        </w:rPr>
        <w:t> </w:t>
      </w:r>
      <w:r>
        <w:rPr>
          <w:sz w:val="24"/>
        </w:rPr>
        <w:t>profissional</w:t>
      </w:r>
      <w:r>
        <w:rPr>
          <w:spacing w:val="-7"/>
          <w:sz w:val="24"/>
        </w:rPr>
        <w:t> </w:t>
      </w:r>
      <w:r>
        <w:rPr>
          <w:sz w:val="24"/>
        </w:rPr>
        <w:t>Técnico</w:t>
      </w:r>
      <w:r>
        <w:rPr>
          <w:spacing w:val="-2"/>
          <w:sz w:val="24"/>
        </w:rPr>
        <w:t> </w:t>
      </w:r>
      <w:r>
        <w:rPr>
          <w:sz w:val="24"/>
        </w:rPr>
        <w:t>e/ou</w:t>
      </w:r>
      <w:r>
        <w:rPr>
          <w:spacing w:val="-2"/>
          <w:sz w:val="24"/>
        </w:rPr>
        <w:t> </w:t>
      </w:r>
      <w:r>
        <w:rPr>
          <w:sz w:val="24"/>
        </w:rPr>
        <w:t>Engenheiro</w:t>
      </w:r>
      <w:r>
        <w:rPr>
          <w:spacing w:val="-2"/>
          <w:sz w:val="24"/>
        </w:rPr>
        <w:t> </w:t>
      </w:r>
      <w:r>
        <w:rPr>
          <w:sz w:val="24"/>
        </w:rPr>
        <w:t>mecânico,</w:t>
      </w:r>
      <w:r>
        <w:rPr>
          <w:spacing w:val="-2"/>
          <w:sz w:val="24"/>
        </w:rPr>
        <w:t> </w:t>
      </w:r>
      <w:r>
        <w:rPr>
          <w:sz w:val="24"/>
        </w:rPr>
        <w:t>com</w:t>
      </w:r>
      <w:r>
        <w:rPr>
          <w:spacing w:val="-2"/>
          <w:sz w:val="24"/>
        </w:rPr>
        <w:t> </w:t>
      </w:r>
      <w:r>
        <w:rPr>
          <w:sz w:val="24"/>
        </w:rPr>
        <w:t>inscrição</w:t>
      </w:r>
      <w:r>
        <w:rPr>
          <w:spacing w:val="-2"/>
          <w:sz w:val="24"/>
        </w:rPr>
        <w:t> </w:t>
      </w:r>
      <w:r>
        <w:rPr>
          <w:sz w:val="24"/>
        </w:rPr>
        <w:t>no</w:t>
      </w:r>
      <w:r>
        <w:rPr>
          <w:spacing w:val="-2"/>
          <w:sz w:val="24"/>
        </w:rPr>
        <w:t> </w:t>
      </w:r>
      <w:r>
        <w:rPr>
          <w:sz w:val="24"/>
        </w:rPr>
        <w:t>CREA-RJ,</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conduzir e certificar todas as manutenções executadas emitindo</w:t>
      </w:r>
      <w:r>
        <w:rPr>
          <w:spacing w:val="-9"/>
          <w:sz w:val="24"/>
        </w:rPr>
        <w:t> </w:t>
      </w:r>
      <w:r>
        <w:rPr>
          <w:sz w:val="24"/>
        </w:rPr>
        <w:t>ART's sobre intervenções com relevância e/ou exigência por órgão de controle técnico, registrando este acervo técnico (i.e., retífica de motores, serviços de soldagem estruturais etc.).</w:t>
      </w:r>
    </w:p>
    <w:p>
      <w:pPr>
        <w:pStyle w:val="ListParagraph"/>
        <w:numPr>
          <w:ilvl w:val="1"/>
          <w:numId w:val="83"/>
        </w:numPr>
        <w:tabs>
          <w:tab w:pos="479" w:val="left" w:leader="none"/>
        </w:tabs>
        <w:spacing w:line="235" w:lineRule="auto" w:before="249" w:after="0"/>
        <w:ind w:left="119" w:right="364" w:firstLine="0"/>
        <w:jc w:val="left"/>
        <w:rPr>
          <w:sz w:val="24"/>
        </w:rPr>
      </w:pPr>
      <w:r>
        <w:rPr>
          <w:sz w:val="24"/>
        </w:rPr>
        <w:t>Fornecer</w:t>
      </w:r>
      <w:r>
        <w:rPr>
          <w:spacing w:val="-2"/>
          <w:sz w:val="24"/>
        </w:rPr>
        <w:t> </w:t>
      </w:r>
      <w:r>
        <w:rPr>
          <w:sz w:val="24"/>
        </w:rPr>
        <w:t>recursos</w:t>
      </w:r>
      <w:r>
        <w:rPr>
          <w:spacing w:val="-2"/>
          <w:sz w:val="24"/>
        </w:rPr>
        <w:t> </w:t>
      </w:r>
      <w:r>
        <w:rPr>
          <w:sz w:val="24"/>
        </w:rPr>
        <w:t>para</w:t>
      </w:r>
      <w:r>
        <w:rPr>
          <w:spacing w:val="-2"/>
          <w:sz w:val="24"/>
        </w:rPr>
        <w:t> </w:t>
      </w:r>
      <w:r>
        <w:rPr>
          <w:sz w:val="24"/>
        </w:rPr>
        <w:t>abastecer</w:t>
      </w:r>
      <w:r>
        <w:rPr>
          <w:spacing w:val="-2"/>
          <w:sz w:val="24"/>
        </w:rPr>
        <w:t> </w:t>
      </w:r>
      <w:r>
        <w:rPr>
          <w:sz w:val="24"/>
        </w:rPr>
        <w:t>o</w:t>
      </w:r>
      <w:r>
        <w:rPr>
          <w:spacing w:val="-2"/>
          <w:sz w:val="24"/>
        </w:rPr>
        <w:t> </w:t>
      </w:r>
      <w:r>
        <w:rPr>
          <w:sz w:val="24"/>
        </w:rPr>
        <w:t>navio</w:t>
      </w:r>
      <w:r>
        <w:rPr>
          <w:spacing w:val="-2"/>
          <w:sz w:val="24"/>
        </w:rPr>
        <w:t> </w:t>
      </w:r>
      <w:r>
        <w:rPr>
          <w:sz w:val="24"/>
        </w:rPr>
        <w:t>de</w:t>
      </w:r>
      <w:r>
        <w:rPr>
          <w:spacing w:val="-2"/>
          <w:sz w:val="24"/>
        </w:rPr>
        <w:t> </w:t>
      </w:r>
      <w:r>
        <w:rPr>
          <w:sz w:val="24"/>
        </w:rPr>
        <w:t>material</w:t>
      </w:r>
      <w:r>
        <w:rPr>
          <w:spacing w:val="-2"/>
          <w:sz w:val="24"/>
        </w:rPr>
        <w:t> </w:t>
      </w:r>
      <w:r>
        <w:rPr>
          <w:sz w:val="24"/>
        </w:rPr>
        <w:t>de</w:t>
      </w:r>
      <w:r>
        <w:rPr>
          <w:spacing w:val="-2"/>
          <w:sz w:val="24"/>
        </w:rPr>
        <w:t> </w:t>
      </w:r>
      <w:r>
        <w:rPr>
          <w:sz w:val="24"/>
        </w:rPr>
        <w:t>consumo,</w:t>
      </w:r>
      <w:r>
        <w:rPr>
          <w:spacing w:val="-2"/>
          <w:sz w:val="24"/>
        </w:rPr>
        <w:t> </w:t>
      </w:r>
      <w:r>
        <w:rPr>
          <w:sz w:val="24"/>
        </w:rPr>
        <w:t>nas</w:t>
      </w:r>
      <w:r>
        <w:rPr>
          <w:spacing w:val="-2"/>
          <w:sz w:val="24"/>
        </w:rPr>
        <w:t> </w:t>
      </w:r>
      <w:r>
        <w:rPr>
          <w:sz w:val="24"/>
        </w:rPr>
        <w:t>condições</w:t>
      </w:r>
      <w:r>
        <w:rPr>
          <w:spacing w:val="-2"/>
          <w:sz w:val="24"/>
        </w:rPr>
        <w:t> </w:t>
      </w:r>
      <w:r>
        <w:rPr>
          <w:sz w:val="24"/>
        </w:rPr>
        <w:t>de</w:t>
      </w:r>
      <w:r>
        <w:rPr>
          <w:spacing w:val="-2"/>
          <w:sz w:val="24"/>
        </w:rPr>
        <w:t> </w:t>
      </w:r>
      <w:r>
        <w:rPr>
          <w:sz w:val="24"/>
        </w:rPr>
        <w:t>atracado</w:t>
      </w:r>
      <w:r>
        <w:rPr>
          <w:spacing w:val="-2"/>
          <w:sz w:val="24"/>
        </w:rPr>
        <w:t> </w:t>
      </w:r>
      <w:r>
        <w:rPr>
          <w:sz w:val="24"/>
        </w:rPr>
        <w:t>e</w:t>
      </w:r>
      <w:r>
        <w:rPr>
          <w:spacing w:val="-2"/>
          <w:sz w:val="24"/>
        </w:rPr>
        <w:t> </w:t>
      </w:r>
      <w:r>
        <w:rPr>
          <w:sz w:val="24"/>
        </w:rPr>
        <w:t>em</w:t>
      </w:r>
      <w:r>
        <w:rPr>
          <w:spacing w:val="-2"/>
          <w:sz w:val="24"/>
        </w:rPr>
        <w:t> </w:t>
      </w:r>
      <w:r>
        <w:rPr>
          <w:sz w:val="24"/>
        </w:rPr>
        <w:t>regime</w:t>
      </w:r>
      <w:r>
        <w:rPr>
          <w:spacing w:val="-2"/>
          <w:sz w:val="24"/>
        </w:rPr>
        <w:t> </w:t>
      </w:r>
      <w:r>
        <w:rPr>
          <w:sz w:val="24"/>
        </w:rPr>
        <w:t>de</w:t>
      </w:r>
      <w:r>
        <w:rPr>
          <w:spacing w:val="-2"/>
          <w:sz w:val="24"/>
        </w:rPr>
        <w:t> </w:t>
      </w:r>
      <w:r>
        <w:rPr>
          <w:sz w:val="24"/>
        </w:rPr>
        <w:t>viagem,</w:t>
      </w:r>
      <w:r>
        <w:rPr>
          <w:spacing w:val="-2"/>
          <w:sz w:val="24"/>
        </w:rPr>
        <w:t> </w:t>
      </w:r>
      <w:r>
        <w:rPr>
          <w:sz w:val="24"/>
        </w:rPr>
        <w:t>no</w:t>
      </w:r>
      <w:r>
        <w:rPr>
          <w:spacing w:val="-2"/>
          <w:sz w:val="24"/>
        </w:rPr>
        <w:t> </w:t>
      </w:r>
      <w:r>
        <w:rPr>
          <w:sz w:val="24"/>
        </w:rPr>
        <w:t>que</w:t>
      </w:r>
      <w:r>
        <w:rPr>
          <w:spacing w:val="-2"/>
          <w:sz w:val="24"/>
        </w:rPr>
        <w:t> </w:t>
      </w:r>
      <w:r>
        <w:rPr>
          <w:sz w:val="24"/>
        </w:rPr>
        <w:t>concerne</w:t>
      </w:r>
      <w:r>
        <w:rPr>
          <w:spacing w:val="-2"/>
          <w:sz w:val="24"/>
        </w:rPr>
        <w:t> </w:t>
      </w:r>
      <w:r>
        <w:rPr>
          <w:sz w:val="24"/>
        </w:rPr>
        <w:t>ao</w:t>
      </w:r>
      <w:r>
        <w:rPr>
          <w:spacing w:val="-2"/>
          <w:sz w:val="24"/>
        </w:rPr>
        <w:t> </w:t>
      </w:r>
      <w:r>
        <w:rPr>
          <w:sz w:val="24"/>
        </w:rPr>
        <w:t>apoio</w:t>
      </w:r>
      <w:r>
        <w:rPr>
          <w:spacing w:val="-2"/>
          <w:sz w:val="24"/>
        </w:rPr>
        <w:t> </w:t>
      </w:r>
      <w:r>
        <w:rPr>
          <w:sz w:val="24"/>
        </w:rPr>
        <w:t>a</w:t>
      </w:r>
      <w:r>
        <w:rPr>
          <w:spacing w:val="-2"/>
          <w:sz w:val="24"/>
        </w:rPr>
        <w:t> </w:t>
      </w:r>
      <w:r>
        <w:rPr>
          <w:sz w:val="24"/>
        </w:rPr>
        <w:t>tripulação, sob gestão do comandante, no limite do orçamento do item anterior.</w:t>
      </w:r>
    </w:p>
    <w:p>
      <w:pPr>
        <w:pStyle w:val="ListParagraph"/>
        <w:numPr>
          <w:ilvl w:val="1"/>
          <w:numId w:val="83"/>
        </w:numPr>
        <w:tabs>
          <w:tab w:pos="465" w:val="left" w:leader="none"/>
        </w:tabs>
        <w:spacing w:line="240" w:lineRule="auto" w:before="234" w:after="0"/>
        <w:ind w:left="465" w:right="0" w:hanging="346"/>
        <w:jc w:val="left"/>
        <w:rPr>
          <w:sz w:val="24"/>
        </w:rPr>
      </w:pPr>
      <w:r>
        <w:rPr>
          <w:sz w:val="24"/>
        </w:rPr>
        <w:t>A</w:t>
      </w:r>
      <w:r>
        <w:rPr>
          <w:spacing w:val="-14"/>
          <w:sz w:val="24"/>
        </w:rPr>
        <w:t> </w:t>
      </w:r>
      <w:r>
        <w:rPr>
          <w:sz w:val="24"/>
        </w:rPr>
        <w:t>cota líquida solicitada se justifica pela necessidade de seu uso para abastecimento da </w:t>
      </w:r>
      <w:r>
        <w:rPr>
          <w:spacing w:val="-2"/>
          <w:sz w:val="24"/>
        </w:rPr>
        <w:t>embarcação.</w:t>
      </w:r>
    </w:p>
    <w:p>
      <w:pPr>
        <w:pStyle w:val="BodyText"/>
        <w:spacing w:before="3"/>
        <w:ind w:left="0"/>
      </w:pPr>
    </w:p>
    <w:p>
      <w:pPr>
        <w:pStyle w:val="Heading3"/>
      </w:pPr>
      <w:r>
        <w:rPr>
          <w:spacing w:val="-2"/>
        </w:rPr>
        <w:t>Subcontratação</w:t>
      </w:r>
    </w:p>
    <w:p>
      <w:pPr>
        <w:pStyle w:val="ListParagraph"/>
        <w:numPr>
          <w:ilvl w:val="1"/>
          <w:numId w:val="83"/>
        </w:numPr>
        <w:tabs>
          <w:tab w:pos="479" w:val="left" w:leader="none"/>
        </w:tabs>
        <w:spacing w:line="247" w:lineRule="auto" w:before="234" w:after="0"/>
        <w:ind w:left="119" w:right="527" w:firstLine="0"/>
        <w:jc w:val="left"/>
        <w:rPr>
          <w:sz w:val="24"/>
        </w:rPr>
      </w:pPr>
      <w:r>
        <w:rPr>
          <w:sz w:val="24"/>
        </w:rPr>
        <w:t>Será</w:t>
      </w:r>
      <w:r>
        <w:rPr>
          <w:spacing w:val="-2"/>
          <w:sz w:val="24"/>
        </w:rPr>
        <w:t> </w:t>
      </w:r>
      <w:r>
        <w:rPr>
          <w:sz w:val="24"/>
        </w:rPr>
        <w:t>admitida</w:t>
      </w:r>
      <w:r>
        <w:rPr>
          <w:spacing w:val="-2"/>
          <w:sz w:val="24"/>
        </w:rPr>
        <w:t> </w:t>
      </w:r>
      <w:r>
        <w:rPr>
          <w:sz w:val="24"/>
        </w:rPr>
        <w:t>a</w:t>
      </w:r>
      <w:r>
        <w:rPr>
          <w:spacing w:val="-2"/>
          <w:sz w:val="24"/>
        </w:rPr>
        <w:t> </w:t>
      </w:r>
      <w:r>
        <w:rPr>
          <w:sz w:val="24"/>
        </w:rPr>
        <w:t>subcontratação</w:t>
      </w:r>
      <w:r>
        <w:rPr>
          <w:spacing w:val="-2"/>
          <w:sz w:val="24"/>
        </w:rPr>
        <w:t> </w:t>
      </w:r>
      <w:r>
        <w:rPr>
          <w:b/>
          <w:sz w:val="24"/>
        </w:rPr>
        <w:t>apenas</w:t>
      </w:r>
      <w:r>
        <w:rPr>
          <w:b/>
          <w:spacing w:val="-2"/>
          <w:sz w:val="24"/>
        </w:rPr>
        <w:t> </w:t>
      </w:r>
      <w:r>
        <w:rPr>
          <w:b/>
          <w:sz w:val="24"/>
        </w:rPr>
        <w:t>para</w:t>
      </w:r>
      <w:r>
        <w:rPr>
          <w:b/>
          <w:spacing w:val="-2"/>
          <w:sz w:val="24"/>
        </w:rPr>
        <w:t> </w:t>
      </w:r>
      <w:r>
        <w:rPr>
          <w:b/>
          <w:sz w:val="24"/>
        </w:rPr>
        <w:t>o</w:t>
      </w:r>
      <w:r>
        <w:rPr>
          <w:b/>
          <w:spacing w:val="-2"/>
          <w:sz w:val="24"/>
        </w:rPr>
        <w:t> </w:t>
      </w:r>
      <w:r>
        <w:rPr>
          <w:b/>
          <w:sz w:val="24"/>
        </w:rPr>
        <w:t>serviço</w:t>
      </w:r>
      <w:r>
        <w:rPr>
          <w:b/>
          <w:spacing w:val="-2"/>
          <w:sz w:val="24"/>
        </w:rPr>
        <w:t> </w:t>
      </w:r>
      <w:r>
        <w:rPr>
          <w:b/>
          <w:sz w:val="24"/>
        </w:rPr>
        <w:t>de</w:t>
      </w:r>
      <w:r>
        <w:rPr>
          <w:b/>
          <w:spacing w:val="-2"/>
          <w:sz w:val="24"/>
        </w:rPr>
        <w:t> </w:t>
      </w:r>
      <w:r>
        <w:rPr>
          <w:b/>
          <w:sz w:val="24"/>
        </w:rPr>
        <w:t>manutenção</w:t>
      </w:r>
      <w:r>
        <w:rPr>
          <w:b/>
          <w:spacing w:val="-2"/>
          <w:sz w:val="24"/>
        </w:rPr>
        <w:t> </w:t>
      </w:r>
      <w:r>
        <w:rPr>
          <w:sz w:val="24"/>
        </w:rPr>
        <w:t>(</w:t>
      </w:r>
      <w:r>
        <w:rPr>
          <w:b/>
          <w:sz w:val="24"/>
        </w:rPr>
        <w:t>LOTE</w:t>
      </w:r>
      <w:r>
        <w:rPr>
          <w:b/>
          <w:spacing w:val="-2"/>
          <w:sz w:val="24"/>
        </w:rPr>
        <w:t> </w:t>
      </w:r>
      <w:r>
        <w:rPr>
          <w:b/>
          <w:sz w:val="24"/>
        </w:rPr>
        <w:t>2:</w:t>
      </w:r>
      <w:r>
        <w:rPr>
          <w:b/>
          <w:spacing w:val="-2"/>
          <w:sz w:val="24"/>
        </w:rPr>
        <w:t> </w:t>
      </w:r>
      <w:r>
        <w:rPr>
          <w:b/>
          <w:sz w:val="24"/>
        </w:rPr>
        <w:t>ITEM</w:t>
      </w:r>
      <w:r>
        <w:rPr>
          <w:b/>
          <w:spacing w:val="-2"/>
          <w:sz w:val="24"/>
        </w:rPr>
        <w:t> </w:t>
      </w:r>
      <w:r>
        <w:rPr>
          <w:b/>
          <w:sz w:val="24"/>
        </w:rPr>
        <w:t>1</w:t>
      </w:r>
      <w:r>
        <w:rPr>
          <w:sz w:val="24"/>
        </w:rPr>
        <w:t>),</w:t>
      </w:r>
      <w:r>
        <w:rPr>
          <w:spacing w:val="-2"/>
          <w:sz w:val="24"/>
        </w:rPr>
        <w:t> </w:t>
      </w:r>
      <w:r>
        <w:rPr>
          <w:sz w:val="24"/>
        </w:rPr>
        <w:t>mantendo-se</w:t>
      </w:r>
      <w:r>
        <w:rPr>
          <w:spacing w:val="-2"/>
          <w:sz w:val="24"/>
        </w:rPr>
        <w:t> </w:t>
      </w:r>
      <w:r>
        <w:rPr>
          <w:sz w:val="24"/>
        </w:rPr>
        <w:t>todos</w:t>
      </w:r>
      <w:r>
        <w:rPr>
          <w:spacing w:val="-2"/>
          <w:sz w:val="24"/>
        </w:rPr>
        <w:t> </w:t>
      </w:r>
      <w:r>
        <w:rPr>
          <w:sz w:val="24"/>
        </w:rPr>
        <w:t>os</w:t>
      </w:r>
      <w:r>
        <w:rPr>
          <w:spacing w:val="-2"/>
          <w:sz w:val="24"/>
        </w:rPr>
        <w:t> </w:t>
      </w:r>
      <w:r>
        <w:rPr>
          <w:sz w:val="24"/>
        </w:rPr>
        <w:t>requisitos</w:t>
      </w:r>
      <w:r>
        <w:rPr>
          <w:spacing w:val="-2"/>
          <w:sz w:val="24"/>
        </w:rPr>
        <w:t> </w:t>
      </w:r>
      <w:r>
        <w:rPr>
          <w:sz w:val="24"/>
        </w:rPr>
        <w:t>técnicos</w:t>
      </w:r>
      <w:r>
        <w:rPr>
          <w:spacing w:val="-2"/>
          <w:sz w:val="24"/>
        </w:rPr>
        <w:t> </w:t>
      </w:r>
      <w:r>
        <w:rPr>
          <w:sz w:val="24"/>
        </w:rPr>
        <w:t>estabelecidos</w:t>
      </w:r>
      <w:r>
        <w:rPr>
          <w:spacing w:val="-2"/>
          <w:sz w:val="24"/>
        </w:rPr>
        <w:t> </w:t>
      </w:r>
      <w:r>
        <w:rPr>
          <w:sz w:val="24"/>
        </w:rPr>
        <w:t>neste Termo de Referência, conforme prevê o art. 122, da Lei 14.133/2021, </w:t>
      </w:r>
      <w:r>
        <w:rPr>
          <w:i/>
          <w:sz w:val="24"/>
        </w:rPr>
        <w:t>in verbis</w:t>
      </w:r>
      <w:r>
        <w:rPr>
          <w:sz w:val="24"/>
        </w:rPr>
        <w:t>:</w:t>
      </w:r>
    </w:p>
    <w:p>
      <w:pPr>
        <w:spacing w:line="235" w:lineRule="auto" w:before="261"/>
        <w:ind w:left="119" w:right="0" w:firstLine="0"/>
        <w:jc w:val="left"/>
        <w:rPr>
          <w:sz w:val="24"/>
        </w:rPr>
      </w:pPr>
      <w:r>
        <w:rPr>
          <w:sz w:val="24"/>
        </w:rPr>
        <w:t>"Art.</w:t>
      </w:r>
      <w:r>
        <w:rPr>
          <w:spacing w:val="-3"/>
          <w:sz w:val="24"/>
        </w:rPr>
        <w:t> </w:t>
      </w:r>
      <w:r>
        <w:rPr>
          <w:sz w:val="24"/>
        </w:rPr>
        <w:t>122.</w:t>
      </w:r>
      <w:r>
        <w:rPr>
          <w:spacing w:val="-3"/>
          <w:sz w:val="24"/>
        </w:rPr>
        <w:t> </w:t>
      </w:r>
      <w:r>
        <w:rPr>
          <w:sz w:val="24"/>
        </w:rPr>
        <w:t>Na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sem</w:t>
      </w:r>
      <w:r>
        <w:rPr>
          <w:spacing w:val="-3"/>
          <w:sz w:val="24"/>
        </w:rPr>
        <w:t> </w:t>
      </w:r>
      <w:r>
        <w:rPr>
          <w:sz w:val="24"/>
        </w:rPr>
        <w:t>prejuízo</w:t>
      </w:r>
      <w:r>
        <w:rPr>
          <w:spacing w:val="-3"/>
          <w:sz w:val="24"/>
        </w:rPr>
        <w:t> </w:t>
      </w:r>
      <w:r>
        <w:rPr>
          <w:sz w:val="24"/>
        </w:rPr>
        <w:t>das</w:t>
      </w:r>
      <w:r>
        <w:rPr>
          <w:spacing w:val="-3"/>
          <w:sz w:val="24"/>
        </w:rPr>
        <w:t> </w:t>
      </w:r>
      <w:r>
        <w:rPr>
          <w:sz w:val="24"/>
        </w:rPr>
        <w:t>responsabilidades</w:t>
      </w:r>
      <w:r>
        <w:rPr>
          <w:spacing w:val="-3"/>
          <w:sz w:val="24"/>
        </w:rPr>
        <w:t> </w:t>
      </w:r>
      <w:r>
        <w:rPr>
          <w:sz w:val="24"/>
        </w:rPr>
        <w:t>contratuais</w:t>
      </w:r>
      <w:r>
        <w:rPr>
          <w:spacing w:val="-3"/>
          <w:sz w:val="24"/>
        </w:rPr>
        <w:t> </w:t>
      </w:r>
      <w:r>
        <w:rPr>
          <w:sz w:val="24"/>
        </w:rPr>
        <w:t>e</w:t>
      </w:r>
      <w:r>
        <w:rPr>
          <w:spacing w:val="-3"/>
          <w:sz w:val="24"/>
        </w:rPr>
        <w:t> </w:t>
      </w:r>
      <w:r>
        <w:rPr>
          <w:sz w:val="24"/>
        </w:rPr>
        <w:t>legais,</w:t>
      </w:r>
      <w:r>
        <w:rPr>
          <w:spacing w:val="-3"/>
          <w:sz w:val="24"/>
        </w:rPr>
        <w:t> </w:t>
      </w:r>
      <w:r>
        <w:rPr>
          <w:b/>
          <w:i/>
          <w:sz w:val="24"/>
          <w:u w:val="single"/>
        </w:rPr>
        <w:t>o</w:t>
      </w:r>
      <w:r>
        <w:rPr>
          <w:b/>
          <w:i/>
          <w:spacing w:val="-3"/>
          <w:sz w:val="24"/>
          <w:u w:val="single"/>
        </w:rPr>
        <w:t> </w:t>
      </w:r>
      <w:r>
        <w:rPr>
          <w:b/>
          <w:i/>
          <w:sz w:val="24"/>
          <w:u w:val="single"/>
        </w:rPr>
        <w:t>contratado</w:t>
      </w:r>
      <w:r>
        <w:rPr>
          <w:b/>
          <w:i/>
          <w:spacing w:val="-3"/>
          <w:sz w:val="24"/>
        </w:rPr>
        <w:t> </w:t>
      </w:r>
      <w:r>
        <w:rPr>
          <w:b/>
          <w:i/>
          <w:sz w:val="24"/>
          <w:u w:val="single"/>
        </w:rPr>
        <w:t>poderá</w:t>
      </w:r>
      <w:r>
        <w:rPr>
          <w:b/>
          <w:i/>
          <w:spacing w:val="-3"/>
          <w:sz w:val="24"/>
          <w:u w:val="single"/>
        </w:rPr>
        <w:t> </w:t>
      </w:r>
      <w:r>
        <w:rPr>
          <w:b/>
          <w:i/>
          <w:sz w:val="24"/>
          <w:u w:val="single"/>
        </w:rPr>
        <w:t>subcontratar</w:t>
      </w:r>
      <w:r>
        <w:rPr>
          <w:b/>
          <w:i/>
          <w:spacing w:val="-3"/>
          <w:sz w:val="24"/>
        </w:rPr>
        <w:t> </w:t>
      </w:r>
      <w:r>
        <w:rPr>
          <w:b/>
          <w:i/>
          <w:sz w:val="24"/>
          <w:u w:val="single"/>
        </w:rPr>
        <w:t>partes</w:t>
      </w:r>
      <w:r>
        <w:rPr>
          <w:b/>
          <w:i/>
          <w:spacing w:val="-3"/>
          <w:sz w:val="24"/>
          <w:u w:val="single"/>
        </w:rPr>
        <w:t> </w:t>
      </w:r>
      <w:r>
        <w:rPr>
          <w:b/>
          <w:i/>
          <w:sz w:val="24"/>
          <w:u w:val="single"/>
        </w:rPr>
        <w:t>da</w:t>
      </w:r>
      <w:r>
        <w:rPr>
          <w:b/>
          <w:i/>
          <w:spacing w:val="-3"/>
          <w:sz w:val="24"/>
          <w:u w:val="single"/>
        </w:rPr>
        <w:t> </w:t>
      </w:r>
      <w:r>
        <w:rPr>
          <w:b/>
          <w:i/>
          <w:sz w:val="24"/>
          <w:u w:val="single"/>
        </w:rPr>
        <w:t>obra</w:t>
      </w:r>
      <w:r>
        <w:rPr>
          <w:b/>
          <w:i/>
          <w:sz w:val="24"/>
        </w:rPr>
        <w:t>,</w:t>
      </w:r>
      <w:r>
        <w:rPr>
          <w:b/>
          <w:i/>
          <w:sz w:val="24"/>
          <w:u w:val="single"/>
        </w:rPr>
        <w:t> do</w:t>
      </w:r>
      <w:r>
        <w:rPr>
          <w:b/>
          <w:i/>
          <w:spacing w:val="-3"/>
          <w:sz w:val="24"/>
          <w:u w:val="single"/>
        </w:rPr>
        <w:t> </w:t>
      </w:r>
      <w:r>
        <w:rPr>
          <w:b/>
          <w:i/>
          <w:sz w:val="24"/>
          <w:u w:val="single"/>
        </w:rPr>
        <w:t>serviço</w:t>
      </w:r>
      <w:r>
        <w:rPr>
          <w:b/>
          <w:i/>
          <w:spacing w:val="-3"/>
          <w:sz w:val="24"/>
          <w:u w:val="single"/>
        </w:rPr>
        <w:t> </w:t>
      </w:r>
      <w:r>
        <w:rPr>
          <w:b/>
          <w:i/>
          <w:sz w:val="24"/>
          <w:u w:val="single"/>
        </w:rPr>
        <w:t>ou</w:t>
      </w:r>
      <w:r>
        <w:rPr>
          <w:b/>
          <w:i/>
          <w:spacing w:val="-3"/>
          <w:sz w:val="24"/>
          <w:u w:val="single"/>
        </w:rPr>
        <w:t> </w:t>
      </w:r>
      <w:r>
        <w:rPr>
          <w:b/>
          <w:i/>
          <w:sz w:val="24"/>
          <w:u w:val="single"/>
        </w:rPr>
        <w:t>do</w:t>
      </w:r>
      <w:r>
        <w:rPr>
          <w:b/>
          <w:i/>
          <w:sz w:val="24"/>
        </w:rPr>
        <w:t> f</w:t>
      </w:r>
      <w:r>
        <w:rPr>
          <w:b/>
          <w:i/>
          <w:sz w:val="24"/>
          <w:u w:val="single"/>
        </w:rPr>
        <w:t>ornecimento até o limite autorizado</w:t>
      </w:r>
      <w:r>
        <w:rPr>
          <w:sz w:val="24"/>
        </w:rPr>
        <w:t>, em cada caso, pela</w:t>
      </w:r>
      <w:r>
        <w:rPr>
          <w:spacing w:val="-1"/>
          <w:sz w:val="24"/>
        </w:rPr>
        <w:t> </w:t>
      </w:r>
      <w:r>
        <w:rPr>
          <w:sz w:val="24"/>
        </w:rPr>
        <w:t>Administração.</w:t>
      </w:r>
    </w:p>
    <w:p>
      <w:pPr>
        <w:pStyle w:val="BodyText"/>
        <w:spacing w:line="235" w:lineRule="auto" w:before="254"/>
      </w:pPr>
      <w:r>
        <w:rPr/>
        <w:t>§</w:t>
      </w:r>
      <w:r>
        <w:rPr>
          <w:spacing w:val="-2"/>
        </w:rPr>
        <w:t> </w:t>
      </w:r>
      <w:r>
        <w:rPr/>
        <w:t>1º</w:t>
      </w:r>
      <w:r>
        <w:rPr>
          <w:spacing w:val="-2"/>
        </w:rPr>
        <w:t> </w:t>
      </w:r>
      <w:r>
        <w:rPr/>
        <w:t>O</w:t>
      </w:r>
      <w:r>
        <w:rPr>
          <w:spacing w:val="-2"/>
        </w:rPr>
        <w:t> </w:t>
      </w:r>
      <w:r>
        <w:rPr/>
        <w:t>contratado</w:t>
      </w:r>
      <w:r>
        <w:rPr>
          <w:spacing w:val="-2"/>
        </w:rPr>
        <w:t> </w:t>
      </w:r>
      <w:r>
        <w:rPr/>
        <w:t>apresentará</w:t>
      </w:r>
      <w:r>
        <w:rPr>
          <w:spacing w:val="-2"/>
        </w:rPr>
        <w:t> </w:t>
      </w:r>
      <w:r>
        <w:rPr/>
        <w:t>à</w:t>
      </w:r>
      <w:r>
        <w:rPr>
          <w:spacing w:val="-15"/>
        </w:rPr>
        <w:t> </w:t>
      </w:r>
      <w:r>
        <w:rPr/>
        <w:t>Administração</w:t>
      </w:r>
      <w:r>
        <w:rPr>
          <w:spacing w:val="-2"/>
        </w:rPr>
        <w:t> </w:t>
      </w:r>
      <w:r>
        <w:rPr/>
        <w:t>documentação</w:t>
      </w:r>
      <w:r>
        <w:rPr>
          <w:spacing w:val="-2"/>
        </w:rPr>
        <w:t> </w:t>
      </w:r>
      <w:r>
        <w:rPr/>
        <w:t>que</w:t>
      </w:r>
      <w:r>
        <w:rPr>
          <w:spacing w:val="-2"/>
        </w:rPr>
        <w:t> </w:t>
      </w:r>
      <w:r>
        <w:rPr/>
        <w:t>comprove</w:t>
      </w:r>
      <w:r>
        <w:rPr>
          <w:spacing w:val="-2"/>
        </w:rPr>
        <w:t> </w:t>
      </w:r>
      <w:r>
        <w:rPr/>
        <w:t>a</w:t>
      </w:r>
      <w:r>
        <w:rPr>
          <w:spacing w:val="-2"/>
        </w:rPr>
        <w:t> </w:t>
      </w:r>
      <w:r>
        <w:rPr/>
        <w:t>capacidade</w:t>
      </w:r>
      <w:r>
        <w:rPr>
          <w:spacing w:val="-2"/>
        </w:rPr>
        <w:t> </w:t>
      </w:r>
      <w:r>
        <w:rPr/>
        <w:t>técnica</w:t>
      </w:r>
      <w:r>
        <w:rPr>
          <w:spacing w:val="-2"/>
        </w:rPr>
        <w:t> </w:t>
      </w:r>
      <w:r>
        <w:rPr/>
        <w:t>do</w:t>
      </w:r>
      <w:r>
        <w:rPr>
          <w:spacing w:val="-2"/>
        </w:rPr>
        <w:t> </w:t>
      </w:r>
      <w:r>
        <w:rPr/>
        <w:t>subcontratado,</w:t>
      </w:r>
      <w:r>
        <w:rPr>
          <w:spacing w:val="-2"/>
        </w:rPr>
        <w:t> </w:t>
      </w:r>
      <w:r>
        <w:rPr/>
        <w:t>que</w:t>
      </w:r>
      <w:r>
        <w:rPr>
          <w:spacing w:val="-2"/>
        </w:rPr>
        <w:t> </w:t>
      </w:r>
      <w:r>
        <w:rPr/>
        <w:t>será</w:t>
      </w:r>
      <w:r>
        <w:rPr>
          <w:spacing w:val="-2"/>
        </w:rPr>
        <w:t> </w:t>
      </w:r>
      <w:r>
        <w:rPr/>
        <w:t>avaliada</w:t>
      </w:r>
      <w:r>
        <w:rPr>
          <w:spacing w:val="-2"/>
        </w:rPr>
        <w:t> </w:t>
      </w:r>
      <w:r>
        <w:rPr/>
        <w:t>e</w:t>
      </w:r>
      <w:r>
        <w:rPr>
          <w:spacing w:val="-2"/>
        </w:rPr>
        <w:t> </w:t>
      </w:r>
      <w:r>
        <w:rPr/>
        <w:t>juntada</w:t>
      </w:r>
      <w:r>
        <w:rPr>
          <w:spacing w:val="-2"/>
        </w:rPr>
        <w:t> </w:t>
      </w:r>
      <w:r>
        <w:rPr/>
        <w:t>aos</w:t>
      </w:r>
      <w:r>
        <w:rPr>
          <w:spacing w:val="-2"/>
        </w:rPr>
        <w:t> </w:t>
      </w:r>
      <w:r>
        <w:rPr/>
        <w:t>autos</w:t>
      </w:r>
      <w:r>
        <w:rPr>
          <w:spacing w:val="-2"/>
        </w:rPr>
        <w:t> </w:t>
      </w:r>
      <w:r>
        <w:rPr/>
        <w:t>do processo correspondente.</w:t>
      </w:r>
    </w:p>
    <w:p>
      <w:pPr>
        <w:pStyle w:val="BodyText"/>
        <w:spacing w:before="250"/>
      </w:pPr>
      <w:r>
        <w:rPr/>
        <w:t>§</w:t>
      </w:r>
      <w:r>
        <w:rPr>
          <w:spacing w:val="-1"/>
        </w:rPr>
        <w:t> </w:t>
      </w:r>
      <w:r>
        <w:rPr/>
        <w:t>2º</w:t>
      </w:r>
      <w:r>
        <w:rPr>
          <w:spacing w:val="-1"/>
        </w:rPr>
        <w:t> </w:t>
      </w:r>
      <w:r>
        <w:rPr/>
        <w:t>Regulamento ou</w:t>
      </w:r>
      <w:r>
        <w:rPr>
          <w:spacing w:val="-1"/>
        </w:rPr>
        <w:t> </w:t>
      </w:r>
      <w:r>
        <w:rPr/>
        <w:t>edital</w:t>
      </w:r>
      <w:r>
        <w:rPr>
          <w:spacing w:val="-1"/>
        </w:rPr>
        <w:t> </w:t>
      </w:r>
      <w:r>
        <w:rPr/>
        <w:t>de licitação</w:t>
      </w:r>
      <w:r>
        <w:rPr>
          <w:spacing w:val="-1"/>
        </w:rPr>
        <w:t> </w:t>
      </w:r>
      <w:r>
        <w:rPr/>
        <w:t>poderão vedar,</w:t>
      </w:r>
      <w:r>
        <w:rPr>
          <w:spacing w:val="-1"/>
        </w:rPr>
        <w:t> </w:t>
      </w:r>
      <w:r>
        <w:rPr/>
        <w:t>restringir</w:t>
      </w:r>
      <w:r>
        <w:rPr>
          <w:spacing w:val="-1"/>
        </w:rPr>
        <w:t> </w:t>
      </w:r>
      <w:r>
        <w:rPr/>
        <w:t>ou estabelecer</w:t>
      </w:r>
      <w:r>
        <w:rPr>
          <w:spacing w:val="-1"/>
        </w:rPr>
        <w:t> </w:t>
      </w:r>
      <w:r>
        <w:rPr/>
        <w:t>condições</w:t>
      </w:r>
      <w:r>
        <w:rPr>
          <w:spacing w:val="-1"/>
        </w:rPr>
        <w:t> </w:t>
      </w:r>
      <w:r>
        <w:rPr/>
        <w:t>para a</w:t>
      </w:r>
      <w:r>
        <w:rPr>
          <w:spacing w:val="-1"/>
        </w:rPr>
        <w:t> </w:t>
      </w:r>
      <w:r>
        <w:rPr/>
        <w:t>subcontratação."(Grifo </w:t>
      </w:r>
      <w:r>
        <w:rPr>
          <w:spacing w:val="-2"/>
        </w:rPr>
        <w:t>nosso).</w:t>
      </w:r>
    </w:p>
    <w:p>
      <w:pPr>
        <w:pStyle w:val="ListParagraph"/>
        <w:numPr>
          <w:ilvl w:val="1"/>
          <w:numId w:val="83"/>
        </w:numPr>
        <w:tabs>
          <w:tab w:pos="599" w:val="left" w:leader="none"/>
        </w:tabs>
        <w:spacing w:line="247" w:lineRule="auto" w:before="234" w:after="0"/>
        <w:ind w:left="119" w:right="814" w:firstLine="0"/>
        <w:jc w:val="left"/>
        <w:rPr>
          <w:sz w:val="24"/>
        </w:rPr>
      </w:pPr>
      <w:r>
        <w:rPr>
          <w:sz w:val="24"/>
        </w:rPr>
        <w:t>Ressalta-se</w:t>
      </w:r>
      <w:r>
        <w:rPr>
          <w:spacing w:val="-2"/>
          <w:sz w:val="24"/>
        </w:rPr>
        <w:t> </w:t>
      </w:r>
      <w:r>
        <w:rPr>
          <w:sz w:val="24"/>
        </w:rPr>
        <w:t>que,</w:t>
      </w:r>
      <w:r>
        <w:rPr>
          <w:spacing w:val="-2"/>
          <w:sz w:val="24"/>
        </w:rPr>
        <w:t> </w:t>
      </w:r>
      <w:r>
        <w:rPr>
          <w:sz w:val="24"/>
        </w:rPr>
        <w:t>acerca</w:t>
      </w:r>
      <w:r>
        <w:rPr>
          <w:spacing w:val="-2"/>
          <w:sz w:val="24"/>
        </w:rPr>
        <w:t> </w:t>
      </w:r>
      <w:r>
        <w:rPr>
          <w:sz w:val="24"/>
        </w:rPr>
        <w:t>da</w:t>
      </w:r>
      <w:r>
        <w:rPr>
          <w:spacing w:val="-2"/>
          <w:sz w:val="24"/>
        </w:rPr>
        <w:t> </w:t>
      </w:r>
      <w:r>
        <w:rPr>
          <w:sz w:val="24"/>
        </w:rPr>
        <w:t>subcontratação,</w:t>
      </w:r>
      <w:r>
        <w:rPr>
          <w:spacing w:val="-2"/>
          <w:sz w:val="24"/>
        </w:rPr>
        <w:t> </w:t>
      </w:r>
      <w:r>
        <w:rPr>
          <w:sz w:val="24"/>
        </w:rPr>
        <w:t>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em</w:t>
      </w:r>
      <w:r>
        <w:rPr>
          <w:spacing w:val="-2"/>
          <w:sz w:val="24"/>
        </w:rPr>
        <w:t> </w:t>
      </w:r>
      <w:r>
        <w:rPr>
          <w:sz w:val="24"/>
        </w:rPr>
        <w:t>seu</w:t>
      </w:r>
      <w:r>
        <w:rPr>
          <w:spacing w:val="-2"/>
          <w:sz w:val="24"/>
        </w:rPr>
        <w:t> </w:t>
      </w:r>
      <w:r>
        <w:rPr>
          <w:sz w:val="24"/>
        </w:rPr>
        <w:t>artigo</w:t>
      </w:r>
      <w:r>
        <w:rPr>
          <w:spacing w:val="-2"/>
          <w:sz w:val="24"/>
        </w:rPr>
        <w:t> </w:t>
      </w:r>
      <w:r>
        <w:rPr>
          <w:sz w:val="24"/>
        </w:rPr>
        <w:t>67,</w:t>
      </w:r>
      <w:r>
        <w:rPr>
          <w:spacing w:val="-2"/>
          <w:sz w:val="24"/>
        </w:rPr>
        <w:t> </w:t>
      </w:r>
      <w:r>
        <w:rPr>
          <w:sz w:val="24"/>
        </w:rPr>
        <w:t>§9º,</w:t>
      </w:r>
      <w:r>
        <w:rPr>
          <w:spacing w:val="-2"/>
          <w:sz w:val="24"/>
        </w:rPr>
        <w:t> </w:t>
      </w:r>
      <w:r>
        <w:rPr>
          <w:sz w:val="24"/>
        </w:rPr>
        <w:t>permite</w:t>
      </w:r>
      <w:r>
        <w:rPr>
          <w:spacing w:val="-2"/>
          <w:sz w:val="24"/>
        </w:rPr>
        <w:t> </w:t>
      </w:r>
      <w:r>
        <w:rPr>
          <w:sz w:val="24"/>
        </w:rPr>
        <w:t>o</w:t>
      </w:r>
      <w:r>
        <w:rPr>
          <w:spacing w:val="-2"/>
          <w:sz w:val="24"/>
        </w:rPr>
        <w:t> </w:t>
      </w:r>
      <w:r>
        <w:rPr>
          <w:sz w:val="24"/>
        </w:rPr>
        <w:t>limite</w:t>
      </w:r>
      <w:r>
        <w:rPr>
          <w:spacing w:val="-2"/>
          <w:sz w:val="24"/>
        </w:rPr>
        <w:t> </w:t>
      </w:r>
      <w:r>
        <w:rPr>
          <w:sz w:val="24"/>
        </w:rPr>
        <w:t>de</w:t>
      </w:r>
      <w:r>
        <w:rPr>
          <w:spacing w:val="-2"/>
          <w:sz w:val="24"/>
        </w:rPr>
        <w:t> </w:t>
      </w:r>
      <w:r>
        <w:rPr>
          <w:sz w:val="24"/>
        </w:rPr>
        <w:t>até</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objeto contratual, a saber:</w:t>
      </w:r>
    </w:p>
    <w:p>
      <w:pPr>
        <w:pStyle w:val="BodyText"/>
        <w:spacing w:before="226"/>
      </w:pPr>
      <w:r>
        <w:rPr/>
        <w:t>“Art. 67.</w:t>
      </w:r>
      <w:r>
        <w:rPr>
          <w:spacing w:val="-14"/>
        </w:rPr>
        <w:t> </w:t>
      </w:r>
      <w:r>
        <w:rPr/>
        <w:t>A</w:t>
      </w:r>
      <w:r>
        <w:rPr>
          <w:spacing w:val="-14"/>
        </w:rPr>
        <w:t> </w:t>
      </w:r>
      <w:r>
        <w:rPr/>
        <w:t>documentação relativa à qualificação técnico-profissional e técnico-operacional será restrita </w:t>
      </w:r>
      <w:r>
        <w:rPr>
          <w:spacing w:val="-5"/>
        </w:rPr>
        <w:t>a:</w:t>
      </w:r>
    </w:p>
    <w:p>
      <w:pPr>
        <w:spacing w:before="234"/>
        <w:ind w:left="119" w:right="0" w:firstLine="0"/>
        <w:jc w:val="left"/>
        <w:rPr>
          <w:sz w:val="24"/>
        </w:rPr>
      </w:pPr>
      <w:r>
        <w:rPr>
          <w:spacing w:val="-2"/>
          <w:sz w:val="24"/>
        </w:rPr>
        <w:t>(...)</w:t>
      </w:r>
    </w:p>
    <w:p>
      <w:pPr>
        <w:pStyle w:val="BodyText"/>
        <w:spacing w:line="242" w:lineRule="auto" w:before="249"/>
        <w:ind w:right="137"/>
      </w:pPr>
      <w:r>
        <w:rPr/>
        <w:t>§ 9º O edital poderá prever, para aspectos técnicos específicos, que a qualificação técnica seja demonstrada por meio de atestados relativos a potencial subcontratado,</w:t>
      </w:r>
      <w:r>
        <w:rPr>
          <w:spacing w:val="-2"/>
        </w:rPr>
        <w:t> </w:t>
      </w:r>
      <w:r>
        <w:rPr>
          <w:b/>
          <w:i/>
          <w:u w:val="single"/>
        </w:rPr>
        <w:t>limitado</w:t>
      </w:r>
      <w:r>
        <w:rPr>
          <w:b/>
          <w:i/>
          <w:spacing w:val="-2"/>
          <w:u w:val="single"/>
        </w:rPr>
        <w:t> </w:t>
      </w:r>
      <w:r>
        <w:rPr>
          <w:b/>
          <w:i/>
          <w:u w:val="single"/>
        </w:rPr>
        <w:t>a</w:t>
      </w:r>
      <w:r>
        <w:rPr>
          <w:b/>
          <w:i/>
          <w:spacing w:val="-2"/>
          <w:u w:val="single"/>
        </w:rPr>
        <w:t> </w:t>
      </w:r>
      <w:r>
        <w:rPr>
          <w:b/>
          <w:i/>
          <w:u w:val="single"/>
        </w:rPr>
        <w:t>25%</w:t>
      </w:r>
      <w:r>
        <w:rPr>
          <w:b/>
          <w:i/>
          <w:spacing w:val="-2"/>
          <w:u w:val="single"/>
        </w:rPr>
        <w:t> </w:t>
      </w:r>
      <w:r>
        <w:rPr>
          <w:b/>
          <w:i/>
          <w:u w:val="single"/>
        </w:rPr>
        <w:t>(vinte</w:t>
      </w:r>
      <w:r>
        <w:rPr>
          <w:b/>
          <w:i/>
          <w:spacing w:val="-2"/>
          <w:u w:val="single"/>
        </w:rPr>
        <w:t> </w:t>
      </w:r>
      <w:r>
        <w:rPr>
          <w:b/>
          <w:i/>
          <w:u w:val="single"/>
        </w:rPr>
        <w:t>e</w:t>
      </w:r>
      <w:r>
        <w:rPr>
          <w:b/>
          <w:i/>
          <w:spacing w:val="-2"/>
          <w:u w:val="single"/>
        </w:rPr>
        <w:t> </w:t>
      </w:r>
      <w:r>
        <w:rPr>
          <w:b/>
          <w:i/>
          <w:u w:val="single"/>
        </w:rPr>
        <w:t>cinco</w:t>
      </w:r>
      <w:r>
        <w:rPr>
          <w:b/>
          <w:i/>
          <w:spacing w:val="-2"/>
        </w:rPr>
        <w:t> </w:t>
      </w:r>
      <w:r>
        <w:rPr>
          <w:b/>
          <w:i/>
          <w:u w:val="single"/>
        </w:rPr>
        <w:t>por</w:t>
      </w:r>
      <w:r>
        <w:rPr>
          <w:b/>
          <w:i/>
          <w:spacing w:val="-2"/>
          <w:u w:val="single"/>
        </w:rPr>
        <w:t> </w:t>
      </w:r>
      <w:r>
        <w:rPr>
          <w:b/>
          <w:i/>
          <w:u w:val="single"/>
        </w:rPr>
        <w:t>cento)</w:t>
      </w:r>
      <w:r>
        <w:rPr>
          <w:b/>
          <w:i/>
          <w:spacing w:val="-2"/>
          <w:u w:val="single"/>
        </w:rPr>
        <w:t> </w:t>
      </w:r>
      <w:r>
        <w:rPr>
          <w:b/>
          <w:i/>
          <w:u w:val="single"/>
        </w:rPr>
        <w:t>do</w:t>
      </w:r>
      <w:r>
        <w:rPr>
          <w:b/>
          <w:i/>
          <w:spacing w:val="-2"/>
          <w:u w:val="single"/>
        </w:rPr>
        <w:t> </w:t>
      </w:r>
      <w:r>
        <w:rPr>
          <w:b/>
          <w:i/>
          <w:u w:val="single"/>
        </w:rPr>
        <w:t>o</w:t>
      </w:r>
      <w:r>
        <w:rPr>
          <w:b/>
          <w:i/>
        </w:rPr>
        <w:t>b</w:t>
      </w:r>
      <w:r>
        <w:rPr>
          <w:b/>
          <w:i/>
          <w:u w:val="single"/>
        </w:rPr>
        <w:t>jeto</w:t>
      </w:r>
      <w:r>
        <w:rPr>
          <w:b/>
          <w:i/>
          <w:spacing w:val="-2"/>
          <w:u w:val="single"/>
        </w:rPr>
        <w:t> </w:t>
      </w:r>
      <w:r>
        <w:rPr>
          <w:b/>
          <w:i/>
          <w:u w:val="single"/>
        </w:rPr>
        <w:t>a</w:t>
      </w:r>
      <w:r>
        <w:rPr>
          <w:b/>
          <w:i/>
          <w:spacing w:val="-2"/>
          <w:u w:val="single"/>
        </w:rPr>
        <w:t> </w:t>
      </w:r>
      <w:r>
        <w:rPr>
          <w:b/>
          <w:i/>
          <w:u w:val="single"/>
        </w:rPr>
        <w:t>ser</w:t>
      </w:r>
      <w:r>
        <w:rPr>
          <w:b/>
          <w:i/>
          <w:spacing w:val="-2"/>
          <w:u w:val="single"/>
        </w:rPr>
        <w:t> </w:t>
      </w:r>
      <w:r>
        <w:rPr>
          <w:b/>
          <w:i/>
          <w:u w:val="single"/>
        </w:rPr>
        <w:t>licitado</w:t>
      </w:r>
      <w:r>
        <w:rPr/>
        <w:t>,</w:t>
      </w:r>
      <w:r>
        <w:rPr>
          <w:spacing w:val="-2"/>
        </w:rPr>
        <w:t> </w:t>
      </w:r>
      <w:r>
        <w:rPr/>
        <w:t>hipótese</w:t>
      </w:r>
      <w:r>
        <w:rPr>
          <w:spacing w:val="-2"/>
        </w:rPr>
        <w:t> </w:t>
      </w:r>
      <w:r>
        <w:rPr/>
        <w:t>em</w:t>
      </w:r>
      <w:r>
        <w:rPr>
          <w:spacing w:val="-2"/>
        </w:rPr>
        <w:t> </w:t>
      </w:r>
      <w:r>
        <w:rPr/>
        <w:t>que</w:t>
      </w:r>
      <w:r>
        <w:rPr>
          <w:spacing w:val="-2"/>
        </w:rPr>
        <w:t> </w:t>
      </w:r>
      <w:r>
        <w:rPr/>
        <w:t>mais</w:t>
      </w:r>
      <w:r>
        <w:rPr>
          <w:spacing w:val="-2"/>
        </w:rPr>
        <w:t> </w:t>
      </w:r>
      <w:r>
        <w:rPr/>
        <w:t>de</w:t>
      </w:r>
      <w:r>
        <w:rPr>
          <w:spacing w:val="-2"/>
        </w:rPr>
        <w:t> </w:t>
      </w:r>
      <w:r>
        <w:rPr/>
        <w:t>um</w:t>
      </w:r>
      <w:r>
        <w:rPr>
          <w:spacing w:val="-2"/>
        </w:rPr>
        <w:t> </w:t>
      </w:r>
      <w:r>
        <w:rPr/>
        <w:t>licitante</w:t>
      </w:r>
      <w:r>
        <w:rPr>
          <w:spacing w:val="-2"/>
        </w:rPr>
        <w:t> </w:t>
      </w:r>
      <w:r>
        <w:rPr/>
        <w:t>poderá</w:t>
      </w:r>
      <w:r>
        <w:rPr>
          <w:spacing w:val="-2"/>
        </w:rPr>
        <w:t> </w:t>
      </w:r>
      <w:r>
        <w:rPr/>
        <w:t>apresentar</w:t>
      </w:r>
      <w:r>
        <w:rPr>
          <w:spacing w:val="-2"/>
        </w:rPr>
        <w:t> </w:t>
      </w:r>
      <w:r>
        <w:rPr/>
        <w:t>atestado</w:t>
      </w:r>
      <w:r>
        <w:rPr>
          <w:spacing w:val="-2"/>
        </w:rPr>
        <w:t> </w:t>
      </w:r>
      <w:r>
        <w:rPr/>
        <w:t>relativo</w:t>
      </w:r>
      <w:r>
        <w:rPr>
          <w:spacing w:val="-2"/>
        </w:rPr>
        <w:t> </w:t>
      </w:r>
      <w:r>
        <w:rPr/>
        <w:t>ao mesmo potencial subcontratado." (Grifo nosso).</w:t>
      </w:r>
    </w:p>
    <w:p>
      <w:pPr>
        <w:pStyle w:val="BodyText"/>
        <w:spacing w:after="0" w:line="242" w:lineRule="auto"/>
        <w:sectPr>
          <w:pgSz w:w="15840" w:h="24480"/>
          <w:pgMar w:top="0" w:bottom="280" w:left="0" w:right="0"/>
        </w:sectPr>
      </w:pPr>
    </w:p>
    <w:p>
      <w:pPr>
        <w:pStyle w:val="Heading3"/>
        <w:spacing w:line="262" w:lineRule="exact"/>
      </w:pPr>
      <w:r>
        <w:rPr/>
        <w:t>Garantia da </w:t>
      </w:r>
      <w:r>
        <w:rPr>
          <w:spacing w:val="-2"/>
        </w:rPr>
        <w:t>contratação</w:t>
      </w:r>
    </w:p>
    <w:p>
      <w:pPr>
        <w:pStyle w:val="ListParagraph"/>
        <w:numPr>
          <w:ilvl w:val="1"/>
          <w:numId w:val="83"/>
        </w:numPr>
        <w:tabs>
          <w:tab w:pos="590" w:val="left" w:leader="none"/>
        </w:tabs>
        <w:spacing w:line="247" w:lineRule="auto" w:before="234" w:after="0"/>
        <w:ind w:left="119" w:right="120" w:firstLine="0"/>
        <w:jc w:val="left"/>
        <w:rPr>
          <w:b/>
          <w:sz w:val="24"/>
        </w:rPr>
      </w:pPr>
      <w:r>
        <w:rPr>
          <w:sz w:val="24"/>
        </w:rPr>
        <w:t>Exigir-se-á</w:t>
      </w:r>
      <w:r>
        <w:rPr>
          <w:spacing w:val="-4"/>
          <w:sz w:val="24"/>
        </w:rPr>
        <w:t> </w:t>
      </w:r>
      <w:r>
        <w:rPr>
          <w:sz w:val="24"/>
        </w:rPr>
        <w:t>da</w:t>
      </w:r>
      <w:r>
        <w:rPr>
          <w:spacing w:val="-4"/>
          <w:sz w:val="24"/>
        </w:rPr>
        <w:t> </w:t>
      </w:r>
      <w:r>
        <w:rPr>
          <w:sz w:val="24"/>
        </w:rPr>
        <w:t>CONTRATADA,</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10</w:t>
      </w:r>
      <w:r>
        <w:rPr>
          <w:spacing w:val="-4"/>
          <w:sz w:val="24"/>
        </w:rPr>
        <w:t> </w:t>
      </w:r>
      <w:r>
        <w:rPr>
          <w:sz w:val="24"/>
        </w:rPr>
        <w:t>(dez)</w:t>
      </w:r>
      <w:r>
        <w:rPr>
          <w:spacing w:val="-4"/>
          <w:sz w:val="24"/>
        </w:rPr>
        <w:t> </w:t>
      </w:r>
      <w:r>
        <w:rPr>
          <w:sz w:val="24"/>
        </w:rPr>
        <w:t>dias</w:t>
      </w:r>
      <w:r>
        <w:rPr>
          <w:spacing w:val="-4"/>
          <w:sz w:val="24"/>
        </w:rPr>
        <w:t> </w:t>
      </w:r>
      <w:r>
        <w:rPr>
          <w:sz w:val="24"/>
        </w:rPr>
        <w:t>consecutivos,</w:t>
      </w:r>
      <w:r>
        <w:rPr>
          <w:spacing w:val="-4"/>
          <w:sz w:val="24"/>
        </w:rPr>
        <w:t> </w:t>
      </w:r>
      <w:r>
        <w:rPr>
          <w:sz w:val="24"/>
        </w:rPr>
        <w:t>contados</w:t>
      </w:r>
      <w:r>
        <w:rPr>
          <w:spacing w:val="-4"/>
          <w:sz w:val="24"/>
        </w:rPr>
        <w:t> </w:t>
      </w:r>
      <w:r>
        <w:rPr>
          <w:sz w:val="24"/>
        </w:rPr>
        <w:t>da</w:t>
      </w:r>
      <w:r>
        <w:rPr>
          <w:spacing w:val="-4"/>
          <w:sz w:val="24"/>
        </w:rPr>
        <w:t> </w:t>
      </w:r>
      <w:r>
        <w:rPr>
          <w:sz w:val="24"/>
        </w:rPr>
        <w:t>data</w:t>
      </w:r>
      <w:r>
        <w:rPr>
          <w:spacing w:val="-4"/>
          <w:sz w:val="24"/>
        </w:rPr>
        <w:t> </w:t>
      </w:r>
      <w:r>
        <w:rPr>
          <w:sz w:val="24"/>
        </w:rPr>
        <w:t>constante</w:t>
      </w:r>
      <w:r>
        <w:rPr>
          <w:spacing w:val="-4"/>
          <w:sz w:val="24"/>
        </w:rPr>
        <w:t> </w:t>
      </w:r>
      <w:r>
        <w:rPr>
          <w:sz w:val="24"/>
        </w:rPr>
        <w:t>da</w:t>
      </w:r>
      <w:r>
        <w:rPr>
          <w:spacing w:val="-4"/>
          <w:sz w:val="24"/>
        </w:rPr>
        <w:t> </w:t>
      </w:r>
      <w:r>
        <w:rPr>
          <w:sz w:val="24"/>
        </w:rPr>
        <w:t>publicação</w:t>
      </w:r>
      <w:r>
        <w:rPr>
          <w:spacing w:val="-4"/>
          <w:sz w:val="24"/>
        </w:rPr>
        <w:t> </w:t>
      </w:r>
      <w:r>
        <w:rPr>
          <w:sz w:val="24"/>
        </w:rPr>
        <w:t>do</w:t>
      </w:r>
      <w:r>
        <w:rPr>
          <w:spacing w:val="-4"/>
          <w:sz w:val="24"/>
        </w:rPr>
        <w:t> </w:t>
      </w:r>
      <w:r>
        <w:rPr>
          <w:sz w:val="24"/>
        </w:rPr>
        <w:t>extrato</w:t>
      </w:r>
      <w:r>
        <w:rPr>
          <w:spacing w:val="-4"/>
          <w:sz w:val="24"/>
        </w:rPr>
        <w:t> </w:t>
      </w:r>
      <w:r>
        <w:rPr>
          <w:sz w:val="24"/>
        </w:rPr>
        <w:t>do</w:t>
      </w:r>
      <w:r>
        <w:rPr>
          <w:spacing w:val="-4"/>
          <w:sz w:val="24"/>
        </w:rPr>
        <w:t> </w:t>
      </w:r>
      <w:r>
        <w:rPr>
          <w:sz w:val="24"/>
        </w:rPr>
        <w:t>contrato</w:t>
      </w:r>
      <w:r>
        <w:rPr>
          <w:spacing w:val="-4"/>
          <w:sz w:val="24"/>
        </w:rPr>
        <w:t> </w:t>
      </w:r>
      <w:r>
        <w:rPr>
          <w:sz w:val="24"/>
        </w:rPr>
        <w:t>no</w:t>
      </w:r>
      <w:r>
        <w:rPr>
          <w:spacing w:val="-4"/>
          <w:sz w:val="24"/>
        </w:rPr>
        <w:t> </w:t>
      </w:r>
      <w:r>
        <w:rPr>
          <w:sz w:val="24"/>
        </w:rPr>
        <w:t>DOERJ, uma</w:t>
      </w:r>
      <w:r>
        <w:rPr>
          <w:spacing w:val="-2"/>
          <w:sz w:val="24"/>
        </w:rPr>
        <w:t> </w:t>
      </w:r>
      <w:r>
        <w:rPr>
          <w:sz w:val="24"/>
        </w:rPr>
        <w:t>garantia,</w:t>
      </w:r>
      <w:r>
        <w:rPr>
          <w:spacing w:val="-2"/>
          <w:sz w:val="24"/>
        </w:rPr>
        <w:t> </w:t>
      </w:r>
      <w:r>
        <w:rPr>
          <w:sz w:val="24"/>
        </w:rPr>
        <w:t>a</w:t>
      </w:r>
      <w:r>
        <w:rPr>
          <w:spacing w:val="-2"/>
          <w:sz w:val="24"/>
        </w:rPr>
        <w:t> </w:t>
      </w:r>
      <w:r>
        <w:rPr>
          <w:sz w:val="24"/>
        </w:rPr>
        <w:t>ser</w:t>
      </w:r>
      <w:r>
        <w:rPr>
          <w:spacing w:val="-2"/>
          <w:sz w:val="24"/>
        </w:rPr>
        <w:t> </w:t>
      </w:r>
      <w:r>
        <w:rPr>
          <w:sz w:val="24"/>
        </w:rPr>
        <w:t>prestada</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qualquer</w:t>
      </w:r>
      <w:r>
        <w:rPr>
          <w:spacing w:val="-2"/>
          <w:sz w:val="24"/>
        </w:rPr>
        <w:t> </w:t>
      </w:r>
      <w:r>
        <w:rPr>
          <w:sz w:val="24"/>
        </w:rPr>
        <w:t>das</w:t>
      </w:r>
      <w:r>
        <w:rPr>
          <w:spacing w:val="-2"/>
          <w:sz w:val="24"/>
        </w:rPr>
        <w:t> </w:t>
      </w:r>
      <w:r>
        <w:rPr>
          <w:sz w:val="24"/>
        </w:rPr>
        <w:t>modalidades</w:t>
      </w:r>
      <w:r>
        <w:rPr>
          <w:spacing w:val="-2"/>
          <w:sz w:val="24"/>
        </w:rPr>
        <w:t> </w:t>
      </w:r>
      <w:r>
        <w:rPr>
          <w:sz w:val="24"/>
        </w:rPr>
        <w:t>previstas</w:t>
      </w:r>
      <w:r>
        <w:rPr>
          <w:spacing w:val="-2"/>
          <w:sz w:val="24"/>
        </w:rPr>
        <w:t> </w:t>
      </w:r>
      <w:r>
        <w:rPr>
          <w:sz w:val="24"/>
        </w:rPr>
        <w:t>no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º</w:t>
      </w:r>
      <w:r>
        <w:rPr>
          <w:spacing w:val="-2"/>
          <w:sz w:val="24"/>
        </w:rPr>
        <w:t> </w:t>
      </w:r>
      <w:r>
        <w:rPr>
          <w:sz w:val="24"/>
        </w:rPr>
        <w:t>14.133/21,</w:t>
      </w:r>
      <w:r>
        <w:rPr>
          <w:spacing w:val="-2"/>
          <w:sz w:val="24"/>
        </w:rPr>
        <w:t> </w:t>
      </w:r>
      <w:r>
        <w:rPr>
          <w:sz w:val="24"/>
        </w:rPr>
        <w:t>no</w:t>
      </w:r>
      <w:r>
        <w:rPr>
          <w:spacing w:val="-2"/>
          <w:sz w:val="24"/>
        </w:rPr>
        <w:t> </w:t>
      </w:r>
      <w:r>
        <w:rPr>
          <w:sz w:val="24"/>
        </w:rPr>
        <w:t>montante</w:t>
      </w:r>
      <w:r>
        <w:rPr>
          <w:spacing w:val="-2"/>
          <w:sz w:val="24"/>
        </w:rPr>
        <w:t> </w:t>
      </w:r>
      <w:r>
        <w:rPr>
          <w:sz w:val="24"/>
        </w:rPr>
        <w:t>de</w:t>
      </w:r>
      <w:r>
        <w:rPr>
          <w:spacing w:val="-2"/>
          <w:sz w:val="24"/>
        </w:rPr>
        <w:t> </w:t>
      </w:r>
      <w:r>
        <w:rPr>
          <w:b/>
          <w:sz w:val="24"/>
        </w:rPr>
        <w:t>5</w:t>
      </w:r>
    </w:p>
    <w:p>
      <w:pPr>
        <w:pStyle w:val="BodyText"/>
        <w:spacing w:line="262" w:lineRule="exact" w:before="0"/>
      </w:pPr>
      <w:r>
        <w:rPr>
          <w:b/>
        </w:rPr>
        <w:t>% </w:t>
      </w:r>
      <w:r>
        <w:rPr/>
        <w:t>(</w:t>
      </w:r>
      <w:r>
        <w:rPr>
          <w:b/>
        </w:rPr>
        <w:t>cinco por</w:t>
      </w:r>
      <w:r>
        <w:rPr>
          <w:b/>
          <w:spacing w:val="-5"/>
        </w:rPr>
        <w:t> </w:t>
      </w:r>
      <w:r>
        <w:rPr>
          <w:b/>
        </w:rPr>
        <w:t>cento</w:t>
      </w:r>
      <w:r>
        <w:rPr/>
        <w:t>) do valor do Contrato, a ser restituída após sua execução </w:t>
      </w:r>
      <w:r>
        <w:rPr>
          <w:spacing w:val="-2"/>
        </w:rPr>
        <w:t>satisfatória.</w:t>
      </w:r>
    </w:p>
    <w:p>
      <w:pPr>
        <w:pStyle w:val="ListParagraph"/>
        <w:numPr>
          <w:ilvl w:val="1"/>
          <w:numId w:val="83"/>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garantia prestada não poderá se vincular a outras contratações, salvo após sua </w:t>
      </w:r>
      <w:r>
        <w:rPr>
          <w:spacing w:val="-2"/>
          <w:sz w:val="24"/>
        </w:rPr>
        <w:t>liberação.</w:t>
      </w:r>
    </w:p>
    <w:p>
      <w:pPr>
        <w:pStyle w:val="ListParagraph"/>
        <w:numPr>
          <w:ilvl w:val="1"/>
          <w:numId w:val="83"/>
        </w:numPr>
        <w:tabs>
          <w:tab w:pos="599" w:val="left" w:leader="none"/>
        </w:tabs>
        <w:spacing w:line="235" w:lineRule="auto" w:before="238" w:after="0"/>
        <w:ind w:left="119" w:right="275"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seja</w:t>
      </w:r>
      <w:r>
        <w:rPr>
          <w:spacing w:val="-2"/>
          <w:sz w:val="24"/>
        </w:rPr>
        <w:t> </w:t>
      </w:r>
      <w:r>
        <w:rPr>
          <w:sz w:val="24"/>
        </w:rPr>
        <w:t>alterado,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art.</w:t>
      </w:r>
      <w:r>
        <w:rPr>
          <w:spacing w:val="-2"/>
          <w:sz w:val="24"/>
        </w:rPr>
        <w:t> </w:t>
      </w:r>
      <w:r>
        <w:rPr>
          <w:sz w:val="24"/>
        </w:rPr>
        <w:t>124</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º</w:t>
      </w:r>
      <w:r>
        <w:rPr>
          <w:spacing w:val="-2"/>
          <w:sz w:val="24"/>
        </w:rPr>
        <w:t> </w:t>
      </w:r>
      <w:r>
        <w:rPr>
          <w:sz w:val="24"/>
        </w:rPr>
        <w:t>14.133/21,</w:t>
      </w:r>
      <w:r>
        <w:rPr>
          <w:spacing w:val="-2"/>
          <w:sz w:val="24"/>
        </w:rPr>
        <w:t> </w:t>
      </w:r>
      <w:r>
        <w:rPr>
          <w:sz w:val="24"/>
        </w:rPr>
        <w:t>a</w:t>
      </w:r>
      <w:r>
        <w:rPr>
          <w:spacing w:val="-2"/>
          <w:sz w:val="24"/>
        </w:rPr>
        <w:t> </w:t>
      </w:r>
      <w:r>
        <w:rPr>
          <w:sz w:val="24"/>
        </w:rPr>
        <w:t>garantia</w:t>
      </w:r>
      <w:r>
        <w:rPr>
          <w:spacing w:val="-2"/>
          <w:sz w:val="24"/>
        </w:rPr>
        <w:t> </w:t>
      </w:r>
      <w:r>
        <w:rPr>
          <w:sz w:val="24"/>
        </w:rPr>
        <w:t>deverá</w:t>
      </w:r>
      <w:r>
        <w:rPr>
          <w:spacing w:val="-2"/>
          <w:sz w:val="24"/>
        </w:rPr>
        <w:t> </w:t>
      </w:r>
      <w:r>
        <w:rPr>
          <w:sz w:val="24"/>
        </w:rPr>
        <w:t>ser</w:t>
      </w:r>
      <w:r>
        <w:rPr>
          <w:spacing w:val="-2"/>
          <w:sz w:val="24"/>
        </w:rPr>
        <w:t> </w:t>
      </w:r>
      <w:r>
        <w:rPr>
          <w:sz w:val="24"/>
        </w:rPr>
        <w:t>complementada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72</w:t>
      </w:r>
      <w:r>
        <w:rPr>
          <w:spacing w:val="-2"/>
          <w:sz w:val="24"/>
        </w:rPr>
        <w:t> </w:t>
      </w:r>
      <w:r>
        <w:rPr>
          <w:sz w:val="24"/>
        </w:rPr>
        <w:t>(setenta</w:t>
      </w:r>
      <w:r>
        <w:rPr>
          <w:spacing w:val="-2"/>
          <w:sz w:val="24"/>
        </w:rPr>
        <w:t> </w:t>
      </w:r>
      <w:r>
        <w:rPr>
          <w:sz w:val="24"/>
        </w:rPr>
        <w:t>e</w:t>
      </w:r>
      <w:r>
        <w:rPr>
          <w:spacing w:val="-2"/>
          <w:sz w:val="24"/>
        </w:rPr>
        <w:t> </w:t>
      </w:r>
      <w:r>
        <w:rPr>
          <w:sz w:val="24"/>
        </w:rPr>
        <w:t>duas) horas</w:t>
      </w:r>
      <w:r>
        <w:rPr>
          <w:b/>
          <w:sz w:val="24"/>
        </w:rPr>
        <w:t>, </w:t>
      </w:r>
      <w:r>
        <w:rPr>
          <w:sz w:val="24"/>
        </w:rPr>
        <w:t>para que seja mantido o percentual de 5% (cinco por cento) do valor do Contrato.</w:t>
      </w:r>
    </w:p>
    <w:p>
      <w:pPr>
        <w:pStyle w:val="ListParagraph"/>
        <w:numPr>
          <w:ilvl w:val="1"/>
          <w:numId w:val="83"/>
        </w:numPr>
        <w:tabs>
          <w:tab w:pos="599" w:val="left" w:leader="none"/>
        </w:tabs>
        <w:spacing w:line="235" w:lineRule="auto" w:before="254" w:after="0"/>
        <w:ind w:left="119" w:right="769" w:firstLine="0"/>
        <w:jc w:val="left"/>
        <w:rPr>
          <w:sz w:val="24"/>
        </w:rPr>
      </w:pP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valores</w:t>
      </w:r>
      <w:r>
        <w:rPr>
          <w:spacing w:val="-2"/>
          <w:sz w:val="24"/>
        </w:rPr>
        <w:t> </w:t>
      </w:r>
      <w:r>
        <w:rPr>
          <w:sz w:val="24"/>
        </w:rPr>
        <w:t>de</w:t>
      </w:r>
      <w:r>
        <w:rPr>
          <w:spacing w:val="-2"/>
          <w:sz w:val="24"/>
        </w:rPr>
        <w:t> </w:t>
      </w:r>
      <w:r>
        <w:rPr>
          <w:sz w:val="24"/>
        </w:rPr>
        <w:t>multas</w:t>
      </w:r>
      <w:r>
        <w:rPr>
          <w:spacing w:val="-2"/>
          <w:sz w:val="24"/>
        </w:rPr>
        <w:t> </w:t>
      </w:r>
      <w:r>
        <w:rPr>
          <w:sz w:val="24"/>
        </w:rPr>
        <w:t>eventualmente</w:t>
      </w:r>
      <w:r>
        <w:rPr>
          <w:spacing w:val="-2"/>
          <w:sz w:val="24"/>
        </w:rPr>
        <w:t> </w:t>
      </w:r>
      <w:r>
        <w:rPr>
          <w:sz w:val="24"/>
        </w:rPr>
        <w:t>aplicadas</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descontados</w:t>
      </w:r>
      <w:r>
        <w:rPr>
          <w:spacing w:val="-2"/>
          <w:sz w:val="24"/>
        </w:rPr>
        <w:t> </w:t>
      </w:r>
      <w:r>
        <w:rPr>
          <w:sz w:val="24"/>
        </w:rPr>
        <w:t>da</w:t>
      </w:r>
      <w:r>
        <w:rPr>
          <w:spacing w:val="-2"/>
          <w:sz w:val="24"/>
        </w:rPr>
        <w:t> </w:t>
      </w:r>
      <w:r>
        <w:rPr>
          <w:sz w:val="24"/>
        </w:rPr>
        <w:t>garantia,</w:t>
      </w:r>
      <w:r>
        <w:rPr>
          <w:spacing w:val="-2"/>
          <w:sz w:val="24"/>
        </w:rPr>
        <w:t> </w:t>
      </w:r>
      <w:r>
        <w:rPr>
          <w:sz w:val="24"/>
        </w:rPr>
        <w:t>seu</w:t>
      </w:r>
      <w:r>
        <w:rPr>
          <w:spacing w:val="-2"/>
          <w:sz w:val="24"/>
        </w:rPr>
        <w:t> </w:t>
      </w:r>
      <w:r>
        <w:rPr>
          <w:sz w:val="24"/>
        </w:rPr>
        <w:t>valor</w:t>
      </w:r>
      <w:r>
        <w:rPr>
          <w:spacing w:val="-2"/>
          <w:sz w:val="24"/>
        </w:rPr>
        <w:t> </w:t>
      </w:r>
      <w:r>
        <w:rPr>
          <w:sz w:val="24"/>
        </w:rPr>
        <w:t>original</w:t>
      </w:r>
      <w:r>
        <w:rPr>
          <w:spacing w:val="-2"/>
          <w:sz w:val="24"/>
        </w:rPr>
        <w:t> </w:t>
      </w:r>
      <w:r>
        <w:rPr>
          <w:sz w:val="24"/>
        </w:rPr>
        <w:t>deverá</w:t>
      </w:r>
      <w:r>
        <w:rPr>
          <w:spacing w:val="-2"/>
          <w:sz w:val="24"/>
        </w:rPr>
        <w:t> </w:t>
      </w:r>
      <w:r>
        <w:rPr>
          <w:sz w:val="24"/>
        </w:rPr>
        <w:t>ser</w:t>
      </w:r>
      <w:r>
        <w:rPr>
          <w:spacing w:val="-2"/>
          <w:sz w:val="24"/>
        </w:rPr>
        <w:t> </w:t>
      </w:r>
      <w:r>
        <w:rPr>
          <w:sz w:val="24"/>
        </w:rPr>
        <w:t>recomposto</w:t>
      </w:r>
      <w:r>
        <w:rPr>
          <w:spacing w:val="-2"/>
          <w:sz w:val="24"/>
        </w:rPr>
        <w:t> </w:t>
      </w:r>
      <w:r>
        <w:rPr>
          <w:sz w:val="24"/>
        </w:rPr>
        <w:t>no</w:t>
      </w:r>
      <w:r>
        <w:rPr>
          <w:spacing w:val="-2"/>
          <w:sz w:val="24"/>
        </w:rPr>
        <w:t> </w:t>
      </w:r>
      <w:r>
        <w:rPr>
          <w:sz w:val="24"/>
        </w:rPr>
        <w:t>prazo máximo de 72 (setenta e duas) horas, sob pena de rescisão administrativa do Contrato.</w:t>
      </w:r>
    </w:p>
    <w:p>
      <w:pPr>
        <w:pStyle w:val="ListParagraph"/>
        <w:numPr>
          <w:ilvl w:val="2"/>
          <w:numId w:val="83"/>
        </w:numPr>
        <w:tabs>
          <w:tab w:pos="765" w:val="left" w:leader="none"/>
        </w:tabs>
        <w:spacing w:line="235" w:lineRule="auto" w:before="254" w:after="0"/>
        <w:ind w:left="119" w:right="744" w:firstLine="0"/>
        <w:jc w:val="left"/>
        <w:rPr>
          <w:sz w:val="24"/>
        </w:rPr>
      </w:pPr>
      <w:r>
        <w:rPr>
          <w:sz w:val="24"/>
        </w:rPr>
        <w:t>A</w:t>
      </w:r>
      <w:r>
        <w:rPr>
          <w:spacing w:val="-15"/>
          <w:sz w:val="24"/>
        </w:rPr>
        <w:t> </w:t>
      </w:r>
      <w:r>
        <w:rPr>
          <w:sz w:val="24"/>
        </w:rPr>
        <w:t>inobservância</w:t>
      </w:r>
      <w:r>
        <w:rPr>
          <w:spacing w:val="-2"/>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total</w:t>
      </w:r>
      <w:r>
        <w:rPr>
          <w:spacing w:val="-2"/>
          <w:sz w:val="24"/>
        </w:rPr>
        <w:t> </w:t>
      </w:r>
      <w:r>
        <w:rPr>
          <w:sz w:val="24"/>
        </w:rPr>
        <w:t>do contrato por dia de atraso, até o máximo de 2% (dois por cento).</w:t>
      </w:r>
    </w:p>
    <w:p>
      <w:pPr>
        <w:pStyle w:val="ListParagraph"/>
        <w:numPr>
          <w:ilvl w:val="1"/>
          <w:numId w:val="83"/>
        </w:numPr>
        <w:tabs>
          <w:tab w:pos="585" w:val="left" w:leader="none"/>
        </w:tabs>
        <w:spacing w:line="240" w:lineRule="auto" w:before="235" w:after="0"/>
        <w:ind w:left="585" w:right="0" w:hanging="466"/>
        <w:jc w:val="left"/>
        <w:rPr>
          <w:sz w:val="24"/>
        </w:rPr>
      </w:pPr>
      <w:r>
        <w:rPr>
          <w:sz w:val="24"/>
        </w:rPr>
        <w:t>A</w:t>
      </w:r>
      <w:r>
        <w:rPr>
          <w:spacing w:val="-14"/>
          <w:sz w:val="24"/>
        </w:rPr>
        <w:t> </w:t>
      </w:r>
      <w:r>
        <w:rPr>
          <w:sz w:val="24"/>
        </w:rPr>
        <w:t>garantia assegurará, qualquer que seja a modalidade escolhida, o pagamento </w:t>
      </w:r>
      <w:r>
        <w:rPr>
          <w:spacing w:val="-5"/>
          <w:sz w:val="24"/>
        </w:rPr>
        <w:t>de:</w:t>
      </w:r>
    </w:p>
    <w:p>
      <w:pPr>
        <w:pStyle w:val="ListParagraph"/>
        <w:numPr>
          <w:ilvl w:val="2"/>
          <w:numId w:val="84"/>
        </w:numPr>
        <w:tabs>
          <w:tab w:pos="839" w:val="left" w:leader="none"/>
        </w:tabs>
        <w:spacing w:line="240" w:lineRule="auto" w:before="249" w:after="0"/>
        <w:ind w:left="839" w:right="0" w:hanging="720"/>
        <w:jc w:val="left"/>
        <w:rPr>
          <w:sz w:val="24"/>
        </w:rPr>
      </w:pPr>
      <w:r>
        <w:rPr>
          <w:sz w:val="24"/>
        </w:rPr>
        <w:t>prejuízos advindos do não cumprimento do objeto do contrato e do não adimplemento das demais obrigações nele </w:t>
      </w:r>
      <w:r>
        <w:rPr>
          <w:spacing w:val="-2"/>
          <w:sz w:val="24"/>
        </w:rPr>
        <w:t>previstas;</w:t>
      </w:r>
    </w:p>
    <w:p>
      <w:pPr>
        <w:pStyle w:val="ListParagraph"/>
        <w:numPr>
          <w:ilvl w:val="2"/>
          <w:numId w:val="84"/>
        </w:numPr>
        <w:tabs>
          <w:tab w:pos="839" w:val="left" w:leader="none"/>
        </w:tabs>
        <w:spacing w:line="240" w:lineRule="auto" w:before="234" w:after="0"/>
        <w:ind w:left="839" w:right="0" w:hanging="720"/>
        <w:jc w:val="left"/>
        <w:rPr>
          <w:sz w:val="24"/>
        </w:rPr>
      </w:pPr>
      <w:r>
        <w:rPr>
          <w:sz w:val="24"/>
        </w:rPr>
        <w:t>prejuízos diretos causados à</w:t>
      </w:r>
      <w:r>
        <w:rPr>
          <w:spacing w:val="-14"/>
          <w:sz w:val="24"/>
        </w:rPr>
        <w:t> </w:t>
      </w:r>
      <w:r>
        <w:rPr>
          <w:sz w:val="24"/>
        </w:rPr>
        <w:t>Administração decorrentes de culpa ou dolo durante a execução do </w:t>
      </w:r>
      <w:r>
        <w:rPr>
          <w:spacing w:val="-2"/>
          <w:sz w:val="24"/>
        </w:rPr>
        <w:t>contrato;</w:t>
      </w:r>
    </w:p>
    <w:p>
      <w:pPr>
        <w:pStyle w:val="ListParagraph"/>
        <w:numPr>
          <w:ilvl w:val="2"/>
          <w:numId w:val="84"/>
        </w:numPr>
        <w:tabs>
          <w:tab w:pos="839" w:val="left" w:leader="none"/>
        </w:tabs>
        <w:spacing w:line="240" w:lineRule="auto" w:before="249" w:after="0"/>
        <w:ind w:left="839" w:right="0" w:hanging="720"/>
        <w:jc w:val="left"/>
        <w:rPr>
          <w:sz w:val="24"/>
        </w:rPr>
      </w:pPr>
      <w:r>
        <w:rPr>
          <w:sz w:val="24"/>
        </w:rPr>
        <w:t>multas moratórias e punitivas aplicadas pela</w:t>
      </w:r>
      <w:r>
        <w:rPr>
          <w:spacing w:val="-14"/>
          <w:sz w:val="24"/>
        </w:rPr>
        <w:t> </w:t>
      </w:r>
      <w:r>
        <w:rPr>
          <w:sz w:val="24"/>
        </w:rPr>
        <w:t>Administração à contratada; </w:t>
      </w:r>
      <w:r>
        <w:rPr>
          <w:spacing w:val="-10"/>
          <w:sz w:val="24"/>
        </w:rPr>
        <w:t>e</w:t>
      </w:r>
    </w:p>
    <w:p>
      <w:pPr>
        <w:pStyle w:val="ListParagraph"/>
        <w:numPr>
          <w:ilvl w:val="2"/>
          <w:numId w:val="84"/>
        </w:numPr>
        <w:tabs>
          <w:tab w:pos="839" w:val="left" w:leader="none"/>
        </w:tabs>
        <w:spacing w:line="240" w:lineRule="auto" w:before="234" w:after="0"/>
        <w:ind w:left="839" w:right="0" w:hanging="720"/>
        <w:jc w:val="left"/>
        <w:rPr>
          <w:sz w:val="24"/>
        </w:rPr>
      </w:pPr>
      <w:r>
        <w:rPr>
          <w:sz w:val="24"/>
        </w:rPr>
        <w:t>obrigações trabalhistas e previdenciárias de qualquer natureza e para com o FGTS, não adimplidas pela contratada, quando </w:t>
      </w:r>
      <w:r>
        <w:rPr>
          <w:spacing w:val="-2"/>
          <w:sz w:val="24"/>
        </w:rPr>
        <w:t>couber.</w:t>
      </w:r>
    </w:p>
    <w:p>
      <w:pPr>
        <w:pStyle w:val="ListParagraph"/>
        <w:numPr>
          <w:ilvl w:val="1"/>
          <w:numId w:val="83"/>
        </w:numPr>
        <w:tabs>
          <w:tab w:pos="585" w:val="left" w:leader="none"/>
        </w:tabs>
        <w:spacing w:line="240" w:lineRule="auto" w:before="249" w:after="0"/>
        <w:ind w:left="585" w:right="0" w:hanging="466"/>
        <w:jc w:val="left"/>
        <w:rPr>
          <w:sz w:val="24"/>
        </w:rPr>
      </w:pPr>
      <w:r>
        <w:rPr>
          <w:sz w:val="24"/>
        </w:rPr>
        <w:t>A</w:t>
      </w:r>
      <w:r>
        <w:rPr>
          <w:spacing w:val="-17"/>
          <w:sz w:val="24"/>
        </w:rPr>
        <w:t> </w:t>
      </w:r>
      <w:r>
        <w:rPr>
          <w:sz w:val="24"/>
        </w:rPr>
        <w:t>modalidade seguro-garantia</w:t>
      </w:r>
      <w:r>
        <w:rPr>
          <w:spacing w:val="-1"/>
          <w:sz w:val="24"/>
        </w:rPr>
        <w:t> </w:t>
      </w:r>
      <w:r>
        <w:rPr>
          <w:sz w:val="24"/>
        </w:rPr>
        <w:t>somente será</w:t>
      </w:r>
      <w:r>
        <w:rPr>
          <w:spacing w:val="-1"/>
          <w:sz w:val="24"/>
        </w:rPr>
        <w:t> </w:t>
      </w:r>
      <w:r>
        <w:rPr>
          <w:sz w:val="24"/>
        </w:rPr>
        <w:t>aceita se</w:t>
      </w:r>
      <w:r>
        <w:rPr>
          <w:spacing w:val="-1"/>
          <w:sz w:val="24"/>
        </w:rPr>
        <w:t> </w:t>
      </w:r>
      <w:r>
        <w:rPr>
          <w:sz w:val="24"/>
        </w:rPr>
        <w:t>contemplar todos</w:t>
      </w:r>
      <w:r>
        <w:rPr>
          <w:spacing w:val="-1"/>
          <w:sz w:val="24"/>
        </w:rPr>
        <w:t> </w:t>
      </w:r>
      <w:r>
        <w:rPr>
          <w:sz w:val="24"/>
        </w:rPr>
        <w:t>os eventos</w:t>
      </w:r>
      <w:r>
        <w:rPr>
          <w:spacing w:val="-1"/>
          <w:sz w:val="24"/>
        </w:rPr>
        <w:t> </w:t>
      </w:r>
      <w:r>
        <w:rPr>
          <w:sz w:val="24"/>
        </w:rPr>
        <w:t>indicados no</w:t>
      </w:r>
      <w:r>
        <w:rPr>
          <w:spacing w:val="-1"/>
          <w:sz w:val="24"/>
        </w:rPr>
        <w:t> </w:t>
      </w:r>
      <w:r>
        <w:rPr>
          <w:sz w:val="24"/>
        </w:rPr>
        <w:t>item anterior,</w:t>
      </w:r>
      <w:r>
        <w:rPr>
          <w:spacing w:val="-1"/>
          <w:sz w:val="24"/>
        </w:rPr>
        <w:t> </w:t>
      </w:r>
      <w:r>
        <w:rPr>
          <w:sz w:val="24"/>
        </w:rPr>
        <w:t>observada a</w:t>
      </w:r>
      <w:r>
        <w:rPr>
          <w:spacing w:val="-1"/>
          <w:sz w:val="24"/>
        </w:rPr>
        <w:t> </w:t>
      </w:r>
      <w:r>
        <w:rPr>
          <w:sz w:val="24"/>
        </w:rPr>
        <w:t>legislação que</w:t>
      </w:r>
      <w:r>
        <w:rPr>
          <w:spacing w:val="-1"/>
          <w:sz w:val="24"/>
        </w:rPr>
        <w:t> </w:t>
      </w:r>
      <w:r>
        <w:rPr>
          <w:sz w:val="24"/>
        </w:rPr>
        <w:t>rege a </w:t>
      </w:r>
      <w:r>
        <w:rPr>
          <w:spacing w:val="-2"/>
          <w:sz w:val="24"/>
        </w:rPr>
        <w:t>matéria.</w:t>
      </w:r>
    </w:p>
    <w:p>
      <w:pPr>
        <w:pStyle w:val="ListParagraph"/>
        <w:numPr>
          <w:ilvl w:val="1"/>
          <w:numId w:val="83"/>
        </w:numPr>
        <w:tabs>
          <w:tab w:pos="585" w:val="left" w:leader="none"/>
        </w:tabs>
        <w:spacing w:line="240" w:lineRule="auto" w:before="234" w:after="0"/>
        <w:ind w:left="585" w:right="0" w:hanging="466"/>
        <w:jc w:val="left"/>
        <w:rPr>
          <w:sz w:val="24"/>
        </w:rPr>
      </w:pPr>
      <w:r>
        <w:rPr>
          <w:sz w:val="24"/>
        </w:rPr>
        <w:t>A</w:t>
      </w:r>
      <w:r>
        <w:rPr>
          <w:spacing w:val="-14"/>
          <w:sz w:val="24"/>
        </w:rPr>
        <w:t> </w:t>
      </w:r>
      <w:r>
        <w:rPr>
          <w:sz w:val="24"/>
        </w:rPr>
        <w:t>garantia em dinheiro deverá ser efetuada em favor da Contratante, com correção </w:t>
      </w:r>
      <w:r>
        <w:rPr>
          <w:spacing w:val="-2"/>
          <w:sz w:val="24"/>
        </w:rPr>
        <w:t>monetária.</w:t>
      </w:r>
    </w:p>
    <w:p>
      <w:pPr>
        <w:pStyle w:val="ListParagraph"/>
        <w:numPr>
          <w:ilvl w:val="1"/>
          <w:numId w:val="83"/>
        </w:numPr>
        <w:tabs>
          <w:tab w:pos="599" w:val="left" w:leader="none"/>
        </w:tabs>
        <w:spacing w:line="247" w:lineRule="auto" w:before="234" w:after="0"/>
        <w:ind w:left="119" w:right="482" w:firstLine="0"/>
        <w:jc w:val="left"/>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utilizar</w:t>
      </w:r>
      <w:r>
        <w:rPr>
          <w:spacing w:val="-1"/>
          <w:sz w:val="24"/>
        </w:rPr>
        <w:t> </w:t>
      </w:r>
      <w:r>
        <w:rPr>
          <w:sz w:val="24"/>
        </w:rPr>
        <w:t>títulos</w:t>
      </w:r>
      <w:r>
        <w:rPr>
          <w:spacing w:val="-1"/>
          <w:sz w:val="24"/>
        </w:rPr>
        <w:t> </w:t>
      </w:r>
      <w:r>
        <w:rPr>
          <w:sz w:val="24"/>
        </w:rPr>
        <w:t>da</w:t>
      </w:r>
      <w:r>
        <w:rPr>
          <w:spacing w:val="-1"/>
          <w:sz w:val="24"/>
        </w:rPr>
        <w:t> </w:t>
      </w:r>
      <w:r>
        <w:rPr>
          <w:sz w:val="24"/>
        </w:rPr>
        <w:t>dívida</w:t>
      </w:r>
      <w:r>
        <w:rPr>
          <w:spacing w:val="-1"/>
          <w:sz w:val="24"/>
        </w:rPr>
        <w:t> </w:t>
      </w:r>
      <w:r>
        <w:rPr>
          <w:sz w:val="24"/>
        </w:rPr>
        <w:t>pública,</w:t>
      </w:r>
      <w:r>
        <w:rPr>
          <w:spacing w:val="-1"/>
          <w:sz w:val="24"/>
        </w:rPr>
        <w:t> </w:t>
      </w:r>
      <w:r>
        <w:rPr>
          <w:sz w:val="24"/>
        </w:rPr>
        <w:t>estes</w:t>
      </w:r>
      <w:r>
        <w:rPr>
          <w:spacing w:val="-1"/>
          <w:sz w:val="24"/>
        </w:rPr>
        <w:t> </w:t>
      </w:r>
      <w:r>
        <w:rPr>
          <w:sz w:val="24"/>
        </w:rPr>
        <w:t>devem</w:t>
      </w:r>
      <w:r>
        <w:rPr>
          <w:spacing w:val="-1"/>
          <w:sz w:val="24"/>
        </w:rPr>
        <w:t> </w:t>
      </w:r>
      <w:r>
        <w:rPr>
          <w:sz w:val="24"/>
        </w:rPr>
        <w:t>ter</w:t>
      </w:r>
      <w:r>
        <w:rPr>
          <w:spacing w:val="-1"/>
          <w:sz w:val="24"/>
        </w:rPr>
        <w:t> </w:t>
      </w:r>
      <w:r>
        <w:rPr>
          <w:sz w:val="24"/>
        </w:rPr>
        <w:t>sido</w:t>
      </w:r>
      <w:r>
        <w:rPr>
          <w:spacing w:val="-1"/>
          <w:sz w:val="24"/>
        </w:rPr>
        <w:t> </w:t>
      </w:r>
      <w:r>
        <w:rPr>
          <w:sz w:val="24"/>
        </w:rPr>
        <w:t>emitidos</w:t>
      </w:r>
      <w:r>
        <w:rPr>
          <w:spacing w:val="-1"/>
          <w:sz w:val="24"/>
        </w:rPr>
        <w:t> </w:t>
      </w:r>
      <w:r>
        <w:rPr>
          <w:sz w:val="24"/>
        </w:rPr>
        <w:t>sob</w:t>
      </w:r>
      <w:r>
        <w:rPr>
          <w:spacing w:val="-1"/>
          <w:sz w:val="24"/>
        </w:rPr>
        <w:t> </w:t>
      </w:r>
      <w:r>
        <w:rPr>
          <w:sz w:val="24"/>
        </w:rPr>
        <w:t>a</w:t>
      </w:r>
      <w:r>
        <w:rPr>
          <w:spacing w:val="-1"/>
          <w:sz w:val="24"/>
        </w:rPr>
        <w:t> </w:t>
      </w:r>
      <w:r>
        <w:rPr>
          <w:sz w:val="24"/>
        </w:rPr>
        <w:t>forma</w:t>
      </w:r>
      <w:r>
        <w:rPr>
          <w:spacing w:val="-1"/>
          <w:sz w:val="24"/>
        </w:rPr>
        <w:t> </w:t>
      </w:r>
      <w:r>
        <w:rPr>
          <w:sz w:val="24"/>
        </w:rPr>
        <w:t>escritural,</w:t>
      </w:r>
      <w:r>
        <w:rPr>
          <w:spacing w:val="-1"/>
          <w:sz w:val="24"/>
        </w:rPr>
        <w:t> </w:t>
      </w:r>
      <w:r>
        <w:rPr>
          <w:sz w:val="24"/>
        </w:rPr>
        <w:t>mediante</w:t>
      </w:r>
      <w:r>
        <w:rPr>
          <w:spacing w:val="-1"/>
          <w:sz w:val="24"/>
        </w:rPr>
        <w:t> </w:t>
      </w:r>
      <w:r>
        <w:rPr>
          <w:sz w:val="24"/>
        </w:rPr>
        <w:t>registro</w:t>
      </w:r>
      <w:r>
        <w:rPr>
          <w:spacing w:val="-1"/>
          <w:sz w:val="24"/>
        </w:rPr>
        <w:t> </w:t>
      </w:r>
      <w:r>
        <w:rPr>
          <w:sz w:val="24"/>
        </w:rPr>
        <w:t>em</w:t>
      </w:r>
      <w:r>
        <w:rPr>
          <w:spacing w:val="-1"/>
          <w:sz w:val="24"/>
        </w:rPr>
        <w:t> </w:t>
      </w:r>
      <w:r>
        <w:rPr>
          <w:sz w:val="24"/>
        </w:rPr>
        <w:t>sistema</w:t>
      </w:r>
      <w:r>
        <w:rPr>
          <w:spacing w:val="-1"/>
          <w:sz w:val="24"/>
        </w:rPr>
        <w:t> </w:t>
      </w:r>
      <w:r>
        <w:rPr>
          <w:sz w:val="24"/>
        </w:rPr>
        <w:t>centralizado</w:t>
      </w:r>
      <w:r>
        <w:rPr>
          <w:spacing w:val="-1"/>
          <w:sz w:val="24"/>
        </w:rPr>
        <w:t> </w:t>
      </w:r>
      <w:r>
        <w:rPr>
          <w:sz w:val="24"/>
        </w:rPr>
        <w:t>de liquidação</w:t>
      </w:r>
      <w:r>
        <w:rPr>
          <w:spacing w:val="-2"/>
          <w:sz w:val="24"/>
        </w:rPr>
        <w:t> </w:t>
      </w:r>
      <w:r>
        <w:rPr>
          <w:sz w:val="24"/>
        </w:rPr>
        <w:t>e</w:t>
      </w:r>
      <w:r>
        <w:rPr>
          <w:spacing w:val="-2"/>
          <w:sz w:val="24"/>
        </w:rPr>
        <w:t> </w:t>
      </w:r>
      <w:r>
        <w:rPr>
          <w:sz w:val="24"/>
        </w:rPr>
        <w:t>de</w:t>
      </w:r>
      <w:r>
        <w:rPr>
          <w:spacing w:val="-2"/>
          <w:sz w:val="24"/>
        </w:rPr>
        <w:t> </w:t>
      </w:r>
      <w:r>
        <w:rPr>
          <w:sz w:val="24"/>
        </w:rPr>
        <w:t>custódia</w:t>
      </w:r>
      <w:r>
        <w:rPr>
          <w:spacing w:val="-2"/>
          <w:sz w:val="24"/>
        </w:rPr>
        <w:t> </w:t>
      </w:r>
      <w:r>
        <w:rPr>
          <w:sz w:val="24"/>
        </w:rPr>
        <w:t>autorizado</w:t>
      </w:r>
      <w:r>
        <w:rPr>
          <w:spacing w:val="-2"/>
          <w:sz w:val="24"/>
        </w:rPr>
        <w:t> </w:t>
      </w:r>
      <w:r>
        <w:rPr>
          <w:sz w:val="24"/>
        </w:rPr>
        <w:t>pelo</w:t>
      </w:r>
      <w:r>
        <w:rPr>
          <w:spacing w:val="-2"/>
          <w:sz w:val="24"/>
        </w:rPr>
        <w:t> </w:t>
      </w:r>
      <w:r>
        <w:rPr>
          <w:sz w:val="24"/>
        </w:rPr>
        <w:t>Banco</w:t>
      </w:r>
      <w:r>
        <w:rPr>
          <w:spacing w:val="-2"/>
          <w:sz w:val="24"/>
        </w:rPr>
        <w:t> </w:t>
      </w:r>
      <w:r>
        <w:rPr>
          <w:sz w:val="24"/>
        </w:rPr>
        <w:t>Central</w:t>
      </w:r>
      <w:r>
        <w:rPr>
          <w:spacing w:val="-2"/>
          <w:sz w:val="24"/>
        </w:rPr>
        <w:t> </w:t>
      </w:r>
      <w:r>
        <w:rPr>
          <w:sz w:val="24"/>
        </w:rPr>
        <w:t>do</w:t>
      </w:r>
      <w:r>
        <w:rPr>
          <w:spacing w:val="-2"/>
          <w:sz w:val="24"/>
        </w:rPr>
        <w:t> </w:t>
      </w:r>
      <w:r>
        <w:rPr>
          <w:sz w:val="24"/>
        </w:rPr>
        <w:t>Brasil,</w:t>
      </w:r>
      <w:r>
        <w:rPr>
          <w:spacing w:val="-2"/>
          <w:sz w:val="24"/>
        </w:rPr>
        <w:t> </w:t>
      </w:r>
      <w:r>
        <w:rPr>
          <w:sz w:val="24"/>
        </w:rPr>
        <w:t>e</w:t>
      </w:r>
      <w:r>
        <w:rPr>
          <w:spacing w:val="-2"/>
          <w:sz w:val="24"/>
        </w:rPr>
        <w:t> </w:t>
      </w:r>
      <w:r>
        <w:rPr>
          <w:sz w:val="24"/>
        </w:rPr>
        <w:t>avaliados</w:t>
      </w:r>
      <w:r>
        <w:rPr>
          <w:spacing w:val="-2"/>
          <w:sz w:val="24"/>
        </w:rPr>
        <w:t> </w:t>
      </w:r>
      <w:r>
        <w:rPr>
          <w:sz w:val="24"/>
        </w:rPr>
        <w:t>pelos</w:t>
      </w:r>
      <w:r>
        <w:rPr>
          <w:spacing w:val="-2"/>
          <w:sz w:val="24"/>
        </w:rPr>
        <w:t> </w:t>
      </w:r>
      <w:r>
        <w:rPr>
          <w:sz w:val="24"/>
        </w:rPr>
        <w:t>seus</w:t>
      </w:r>
      <w:r>
        <w:rPr>
          <w:spacing w:val="-2"/>
          <w:sz w:val="24"/>
        </w:rPr>
        <w:t> </w:t>
      </w:r>
      <w:r>
        <w:rPr>
          <w:sz w:val="24"/>
        </w:rPr>
        <w:t>valores</w:t>
      </w:r>
      <w:r>
        <w:rPr>
          <w:spacing w:val="-2"/>
          <w:sz w:val="24"/>
        </w:rPr>
        <w:t> </w:t>
      </w:r>
      <w:r>
        <w:rPr>
          <w:sz w:val="24"/>
        </w:rPr>
        <w:t>econômicos,</w:t>
      </w:r>
      <w:r>
        <w:rPr>
          <w:spacing w:val="-2"/>
          <w:sz w:val="24"/>
        </w:rPr>
        <w:t> </w:t>
      </w:r>
      <w:r>
        <w:rPr>
          <w:sz w:val="24"/>
        </w:rPr>
        <w:t>conforme</w:t>
      </w:r>
      <w:r>
        <w:rPr>
          <w:spacing w:val="-2"/>
          <w:sz w:val="24"/>
        </w:rPr>
        <w:t> </w:t>
      </w:r>
      <w:r>
        <w:rPr>
          <w:sz w:val="24"/>
        </w:rPr>
        <w:t>definido</w:t>
      </w:r>
      <w:r>
        <w:rPr>
          <w:spacing w:val="-2"/>
          <w:sz w:val="24"/>
        </w:rPr>
        <w:t> </w:t>
      </w:r>
      <w:r>
        <w:rPr>
          <w:sz w:val="24"/>
        </w:rPr>
        <w:t>pelo</w:t>
      </w:r>
      <w:r>
        <w:rPr>
          <w:spacing w:val="-2"/>
          <w:sz w:val="24"/>
        </w:rPr>
        <w:t> </w:t>
      </w:r>
      <w:r>
        <w:rPr>
          <w:sz w:val="24"/>
        </w:rPr>
        <w:t>Ministério</w:t>
      </w:r>
      <w:r>
        <w:rPr>
          <w:spacing w:val="-2"/>
          <w:sz w:val="24"/>
        </w:rPr>
        <w:t> </w:t>
      </w:r>
      <w:r>
        <w:rPr>
          <w:sz w:val="24"/>
        </w:rPr>
        <w:t>da</w:t>
      </w:r>
      <w:r>
        <w:rPr>
          <w:spacing w:val="-2"/>
          <w:sz w:val="24"/>
        </w:rPr>
        <w:t> </w:t>
      </w:r>
      <w:r>
        <w:rPr>
          <w:sz w:val="24"/>
        </w:rPr>
        <w:t>Economia.</w:t>
      </w:r>
    </w:p>
    <w:p>
      <w:pPr>
        <w:pStyle w:val="ListParagraph"/>
        <w:numPr>
          <w:ilvl w:val="1"/>
          <w:numId w:val="83"/>
        </w:numPr>
        <w:tabs>
          <w:tab w:pos="599" w:val="left" w:leader="none"/>
        </w:tabs>
        <w:spacing w:line="240" w:lineRule="auto" w:before="227" w:after="0"/>
        <w:ind w:left="599" w:right="0" w:hanging="480"/>
        <w:jc w:val="left"/>
        <w:rPr>
          <w:sz w:val="24"/>
        </w:rPr>
      </w:pPr>
      <w:r>
        <w:rPr>
          <w:sz w:val="24"/>
        </w:rPr>
        <w:t>No caso de garantia na modalidade de fiança bancária, deverá constar expressa renúncia do fiador aos benefícios do artigo 827 do Código </w:t>
      </w:r>
      <w:r>
        <w:rPr>
          <w:spacing w:val="-2"/>
          <w:sz w:val="24"/>
        </w:rPr>
        <w:t>Civil.</w:t>
      </w:r>
    </w:p>
    <w:p>
      <w:pPr>
        <w:pStyle w:val="ListParagraph"/>
        <w:numPr>
          <w:ilvl w:val="1"/>
          <w:numId w:val="83"/>
        </w:numPr>
        <w:tabs>
          <w:tab w:pos="599" w:val="left" w:leader="none"/>
        </w:tabs>
        <w:spacing w:line="235" w:lineRule="auto" w:before="253" w:after="0"/>
        <w:ind w:left="119" w:right="29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alteração</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prorrogação</w:t>
      </w:r>
      <w:r>
        <w:rPr>
          <w:spacing w:val="-2"/>
          <w:sz w:val="24"/>
        </w:rPr>
        <w:t> </w:t>
      </w:r>
      <w:r>
        <w:rPr>
          <w:sz w:val="24"/>
        </w:rPr>
        <w:t>de</w:t>
      </w:r>
      <w:r>
        <w:rPr>
          <w:spacing w:val="-2"/>
          <w:sz w:val="24"/>
        </w:rPr>
        <w:t> </w:t>
      </w:r>
      <w:r>
        <w:rPr>
          <w:sz w:val="24"/>
        </w:rPr>
        <w:t>sua</w:t>
      </w:r>
      <w:r>
        <w:rPr>
          <w:spacing w:val="-2"/>
          <w:sz w:val="24"/>
        </w:rPr>
        <w:t> </w:t>
      </w:r>
      <w:r>
        <w:rPr>
          <w:sz w:val="24"/>
        </w:rPr>
        <w:t>vigência,</w:t>
      </w:r>
      <w:r>
        <w:rPr>
          <w:spacing w:val="-2"/>
          <w:sz w:val="24"/>
        </w:rPr>
        <w:t> </w:t>
      </w:r>
      <w:r>
        <w:rPr>
          <w:sz w:val="24"/>
        </w:rPr>
        <w:t>a</w:t>
      </w:r>
      <w:r>
        <w:rPr>
          <w:spacing w:val="-2"/>
          <w:sz w:val="24"/>
        </w:rPr>
        <w:t> </w:t>
      </w:r>
      <w:r>
        <w:rPr>
          <w:sz w:val="24"/>
        </w:rPr>
        <w:t>garantia</w:t>
      </w:r>
      <w:r>
        <w:rPr>
          <w:spacing w:val="-2"/>
          <w:sz w:val="24"/>
        </w:rPr>
        <w:t> </w:t>
      </w:r>
      <w:r>
        <w:rPr>
          <w:sz w:val="24"/>
        </w:rPr>
        <w:t>deverá</w:t>
      </w:r>
      <w:r>
        <w:rPr>
          <w:spacing w:val="-2"/>
          <w:sz w:val="24"/>
        </w:rPr>
        <w:t> </w:t>
      </w:r>
      <w:r>
        <w:rPr>
          <w:sz w:val="24"/>
        </w:rPr>
        <w:t>ser</w:t>
      </w:r>
      <w:r>
        <w:rPr>
          <w:spacing w:val="-2"/>
          <w:sz w:val="24"/>
        </w:rPr>
        <w:t> </w:t>
      </w:r>
      <w:r>
        <w:rPr>
          <w:sz w:val="24"/>
        </w:rPr>
        <w:t>ajustada</w:t>
      </w:r>
      <w:r>
        <w:rPr>
          <w:spacing w:val="-2"/>
          <w:sz w:val="24"/>
        </w:rPr>
        <w:t> </w:t>
      </w:r>
      <w:r>
        <w:rPr>
          <w:sz w:val="24"/>
        </w:rPr>
        <w:t>à</w:t>
      </w:r>
      <w:r>
        <w:rPr>
          <w:spacing w:val="-2"/>
          <w:sz w:val="24"/>
        </w:rPr>
        <w:t> </w:t>
      </w:r>
      <w:r>
        <w:rPr>
          <w:sz w:val="24"/>
        </w:rPr>
        <w:t>nova</w:t>
      </w:r>
      <w:r>
        <w:rPr>
          <w:spacing w:val="-2"/>
          <w:sz w:val="24"/>
        </w:rPr>
        <w:t> </w:t>
      </w:r>
      <w:r>
        <w:rPr>
          <w:sz w:val="24"/>
        </w:rPr>
        <w:t>situação</w:t>
      </w:r>
      <w:r>
        <w:rPr>
          <w:spacing w:val="-2"/>
          <w:sz w:val="24"/>
        </w:rPr>
        <w:t> </w:t>
      </w:r>
      <w:r>
        <w:rPr>
          <w:sz w:val="24"/>
        </w:rPr>
        <w:t>ou</w:t>
      </w:r>
      <w:r>
        <w:rPr>
          <w:spacing w:val="-2"/>
          <w:sz w:val="24"/>
        </w:rPr>
        <w:t> </w:t>
      </w:r>
      <w:r>
        <w:rPr>
          <w:sz w:val="24"/>
        </w:rPr>
        <w:t>renovada,</w:t>
      </w:r>
      <w:r>
        <w:rPr>
          <w:spacing w:val="-2"/>
          <w:sz w:val="24"/>
        </w:rPr>
        <w:t> </w:t>
      </w:r>
      <w:r>
        <w:rPr>
          <w:sz w:val="24"/>
        </w:rPr>
        <w:t>seguindo</w:t>
      </w:r>
      <w:r>
        <w:rPr>
          <w:spacing w:val="-2"/>
          <w:sz w:val="24"/>
        </w:rPr>
        <w:t> </w:t>
      </w:r>
      <w:r>
        <w:rPr>
          <w:sz w:val="24"/>
        </w:rPr>
        <w:t>os</w:t>
      </w:r>
      <w:r>
        <w:rPr>
          <w:spacing w:val="-2"/>
          <w:sz w:val="24"/>
        </w:rPr>
        <w:t> </w:t>
      </w:r>
      <w:r>
        <w:rPr>
          <w:sz w:val="24"/>
        </w:rPr>
        <w:t>mesmos parâmetros utilizados quando da contratação.</w:t>
      </w:r>
    </w:p>
    <w:p>
      <w:pPr>
        <w:pStyle w:val="ListParagraph"/>
        <w:numPr>
          <w:ilvl w:val="1"/>
          <w:numId w:val="83"/>
        </w:numPr>
        <w:tabs>
          <w:tab w:pos="599" w:val="left" w:leader="none"/>
        </w:tabs>
        <w:spacing w:line="247" w:lineRule="auto" w:before="235" w:after="0"/>
        <w:ind w:left="119" w:right="684" w:firstLine="0"/>
        <w:jc w:val="left"/>
        <w:rPr>
          <w:sz w:val="24"/>
        </w:rPr>
      </w:pPr>
      <w:r>
        <w:rPr>
          <w:sz w:val="24"/>
        </w:rPr>
        <w:t>Se</w:t>
      </w:r>
      <w:r>
        <w:rPr>
          <w:spacing w:val="-2"/>
          <w:sz w:val="24"/>
        </w:rPr>
        <w:t> </w:t>
      </w:r>
      <w:r>
        <w:rPr>
          <w:sz w:val="24"/>
        </w:rPr>
        <w:t>o</w:t>
      </w:r>
      <w:r>
        <w:rPr>
          <w:spacing w:val="-2"/>
          <w:sz w:val="24"/>
        </w:rPr>
        <w:t> </w:t>
      </w:r>
      <w:r>
        <w:rPr>
          <w:sz w:val="24"/>
        </w:rPr>
        <w:t>valor</w:t>
      </w:r>
      <w:r>
        <w:rPr>
          <w:spacing w:val="-2"/>
          <w:sz w:val="24"/>
        </w:rPr>
        <w:t> </w:t>
      </w:r>
      <w:r>
        <w:rPr>
          <w:sz w:val="24"/>
        </w:rPr>
        <w:t>da</w:t>
      </w:r>
      <w:r>
        <w:rPr>
          <w:spacing w:val="-2"/>
          <w:sz w:val="24"/>
        </w:rPr>
        <w:t> </w:t>
      </w:r>
      <w:r>
        <w:rPr>
          <w:sz w:val="24"/>
        </w:rPr>
        <w:t>garantia</w:t>
      </w:r>
      <w:r>
        <w:rPr>
          <w:spacing w:val="-2"/>
          <w:sz w:val="24"/>
        </w:rPr>
        <w:t> </w:t>
      </w:r>
      <w:r>
        <w:rPr>
          <w:sz w:val="24"/>
        </w:rPr>
        <w:t>for</w:t>
      </w:r>
      <w:r>
        <w:rPr>
          <w:spacing w:val="-2"/>
          <w:sz w:val="24"/>
        </w:rPr>
        <w:t> </w:t>
      </w:r>
      <w:r>
        <w:rPr>
          <w:sz w:val="24"/>
        </w:rPr>
        <w:t>utilizado</w:t>
      </w:r>
      <w:r>
        <w:rPr>
          <w:spacing w:val="-2"/>
          <w:sz w:val="24"/>
        </w:rPr>
        <w:t> </w:t>
      </w:r>
      <w:r>
        <w:rPr>
          <w:sz w:val="24"/>
        </w:rPr>
        <w:t>total</w:t>
      </w:r>
      <w:r>
        <w:rPr>
          <w:spacing w:val="-2"/>
          <w:sz w:val="24"/>
        </w:rPr>
        <w:t> </w:t>
      </w:r>
      <w:r>
        <w:rPr>
          <w:sz w:val="24"/>
        </w:rPr>
        <w:t>ou</w:t>
      </w:r>
      <w:r>
        <w:rPr>
          <w:spacing w:val="-2"/>
          <w:sz w:val="24"/>
        </w:rPr>
        <w:t> </w:t>
      </w:r>
      <w:r>
        <w:rPr>
          <w:sz w:val="24"/>
        </w:rPr>
        <w:t>parcialmente</w:t>
      </w:r>
      <w:r>
        <w:rPr>
          <w:spacing w:val="-2"/>
          <w:sz w:val="24"/>
        </w:rPr>
        <w:t> </w:t>
      </w:r>
      <w:r>
        <w:rPr>
          <w:sz w:val="24"/>
        </w:rPr>
        <w:t>em</w:t>
      </w:r>
      <w:r>
        <w:rPr>
          <w:spacing w:val="-2"/>
          <w:sz w:val="24"/>
        </w:rPr>
        <w:t> </w:t>
      </w:r>
      <w:r>
        <w:rPr>
          <w:sz w:val="24"/>
        </w:rPr>
        <w:t>pagamento</w:t>
      </w:r>
      <w:r>
        <w:rPr>
          <w:spacing w:val="-2"/>
          <w:sz w:val="24"/>
        </w:rPr>
        <w:t> </w:t>
      </w:r>
      <w:r>
        <w:rPr>
          <w:sz w:val="24"/>
        </w:rPr>
        <w:t>de</w:t>
      </w:r>
      <w:r>
        <w:rPr>
          <w:spacing w:val="-2"/>
          <w:sz w:val="24"/>
        </w:rPr>
        <w:t> </w:t>
      </w:r>
      <w:r>
        <w:rPr>
          <w:sz w:val="24"/>
        </w:rPr>
        <w:t>qualquer</w:t>
      </w:r>
      <w:r>
        <w:rPr>
          <w:spacing w:val="-2"/>
          <w:sz w:val="24"/>
        </w:rPr>
        <w:t> </w:t>
      </w:r>
      <w:r>
        <w:rPr>
          <w:sz w:val="24"/>
        </w:rPr>
        <w:t>obrigação,</w:t>
      </w:r>
      <w:r>
        <w:rPr>
          <w:spacing w:val="-2"/>
          <w:sz w:val="24"/>
        </w:rPr>
        <w:t> </w:t>
      </w:r>
      <w:r>
        <w:rPr>
          <w:sz w:val="24"/>
        </w:rPr>
        <w:t>a</w:t>
      </w:r>
      <w:r>
        <w:rPr>
          <w:spacing w:val="-2"/>
          <w:sz w:val="24"/>
        </w:rPr>
        <w:t> </w:t>
      </w:r>
      <w:r>
        <w:rPr>
          <w:sz w:val="24"/>
        </w:rPr>
        <w:t>Contratada</w:t>
      </w:r>
      <w:r>
        <w:rPr>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respectiva</w:t>
      </w:r>
      <w:r>
        <w:rPr>
          <w:spacing w:val="-2"/>
          <w:sz w:val="24"/>
        </w:rPr>
        <w:t> </w:t>
      </w:r>
      <w:r>
        <w:rPr>
          <w:sz w:val="24"/>
        </w:rPr>
        <w:t>reposição</w:t>
      </w:r>
      <w:r>
        <w:rPr>
          <w:spacing w:val="-2"/>
          <w:sz w:val="24"/>
        </w:rPr>
        <w:t> </w:t>
      </w:r>
      <w:r>
        <w:rPr>
          <w:sz w:val="24"/>
        </w:rPr>
        <w:t>no prazo máximo de 10 (dez) dias úteis, contados da data em que for notificada.</w:t>
      </w:r>
    </w:p>
    <w:p>
      <w:pPr>
        <w:pStyle w:val="ListParagraph"/>
        <w:numPr>
          <w:ilvl w:val="1"/>
          <w:numId w:val="83"/>
        </w:numPr>
        <w:tabs>
          <w:tab w:pos="585" w:val="left" w:leader="none"/>
        </w:tabs>
        <w:spacing w:line="240" w:lineRule="auto" w:before="226" w:after="0"/>
        <w:ind w:left="585" w:right="0" w:hanging="466"/>
        <w:jc w:val="left"/>
        <w:rPr>
          <w:sz w:val="24"/>
        </w:rPr>
      </w:pPr>
      <w:r>
        <w:rPr>
          <w:sz w:val="24"/>
        </w:rPr>
        <w:t>A</w:t>
      </w:r>
      <w:r>
        <w:rPr>
          <w:spacing w:val="-14"/>
          <w:sz w:val="24"/>
        </w:rPr>
        <w:t> </w:t>
      </w:r>
      <w:r>
        <w:rPr>
          <w:sz w:val="24"/>
        </w:rPr>
        <w:t>Contratante executará a garantia na forma prevista na legislação que rege a </w:t>
      </w:r>
      <w:r>
        <w:rPr>
          <w:spacing w:val="-2"/>
          <w:sz w:val="24"/>
        </w:rPr>
        <w:t>matéria.</w:t>
      </w:r>
    </w:p>
    <w:p>
      <w:pPr>
        <w:pStyle w:val="ListParagraph"/>
        <w:numPr>
          <w:ilvl w:val="1"/>
          <w:numId w:val="83"/>
        </w:numPr>
        <w:tabs>
          <w:tab w:pos="599" w:val="left" w:leader="none"/>
        </w:tabs>
        <w:spacing w:line="240" w:lineRule="auto" w:before="249" w:after="0"/>
        <w:ind w:left="599" w:right="0" w:hanging="480"/>
        <w:jc w:val="left"/>
        <w:rPr>
          <w:sz w:val="24"/>
        </w:rPr>
      </w:pPr>
      <w:r>
        <w:rPr>
          <w:sz w:val="24"/>
        </w:rPr>
        <w:t>Será considerada extinta a </w:t>
      </w:r>
      <w:r>
        <w:rPr>
          <w:spacing w:val="-2"/>
          <w:sz w:val="24"/>
        </w:rPr>
        <w:t>garantia:</w:t>
      </w:r>
    </w:p>
    <w:p>
      <w:pPr>
        <w:pStyle w:val="ListParagraph"/>
        <w:numPr>
          <w:ilvl w:val="2"/>
          <w:numId w:val="85"/>
        </w:numPr>
        <w:tabs>
          <w:tab w:pos="839" w:val="left" w:leader="none"/>
        </w:tabs>
        <w:spacing w:line="235" w:lineRule="auto" w:before="239" w:after="0"/>
        <w:ind w:left="119" w:right="357" w:firstLine="0"/>
        <w:jc w:val="left"/>
        <w:rPr>
          <w:sz w:val="24"/>
        </w:rPr>
      </w:pPr>
      <w:r>
        <w:rPr>
          <w:sz w:val="24"/>
        </w:rPr>
        <w:t>com</w:t>
      </w:r>
      <w:r>
        <w:rPr>
          <w:spacing w:val="-2"/>
          <w:sz w:val="24"/>
        </w:rPr>
        <w:t> </w:t>
      </w:r>
      <w:r>
        <w:rPr>
          <w:sz w:val="24"/>
        </w:rPr>
        <w:t>a</w:t>
      </w:r>
      <w:r>
        <w:rPr>
          <w:spacing w:val="-2"/>
          <w:sz w:val="24"/>
        </w:rPr>
        <w:t> </w:t>
      </w:r>
      <w:r>
        <w:rPr>
          <w:sz w:val="24"/>
        </w:rPr>
        <w:t>devolução</w:t>
      </w:r>
      <w:r>
        <w:rPr>
          <w:spacing w:val="-2"/>
          <w:sz w:val="24"/>
        </w:rPr>
        <w:t> </w:t>
      </w:r>
      <w:r>
        <w:rPr>
          <w:sz w:val="24"/>
        </w:rPr>
        <w:t>da</w:t>
      </w:r>
      <w:r>
        <w:rPr>
          <w:spacing w:val="-2"/>
          <w:sz w:val="24"/>
        </w:rPr>
        <w:t> </w:t>
      </w:r>
      <w:r>
        <w:rPr>
          <w:sz w:val="24"/>
        </w:rPr>
        <w:t>apólice,</w:t>
      </w:r>
      <w:r>
        <w:rPr>
          <w:spacing w:val="-2"/>
          <w:sz w:val="24"/>
        </w:rPr>
        <w:t> </w:t>
      </w:r>
      <w:r>
        <w:rPr>
          <w:sz w:val="24"/>
        </w:rPr>
        <w:t>carta</w:t>
      </w:r>
      <w:r>
        <w:rPr>
          <w:spacing w:val="-2"/>
          <w:sz w:val="24"/>
        </w:rPr>
        <w:t> </w:t>
      </w:r>
      <w:r>
        <w:rPr>
          <w:sz w:val="24"/>
        </w:rPr>
        <w:t>fiança</w:t>
      </w:r>
      <w:r>
        <w:rPr>
          <w:spacing w:val="-2"/>
          <w:sz w:val="24"/>
        </w:rPr>
        <w:t> </w:t>
      </w:r>
      <w:r>
        <w:rPr>
          <w:sz w:val="24"/>
        </w:rPr>
        <w:t>ou</w:t>
      </w:r>
      <w:r>
        <w:rPr>
          <w:spacing w:val="-2"/>
          <w:sz w:val="24"/>
        </w:rPr>
        <w:t> </w:t>
      </w:r>
      <w:r>
        <w:rPr>
          <w:sz w:val="24"/>
        </w:rPr>
        <w:t>autorização</w:t>
      </w:r>
      <w:r>
        <w:rPr>
          <w:spacing w:val="-2"/>
          <w:sz w:val="24"/>
        </w:rPr>
        <w:t> </w:t>
      </w:r>
      <w:r>
        <w:rPr>
          <w:sz w:val="24"/>
        </w:rPr>
        <w:t>para</w:t>
      </w:r>
      <w:r>
        <w:rPr>
          <w:spacing w:val="-2"/>
          <w:sz w:val="24"/>
        </w:rPr>
        <w:t> </w:t>
      </w:r>
      <w:r>
        <w:rPr>
          <w:sz w:val="24"/>
        </w:rPr>
        <w:t>o</w:t>
      </w:r>
      <w:r>
        <w:rPr>
          <w:spacing w:val="-2"/>
          <w:sz w:val="24"/>
        </w:rPr>
        <w:t> </w:t>
      </w:r>
      <w:r>
        <w:rPr>
          <w:sz w:val="24"/>
        </w:rPr>
        <w:t>levantamento</w:t>
      </w:r>
      <w:r>
        <w:rPr>
          <w:spacing w:val="-2"/>
          <w:sz w:val="24"/>
        </w:rPr>
        <w:t> </w:t>
      </w:r>
      <w:r>
        <w:rPr>
          <w:sz w:val="24"/>
        </w:rPr>
        <w:t>de</w:t>
      </w:r>
      <w:r>
        <w:rPr>
          <w:spacing w:val="-2"/>
          <w:sz w:val="24"/>
        </w:rPr>
        <w:t> </w:t>
      </w:r>
      <w:r>
        <w:rPr>
          <w:sz w:val="24"/>
        </w:rPr>
        <w:t>importâncias</w:t>
      </w:r>
      <w:r>
        <w:rPr>
          <w:spacing w:val="-2"/>
          <w:sz w:val="24"/>
        </w:rPr>
        <w:t> </w:t>
      </w:r>
      <w:r>
        <w:rPr>
          <w:sz w:val="24"/>
        </w:rPr>
        <w:t>depositadas</w:t>
      </w:r>
      <w:r>
        <w:rPr>
          <w:spacing w:val="-2"/>
          <w:sz w:val="24"/>
        </w:rPr>
        <w:t> </w:t>
      </w:r>
      <w:r>
        <w:rPr>
          <w:sz w:val="24"/>
        </w:rPr>
        <w:t>em</w:t>
      </w:r>
      <w:r>
        <w:rPr>
          <w:spacing w:val="-2"/>
          <w:sz w:val="24"/>
        </w:rPr>
        <w:t> </w:t>
      </w:r>
      <w:r>
        <w:rPr>
          <w:sz w:val="24"/>
        </w:rPr>
        <w:t>dinheiro</w:t>
      </w:r>
      <w:r>
        <w:rPr>
          <w:spacing w:val="-2"/>
          <w:sz w:val="24"/>
        </w:rPr>
        <w:t> </w:t>
      </w:r>
      <w:r>
        <w:rPr>
          <w:sz w:val="24"/>
        </w:rPr>
        <w:t>a</w:t>
      </w:r>
      <w:r>
        <w:rPr>
          <w:spacing w:val="-2"/>
          <w:sz w:val="24"/>
        </w:rPr>
        <w:t> </w:t>
      </w:r>
      <w:r>
        <w:rPr>
          <w:sz w:val="24"/>
        </w:rPr>
        <w:t>título</w:t>
      </w:r>
      <w:r>
        <w:rPr>
          <w:spacing w:val="-2"/>
          <w:sz w:val="24"/>
        </w:rPr>
        <w:t> </w:t>
      </w:r>
      <w:r>
        <w:rPr>
          <w:sz w:val="24"/>
        </w:rPr>
        <w:t>de</w:t>
      </w:r>
      <w:r>
        <w:rPr>
          <w:spacing w:val="-2"/>
          <w:sz w:val="24"/>
        </w:rPr>
        <w:t> </w:t>
      </w:r>
      <w:r>
        <w:rPr>
          <w:sz w:val="24"/>
        </w:rPr>
        <w:t>garantia,</w:t>
      </w:r>
      <w:r>
        <w:rPr>
          <w:spacing w:val="-2"/>
          <w:sz w:val="24"/>
        </w:rPr>
        <w:t> </w:t>
      </w:r>
      <w:r>
        <w:rPr>
          <w:sz w:val="24"/>
        </w:rPr>
        <w:t>acompanhada de declaração da Contratante, mediante termo circunstanciado, de que a Contratada cumpriu todas as cláusulas do contrato;</w:t>
      </w:r>
    </w:p>
    <w:p>
      <w:pPr>
        <w:pStyle w:val="ListParagraph"/>
        <w:numPr>
          <w:ilvl w:val="2"/>
          <w:numId w:val="85"/>
        </w:numPr>
        <w:tabs>
          <w:tab w:pos="839" w:val="left" w:leader="none"/>
        </w:tabs>
        <w:spacing w:line="235" w:lineRule="auto" w:before="254" w:after="0"/>
        <w:ind w:left="119" w:right="222" w:firstLine="0"/>
        <w:jc w:val="left"/>
        <w:rPr>
          <w:sz w:val="24"/>
        </w:rPr>
      </w:pPr>
      <w:r>
        <w:rPr>
          <w:sz w:val="24"/>
        </w:rPr>
        <w:t>no</w:t>
      </w:r>
      <w:r>
        <w:rPr>
          <w:spacing w:val="-2"/>
          <w:sz w:val="24"/>
        </w:rPr>
        <w:t> </w:t>
      </w:r>
      <w:r>
        <w:rPr>
          <w:sz w:val="24"/>
        </w:rPr>
        <w:t>prazo</w:t>
      </w:r>
      <w:r>
        <w:rPr>
          <w:spacing w:val="-2"/>
          <w:sz w:val="24"/>
        </w:rPr>
        <w:t> </w:t>
      </w:r>
      <w:r>
        <w:rPr>
          <w:sz w:val="24"/>
        </w:rPr>
        <w:t>de</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comunique</w:t>
      </w:r>
      <w:r>
        <w:rPr>
          <w:spacing w:val="-2"/>
          <w:sz w:val="24"/>
        </w:rPr>
        <w:t> </w:t>
      </w:r>
      <w:r>
        <w:rPr>
          <w:sz w:val="24"/>
        </w:rPr>
        <w:t>a</w:t>
      </w:r>
      <w:r>
        <w:rPr>
          <w:spacing w:val="-2"/>
          <w:sz w:val="24"/>
        </w:rPr>
        <w:t> </w:t>
      </w:r>
      <w:r>
        <w:rPr>
          <w:sz w:val="24"/>
        </w:rPr>
        <w:t>ocorrência</w:t>
      </w:r>
      <w:r>
        <w:rPr>
          <w:spacing w:val="-2"/>
          <w:sz w:val="24"/>
        </w:rPr>
        <w:t> </w:t>
      </w:r>
      <w:r>
        <w:rPr>
          <w:sz w:val="24"/>
        </w:rPr>
        <w:t>de</w:t>
      </w:r>
      <w:r>
        <w:rPr>
          <w:spacing w:val="-2"/>
          <w:sz w:val="24"/>
        </w:rPr>
        <w:t> </w:t>
      </w:r>
      <w:r>
        <w:rPr>
          <w:sz w:val="24"/>
        </w:rPr>
        <w:t>sinistros,</w:t>
      </w:r>
      <w:r>
        <w:rPr>
          <w:spacing w:val="-2"/>
          <w:sz w:val="24"/>
        </w:rPr>
        <w:t> </w:t>
      </w:r>
      <w:r>
        <w:rPr>
          <w:sz w:val="24"/>
        </w:rPr>
        <w:t>quando</w:t>
      </w:r>
      <w:r>
        <w:rPr>
          <w:spacing w:val="-2"/>
          <w:sz w:val="24"/>
        </w:rPr>
        <w:t> </w:t>
      </w:r>
      <w:r>
        <w:rPr>
          <w:sz w:val="24"/>
        </w:rPr>
        <w:t>o</w:t>
      </w:r>
      <w:r>
        <w:rPr>
          <w:spacing w:val="-2"/>
          <w:sz w:val="24"/>
        </w:rPr>
        <w:t> </w:t>
      </w:r>
      <w:r>
        <w:rPr>
          <w:sz w:val="24"/>
        </w:rPr>
        <w:t>prazo</w:t>
      </w:r>
      <w:r>
        <w:rPr>
          <w:spacing w:val="-2"/>
          <w:sz w:val="24"/>
        </w:rPr>
        <w:t> </w:t>
      </w:r>
      <w:r>
        <w:rPr>
          <w:sz w:val="24"/>
        </w:rPr>
        <w:t>será ampliado, nos termos da comunicação.</w:t>
      </w:r>
    </w:p>
    <w:p>
      <w:pPr>
        <w:pStyle w:val="ListParagraph"/>
        <w:numPr>
          <w:ilvl w:val="1"/>
          <w:numId w:val="83"/>
        </w:numPr>
        <w:tabs>
          <w:tab w:pos="599" w:val="left" w:leader="none"/>
        </w:tabs>
        <w:spacing w:line="235" w:lineRule="auto" w:before="254" w:after="0"/>
        <w:ind w:left="119" w:right="817" w:firstLine="0"/>
        <w:jc w:val="left"/>
        <w:rPr>
          <w:sz w:val="24"/>
        </w:rPr>
      </w:pPr>
      <w:r>
        <w:rPr>
          <w:sz w:val="24"/>
        </w:rPr>
        <w:t>O</w:t>
      </w:r>
      <w:r>
        <w:rPr>
          <w:spacing w:val="-2"/>
          <w:sz w:val="24"/>
        </w:rPr>
        <w:t> </w:t>
      </w:r>
      <w:r>
        <w:rPr>
          <w:sz w:val="24"/>
        </w:rPr>
        <w:t>garantidor</w:t>
      </w:r>
      <w:r>
        <w:rPr>
          <w:spacing w:val="-2"/>
          <w:sz w:val="24"/>
        </w:rPr>
        <w:t> </w:t>
      </w:r>
      <w:r>
        <w:rPr>
          <w:sz w:val="24"/>
        </w:rPr>
        <w:t>não</w:t>
      </w:r>
      <w:r>
        <w:rPr>
          <w:spacing w:val="-2"/>
          <w:sz w:val="24"/>
        </w:rPr>
        <w:t> </w:t>
      </w:r>
      <w:r>
        <w:rPr>
          <w:sz w:val="24"/>
        </w:rPr>
        <w:t>é</w:t>
      </w:r>
      <w:r>
        <w:rPr>
          <w:spacing w:val="-2"/>
          <w:sz w:val="24"/>
        </w:rPr>
        <w:t> </w:t>
      </w:r>
      <w:r>
        <w:rPr>
          <w:sz w:val="24"/>
        </w:rPr>
        <w:t>parte</w:t>
      </w:r>
      <w:r>
        <w:rPr>
          <w:spacing w:val="-2"/>
          <w:sz w:val="24"/>
        </w:rPr>
        <w:t> </w:t>
      </w:r>
      <w:r>
        <w:rPr>
          <w:sz w:val="24"/>
        </w:rPr>
        <w:t>para</w:t>
      </w:r>
      <w:r>
        <w:rPr>
          <w:spacing w:val="-2"/>
          <w:sz w:val="24"/>
        </w:rPr>
        <w:t> </w:t>
      </w:r>
      <w:r>
        <w:rPr>
          <w:sz w:val="24"/>
        </w:rPr>
        <w:t>figurar</w:t>
      </w:r>
      <w:r>
        <w:rPr>
          <w:spacing w:val="-2"/>
          <w:sz w:val="24"/>
        </w:rPr>
        <w:t> </w:t>
      </w:r>
      <w:r>
        <w:rPr>
          <w:sz w:val="24"/>
        </w:rPr>
        <w:t>em</w:t>
      </w:r>
      <w:r>
        <w:rPr>
          <w:spacing w:val="-2"/>
          <w:sz w:val="24"/>
        </w:rPr>
        <w:t> </w:t>
      </w:r>
      <w:r>
        <w:rPr>
          <w:sz w:val="24"/>
        </w:rPr>
        <w:t>processo</w:t>
      </w:r>
      <w:r>
        <w:rPr>
          <w:spacing w:val="-2"/>
          <w:sz w:val="24"/>
        </w:rPr>
        <w:t> </w:t>
      </w:r>
      <w:r>
        <w:rPr>
          <w:sz w:val="24"/>
        </w:rPr>
        <w:t>administrativo</w:t>
      </w:r>
      <w:r>
        <w:rPr>
          <w:spacing w:val="-2"/>
          <w:sz w:val="24"/>
        </w:rPr>
        <w:t> </w:t>
      </w:r>
      <w:r>
        <w:rPr>
          <w:sz w:val="24"/>
        </w:rPr>
        <w:t>instaurado</w:t>
      </w:r>
      <w:r>
        <w:rPr>
          <w:spacing w:val="-2"/>
          <w:sz w:val="24"/>
        </w:rPr>
        <w:t> </w:t>
      </w:r>
      <w:r>
        <w:rPr>
          <w:sz w:val="24"/>
        </w:rPr>
        <w:t>pela</w:t>
      </w:r>
      <w:r>
        <w:rPr>
          <w:spacing w:val="-2"/>
          <w:sz w:val="24"/>
        </w:rPr>
        <w:t> </w:t>
      </w:r>
      <w:r>
        <w:rPr>
          <w:sz w:val="24"/>
        </w:rPr>
        <w:t>contratante</w:t>
      </w:r>
      <w:r>
        <w:rPr>
          <w:spacing w:val="-2"/>
          <w:sz w:val="24"/>
        </w:rPr>
        <w:t> </w:t>
      </w:r>
      <w:r>
        <w:rPr>
          <w:sz w:val="24"/>
        </w:rPr>
        <w:t>com</w:t>
      </w:r>
      <w:r>
        <w:rPr>
          <w:spacing w:val="-2"/>
          <w:sz w:val="24"/>
        </w:rPr>
        <w:t> </w:t>
      </w:r>
      <w:r>
        <w:rPr>
          <w:sz w:val="24"/>
        </w:rPr>
        <w:t>o</w:t>
      </w:r>
      <w:r>
        <w:rPr>
          <w:spacing w:val="-2"/>
          <w:sz w:val="24"/>
        </w:rPr>
        <w:t> </w:t>
      </w:r>
      <w:r>
        <w:rPr>
          <w:sz w:val="24"/>
        </w:rPr>
        <w:t>objetivo</w:t>
      </w:r>
      <w:r>
        <w:rPr>
          <w:spacing w:val="-2"/>
          <w:sz w:val="24"/>
        </w:rPr>
        <w:t> </w:t>
      </w:r>
      <w:r>
        <w:rPr>
          <w:sz w:val="24"/>
        </w:rPr>
        <w:t>de</w:t>
      </w:r>
      <w:r>
        <w:rPr>
          <w:spacing w:val="-2"/>
          <w:sz w:val="24"/>
        </w:rPr>
        <w:t> </w:t>
      </w:r>
      <w:r>
        <w:rPr>
          <w:sz w:val="24"/>
        </w:rPr>
        <w:t>apurar</w:t>
      </w:r>
      <w:r>
        <w:rPr>
          <w:spacing w:val="-2"/>
          <w:sz w:val="24"/>
        </w:rPr>
        <w:t> </w:t>
      </w:r>
      <w:r>
        <w:rPr>
          <w:sz w:val="24"/>
        </w:rPr>
        <w:t>prejuízos</w:t>
      </w:r>
      <w:r>
        <w:rPr>
          <w:spacing w:val="-2"/>
          <w:sz w:val="24"/>
        </w:rPr>
        <w:t> </w:t>
      </w:r>
      <w:r>
        <w:rPr>
          <w:sz w:val="24"/>
        </w:rPr>
        <w:t>e/ou</w:t>
      </w:r>
      <w:r>
        <w:rPr>
          <w:spacing w:val="-2"/>
          <w:sz w:val="24"/>
        </w:rPr>
        <w:t> </w:t>
      </w:r>
      <w:r>
        <w:rPr>
          <w:sz w:val="24"/>
        </w:rPr>
        <w:t>aplicar</w:t>
      </w:r>
      <w:r>
        <w:rPr>
          <w:spacing w:val="-2"/>
          <w:sz w:val="24"/>
        </w:rPr>
        <w:t> </w:t>
      </w:r>
      <w:r>
        <w:rPr>
          <w:sz w:val="24"/>
        </w:rPr>
        <w:t>sanções</w:t>
      </w:r>
      <w:r>
        <w:rPr>
          <w:spacing w:val="-2"/>
          <w:sz w:val="24"/>
        </w:rPr>
        <w:t> </w:t>
      </w:r>
      <w:r>
        <w:rPr>
          <w:sz w:val="24"/>
        </w:rPr>
        <w:t>à </w:t>
      </w:r>
      <w:r>
        <w:rPr>
          <w:spacing w:val="-2"/>
          <w:sz w:val="24"/>
        </w:rPr>
        <w:t>contratada.</w:t>
      </w:r>
    </w:p>
    <w:p>
      <w:pPr>
        <w:pStyle w:val="ListParagraph"/>
        <w:numPr>
          <w:ilvl w:val="1"/>
          <w:numId w:val="83"/>
        </w:numPr>
        <w:tabs>
          <w:tab w:pos="585" w:val="left" w:leader="none"/>
        </w:tabs>
        <w:spacing w:line="240" w:lineRule="auto" w:before="235" w:after="0"/>
        <w:ind w:left="585" w:right="0" w:hanging="466"/>
        <w:jc w:val="left"/>
        <w:rPr>
          <w:sz w:val="24"/>
        </w:rPr>
      </w:pPr>
      <w:r>
        <w:rPr>
          <w:sz w:val="24"/>
        </w:rPr>
        <w:t>A</w:t>
      </w:r>
      <w:r>
        <w:rPr>
          <w:spacing w:val="-15"/>
          <w:sz w:val="24"/>
        </w:rPr>
        <w:t> </w:t>
      </w:r>
      <w:r>
        <w:rPr>
          <w:sz w:val="24"/>
        </w:rPr>
        <w:t>contratada autoriza</w:t>
      </w:r>
      <w:r>
        <w:rPr>
          <w:spacing w:val="-1"/>
          <w:sz w:val="24"/>
        </w:rPr>
        <w:t> </w:t>
      </w:r>
      <w:r>
        <w:rPr>
          <w:sz w:val="24"/>
        </w:rPr>
        <w:t>a contratante</w:t>
      </w:r>
      <w:r>
        <w:rPr>
          <w:spacing w:val="-1"/>
          <w:sz w:val="24"/>
        </w:rPr>
        <w:t> </w:t>
      </w:r>
      <w:r>
        <w:rPr>
          <w:sz w:val="24"/>
        </w:rPr>
        <w:t>a reter,</w:t>
      </w:r>
      <w:r>
        <w:rPr>
          <w:spacing w:val="-1"/>
          <w:sz w:val="24"/>
        </w:rPr>
        <w:t> </w:t>
      </w:r>
      <w:r>
        <w:rPr>
          <w:sz w:val="24"/>
        </w:rPr>
        <w:t>a qualquer</w:t>
      </w:r>
      <w:r>
        <w:rPr>
          <w:spacing w:val="-1"/>
          <w:sz w:val="24"/>
        </w:rPr>
        <w:t> </w:t>
      </w:r>
      <w:r>
        <w:rPr>
          <w:sz w:val="24"/>
        </w:rPr>
        <w:t>tempo, a</w:t>
      </w:r>
      <w:r>
        <w:rPr>
          <w:spacing w:val="-1"/>
          <w:sz w:val="24"/>
        </w:rPr>
        <w:t> </w:t>
      </w:r>
      <w:r>
        <w:rPr>
          <w:sz w:val="24"/>
        </w:rPr>
        <w:t>garantia, na</w:t>
      </w:r>
      <w:r>
        <w:rPr>
          <w:spacing w:val="-1"/>
          <w:sz w:val="24"/>
        </w:rPr>
        <w:t> </w:t>
      </w:r>
      <w:r>
        <w:rPr>
          <w:sz w:val="24"/>
        </w:rPr>
        <w:t>forma prevista</w:t>
      </w:r>
      <w:r>
        <w:rPr>
          <w:spacing w:val="-1"/>
          <w:sz w:val="24"/>
        </w:rPr>
        <w:t> </w:t>
      </w:r>
      <w:r>
        <w:rPr>
          <w:sz w:val="24"/>
        </w:rPr>
        <w:t>no neste</w:t>
      </w:r>
      <w:r>
        <w:rPr>
          <w:spacing w:val="-1"/>
          <w:sz w:val="24"/>
        </w:rPr>
        <w:t> </w:t>
      </w:r>
      <w:r>
        <w:rPr>
          <w:sz w:val="24"/>
        </w:rPr>
        <w:t>Edital e</w:t>
      </w:r>
      <w:r>
        <w:rPr>
          <w:spacing w:val="-1"/>
          <w:sz w:val="24"/>
        </w:rPr>
        <w:t> </w:t>
      </w:r>
      <w:r>
        <w:rPr>
          <w:sz w:val="24"/>
        </w:rPr>
        <w:t>no </w:t>
      </w:r>
      <w:r>
        <w:rPr>
          <w:spacing w:val="-2"/>
          <w:sz w:val="24"/>
        </w:rPr>
        <w:t>Contrato.</w:t>
      </w:r>
    </w:p>
    <w:p>
      <w:pPr>
        <w:pStyle w:val="ListParagraph"/>
        <w:numPr>
          <w:ilvl w:val="1"/>
          <w:numId w:val="83"/>
        </w:numPr>
        <w:tabs>
          <w:tab w:pos="585" w:val="left" w:leader="none"/>
        </w:tabs>
        <w:spacing w:line="240" w:lineRule="auto" w:before="249" w:after="0"/>
        <w:ind w:left="119" w:right="377" w:firstLine="0"/>
        <w:jc w:val="left"/>
        <w:rPr>
          <w:sz w:val="24"/>
        </w:rPr>
      </w:pPr>
      <w:r>
        <w:rPr>
          <w:sz w:val="24"/>
        </w:rPr>
        <w:t>A</w:t>
      </w:r>
      <w:r>
        <w:rPr>
          <w:spacing w:val="-14"/>
          <w:sz w:val="24"/>
        </w:rPr>
        <w:t> </w:t>
      </w:r>
      <w:r>
        <w:rPr>
          <w:sz w:val="24"/>
        </w:rPr>
        <w:t>garantia da contratação somente será liberada ante a comprovação de que a empresa pagou todas as verbas rescisórias decorrentes da contratação, e que, caso</w:t>
      </w:r>
      <w:r>
        <w:rPr>
          <w:spacing w:val="-2"/>
          <w:sz w:val="24"/>
        </w:rPr>
        <w:t> </w:t>
      </w:r>
      <w:r>
        <w:rPr>
          <w:sz w:val="24"/>
        </w:rPr>
        <w:t>esse</w:t>
      </w:r>
      <w:r>
        <w:rPr>
          <w:spacing w:val="-2"/>
          <w:sz w:val="24"/>
        </w:rPr>
        <w:t> </w:t>
      </w:r>
      <w:r>
        <w:rPr>
          <w:sz w:val="24"/>
        </w:rPr>
        <w:t>pagamento</w:t>
      </w:r>
      <w:r>
        <w:rPr>
          <w:spacing w:val="-2"/>
          <w:sz w:val="24"/>
        </w:rPr>
        <w:t> </w:t>
      </w:r>
      <w:r>
        <w:rPr>
          <w:sz w:val="24"/>
        </w:rPr>
        <w:t>não</w:t>
      </w:r>
      <w:r>
        <w:rPr>
          <w:spacing w:val="-2"/>
          <w:sz w:val="24"/>
        </w:rPr>
        <w:t> </w:t>
      </w:r>
      <w:r>
        <w:rPr>
          <w:sz w:val="24"/>
        </w:rPr>
        <w:t>ocorra</w:t>
      </w:r>
      <w:r>
        <w:rPr>
          <w:spacing w:val="-2"/>
          <w:sz w:val="24"/>
        </w:rPr>
        <w:t> </w:t>
      </w:r>
      <w:r>
        <w:rPr>
          <w:sz w:val="24"/>
        </w:rPr>
        <w:t>até</w:t>
      </w:r>
      <w:r>
        <w:rPr>
          <w:spacing w:val="-2"/>
          <w:sz w:val="24"/>
        </w:rPr>
        <w:t> </w:t>
      </w:r>
      <w:r>
        <w:rPr>
          <w:sz w:val="24"/>
        </w:rPr>
        <w:t>o</w:t>
      </w:r>
      <w:r>
        <w:rPr>
          <w:spacing w:val="-2"/>
          <w:sz w:val="24"/>
        </w:rPr>
        <w:t> </w:t>
      </w:r>
      <w:r>
        <w:rPr>
          <w:sz w:val="24"/>
        </w:rPr>
        <w:t>fim</w:t>
      </w:r>
      <w:r>
        <w:rPr>
          <w:spacing w:val="-2"/>
          <w:sz w:val="24"/>
        </w:rPr>
        <w:t> </w:t>
      </w:r>
      <w:r>
        <w:rPr>
          <w:sz w:val="24"/>
        </w:rPr>
        <w:t>do</w:t>
      </w:r>
      <w:r>
        <w:rPr>
          <w:spacing w:val="-2"/>
          <w:sz w:val="24"/>
        </w:rPr>
        <w:t> </w:t>
      </w:r>
      <w:r>
        <w:rPr>
          <w:sz w:val="24"/>
        </w:rPr>
        <w:t>segundo</w:t>
      </w:r>
      <w:r>
        <w:rPr>
          <w:spacing w:val="-2"/>
          <w:sz w:val="24"/>
        </w:rPr>
        <w:t> </w:t>
      </w:r>
      <w:r>
        <w:rPr>
          <w:sz w:val="24"/>
        </w:rPr>
        <w:t>mês</w:t>
      </w:r>
      <w:r>
        <w:rPr>
          <w:spacing w:val="-2"/>
          <w:sz w:val="24"/>
        </w:rPr>
        <w:t> </w:t>
      </w:r>
      <w:r>
        <w:rPr>
          <w:sz w:val="24"/>
        </w:rPr>
        <w:t>após</w:t>
      </w:r>
      <w:r>
        <w:rPr>
          <w:spacing w:val="-2"/>
          <w:sz w:val="24"/>
        </w:rPr>
        <w:t> </w:t>
      </w:r>
      <w:r>
        <w:rPr>
          <w:sz w:val="24"/>
        </w:rPr>
        <w:t>o</w:t>
      </w:r>
      <w:r>
        <w:rPr>
          <w:spacing w:val="-2"/>
          <w:sz w:val="24"/>
        </w:rPr>
        <w:t> </w:t>
      </w:r>
      <w:r>
        <w:rPr>
          <w:sz w:val="24"/>
        </w:rPr>
        <w:t>encerramento</w:t>
      </w:r>
      <w:r>
        <w:rPr>
          <w:spacing w:val="-2"/>
          <w:sz w:val="24"/>
        </w:rPr>
        <w:t> </w:t>
      </w:r>
      <w:r>
        <w:rPr>
          <w:sz w:val="24"/>
        </w:rPr>
        <w:t>da</w:t>
      </w:r>
      <w:r>
        <w:rPr>
          <w:spacing w:val="-2"/>
          <w:sz w:val="24"/>
        </w:rPr>
        <w:t> </w:t>
      </w:r>
      <w:r>
        <w:rPr>
          <w:sz w:val="24"/>
        </w:rPr>
        <w:t>vigência</w:t>
      </w:r>
      <w:r>
        <w:rPr>
          <w:spacing w:val="-2"/>
          <w:sz w:val="24"/>
        </w:rPr>
        <w:t> </w:t>
      </w:r>
      <w:r>
        <w:rPr>
          <w:sz w:val="24"/>
        </w:rPr>
        <w:t>contratual,</w:t>
      </w:r>
      <w:r>
        <w:rPr>
          <w:spacing w:val="-2"/>
          <w:sz w:val="24"/>
        </w:rPr>
        <w:t> </w:t>
      </w:r>
      <w:r>
        <w:rPr>
          <w:sz w:val="24"/>
        </w:rPr>
        <w:t>a</w:t>
      </w:r>
      <w:r>
        <w:rPr>
          <w:spacing w:val="-2"/>
          <w:sz w:val="24"/>
        </w:rPr>
        <w:t> </w:t>
      </w:r>
      <w:r>
        <w:rPr>
          <w:sz w:val="24"/>
        </w:rPr>
        <w:t>garantia</w:t>
      </w:r>
      <w:r>
        <w:rPr>
          <w:spacing w:val="-2"/>
          <w:sz w:val="24"/>
        </w:rPr>
        <w:t> </w:t>
      </w:r>
      <w:r>
        <w:rPr>
          <w:sz w:val="24"/>
        </w:rPr>
        <w:t>será</w:t>
      </w:r>
      <w:r>
        <w:rPr>
          <w:spacing w:val="-2"/>
          <w:sz w:val="24"/>
        </w:rPr>
        <w:t> </w:t>
      </w:r>
      <w:r>
        <w:rPr>
          <w:sz w:val="24"/>
        </w:rPr>
        <w:t>utilizada</w:t>
      </w:r>
      <w:r>
        <w:rPr>
          <w:spacing w:val="-2"/>
          <w:sz w:val="24"/>
        </w:rPr>
        <w:t> </w:t>
      </w:r>
      <w:r>
        <w:rPr>
          <w:sz w:val="24"/>
        </w:rPr>
        <w:t>para</w:t>
      </w:r>
      <w:r>
        <w:rPr>
          <w:spacing w:val="-2"/>
          <w:sz w:val="24"/>
        </w:rPr>
        <w:t> </w:t>
      </w:r>
      <w:r>
        <w:rPr>
          <w:sz w:val="24"/>
        </w:rPr>
        <w:t>o</w:t>
      </w:r>
      <w:r>
        <w:rPr>
          <w:spacing w:val="-2"/>
          <w:sz w:val="24"/>
        </w:rPr>
        <w:t> </w:t>
      </w:r>
      <w:r>
        <w:rPr>
          <w:sz w:val="24"/>
        </w:rPr>
        <w:t>pagamento</w:t>
      </w:r>
      <w:r>
        <w:rPr>
          <w:spacing w:val="-2"/>
          <w:sz w:val="24"/>
        </w:rPr>
        <w:t> </w:t>
      </w:r>
      <w:r>
        <w:rPr>
          <w:sz w:val="24"/>
        </w:rPr>
        <w:t>dessas</w:t>
      </w:r>
      <w:r>
        <w:rPr>
          <w:spacing w:val="-2"/>
          <w:sz w:val="24"/>
        </w:rPr>
        <w:t> </w:t>
      </w:r>
      <w:r>
        <w:rPr>
          <w:sz w:val="24"/>
        </w:rPr>
        <w:t>verbas trabalhistas, incluindo suas repercussões previdenciárias e relativas ao FGTS, conforme estabelecido no art. 8º, VI do Decreto nº 9.507, de 2018, observada a legislação que rege a matéria.</w:t>
      </w:r>
    </w:p>
    <w:p>
      <w:pPr>
        <w:pStyle w:val="ListParagraph"/>
        <w:numPr>
          <w:ilvl w:val="1"/>
          <w:numId w:val="83"/>
        </w:numPr>
        <w:tabs>
          <w:tab w:pos="594" w:val="left" w:leader="none"/>
        </w:tabs>
        <w:spacing w:line="247" w:lineRule="auto" w:before="231" w:after="0"/>
        <w:ind w:left="119" w:right="365" w:firstLine="0"/>
        <w:jc w:val="left"/>
        <w:rPr>
          <w:sz w:val="24"/>
        </w:rPr>
      </w:pPr>
      <w:r>
        <w:rPr>
          <w:sz w:val="24"/>
        </w:rPr>
        <w:t>Também</w:t>
      </w:r>
      <w:r>
        <w:rPr>
          <w:spacing w:val="-3"/>
          <w:sz w:val="24"/>
        </w:rPr>
        <w:t> </w:t>
      </w:r>
      <w:r>
        <w:rPr>
          <w:sz w:val="24"/>
        </w:rPr>
        <w:t>poderá</w:t>
      </w:r>
      <w:r>
        <w:rPr>
          <w:spacing w:val="-3"/>
          <w:sz w:val="24"/>
        </w:rPr>
        <w:t> </w:t>
      </w:r>
      <w:r>
        <w:rPr>
          <w:sz w:val="24"/>
        </w:rPr>
        <w:t>haver</w:t>
      </w:r>
      <w:r>
        <w:rPr>
          <w:spacing w:val="-3"/>
          <w:sz w:val="24"/>
        </w:rPr>
        <w:t> </w:t>
      </w:r>
      <w:r>
        <w:rPr>
          <w:sz w:val="24"/>
        </w:rPr>
        <w:t>liberação</w:t>
      </w:r>
      <w:r>
        <w:rPr>
          <w:spacing w:val="-3"/>
          <w:sz w:val="24"/>
        </w:rPr>
        <w:t> </w:t>
      </w:r>
      <w:r>
        <w:rPr>
          <w:sz w:val="24"/>
        </w:rPr>
        <w:t>da</w:t>
      </w:r>
      <w:r>
        <w:rPr>
          <w:spacing w:val="-3"/>
          <w:sz w:val="24"/>
        </w:rPr>
        <w:t> </w:t>
      </w:r>
      <w:r>
        <w:rPr>
          <w:sz w:val="24"/>
        </w:rPr>
        <w:t>garantia</w:t>
      </w:r>
      <w:r>
        <w:rPr>
          <w:spacing w:val="-3"/>
          <w:sz w:val="24"/>
        </w:rPr>
        <w:t> </w:t>
      </w:r>
      <w:r>
        <w:rPr>
          <w:sz w:val="24"/>
        </w:rPr>
        <w:t>se</w:t>
      </w:r>
      <w:r>
        <w:rPr>
          <w:spacing w:val="-3"/>
          <w:sz w:val="24"/>
        </w:rPr>
        <w:t> </w:t>
      </w:r>
      <w:r>
        <w:rPr>
          <w:sz w:val="24"/>
        </w:rPr>
        <w:t>a</w:t>
      </w:r>
      <w:r>
        <w:rPr>
          <w:spacing w:val="-3"/>
          <w:sz w:val="24"/>
        </w:rPr>
        <w:t> </w:t>
      </w:r>
      <w:r>
        <w:rPr>
          <w:sz w:val="24"/>
        </w:rPr>
        <w:t>empresa</w:t>
      </w:r>
      <w:r>
        <w:rPr>
          <w:spacing w:val="-3"/>
          <w:sz w:val="24"/>
        </w:rPr>
        <w:t> </w:t>
      </w:r>
      <w:r>
        <w:rPr>
          <w:sz w:val="24"/>
        </w:rPr>
        <w:t>comprovar</w:t>
      </w:r>
      <w:r>
        <w:rPr>
          <w:spacing w:val="-3"/>
          <w:sz w:val="24"/>
        </w:rPr>
        <w:t> </w:t>
      </w:r>
      <w:r>
        <w:rPr>
          <w:sz w:val="24"/>
        </w:rPr>
        <w:t>que</w:t>
      </w:r>
      <w:r>
        <w:rPr>
          <w:spacing w:val="-3"/>
          <w:sz w:val="24"/>
        </w:rPr>
        <w:t> </w:t>
      </w:r>
      <w:r>
        <w:rPr>
          <w:sz w:val="24"/>
        </w:rPr>
        <w:t>os</w:t>
      </w:r>
      <w:r>
        <w:rPr>
          <w:spacing w:val="-3"/>
          <w:sz w:val="24"/>
        </w:rPr>
        <w:t> </w:t>
      </w:r>
      <w:r>
        <w:rPr>
          <w:sz w:val="24"/>
        </w:rPr>
        <w:t>empregados</w:t>
      </w:r>
      <w:r>
        <w:rPr>
          <w:spacing w:val="-3"/>
          <w:sz w:val="24"/>
        </w:rPr>
        <w:t> </w:t>
      </w:r>
      <w:r>
        <w:rPr>
          <w:sz w:val="24"/>
        </w:rPr>
        <w:t>serão</w:t>
      </w:r>
      <w:r>
        <w:rPr>
          <w:spacing w:val="-3"/>
          <w:sz w:val="24"/>
        </w:rPr>
        <w:t> </w:t>
      </w:r>
      <w:r>
        <w:rPr>
          <w:sz w:val="24"/>
        </w:rPr>
        <w:t>realocados</w:t>
      </w:r>
      <w:r>
        <w:rPr>
          <w:spacing w:val="-3"/>
          <w:sz w:val="24"/>
        </w:rPr>
        <w:t> </w:t>
      </w:r>
      <w:r>
        <w:rPr>
          <w:sz w:val="24"/>
        </w:rPr>
        <w:t>em</w:t>
      </w:r>
      <w:r>
        <w:rPr>
          <w:spacing w:val="-3"/>
          <w:sz w:val="24"/>
        </w:rPr>
        <w:t> </w:t>
      </w:r>
      <w:r>
        <w:rPr>
          <w:sz w:val="24"/>
        </w:rPr>
        <w:t>outra</w:t>
      </w:r>
      <w:r>
        <w:rPr>
          <w:spacing w:val="-3"/>
          <w:sz w:val="24"/>
        </w:rPr>
        <w:t> </w:t>
      </w:r>
      <w:r>
        <w:rPr>
          <w:sz w:val="24"/>
        </w:rPr>
        <w:t>atividade</w:t>
      </w:r>
      <w:r>
        <w:rPr>
          <w:spacing w:val="-3"/>
          <w:sz w:val="24"/>
        </w:rPr>
        <w:t> </w:t>
      </w:r>
      <w:r>
        <w:rPr>
          <w:sz w:val="24"/>
        </w:rPr>
        <w:t>de</w:t>
      </w:r>
      <w:r>
        <w:rPr>
          <w:spacing w:val="-3"/>
          <w:sz w:val="24"/>
        </w:rPr>
        <w:t> </w:t>
      </w:r>
      <w:r>
        <w:rPr>
          <w:sz w:val="24"/>
        </w:rPr>
        <w:t>prestação</w:t>
      </w:r>
      <w:r>
        <w:rPr>
          <w:spacing w:val="-3"/>
          <w:sz w:val="24"/>
        </w:rPr>
        <w:t> </w:t>
      </w:r>
      <w:r>
        <w:rPr>
          <w:sz w:val="24"/>
        </w:rPr>
        <w:t>de</w:t>
      </w:r>
      <w:r>
        <w:rPr>
          <w:spacing w:val="-3"/>
          <w:sz w:val="24"/>
        </w:rPr>
        <w:t> </w:t>
      </w:r>
      <w:r>
        <w:rPr>
          <w:sz w:val="24"/>
        </w:rPr>
        <w:t>serviços,</w:t>
      </w:r>
      <w:r>
        <w:rPr>
          <w:spacing w:val="-3"/>
          <w:sz w:val="24"/>
        </w:rPr>
        <w:t> </w:t>
      </w:r>
      <w:r>
        <w:rPr>
          <w:sz w:val="24"/>
        </w:rPr>
        <w:t>sem que ocorra a interrupção do contrato de trabalho.</w:t>
      </w:r>
    </w:p>
    <w:p>
      <w:pPr>
        <w:pStyle w:val="ListParagraph"/>
        <w:numPr>
          <w:ilvl w:val="1"/>
          <w:numId w:val="83"/>
        </w:numPr>
        <w:tabs>
          <w:tab w:pos="599" w:val="left" w:leader="none"/>
        </w:tabs>
        <w:spacing w:line="242" w:lineRule="auto" w:before="226" w:after="0"/>
        <w:ind w:left="119" w:right="210" w:firstLine="0"/>
        <w:jc w:val="left"/>
        <w:rPr>
          <w:sz w:val="24"/>
        </w:rPr>
      </w:pPr>
      <w:r>
        <w:rPr>
          <w:sz w:val="24"/>
        </w:rPr>
        <w:t>Por ocasião do encerramento da prestação dos serviços contratados, a</w:t>
      </w:r>
      <w:r>
        <w:rPr>
          <w:spacing w:val="-8"/>
          <w:sz w:val="24"/>
        </w:rPr>
        <w:t> </w:t>
      </w:r>
      <w:r>
        <w:rPr>
          <w:sz w:val="24"/>
        </w:rPr>
        <w:t>Administração Contratante poderá utilizar o valor da garantia prestada para o pagamento</w:t>
      </w:r>
      <w:r>
        <w:rPr>
          <w:spacing w:val="-2"/>
          <w:sz w:val="24"/>
        </w:rPr>
        <w:t> </w:t>
      </w:r>
      <w:r>
        <w:rPr>
          <w:sz w:val="24"/>
        </w:rPr>
        <w:t>direto</w:t>
      </w:r>
      <w:r>
        <w:rPr>
          <w:spacing w:val="-2"/>
          <w:sz w:val="24"/>
        </w:rPr>
        <w:t> </w:t>
      </w:r>
      <w:r>
        <w:rPr>
          <w:sz w:val="24"/>
        </w:rPr>
        <w:t>aos</w:t>
      </w:r>
      <w:r>
        <w:rPr>
          <w:spacing w:val="-2"/>
          <w:sz w:val="24"/>
        </w:rPr>
        <w:t> </w:t>
      </w:r>
      <w:r>
        <w:rPr>
          <w:sz w:val="24"/>
        </w:rPr>
        <w:t>trabalhadores</w:t>
      </w:r>
      <w:r>
        <w:rPr>
          <w:spacing w:val="-2"/>
          <w:sz w:val="24"/>
        </w:rPr>
        <w:t> </w:t>
      </w:r>
      <w:r>
        <w:rPr>
          <w:sz w:val="24"/>
        </w:rPr>
        <w:t>vinculados</w:t>
      </w:r>
      <w:r>
        <w:rPr>
          <w:spacing w:val="-2"/>
          <w:sz w:val="24"/>
        </w:rPr>
        <w:t> </w:t>
      </w:r>
      <w:r>
        <w:rPr>
          <w:sz w:val="24"/>
        </w:rPr>
        <w:t>ao</w:t>
      </w:r>
      <w:r>
        <w:rPr>
          <w:spacing w:val="-2"/>
          <w:sz w:val="24"/>
        </w:rPr>
        <w:t> </w:t>
      </w:r>
      <w:r>
        <w:rPr>
          <w:sz w:val="24"/>
        </w:rPr>
        <w:t>contrato</w:t>
      </w:r>
      <w:r>
        <w:rPr>
          <w:spacing w:val="-2"/>
          <w:sz w:val="24"/>
        </w:rPr>
        <w:t> </w:t>
      </w:r>
      <w:r>
        <w:rPr>
          <w:sz w:val="24"/>
        </w:rPr>
        <w:t>no</w:t>
      </w:r>
      <w:r>
        <w:rPr>
          <w:spacing w:val="-2"/>
          <w:sz w:val="24"/>
        </w:rPr>
        <w:t> </w:t>
      </w:r>
      <w:r>
        <w:rPr>
          <w:sz w:val="24"/>
        </w:rPr>
        <w:t>caso</w:t>
      </w:r>
      <w:r>
        <w:rPr>
          <w:spacing w:val="-2"/>
          <w:sz w:val="24"/>
        </w:rPr>
        <w:t> </w:t>
      </w:r>
      <w:r>
        <w:rPr>
          <w:sz w:val="24"/>
        </w:rPr>
        <w:t>da</w:t>
      </w:r>
      <w:r>
        <w:rPr>
          <w:spacing w:val="-2"/>
          <w:sz w:val="24"/>
        </w:rPr>
        <w:t> </w:t>
      </w:r>
      <w:r>
        <w:rPr>
          <w:sz w:val="24"/>
        </w:rPr>
        <w:t>não</w:t>
      </w:r>
      <w:r>
        <w:rPr>
          <w:spacing w:val="-2"/>
          <w:sz w:val="24"/>
        </w:rPr>
        <w:t> </w:t>
      </w:r>
      <w:r>
        <w:rPr>
          <w:sz w:val="24"/>
        </w:rPr>
        <w:t>comprovação:(1)</w:t>
      </w:r>
      <w:r>
        <w:rPr>
          <w:spacing w:val="-2"/>
          <w:sz w:val="24"/>
        </w:rPr>
        <w:t> </w:t>
      </w:r>
      <w:r>
        <w:rPr>
          <w:sz w:val="24"/>
        </w:rPr>
        <w:t>do</w:t>
      </w:r>
      <w:r>
        <w:rPr>
          <w:spacing w:val="-2"/>
          <w:sz w:val="24"/>
        </w:rPr>
        <w:t> </w:t>
      </w:r>
      <w:r>
        <w:rPr>
          <w:sz w:val="24"/>
        </w:rPr>
        <w:t>pagamento</w:t>
      </w:r>
      <w:r>
        <w:rPr>
          <w:spacing w:val="-2"/>
          <w:sz w:val="24"/>
        </w:rPr>
        <w:t> </w:t>
      </w:r>
      <w:r>
        <w:rPr>
          <w:sz w:val="24"/>
        </w:rPr>
        <w:t>das</w:t>
      </w:r>
      <w:r>
        <w:rPr>
          <w:spacing w:val="-2"/>
          <w:sz w:val="24"/>
        </w:rPr>
        <w:t> </w:t>
      </w:r>
      <w:r>
        <w:rPr>
          <w:sz w:val="24"/>
        </w:rPr>
        <w:t>respectivas</w:t>
      </w:r>
      <w:r>
        <w:rPr>
          <w:spacing w:val="-2"/>
          <w:sz w:val="24"/>
        </w:rPr>
        <w:t> </w:t>
      </w:r>
      <w:r>
        <w:rPr>
          <w:sz w:val="24"/>
        </w:rPr>
        <w:t>verbas</w:t>
      </w:r>
      <w:r>
        <w:rPr>
          <w:spacing w:val="-2"/>
          <w:sz w:val="24"/>
        </w:rPr>
        <w:t> </w:t>
      </w:r>
      <w:r>
        <w:rPr>
          <w:sz w:val="24"/>
        </w:rPr>
        <w:t>rescisórias</w:t>
      </w:r>
      <w:r>
        <w:rPr>
          <w:spacing w:val="-2"/>
          <w:sz w:val="24"/>
        </w:rPr>
        <w:t> </w:t>
      </w:r>
      <w:r>
        <w:rPr>
          <w:sz w:val="24"/>
        </w:rPr>
        <w:t>ou</w:t>
      </w:r>
      <w:r>
        <w:rPr>
          <w:spacing w:val="-2"/>
          <w:sz w:val="24"/>
        </w:rPr>
        <w:t> </w:t>
      </w:r>
      <w:r>
        <w:rPr>
          <w:sz w:val="24"/>
        </w:rPr>
        <w:t>(2)</w:t>
      </w:r>
      <w:r>
        <w:rPr>
          <w:spacing w:val="-2"/>
          <w:sz w:val="24"/>
        </w:rPr>
        <w:t> </w:t>
      </w:r>
      <w:r>
        <w:rPr>
          <w:sz w:val="24"/>
        </w:rPr>
        <w:t>da</w:t>
      </w:r>
      <w:r>
        <w:rPr>
          <w:spacing w:val="-2"/>
          <w:sz w:val="24"/>
        </w:rPr>
        <w:t> </w:t>
      </w:r>
      <w:r>
        <w:rPr>
          <w:sz w:val="24"/>
        </w:rPr>
        <w:t>realocação dos trabalhadores em outra atividade de prestação de serviços.</w:t>
      </w:r>
    </w:p>
    <w:p>
      <w:pPr>
        <w:pStyle w:val="Heading3"/>
        <w:spacing w:before="259"/>
      </w:pPr>
      <w:r>
        <w:rPr/>
        <w:t>Da</w:t>
      </w:r>
      <w:r>
        <w:rPr>
          <w:spacing w:val="-15"/>
        </w:rPr>
        <w:t> </w:t>
      </w:r>
      <w:r>
        <w:rPr/>
        <w:t>Vedação</w:t>
      </w:r>
      <w:r>
        <w:rPr>
          <w:spacing w:val="-8"/>
        </w:rPr>
        <w:t> </w:t>
      </w:r>
      <w:r>
        <w:rPr/>
        <w:t>ao</w:t>
      </w:r>
      <w:r>
        <w:rPr>
          <w:spacing w:val="-7"/>
        </w:rPr>
        <w:t> </w:t>
      </w:r>
      <w:r>
        <w:rPr>
          <w:spacing w:val="-2"/>
        </w:rPr>
        <w:t>Consórcio</w:t>
      </w:r>
    </w:p>
    <w:p>
      <w:pPr>
        <w:pStyle w:val="ListParagraph"/>
        <w:numPr>
          <w:ilvl w:val="1"/>
          <w:numId w:val="83"/>
        </w:numPr>
        <w:tabs>
          <w:tab w:pos="585" w:val="left" w:leader="none"/>
        </w:tabs>
        <w:spacing w:line="235" w:lineRule="auto" w:before="253" w:after="0"/>
        <w:ind w:left="119" w:right="166" w:firstLine="0"/>
        <w:jc w:val="left"/>
        <w:rPr>
          <w:sz w:val="24"/>
        </w:rPr>
      </w:pPr>
      <w:r>
        <w:rPr>
          <w:sz w:val="24"/>
        </w:rPr>
        <w:t>Aplica-se,</w:t>
      </w:r>
      <w:r>
        <w:rPr>
          <w:spacing w:val="-3"/>
          <w:sz w:val="24"/>
        </w:rPr>
        <w:t> </w:t>
      </w:r>
      <w:r>
        <w:rPr>
          <w:sz w:val="24"/>
        </w:rPr>
        <w:t>subsidiariamente,</w:t>
      </w:r>
      <w:r>
        <w:rPr>
          <w:spacing w:val="-3"/>
          <w:sz w:val="24"/>
        </w:rPr>
        <w:t> </w:t>
      </w:r>
      <w:r>
        <w:rPr>
          <w:sz w:val="24"/>
        </w:rPr>
        <w:t>o</w:t>
      </w:r>
      <w:r>
        <w:rPr>
          <w:spacing w:val="-3"/>
          <w:sz w:val="24"/>
        </w:rPr>
        <w:t> </w:t>
      </w:r>
      <w:r>
        <w:rPr>
          <w:sz w:val="24"/>
        </w:rPr>
        <w:t>disposto</w:t>
      </w:r>
      <w:r>
        <w:rPr>
          <w:spacing w:val="-3"/>
          <w:sz w:val="24"/>
        </w:rPr>
        <w:t> </w:t>
      </w:r>
      <w:r>
        <w:rPr>
          <w:sz w:val="24"/>
        </w:rPr>
        <w:t>na</w:t>
      </w:r>
      <w:r>
        <w:rPr>
          <w:spacing w:val="-3"/>
          <w:sz w:val="24"/>
        </w:rPr>
        <w:t> </w:t>
      </w:r>
      <w:r>
        <w:rPr>
          <w:sz w:val="24"/>
        </w:rPr>
        <w:t>Lei</w:t>
      </w:r>
      <w:r>
        <w:rPr>
          <w:spacing w:val="-3"/>
          <w:sz w:val="24"/>
        </w:rPr>
        <w:t> </w:t>
      </w:r>
      <w:r>
        <w:rPr>
          <w:sz w:val="24"/>
        </w:rPr>
        <w:t>nº</w:t>
      </w:r>
      <w:r>
        <w:rPr>
          <w:spacing w:val="-3"/>
          <w:sz w:val="24"/>
        </w:rPr>
        <w:t> </w:t>
      </w:r>
      <w:r>
        <w:rPr>
          <w:sz w:val="24"/>
        </w:rPr>
        <w:t>14.133/21,</w:t>
      </w:r>
      <w:r>
        <w:rPr>
          <w:spacing w:val="-3"/>
          <w:sz w:val="24"/>
        </w:rPr>
        <w:t> </w:t>
      </w:r>
      <w:r>
        <w:rPr>
          <w:sz w:val="24"/>
        </w:rPr>
        <w:t>vigente</w:t>
      </w:r>
      <w:r>
        <w:rPr>
          <w:spacing w:val="-3"/>
          <w:sz w:val="24"/>
        </w:rPr>
        <w:t> </w:t>
      </w:r>
      <w:r>
        <w:rPr>
          <w:sz w:val="24"/>
        </w:rPr>
        <w:t>ao</w:t>
      </w:r>
      <w:r>
        <w:rPr>
          <w:spacing w:val="-3"/>
          <w:sz w:val="24"/>
        </w:rPr>
        <w:t> </w:t>
      </w:r>
      <w:r>
        <w:rPr>
          <w:sz w:val="24"/>
        </w:rPr>
        <w:t>momento</w:t>
      </w:r>
      <w:r>
        <w:rPr>
          <w:spacing w:val="-3"/>
          <w:sz w:val="24"/>
        </w:rPr>
        <w:t> </w:t>
      </w:r>
      <w:r>
        <w:rPr>
          <w:sz w:val="24"/>
        </w:rPr>
        <w:t>de</w:t>
      </w:r>
      <w:r>
        <w:rPr>
          <w:spacing w:val="-3"/>
          <w:sz w:val="24"/>
        </w:rPr>
        <w:t> </w:t>
      </w:r>
      <w:r>
        <w:rPr>
          <w:sz w:val="24"/>
        </w:rPr>
        <w:t>elaboração</w:t>
      </w:r>
      <w:r>
        <w:rPr>
          <w:spacing w:val="-3"/>
          <w:sz w:val="24"/>
        </w:rPr>
        <w:t> </w:t>
      </w:r>
      <w:r>
        <w:rPr>
          <w:sz w:val="24"/>
        </w:rPr>
        <w:t>dos</w:t>
      </w:r>
      <w:r>
        <w:rPr>
          <w:spacing w:val="-3"/>
          <w:sz w:val="24"/>
        </w:rPr>
        <w:t> </w:t>
      </w:r>
      <w:r>
        <w:rPr>
          <w:sz w:val="24"/>
        </w:rPr>
        <w:t>documentos</w:t>
      </w:r>
      <w:r>
        <w:rPr>
          <w:spacing w:val="-3"/>
          <w:sz w:val="24"/>
        </w:rPr>
        <w:t> </w:t>
      </w:r>
      <w:r>
        <w:rPr>
          <w:sz w:val="24"/>
        </w:rPr>
        <w:t>norteadores</w:t>
      </w:r>
      <w:r>
        <w:rPr>
          <w:spacing w:val="-3"/>
          <w:sz w:val="24"/>
        </w:rPr>
        <w:t> </w:t>
      </w:r>
      <w:r>
        <w:rPr>
          <w:sz w:val="24"/>
        </w:rPr>
        <w:t>desta</w:t>
      </w:r>
      <w:r>
        <w:rPr>
          <w:spacing w:val="-3"/>
          <w:sz w:val="24"/>
        </w:rPr>
        <w:t> </w:t>
      </w:r>
      <w:r>
        <w:rPr>
          <w:sz w:val="24"/>
        </w:rPr>
        <w:t>contratação.</w:t>
      </w:r>
      <w:r>
        <w:rPr>
          <w:spacing w:val="-8"/>
          <w:sz w:val="24"/>
        </w:rPr>
        <w:t> </w:t>
      </w:r>
      <w:r>
        <w:rPr>
          <w:sz w:val="24"/>
        </w:rPr>
        <w:t>Vislumbra-</w:t>
      </w:r>
      <w:r>
        <w:rPr>
          <w:sz w:val="24"/>
        </w:rPr>
        <w:t>se que, por via de regra, há prevalência da vedação à participação dos consórcios em licitações em que o objeto for comum, simples e de pequeno valor.</w:t>
      </w:r>
    </w:p>
    <w:p>
      <w:pPr>
        <w:pStyle w:val="ListParagraph"/>
        <w:numPr>
          <w:ilvl w:val="1"/>
          <w:numId w:val="83"/>
        </w:numPr>
        <w:tabs>
          <w:tab w:pos="599" w:val="left" w:leader="none"/>
        </w:tabs>
        <w:spacing w:line="235" w:lineRule="auto" w:before="255" w:after="0"/>
        <w:ind w:left="119" w:right="890" w:firstLine="0"/>
        <w:jc w:val="left"/>
        <w:rPr>
          <w:sz w:val="24"/>
        </w:rPr>
      </w:pPr>
      <w:r>
        <w:rPr>
          <w:sz w:val="24"/>
        </w:rPr>
        <w:t>Outrossim,</w:t>
      </w:r>
      <w:r>
        <w:rPr>
          <w:spacing w:val="-2"/>
          <w:sz w:val="24"/>
        </w:rPr>
        <w:t> </w:t>
      </w:r>
      <w:r>
        <w:rPr>
          <w:sz w:val="24"/>
        </w:rPr>
        <w:t>a</w:t>
      </w:r>
      <w:r>
        <w:rPr>
          <w:spacing w:val="-2"/>
          <w:sz w:val="24"/>
        </w:rPr>
        <w:t> </w:t>
      </w:r>
      <w:r>
        <w:rPr>
          <w:sz w:val="24"/>
        </w:rPr>
        <w:t>opção</w:t>
      </w:r>
      <w:r>
        <w:rPr>
          <w:spacing w:val="-2"/>
          <w:sz w:val="24"/>
        </w:rPr>
        <w:t> </w:t>
      </w:r>
      <w:r>
        <w:rPr>
          <w:sz w:val="24"/>
        </w:rPr>
        <w:t>da</w:t>
      </w:r>
      <w:r>
        <w:rPr>
          <w:spacing w:val="-15"/>
          <w:sz w:val="24"/>
        </w:rPr>
        <w:t> </w:t>
      </w:r>
      <w:r>
        <w:rPr>
          <w:sz w:val="24"/>
        </w:rPr>
        <w:t>Administração</w:t>
      </w:r>
      <w:r>
        <w:rPr>
          <w:spacing w:val="-2"/>
          <w:sz w:val="24"/>
        </w:rPr>
        <w:t> </w:t>
      </w:r>
      <w:r>
        <w:rPr>
          <w:sz w:val="24"/>
        </w:rPr>
        <w:t>por</w:t>
      </w:r>
      <w:r>
        <w:rPr>
          <w:spacing w:val="-2"/>
          <w:sz w:val="24"/>
        </w:rPr>
        <w:t> </w:t>
      </w:r>
      <w:r>
        <w:rPr>
          <w:sz w:val="24"/>
        </w:rPr>
        <w:t>vedar</w:t>
      </w:r>
      <w:r>
        <w:rPr>
          <w:spacing w:val="-2"/>
          <w:sz w:val="24"/>
        </w:rPr>
        <w:t> </w:t>
      </w:r>
      <w:r>
        <w:rPr>
          <w:sz w:val="24"/>
        </w:rPr>
        <w:t>ou</w:t>
      </w:r>
      <w:r>
        <w:rPr>
          <w:spacing w:val="-2"/>
          <w:sz w:val="24"/>
        </w:rPr>
        <w:t> </w:t>
      </w:r>
      <w:r>
        <w:rPr>
          <w:sz w:val="24"/>
        </w:rPr>
        <w:t>permitir</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reunidas</w:t>
      </w:r>
      <w:r>
        <w:rPr>
          <w:spacing w:val="-2"/>
          <w:sz w:val="24"/>
        </w:rPr>
        <w:t> </w:t>
      </w:r>
      <w:r>
        <w:rPr>
          <w:sz w:val="24"/>
        </w:rPr>
        <w:t>em</w:t>
      </w:r>
      <w:r>
        <w:rPr>
          <w:spacing w:val="-2"/>
          <w:sz w:val="24"/>
        </w:rPr>
        <w:t> </w:t>
      </w:r>
      <w:r>
        <w:rPr>
          <w:sz w:val="24"/>
        </w:rPr>
        <w:t>consórcio</w:t>
      </w:r>
      <w:r>
        <w:rPr>
          <w:spacing w:val="-2"/>
          <w:sz w:val="24"/>
        </w:rPr>
        <w:t> </w:t>
      </w:r>
      <w:r>
        <w:rPr>
          <w:sz w:val="24"/>
        </w:rPr>
        <w:t>na</w:t>
      </w:r>
      <w:r>
        <w:rPr>
          <w:spacing w:val="-2"/>
          <w:sz w:val="24"/>
        </w:rPr>
        <w:t> </w:t>
      </w:r>
      <w:r>
        <w:rPr>
          <w:sz w:val="24"/>
        </w:rPr>
        <w:t>licitação</w:t>
      </w:r>
      <w:r>
        <w:rPr>
          <w:spacing w:val="-2"/>
          <w:sz w:val="24"/>
        </w:rPr>
        <w:t> </w:t>
      </w:r>
      <w:r>
        <w:rPr>
          <w:sz w:val="24"/>
        </w:rPr>
        <w:t>deve</w:t>
      </w:r>
      <w:r>
        <w:rPr>
          <w:spacing w:val="-2"/>
          <w:sz w:val="24"/>
        </w:rPr>
        <w:t> </w:t>
      </w:r>
      <w:r>
        <w:rPr>
          <w:sz w:val="24"/>
        </w:rPr>
        <w:t>ter</w:t>
      </w:r>
      <w:r>
        <w:rPr>
          <w:spacing w:val="-2"/>
          <w:sz w:val="24"/>
        </w:rPr>
        <w:t> </w:t>
      </w:r>
      <w:r>
        <w:rPr>
          <w:sz w:val="24"/>
        </w:rPr>
        <w:t>como</w:t>
      </w:r>
      <w:r>
        <w:rPr>
          <w:spacing w:val="-2"/>
          <w:sz w:val="24"/>
        </w:rPr>
        <w:t> </w:t>
      </w:r>
      <w:r>
        <w:rPr>
          <w:sz w:val="24"/>
        </w:rPr>
        <w:t>parâmetro</w:t>
      </w:r>
      <w:r>
        <w:rPr>
          <w:spacing w:val="-2"/>
          <w:sz w:val="24"/>
        </w:rPr>
        <w:t> </w:t>
      </w:r>
      <w:r>
        <w:rPr>
          <w:sz w:val="24"/>
        </w:rPr>
        <w:t>a conjugação de elementos como vulto, dimensão e complexidade, devendo ser assegurada no caso concreto a ampla competitividade no certame.</w:t>
      </w:r>
    </w:p>
    <w:p>
      <w:pPr>
        <w:pStyle w:val="ListParagraph"/>
        <w:numPr>
          <w:ilvl w:val="1"/>
          <w:numId w:val="83"/>
        </w:numPr>
        <w:tabs>
          <w:tab w:pos="599" w:val="left" w:leader="none"/>
        </w:tabs>
        <w:spacing w:line="235" w:lineRule="auto" w:before="254" w:after="0"/>
        <w:ind w:left="119" w:right="1550" w:firstLine="0"/>
        <w:jc w:val="left"/>
        <w:rPr>
          <w:sz w:val="24"/>
        </w:rPr>
      </w:pPr>
      <w:r>
        <w:rPr>
          <w:sz w:val="24"/>
        </w:rPr>
        <w:t>Neste</w:t>
      </w:r>
      <w:r>
        <w:rPr>
          <w:spacing w:val="-2"/>
          <w:sz w:val="24"/>
        </w:rPr>
        <w:t> </w:t>
      </w:r>
      <w:r>
        <w:rPr>
          <w:sz w:val="24"/>
        </w:rPr>
        <w:t>sentido,</w:t>
      </w:r>
      <w:r>
        <w:rPr>
          <w:spacing w:val="-2"/>
          <w:sz w:val="24"/>
        </w:rPr>
        <w:t> </w:t>
      </w:r>
      <w:r>
        <w:rPr>
          <w:sz w:val="24"/>
        </w:rPr>
        <w:t>o</w:t>
      </w:r>
      <w:r>
        <w:rPr>
          <w:spacing w:val="-2"/>
          <w:sz w:val="24"/>
        </w:rPr>
        <w:t> </w:t>
      </w:r>
      <w:r>
        <w:rPr>
          <w:sz w:val="24"/>
        </w:rPr>
        <w:t>que</w:t>
      </w:r>
      <w:r>
        <w:rPr>
          <w:spacing w:val="-2"/>
          <w:sz w:val="24"/>
        </w:rPr>
        <w:t> </w:t>
      </w:r>
      <w:r>
        <w:rPr>
          <w:sz w:val="24"/>
        </w:rPr>
        <w:t>se</w:t>
      </w:r>
      <w:r>
        <w:rPr>
          <w:spacing w:val="-2"/>
          <w:sz w:val="24"/>
        </w:rPr>
        <w:t> </w:t>
      </w:r>
      <w:r>
        <w:rPr>
          <w:sz w:val="24"/>
        </w:rPr>
        <w:t>sustenta</w:t>
      </w:r>
      <w:r>
        <w:rPr>
          <w:spacing w:val="-2"/>
          <w:sz w:val="24"/>
        </w:rPr>
        <w:t> </w:t>
      </w:r>
      <w:r>
        <w:rPr>
          <w:sz w:val="24"/>
        </w:rPr>
        <w:t>para</w:t>
      </w:r>
      <w:r>
        <w:rPr>
          <w:spacing w:val="-2"/>
          <w:sz w:val="24"/>
        </w:rPr>
        <w:t> </w:t>
      </w:r>
      <w:r>
        <w:rPr>
          <w:sz w:val="24"/>
        </w:rPr>
        <w:t>justificar</w:t>
      </w:r>
      <w:r>
        <w:rPr>
          <w:spacing w:val="-2"/>
          <w:sz w:val="24"/>
        </w:rPr>
        <w:t> </w:t>
      </w:r>
      <w:r>
        <w:rPr>
          <w:sz w:val="24"/>
        </w:rPr>
        <w:t>a</w:t>
      </w:r>
      <w:r>
        <w:rPr>
          <w:spacing w:val="-2"/>
          <w:sz w:val="24"/>
        </w:rPr>
        <w:t> </w:t>
      </w:r>
      <w:r>
        <w:rPr>
          <w:sz w:val="24"/>
        </w:rPr>
        <w:t>vedação,</w:t>
      </w:r>
      <w:r>
        <w:rPr>
          <w:spacing w:val="-2"/>
          <w:sz w:val="24"/>
        </w:rPr>
        <w:t> </w:t>
      </w:r>
      <w:r>
        <w:rPr>
          <w:sz w:val="24"/>
        </w:rPr>
        <w:t>in</w:t>
      </w:r>
      <w:r>
        <w:rPr>
          <w:spacing w:val="-2"/>
          <w:sz w:val="24"/>
        </w:rPr>
        <w:t> </w:t>
      </w:r>
      <w:r>
        <w:rPr>
          <w:sz w:val="24"/>
        </w:rPr>
        <w:t>casu,</w:t>
      </w:r>
      <w:r>
        <w:rPr>
          <w:spacing w:val="-2"/>
          <w:sz w:val="24"/>
        </w:rPr>
        <w:t> </w:t>
      </w:r>
      <w:r>
        <w:rPr>
          <w:sz w:val="24"/>
        </w:rPr>
        <w:t>é</w:t>
      </w:r>
      <w:r>
        <w:rPr>
          <w:spacing w:val="-2"/>
          <w:sz w:val="24"/>
        </w:rPr>
        <w:t> </w:t>
      </w:r>
      <w:r>
        <w:rPr>
          <w:sz w:val="24"/>
        </w:rPr>
        <w:t>que</w:t>
      </w:r>
      <w:r>
        <w:rPr>
          <w:spacing w:val="-2"/>
          <w:sz w:val="24"/>
        </w:rPr>
        <w:t> </w:t>
      </w:r>
      <w:r>
        <w:rPr>
          <w:sz w:val="24"/>
        </w:rPr>
        <w:t>a</w:t>
      </w:r>
      <w:r>
        <w:rPr>
          <w:spacing w:val="-2"/>
          <w:sz w:val="24"/>
        </w:rPr>
        <w:t> </w:t>
      </w:r>
      <w:r>
        <w:rPr>
          <w:sz w:val="24"/>
        </w:rPr>
        <w:t>permissão</w:t>
      </w:r>
      <w:r>
        <w:rPr>
          <w:spacing w:val="-2"/>
          <w:sz w:val="24"/>
        </w:rPr>
        <w:t> </w:t>
      </w:r>
      <w:r>
        <w:rPr>
          <w:sz w:val="24"/>
        </w:rPr>
        <w:t>de</w:t>
      </w:r>
      <w:r>
        <w:rPr>
          <w:spacing w:val="-2"/>
          <w:sz w:val="24"/>
        </w:rPr>
        <w:t> </w:t>
      </w:r>
      <w:r>
        <w:rPr>
          <w:sz w:val="24"/>
        </w:rPr>
        <w:t>empresas</w:t>
      </w:r>
      <w:r>
        <w:rPr>
          <w:spacing w:val="-2"/>
          <w:sz w:val="24"/>
        </w:rPr>
        <w:t> </w:t>
      </w:r>
      <w:r>
        <w:rPr>
          <w:sz w:val="24"/>
        </w:rPr>
        <w:t>consorciadas</w:t>
      </w:r>
      <w:r>
        <w:rPr>
          <w:spacing w:val="-2"/>
          <w:sz w:val="24"/>
        </w:rPr>
        <w:t> </w:t>
      </w:r>
      <w:r>
        <w:rPr>
          <w:sz w:val="24"/>
        </w:rPr>
        <w:t>à</w:t>
      </w:r>
      <w:r>
        <w:rPr>
          <w:spacing w:val="-2"/>
          <w:sz w:val="24"/>
        </w:rPr>
        <w:t> </w:t>
      </w:r>
      <w:r>
        <w:rPr>
          <w:sz w:val="24"/>
        </w:rPr>
        <w:t>participação</w:t>
      </w:r>
      <w:r>
        <w:rPr>
          <w:spacing w:val="-2"/>
          <w:sz w:val="24"/>
        </w:rPr>
        <w:t> </w:t>
      </w:r>
      <w:r>
        <w:rPr>
          <w:sz w:val="24"/>
        </w:rPr>
        <w:t>do</w:t>
      </w:r>
      <w:r>
        <w:rPr>
          <w:spacing w:val="-2"/>
          <w:sz w:val="24"/>
        </w:rPr>
        <w:t> </w:t>
      </w:r>
      <w:r>
        <w:rPr>
          <w:sz w:val="24"/>
        </w:rPr>
        <w:t>certame</w:t>
      </w:r>
      <w:r>
        <w:rPr>
          <w:spacing w:val="-2"/>
          <w:sz w:val="24"/>
        </w:rPr>
        <w:t> </w:t>
      </w:r>
      <w:r>
        <w:rPr>
          <w:sz w:val="24"/>
        </w:rPr>
        <w:t>traria comprometimento à competição, pois empresas que poderiam competir entre si, também poderiam se juntar e apresentar uma proposta única.</w:t>
      </w:r>
    </w:p>
    <w:p>
      <w:pPr>
        <w:pStyle w:val="ListParagraph"/>
        <w:numPr>
          <w:ilvl w:val="1"/>
          <w:numId w:val="83"/>
        </w:numPr>
        <w:tabs>
          <w:tab w:pos="585" w:val="left" w:leader="none"/>
        </w:tabs>
        <w:spacing w:line="242" w:lineRule="auto" w:before="234" w:after="0"/>
        <w:ind w:left="119" w:right="137" w:firstLine="0"/>
        <w:jc w:val="left"/>
        <w:rPr>
          <w:sz w:val="24"/>
        </w:rPr>
      </w:pPr>
      <w:r>
        <w:rPr>
          <w:sz w:val="24"/>
        </w:rPr>
        <w:t>Além</w:t>
      </w:r>
      <w:r>
        <w:rPr>
          <w:spacing w:val="-2"/>
          <w:sz w:val="24"/>
        </w:rPr>
        <w:t> </w:t>
      </w:r>
      <w:r>
        <w:rPr>
          <w:sz w:val="24"/>
        </w:rPr>
        <w:t>disso,</w:t>
      </w:r>
      <w:r>
        <w:rPr>
          <w:spacing w:val="-2"/>
          <w:sz w:val="24"/>
        </w:rPr>
        <w:t> </w:t>
      </w:r>
      <w:r>
        <w:rPr>
          <w:sz w:val="24"/>
        </w:rPr>
        <w:t>a</w:t>
      </w:r>
      <w:r>
        <w:rPr>
          <w:spacing w:val="-2"/>
          <w:sz w:val="24"/>
        </w:rPr>
        <w:t> </w:t>
      </w:r>
      <w:r>
        <w:rPr>
          <w:sz w:val="24"/>
        </w:rPr>
        <w:t>própria</w:t>
      </w:r>
      <w:r>
        <w:rPr>
          <w:spacing w:val="-2"/>
          <w:sz w:val="24"/>
        </w:rPr>
        <w:t> </w:t>
      </w:r>
      <w:r>
        <w:rPr>
          <w:sz w:val="24"/>
        </w:rPr>
        <w:t>natureza</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o</w:t>
      </w:r>
      <w:r>
        <w:rPr>
          <w:spacing w:val="-2"/>
          <w:sz w:val="24"/>
        </w:rPr>
        <w:t> </w:t>
      </w:r>
      <w:r>
        <w:rPr>
          <w:sz w:val="24"/>
        </w:rPr>
        <w:t>vulto</w:t>
      </w:r>
      <w:r>
        <w:rPr>
          <w:spacing w:val="-2"/>
          <w:sz w:val="24"/>
        </w:rPr>
        <w:t> </w:t>
      </w:r>
      <w:r>
        <w:rPr>
          <w:sz w:val="24"/>
        </w:rPr>
        <w:t>da</w:t>
      </w:r>
      <w:r>
        <w:rPr>
          <w:spacing w:val="-2"/>
          <w:sz w:val="24"/>
        </w:rPr>
        <w:t> </w:t>
      </w:r>
      <w:r>
        <w:rPr>
          <w:sz w:val="24"/>
        </w:rPr>
        <w:t>licitação</w:t>
      </w:r>
      <w:r>
        <w:rPr>
          <w:spacing w:val="-2"/>
          <w:sz w:val="24"/>
        </w:rPr>
        <w:t> </w:t>
      </w:r>
      <w:r>
        <w:rPr>
          <w:sz w:val="24"/>
        </w:rPr>
        <w:t>justificam</w:t>
      </w:r>
      <w:r>
        <w:rPr>
          <w:spacing w:val="-2"/>
          <w:sz w:val="24"/>
        </w:rPr>
        <w:t> </w:t>
      </w:r>
      <w:r>
        <w:rPr>
          <w:sz w:val="24"/>
        </w:rPr>
        <w:t>a</w:t>
      </w:r>
      <w:r>
        <w:rPr>
          <w:spacing w:val="-2"/>
          <w:sz w:val="24"/>
        </w:rPr>
        <w:t> </w:t>
      </w:r>
      <w:r>
        <w:rPr>
          <w:sz w:val="24"/>
        </w:rPr>
        <w:t>vedação</w:t>
      </w:r>
      <w:r>
        <w:rPr>
          <w:spacing w:val="-2"/>
          <w:sz w:val="24"/>
        </w:rPr>
        <w:t> </w:t>
      </w:r>
      <w:r>
        <w:rPr>
          <w:sz w:val="24"/>
        </w:rPr>
        <w:t>e,</w:t>
      </w:r>
      <w:r>
        <w:rPr>
          <w:spacing w:val="-2"/>
          <w:sz w:val="24"/>
        </w:rPr>
        <w:t> </w:t>
      </w:r>
      <w:r>
        <w:rPr>
          <w:sz w:val="24"/>
        </w:rPr>
        <w:t>por</w:t>
      </w:r>
      <w:r>
        <w:rPr>
          <w:spacing w:val="-2"/>
          <w:sz w:val="24"/>
        </w:rPr>
        <w:t> </w:t>
      </w:r>
      <w:r>
        <w:rPr>
          <w:sz w:val="24"/>
        </w:rPr>
        <w:t>conseguinte,</w:t>
      </w:r>
      <w:r>
        <w:rPr>
          <w:spacing w:val="-2"/>
          <w:sz w:val="24"/>
        </w:rPr>
        <w:t> </w:t>
      </w:r>
      <w:r>
        <w:rPr>
          <w:sz w:val="24"/>
        </w:rPr>
        <w:t>não</w:t>
      </w:r>
      <w:r>
        <w:rPr>
          <w:spacing w:val="-2"/>
          <w:sz w:val="24"/>
        </w:rPr>
        <w:t> </w:t>
      </w:r>
      <w:r>
        <w:rPr>
          <w:sz w:val="24"/>
        </w:rPr>
        <w:t>se</w:t>
      </w:r>
      <w:r>
        <w:rPr>
          <w:spacing w:val="-2"/>
          <w:sz w:val="24"/>
        </w:rPr>
        <w:t> </w:t>
      </w:r>
      <w:r>
        <w:rPr>
          <w:sz w:val="24"/>
        </w:rPr>
        <w:t>justifica,</w:t>
      </w:r>
      <w:r>
        <w:rPr>
          <w:spacing w:val="-2"/>
          <w:sz w:val="24"/>
        </w:rPr>
        <w:t> </w:t>
      </w:r>
      <w:r>
        <w:rPr>
          <w:sz w:val="24"/>
        </w:rPr>
        <w:t>de</w:t>
      </w:r>
      <w:r>
        <w:rPr>
          <w:spacing w:val="-2"/>
          <w:sz w:val="24"/>
        </w:rPr>
        <w:t> </w:t>
      </w:r>
      <w:r>
        <w:rPr>
          <w:sz w:val="24"/>
        </w:rPr>
        <w:t>fato,</w:t>
      </w:r>
      <w:r>
        <w:rPr>
          <w:spacing w:val="-2"/>
          <w:sz w:val="24"/>
        </w:rPr>
        <w:t> </w:t>
      </w:r>
      <w:r>
        <w:rPr>
          <w:sz w:val="24"/>
        </w:rPr>
        <w:t>a</w:t>
      </w:r>
      <w:r>
        <w:rPr>
          <w:spacing w:val="-2"/>
          <w:sz w:val="24"/>
        </w:rPr>
        <w:t> </w:t>
      </w:r>
      <w:r>
        <w:rPr>
          <w:sz w:val="24"/>
        </w:rPr>
        <w:t>necessidade</w:t>
      </w:r>
      <w:r>
        <w:rPr>
          <w:spacing w:val="-2"/>
          <w:sz w:val="24"/>
        </w:rPr>
        <w:t> </w:t>
      </w:r>
      <w:r>
        <w:rPr>
          <w:sz w:val="24"/>
        </w:rPr>
        <w:t>de</w:t>
      </w:r>
      <w:r>
        <w:rPr>
          <w:spacing w:val="-2"/>
          <w:sz w:val="24"/>
        </w:rPr>
        <w:t> </w:t>
      </w:r>
      <w:r>
        <w:rPr>
          <w:sz w:val="24"/>
        </w:rPr>
        <w:t>formação</w:t>
      </w:r>
      <w:r>
        <w:rPr>
          <w:spacing w:val="-2"/>
          <w:sz w:val="24"/>
        </w:rPr>
        <w:t> </w:t>
      </w:r>
      <w:r>
        <w:rPr>
          <w:sz w:val="24"/>
        </w:rPr>
        <w:t>de consórcios entre empresas para que o interesse público seja alcançado, sendo oportuno esclarecer o posicionamento do Tribunal de Contas da União (TCU) quanto ao tema:</w:t>
      </w:r>
    </w:p>
    <w:p>
      <w:pPr>
        <w:spacing w:before="244"/>
        <w:ind w:left="119" w:right="0" w:firstLine="0"/>
        <w:jc w:val="left"/>
        <w:rPr>
          <w:sz w:val="24"/>
        </w:rPr>
      </w:pPr>
      <w:r>
        <w:rPr>
          <w:spacing w:val="-2"/>
          <w:sz w:val="24"/>
        </w:rPr>
        <w:t>“(...)</w:t>
      </w:r>
    </w:p>
    <w:p>
      <w:pPr>
        <w:pStyle w:val="ListParagraph"/>
        <w:numPr>
          <w:ilvl w:val="0"/>
          <w:numId w:val="86"/>
        </w:numPr>
        <w:tabs>
          <w:tab w:pos="345" w:val="left" w:leader="none"/>
        </w:tabs>
        <w:spacing w:line="235" w:lineRule="auto" w:before="239" w:after="0"/>
        <w:ind w:left="119" w:right="989" w:firstLine="0"/>
        <w:jc w:val="left"/>
        <w:rPr>
          <w:sz w:val="24"/>
        </w:rPr>
      </w:pPr>
      <w:r>
        <w:rPr>
          <w:sz w:val="24"/>
        </w:rPr>
        <w:t>A</w:t>
      </w:r>
      <w:r>
        <w:rPr>
          <w:spacing w:val="-15"/>
          <w:sz w:val="24"/>
        </w:rPr>
        <w:t> </w:t>
      </w:r>
      <w:r>
        <w:rPr>
          <w:sz w:val="24"/>
        </w:rPr>
        <w:t>jurisprudência</w:t>
      </w:r>
      <w:r>
        <w:rPr>
          <w:spacing w:val="-3"/>
          <w:sz w:val="24"/>
        </w:rPr>
        <w:t> </w:t>
      </w:r>
      <w:r>
        <w:rPr>
          <w:sz w:val="24"/>
        </w:rPr>
        <w:t>deste</w:t>
      </w:r>
      <w:r>
        <w:rPr>
          <w:spacing w:val="-7"/>
          <w:sz w:val="24"/>
        </w:rPr>
        <w:t> </w:t>
      </w:r>
      <w:r>
        <w:rPr>
          <w:sz w:val="24"/>
        </w:rPr>
        <w:t>Tribunal</w:t>
      </w:r>
      <w:r>
        <w:rPr>
          <w:spacing w:val="-2"/>
          <w:sz w:val="24"/>
        </w:rPr>
        <w:t> </w:t>
      </w:r>
      <w:r>
        <w:rPr>
          <w:sz w:val="24"/>
        </w:rPr>
        <w:t>já</w:t>
      </w:r>
      <w:r>
        <w:rPr>
          <w:spacing w:val="-2"/>
          <w:sz w:val="24"/>
        </w:rPr>
        <w:t> </w:t>
      </w:r>
      <w:r>
        <w:rPr>
          <w:sz w:val="24"/>
        </w:rPr>
        <w:t>se</w:t>
      </w:r>
      <w:r>
        <w:rPr>
          <w:spacing w:val="-2"/>
          <w:sz w:val="24"/>
        </w:rPr>
        <w:t> </w:t>
      </w:r>
      <w:r>
        <w:rPr>
          <w:sz w:val="24"/>
        </w:rPr>
        <w:t>firmou</w:t>
      </w:r>
      <w:r>
        <w:rPr>
          <w:spacing w:val="-2"/>
          <w:sz w:val="24"/>
        </w:rPr>
        <w:t> </w:t>
      </w:r>
      <w:r>
        <w:rPr>
          <w:sz w:val="24"/>
        </w:rPr>
        <w:t>no</w:t>
      </w:r>
      <w:r>
        <w:rPr>
          <w:spacing w:val="-2"/>
          <w:sz w:val="24"/>
        </w:rPr>
        <w:t> </w:t>
      </w:r>
      <w:r>
        <w:rPr>
          <w:sz w:val="24"/>
        </w:rPr>
        <w:t>sentido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admissão</w:t>
      </w:r>
      <w:r>
        <w:rPr>
          <w:spacing w:val="-2"/>
          <w:sz w:val="24"/>
        </w:rPr>
        <w:t> </w:t>
      </w:r>
      <w:r>
        <w:rPr>
          <w:sz w:val="24"/>
        </w:rPr>
        <w:t>ou</w:t>
      </w:r>
      <w:r>
        <w:rPr>
          <w:spacing w:val="-2"/>
          <w:sz w:val="24"/>
        </w:rPr>
        <w:t> </w:t>
      </w:r>
      <w:r>
        <w:rPr>
          <w:sz w:val="24"/>
        </w:rPr>
        <w:t>não</w:t>
      </w:r>
      <w:r>
        <w:rPr>
          <w:spacing w:val="-2"/>
          <w:sz w:val="24"/>
        </w:rPr>
        <w:t> </w:t>
      </w:r>
      <w:r>
        <w:rPr>
          <w:sz w:val="24"/>
        </w:rPr>
        <w:t>de</w:t>
      </w:r>
      <w:r>
        <w:rPr>
          <w:spacing w:val="-2"/>
          <w:sz w:val="24"/>
        </w:rPr>
        <w:t> </w:t>
      </w:r>
      <w:r>
        <w:rPr>
          <w:sz w:val="24"/>
        </w:rPr>
        <w:t>consórcio</w:t>
      </w:r>
      <w:r>
        <w:rPr>
          <w:spacing w:val="-2"/>
          <w:sz w:val="24"/>
        </w:rPr>
        <w:t> </w:t>
      </w:r>
      <w:r>
        <w:rPr>
          <w:sz w:val="24"/>
        </w:rPr>
        <w:t>de</w:t>
      </w:r>
      <w:r>
        <w:rPr>
          <w:spacing w:val="-2"/>
          <w:sz w:val="24"/>
        </w:rPr>
        <w:t> </w:t>
      </w:r>
      <w:r>
        <w:rPr>
          <w:sz w:val="24"/>
        </w:rPr>
        <w:t>empresas</w:t>
      </w:r>
      <w:r>
        <w:rPr>
          <w:spacing w:val="-2"/>
          <w:sz w:val="24"/>
        </w:rPr>
        <w:t> </w:t>
      </w: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é</w:t>
      </w:r>
      <w:r>
        <w:rPr>
          <w:spacing w:val="-2"/>
          <w:sz w:val="24"/>
        </w:rPr>
        <w:t> </w:t>
      </w:r>
      <w:r>
        <w:rPr>
          <w:sz w:val="24"/>
        </w:rPr>
        <w:t>competência discricionária do administrador, devendo este exercê-la sempre mediante justificativa fundamentada.</w:t>
      </w:r>
    </w:p>
    <w:p>
      <w:pPr>
        <w:pStyle w:val="ListParagraph"/>
        <w:numPr>
          <w:ilvl w:val="0"/>
          <w:numId w:val="86"/>
        </w:numPr>
        <w:tabs>
          <w:tab w:pos="359" w:val="left" w:leader="none"/>
        </w:tabs>
        <w:spacing w:line="235" w:lineRule="auto" w:before="254" w:after="0"/>
        <w:ind w:left="119" w:right="323" w:firstLine="0"/>
        <w:jc w:val="left"/>
        <w:rPr>
          <w:sz w:val="24"/>
        </w:rPr>
      </w:pPr>
      <w:r>
        <w:rPr>
          <w:sz w:val="24"/>
        </w:rPr>
        <w:t>Não</w:t>
      </w:r>
      <w:r>
        <w:rPr>
          <w:spacing w:val="-2"/>
          <w:sz w:val="24"/>
        </w:rPr>
        <w:t> </w:t>
      </w:r>
      <w:r>
        <w:rPr>
          <w:sz w:val="24"/>
        </w:rPr>
        <w:t>obstante</w:t>
      </w:r>
      <w:r>
        <w:rPr>
          <w:spacing w:val="-2"/>
          <w:sz w:val="24"/>
        </w:rPr>
        <w:t> </w:t>
      </w:r>
      <w:r>
        <w:rPr>
          <w:sz w:val="24"/>
          <w:u w:val="single"/>
        </w:rPr>
        <w:t>a</w:t>
      </w:r>
      <w:r>
        <w:rPr>
          <w:spacing w:val="-2"/>
          <w:sz w:val="24"/>
        </w:rPr>
        <w:t> </w:t>
      </w:r>
      <w:r>
        <w:rPr>
          <w:sz w:val="24"/>
          <w:u w:val="single"/>
        </w:rPr>
        <w:t>participa</w:t>
      </w:r>
      <w:r>
        <w:rPr>
          <w:sz w:val="24"/>
        </w:rPr>
        <w:t>ç</w:t>
      </w:r>
      <w:r>
        <w:rPr>
          <w:sz w:val="24"/>
          <w:u w:val="single"/>
        </w:rPr>
        <w:t>ão</w:t>
      </w:r>
      <w:r>
        <w:rPr>
          <w:spacing w:val="-2"/>
          <w:sz w:val="24"/>
          <w:u w:val="single"/>
        </w:rPr>
        <w:t> </w:t>
      </w:r>
      <w:r>
        <w:rPr>
          <w:sz w:val="24"/>
          <w:u w:val="single"/>
        </w:rPr>
        <w:t>de</w:t>
      </w:r>
      <w:r>
        <w:rPr>
          <w:spacing w:val="-2"/>
          <w:sz w:val="24"/>
          <w:u w:val="single"/>
        </w:rPr>
        <w:t> </w:t>
      </w:r>
      <w:r>
        <w:rPr>
          <w:sz w:val="24"/>
          <w:u w:val="single"/>
        </w:rPr>
        <w:t>consórcio</w:t>
      </w:r>
      <w:r>
        <w:rPr>
          <w:spacing w:val="-2"/>
          <w:sz w:val="24"/>
          <w:u w:val="single"/>
        </w:rPr>
        <w:t> </w:t>
      </w:r>
      <w:r>
        <w:rPr>
          <w:sz w:val="24"/>
          <w:u w:val="single"/>
        </w:rPr>
        <w:t>seja</w:t>
      </w:r>
      <w:r>
        <w:rPr>
          <w:spacing w:val="-2"/>
          <w:sz w:val="24"/>
          <w:u w:val="single"/>
        </w:rPr>
        <w:t> </w:t>
      </w:r>
      <w:r>
        <w:rPr>
          <w:sz w:val="24"/>
          <w:u w:val="single"/>
        </w:rPr>
        <w:t>recomendada</w:t>
      </w:r>
      <w:r>
        <w:rPr>
          <w:spacing w:val="-2"/>
          <w:sz w:val="24"/>
          <w:u w:val="single"/>
        </w:rPr>
        <w:t> </w:t>
      </w:r>
      <w:r>
        <w:rPr>
          <w:sz w:val="24"/>
          <w:u w:val="single"/>
        </w:rPr>
        <w:t>sempre</w:t>
      </w:r>
      <w:r>
        <w:rPr>
          <w:spacing w:val="-2"/>
          <w:sz w:val="24"/>
          <w:u w:val="single"/>
        </w:rPr>
        <w:t> </w:t>
      </w:r>
      <w:r>
        <w:rPr>
          <w:sz w:val="24"/>
          <w:u w:val="single"/>
        </w:rPr>
        <w:t>que</w:t>
      </w:r>
      <w:r>
        <w:rPr>
          <w:spacing w:val="-2"/>
          <w:sz w:val="24"/>
          <w:u w:val="single"/>
        </w:rPr>
        <w:t> </w:t>
      </w:r>
      <w:r>
        <w:rPr>
          <w:sz w:val="24"/>
          <w:u w:val="single"/>
        </w:rPr>
        <w:t>o</w:t>
      </w:r>
      <w:r>
        <w:rPr>
          <w:spacing w:val="-2"/>
          <w:sz w:val="24"/>
          <w:u w:val="single"/>
        </w:rPr>
        <w:t> </w:t>
      </w:r>
      <w:r>
        <w:rPr>
          <w:sz w:val="24"/>
          <w:u w:val="single"/>
        </w:rPr>
        <w:t>ob</w:t>
      </w:r>
      <w:r>
        <w:rPr>
          <w:sz w:val="24"/>
        </w:rPr>
        <w:t>j</w:t>
      </w:r>
      <w:r>
        <w:rPr>
          <w:sz w:val="24"/>
          <w:u w:val="single"/>
        </w:rPr>
        <w:t>eto</w:t>
      </w:r>
      <w:r>
        <w:rPr>
          <w:spacing w:val="-2"/>
          <w:sz w:val="24"/>
          <w:u w:val="single"/>
        </w:rPr>
        <w:t> </w:t>
      </w:r>
      <w:r>
        <w:rPr>
          <w:sz w:val="24"/>
          <w:u w:val="single"/>
        </w:rPr>
        <w:t>seja</w:t>
      </w:r>
      <w:r>
        <w:rPr>
          <w:spacing w:val="-2"/>
          <w:sz w:val="24"/>
          <w:u w:val="single"/>
        </w:rPr>
        <w:t> </w:t>
      </w:r>
      <w:r>
        <w:rPr>
          <w:sz w:val="24"/>
          <w:u w:val="single"/>
        </w:rPr>
        <w:t>considerado</w:t>
      </w:r>
      <w:r>
        <w:rPr>
          <w:spacing w:val="-2"/>
          <w:sz w:val="24"/>
          <w:u w:val="single"/>
        </w:rPr>
        <w:t> </w:t>
      </w:r>
      <w:r>
        <w:rPr>
          <w:sz w:val="24"/>
          <w:u w:val="single"/>
        </w:rPr>
        <w:t>de</w:t>
      </w:r>
      <w:r>
        <w:rPr>
          <w:spacing w:val="-2"/>
          <w:sz w:val="24"/>
          <w:u w:val="single"/>
        </w:rPr>
        <w:t> </w:t>
      </w:r>
      <w:r>
        <w:rPr>
          <w:sz w:val="24"/>
          <w:u w:val="single"/>
        </w:rPr>
        <w:t>alta</w:t>
      </w:r>
      <w:r>
        <w:rPr>
          <w:spacing w:val="-2"/>
          <w:sz w:val="24"/>
          <w:u w:val="single"/>
        </w:rPr>
        <w:t> </w:t>
      </w:r>
      <w:r>
        <w:rPr>
          <w:sz w:val="24"/>
          <w:u w:val="single"/>
        </w:rPr>
        <w:t>complexidade</w:t>
      </w:r>
      <w:r>
        <w:rPr>
          <w:spacing w:val="-2"/>
          <w:sz w:val="24"/>
          <w:u w:val="single"/>
        </w:rPr>
        <w:t> </w:t>
      </w:r>
      <w:r>
        <w:rPr>
          <w:sz w:val="24"/>
          <w:u w:val="single"/>
        </w:rPr>
        <w:t>ou</w:t>
      </w:r>
      <w:r>
        <w:rPr>
          <w:spacing w:val="-2"/>
          <w:sz w:val="24"/>
          <w:u w:val="single"/>
        </w:rPr>
        <w:t> </w:t>
      </w:r>
      <w:r>
        <w:rPr>
          <w:sz w:val="24"/>
          <w:u w:val="single"/>
        </w:rPr>
        <w:t>vulto</w:t>
      </w:r>
      <w:r>
        <w:rPr>
          <w:sz w:val="24"/>
        </w:rPr>
        <w:t>,</w:t>
      </w:r>
      <w:r>
        <w:rPr>
          <w:spacing w:val="-9"/>
          <w:sz w:val="24"/>
          <w:u w:val="single"/>
        </w:rPr>
        <w:t> </w:t>
      </w:r>
      <w:r>
        <w:rPr>
          <w:sz w:val="24"/>
          <w:u w:val="single"/>
        </w:rPr>
        <w:t>tal</w:t>
      </w:r>
      <w:r>
        <w:rPr>
          <w:spacing w:val="-2"/>
          <w:sz w:val="24"/>
          <w:u w:val="single"/>
        </w:rPr>
        <w:t> </w:t>
      </w:r>
      <w:r>
        <w:rPr>
          <w:sz w:val="24"/>
          <w:u w:val="single"/>
        </w:rPr>
        <w:t>alternativa</w:t>
      </w:r>
      <w:r>
        <w:rPr>
          <w:spacing w:val="-2"/>
          <w:sz w:val="24"/>
          <w:u w:val="single"/>
        </w:rPr>
        <w:t> </w:t>
      </w:r>
      <w:r>
        <w:rPr>
          <w:sz w:val="24"/>
          <w:u w:val="single"/>
        </w:rPr>
        <w:t>também</w:t>
      </w:r>
      <w:r>
        <w:rPr>
          <w:spacing w:val="-2"/>
          <w:sz w:val="24"/>
          <w:u w:val="single"/>
        </w:rPr>
        <w:t> </w:t>
      </w:r>
      <w:r>
        <w:rPr>
          <w:sz w:val="24"/>
          <w:u w:val="single"/>
        </w:rPr>
        <w:t>não</w:t>
      </w:r>
      <w:r>
        <w:rPr>
          <w:spacing w:val="-2"/>
          <w:sz w:val="24"/>
          <w:u w:val="single"/>
        </w:rPr>
        <w:t> </w:t>
      </w:r>
      <w:r>
        <w:rPr>
          <w:sz w:val="24"/>
          <w:u w:val="single"/>
        </w:rPr>
        <w:t>é</w:t>
      </w:r>
      <w:r>
        <w:rPr>
          <w:sz w:val="24"/>
        </w:rPr>
        <w:t> </w:t>
      </w:r>
      <w:r>
        <w:rPr>
          <w:spacing w:val="-2"/>
          <w:sz w:val="24"/>
          <w:u w:val="single"/>
        </w:rPr>
        <w:t>obr</w:t>
      </w:r>
      <w:r>
        <w:rPr>
          <w:spacing w:val="-2"/>
          <w:sz w:val="24"/>
        </w:rPr>
        <w:t>ig</w:t>
      </w:r>
      <w:r>
        <w:rPr>
          <w:spacing w:val="-2"/>
          <w:sz w:val="24"/>
          <w:u w:val="single"/>
        </w:rPr>
        <w:t>atória.</w:t>
      </w:r>
    </w:p>
    <w:p>
      <w:pPr>
        <w:pStyle w:val="ListParagraph"/>
        <w:spacing w:after="0" w:line="235" w:lineRule="auto"/>
        <w:jc w:val="left"/>
        <w:rPr>
          <w:sz w:val="24"/>
        </w:rPr>
        <w:sectPr>
          <w:pgSz w:w="15840" w:h="24480"/>
          <w:pgMar w:top="0" w:bottom="280" w:left="0" w:right="0"/>
        </w:sectPr>
      </w:pPr>
    </w:p>
    <w:p>
      <w:pPr>
        <w:pStyle w:val="ListParagraph"/>
        <w:numPr>
          <w:ilvl w:val="0"/>
          <w:numId w:val="86"/>
        </w:numPr>
        <w:tabs>
          <w:tab w:pos="359" w:val="left" w:leader="none"/>
        </w:tabs>
        <w:spacing w:line="242" w:lineRule="auto" w:before="0" w:after="0"/>
        <w:ind w:left="119" w:right="783" w:firstLine="0"/>
        <w:jc w:val="both"/>
        <w:rPr>
          <w:sz w:val="24"/>
        </w:rPr>
      </w:pPr>
      <w:r>
        <w:rPr>
          <w:sz w:val="24"/>
        </w:rPr>
        <w:t>Devem</w:t>
      </w:r>
      <w:r>
        <w:rPr>
          <w:spacing w:val="-1"/>
          <w:sz w:val="24"/>
        </w:rPr>
        <w:t> </w:t>
      </w:r>
      <w:r>
        <w:rPr>
          <w:sz w:val="24"/>
        </w:rPr>
        <w:t>ser</w:t>
      </w:r>
      <w:r>
        <w:rPr>
          <w:spacing w:val="-1"/>
          <w:sz w:val="24"/>
        </w:rPr>
        <w:t> </w:t>
      </w:r>
      <w:r>
        <w:rPr>
          <w:sz w:val="24"/>
        </w:rPr>
        <w:t>consideradas</w:t>
      </w:r>
      <w:r>
        <w:rPr>
          <w:spacing w:val="-1"/>
          <w:sz w:val="24"/>
        </w:rPr>
        <w:t> </w:t>
      </w:r>
      <w:r>
        <w:rPr>
          <w:sz w:val="24"/>
        </w:rPr>
        <w:t>as</w:t>
      </w:r>
      <w:r>
        <w:rPr>
          <w:spacing w:val="-1"/>
          <w:sz w:val="24"/>
        </w:rPr>
        <w:t> </w:t>
      </w:r>
      <w:r>
        <w:rPr>
          <w:sz w:val="24"/>
        </w:rPr>
        <w:t>circunstâncias</w:t>
      </w:r>
      <w:r>
        <w:rPr>
          <w:spacing w:val="-1"/>
          <w:sz w:val="24"/>
        </w:rPr>
        <w:t> </w:t>
      </w:r>
      <w:r>
        <w:rPr>
          <w:sz w:val="24"/>
        </w:rPr>
        <w:t>concretas</w:t>
      </w:r>
      <w:r>
        <w:rPr>
          <w:spacing w:val="-1"/>
          <w:sz w:val="24"/>
        </w:rPr>
        <w:t> </w:t>
      </w:r>
      <w:r>
        <w:rPr>
          <w:sz w:val="24"/>
        </w:rPr>
        <w:t>que</w:t>
      </w:r>
      <w:r>
        <w:rPr>
          <w:spacing w:val="-1"/>
          <w:sz w:val="24"/>
        </w:rPr>
        <w:t> </w:t>
      </w:r>
      <w:r>
        <w:rPr>
          <w:sz w:val="24"/>
        </w:rPr>
        <w:t>indiquem</w:t>
      </w:r>
      <w:r>
        <w:rPr>
          <w:spacing w:val="-1"/>
          <w:sz w:val="24"/>
        </w:rPr>
        <w:t> </w:t>
      </w:r>
      <w:r>
        <w:rPr>
          <w:sz w:val="24"/>
        </w:rPr>
        <w:t>se</w:t>
      </w:r>
      <w:r>
        <w:rPr>
          <w:spacing w:val="-1"/>
          <w:sz w:val="24"/>
        </w:rPr>
        <w:t> </w:t>
      </w:r>
      <w:r>
        <w:rPr>
          <w:sz w:val="24"/>
        </w:rPr>
        <w:t>o</w:t>
      </w:r>
      <w:r>
        <w:rPr>
          <w:spacing w:val="-1"/>
          <w:sz w:val="24"/>
        </w:rPr>
        <w:t> </w:t>
      </w:r>
      <w:r>
        <w:rPr>
          <w:sz w:val="24"/>
        </w:rPr>
        <w:t>objeto</w:t>
      </w:r>
      <w:r>
        <w:rPr>
          <w:spacing w:val="-1"/>
          <w:sz w:val="24"/>
        </w:rPr>
        <w:t> </w:t>
      </w:r>
      <w:r>
        <w:rPr>
          <w:sz w:val="24"/>
        </w:rPr>
        <w:t>apresenta</w:t>
      </w:r>
      <w:r>
        <w:rPr>
          <w:spacing w:val="-1"/>
          <w:sz w:val="24"/>
        </w:rPr>
        <w:t> </w:t>
      </w:r>
      <w:r>
        <w:rPr>
          <w:sz w:val="24"/>
        </w:rPr>
        <w:t>vulto</w:t>
      </w:r>
      <w:r>
        <w:rPr>
          <w:spacing w:val="-1"/>
          <w:sz w:val="24"/>
        </w:rPr>
        <w:t> </w:t>
      </w:r>
      <w:r>
        <w:rPr>
          <w:sz w:val="24"/>
        </w:rPr>
        <w:t>ou</w:t>
      </w:r>
      <w:r>
        <w:rPr>
          <w:spacing w:val="-1"/>
          <w:sz w:val="24"/>
        </w:rPr>
        <w:t> </w:t>
      </w:r>
      <w:r>
        <w:rPr>
          <w:sz w:val="24"/>
        </w:rPr>
        <w:t>complexidade</w:t>
      </w:r>
      <w:r>
        <w:rPr>
          <w:spacing w:val="-1"/>
          <w:sz w:val="24"/>
        </w:rPr>
        <w:t> </w:t>
      </w:r>
      <w:r>
        <w:rPr>
          <w:sz w:val="24"/>
        </w:rPr>
        <w:t>que</w:t>
      </w:r>
      <w:r>
        <w:rPr>
          <w:spacing w:val="-1"/>
          <w:sz w:val="24"/>
        </w:rPr>
        <w:t> </w:t>
      </w:r>
      <w:r>
        <w:rPr>
          <w:sz w:val="24"/>
        </w:rPr>
        <w:t>torne</w:t>
      </w:r>
      <w:r>
        <w:rPr>
          <w:spacing w:val="-1"/>
          <w:sz w:val="24"/>
        </w:rPr>
        <w:t> </w:t>
      </w:r>
      <w:r>
        <w:rPr>
          <w:sz w:val="24"/>
        </w:rPr>
        <w:t>restrito</w:t>
      </w:r>
      <w:r>
        <w:rPr>
          <w:spacing w:val="-1"/>
          <w:sz w:val="24"/>
        </w:rPr>
        <w:t> </w:t>
      </w:r>
      <w:r>
        <w:rPr>
          <w:sz w:val="24"/>
        </w:rPr>
        <w:t>o</w:t>
      </w:r>
      <w:r>
        <w:rPr>
          <w:spacing w:val="-1"/>
          <w:sz w:val="24"/>
        </w:rPr>
        <w:t> </w:t>
      </w:r>
      <w:r>
        <w:rPr>
          <w:sz w:val="24"/>
        </w:rPr>
        <w:t>universo</w:t>
      </w:r>
      <w:r>
        <w:rPr>
          <w:spacing w:val="-1"/>
          <w:sz w:val="24"/>
        </w:rPr>
        <w:t> </w:t>
      </w:r>
      <w:r>
        <w:rPr>
          <w:sz w:val="24"/>
        </w:rPr>
        <w:t>de</w:t>
      </w:r>
      <w:r>
        <w:rPr>
          <w:spacing w:val="-1"/>
          <w:sz w:val="24"/>
        </w:rPr>
        <w:t> </w:t>
      </w:r>
      <w:r>
        <w:rPr>
          <w:sz w:val="24"/>
        </w:rPr>
        <w:t>possíveis licitantes.</w:t>
      </w:r>
      <w:r>
        <w:rPr>
          <w:spacing w:val="-2"/>
          <w:sz w:val="24"/>
        </w:rPr>
        <w:t> </w:t>
      </w:r>
      <w:r>
        <w:rPr>
          <w:sz w:val="24"/>
        </w:rPr>
        <w:t>Somente</w:t>
      </w:r>
      <w:r>
        <w:rPr>
          <w:spacing w:val="-2"/>
          <w:sz w:val="24"/>
        </w:rPr>
        <w:t> </w:t>
      </w:r>
      <w:r>
        <w:rPr>
          <w:sz w:val="24"/>
        </w:rPr>
        <w:t>nessa</w:t>
      </w:r>
      <w:r>
        <w:rPr>
          <w:spacing w:val="-2"/>
          <w:sz w:val="24"/>
        </w:rPr>
        <w:t> </w:t>
      </w:r>
      <w:r>
        <w:rPr>
          <w:sz w:val="24"/>
        </w:rPr>
        <w:t>hipótese,</w:t>
      </w:r>
      <w:r>
        <w:rPr>
          <w:spacing w:val="-2"/>
          <w:sz w:val="24"/>
        </w:rPr>
        <w:t> </w:t>
      </w:r>
      <w:r>
        <w:rPr>
          <w:sz w:val="24"/>
        </w:rPr>
        <w:t>fica</w:t>
      </w:r>
      <w:r>
        <w:rPr>
          <w:spacing w:val="-2"/>
          <w:sz w:val="24"/>
        </w:rPr>
        <w:t> </w:t>
      </w:r>
      <w:r>
        <w:rPr>
          <w:sz w:val="24"/>
        </w:rPr>
        <w:t>o</w:t>
      </w:r>
      <w:r>
        <w:rPr>
          <w:spacing w:val="-2"/>
          <w:sz w:val="24"/>
        </w:rPr>
        <w:t> </w:t>
      </w:r>
      <w:r>
        <w:rPr>
          <w:sz w:val="24"/>
        </w:rPr>
        <w:t>administrador</w:t>
      </w:r>
      <w:r>
        <w:rPr>
          <w:spacing w:val="-2"/>
          <w:sz w:val="24"/>
        </w:rPr>
        <w:t> </w:t>
      </w:r>
      <w:r>
        <w:rPr>
          <w:sz w:val="24"/>
        </w:rPr>
        <w:t>obrigado</w:t>
      </w:r>
      <w:r>
        <w:rPr>
          <w:spacing w:val="-2"/>
          <w:sz w:val="24"/>
        </w:rPr>
        <w:t> </w:t>
      </w:r>
      <w:r>
        <w:rPr>
          <w:sz w:val="24"/>
        </w:rPr>
        <w:t>a</w:t>
      </w:r>
      <w:r>
        <w:rPr>
          <w:spacing w:val="-2"/>
          <w:sz w:val="24"/>
        </w:rPr>
        <w:t> </w:t>
      </w:r>
      <w:r>
        <w:rPr>
          <w:sz w:val="24"/>
        </w:rPr>
        <w:t>autorizar</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consórcio</w:t>
      </w:r>
      <w:r>
        <w:rPr>
          <w:spacing w:val="-2"/>
          <w:sz w:val="24"/>
        </w:rPr>
        <w:t> </w:t>
      </w:r>
      <w:r>
        <w:rPr>
          <w:sz w:val="24"/>
        </w:rPr>
        <w:t>de</w:t>
      </w:r>
      <w:r>
        <w:rPr>
          <w:spacing w:val="-2"/>
          <w:sz w:val="24"/>
        </w:rPr>
        <w:t> </w:t>
      </w:r>
      <w:r>
        <w:rPr>
          <w:sz w:val="24"/>
        </w:rPr>
        <w:t>empresas</w:t>
      </w:r>
      <w:r>
        <w:rPr>
          <w:spacing w:val="-2"/>
          <w:sz w:val="24"/>
        </w:rPr>
        <w:t> </w:t>
      </w:r>
      <w:r>
        <w:rPr>
          <w:sz w:val="24"/>
        </w:rPr>
        <w:t>no</w:t>
      </w:r>
      <w:r>
        <w:rPr>
          <w:spacing w:val="-2"/>
          <w:sz w:val="24"/>
        </w:rPr>
        <w:t> </w:t>
      </w:r>
      <w:r>
        <w:rPr>
          <w:sz w:val="24"/>
        </w:rPr>
        <w:t>certame,</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precípuo</w:t>
      </w:r>
      <w:r>
        <w:rPr>
          <w:spacing w:val="-2"/>
          <w:sz w:val="24"/>
        </w:rPr>
        <w:t> </w:t>
      </w:r>
      <w:r>
        <w:rPr>
          <w:sz w:val="24"/>
        </w:rPr>
        <w:t>de ampliar a competitividade e proporcionar a obtenção da proposta mais vantajosa.” (Acórdão 2831/2012 – Plenário- TCU) (grifo nosso)</w:t>
      </w:r>
    </w:p>
    <w:p>
      <w:pPr>
        <w:pStyle w:val="BodyText"/>
        <w:spacing w:before="238"/>
        <w:ind w:left="0"/>
      </w:pPr>
    </w:p>
    <w:p>
      <w:pPr>
        <w:pStyle w:val="Heading2"/>
        <w:numPr>
          <w:ilvl w:val="0"/>
          <w:numId w:val="73"/>
        </w:numPr>
        <w:tabs>
          <w:tab w:pos="347" w:val="left" w:leader="none"/>
        </w:tabs>
        <w:spacing w:line="240" w:lineRule="auto" w:before="0" w:after="0"/>
        <w:ind w:left="347" w:right="0" w:hanging="228"/>
        <w:jc w:val="left"/>
      </w:pPr>
      <w:r>
        <w:rPr/>
        <w:t>- DA</w:t>
      </w:r>
      <w:r>
        <w:rPr>
          <w:spacing w:val="-18"/>
        </w:rPr>
        <w:t> </w:t>
      </w:r>
      <w:r>
        <w:rPr>
          <w:spacing w:val="-2"/>
        </w:rPr>
        <w:t>VISTORIA</w:t>
      </w:r>
    </w:p>
    <w:p>
      <w:pPr>
        <w:pStyle w:val="BodyText"/>
        <w:spacing w:before="8"/>
        <w:ind w:left="0"/>
        <w:rPr>
          <w:b/>
        </w:rPr>
      </w:pPr>
    </w:p>
    <w:p>
      <w:pPr>
        <w:pStyle w:val="ListParagraph"/>
        <w:numPr>
          <w:ilvl w:val="1"/>
          <w:numId w:val="87"/>
        </w:numPr>
        <w:tabs>
          <w:tab w:pos="525" w:val="left" w:leader="none"/>
        </w:tabs>
        <w:spacing w:line="235" w:lineRule="auto" w:before="0" w:after="0"/>
        <w:ind w:left="119" w:right="300" w:firstLine="0"/>
        <w:jc w:val="left"/>
        <w:rPr>
          <w:sz w:val="24"/>
        </w:rPr>
      </w:pPr>
      <w:r>
        <w:rPr>
          <w:sz w:val="24"/>
        </w:rPr>
        <w:t>A</w:t>
      </w:r>
      <w:r>
        <w:rPr>
          <w:spacing w:val="-9"/>
          <w:sz w:val="24"/>
        </w:rPr>
        <w:t> </w:t>
      </w:r>
      <w:r>
        <w:rPr>
          <w:sz w:val="24"/>
        </w:rPr>
        <w:t>avaliação prévia do local de execução dos serviços é imprescindível para o conhecimento pleno das condições e peculiaridades dos objetos a serem contratados,</w:t>
      </w:r>
      <w:r>
        <w:rPr>
          <w:spacing w:val="-3"/>
          <w:sz w:val="24"/>
        </w:rPr>
        <w:t> </w:t>
      </w:r>
      <w:r>
        <w:rPr>
          <w:sz w:val="24"/>
        </w:rPr>
        <w:t>sendo</w:t>
      </w:r>
      <w:r>
        <w:rPr>
          <w:spacing w:val="-3"/>
          <w:sz w:val="24"/>
        </w:rPr>
        <w:t> </w:t>
      </w:r>
      <w:r>
        <w:rPr>
          <w:sz w:val="24"/>
        </w:rPr>
        <w:t>assegurado</w:t>
      </w:r>
      <w:r>
        <w:rPr>
          <w:spacing w:val="-3"/>
          <w:sz w:val="24"/>
        </w:rPr>
        <w:t> </w:t>
      </w:r>
      <w:r>
        <w:rPr>
          <w:sz w:val="24"/>
        </w:rPr>
        <w:t>ao</w:t>
      </w:r>
      <w:r>
        <w:rPr>
          <w:spacing w:val="-3"/>
          <w:sz w:val="24"/>
        </w:rPr>
        <w:t> </w:t>
      </w:r>
      <w:r>
        <w:rPr>
          <w:sz w:val="24"/>
        </w:rPr>
        <w:t>interessado</w:t>
      </w:r>
      <w:r>
        <w:rPr>
          <w:spacing w:val="-3"/>
          <w:sz w:val="24"/>
        </w:rPr>
        <w:t> </w:t>
      </w:r>
      <w:r>
        <w:rPr>
          <w:sz w:val="24"/>
        </w:rPr>
        <w:t>o</w:t>
      </w:r>
      <w:r>
        <w:rPr>
          <w:spacing w:val="-3"/>
          <w:sz w:val="24"/>
        </w:rPr>
        <w:t> </w:t>
      </w:r>
      <w:r>
        <w:rPr>
          <w:sz w:val="24"/>
        </w:rPr>
        <w:t>direito</w:t>
      </w:r>
      <w:r>
        <w:rPr>
          <w:spacing w:val="-3"/>
          <w:sz w:val="24"/>
        </w:rPr>
        <w:t> </w:t>
      </w:r>
      <w:r>
        <w:rPr>
          <w:sz w:val="24"/>
        </w:rPr>
        <w:t>de</w:t>
      </w:r>
      <w:r>
        <w:rPr>
          <w:spacing w:val="-3"/>
          <w:sz w:val="24"/>
        </w:rPr>
        <w:t> </w:t>
      </w:r>
      <w:r>
        <w:rPr>
          <w:sz w:val="24"/>
        </w:rPr>
        <w:t>realização</w:t>
      </w:r>
      <w:r>
        <w:rPr>
          <w:spacing w:val="-3"/>
          <w:sz w:val="24"/>
        </w:rPr>
        <w:t> </w:t>
      </w:r>
      <w:r>
        <w:rPr>
          <w:sz w:val="24"/>
        </w:rPr>
        <w:t>de</w:t>
      </w:r>
      <w:r>
        <w:rPr>
          <w:spacing w:val="-3"/>
          <w:sz w:val="24"/>
        </w:rPr>
        <w:t> </w:t>
      </w:r>
      <w:r>
        <w:rPr>
          <w:sz w:val="24"/>
        </w:rPr>
        <w:t>vistoria</w:t>
      </w:r>
      <w:r>
        <w:rPr>
          <w:spacing w:val="-3"/>
          <w:sz w:val="24"/>
        </w:rPr>
        <w:t> </w:t>
      </w:r>
      <w:r>
        <w:rPr>
          <w:sz w:val="24"/>
        </w:rPr>
        <w:t>prévia,</w:t>
      </w:r>
      <w:r>
        <w:rPr>
          <w:spacing w:val="-3"/>
          <w:sz w:val="24"/>
        </w:rPr>
        <w:t> </w:t>
      </w:r>
      <w:r>
        <w:rPr>
          <w:sz w:val="24"/>
        </w:rPr>
        <w:t>acompanhado</w:t>
      </w:r>
      <w:r>
        <w:rPr>
          <w:spacing w:val="-3"/>
          <w:sz w:val="24"/>
        </w:rPr>
        <w:t> </w:t>
      </w:r>
      <w:r>
        <w:rPr>
          <w:sz w:val="24"/>
        </w:rPr>
        <w:t>por</w:t>
      </w:r>
      <w:r>
        <w:rPr>
          <w:spacing w:val="-3"/>
          <w:sz w:val="24"/>
        </w:rPr>
        <w:t> </w:t>
      </w:r>
      <w:r>
        <w:rPr>
          <w:sz w:val="24"/>
        </w:rPr>
        <w:t>servidor</w:t>
      </w:r>
      <w:r>
        <w:rPr>
          <w:spacing w:val="-3"/>
          <w:sz w:val="24"/>
        </w:rPr>
        <w:t> </w:t>
      </w:r>
      <w:r>
        <w:rPr>
          <w:sz w:val="24"/>
        </w:rPr>
        <w:t>designado</w:t>
      </w:r>
      <w:r>
        <w:rPr>
          <w:spacing w:val="-3"/>
          <w:sz w:val="24"/>
        </w:rPr>
        <w:t> </w:t>
      </w:r>
      <w:r>
        <w:rPr>
          <w:sz w:val="24"/>
        </w:rPr>
        <w:t>pela</w:t>
      </w:r>
      <w:r>
        <w:rPr>
          <w:spacing w:val="-3"/>
          <w:sz w:val="24"/>
        </w:rPr>
        <w:t> </w:t>
      </w:r>
      <w:r>
        <w:rPr>
          <w:sz w:val="24"/>
        </w:rPr>
        <w:t>UERJ/FAOC</w:t>
      </w:r>
      <w:r>
        <w:rPr>
          <w:spacing w:val="-3"/>
          <w:sz w:val="24"/>
        </w:rPr>
        <w:t> </w:t>
      </w:r>
      <w:r>
        <w:rPr>
          <w:sz w:val="24"/>
        </w:rPr>
        <w:t>para</w:t>
      </w:r>
      <w:r>
        <w:rPr>
          <w:spacing w:val="-3"/>
          <w:sz w:val="24"/>
        </w:rPr>
        <w:t> </w:t>
      </w:r>
      <w:r>
        <w:rPr>
          <w:sz w:val="24"/>
        </w:rPr>
        <w:t>esse</w:t>
      </w:r>
      <w:r>
        <w:rPr>
          <w:spacing w:val="-3"/>
          <w:sz w:val="24"/>
        </w:rPr>
        <w:t> </w:t>
      </w:r>
      <w:r>
        <w:rPr>
          <w:sz w:val="24"/>
        </w:rPr>
        <w:t>fim,</w:t>
      </w:r>
      <w:r>
        <w:rPr>
          <w:spacing w:val="-3"/>
          <w:sz w:val="24"/>
        </w:rPr>
        <w:t> </w:t>
      </w:r>
      <w:r>
        <w:rPr>
          <w:sz w:val="24"/>
        </w:rPr>
        <w:t>de segunda à sexta-feira, das 08 horas as 16 horas., conforme art. 63 da Lei nº 14.133/2021, </w:t>
      </w:r>
      <w:r>
        <w:rPr>
          <w:i/>
          <w:sz w:val="24"/>
        </w:rPr>
        <w:t>in verbis</w:t>
      </w:r>
      <w:r>
        <w:rPr>
          <w:sz w:val="24"/>
        </w:rPr>
        <w:t>:</w:t>
      </w:r>
    </w:p>
    <w:p>
      <w:pPr>
        <w:pStyle w:val="BodyText"/>
        <w:spacing w:before="3"/>
        <w:ind w:left="0"/>
      </w:pPr>
    </w:p>
    <w:p>
      <w:pPr>
        <w:pStyle w:val="BodyText"/>
        <w:spacing w:before="0"/>
      </w:pPr>
      <w:r>
        <w:rPr>
          <w:b/>
        </w:rPr>
        <w:t>"Art. 63. </w:t>
      </w:r>
      <w:r>
        <w:rPr/>
        <w:t>Na fase de habilitação das licitações serão observadas as seguintes </w:t>
      </w:r>
      <w:r>
        <w:rPr>
          <w:spacing w:val="-2"/>
        </w:rPr>
        <w:t>disposições:</w:t>
      </w:r>
    </w:p>
    <w:p>
      <w:pPr>
        <w:pStyle w:val="ListParagraph"/>
        <w:numPr>
          <w:ilvl w:val="0"/>
          <w:numId w:val="88"/>
        </w:numPr>
        <w:tabs>
          <w:tab w:pos="272" w:val="left" w:leader="none"/>
        </w:tabs>
        <w:spacing w:line="247" w:lineRule="auto" w:before="264" w:after="0"/>
        <w:ind w:left="119" w:right="1004" w:firstLine="0"/>
        <w:jc w:val="left"/>
        <w:rPr>
          <w:sz w:val="24"/>
        </w:rPr>
      </w:pPr>
      <w:r>
        <w:rPr>
          <w:sz w:val="24"/>
        </w:rPr>
        <w:t>-</w:t>
      </w:r>
      <w:r>
        <w:rPr>
          <w:spacing w:val="-2"/>
          <w:sz w:val="24"/>
        </w:rPr>
        <w:t> </w:t>
      </w:r>
      <w:r>
        <w:rPr>
          <w:sz w:val="24"/>
        </w:rPr>
        <w:t>poderá</w:t>
      </w:r>
      <w:r>
        <w:rPr>
          <w:spacing w:val="-2"/>
          <w:sz w:val="24"/>
        </w:rPr>
        <w:t> </w:t>
      </w:r>
      <w:r>
        <w:rPr>
          <w:sz w:val="24"/>
        </w:rPr>
        <w:t>ser</w:t>
      </w:r>
      <w:r>
        <w:rPr>
          <w:spacing w:val="-2"/>
          <w:sz w:val="24"/>
        </w:rPr>
        <w:t> </w:t>
      </w:r>
      <w:r>
        <w:rPr>
          <w:sz w:val="24"/>
        </w:rPr>
        <w:t>exigida</w:t>
      </w:r>
      <w:r>
        <w:rPr>
          <w:spacing w:val="-2"/>
          <w:sz w:val="24"/>
        </w:rPr>
        <w:t> </w:t>
      </w:r>
      <w:r>
        <w:rPr>
          <w:sz w:val="24"/>
        </w:rPr>
        <w:t>dos</w:t>
      </w:r>
      <w:r>
        <w:rPr>
          <w:spacing w:val="-2"/>
          <w:sz w:val="24"/>
        </w:rPr>
        <w:t> </w:t>
      </w:r>
      <w:r>
        <w:rPr>
          <w:sz w:val="24"/>
        </w:rPr>
        <w:t>licitantes</w:t>
      </w:r>
      <w:r>
        <w:rPr>
          <w:spacing w:val="-2"/>
          <w:sz w:val="24"/>
        </w:rPr>
        <w:t> </w:t>
      </w:r>
      <w:r>
        <w:rPr>
          <w:sz w:val="24"/>
        </w:rPr>
        <w:t>a</w:t>
      </w:r>
      <w:r>
        <w:rPr>
          <w:spacing w:val="-2"/>
          <w:sz w:val="24"/>
        </w:rPr>
        <w:t> </w:t>
      </w: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atendem</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e</w:t>
      </w:r>
      <w:r>
        <w:rPr>
          <w:spacing w:val="-2"/>
          <w:sz w:val="24"/>
        </w:rPr>
        <w:t> </w:t>
      </w:r>
      <w:r>
        <w:rPr>
          <w:sz w:val="24"/>
        </w:rPr>
        <w:t>o</w:t>
      </w:r>
      <w:r>
        <w:rPr>
          <w:spacing w:val="-2"/>
          <w:sz w:val="24"/>
        </w:rPr>
        <w:t> </w:t>
      </w:r>
      <w:r>
        <w:rPr>
          <w:sz w:val="24"/>
        </w:rPr>
        <w:t>declarante</w:t>
      </w:r>
      <w:r>
        <w:rPr>
          <w:spacing w:val="-2"/>
          <w:sz w:val="24"/>
        </w:rPr>
        <w:t> </w:t>
      </w:r>
      <w:r>
        <w:rPr>
          <w:sz w:val="24"/>
        </w:rPr>
        <w:t>responderá</w:t>
      </w:r>
      <w:r>
        <w:rPr>
          <w:spacing w:val="-2"/>
          <w:sz w:val="24"/>
        </w:rPr>
        <w:t> </w:t>
      </w:r>
      <w:r>
        <w:rPr>
          <w:sz w:val="24"/>
        </w:rPr>
        <w:t>pela</w:t>
      </w:r>
      <w:r>
        <w:rPr>
          <w:spacing w:val="-2"/>
          <w:sz w:val="24"/>
        </w:rPr>
        <w:t> </w:t>
      </w:r>
      <w:r>
        <w:rPr>
          <w:sz w:val="24"/>
        </w:rPr>
        <w:t>veracidade</w:t>
      </w:r>
      <w:r>
        <w:rPr>
          <w:spacing w:val="-2"/>
          <w:sz w:val="24"/>
        </w:rPr>
        <w:t> </w:t>
      </w:r>
      <w:r>
        <w:rPr>
          <w:sz w:val="24"/>
        </w:rPr>
        <w:t>das</w:t>
      </w:r>
      <w:r>
        <w:rPr>
          <w:spacing w:val="-2"/>
          <w:sz w:val="24"/>
        </w:rPr>
        <w:t> </w:t>
      </w:r>
      <w:r>
        <w:rPr>
          <w:sz w:val="24"/>
        </w:rPr>
        <w:t>informações prestadas, na forma da lei;</w:t>
      </w:r>
    </w:p>
    <w:p>
      <w:pPr>
        <w:pStyle w:val="ListParagraph"/>
        <w:numPr>
          <w:ilvl w:val="0"/>
          <w:numId w:val="88"/>
        </w:numPr>
        <w:tabs>
          <w:tab w:pos="365" w:val="left" w:leader="none"/>
        </w:tabs>
        <w:spacing w:line="240" w:lineRule="auto" w:before="227" w:after="0"/>
        <w:ind w:left="365" w:right="0" w:hanging="246"/>
        <w:jc w:val="left"/>
        <w:rPr>
          <w:sz w:val="24"/>
        </w:rPr>
      </w:pPr>
      <w:r>
        <w:rPr>
          <w:sz w:val="24"/>
        </w:rPr>
        <w:t>-</w:t>
      </w:r>
      <w:r>
        <w:rPr>
          <w:spacing w:val="-1"/>
          <w:sz w:val="24"/>
        </w:rPr>
        <w:t> </w:t>
      </w:r>
      <w:r>
        <w:rPr>
          <w:sz w:val="24"/>
        </w:rPr>
        <w:t>será exigida</w:t>
      </w:r>
      <w:r>
        <w:rPr>
          <w:spacing w:val="-1"/>
          <w:sz w:val="24"/>
        </w:rPr>
        <w:t> </w:t>
      </w:r>
      <w:r>
        <w:rPr>
          <w:sz w:val="24"/>
        </w:rPr>
        <w:t>a apresentação</w:t>
      </w:r>
      <w:r>
        <w:rPr>
          <w:spacing w:val="-1"/>
          <w:sz w:val="24"/>
        </w:rPr>
        <w:t> </w:t>
      </w:r>
      <w:r>
        <w:rPr>
          <w:sz w:val="24"/>
        </w:rPr>
        <w:t>dos documentos</w:t>
      </w:r>
      <w:r>
        <w:rPr>
          <w:spacing w:val="-1"/>
          <w:sz w:val="24"/>
        </w:rPr>
        <w:t> </w:t>
      </w:r>
      <w:r>
        <w:rPr>
          <w:sz w:val="24"/>
        </w:rPr>
        <w:t>de habilitação</w:t>
      </w:r>
      <w:r>
        <w:rPr>
          <w:spacing w:val="-1"/>
          <w:sz w:val="24"/>
        </w:rPr>
        <w:t> </w:t>
      </w:r>
      <w:r>
        <w:rPr>
          <w:sz w:val="24"/>
        </w:rPr>
        <w:t>apenas pelo licitante</w:t>
      </w:r>
      <w:r>
        <w:rPr>
          <w:spacing w:val="-1"/>
          <w:sz w:val="24"/>
        </w:rPr>
        <w:t> </w:t>
      </w:r>
      <w:r>
        <w:rPr>
          <w:sz w:val="24"/>
        </w:rPr>
        <w:t>vencedor, exceto</w:t>
      </w:r>
      <w:r>
        <w:rPr>
          <w:spacing w:val="-1"/>
          <w:sz w:val="24"/>
        </w:rPr>
        <w:t> </w:t>
      </w:r>
      <w:r>
        <w:rPr>
          <w:sz w:val="24"/>
        </w:rPr>
        <w:t>quando a</w:t>
      </w:r>
      <w:r>
        <w:rPr>
          <w:spacing w:val="-1"/>
          <w:sz w:val="24"/>
        </w:rPr>
        <w:t> </w:t>
      </w:r>
      <w:r>
        <w:rPr>
          <w:sz w:val="24"/>
        </w:rPr>
        <w:t>fase de</w:t>
      </w:r>
      <w:r>
        <w:rPr>
          <w:spacing w:val="-1"/>
          <w:sz w:val="24"/>
        </w:rPr>
        <w:t> </w:t>
      </w:r>
      <w:r>
        <w:rPr>
          <w:sz w:val="24"/>
        </w:rPr>
        <w:t>habilitação anteceder</w:t>
      </w:r>
      <w:r>
        <w:rPr>
          <w:spacing w:val="-1"/>
          <w:sz w:val="24"/>
        </w:rPr>
        <w:t> </w:t>
      </w:r>
      <w:r>
        <w:rPr>
          <w:sz w:val="24"/>
        </w:rPr>
        <w:t>a de </w:t>
      </w:r>
      <w:r>
        <w:rPr>
          <w:spacing w:val="-2"/>
          <w:sz w:val="24"/>
        </w:rPr>
        <w:t>julgamento;</w:t>
      </w:r>
    </w:p>
    <w:p>
      <w:pPr>
        <w:pStyle w:val="ListParagraph"/>
        <w:numPr>
          <w:ilvl w:val="0"/>
          <w:numId w:val="88"/>
        </w:numPr>
        <w:tabs>
          <w:tab w:pos="459" w:val="left" w:leader="none"/>
        </w:tabs>
        <w:spacing w:line="247" w:lineRule="auto" w:before="234" w:after="0"/>
        <w:ind w:left="119" w:right="495" w:firstLine="0"/>
        <w:jc w:val="left"/>
        <w:rPr>
          <w:sz w:val="24"/>
        </w:rPr>
      </w:pPr>
      <w:r>
        <w:rPr>
          <w:sz w:val="24"/>
        </w:rPr>
        <w:t>-</w:t>
      </w:r>
      <w:r>
        <w:rPr>
          <w:spacing w:val="-2"/>
          <w:sz w:val="24"/>
        </w:rPr>
        <w:t> </w:t>
      </w:r>
      <w:r>
        <w:rPr>
          <w:sz w:val="24"/>
        </w:rPr>
        <w:t>serão</w:t>
      </w:r>
      <w:r>
        <w:rPr>
          <w:spacing w:val="-2"/>
          <w:sz w:val="24"/>
        </w:rPr>
        <w:t> </w:t>
      </w:r>
      <w:r>
        <w:rPr>
          <w:sz w:val="24"/>
        </w:rPr>
        <w:t>exigidos</w:t>
      </w:r>
      <w:r>
        <w:rPr>
          <w:spacing w:val="-2"/>
          <w:sz w:val="24"/>
        </w:rPr>
        <w:t> </w:t>
      </w:r>
      <w:r>
        <w:rPr>
          <w:sz w:val="24"/>
        </w:rPr>
        <w:t>os</w:t>
      </w:r>
      <w:r>
        <w:rPr>
          <w:spacing w:val="-2"/>
          <w:sz w:val="24"/>
        </w:rPr>
        <w:t> </w:t>
      </w:r>
      <w:r>
        <w:rPr>
          <w:sz w:val="24"/>
        </w:rPr>
        <w:t>documentos</w:t>
      </w:r>
      <w:r>
        <w:rPr>
          <w:spacing w:val="-2"/>
          <w:sz w:val="24"/>
        </w:rPr>
        <w:t> </w:t>
      </w:r>
      <w:r>
        <w:rPr>
          <w:sz w:val="24"/>
        </w:rPr>
        <w:t>relativos</w:t>
      </w:r>
      <w:r>
        <w:rPr>
          <w:spacing w:val="-2"/>
          <w:sz w:val="24"/>
        </w:rPr>
        <w:t> </w:t>
      </w:r>
      <w:r>
        <w:rPr>
          <w:sz w:val="24"/>
        </w:rPr>
        <w:t>à</w:t>
      </w:r>
      <w:r>
        <w:rPr>
          <w:spacing w:val="-2"/>
          <w:sz w:val="24"/>
        </w:rPr>
        <w:t> </w:t>
      </w:r>
      <w:r>
        <w:rPr>
          <w:sz w:val="24"/>
        </w:rPr>
        <w:t>regularidade</w:t>
      </w:r>
      <w:r>
        <w:rPr>
          <w:spacing w:val="-2"/>
          <w:sz w:val="24"/>
        </w:rPr>
        <w:t> </w:t>
      </w:r>
      <w:r>
        <w:rPr>
          <w:sz w:val="24"/>
        </w:rPr>
        <w:t>fiscal,</w:t>
      </w:r>
      <w:r>
        <w:rPr>
          <w:spacing w:val="-2"/>
          <w:sz w:val="24"/>
        </w:rPr>
        <w:t> </w:t>
      </w:r>
      <w:r>
        <w:rPr>
          <w:sz w:val="24"/>
        </w:rPr>
        <w:t>em</w:t>
      </w:r>
      <w:r>
        <w:rPr>
          <w:spacing w:val="-2"/>
          <w:sz w:val="24"/>
        </w:rPr>
        <w:t> </w:t>
      </w:r>
      <w:r>
        <w:rPr>
          <w:sz w:val="24"/>
        </w:rPr>
        <w:t>qualquer</w:t>
      </w:r>
      <w:r>
        <w:rPr>
          <w:spacing w:val="-2"/>
          <w:sz w:val="24"/>
        </w:rPr>
        <w:t> </w:t>
      </w:r>
      <w:r>
        <w:rPr>
          <w:sz w:val="24"/>
        </w:rPr>
        <w:t>caso,</w:t>
      </w:r>
      <w:r>
        <w:rPr>
          <w:spacing w:val="-2"/>
          <w:sz w:val="24"/>
        </w:rPr>
        <w:t> </w:t>
      </w:r>
      <w:r>
        <w:rPr>
          <w:sz w:val="24"/>
        </w:rPr>
        <w:t>somente</w:t>
      </w:r>
      <w:r>
        <w:rPr>
          <w:spacing w:val="-2"/>
          <w:sz w:val="24"/>
        </w:rPr>
        <w:t> </w:t>
      </w:r>
      <w:r>
        <w:rPr>
          <w:sz w:val="24"/>
        </w:rPr>
        <w:t>em</w:t>
      </w:r>
      <w:r>
        <w:rPr>
          <w:spacing w:val="-2"/>
          <w:sz w:val="24"/>
        </w:rPr>
        <w:t> </w:t>
      </w:r>
      <w:r>
        <w:rPr>
          <w:sz w:val="24"/>
        </w:rPr>
        <w:t>momento</w:t>
      </w:r>
      <w:r>
        <w:rPr>
          <w:spacing w:val="-2"/>
          <w:sz w:val="24"/>
        </w:rPr>
        <w:t> </w:t>
      </w:r>
      <w:r>
        <w:rPr>
          <w:sz w:val="24"/>
        </w:rPr>
        <w:t>posterior</w:t>
      </w:r>
      <w:r>
        <w:rPr>
          <w:spacing w:val="-2"/>
          <w:sz w:val="24"/>
        </w:rPr>
        <w:t> </w:t>
      </w:r>
      <w:r>
        <w:rPr>
          <w:sz w:val="24"/>
        </w:rPr>
        <w:t>ao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apenas</w:t>
      </w:r>
      <w:r>
        <w:rPr>
          <w:spacing w:val="-2"/>
          <w:sz w:val="24"/>
        </w:rPr>
        <w:t> </w:t>
      </w:r>
      <w:r>
        <w:rPr>
          <w:sz w:val="24"/>
        </w:rPr>
        <w:t>do licitante mais bem classificado;</w:t>
      </w:r>
    </w:p>
    <w:p>
      <w:pPr>
        <w:pStyle w:val="ListParagraph"/>
        <w:numPr>
          <w:ilvl w:val="0"/>
          <w:numId w:val="88"/>
        </w:numPr>
        <w:tabs>
          <w:tab w:pos="445" w:val="left" w:leader="none"/>
        </w:tabs>
        <w:spacing w:line="247" w:lineRule="auto" w:before="226" w:after="0"/>
        <w:ind w:left="119" w:right="382" w:firstLine="0"/>
        <w:jc w:val="left"/>
        <w:rPr>
          <w:sz w:val="24"/>
        </w:rPr>
      </w:pPr>
      <w:r>
        <w:rPr>
          <w:sz w:val="24"/>
        </w:rPr>
        <w:t>-</w:t>
      </w:r>
      <w:r>
        <w:rPr>
          <w:spacing w:val="-2"/>
          <w:sz w:val="24"/>
        </w:rPr>
        <w:t> </w:t>
      </w:r>
      <w:r>
        <w:rPr>
          <w:sz w:val="24"/>
        </w:rPr>
        <w:t>será</w:t>
      </w:r>
      <w:r>
        <w:rPr>
          <w:spacing w:val="-2"/>
          <w:sz w:val="24"/>
        </w:rPr>
        <w:t> </w:t>
      </w:r>
      <w:r>
        <w:rPr>
          <w:sz w:val="24"/>
        </w:rPr>
        <w:t>exigida</w:t>
      </w:r>
      <w:r>
        <w:rPr>
          <w:spacing w:val="-2"/>
          <w:sz w:val="24"/>
        </w:rPr>
        <w:t> </w:t>
      </w:r>
      <w:r>
        <w:rPr>
          <w:sz w:val="24"/>
        </w:rPr>
        <w:t>do</w:t>
      </w:r>
      <w:r>
        <w:rPr>
          <w:spacing w:val="-2"/>
          <w:sz w:val="24"/>
        </w:rPr>
        <w:t> </w:t>
      </w:r>
      <w:r>
        <w:rPr>
          <w:sz w:val="24"/>
        </w:rPr>
        <w:t>licitante</w:t>
      </w:r>
      <w:r>
        <w:rPr>
          <w:spacing w:val="-2"/>
          <w:sz w:val="24"/>
        </w:rPr>
        <w:t> </w:t>
      </w: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 previstas em lei e em outras normas específicas.</w:t>
      </w:r>
    </w:p>
    <w:p>
      <w:pPr>
        <w:pStyle w:val="BodyText"/>
        <w:spacing w:line="242" w:lineRule="auto" w:before="227"/>
        <w:ind w:right="137"/>
      </w:pPr>
      <w:r>
        <w:rPr>
          <w:b/>
        </w:rPr>
        <w:t>§</w:t>
      </w:r>
      <w:r>
        <w:rPr>
          <w:b/>
          <w:spacing w:val="-2"/>
        </w:rPr>
        <w:t> </w:t>
      </w:r>
      <w:r>
        <w:rPr>
          <w:b/>
        </w:rPr>
        <w:t>1º</w:t>
      </w:r>
      <w:r>
        <w:rPr>
          <w:b/>
          <w:spacing w:val="-2"/>
        </w:rPr>
        <w:t> </w:t>
      </w:r>
      <w:r>
        <w:rPr/>
        <w:t>Constará</w:t>
      </w:r>
      <w:r>
        <w:rPr>
          <w:spacing w:val="-2"/>
        </w:rPr>
        <w:t> </w:t>
      </w:r>
      <w:r>
        <w:rPr/>
        <w:t>do</w:t>
      </w:r>
      <w:r>
        <w:rPr>
          <w:spacing w:val="-2"/>
        </w:rPr>
        <w:t> </w:t>
      </w:r>
      <w:r>
        <w:rPr/>
        <w:t>edital</w:t>
      </w:r>
      <w:r>
        <w:rPr>
          <w:spacing w:val="-2"/>
        </w:rPr>
        <w:t> </w:t>
      </w:r>
      <w:r>
        <w:rPr/>
        <w:t>de</w:t>
      </w:r>
      <w:r>
        <w:rPr>
          <w:spacing w:val="-2"/>
        </w:rPr>
        <w:t> </w:t>
      </w:r>
      <w:r>
        <w:rPr/>
        <w:t>licitação</w:t>
      </w:r>
      <w:r>
        <w:rPr>
          <w:spacing w:val="-2"/>
        </w:rPr>
        <w:t> </w:t>
      </w:r>
      <w:r>
        <w:rPr/>
        <w:t>cláusula</w:t>
      </w:r>
      <w:r>
        <w:rPr>
          <w:spacing w:val="-2"/>
        </w:rPr>
        <w:t> </w:t>
      </w:r>
      <w:r>
        <w:rPr/>
        <w:t>que</w:t>
      </w:r>
      <w:r>
        <w:rPr>
          <w:spacing w:val="-2"/>
        </w:rPr>
        <w:t> </w:t>
      </w:r>
      <w:r>
        <w:rPr/>
        <w:t>exija</w:t>
      </w:r>
      <w:r>
        <w:rPr>
          <w:spacing w:val="-2"/>
        </w:rPr>
        <w:t> </w:t>
      </w:r>
      <w:r>
        <w:rPr/>
        <w:t>dos</w:t>
      </w:r>
      <w:r>
        <w:rPr>
          <w:spacing w:val="-2"/>
        </w:rPr>
        <w:t> </w:t>
      </w:r>
      <w:r>
        <w:rPr/>
        <w:t>licitantes,</w:t>
      </w:r>
      <w:r>
        <w:rPr>
          <w:spacing w:val="-2"/>
        </w:rPr>
        <w:t> </w:t>
      </w:r>
      <w:r>
        <w:rPr/>
        <w:t>sob</w:t>
      </w:r>
      <w:r>
        <w:rPr>
          <w:spacing w:val="-2"/>
        </w:rPr>
        <w:t> </w:t>
      </w:r>
      <w:r>
        <w:rPr/>
        <w:t>pena</w:t>
      </w:r>
      <w:r>
        <w:rPr>
          <w:spacing w:val="-2"/>
        </w:rPr>
        <w:t> </w:t>
      </w:r>
      <w:r>
        <w:rPr/>
        <w:t>de</w:t>
      </w:r>
      <w:r>
        <w:rPr>
          <w:spacing w:val="-2"/>
        </w:rPr>
        <w:t> </w:t>
      </w:r>
      <w:r>
        <w:rPr/>
        <w:t>desclassificação,</w:t>
      </w:r>
      <w:r>
        <w:rPr>
          <w:spacing w:val="-2"/>
        </w:rPr>
        <w:t> </w:t>
      </w:r>
      <w:r>
        <w:rPr/>
        <w:t>declaração</w:t>
      </w:r>
      <w:r>
        <w:rPr>
          <w:spacing w:val="-2"/>
        </w:rPr>
        <w:t> </w:t>
      </w:r>
      <w:r>
        <w:rPr/>
        <w:t>de</w:t>
      </w:r>
      <w:r>
        <w:rPr>
          <w:spacing w:val="-2"/>
        </w:rPr>
        <w:t> </w:t>
      </w:r>
      <w:r>
        <w:rPr/>
        <w:t>que</w:t>
      </w:r>
      <w:r>
        <w:rPr>
          <w:spacing w:val="-2"/>
        </w:rPr>
        <w:t> </w:t>
      </w:r>
      <w:r>
        <w:rPr/>
        <w:t>suas</w:t>
      </w:r>
      <w:r>
        <w:rPr>
          <w:spacing w:val="-2"/>
        </w:rPr>
        <w:t> </w:t>
      </w:r>
      <w:r>
        <w:rPr/>
        <w:t>propostas</w:t>
      </w:r>
      <w:r>
        <w:rPr>
          <w:spacing w:val="-2"/>
        </w:rPr>
        <w:t> </w:t>
      </w:r>
      <w:r>
        <w:rPr/>
        <w:t>econômicas</w:t>
      </w:r>
      <w:r>
        <w:rPr>
          <w:spacing w:val="-2"/>
        </w:rPr>
        <w:t> </w:t>
      </w:r>
      <w:r>
        <w:rPr/>
        <w:t>compreendem</w:t>
      </w:r>
      <w:r>
        <w:rPr>
          <w:spacing w:val="-2"/>
        </w:rPr>
        <w:t> </w:t>
      </w:r>
      <w:r>
        <w:rPr/>
        <w:t>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BodyText"/>
        <w:spacing w:line="242" w:lineRule="auto" w:before="228"/>
      </w:pPr>
      <w:r>
        <w:rPr>
          <w:b/>
        </w:rPr>
        <w:t>§ 2º </w:t>
      </w:r>
      <w:r>
        <w:rPr/>
        <w:t>Quando a avaliação prévia do local de execução for imprescindível para o conhecimento pleno das condições e peculiaridades do objeto a ser contratado, o edital</w:t>
      </w:r>
      <w:r>
        <w:rPr>
          <w:spacing w:val="-2"/>
        </w:rPr>
        <w:t> </w:t>
      </w:r>
      <w:r>
        <w:rPr/>
        <w:t>de</w:t>
      </w:r>
      <w:r>
        <w:rPr>
          <w:spacing w:val="-2"/>
        </w:rPr>
        <w:t> </w:t>
      </w:r>
      <w:r>
        <w:rPr/>
        <w:t>licitação</w:t>
      </w:r>
      <w:r>
        <w:rPr>
          <w:spacing w:val="-2"/>
        </w:rPr>
        <w:t> </w:t>
      </w:r>
      <w:r>
        <w:rPr/>
        <w:t>poderá</w:t>
      </w:r>
      <w:r>
        <w:rPr>
          <w:spacing w:val="-2"/>
        </w:rPr>
        <w:t> </w:t>
      </w:r>
      <w:r>
        <w:rPr/>
        <w:t>prever,</w:t>
      </w:r>
      <w:r>
        <w:rPr>
          <w:spacing w:val="-2"/>
        </w:rPr>
        <w:t> </w:t>
      </w:r>
      <w:r>
        <w:rPr/>
        <w:t>sob</w:t>
      </w:r>
      <w:r>
        <w:rPr>
          <w:spacing w:val="-2"/>
        </w:rPr>
        <w:t> </w:t>
      </w:r>
      <w:r>
        <w:rPr/>
        <w:t>pena</w:t>
      </w:r>
      <w:r>
        <w:rPr>
          <w:spacing w:val="-2"/>
        </w:rPr>
        <w:t> </w:t>
      </w:r>
      <w:r>
        <w:rPr/>
        <w:t>de</w:t>
      </w:r>
      <w:r>
        <w:rPr>
          <w:spacing w:val="-2"/>
        </w:rPr>
        <w:t> </w:t>
      </w:r>
      <w:r>
        <w:rPr/>
        <w:t>inabilitação,</w:t>
      </w:r>
      <w:r>
        <w:rPr>
          <w:spacing w:val="-2"/>
        </w:rPr>
        <w:t> </w:t>
      </w:r>
      <w:r>
        <w:rPr/>
        <w:t>a</w:t>
      </w:r>
      <w:r>
        <w:rPr>
          <w:spacing w:val="-2"/>
        </w:rPr>
        <w:t> </w:t>
      </w:r>
      <w:r>
        <w:rPr/>
        <w:t>necessidade</w:t>
      </w:r>
      <w:r>
        <w:rPr>
          <w:spacing w:val="-2"/>
        </w:rPr>
        <w:t> </w:t>
      </w:r>
      <w:r>
        <w:rPr/>
        <w:t>de</w:t>
      </w:r>
      <w:r>
        <w:rPr>
          <w:spacing w:val="-2"/>
        </w:rPr>
        <w:t> </w:t>
      </w:r>
      <w:r>
        <w:rPr/>
        <w:t>o</w:t>
      </w:r>
      <w:r>
        <w:rPr>
          <w:spacing w:val="-2"/>
        </w:rPr>
        <w:t> </w:t>
      </w:r>
      <w:r>
        <w:rPr/>
        <w:t>licitante</w:t>
      </w:r>
      <w:r>
        <w:rPr>
          <w:spacing w:val="-2"/>
        </w:rPr>
        <w:t> </w:t>
      </w:r>
      <w:r>
        <w:rPr/>
        <w:t>atestar</w:t>
      </w:r>
      <w:r>
        <w:rPr>
          <w:spacing w:val="-2"/>
        </w:rPr>
        <w:t> </w:t>
      </w:r>
      <w:r>
        <w:rPr/>
        <w:t>que</w:t>
      </w:r>
      <w:r>
        <w:rPr>
          <w:spacing w:val="-2"/>
        </w:rPr>
        <w:t> </w:t>
      </w:r>
      <w:r>
        <w:rPr/>
        <w:t>conhece</w:t>
      </w:r>
      <w:r>
        <w:rPr>
          <w:spacing w:val="-2"/>
        </w:rPr>
        <w:t> </w:t>
      </w:r>
      <w:r>
        <w:rPr/>
        <w:t>o</w:t>
      </w:r>
      <w:r>
        <w:rPr>
          <w:spacing w:val="-2"/>
        </w:rPr>
        <w:t> </w:t>
      </w:r>
      <w:r>
        <w:rPr/>
        <w:t>local</w:t>
      </w:r>
      <w:r>
        <w:rPr>
          <w:spacing w:val="-2"/>
        </w:rPr>
        <w:t> </w:t>
      </w:r>
      <w:r>
        <w:rPr/>
        <w:t>e</w:t>
      </w:r>
      <w:r>
        <w:rPr>
          <w:spacing w:val="-2"/>
        </w:rPr>
        <w:t> </w:t>
      </w:r>
      <w:r>
        <w:rPr/>
        <w:t>as</w:t>
      </w:r>
      <w:r>
        <w:rPr>
          <w:spacing w:val="-2"/>
        </w:rPr>
        <w:t> </w:t>
      </w:r>
      <w:r>
        <w:rPr/>
        <w:t>condições</w:t>
      </w:r>
      <w:r>
        <w:rPr>
          <w:spacing w:val="-2"/>
        </w:rPr>
        <w:t> </w:t>
      </w:r>
      <w:r>
        <w:rPr/>
        <w:t>de</w:t>
      </w:r>
      <w:r>
        <w:rPr>
          <w:spacing w:val="-2"/>
        </w:rPr>
        <w:t> </w:t>
      </w:r>
      <w:r>
        <w:rPr/>
        <w:t>realização</w:t>
      </w:r>
      <w:r>
        <w:rPr>
          <w:spacing w:val="-2"/>
        </w:rPr>
        <w:t> </w:t>
      </w:r>
      <w:r>
        <w:rPr/>
        <w:t>da</w:t>
      </w:r>
      <w:r>
        <w:rPr>
          <w:spacing w:val="-2"/>
        </w:rPr>
        <w:t> </w:t>
      </w:r>
      <w:r>
        <w:rPr/>
        <w:t>obra</w:t>
      </w:r>
      <w:r>
        <w:rPr>
          <w:spacing w:val="-2"/>
        </w:rPr>
        <w:t> </w:t>
      </w:r>
      <w:r>
        <w:rPr/>
        <w:t>ou</w:t>
      </w:r>
      <w:r>
        <w:rPr>
          <w:spacing w:val="-2"/>
        </w:rPr>
        <w:t> </w:t>
      </w:r>
      <w:r>
        <w:rPr/>
        <w:t>serviço, assegurado a ele o direito de realização de vistoria prévia.</w:t>
      </w:r>
    </w:p>
    <w:p>
      <w:pPr>
        <w:pStyle w:val="BodyText"/>
        <w:spacing w:line="235" w:lineRule="auto" w:before="249"/>
        <w:ind w:right="252"/>
      </w:pPr>
      <w:r>
        <w:rPr>
          <w:b/>
        </w:rPr>
        <w:t>§</w:t>
      </w:r>
      <w:r>
        <w:rPr>
          <w:b/>
          <w:spacing w:val="-2"/>
        </w:rPr>
        <w:t> </w:t>
      </w:r>
      <w:r>
        <w:rPr>
          <w:b/>
        </w:rPr>
        <w:t>3º</w:t>
      </w:r>
      <w:r>
        <w:rPr>
          <w:b/>
          <w:spacing w:val="-2"/>
        </w:rPr>
        <w:t> </w:t>
      </w:r>
      <w:r>
        <w:rPr/>
        <w:t>Para</w:t>
      </w:r>
      <w:r>
        <w:rPr>
          <w:spacing w:val="-2"/>
        </w:rPr>
        <w:t> </w:t>
      </w:r>
      <w:r>
        <w:rPr/>
        <w:t>os</w:t>
      </w:r>
      <w:r>
        <w:rPr>
          <w:spacing w:val="-2"/>
        </w:rPr>
        <w:t> </w:t>
      </w:r>
      <w:r>
        <w:rPr/>
        <w:t>fins</w:t>
      </w:r>
      <w:r>
        <w:rPr>
          <w:spacing w:val="-2"/>
        </w:rPr>
        <w:t> </w:t>
      </w:r>
      <w:r>
        <w:rPr/>
        <w:t>previstos</w:t>
      </w:r>
      <w:r>
        <w:rPr>
          <w:spacing w:val="-2"/>
        </w:rPr>
        <w:t> </w:t>
      </w:r>
      <w:r>
        <w:rPr/>
        <w:t>no</w:t>
      </w:r>
      <w:r>
        <w:rPr>
          <w:spacing w:val="-2"/>
        </w:rPr>
        <w:t> </w:t>
      </w:r>
      <w:r>
        <w:rPr/>
        <w:t>§</w:t>
      </w:r>
      <w:r>
        <w:rPr>
          <w:spacing w:val="-2"/>
        </w:rPr>
        <w:t> </w:t>
      </w:r>
      <w:r>
        <w:rPr/>
        <w:t>2º</w:t>
      </w:r>
      <w:r>
        <w:rPr>
          <w:spacing w:val="-2"/>
        </w:rPr>
        <w:t> </w:t>
      </w:r>
      <w:r>
        <w:rPr/>
        <w:t>deste</w:t>
      </w:r>
      <w:r>
        <w:rPr>
          <w:spacing w:val="-2"/>
        </w:rPr>
        <w:t> </w:t>
      </w:r>
      <w:r>
        <w:rPr/>
        <w:t>artigo,</w:t>
      </w:r>
      <w:r>
        <w:rPr>
          <w:spacing w:val="-2"/>
        </w:rPr>
        <w:t> </w:t>
      </w:r>
      <w:r>
        <w:rPr/>
        <w:t>o</w:t>
      </w:r>
      <w:r>
        <w:rPr>
          <w:spacing w:val="-2"/>
        </w:rPr>
        <w:t> </w:t>
      </w:r>
      <w:r>
        <w:rPr/>
        <w:t>edital</w:t>
      </w:r>
      <w:r>
        <w:rPr>
          <w:spacing w:val="-2"/>
        </w:rPr>
        <w:t> </w:t>
      </w:r>
      <w:r>
        <w:rPr/>
        <w:t>de</w:t>
      </w:r>
      <w:r>
        <w:rPr>
          <w:spacing w:val="-2"/>
        </w:rPr>
        <w:t> </w:t>
      </w:r>
      <w:r>
        <w:rPr/>
        <w:t>licitação</w:t>
      </w:r>
      <w:r>
        <w:rPr>
          <w:spacing w:val="-2"/>
        </w:rPr>
        <w:t> </w:t>
      </w:r>
      <w:r>
        <w:rPr/>
        <w:t>sempre</w:t>
      </w:r>
      <w:r>
        <w:rPr>
          <w:spacing w:val="-2"/>
        </w:rPr>
        <w:t> </w:t>
      </w:r>
      <w:r>
        <w:rPr/>
        <w:t>deverá</w:t>
      </w:r>
      <w:r>
        <w:rPr>
          <w:spacing w:val="-2"/>
        </w:rPr>
        <w:t> </w:t>
      </w:r>
      <w:r>
        <w:rPr/>
        <w:t>prever</w:t>
      </w:r>
      <w:r>
        <w:rPr>
          <w:spacing w:val="-2"/>
        </w:rPr>
        <w:t> </w:t>
      </w:r>
      <w:r>
        <w:rPr/>
        <w:t>a</w:t>
      </w:r>
      <w:r>
        <w:rPr>
          <w:spacing w:val="-2"/>
        </w:rPr>
        <w:t> </w:t>
      </w:r>
      <w:r>
        <w:rPr/>
        <w:t>possibilidade</w:t>
      </w:r>
      <w:r>
        <w:rPr>
          <w:spacing w:val="-2"/>
        </w:rPr>
        <w:t> </w:t>
      </w:r>
      <w:r>
        <w:rPr/>
        <w:t>de</w:t>
      </w:r>
      <w:r>
        <w:rPr>
          <w:spacing w:val="-2"/>
        </w:rPr>
        <w:t> </w:t>
      </w:r>
      <w:r>
        <w:rPr/>
        <w:t>substituição</w:t>
      </w:r>
      <w:r>
        <w:rPr>
          <w:spacing w:val="-2"/>
        </w:rPr>
        <w:t> </w:t>
      </w:r>
      <w:r>
        <w:rPr/>
        <w:t>da</w:t>
      </w:r>
      <w:r>
        <w:rPr>
          <w:spacing w:val="-2"/>
        </w:rPr>
        <w:t> </w:t>
      </w:r>
      <w:r>
        <w:rPr/>
        <w:t>vistoria</w:t>
      </w:r>
      <w:r>
        <w:rPr>
          <w:spacing w:val="-2"/>
        </w:rPr>
        <w:t> </w:t>
      </w:r>
      <w:r>
        <w:rPr/>
        <w:t>por</w:t>
      </w:r>
      <w:r>
        <w:rPr>
          <w:spacing w:val="-2"/>
        </w:rPr>
        <w:t> </w:t>
      </w:r>
      <w:r>
        <w:rPr/>
        <w:t>declaração</w:t>
      </w:r>
      <w:r>
        <w:rPr>
          <w:spacing w:val="-2"/>
        </w:rPr>
        <w:t> </w:t>
      </w:r>
      <w:r>
        <w:rPr/>
        <w:t>formal assinada pelo responsável técnico do licitante acerca do conhecimento pleno das condições e peculiaridades da contratação.</w:t>
      </w:r>
    </w:p>
    <w:p>
      <w:pPr>
        <w:pStyle w:val="BodyText"/>
        <w:spacing w:line="247" w:lineRule="auto"/>
      </w:pPr>
      <w:r>
        <w:rPr>
          <w:b/>
        </w:rPr>
        <w:t>§</w:t>
      </w:r>
      <w:r>
        <w:rPr>
          <w:b/>
          <w:spacing w:val="-2"/>
        </w:rPr>
        <w:t> </w:t>
      </w:r>
      <w:r>
        <w:rPr>
          <w:b/>
        </w:rPr>
        <w:t>4º</w:t>
      </w:r>
      <w:r>
        <w:rPr>
          <w:b/>
          <w:spacing w:val="-2"/>
        </w:rPr>
        <w:t> </w:t>
      </w:r>
      <w:r>
        <w:rPr/>
        <w:t>Para</w:t>
      </w:r>
      <w:r>
        <w:rPr>
          <w:spacing w:val="-2"/>
        </w:rPr>
        <w:t> </w:t>
      </w:r>
      <w:r>
        <w:rPr/>
        <w:t>os</w:t>
      </w:r>
      <w:r>
        <w:rPr>
          <w:spacing w:val="-2"/>
        </w:rPr>
        <w:t> </w:t>
      </w:r>
      <w:r>
        <w:rPr/>
        <w:t>fins</w:t>
      </w:r>
      <w:r>
        <w:rPr>
          <w:spacing w:val="-2"/>
        </w:rPr>
        <w:t> </w:t>
      </w:r>
      <w:r>
        <w:rPr/>
        <w:t>previstos</w:t>
      </w:r>
      <w:r>
        <w:rPr>
          <w:spacing w:val="-2"/>
        </w:rPr>
        <w:t> </w:t>
      </w:r>
      <w:r>
        <w:rPr/>
        <w:t>no</w:t>
      </w:r>
      <w:r>
        <w:rPr>
          <w:spacing w:val="-2"/>
        </w:rPr>
        <w:t> </w:t>
      </w:r>
      <w:r>
        <w:rPr/>
        <w:t>§</w:t>
      </w:r>
      <w:r>
        <w:rPr>
          <w:spacing w:val="-2"/>
        </w:rPr>
        <w:t> </w:t>
      </w:r>
      <w:r>
        <w:rPr/>
        <w:t>2º</w:t>
      </w:r>
      <w:r>
        <w:rPr>
          <w:spacing w:val="-2"/>
        </w:rPr>
        <w:t> </w:t>
      </w:r>
      <w:r>
        <w:rPr/>
        <w:t>deste</w:t>
      </w:r>
      <w:r>
        <w:rPr>
          <w:spacing w:val="-2"/>
        </w:rPr>
        <w:t> </w:t>
      </w:r>
      <w:r>
        <w:rPr/>
        <w:t>artigo,</w:t>
      </w:r>
      <w:r>
        <w:rPr>
          <w:spacing w:val="-2"/>
        </w:rPr>
        <w:t> </w:t>
      </w:r>
      <w:r>
        <w:rPr/>
        <w:t>se</w:t>
      </w:r>
      <w:r>
        <w:rPr>
          <w:spacing w:val="-2"/>
        </w:rPr>
        <w:t> </w:t>
      </w:r>
      <w:r>
        <w:rPr/>
        <w:t>os</w:t>
      </w:r>
      <w:r>
        <w:rPr>
          <w:spacing w:val="-2"/>
        </w:rPr>
        <w:t> </w:t>
      </w:r>
      <w:r>
        <w:rPr/>
        <w:t>licitantes</w:t>
      </w:r>
      <w:r>
        <w:rPr>
          <w:spacing w:val="-2"/>
        </w:rPr>
        <w:t> </w:t>
      </w:r>
      <w:r>
        <w:rPr/>
        <w:t>optarem</w:t>
      </w:r>
      <w:r>
        <w:rPr>
          <w:spacing w:val="-2"/>
        </w:rPr>
        <w:t> </w:t>
      </w:r>
      <w:r>
        <w:rPr/>
        <w:t>por</w:t>
      </w:r>
      <w:r>
        <w:rPr>
          <w:spacing w:val="-2"/>
        </w:rPr>
        <w:t> </w:t>
      </w:r>
      <w:r>
        <w:rPr/>
        <w:t>realizar</w:t>
      </w:r>
      <w:r>
        <w:rPr>
          <w:spacing w:val="-2"/>
        </w:rPr>
        <w:t> </w:t>
      </w:r>
      <w:r>
        <w:rPr/>
        <w:t>vistoria</w:t>
      </w:r>
      <w:r>
        <w:rPr>
          <w:spacing w:val="-2"/>
        </w:rPr>
        <w:t> </w:t>
      </w:r>
      <w:r>
        <w:rPr/>
        <w:t>prévia,</w:t>
      </w:r>
      <w:r>
        <w:rPr>
          <w:spacing w:val="-2"/>
        </w:rPr>
        <w:t> </w:t>
      </w:r>
      <w:r>
        <w:rPr/>
        <w:t>a</w:t>
      </w:r>
      <w:r>
        <w:rPr>
          <w:spacing w:val="-15"/>
        </w:rPr>
        <w:t> </w:t>
      </w:r>
      <w:r>
        <w:rPr/>
        <w:t>Administração</w:t>
      </w:r>
      <w:r>
        <w:rPr>
          <w:spacing w:val="-2"/>
        </w:rPr>
        <w:t> </w:t>
      </w:r>
      <w:r>
        <w:rPr/>
        <w:t>deverá</w:t>
      </w:r>
      <w:r>
        <w:rPr>
          <w:spacing w:val="-2"/>
        </w:rPr>
        <w:t> </w:t>
      </w:r>
      <w:r>
        <w:rPr/>
        <w:t>disponibilizar</w:t>
      </w:r>
      <w:r>
        <w:rPr>
          <w:spacing w:val="-2"/>
        </w:rPr>
        <w:t> </w:t>
      </w:r>
      <w:r>
        <w:rPr/>
        <w:t>data</w:t>
      </w:r>
      <w:r>
        <w:rPr>
          <w:spacing w:val="-2"/>
        </w:rPr>
        <w:t> </w:t>
      </w:r>
      <w:r>
        <w:rPr/>
        <w:t>e</w:t>
      </w:r>
      <w:r>
        <w:rPr>
          <w:spacing w:val="-2"/>
        </w:rPr>
        <w:t> </w:t>
      </w:r>
      <w:r>
        <w:rPr/>
        <w:t>horário</w:t>
      </w:r>
      <w:r>
        <w:rPr>
          <w:spacing w:val="-2"/>
        </w:rPr>
        <w:t> </w:t>
      </w:r>
      <w:r>
        <w:rPr/>
        <w:t>diferentes para os eventuais interessados."</w:t>
      </w:r>
    </w:p>
    <w:p>
      <w:pPr>
        <w:pStyle w:val="ListParagraph"/>
        <w:numPr>
          <w:ilvl w:val="1"/>
          <w:numId w:val="87"/>
        </w:numPr>
        <w:tabs>
          <w:tab w:pos="539" w:val="left" w:leader="none"/>
        </w:tabs>
        <w:spacing w:line="240" w:lineRule="auto" w:before="257" w:after="0"/>
        <w:ind w:left="119" w:right="149" w:firstLine="0"/>
        <w:jc w:val="left"/>
        <w:rPr>
          <w:sz w:val="24"/>
        </w:rPr>
      </w:pPr>
      <w:r>
        <w:rPr>
          <w:sz w:val="24"/>
        </w:rPr>
        <w:t>Para a vistoria, o representante legal da empresa ou responsável técnico deverá estar devidamente identificado, apresentando documento de identidade civil e documento expedido pela empresa comprovando sua habilitação para a realização da vistoria, conforme </w:t>
      </w:r>
      <w:hyperlink r:id="rId34">
        <w:r>
          <w:rPr>
            <w:color w:val="0000FF"/>
            <w:sz w:val="24"/>
            <w:u w:val="single" w:color="0000FF"/>
          </w:rPr>
          <w:t>Decreto n.º 10.977, de 23 de fevereiro de 2022</w:t>
        </w:r>
      </w:hyperlink>
      <w:r>
        <w:rPr>
          <w:sz w:val="24"/>
        </w:rPr>
        <w:t>, que regulamenta </w:t>
      </w:r>
      <w:hyperlink r:id="rId35">
        <w:r>
          <w:rPr>
            <w:color w:val="0000FF"/>
            <w:sz w:val="24"/>
            <w:u w:val="single" w:color="0000FF"/>
          </w:rPr>
          <w:t>a Lei nº 7.116</w:t>
        </w:r>
        <w:r>
          <w:rPr>
            <w:color w:val="0000FF"/>
            <w:sz w:val="24"/>
          </w:rPr>
          <w:t>,</w:t>
        </w:r>
        <w:r>
          <w:rPr>
            <w:color w:val="0000FF"/>
            <w:sz w:val="24"/>
            <w:u w:val="single" w:color="0000FF"/>
          </w:rPr>
          <w:t> de 29 de agosto de 1983</w:t>
        </w:r>
      </w:hyperlink>
      <w:r>
        <w:rPr>
          <w:sz w:val="24"/>
        </w:rPr>
        <w:t>, para estabelecer os procedimentos e os requisitos para a expedição da Carteira de Identidade por órgãos de identificação dos Estados e do Distrito Federal, e </w:t>
      </w:r>
      <w:hyperlink r:id="rId36">
        <w:r>
          <w:rPr>
            <w:color w:val="0000FF"/>
            <w:sz w:val="24"/>
            <w:u w:val="single" w:color="0000FF"/>
          </w:rPr>
          <w:t>a Lei nº 9.454</w:t>
        </w:r>
        <w:r>
          <w:rPr>
            <w:color w:val="0000FF"/>
            <w:sz w:val="24"/>
          </w:rPr>
          <w:t>,</w:t>
        </w:r>
        <w:r>
          <w:rPr>
            <w:color w:val="0000FF"/>
            <w:sz w:val="24"/>
            <w:u w:val="single" w:color="0000FF"/>
          </w:rPr>
          <w:t> de 7 de abril de 1997</w:t>
        </w:r>
      </w:hyperlink>
      <w:r>
        <w:rPr>
          <w:sz w:val="24"/>
        </w:rPr>
        <w:t>, para estabelecer o Serviço de Identificação do Cidadão como o Sistema Nacional</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Identificação</w:t>
      </w:r>
      <w:r>
        <w:rPr>
          <w:spacing w:val="-2"/>
          <w:sz w:val="24"/>
        </w:rPr>
        <w:t> </w:t>
      </w:r>
      <w:r>
        <w:rPr>
          <w:sz w:val="24"/>
        </w:rPr>
        <w:t>Civil.</w:t>
      </w:r>
      <w:r>
        <w:rPr>
          <w:spacing w:val="-2"/>
          <w:sz w:val="24"/>
        </w:rPr>
        <w:t> </w:t>
      </w:r>
      <w:r>
        <w:rPr>
          <w:sz w:val="24"/>
        </w:rPr>
        <w:t>Em</w:t>
      </w:r>
      <w:r>
        <w:rPr>
          <w:spacing w:val="-2"/>
          <w:sz w:val="24"/>
        </w:rPr>
        <w:t> </w:t>
      </w:r>
      <w:r>
        <w:rPr>
          <w:sz w:val="24"/>
        </w:rPr>
        <w:t>seu</w:t>
      </w:r>
      <w:r>
        <w:rPr>
          <w:spacing w:val="-2"/>
          <w:sz w:val="24"/>
        </w:rPr>
        <w:t> </w:t>
      </w:r>
      <w:r>
        <w:rPr>
          <w:sz w:val="24"/>
        </w:rPr>
        <w:t>art.</w:t>
      </w:r>
      <w:r>
        <w:rPr>
          <w:spacing w:val="-2"/>
          <w:sz w:val="24"/>
        </w:rPr>
        <w:t> </w:t>
      </w:r>
      <w:r>
        <w:rPr>
          <w:sz w:val="24"/>
        </w:rPr>
        <w:t>3º,</w:t>
      </w:r>
      <w:r>
        <w:rPr>
          <w:spacing w:val="-2"/>
          <w:sz w:val="24"/>
        </w:rPr>
        <w:t> </w:t>
      </w:r>
      <w:r>
        <w:rPr>
          <w:sz w:val="24"/>
        </w:rPr>
        <w:t>o</w:t>
      </w:r>
      <w:r>
        <w:rPr>
          <w:spacing w:val="-2"/>
          <w:sz w:val="24"/>
        </w:rPr>
        <w:t> </w:t>
      </w:r>
      <w:r>
        <w:rPr>
          <w:sz w:val="24"/>
        </w:rPr>
        <w:t>Decreto</w:t>
      </w:r>
      <w:r>
        <w:rPr>
          <w:spacing w:val="-2"/>
          <w:sz w:val="24"/>
        </w:rPr>
        <w:t> </w:t>
      </w:r>
      <w:r>
        <w:rPr>
          <w:sz w:val="24"/>
        </w:rPr>
        <w:t>estabelece</w:t>
      </w:r>
      <w:r>
        <w:rPr>
          <w:spacing w:val="-2"/>
          <w:sz w:val="24"/>
        </w:rPr>
        <w:t> </w:t>
      </w:r>
      <w:r>
        <w:rPr>
          <w:sz w:val="24"/>
        </w:rPr>
        <w:t>que</w:t>
      </w:r>
      <w:r>
        <w:rPr>
          <w:spacing w:val="-2"/>
          <w:sz w:val="24"/>
        </w:rPr>
        <w:t> </w:t>
      </w:r>
      <w:r>
        <w:rPr>
          <w:sz w:val="24"/>
        </w:rPr>
        <w:t>a</w:t>
      </w:r>
      <w:r>
        <w:rPr>
          <w:spacing w:val="-2"/>
          <w:sz w:val="24"/>
        </w:rPr>
        <w:t> </w:t>
      </w:r>
      <w:r>
        <w:rPr>
          <w:sz w:val="24"/>
        </w:rPr>
        <w:t>Carteira</w:t>
      </w:r>
      <w:r>
        <w:rPr>
          <w:spacing w:val="-2"/>
          <w:sz w:val="24"/>
        </w:rPr>
        <w:t> </w:t>
      </w:r>
      <w:r>
        <w:rPr>
          <w:sz w:val="24"/>
        </w:rPr>
        <w:t>de</w:t>
      </w:r>
      <w:r>
        <w:rPr>
          <w:spacing w:val="-2"/>
          <w:sz w:val="24"/>
        </w:rPr>
        <w:t> </w:t>
      </w:r>
      <w:r>
        <w:rPr>
          <w:sz w:val="24"/>
        </w:rPr>
        <w:t>Identidade</w:t>
      </w:r>
      <w:r>
        <w:rPr>
          <w:spacing w:val="-2"/>
          <w:sz w:val="24"/>
        </w:rPr>
        <w:t> </w:t>
      </w:r>
      <w:r>
        <w:rPr>
          <w:sz w:val="24"/>
        </w:rPr>
        <w:t>adota</w:t>
      </w:r>
      <w:r>
        <w:rPr>
          <w:spacing w:val="-2"/>
          <w:sz w:val="24"/>
        </w:rPr>
        <w:t> </w:t>
      </w:r>
      <w:r>
        <w:rPr>
          <w:sz w:val="24"/>
        </w:rPr>
        <w:t>o</w:t>
      </w:r>
      <w:r>
        <w:rPr>
          <w:spacing w:val="-2"/>
          <w:sz w:val="24"/>
        </w:rPr>
        <w:t> </w:t>
      </w:r>
      <w:r>
        <w:rPr>
          <w:sz w:val="24"/>
        </w:rPr>
        <w:t>número</w:t>
      </w:r>
      <w:r>
        <w:rPr>
          <w:spacing w:val="-2"/>
          <w:sz w:val="24"/>
        </w:rPr>
        <w:t> </w:t>
      </w:r>
      <w:r>
        <w:rPr>
          <w:sz w:val="24"/>
        </w:rPr>
        <w:t>de</w:t>
      </w:r>
      <w:r>
        <w:rPr>
          <w:spacing w:val="-2"/>
          <w:sz w:val="24"/>
        </w:rPr>
        <w:t> </w:t>
      </w:r>
      <w:r>
        <w:rPr>
          <w:sz w:val="24"/>
        </w:rPr>
        <w:t>inscrição</w:t>
      </w:r>
      <w:r>
        <w:rPr>
          <w:spacing w:val="-2"/>
          <w:sz w:val="24"/>
        </w:rPr>
        <w:t> </w:t>
      </w:r>
      <w:r>
        <w:rPr>
          <w:sz w:val="24"/>
        </w:rPr>
        <w:t>no</w:t>
      </w:r>
      <w:r>
        <w:rPr>
          <w:spacing w:val="-2"/>
          <w:sz w:val="24"/>
        </w:rPr>
        <w:t> </w:t>
      </w:r>
      <w:r>
        <w:rPr>
          <w:sz w:val="24"/>
        </w:rPr>
        <w:t>Cadastro</w:t>
      </w:r>
      <w:r>
        <w:rPr>
          <w:spacing w:val="-2"/>
          <w:sz w:val="24"/>
        </w:rPr>
        <w:t> </w:t>
      </w:r>
      <w:r>
        <w:rPr>
          <w:sz w:val="24"/>
        </w:rPr>
        <w:t>de</w:t>
      </w:r>
      <w:r>
        <w:rPr>
          <w:spacing w:val="-2"/>
          <w:sz w:val="24"/>
        </w:rPr>
        <w:t> </w:t>
      </w:r>
      <w:r>
        <w:rPr>
          <w:sz w:val="24"/>
        </w:rPr>
        <w:t>Pessoas Físicas - CPF como registro geral nacional previsto no inciso IV do caput do art. 11.</w:t>
      </w:r>
    </w:p>
    <w:p>
      <w:pPr>
        <w:pStyle w:val="ListParagraph"/>
        <w:numPr>
          <w:ilvl w:val="1"/>
          <w:numId w:val="87"/>
        </w:numPr>
        <w:tabs>
          <w:tab w:pos="539" w:val="left" w:leader="none"/>
        </w:tabs>
        <w:spacing w:line="235" w:lineRule="auto" w:before="253" w:after="0"/>
        <w:ind w:left="119" w:right="215" w:firstLine="0"/>
        <w:jc w:val="left"/>
        <w:rPr>
          <w:sz w:val="24"/>
        </w:rPr>
      </w:pPr>
      <w:r>
        <w:rPr>
          <w:sz w:val="24"/>
        </w:rPr>
        <w:t>O</w:t>
      </w:r>
      <w:r>
        <w:rPr>
          <w:spacing w:val="-2"/>
          <w:sz w:val="24"/>
        </w:rPr>
        <w:t> </w:t>
      </w:r>
      <w:r>
        <w:rPr>
          <w:sz w:val="24"/>
        </w:rPr>
        <w:t>prazo</w:t>
      </w:r>
      <w:r>
        <w:rPr>
          <w:spacing w:val="-2"/>
          <w:sz w:val="24"/>
        </w:rPr>
        <w:t> </w:t>
      </w:r>
      <w:r>
        <w:rPr>
          <w:sz w:val="24"/>
        </w:rPr>
        <w:t>para</w:t>
      </w:r>
      <w:r>
        <w:rPr>
          <w:spacing w:val="-2"/>
          <w:sz w:val="24"/>
        </w:rPr>
        <w:t> </w:t>
      </w:r>
      <w:r>
        <w:rPr>
          <w:sz w:val="24"/>
        </w:rPr>
        <w:t>vistoria</w:t>
      </w:r>
      <w:r>
        <w:rPr>
          <w:spacing w:val="-2"/>
          <w:sz w:val="24"/>
        </w:rPr>
        <w:t> </w:t>
      </w:r>
      <w:r>
        <w:rPr>
          <w:sz w:val="24"/>
        </w:rPr>
        <w:t>iniciar-se-á</w:t>
      </w:r>
      <w:r>
        <w:rPr>
          <w:spacing w:val="-2"/>
          <w:sz w:val="24"/>
        </w:rPr>
        <w:t> </w:t>
      </w:r>
      <w:r>
        <w:rPr>
          <w:sz w:val="24"/>
        </w:rPr>
        <w:t>no</w:t>
      </w:r>
      <w:r>
        <w:rPr>
          <w:spacing w:val="-2"/>
          <w:sz w:val="24"/>
        </w:rPr>
        <w:t> </w:t>
      </w:r>
      <w:r>
        <w:rPr>
          <w:sz w:val="24"/>
        </w:rPr>
        <w:t>dia</w:t>
      </w:r>
      <w:r>
        <w:rPr>
          <w:spacing w:val="-2"/>
          <w:sz w:val="24"/>
        </w:rPr>
        <w:t> </w:t>
      </w:r>
      <w:r>
        <w:rPr>
          <w:sz w:val="24"/>
        </w:rPr>
        <w:t>útil</w:t>
      </w:r>
      <w:r>
        <w:rPr>
          <w:spacing w:val="-2"/>
          <w:sz w:val="24"/>
        </w:rPr>
        <w:t> </w:t>
      </w:r>
      <w:r>
        <w:rPr>
          <w:sz w:val="24"/>
        </w:rPr>
        <w:t>seguinte</w:t>
      </w:r>
      <w:r>
        <w:rPr>
          <w:spacing w:val="-2"/>
          <w:sz w:val="24"/>
        </w:rPr>
        <w:t> </w:t>
      </w:r>
      <w:r>
        <w:rPr>
          <w:sz w:val="24"/>
        </w:rPr>
        <w:t>ao</w:t>
      </w:r>
      <w:r>
        <w:rPr>
          <w:spacing w:val="-2"/>
          <w:sz w:val="24"/>
        </w:rPr>
        <w:t> </w:t>
      </w:r>
      <w:r>
        <w:rPr>
          <w:sz w:val="24"/>
        </w:rPr>
        <w:t>da</w:t>
      </w:r>
      <w:r>
        <w:rPr>
          <w:spacing w:val="-2"/>
          <w:sz w:val="24"/>
        </w:rPr>
        <w:t> </w:t>
      </w:r>
      <w:r>
        <w:rPr>
          <w:sz w:val="24"/>
        </w:rPr>
        <w:t>publicação</w:t>
      </w:r>
      <w:r>
        <w:rPr>
          <w:spacing w:val="-2"/>
          <w:sz w:val="24"/>
        </w:rPr>
        <w:t> </w:t>
      </w:r>
      <w:r>
        <w:rPr>
          <w:sz w:val="24"/>
        </w:rPr>
        <w:t>do</w:t>
      </w:r>
      <w:r>
        <w:rPr>
          <w:spacing w:val="-2"/>
          <w:sz w:val="24"/>
        </w:rPr>
        <w:t> </w:t>
      </w:r>
      <w:r>
        <w:rPr>
          <w:sz w:val="24"/>
        </w:rPr>
        <w:t>Edital,</w:t>
      </w:r>
      <w:r>
        <w:rPr>
          <w:spacing w:val="-2"/>
          <w:sz w:val="24"/>
        </w:rPr>
        <w:t> </w:t>
      </w:r>
      <w:r>
        <w:rPr>
          <w:sz w:val="24"/>
        </w:rPr>
        <w:t>estendendo-se</w:t>
      </w:r>
      <w:r>
        <w:rPr>
          <w:spacing w:val="-2"/>
          <w:sz w:val="24"/>
        </w:rPr>
        <w:t> </w:t>
      </w:r>
      <w:r>
        <w:rPr>
          <w:sz w:val="24"/>
        </w:rPr>
        <w:t>até</w:t>
      </w:r>
      <w:r>
        <w:rPr>
          <w:spacing w:val="-2"/>
          <w:sz w:val="24"/>
        </w:rPr>
        <w:t> </w:t>
      </w:r>
      <w:r>
        <w:rPr>
          <w:sz w:val="24"/>
        </w:rPr>
        <w:t>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w:t>
      </w:r>
      <w:r>
        <w:rPr>
          <w:spacing w:val="-2"/>
          <w:sz w:val="24"/>
        </w:rPr>
        <w:t> </w:t>
      </w:r>
      <w:r>
        <w:rPr>
          <w:sz w:val="24"/>
        </w:rPr>
        <w:t>a</w:t>
      </w:r>
      <w:r>
        <w:rPr>
          <w:spacing w:val="-2"/>
          <w:sz w:val="24"/>
        </w:rPr>
        <w:t> </w:t>
      </w:r>
      <w:r>
        <w:rPr>
          <w:sz w:val="24"/>
        </w:rPr>
        <w:t>abertura</w:t>
      </w:r>
      <w:r>
        <w:rPr>
          <w:spacing w:val="-2"/>
          <w:sz w:val="24"/>
        </w:rPr>
        <w:t> </w:t>
      </w:r>
      <w:r>
        <w:rPr>
          <w:sz w:val="24"/>
        </w:rPr>
        <w:t>da</w:t>
      </w:r>
      <w:r>
        <w:rPr>
          <w:spacing w:val="-2"/>
          <w:sz w:val="24"/>
        </w:rPr>
        <w:t> </w:t>
      </w:r>
      <w:r>
        <w:rPr>
          <w:sz w:val="24"/>
        </w:rPr>
        <w:t>sessão </w:t>
      </w:r>
      <w:r>
        <w:rPr>
          <w:spacing w:val="-2"/>
          <w:sz w:val="24"/>
        </w:rPr>
        <w:t>pública.</w:t>
      </w:r>
    </w:p>
    <w:p>
      <w:pPr>
        <w:pStyle w:val="ListParagraph"/>
        <w:numPr>
          <w:ilvl w:val="1"/>
          <w:numId w:val="87"/>
        </w:numPr>
        <w:tabs>
          <w:tab w:pos="539" w:val="left" w:leader="none"/>
        </w:tabs>
        <w:spacing w:line="247" w:lineRule="auto" w:before="235" w:after="0"/>
        <w:ind w:left="119" w:right="164"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opte</w:t>
      </w:r>
      <w:r>
        <w:rPr>
          <w:spacing w:val="-2"/>
          <w:sz w:val="24"/>
        </w:rPr>
        <w:t> </w:t>
      </w:r>
      <w:r>
        <w:rPr>
          <w:sz w:val="24"/>
        </w:rPr>
        <w:t>por</w:t>
      </w:r>
      <w:r>
        <w:rPr>
          <w:spacing w:val="-2"/>
          <w:sz w:val="24"/>
        </w:rPr>
        <w:t> </w:t>
      </w:r>
      <w:r>
        <w:rPr>
          <w:sz w:val="24"/>
        </w:rPr>
        <w:t>não</w:t>
      </w:r>
      <w:r>
        <w:rPr>
          <w:spacing w:val="-2"/>
          <w:sz w:val="24"/>
        </w:rPr>
        <w:t> </w:t>
      </w:r>
      <w:r>
        <w:rPr>
          <w:sz w:val="24"/>
        </w:rPr>
        <w:t>realizar</w:t>
      </w:r>
      <w:r>
        <w:rPr>
          <w:spacing w:val="-2"/>
          <w:sz w:val="24"/>
        </w:rPr>
        <w:t> </w:t>
      </w:r>
      <w:r>
        <w:rPr>
          <w:sz w:val="24"/>
        </w:rPr>
        <w:t>a</w:t>
      </w:r>
      <w:r>
        <w:rPr>
          <w:spacing w:val="-2"/>
          <w:sz w:val="24"/>
        </w:rPr>
        <w:t> </w:t>
      </w:r>
      <w:r>
        <w:rPr>
          <w:sz w:val="24"/>
        </w:rPr>
        <w:t>vistoria,</w:t>
      </w:r>
      <w:r>
        <w:rPr>
          <w:spacing w:val="-2"/>
          <w:sz w:val="24"/>
        </w:rPr>
        <w:t> </w:t>
      </w:r>
      <w:r>
        <w:rPr>
          <w:sz w:val="24"/>
        </w:rPr>
        <w:t>deverá</w:t>
      </w:r>
      <w:r>
        <w:rPr>
          <w:spacing w:val="-2"/>
          <w:sz w:val="24"/>
        </w:rPr>
        <w:t> </w:t>
      </w:r>
      <w:r>
        <w:rPr>
          <w:sz w:val="24"/>
        </w:rPr>
        <w:t>prestar</w:t>
      </w:r>
      <w:r>
        <w:rPr>
          <w:spacing w:val="-2"/>
          <w:sz w:val="24"/>
        </w:rPr>
        <w:t> </w:t>
      </w:r>
      <w:r>
        <w:rPr>
          <w:sz w:val="24"/>
        </w:rPr>
        <w:t>declaração</w:t>
      </w:r>
      <w:r>
        <w:rPr>
          <w:spacing w:val="-2"/>
          <w:sz w:val="24"/>
        </w:rPr>
        <w:t> </w:t>
      </w:r>
      <w:r>
        <w:rPr>
          <w:sz w:val="24"/>
        </w:rPr>
        <w:t>formal</w:t>
      </w:r>
      <w:r>
        <w:rPr>
          <w:spacing w:val="-2"/>
          <w:sz w:val="24"/>
        </w:rPr>
        <w:t> </w:t>
      </w:r>
      <w:r>
        <w:rPr>
          <w:sz w:val="24"/>
        </w:rPr>
        <w:t>assinada</w:t>
      </w:r>
      <w:r>
        <w:rPr>
          <w:spacing w:val="-2"/>
          <w:sz w:val="24"/>
        </w:rPr>
        <w:t> </w:t>
      </w:r>
      <w:r>
        <w:rPr>
          <w:sz w:val="24"/>
        </w:rPr>
        <w:t>pelo</w:t>
      </w:r>
      <w:r>
        <w:rPr>
          <w:spacing w:val="-2"/>
          <w:sz w:val="24"/>
        </w:rPr>
        <w:t> </w:t>
      </w:r>
      <w:r>
        <w:rPr>
          <w:sz w:val="24"/>
        </w:rPr>
        <w:t>responsável</w:t>
      </w:r>
      <w:r>
        <w:rPr>
          <w:spacing w:val="-2"/>
          <w:sz w:val="24"/>
        </w:rPr>
        <w:t> </w:t>
      </w:r>
      <w:r>
        <w:rPr>
          <w:sz w:val="24"/>
        </w:rPr>
        <w:t>técnico</w:t>
      </w:r>
      <w:r>
        <w:rPr>
          <w:spacing w:val="-2"/>
          <w:sz w:val="24"/>
        </w:rPr>
        <w:t> </w:t>
      </w:r>
      <w:r>
        <w:rPr>
          <w:sz w:val="24"/>
        </w:rPr>
        <w:t>do</w:t>
      </w:r>
      <w:r>
        <w:rPr>
          <w:spacing w:val="-2"/>
          <w:sz w:val="24"/>
        </w:rPr>
        <w:t> </w:t>
      </w:r>
      <w:r>
        <w:rPr>
          <w:sz w:val="24"/>
        </w:rPr>
        <w:t>licitante</w:t>
      </w:r>
      <w:r>
        <w:rPr>
          <w:spacing w:val="-2"/>
          <w:sz w:val="24"/>
        </w:rPr>
        <w:t> </w:t>
      </w:r>
      <w:r>
        <w:rPr>
          <w:sz w:val="24"/>
        </w:rPr>
        <w:t>acerca</w:t>
      </w:r>
      <w:r>
        <w:rPr>
          <w:spacing w:val="-2"/>
          <w:sz w:val="24"/>
        </w:rPr>
        <w:t> </w:t>
      </w:r>
      <w:r>
        <w:rPr>
          <w:sz w:val="24"/>
        </w:rPr>
        <w:t>do</w:t>
      </w:r>
      <w:r>
        <w:rPr>
          <w:spacing w:val="-2"/>
          <w:sz w:val="24"/>
        </w:rPr>
        <w:t> </w:t>
      </w:r>
      <w:r>
        <w:rPr>
          <w:sz w:val="24"/>
        </w:rPr>
        <w:t>conhecimento</w:t>
      </w:r>
      <w:r>
        <w:rPr>
          <w:spacing w:val="-2"/>
          <w:sz w:val="24"/>
        </w:rPr>
        <w:t> </w:t>
      </w:r>
      <w:r>
        <w:rPr>
          <w:sz w:val="24"/>
        </w:rPr>
        <w:t>pleno das condições e peculiaridades da contratação, conforme art. 63, § 3º da Lei nº 14.133/2021.</w:t>
      </w:r>
    </w:p>
    <w:p>
      <w:pPr>
        <w:pStyle w:val="ListParagraph"/>
        <w:numPr>
          <w:ilvl w:val="2"/>
          <w:numId w:val="87"/>
        </w:numPr>
        <w:tabs>
          <w:tab w:pos="705" w:val="left" w:leader="none"/>
        </w:tabs>
        <w:spacing w:line="247" w:lineRule="auto" w:before="227" w:after="0"/>
        <w:ind w:left="119" w:right="692" w:firstLine="0"/>
        <w:jc w:val="left"/>
        <w:rPr>
          <w:sz w:val="24"/>
        </w:rPr>
      </w:pPr>
      <w:r>
        <w:rPr>
          <w:sz w:val="24"/>
        </w:rPr>
        <w:t>A</w:t>
      </w:r>
      <w:r>
        <w:rPr>
          <w:spacing w:val="-15"/>
          <w:sz w:val="24"/>
        </w:rPr>
        <w:t> </w:t>
      </w:r>
      <w:r>
        <w:rPr>
          <w:b/>
          <w:sz w:val="24"/>
        </w:rPr>
        <w:t>não</w:t>
      </w:r>
      <w:r>
        <w:rPr>
          <w:b/>
          <w:spacing w:val="-3"/>
          <w:sz w:val="24"/>
        </w:rPr>
        <w:t> </w:t>
      </w:r>
      <w:r>
        <w:rPr>
          <w:b/>
          <w:sz w:val="24"/>
        </w:rPr>
        <w:t>realização</w:t>
      </w:r>
      <w:r>
        <w:rPr>
          <w:b/>
          <w:spacing w:val="-3"/>
          <w:sz w:val="24"/>
        </w:rPr>
        <w:t> </w:t>
      </w:r>
      <w:r>
        <w:rPr>
          <w:b/>
          <w:sz w:val="24"/>
        </w:rPr>
        <w:t>da</w:t>
      </w:r>
      <w:r>
        <w:rPr>
          <w:b/>
          <w:spacing w:val="-3"/>
          <w:sz w:val="24"/>
        </w:rPr>
        <w:t> </w:t>
      </w:r>
      <w:r>
        <w:rPr>
          <w:b/>
          <w:sz w:val="24"/>
        </w:rPr>
        <w:t>vistoria</w:t>
      </w:r>
      <w:r>
        <w:rPr>
          <w:b/>
          <w:spacing w:val="-3"/>
          <w:sz w:val="24"/>
        </w:rPr>
        <w:t> </w:t>
      </w:r>
      <w:r>
        <w:rPr>
          <w:b/>
          <w:sz w:val="24"/>
        </w:rPr>
        <w:t>não</w:t>
      </w:r>
      <w:r>
        <w:rPr>
          <w:b/>
          <w:spacing w:val="-3"/>
          <w:sz w:val="24"/>
        </w:rPr>
        <w:t> </w:t>
      </w:r>
      <w:r>
        <w:rPr>
          <w:b/>
          <w:sz w:val="24"/>
        </w:rPr>
        <w:t>poderá</w:t>
      </w:r>
      <w:r>
        <w:rPr>
          <w:b/>
          <w:spacing w:val="-3"/>
          <w:sz w:val="24"/>
        </w:rPr>
        <w:t> </w:t>
      </w:r>
      <w:r>
        <w:rPr>
          <w:sz w:val="24"/>
        </w:rPr>
        <w:t>embasar</w:t>
      </w:r>
      <w:r>
        <w:rPr>
          <w:spacing w:val="-3"/>
          <w:sz w:val="24"/>
        </w:rPr>
        <w:t> </w:t>
      </w:r>
      <w:r>
        <w:rPr>
          <w:sz w:val="24"/>
        </w:rPr>
        <w:t>posteriores</w:t>
      </w:r>
      <w:r>
        <w:rPr>
          <w:spacing w:val="-3"/>
          <w:sz w:val="24"/>
        </w:rPr>
        <w:t> </w:t>
      </w:r>
      <w:r>
        <w:rPr>
          <w:sz w:val="24"/>
        </w:rPr>
        <w:t>alegações</w:t>
      </w:r>
      <w:r>
        <w:rPr>
          <w:spacing w:val="-3"/>
          <w:sz w:val="24"/>
        </w:rPr>
        <w:t> </w:t>
      </w:r>
      <w:r>
        <w:rPr>
          <w:sz w:val="24"/>
        </w:rPr>
        <w:t>de</w:t>
      </w:r>
      <w:r>
        <w:rPr>
          <w:spacing w:val="-3"/>
          <w:sz w:val="24"/>
        </w:rPr>
        <w:t> </w:t>
      </w:r>
      <w:r>
        <w:rPr>
          <w:sz w:val="24"/>
        </w:rPr>
        <w:t>desconhecimento</w:t>
      </w:r>
      <w:r>
        <w:rPr>
          <w:spacing w:val="-3"/>
          <w:sz w:val="24"/>
        </w:rPr>
        <w:t> </w:t>
      </w:r>
      <w:r>
        <w:rPr>
          <w:sz w:val="24"/>
        </w:rPr>
        <w:t>das</w:t>
      </w:r>
      <w:r>
        <w:rPr>
          <w:spacing w:val="-3"/>
          <w:sz w:val="24"/>
        </w:rPr>
        <w:t> </w:t>
      </w:r>
      <w:r>
        <w:rPr>
          <w:sz w:val="24"/>
        </w:rPr>
        <w:t>instalações,</w:t>
      </w:r>
      <w:r>
        <w:rPr>
          <w:spacing w:val="-3"/>
          <w:sz w:val="24"/>
        </w:rPr>
        <w:t> </w:t>
      </w:r>
      <w:r>
        <w:rPr>
          <w:sz w:val="24"/>
        </w:rPr>
        <w:t>dúvidas</w:t>
      </w:r>
      <w:r>
        <w:rPr>
          <w:spacing w:val="-3"/>
          <w:sz w:val="24"/>
        </w:rPr>
        <w:t> </w:t>
      </w:r>
      <w:r>
        <w:rPr>
          <w:sz w:val="24"/>
        </w:rPr>
        <w:t>ou</w:t>
      </w:r>
      <w:r>
        <w:rPr>
          <w:spacing w:val="-3"/>
          <w:sz w:val="24"/>
        </w:rPr>
        <w:t> </w:t>
      </w:r>
      <w:r>
        <w:rPr>
          <w:sz w:val="24"/>
        </w:rPr>
        <w:t>esquecimentos</w:t>
      </w:r>
      <w:r>
        <w:rPr>
          <w:spacing w:val="-3"/>
          <w:sz w:val="24"/>
        </w:rPr>
        <w:t> </w:t>
      </w:r>
      <w:r>
        <w:rPr>
          <w:sz w:val="24"/>
        </w:rPr>
        <w:t>de</w:t>
      </w:r>
      <w:r>
        <w:rPr>
          <w:spacing w:val="-3"/>
          <w:sz w:val="24"/>
        </w:rPr>
        <w:t> </w:t>
      </w:r>
      <w:r>
        <w:rPr>
          <w:sz w:val="24"/>
        </w:rPr>
        <w:t>quaisquer detalhes dos locais da prestação dos serviços, devendo o contratado assumir os ônus dos serviços decorrentes.</w:t>
      </w:r>
    </w:p>
    <w:p>
      <w:pPr>
        <w:pStyle w:val="ListParagraph"/>
        <w:numPr>
          <w:ilvl w:val="1"/>
          <w:numId w:val="87"/>
        </w:numPr>
        <w:tabs>
          <w:tab w:pos="525" w:val="left" w:leader="none"/>
        </w:tabs>
        <w:spacing w:line="240" w:lineRule="auto" w:before="226" w:after="0"/>
        <w:ind w:left="525" w:right="0" w:hanging="406"/>
        <w:jc w:val="left"/>
        <w:rPr>
          <w:sz w:val="24"/>
        </w:rPr>
      </w:pPr>
      <w:r>
        <w:rPr>
          <w:sz w:val="24"/>
        </w:rPr>
        <w:t>A</w:t>
      </w:r>
      <w:r>
        <w:rPr>
          <w:spacing w:val="-14"/>
          <w:sz w:val="24"/>
        </w:rPr>
        <w:t> </w:t>
      </w:r>
      <w:r>
        <w:rPr>
          <w:sz w:val="24"/>
        </w:rPr>
        <w:t>licitante deverá declarar que tomou conhecimento de todas as informações e das condições locais para o cumprimento das obrigações objeto da </w:t>
      </w:r>
      <w:r>
        <w:rPr>
          <w:spacing w:val="-2"/>
          <w:sz w:val="24"/>
        </w:rPr>
        <w:t>licitação.</w:t>
      </w:r>
    </w:p>
    <w:p>
      <w:pPr>
        <w:pStyle w:val="BodyText"/>
        <w:spacing w:before="258"/>
        <w:ind w:left="0"/>
      </w:pPr>
    </w:p>
    <w:p>
      <w:pPr>
        <w:pStyle w:val="Heading2"/>
        <w:numPr>
          <w:ilvl w:val="0"/>
          <w:numId w:val="73"/>
        </w:numPr>
        <w:tabs>
          <w:tab w:pos="445" w:val="left" w:leader="none"/>
        </w:tabs>
        <w:spacing w:line="240" w:lineRule="auto" w:before="0" w:after="0"/>
        <w:ind w:left="445" w:right="0" w:hanging="326"/>
        <w:jc w:val="left"/>
      </w:pPr>
      <w:r>
        <w:rPr/>
        <w:t>– MODELO DE EXECUÇÃO DO </w:t>
      </w:r>
      <w:r>
        <w:rPr>
          <w:spacing w:val="-2"/>
        </w:rPr>
        <w:t>OBJETO:</w:t>
      </w:r>
    </w:p>
    <w:p>
      <w:pPr>
        <w:pStyle w:val="BodyText"/>
        <w:spacing w:before="3"/>
        <w:ind w:left="0"/>
        <w:rPr>
          <w:b/>
        </w:rPr>
      </w:pPr>
    </w:p>
    <w:p>
      <w:pPr>
        <w:pStyle w:val="Heading3"/>
      </w:pPr>
      <w:r>
        <w:rPr/>
        <w:t>Condições de </w:t>
      </w:r>
      <w:r>
        <w:rPr>
          <w:spacing w:val="-2"/>
        </w:rPr>
        <w:t>Entrega</w:t>
      </w:r>
    </w:p>
    <w:p>
      <w:pPr>
        <w:pStyle w:val="ListParagraph"/>
        <w:numPr>
          <w:ilvl w:val="1"/>
          <w:numId w:val="89"/>
        </w:numPr>
        <w:tabs>
          <w:tab w:pos="479" w:val="left" w:leader="none"/>
        </w:tabs>
        <w:spacing w:line="247" w:lineRule="auto" w:before="234" w:after="0"/>
        <w:ind w:left="119" w:right="550" w:firstLine="0"/>
        <w:jc w:val="left"/>
        <w:rPr>
          <w:sz w:val="24"/>
        </w:rPr>
      </w:pPr>
      <w:r>
        <w:rPr>
          <w:sz w:val="24"/>
        </w:rPr>
        <w:t>Os</w:t>
      </w:r>
      <w:r>
        <w:rPr>
          <w:spacing w:val="-5"/>
          <w:sz w:val="24"/>
        </w:rPr>
        <w:t> </w:t>
      </w:r>
      <w:r>
        <w:rPr>
          <w:sz w:val="24"/>
        </w:rPr>
        <w:t>serviços</w:t>
      </w:r>
      <w:r>
        <w:rPr>
          <w:spacing w:val="-4"/>
          <w:sz w:val="24"/>
        </w:rPr>
        <w:t> </w:t>
      </w:r>
      <w:r>
        <w:rPr>
          <w:sz w:val="24"/>
        </w:rPr>
        <w:t>ocorrerão,</w:t>
      </w:r>
      <w:r>
        <w:rPr>
          <w:spacing w:val="-4"/>
          <w:sz w:val="24"/>
        </w:rPr>
        <w:t> </w:t>
      </w:r>
      <w:r>
        <w:rPr>
          <w:sz w:val="24"/>
        </w:rPr>
        <w:t>por</w:t>
      </w:r>
      <w:r>
        <w:rPr>
          <w:spacing w:val="-4"/>
          <w:sz w:val="24"/>
        </w:rPr>
        <w:t> </w:t>
      </w:r>
      <w:r>
        <w:rPr>
          <w:sz w:val="24"/>
        </w:rPr>
        <w:t>60</w:t>
      </w:r>
      <w:r>
        <w:rPr>
          <w:spacing w:val="-4"/>
          <w:sz w:val="24"/>
        </w:rPr>
        <w:t> </w:t>
      </w:r>
      <w:r>
        <w:rPr>
          <w:sz w:val="24"/>
        </w:rPr>
        <w:t>meses.</w:t>
      </w:r>
      <w:r>
        <w:rPr>
          <w:spacing w:val="-4"/>
          <w:sz w:val="24"/>
        </w:rPr>
        <w:t> </w:t>
      </w:r>
      <w:r>
        <w:rPr>
          <w:sz w:val="24"/>
        </w:rPr>
        <w:t>O</w:t>
      </w:r>
      <w:r>
        <w:rPr>
          <w:spacing w:val="-4"/>
          <w:sz w:val="24"/>
        </w:rPr>
        <w:t> </w:t>
      </w:r>
      <w:r>
        <w:rPr>
          <w:sz w:val="24"/>
        </w:rPr>
        <w:t>Navio</w:t>
      </w:r>
      <w:r>
        <w:rPr>
          <w:spacing w:val="-4"/>
          <w:sz w:val="24"/>
        </w:rPr>
        <w:t> </w:t>
      </w:r>
      <w:r>
        <w:rPr>
          <w:sz w:val="24"/>
        </w:rPr>
        <w:t>Oceanográfico</w:t>
      </w:r>
      <w:r>
        <w:rPr>
          <w:spacing w:val="-4"/>
          <w:sz w:val="24"/>
        </w:rPr>
        <w:t> </w:t>
      </w:r>
      <w:r>
        <w:rPr>
          <w:sz w:val="24"/>
        </w:rPr>
        <w:t>Prof.</w:t>
      </w:r>
      <w:r>
        <w:rPr>
          <w:spacing w:val="-4"/>
          <w:sz w:val="24"/>
        </w:rPr>
        <w:t> </w:t>
      </w:r>
      <w:r>
        <w:rPr>
          <w:sz w:val="24"/>
        </w:rPr>
        <w:t>Luiz</w:t>
      </w:r>
      <w:r>
        <w:rPr>
          <w:spacing w:val="-4"/>
          <w:sz w:val="24"/>
        </w:rPr>
        <w:t> </w:t>
      </w:r>
      <w:r>
        <w:rPr>
          <w:sz w:val="24"/>
        </w:rPr>
        <w:t>Carlos,</w:t>
      </w:r>
      <w:r>
        <w:rPr>
          <w:spacing w:val="-4"/>
          <w:sz w:val="24"/>
        </w:rPr>
        <w:t> </w:t>
      </w:r>
      <w:r>
        <w:rPr>
          <w:sz w:val="24"/>
        </w:rPr>
        <w:t>o</w:t>
      </w:r>
      <w:r>
        <w:rPr>
          <w:spacing w:val="-4"/>
          <w:sz w:val="24"/>
        </w:rPr>
        <w:t> </w:t>
      </w:r>
      <w:r>
        <w:rPr>
          <w:sz w:val="24"/>
        </w:rPr>
        <w:t>qual</w:t>
      </w:r>
      <w:r>
        <w:rPr>
          <w:spacing w:val="-4"/>
          <w:sz w:val="24"/>
        </w:rPr>
        <w:t> </w:t>
      </w:r>
      <w:r>
        <w:rPr>
          <w:sz w:val="24"/>
        </w:rPr>
        <w:t>encontra-se</w:t>
      </w:r>
      <w:r>
        <w:rPr>
          <w:spacing w:val="-4"/>
          <w:sz w:val="24"/>
        </w:rPr>
        <w:t> </w:t>
      </w:r>
      <w:r>
        <w:rPr>
          <w:sz w:val="24"/>
        </w:rPr>
        <w:t>atracado</w:t>
      </w:r>
      <w:r>
        <w:rPr>
          <w:spacing w:val="-4"/>
          <w:sz w:val="24"/>
        </w:rPr>
        <w:t> </w:t>
      </w:r>
      <w:r>
        <w:rPr>
          <w:sz w:val="24"/>
        </w:rPr>
        <w:t>atualmente</w:t>
      </w:r>
      <w:r>
        <w:rPr>
          <w:spacing w:val="-4"/>
          <w:sz w:val="24"/>
        </w:rPr>
        <w:t> </w:t>
      </w:r>
      <w:r>
        <w:rPr>
          <w:sz w:val="24"/>
        </w:rPr>
        <w:t>na</w:t>
      </w:r>
      <w:r>
        <w:rPr>
          <w:spacing w:val="-4"/>
          <w:sz w:val="24"/>
        </w:rPr>
        <w:t> </w:t>
      </w:r>
      <w:r>
        <w:rPr>
          <w:sz w:val="24"/>
        </w:rPr>
        <w:t>Maria</w:t>
      </w:r>
      <w:r>
        <w:rPr>
          <w:spacing w:val="-4"/>
          <w:sz w:val="24"/>
        </w:rPr>
        <w:t> </w:t>
      </w:r>
      <w:r>
        <w:rPr>
          <w:sz w:val="24"/>
        </w:rPr>
        <w:t>da</w:t>
      </w:r>
      <w:r>
        <w:rPr>
          <w:spacing w:val="-4"/>
          <w:sz w:val="24"/>
        </w:rPr>
        <w:t> </w:t>
      </w:r>
      <w:r>
        <w:rPr>
          <w:sz w:val="24"/>
        </w:rPr>
        <w:t>Glória,</w:t>
      </w:r>
      <w:r>
        <w:rPr>
          <w:spacing w:val="-4"/>
          <w:sz w:val="24"/>
        </w:rPr>
        <w:t> </w:t>
      </w:r>
      <w:r>
        <w:rPr>
          <w:sz w:val="24"/>
        </w:rPr>
        <w:t>na</w:t>
      </w:r>
      <w:r>
        <w:rPr>
          <w:spacing w:val="-15"/>
          <w:sz w:val="24"/>
        </w:rPr>
        <w:t> </w:t>
      </w:r>
      <w:r>
        <w:rPr>
          <w:sz w:val="24"/>
        </w:rPr>
        <w:t>Av.</w:t>
      </w:r>
      <w:r>
        <w:rPr>
          <w:spacing w:val="-4"/>
          <w:sz w:val="24"/>
        </w:rPr>
        <w:t> </w:t>
      </w:r>
      <w:r>
        <w:rPr>
          <w:sz w:val="24"/>
        </w:rPr>
        <w:t>Infante Dom Henrique, S/N – Glória, Rio de Janeiro – RJ, e </w:t>
      </w:r>
      <w:r>
        <w:rPr>
          <w:b/>
          <w:sz w:val="24"/>
        </w:rPr>
        <w:t>iniciar-se-ão em 15 (quinze) dias corridos</w:t>
      </w:r>
      <w:r>
        <w:rPr>
          <w:sz w:val="24"/>
        </w:rPr>
        <w:t>, contados a partir do recebimento da Nota de Empenho.</w:t>
      </w:r>
    </w:p>
    <w:p>
      <w:pPr>
        <w:pStyle w:val="ListParagraph"/>
        <w:numPr>
          <w:ilvl w:val="1"/>
          <w:numId w:val="89"/>
        </w:numPr>
        <w:tabs>
          <w:tab w:pos="465" w:val="left" w:leader="none"/>
        </w:tabs>
        <w:spacing w:line="235" w:lineRule="auto" w:before="231" w:after="0"/>
        <w:ind w:left="119" w:right="337" w:firstLine="0"/>
        <w:jc w:val="left"/>
        <w:rPr>
          <w:sz w:val="24"/>
        </w:rPr>
      </w:pPr>
      <w:r>
        <w:rPr>
          <w:sz w:val="24"/>
        </w:rPr>
        <w:t>A</w:t>
      </w:r>
      <w:r>
        <w:rPr>
          <w:spacing w:val="-15"/>
          <w:sz w:val="24"/>
        </w:rPr>
        <w:t> </w:t>
      </w:r>
      <w:r>
        <w:rPr>
          <w:sz w:val="24"/>
        </w:rPr>
        <w:t>tripulação</w:t>
      </w:r>
      <w:r>
        <w:rPr>
          <w:spacing w:val="-2"/>
          <w:sz w:val="24"/>
        </w:rPr>
        <w:t> </w:t>
      </w:r>
      <w:r>
        <w:rPr>
          <w:sz w:val="24"/>
        </w:rPr>
        <w:t>deverá</w:t>
      </w:r>
      <w:r>
        <w:rPr>
          <w:spacing w:val="-2"/>
          <w:sz w:val="24"/>
        </w:rPr>
        <w:t> </w:t>
      </w:r>
      <w:r>
        <w:rPr>
          <w:sz w:val="24"/>
        </w:rPr>
        <w:t>se</w:t>
      </w:r>
      <w:r>
        <w:rPr>
          <w:spacing w:val="-2"/>
          <w:sz w:val="24"/>
        </w:rPr>
        <w:t> </w:t>
      </w:r>
      <w:r>
        <w:rPr>
          <w:sz w:val="24"/>
        </w:rPr>
        <w:t>apresentar</w:t>
      </w:r>
      <w:r>
        <w:rPr>
          <w:spacing w:val="-2"/>
          <w:sz w:val="24"/>
        </w:rPr>
        <w:t> </w:t>
      </w:r>
      <w:r>
        <w:rPr>
          <w:sz w:val="24"/>
        </w:rPr>
        <w:t>no</w:t>
      </w:r>
      <w:r>
        <w:rPr>
          <w:spacing w:val="-2"/>
          <w:sz w:val="24"/>
        </w:rPr>
        <w:t> </w:t>
      </w:r>
      <w:r>
        <w:rPr>
          <w:sz w:val="24"/>
        </w:rPr>
        <w:t>local</w:t>
      </w:r>
      <w:r>
        <w:rPr>
          <w:spacing w:val="-2"/>
          <w:sz w:val="24"/>
        </w:rPr>
        <w:t> </w:t>
      </w:r>
      <w:r>
        <w:rPr>
          <w:sz w:val="24"/>
        </w:rPr>
        <w:t>de</w:t>
      </w:r>
      <w:r>
        <w:rPr>
          <w:spacing w:val="-2"/>
          <w:sz w:val="24"/>
        </w:rPr>
        <w:t> </w:t>
      </w:r>
      <w:r>
        <w:rPr>
          <w:sz w:val="24"/>
        </w:rPr>
        <w:t>atracamento</w:t>
      </w:r>
      <w:r>
        <w:rPr>
          <w:spacing w:val="-2"/>
          <w:sz w:val="24"/>
        </w:rPr>
        <w:t> </w:t>
      </w:r>
      <w:r>
        <w:rPr>
          <w:sz w:val="24"/>
        </w:rPr>
        <w:t>do</w:t>
      </w:r>
      <w:r>
        <w:rPr>
          <w:spacing w:val="-2"/>
          <w:sz w:val="24"/>
        </w:rPr>
        <w:t> </w:t>
      </w:r>
      <w:r>
        <w:rPr>
          <w:sz w:val="24"/>
        </w:rPr>
        <w:t>Navio</w:t>
      </w:r>
      <w:r>
        <w:rPr>
          <w:spacing w:val="-2"/>
          <w:sz w:val="24"/>
        </w:rPr>
        <w:t> </w:t>
      </w:r>
      <w:r>
        <w:rPr>
          <w:sz w:val="24"/>
        </w:rPr>
        <w:t>Oceanográfico</w:t>
      </w:r>
      <w:r>
        <w:rPr>
          <w:spacing w:val="-2"/>
          <w:sz w:val="24"/>
        </w:rPr>
        <w:t> </w:t>
      </w:r>
      <w:r>
        <w:rPr>
          <w:sz w:val="24"/>
        </w:rPr>
        <w:t>Prof.</w:t>
      </w:r>
      <w:r>
        <w:rPr>
          <w:spacing w:val="-2"/>
          <w:sz w:val="24"/>
        </w:rPr>
        <w:t> </w:t>
      </w:r>
      <w:r>
        <w:rPr>
          <w:sz w:val="24"/>
        </w:rPr>
        <w:t>Luiz</w:t>
      </w:r>
      <w:r>
        <w:rPr>
          <w:spacing w:val="-2"/>
          <w:sz w:val="24"/>
        </w:rPr>
        <w:t> </w:t>
      </w:r>
      <w:r>
        <w:rPr>
          <w:sz w:val="24"/>
        </w:rPr>
        <w:t>Carlos,</w:t>
      </w:r>
      <w:r>
        <w:rPr>
          <w:spacing w:val="-2"/>
          <w:sz w:val="24"/>
        </w:rPr>
        <w:t> </w:t>
      </w:r>
      <w:r>
        <w:rPr>
          <w:sz w:val="24"/>
        </w:rPr>
        <w:t>devidamente</w:t>
      </w:r>
      <w:r>
        <w:rPr>
          <w:spacing w:val="-2"/>
          <w:sz w:val="24"/>
        </w:rPr>
        <w:t> </w:t>
      </w:r>
      <w:r>
        <w:rPr>
          <w:sz w:val="24"/>
        </w:rPr>
        <w:t>uniformizada</w:t>
      </w:r>
      <w:r>
        <w:rPr>
          <w:spacing w:val="-2"/>
          <w:sz w:val="24"/>
        </w:rPr>
        <w:t> </w:t>
      </w:r>
      <w:r>
        <w:rPr>
          <w:sz w:val="24"/>
        </w:rPr>
        <w:t>e</w:t>
      </w:r>
      <w:r>
        <w:rPr>
          <w:spacing w:val="-2"/>
          <w:sz w:val="24"/>
        </w:rPr>
        <w:t> </w:t>
      </w:r>
      <w:r>
        <w:rPr>
          <w:sz w:val="24"/>
        </w:rPr>
        <w:t>os</w:t>
      </w:r>
      <w:r>
        <w:rPr>
          <w:spacing w:val="-2"/>
          <w:sz w:val="24"/>
        </w:rPr>
        <w:t> </w:t>
      </w:r>
      <w:r>
        <w:rPr>
          <w:sz w:val="24"/>
        </w:rPr>
        <w:t>demais</w:t>
      </w:r>
      <w:r>
        <w:rPr>
          <w:spacing w:val="-2"/>
          <w:sz w:val="24"/>
        </w:rPr>
        <w:t> </w:t>
      </w:r>
      <w:r>
        <w:rPr>
          <w:sz w:val="24"/>
        </w:rPr>
        <w:t>insumos</w:t>
      </w:r>
      <w:r>
        <w:rPr>
          <w:spacing w:val="-2"/>
          <w:sz w:val="24"/>
        </w:rPr>
        <w:t> </w:t>
      </w:r>
      <w:r>
        <w:rPr>
          <w:sz w:val="24"/>
        </w:rPr>
        <w:t>para</w:t>
      </w:r>
      <w:r>
        <w:rPr>
          <w:spacing w:val="-2"/>
          <w:sz w:val="24"/>
        </w:rPr>
        <w:t> </w:t>
      </w:r>
      <w:r>
        <w:rPr>
          <w:sz w:val="24"/>
        </w:rPr>
        <w:t>a execução escorreita do objeto contratual deverão ser entregues no mesmo momento de apresentação da tripulação ou antes.</w:t>
      </w:r>
    </w:p>
    <w:p>
      <w:pPr>
        <w:pStyle w:val="ListParagraph"/>
        <w:numPr>
          <w:ilvl w:val="1"/>
          <w:numId w:val="89"/>
        </w:numPr>
        <w:tabs>
          <w:tab w:pos="479" w:val="left" w:leader="none"/>
        </w:tabs>
        <w:spacing w:line="240" w:lineRule="auto" w:before="250" w:after="0"/>
        <w:ind w:left="119" w:right="181" w:firstLine="0"/>
        <w:jc w:val="left"/>
        <w:rPr>
          <w:sz w:val="24"/>
        </w:rPr>
      </w:pPr>
      <w:r>
        <w:rPr>
          <w:sz w:val="24"/>
        </w:rPr>
        <w:t>Preliminarmente,</w:t>
      </w:r>
      <w:r>
        <w:rPr>
          <w:spacing w:val="-3"/>
          <w:sz w:val="24"/>
        </w:rPr>
        <w:t> </w:t>
      </w:r>
      <w:r>
        <w:rPr>
          <w:sz w:val="24"/>
        </w:rPr>
        <w:t>destacamos</w:t>
      </w:r>
      <w:r>
        <w:rPr>
          <w:spacing w:val="-3"/>
          <w:sz w:val="24"/>
        </w:rPr>
        <w:t> </w:t>
      </w:r>
      <w:r>
        <w:rPr>
          <w:sz w:val="24"/>
        </w:rPr>
        <w:t>que</w:t>
      </w:r>
      <w:r>
        <w:rPr>
          <w:spacing w:val="-3"/>
          <w:sz w:val="24"/>
        </w:rPr>
        <w:t> </w:t>
      </w:r>
      <w:r>
        <w:rPr>
          <w:sz w:val="24"/>
        </w:rPr>
        <w:t>a</w:t>
      </w:r>
      <w:r>
        <w:rPr>
          <w:spacing w:val="-3"/>
          <w:sz w:val="24"/>
        </w:rPr>
        <w:t> </w:t>
      </w:r>
      <w:r>
        <w:rPr>
          <w:sz w:val="24"/>
        </w:rPr>
        <w:t>embarcação,</w:t>
      </w:r>
      <w:r>
        <w:rPr>
          <w:spacing w:val="-3"/>
          <w:sz w:val="24"/>
        </w:rPr>
        <w:t> </w:t>
      </w:r>
      <w:r>
        <w:rPr>
          <w:sz w:val="24"/>
        </w:rPr>
        <w:t>cuja</w:t>
      </w:r>
      <w:r>
        <w:rPr>
          <w:spacing w:val="-3"/>
          <w:sz w:val="24"/>
        </w:rPr>
        <w:t> </w:t>
      </w:r>
      <w:r>
        <w:rPr>
          <w:sz w:val="24"/>
        </w:rPr>
        <w:t>tripulação</w:t>
      </w:r>
      <w:r>
        <w:rPr>
          <w:spacing w:val="-3"/>
          <w:sz w:val="24"/>
        </w:rPr>
        <w:t> </w:t>
      </w:r>
      <w:r>
        <w:rPr>
          <w:sz w:val="24"/>
        </w:rPr>
        <w:t>de</w:t>
      </w:r>
      <w:r>
        <w:rPr>
          <w:spacing w:val="-3"/>
          <w:sz w:val="24"/>
        </w:rPr>
        <w:t> </w:t>
      </w:r>
      <w:r>
        <w:rPr>
          <w:sz w:val="24"/>
        </w:rPr>
        <w:t>segurança</w:t>
      </w:r>
      <w:r>
        <w:rPr>
          <w:spacing w:val="-3"/>
          <w:sz w:val="24"/>
        </w:rPr>
        <w:t> </w:t>
      </w:r>
      <w:r>
        <w:rPr>
          <w:sz w:val="24"/>
        </w:rPr>
        <w:t>se</w:t>
      </w:r>
      <w:r>
        <w:rPr>
          <w:spacing w:val="-3"/>
          <w:sz w:val="24"/>
        </w:rPr>
        <w:t> </w:t>
      </w:r>
      <w:r>
        <w:rPr>
          <w:sz w:val="24"/>
        </w:rPr>
        <w:t>pretende</w:t>
      </w:r>
      <w:r>
        <w:rPr>
          <w:spacing w:val="-3"/>
          <w:sz w:val="24"/>
        </w:rPr>
        <w:t> </w:t>
      </w:r>
      <w:r>
        <w:rPr>
          <w:sz w:val="24"/>
        </w:rPr>
        <w:t>contratar,</w:t>
      </w:r>
      <w:r>
        <w:rPr>
          <w:spacing w:val="-3"/>
          <w:sz w:val="24"/>
        </w:rPr>
        <w:t> </w:t>
      </w:r>
      <w:r>
        <w:rPr>
          <w:sz w:val="24"/>
        </w:rPr>
        <w:t>encontra-se</w:t>
      </w:r>
      <w:r>
        <w:rPr>
          <w:spacing w:val="-3"/>
          <w:sz w:val="24"/>
        </w:rPr>
        <w:t> </w:t>
      </w:r>
      <w:r>
        <w:rPr>
          <w:sz w:val="24"/>
        </w:rPr>
        <w:t>atualmente</w:t>
      </w:r>
      <w:r>
        <w:rPr>
          <w:spacing w:val="-3"/>
          <w:sz w:val="24"/>
        </w:rPr>
        <w:t> </w:t>
      </w:r>
      <w:r>
        <w:rPr>
          <w:sz w:val="24"/>
        </w:rPr>
        <w:t>atracado</w:t>
      </w:r>
      <w:r>
        <w:rPr>
          <w:spacing w:val="-3"/>
          <w:sz w:val="24"/>
        </w:rPr>
        <w:t> </w:t>
      </w:r>
      <w:r>
        <w:rPr>
          <w:sz w:val="24"/>
        </w:rPr>
        <w:t>na</w:t>
      </w:r>
      <w:r>
        <w:rPr>
          <w:spacing w:val="-3"/>
          <w:sz w:val="24"/>
        </w:rPr>
        <w:t> </w:t>
      </w:r>
      <w:r>
        <w:rPr>
          <w:sz w:val="24"/>
        </w:rPr>
        <w:t>Marina</w:t>
      </w:r>
      <w:r>
        <w:rPr>
          <w:spacing w:val="-3"/>
          <w:sz w:val="24"/>
        </w:rPr>
        <w:t> </w:t>
      </w:r>
      <w:r>
        <w:rPr>
          <w:sz w:val="24"/>
        </w:rPr>
        <w:t>da</w:t>
      </w:r>
      <w:r>
        <w:rPr>
          <w:spacing w:val="-3"/>
          <w:sz w:val="24"/>
        </w:rPr>
        <w:t> </w:t>
      </w:r>
      <w:r>
        <w:rPr>
          <w:sz w:val="24"/>
        </w:rPr>
        <w:t>Glória,</w:t>
      </w:r>
      <w:r>
        <w:rPr>
          <w:spacing w:val="-3"/>
          <w:sz w:val="24"/>
        </w:rPr>
        <w:t> </w:t>
      </w:r>
      <w:r>
        <w:rPr>
          <w:sz w:val="24"/>
        </w:rPr>
        <w:t>Rio de Janeiro - RJ. Por exclusiva conveniência e oportunidade da UERJ, proprietária do Navio Oceanográfico Prof. Luiz Carlos, a embarcação em comento poderá ter outro ponto, permanente ou provisório de atracagem em qualquer das suas unidades descentralizadas no território nacional, devendo toda a equipagem acompanhá-lo em virtude de seu deslocamento.</w:t>
      </w:r>
    </w:p>
    <w:p>
      <w:pPr>
        <w:pStyle w:val="ListParagraph"/>
        <w:numPr>
          <w:ilvl w:val="1"/>
          <w:numId w:val="89"/>
        </w:numPr>
        <w:tabs>
          <w:tab w:pos="465" w:val="left" w:leader="none"/>
        </w:tabs>
        <w:spacing w:line="237" w:lineRule="auto" w:before="248" w:after="0"/>
        <w:ind w:left="119" w:right="229" w:firstLine="0"/>
        <w:jc w:val="left"/>
        <w:rPr>
          <w:sz w:val="24"/>
        </w:rPr>
      </w:pPr>
      <w:r>
        <w:rPr>
          <w:sz w:val="24"/>
        </w:rPr>
        <w:t>A</w:t>
      </w:r>
      <w:r>
        <w:rPr>
          <w:spacing w:val="-8"/>
          <w:sz w:val="24"/>
        </w:rPr>
        <w:t> </w:t>
      </w:r>
      <w:r>
        <w:rPr>
          <w:sz w:val="24"/>
        </w:rPr>
        <w:t>eventual vencedora do pretenso certame será responsável pela contratação de todos os tripulantes constantes do </w:t>
      </w:r>
      <w:r>
        <w:rPr>
          <w:b/>
          <w:sz w:val="24"/>
        </w:rPr>
        <w:t>Grupo de Manutenção Operacional (GRO)</w:t>
      </w:r>
      <w:r>
        <w:rPr>
          <w:sz w:val="24"/>
        </w:rPr>
        <w:t>,</w:t>
      </w:r>
      <w:r>
        <w:rPr>
          <w:spacing w:val="-2"/>
          <w:sz w:val="24"/>
        </w:rPr>
        <w:t> </w:t>
      </w:r>
      <w:r>
        <w:rPr>
          <w:sz w:val="24"/>
        </w:rPr>
        <w:t>respeitando-se</w:t>
      </w:r>
      <w:r>
        <w:rPr>
          <w:spacing w:val="-2"/>
          <w:sz w:val="24"/>
        </w:rPr>
        <w:t> </w:t>
      </w:r>
      <w:r>
        <w:rPr>
          <w:sz w:val="24"/>
        </w:rPr>
        <w:t>a</w:t>
      </w:r>
      <w:r>
        <w:rPr>
          <w:spacing w:val="-2"/>
          <w:sz w:val="24"/>
        </w:rPr>
        <w:t> </w:t>
      </w:r>
      <w:r>
        <w:rPr>
          <w:sz w:val="24"/>
        </w:rPr>
        <w:t>alçada</w:t>
      </w:r>
      <w:r>
        <w:rPr>
          <w:spacing w:val="-2"/>
          <w:sz w:val="24"/>
        </w:rPr>
        <w:t> </w:t>
      </w:r>
      <w:r>
        <w:rPr>
          <w:sz w:val="24"/>
        </w:rPr>
        <w:t>do</w:t>
      </w:r>
      <w:r>
        <w:rPr>
          <w:spacing w:val="-2"/>
          <w:sz w:val="24"/>
        </w:rPr>
        <w:t> </w:t>
      </w:r>
      <w:r>
        <w:rPr>
          <w:sz w:val="24"/>
        </w:rPr>
        <w:t>acordo</w:t>
      </w:r>
      <w:r>
        <w:rPr>
          <w:spacing w:val="-2"/>
          <w:sz w:val="24"/>
        </w:rPr>
        <w:t> </w:t>
      </w:r>
      <w:r>
        <w:rPr>
          <w:sz w:val="24"/>
        </w:rPr>
        <w:t>ou</w:t>
      </w:r>
      <w:r>
        <w:rPr>
          <w:spacing w:val="-2"/>
          <w:sz w:val="24"/>
        </w:rPr>
        <w:t> </w:t>
      </w:r>
      <w:r>
        <w:rPr>
          <w:sz w:val="24"/>
        </w:rPr>
        <w:t>convenção</w:t>
      </w:r>
      <w:r>
        <w:rPr>
          <w:spacing w:val="-2"/>
          <w:sz w:val="24"/>
        </w:rPr>
        <w:t> </w:t>
      </w:r>
      <w:r>
        <w:rPr>
          <w:sz w:val="24"/>
        </w:rPr>
        <w:t>coletiva</w:t>
      </w:r>
      <w:r>
        <w:rPr>
          <w:spacing w:val="-2"/>
          <w:sz w:val="24"/>
        </w:rPr>
        <w:t> </w:t>
      </w:r>
      <w:r>
        <w:rPr>
          <w:sz w:val="24"/>
        </w:rPr>
        <w:t>de</w:t>
      </w:r>
      <w:r>
        <w:rPr>
          <w:spacing w:val="-2"/>
          <w:sz w:val="24"/>
        </w:rPr>
        <w:t> </w:t>
      </w:r>
      <w:r>
        <w:rPr>
          <w:sz w:val="24"/>
        </w:rPr>
        <w:t>trabalho</w:t>
      </w:r>
      <w:r>
        <w:rPr>
          <w:spacing w:val="-2"/>
          <w:sz w:val="24"/>
        </w:rPr>
        <w:t> </w:t>
      </w:r>
      <w:r>
        <w:rPr>
          <w:sz w:val="24"/>
        </w:rPr>
        <w:t>da</w:t>
      </w:r>
      <w:r>
        <w:rPr>
          <w:spacing w:val="-2"/>
          <w:sz w:val="24"/>
        </w:rPr>
        <w:t> </w:t>
      </w:r>
      <w:r>
        <w:rPr>
          <w:sz w:val="24"/>
        </w:rPr>
        <w:t>categoria.</w:t>
      </w:r>
      <w:r>
        <w:rPr>
          <w:spacing w:val="-2"/>
          <w:sz w:val="24"/>
        </w:rPr>
        <w:t> </w:t>
      </w:r>
      <w:r>
        <w:rPr>
          <w:sz w:val="24"/>
        </w:rPr>
        <w:t>Elucidamos</w:t>
      </w:r>
      <w:r>
        <w:rPr>
          <w:spacing w:val="-2"/>
          <w:sz w:val="24"/>
        </w:rPr>
        <w:t> </w:t>
      </w:r>
      <w:r>
        <w:rPr>
          <w:sz w:val="24"/>
        </w:rPr>
        <w:t>o</w:t>
      </w:r>
      <w:r>
        <w:rPr>
          <w:spacing w:val="-2"/>
          <w:sz w:val="24"/>
        </w:rPr>
        <w:t> </w:t>
      </w:r>
      <w:r>
        <w:rPr>
          <w:sz w:val="24"/>
        </w:rPr>
        <w:t>dever</w:t>
      </w:r>
      <w:r>
        <w:rPr>
          <w:spacing w:val="-2"/>
          <w:sz w:val="24"/>
        </w:rPr>
        <w:t> </w:t>
      </w:r>
      <w:r>
        <w:rPr>
          <w:sz w:val="24"/>
        </w:rPr>
        <w:t>de</w:t>
      </w:r>
      <w:r>
        <w:rPr>
          <w:spacing w:val="-2"/>
          <w:sz w:val="24"/>
        </w:rPr>
        <w:t> </w:t>
      </w:r>
      <w:r>
        <w:rPr>
          <w:sz w:val="24"/>
        </w:rPr>
        <w:t>observar-se</w:t>
      </w:r>
      <w:r>
        <w:rPr>
          <w:spacing w:val="-2"/>
          <w:sz w:val="24"/>
        </w:rPr>
        <w:t> </w:t>
      </w:r>
      <w:r>
        <w:rPr>
          <w:sz w:val="24"/>
        </w:rPr>
        <w:t>que,</w:t>
      </w:r>
      <w:r>
        <w:rPr>
          <w:spacing w:val="-2"/>
          <w:sz w:val="24"/>
        </w:rPr>
        <w:t> </w:t>
      </w:r>
      <w:r>
        <w:rPr>
          <w:sz w:val="24"/>
        </w:rPr>
        <w:t>durante</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objeto, poderá</w:t>
      </w:r>
      <w:r>
        <w:rPr>
          <w:spacing w:val="-1"/>
          <w:sz w:val="24"/>
        </w:rPr>
        <w:t> </w:t>
      </w:r>
      <w:r>
        <w:rPr>
          <w:sz w:val="24"/>
        </w:rPr>
        <w:t>ser</w:t>
      </w:r>
      <w:r>
        <w:rPr>
          <w:spacing w:val="-1"/>
          <w:sz w:val="24"/>
        </w:rPr>
        <w:t> </w:t>
      </w:r>
      <w:r>
        <w:rPr>
          <w:sz w:val="24"/>
        </w:rPr>
        <w:t>realizada</w:t>
      </w:r>
      <w:r>
        <w:rPr>
          <w:spacing w:val="-1"/>
          <w:sz w:val="24"/>
        </w:rPr>
        <w:t> </w:t>
      </w:r>
      <w:r>
        <w:rPr>
          <w:sz w:val="24"/>
        </w:rPr>
        <w:t>a</w:t>
      </w:r>
      <w:r>
        <w:rPr>
          <w:spacing w:val="-1"/>
          <w:sz w:val="24"/>
        </w:rPr>
        <w:t> </w:t>
      </w:r>
      <w:r>
        <w:rPr>
          <w:sz w:val="24"/>
        </w:rPr>
        <w:t>contratação</w:t>
      </w:r>
      <w:r>
        <w:rPr>
          <w:spacing w:val="-1"/>
          <w:sz w:val="24"/>
        </w:rPr>
        <w:t> </w:t>
      </w:r>
      <w:r>
        <w:rPr>
          <w:sz w:val="24"/>
        </w:rPr>
        <w:t>dos</w:t>
      </w:r>
      <w:r>
        <w:rPr>
          <w:spacing w:val="-1"/>
          <w:sz w:val="24"/>
        </w:rPr>
        <w:t> </w:t>
      </w:r>
      <w:r>
        <w:rPr>
          <w:b/>
          <w:sz w:val="24"/>
        </w:rPr>
        <w:t>Postos</w:t>
      </w:r>
      <w:r>
        <w:rPr>
          <w:b/>
          <w:spacing w:val="-1"/>
          <w:sz w:val="24"/>
        </w:rPr>
        <w:t> </w:t>
      </w:r>
      <w:r>
        <w:rPr>
          <w:b/>
          <w:sz w:val="24"/>
        </w:rPr>
        <w:t>referentes</w:t>
      </w:r>
      <w:r>
        <w:rPr>
          <w:b/>
          <w:spacing w:val="-1"/>
          <w:sz w:val="24"/>
        </w:rPr>
        <w:t> </w:t>
      </w:r>
      <w:r>
        <w:rPr>
          <w:b/>
          <w:sz w:val="24"/>
        </w:rPr>
        <w:t>ao</w:t>
      </w:r>
      <w:r>
        <w:rPr>
          <w:b/>
          <w:spacing w:val="-1"/>
          <w:sz w:val="24"/>
        </w:rPr>
        <w:t> </w:t>
      </w:r>
      <w:r>
        <w:rPr>
          <w:b/>
          <w:sz w:val="24"/>
        </w:rPr>
        <w:t>Cartão</w:t>
      </w:r>
      <w:r>
        <w:rPr>
          <w:b/>
          <w:spacing w:val="-1"/>
          <w:sz w:val="24"/>
        </w:rPr>
        <w:t> </w:t>
      </w:r>
      <w:r>
        <w:rPr>
          <w:b/>
          <w:sz w:val="24"/>
        </w:rPr>
        <w:t>de</w:t>
      </w:r>
      <w:r>
        <w:rPr>
          <w:b/>
          <w:spacing w:val="-6"/>
          <w:sz w:val="24"/>
        </w:rPr>
        <w:t> </w:t>
      </w:r>
      <w:r>
        <w:rPr>
          <w:b/>
          <w:sz w:val="24"/>
        </w:rPr>
        <w:t>Tripulação</w:t>
      </w:r>
      <w:r>
        <w:rPr>
          <w:b/>
          <w:spacing w:val="-1"/>
          <w:sz w:val="24"/>
        </w:rPr>
        <w:t> </w:t>
      </w:r>
      <w:r>
        <w:rPr>
          <w:b/>
          <w:sz w:val="24"/>
        </w:rPr>
        <w:t>de</w:t>
      </w:r>
      <w:r>
        <w:rPr>
          <w:b/>
          <w:spacing w:val="-1"/>
          <w:sz w:val="24"/>
        </w:rPr>
        <w:t> </w:t>
      </w:r>
      <w:r>
        <w:rPr>
          <w:b/>
          <w:sz w:val="24"/>
        </w:rPr>
        <w:t>Segurança</w:t>
      </w:r>
      <w:r>
        <w:rPr>
          <w:b/>
          <w:spacing w:val="-1"/>
          <w:sz w:val="24"/>
        </w:rPr>
        <w:t> </w:t>
      </w:r>
      <w:r>
        <w:rPr>
          <w:b/>
          <w:sz w:val="24"/>
        </w:rPr>
        <w:t>(CTS),</w:t>
      </w:r>
      <w:r>
        <w:rPr>
          <w:b/>
          <w:spacing w:val="-1"/>
          <w:sz w:val="24"/>
        </w:rPr>
        <w:t> </w:t>
      </w:r>
      <w:r>
        <w:rPr>
          <w:b/>
          <w:sz w:val="24"/>
        </w:rPr>
        <w:t>quando</w:t>
      </w:r>
      <w:r>
        <w:rPr>
          <w:b/>
          <w:spacing w:val="-1"/>
          <w:sz w:val="24"/>
        </w:rPr>
        <w:t> </w:t>
      </w:r>
      <w:r>
        <w:rPr>
          <w:b/>
          <w:sz w:val="24"/>
        </w:rPr>
        <w:t>navegando,</w:t>
      </w:r>
      <w:r>
        <w:rPr>
          <w:b/>
          <w:spacing w:val="-1"/>
          <w:sz w:val="24"/>
        </w:rPr>
        <w:t> </w:t>
      </w:r>
      <w:r>
        <w:rPr>
          <w:sz w:val="24"/>
        </w:rPr>
        <w:t>correspondendo</w:t>
      </w:r>
      <w:r>
        <w:rPr>
          <w:spacing w:val="-1"/>
          <w:sz w:val="24"/>
        </w:rPr>
        <w:t> </w:t>
      </w:r>
      <w:r>
        <w:rPr>
          <w:sz w:val="24"/>
        </w:rPr>
        <w:t>a</w:t>
      </w:r>
      <w:r>
        <w:rPr>
          <w:spacing w:val="-1"/>
          <w:sz w:val="24"/>
        </w:rPr>
        <w:t> </w:t>
      </w:r>
      <w:r>
        <w:rPr>
          <w:sz w:val="24"/>
        </w:rPr>
        <w:t>1</w:t>
      </w:r>
      <w:r>
        <w:rPr>
          <w:spacing w:val="-1"/>
          <w:sz w:val="24"/>
        </w:rPr>
        <w:t> </w:t>
      </w:r>
      <w:r>
        <w:rPr>
          <w:sz w:val="24"/>
        </w:rPr>
        <w:t>Imto</w:t>
      </w:r>
      <w:r>
        <w:rPr>
          <w:spacing w:val="-1"/>
          <w:sz w:val="24"/>
        </w:rPr>
        <w:t> </w:t>
      </w:r>
      <w:r>
        <w:rPr>
          <w:sz w:val="24"/>
        </w:rPr>
        <w:t>(1ON); 1 MOC; e 1 MOM, em caráter temporário/eventual. Os tripulantes eventuais mencionados serão considerados no preço final estimado, tudo, para melhor planejamento do órgão gerenciador e não </w:t>
      </w:r>
      <w:r>
        <w:rPr>
          <w:b/>
          <w:sz w:val="24"/>
        </w:rPr>
        <w:t>subdimensionamento </w:t>
      </w:r>
      <w:r>
        <w:rPr>
          <w:sz w:val="24"/>
        </w:rPr>
        <w:t>da proposta.</w:t>
      </w:r>
    </w:p>
    <w:p>
      <w:pPr>
        <w:pStyle w:val="ListParagraph"/>
        <w:numPr>
          <w:ilvl w:val="1"/>
          <w:numId w:val="89"/>
        </w:numPr>
        <w:tabs>
          <w:tab w:pos="465" w:val="left" w:leader="none"/>
        </w:tabs>
        <w:spacing w:line="240" w:lineRule="auto" w:before="252" w:after="0"/>
        <w:ind w:left="465" w:right="0" w:hanging="346"/>
        <w:jc w:val="left"/>
        <w:rPr>
          <w:sz w:val="24"/>
        </w:rPr>
      </w:pPr>
      <w:r>
        <w:rPr>
          <w:sz w:val="24"/>
        </w:rPr>
        <w:t>A</w:t>
      </w:r>
      <w:r>
        <w:rPr>
          <w:spacing w:val="-14"/>
          <w:sz w:val="24"/>
        </w:rPr>
        <w:t> </w:t>
      </w:r>
      <w:r>
        <w:rPr>
          <w:sz w:val="24"/>
        </w:rPr>
        <w:t>tripulação de segurança mínima corresponde </w:t>
      </w:r>
      <w:r>
        <w:rPr>
          <w:spacing w:val="-5"/>
          <w:sz w:val="24"/>
        </w:rPr>
        <w:t>a:</w:t>
      </w:r>
    </w:p>
    <w:p>
      <w:pPr>
        <w:pStyle w:val="Heading3"/>
        <w:spacing w:before="264"/>
      </w:pPr>
      <w:r>
        <w:rPr>
          <w:u w:val="single"/>
        </w:rPr>
        <w:t>Postos</w:t>
      </w:r>
      <w:r>
        <w:rPr>
          <w:spacing w:val="-5"/>
          <w:u w:val="single"/>
        </w:rPr>
        <w:t> </w:t>
      </w:r>
      <w:r>
        <w:rPr>
          <w:u w:val="single"/>
        </w:rPr>
        <w:t>referentes</w:t>
      </w:r>
      <w:r>
        <w:rPr>
          <w:spacing w:val="-4"/>
          <w:u w:val="single"/>
        </w:rPr>
        <w:t> </w:t>
      </w:r>
      <w:r>
        <w:rPr>
          <w:u w:val="single"/>
        </w:rPr>
        <w:t>ao</w:t>
      </w:r>
      <w:r>
        <w:rPr>
          <w:spacing w:val="-3"/>
          <w:u w:val="single"/>
        </w:rPr>
        <w:t> </w:t>
      </w:r>
      <w:r>
        <w:rPr>
          <w:u w:val="single"/>
        </w:rPr>
        <w:t>Cartão</w:t>
      </w:r>
      <w:r>
        <w:rPr>
          <w:spacing w:val="-4"/>
          <w:u w:val="single"/>
        </w:rPr>
        <w:t> </w:t>
      </w:r>
      <w:r>
        <w:rPr>
          <w:u w:val="single"/>
        </w:rPr>
        <w:t>de</w:t>
      </w:r>
      <w:r>
        <w:rPr>
          <w:spacing w:val="-8"/>
          <w:u w:val="single"/>
        </w:rPr>
        <w:t> </w:t>
      </w:r>
      <w:r>
        <w:rPr>
          <w:u w:val="single"/>
        </w:rPr>
        <w:t>Tripula</w:t>
      </w:r>
      <w:r>
        <w:rPr/>
        <w:t>ç</w:t>
      </w:r>
      <w:r>
        <w:rPr>
          <w:u w:val="single"/>
        </w:rPr>
        <w:t>ão</w:t>
      </w:r>
      <w:r>
        <w:rPr>
          <w:spacing w:val="-4"/>
          <w:u w:val="single"/>
        </w:rPr>
        <w:t> </w:t>
      </w:r>
      <w:r>
        <w:rPr>
          <w:u w:val="single"/>
        </w:rPr>
        <w:t>de</w:t>
      </w:r>
      <w:r>
        <w:rPr>
          <w:spacing w:val="-3"/>
          <w:u w:val="single"/>
        </w:rPr>
        <w:t> </w:t>
      </w:r>
      <w:r>
        <w:rPr>
          <w:u w:val="single"/>
        </w:rPr>
        <w:t>Segurança</w:t>
      </w:r>
      <w:r>
        <w:rPr>
          <w:spacing w:val="-4"/>
          <w:u w:val="single"/>
        </w:rPr>
        <w:t> </w:t>
      </w:r>
      <w:r>
        <w:rPr/>
        <w:t>(</w:t>
      </w:r>
      <w:r>
        <w:rPr>
          <w:u w:val="single"/>
        </w:rPr>
        <w:t>CTS</w:t>
      </w:r>
      <w:r>
        <w:rPr/>
        <w:t>)</w:t>
      </w:r>
      <w:r>
        <w:rPr>
          <w:b w:val="0"/>
          <w:spacing w:val="-46"/>
          <w:u w:val="single"/>
        </w:rPr>
        <w:t> </w:t>
      </w:r>
      <w:r>
        <w:rPr/>
        <w:t>,</w:t>
      </w:r>
      <w:r>
        <w:rPr>
          <w:spacing w:val="-11"/>
          <w:u w:val="single"/>
        </w:rPr>
        <w:t> </w:t>
      </w:r>
      <w:r>
        <w:rPr>
          <w:u w:val="single"/>
        </w:rPr>
        <w:t>quando</w:t>
      </w:r>
      <w:r>
        <w:rPr>
          <w:spacing w:val="-3"/>
          <w:u w:val="single"/>
        </w:rPr>
        <w:t> </w:t>
      </w:r>
      <w:r>
        <w:rPr>
          <w:spacing w:val="-2"/>
          <w:u w:val="single"/>
        </w:rPr>
        <w:t>navegando</w:t>
      </w:r>
      <w:r>
        <w:rPr>
          <w:spacing w:val="-2"/>
        </w:rPr>
        <w:t>:</w:t>
      </w:r>
    </w:p>
    <w:p>
      <w:pPr>
        <w:pStyle w:val="ListParagraph"/>
        <w:numPr>
          <w:ilvl w:val="0"/>
          <w:numId w:val="90"/>
        </w:numPr>
        <w:tabs>
          <w:tab w:pos="374" w:val="left" w:leader="none"/>
        </w:tabs>
        <w:spacing w:line="240" w:lineRule="auto" w:before="264" w:after="0"/>
        <w:ind w:left="374" w:right="0" w:hanging="259"/>
        <w:jc w:val="left"/>
        <w:rPr>
          <w:sz w:val="24"/>
        </w:rPr>
      </w:pPr>
      <w:r>
        <w:rPr>
          <w:sz w:val="24"/>
        </w:rPr>
        <w:t>1 Imto </w:t>
      </w:r>
      <w:r>
        <w:rPr>
          <w:spacing w:val="-2"/>
          <w:sz w:val="24"/>
        </w:rPr>
        <w:t>(1ON);</w:t>
      </w:r>
    </w:p>
    <w:p>
      <w:pPr>
        <w:pStyle w:val="ListParagraph"/>
        <w:numPr>
          <w:ilvl w:val="0"/>
          <w:numId w:val="90"/>
        </w:numPr>
        <w:tabs>
          <w:tab w:pos="361" w:val="left" w:leader="none"/>
        </w:tabs>
        <w:spacing w:line="240" w:lineRule="auto" w:before="249" w:after="0"/>
        <w:ind w:left="361" w:right="0" w:hanging="246"/>
        <w:jc w:val="left"/>
        <w:rPr>
          <w:sz w:val="24"/>
        </w:rPr>
      </w:pPr>
      <w:r>
        <w:rPr>
          <w:sz w:val="24"/>
        </w:rPr>
        <w:t>1 MOC; </w:t>
      </w:r>
      <w:r>
        <w:rPr>
          <w:spacing w:val="-10"/>
          <w:sz w:val="24"/>
        </w:rPr>
        <w:t>e</w:t>
      </w:r>
    </w:p>
    <w:p>
      <w:pPr>
        <w:pStyle w:val="ListParagraph"/>
        <w:numPr>
          <w:ilvl w:val="0"/>
          <w:numId w:val="90"/>
        </w:numPr>
        <w:tabs>
          <w:tab w:pos="333" w:val="left" w:leader="none"/>
        </w:tabs>
        <w:spacing w:line="240" w:lineRule="auto" w:before="234" w:after="0"/>
        <w:ind w:left="333" w:right="0" w:hanging="219"/>
        <w:jc w:val="left"/>
        <w:rPr>
          <w:sz w:val="24"/>
        </w:rPr>
      </w:pPr>
      <w:r>
        <w:rPr>
          <w:sz w:val="24"/>
        </w:rPr>
        <w:t>1 </w:t>
      </w:r>
      <w:r>
        <w:rPr>
          <w:spacing w:val="-4"/>
          <w:sz w:val="24"/>
        </w:rPr>
        <w:t>MOM.</w:t>
      </w:r>
    </w:p>
    <w:p>
      <w:pPr>
        <w:pStyle w:val="BodyText"/>
        <w:spacing w:before="3"/>
        <w:ind w:left="0"/>
      </w:pPr>
    </w:p>
    <w:p>
      <w:pPr>
        <w:pStyle w:val="ListParagraph"/>
        <w:numPr>
          <w:ilvl w:val="1"/>
          <w:numId w:val="89"/>
        </w:numPr>
        <w:tabs>
          <w:tab w:pos="479" w:val="left" w:leader="none"/>
        </w:tabs>
        <w:spacing w:line="240" w:lineRule="auto" w:before="0" w:after="0"/>
        <w:ind w:left="479" w:right="0" w:hanging="360"/>
        <w:jc w:val="left"/>
        <w:rPr>
          <w:sz w:val="24"/>
        </w:rPr>
      </w:pPr>
      <w:r>
        <w:rPr>
          <w:sz w:val="24"/>
        </w:rPr>
        <w:t>Os serviços serão executados conforme discriminado </w:t>
      </w:r>
      <w:r>
        <w:rPr>
          <w:spacing w:val="-2"/>
          <w:sz w:val="24"/>
        </w:rPr>
        <w:t>abaixo:</w:t>
      </w:r>
    </w:p>
    <w:p>
      <w:pPr>
        <w:pStyle w:val="ListParagraph"/>
        <w:spacing w:after="0" w:line="240" w:lineRule="auto"/>
        <w:jc w:val="left"/>
        <w:rPr>
          <w:sz w:val="24"/>
        </w:rPr>
        <w:sectPr>
          <w:pgSz w:w="15840" w:h="24480"/>
          <w:pgMar w:top="0" w:bottom="280" w:left="0" w:right="0"/>
        </w:sectPr>
      </w:pPr>
    </w:p>
    <w:p>
      <w:pPr>
        <w:pStyle w:val="ListParagraph"/>
        <w:numPr>
          <w:ilvl w:val="2"/>
          <w:numId w:val="89"/>
        </w:numPr>
        <w:tabs>
          <w:tab w:pos="659" w:val="left" w:leader="none"/>
        </w:tabs>
        <w:spacing w:line="242" w:lineRule="auto" w:before="0" w:after="0"/>
        <w:ind w:left="119" w:right="183" w:firstLine="0"/>
        <w:jc w:val="left"/>
        <w:rPr>
          <w:sz w:val="24"/>
        </w:rPr>
      </w:pPr>
      <w:r>
        <w:rPr>
          <w:sz w:val="24"/>
        </w:rPr>
        <w:t>Os serviços contínuos, de natureza comum, da tripulação de segurança mínima do Navio Oceanográfico Prof. Luiz Carlos, atracado na Marina da Glória, Rio</w:t>
      </w:r>
      <w:r>
        <w:rPr>
          <w:spacing w:val="-2"/>
          <w:sz w:val="24"/>
        </w:rPr>
        <w:t> </w:t>
      </w:r>
      <w:r>
        <w:rPr>
          <w:sz w:val="24"/>
        </w:rPr>
        <w:t>de</w:t>
      </w:r>
      <w:r>
        <w:rPr>
          <w:spacing w:val="-2"/>
          <w:sz w:val="24"/>
        </w:rPr>
        <w:t> </w:t>
      </w:r>
      <w:r>
        <w:rPr>
          <w:sz w:val="24"/>
        </w:rPr>
        <w:t>Janeiro</w:t>
      </w:r>
      <w:r>
        <w:rPr>
          <w:spacing w:val="-2"/>
          <w:sz w:val="24"/>
        </w:rPr>
        <w:t> </w:t>
      </w:r>
      <w:r>
        <w:rPr>
          <w:sz w:val="24"/>
        </w:rPr>
        <w:t>-</w:t>
      </w:r>
      <w:r>
        <w:rPr>
          <w:spacing w:val="-2"/>
          <w:sz w:val="24"/>
        </w:rPr>
        <w:t> </w:t>
      </w:r>
      <w:r>
        <w:rPr>
          <w:sz w:val="24"/>
        </w:rPr>
        <w:t>RJ,</w:t>
      </w:r>
      <w:r>
        <w:rPr>
          <w:spacing w:val="-2"/>
          <w:sz w:val="24"/>
        </w:rPr>
        <w:t> </w:t>
      </w:r>
      <w:r>
        <w:rPr>
          <w:sz w:val="24"/>
        </w:rPr>
        <w:t>envolvem</w:t>
      </w:r>
      <w:r>
        <w:rPr>
          <w:spacing w:val="-2"/>
          <w:sz w:val="24"/>
        </w:rPr>
        <w:t> </w:t>
      </w:r>
      <w:r>
        <w:rPr>
          <w:sz w:val="24"/>
        </w:rPr>
        <w:t>as</w:t>
      </w:r>
      <w:r>
        <w:rPr>
          <w:spacing w:val="-2"/>
          <w:sz w:val="24"/>
        </w:rPr>
        <w:t> </w:t>
      </w:r>
      <w:r>
        <w:rPr>
          <w:sz w:val="24"/>
        </w:rPr>
        <w:t>atividades</w:t>
      </w:r>
      <w:r>
        <w:rPr>
          <w:spacing w:val="-2"/>
          <w:sz w:val="24"/>
        </w:rPr>
        <w:t> </w:t>
      </w:r>
      <w:r>
        <w:rPr>
          <w:sz w:val="24"/>
        </w:rPr>
        <w:t>de</w:t>
      </w:r>
      <w:r>
        <w:rPr>
          <w:spacing w:val="-2"/>
          <w:sz w:val="24"/>
        </w:rPr>
        <w:t> </w:t>
      </w:r>
      <w:r>
        <w:rPr>
          <w:sz w:val="24"/>
        </w:rPr>
        <w:t>embarque</w:t>
      </w:r>
      <w:r>
        <w:rPr>
          <w:spacing w:val="-2"/>
          <w:sz w:val="24"/>
        </w:rPr>
        <w:t> </w:t>
      </w:r>
      <w:r>
        <w:rPr>
          <w:sz w:val="24"/>
        </w:rPr>
        <w:t>e</w:t>
      </w:r>
      <w:r>
        <w:rPr>
          <w:spacing w:val="-2"/>
          <w:sz w:val="24"/>
        </w:rPr>
        <w:t> </w:t>
      </w:r>
      <w:r>
        <w:rPr>
          <w:sz w:val="24"/>
        </w:rPr>
        <w:t>desembarque</w:t>
      </w:r>
      <w:r>
        <w:rPr>
          <w:spacing w:val="-2"/>
          <w:sz w:val="24"/>
        </w:rPr>
        <w:t> </w:t>
      </w:r>
      <w:r>
        <w:rPr>
          <w:sz w:val="24"/>
        </w:rPr>
        <w:t>de</w:t>
      </w:r>
      <w:r>
        <w:rPr>
          <w:spacing w:val="-2"/>
          <w:sz w:val="24"/>
        </w:rPr>
        <w:t> </w:t>
      </w:r>
      <w:r>
        <w:rPr>
          <w:sz w:val="24"/>
        </w:rPr>
        <w:t>tripulação</w:t>
      </w:r>
      <w:r>
        <w:rPr>
          <w:spacing w:val="-2"/>
          <w:sz w:val="24"/>
        </w:rPr>
        <w:t> </w:t>
      </w:r>
      <w:r>
        <w:rPr>
          <w:sz w:val="24"/>
        </w:rPr>
        <w:t>(tripulantes</w:t>
      </w:r>
      <w:r>
        <w:rPr>
          <w:spacing w:val="-2"/>
          <w:sz w:val="24"/>
        </w:rPr>
        <w:t> </w:t>
      </w:r>
      <w:r>
        <w:rPr>
          <w:sz w:val="24"/>
        </w:rPr>
        <w:t>e</w:t>
      </w:r>
      <w:r>
        <w:rPr>
          <w:spacing w:val="-2"/>
          <w:sz w:val="24"/>
        </w:rPr>
        <w:t> </w:t>
      </w:r>
      <w:r>
        <w:rPr>
          <w:sz w:val="24"/>
        </w:rPr>
        <w:t>passageiros)</w:t>
      </w:r>
      <w:r>
        <w:rPr>
          <w:spacing w:val="-2"/>
          <w:sz w:val="24"/>
        </w:rPr>
        <w:t> </w:t>
      </w:r>
      <w:r>
        <w:rPr>
          <w:sz w:val="24"/>
        </w:rPr>
        <w:t>e</w:t>
      </w:r>
      <w:r>
        <w:rPr>
          <w:spacing w:val="-2"/>
          <w:sz w:val="24"/>
        </w:rPr>
        <w:t> </w:t>
      </w:r>
      <w:r>
        <w:rPr>
          <w:sz w:val="24"/>
        </w:rPr>
        <w:t>rotinas</w:t>
      </w:r>
      <w:r>
        <w:rPr>
          <w:spacing w:val="-2"/>
          <w:sz w:val="24"/>
        </w:rPr>
        <w:t> </w:t>
      </w:r>
      <w:r>
        <w:rPr>
          <w:sz w:val="24"/>
        </w:rPr>
        <w:t>de</w:t>
      </w:r>
      <w:r>
        <w:rPr>
          <w:spacing w:val="-2"/>
          <w:sz w:val="24"/>
        </w:rPr>
        <w:t> </w:t>
      </w:r>
      <w:r>
        <w:rPr>
          <w:sz w:val="24"/>
        </w:rPr>
        <w:t>limpeza,</w:t>
      </w:r>
      <w:r>
        <w:rPr>
          <w:spacing w:val="-2"/>
          <w:sz w:val="24"/>
        </w:rPr>
        <w:t> </w:t>
      </w:r>
      <w:r>
        <w:rPr>
          <w:sz w:val="24"/>
        </w:rPr>
        <w:t>conservação</w:t>
      </w:r>
      <w:r>
        <w:rPr>
          <w:spacing w:val="-2"/>
          <w:sz w:val="24"/>
        </w:rPr>
        <w:t> </w:t>
      </w:r>
      <w:r>
        <w:rPr>
          <w:sz w:val="24"/>
        </w:rPr>
        <w:t>e</w:t>
      </w:r>
      <w:r>
        <w:rPr>
          <w:spacing w:val="-2"/>
          <w:sz w:val="24"/>
        </w:rPr>
        <w:t> </w:t>
      </w:r>
      <w:r>
        <w:rPr>
          <w:sz w:val="24"/>
        </w:rPr>
        <w:t>manutenção dos equipamentos, máquinas e sistemas do Navio.</w:t>
      </w:r>
    </w:p>
    <w:p>
      <w:pPr>
        <w:pStyle w:val="ListParagraph"/>
        <w:numPr>
          <w:ilvl w:val="2"/>
          <w:numId w:val="89"/>
        </w:numPr>
        <w:tabs>
          <w:tab w:pos="659" w:val="left" w:leader="none"/>
        </w:tabs>
        <w:spacing w:line="242" w:lineRule="auto" w:before="214" w:after="0"/>
        <w:ind w:left="119" w:right="163" w:firstLine="0"/>
        <w:jc w:val="left"/>
        <w:rPr>
          <w:sz w:val="24"/>
        </w:rPr>
      </w:pPr>
      <w:r>
        <w:rPr>
          <w:sz w:val="24"/>
        </w:rPr>
        <w:t>1. Os serviços deverão ocorrer, por parte da CONTRATADA, sob coordenação do comandante que também poderá ser responsável por autorizar faturamento</w:t>
      </w:r>
      <w:r>
        <w:rPr>
          <w:spacing w:val="-7"/>
          <w:sz w:val="24"/>
        </w:rPr>
        <w:t> </w:t>
      </w:r>
      <w:r>
        <w:rPr>
          <w:sz w:val="24"/>
        </w:rPr>
        <w:t>contra</w:t>
      </w:r>
      <w:r>
        <w:rPr>
          <w:spacing w:val="-5"/>
          <w:sz w:val="24"/>
        </w:rPr>
        <w:t> </w:t>
      </w:r>
      <w:r>
        <w:rPr>
          <w:sz w:val="24"/>
        </w:rPr>
        <w:t>a</w:t>
      </w:r>
      <w:r>
        <w:rPr>
          <w:spacing w:val="-5"/>
          <w:sz w:val="24"/>
        </w:rPr>
        <w:t> </w:t>
      </w:r>
      <w:r>
        <w:rPr>
          <w:sz w:val="24"/>
        </w:rPr>
        <w:t>CONTRATADA</w:t>
      </w:r>
      <w:r>
        <w:rPr>
          <w:spacing w:val="-15"/>
          <w:sz w:val="24"/>
        </w:rPr>
        <w:t> </w:t>
      </w:r>
      <w:r>
        <w:rPr>
          <w:sz w:val="24"/>
        </w:rPr>
        <w:t>de</w:t>
      </w:r>
      <w:r>
        <w:rPr>
          <w:spacing w:val="-5"/>
          <w:sz w:val="24"/>
        </w:rPr>
        <w:t> </w:t>
      </w:r>
      <w:r>
        <w:rPr>
          <w:sz w:val="24"/>
        </w:rPr>
        <w:t>terceiros</w:t>
      </w:r>
      <w:r>
        <w:rPr>
          <w:spacing w:val="-5"/>
          <w:sz w:val="24"/>
        </w:rPr>
        <w:t> </w:t>
      </w:r>
      <w:r>
        <w:rPr>
          <w:sz w:val="24"/>
        </w:rPr>
        <w:t>contratados,</w:t>
      </w:r>
      <w:r>
        <w:rPr>
          <w:spacing w:val="-5"/>
          <w:sz w:val="24"/>
        </w:rPr>
        <w:t> </w:t>
      </w:r>
      <w:r>
        <w:rPr>
          <w:sz w:val="24"/>
        </w:rPr>
        <w:t>conforme</w:t>
      </w:r>
      <w:r>
        <w:rPr>
          <w:spacing w:val="-5"/>
          <w:sz w:val="24"/>
        </w:rPr>
        <w:t> </w:t>
      </w:r>
      <w:r>
        <w:rPr>
          <w:sz w:val="24"/>
        </w:rPr>
        <w:t>o</w:t>
      </w:r>
      <w:r>
        <w:rPr>
          <w:spacing w:val="-5"/>
          <w:sz w:val="24"/>
        </w:rPr>
        <w:t> </w:t>
      </w:r>
      <w:r>
        <w:rPr>
          <w:sz w:val="24"/>
        </w:rPr>
        <w:t>levantamento</w:t>
      </w:r>
      <w:r>
        <w:rPr>
          <w:spacing w:val="-5"/>
          <w:sz w:val="24"/>
        </w:rPr>
        <w:t> </w:t>
      </w:r>
      <w:r>
        <w:rPr>
          <w:sz w:val="24"/>
        </w:rPr>
        <w:t>detalhado</w:t>
      </w:r>
      <w:r>
        <w:rPr>
          <w:spacing w:val="-5"/>
          <w:sz w:val="24"/>
        </w:rPr>
        <w:t> </w:t>
      </w:r>
      <w:r>
        <w:rPr>
          <w:sz w:val="24"/>
        </w:rPr>
        <w:t>das</w:t>
      </w:r>
      <w:r>
        <w:rPr>
          <w:spacing w:val="-5"/>
          <w:sz w:val="24"/>
        </w:rPr>
        <w:t> </w:t>
      </w:r>
      <w:r>
        <w:rPr>
          <w:sz w:val="24"/>
        </w:rPr>
        <w:t>necessidades</w:t>
      </w:r>
      <w:r>
        <w:rPr>
          <w:spacing w:val="-5"/>
          <w:sz w:val="24"/>
        </w:rPr>
        <w:t> </w:t>
      </w:r>
      <w:r>
        <w:rPr>
          <w:sz w:val="24"/>
        </w:rPr>
        <w:t>de</w:t>
      </w:r>
      <w:r>
        <w:rPr>
          <w:spacing w:val="-5"/>
          <w:sz w:val="24"/>
        </w:rPr>
        <w:t> </w:t>
      </w:r>
      <w:r>
        <w:rPr>
          <w:sz w:val="24"/>
        </w:rPr>
        <w:t>manutenção</w:t>
      </w:r>
      <w:r>
        <w:rPr>
          <w:spacing w:val="-5"/>
          <w:sz w:val="24"/>
        </w:rPr>
        <w:t> </w:t>
      </w:r>
      <w:r>
        <w:rPr>
          <w:sz w:val="24"/>
        </w:rPr>
        <w:t>e</w:t>
      </w:r>
      <w:r>
        <w:rPr>
          <w:spacing w:val="-5"/>
          <w:sz w:val="24"/>
        </w:rPr>
        <w:t> </w:t>
      </w:r>
      <w:r>
        <w:rPr>
          <w:sz w:val="24"/>
        </w:rPr>
        <w:t>reparos</w:t>
      </w:r>
      <w:r>
        <w:rPr>
          <w:spacing w:val="-5"/>
          <w:sz w:val="24"/>
        </w:rPr>
        <w:t> </w:t>
      </w:r>
      <w:r>
        <w:rPr>
          <w:sz w:val="24"/>
        </w:rPr>
        <w:t>no</w:t>
      </w:r>
      <w:r>
        <w:rPr>
          <w:spacing w:val="-5"/>
          <w:sz w:val="24"/>
        </w:rPr>
        <w:t> </w:t>
      </w:r>
      <w:r>
        <w:rPr>
          <w:sz w:val="24"/>
        </w:rPr>
        <w:t>navio,</w:t>
      </w:r>
      <w:r>
        <w:rPr>
          <w:spacing w:val="-5"/>
          <w:sz w:val="24"/>
        </w:rPr>
        <w:t> </w:t>
      </w:r>
      <w:r>
        <w:rPr>
          <w:sz w:val="24"/>
        </w:rPr>
        <w:t>realizado pela equipe da Faculdade de Oceanografia da UERJ, considerando as recomendações dos fabricantes, normas técnicas aplicáveis e requisitos de segurança.</w:t>
      </w:r>
    </w:p>
    <w:p>
      <w:pPr>
        <w:pStyle w:val="ListParagraph"/>
        <w:numPr>
          <w:ilvl w:val="1"/>
          <w:numId w:val="89"/>
        </w:numPr>
        <w:tabs>
          <w:tab w:pos="474" w:val="left" w:leader="none"/>
        </w:tabs>
        <w:spacing w:line="242" w:lineRule="auto" w:before="229" w:after="0"/>
        <w:ind w:left="119" w:right="502" w:firstLine="0"/>
        <w:jc w:val="left"/>
        <w:rPr>
          <w:sz w:val="24"/>
        </w:rPr>
      </w:pPr>
      <w:r>
        <w:rPr>
          <w:sz w:val="24"/>
        </w:rPr>
        <w:t>Toda a tripulação referida deverá ter comprovado nível de certificação constante no cartão de embarque devendo ser destacado que os requisitos mínimos exigidos</w:t>
      </w:r>
      <w:r>
        <w:rPr>
          <w:spacing w:val="-2"/>
          <w:sz w:val="24"/>
        </w:rPr>
        <w:t> </w:t>
      </w:r>
      <w:r>
        <w:rPr>
          <w:sz w:val="24"/>
        </w:rPr>
        <w:t>do</w:t>
      </w:r>
      <w:r>
        <w:rPr>
          <w:spacing w:val="-2"/>
          <w:sz w:val="24"/>
        </w:rPr>
        <w:t> </w:t>
      </w:r>
      <w:r>
        <w:rPr>
          <w:sz w:val="24"/>
        </w:rPr>
        <w:t>Rol</w:t>
      </w:r>
      <w:r>
        <w:rPr>
          <w:spacing w:val="-2"/>
          <w:sz w:val="24"/>
        </w:rPr>
        <w:t> </w:t>
      </w:r>
      <w:r>
        <w:rPr>
          <w:sz w:val="24"/>
        </w:rPr>
        <w:t>de</w:t>
      </w:r>
      <w:r>
        <w:rPr>
          <w:spacing w:val="-2"/>
          <w:sz w:val="24"/>
        </w:rPr>
        <w:t> </w:t>
      </w:r>
      <w:r>
        <w:rPr>
          <w:sz w:val="24"/>
        </w:rPr>
        <w:t>Equipagem</w:t>
      </w:r>
      <w:r>
        <w:rPr>
          <w:spacing w:val="-2"/>
          <w:sz w:val="24"/>
        </w:rPr>
        <w:t> </w:t>
      </w:r>
      <w:r>
        <w:rPr>
          <w:sz w:val="24"/>
        </w:rPr>
        <w:t>para</w:t>
      </w:r>
      <w:r>
        <w:rPr>
          <w:spacing w:val="-2"/>
          <w:sz w:val="24"/>
        </w:rPr>
        <w:t> </w:t>
      </w:r>
      <w:r>
        <w:rPr>
          <w:sz w:val="24"/>
        </w:rPr>
        <w:t>embarque</w:t>
      </w:r>
      <w:r>
        <w:rPr>
          <w:spacing w:val="-2"/>
          <w:sz w:val="24"/>
        </w:rPr>
        <w:t> </w:t>
      </w:r>
      <w:r>
        <w:rPr>
          <w:sz w:val="24"/>
        </w:rPr>
        <w:t>nos</w:t>
      </w:r>
      <w:r>
        <w:rPr>
          <w:spacing w:val="-2"/>
          <w:sz w:val="24"/>
        </w:rPr>
        <w:t> </w:t>
      </w:r>
      <w:r>
        <w:rPr>
          <w:sz w:val="24"/>
        </w:rPr>
        <w:t>Navios</w:t>
      </w:r>
      <w:r>
        <w:rPr>
          <w:spacing w:val="-2"/>
          <w:sz w:val="24"/>
        </w:rPr>
        <w:t> </w:t>
      </w:r>
      <w:r>
        <w:rPr>
          <w:sz w:val="24"/>
        </w:rPr>
        <w:t>são</w:t>
      </w:r>
      <w:r>
        <w:rPr>
          <w:spacing w:val="-2"/>
          <w:sz w:val="24"/>
        </w:rPr>
        <w:t> </w:t>
      </w:r>
      <w:r>
        <w:rPr>
          <w:sz w:val="24"/>
        </w:rPr>
        <w:t>aqueles</w:t>
      </w:r>
      <w:r>
        <w:rPr>
          <w:spacing w:val="-2"/>
          <w:sz w:val="24"/>
        </w:rPr>
        <w:t> </w:t>
      </w:r>
      <w:r>
        <w:rPr>
          <w:sz w:val="24"/>
        </w:rPr>
        <w:t>estabelecidos</w:t>
      </w:r>
      <w:r>
        <w:rPr>
          <w:spacing w:val="-2"/>
          <w:sz w:val="24"/>
        </w:rPr>
        <w:t> </w:t>
      </w:r>
      <w:r>
        <w:rPr>
          <w:sz w:val="24"/>
        </w:rPr>
        <w:t>na</w:t>
      </w:r>
      <w:r>
        <w:rPr>
          <w:spacing w:val="-2"/>
          <w:sz w:val="24"/>
        </w:rPr>
        <w:t> </w:t>
      </w:r>
      <w:r>
        <w:rPr>
          <w:sz w:val="24"/>
        </w:rPr>
        <w:t>Norma</w:t>
      </w:r>
      <w:r>
        <w:rPr>
          <w:spacing w:val="-2"/>
          <w:sz w:val="24"/>
        </w:rPr>
        <w:t> </w:t>
      </w:r>
      <w:r>
        <w:rPr>
          <w:sz w:val="24"/>
        </w:rPr>
        <w:t>da</w:t>
      </w:r>
      <w:r>
        <w:rPr>
          <w:spacing w:val="-15"/>
          <w:sz w:val="24"/>
        </w:rPr>
        <w:t> </w:t>
      </w:r>
      <w:r>
        <w:rPr>
          <w:sz w:val="24"/>
        </w:rPr>
        <w:t>Autoridade</w:t>
      </w:r>
      <w:r>
        <w:rPr>
          <w:spacing w:val="-2"/>
          <w:sz w:val="24"/>
        </w:rPr>
        <w:t> </w:t>
      </w:r>
      <w:r>
        <w:rPr>
          <w:sz w:val="24"/>
        </w:rPr>
        <w:t>Marítima,</w:t>
      </w:r>
      <w:r>
        <w:rPr>
          <w:spacing w:val="-2"/>
          <w:sz w:val="24"/>
        </w:rPr>
        <w:t> </w:t>
      </w:r>
      <w:r>
        <w:rPr>
          <w:sz w:val="24"/>
        </w:rPr>
        <w:t>conforme</w:t>
      </w:r>
      <w:r>
        <w:rPr>
          <w:spacing w:val="-2"/>
          <w:sz w:val="24"/>
        </w:rPr>
        <w:t> </w:t>
      </w:r>
      <w:r>
        <w:rPr>
          <w:sz w:val="24"/>
        </w:rPr>
        <w:t>já</w:t>
      </w:r>
      <w:r>
        <w:rPr>
          <w:spacing w:val="-2"/>
          <w:sz w:val="24"/>
        </w:rPr>
        <w:t> </w:t>
      </w:r>
      <w:r>
        <w:rPr>
          <w:sz w:val="24"/>
        </w:rPr>
        <w:t>aludido</w:t>
      </w:r>
      <w:r>
        <w:rPr>
          <w:spacing w:val="-2"/>
          <w:sz w:val="24"/>
        </w:rPr>
        <w:t> </w:t>
      </w:r>
      <w:r>
        <w:rPr>
          <w:sz w:val="24"/>
        </w:rPr>
        <w:t>no</w:t>
      </w:r>
      <w:r>
        <w:rPr>
          <w:spacing w:val="-2"/>
          <w:sz w:val="24"/>
        </w:rPr>
        <w:t> </w:t>
      </w:r>
      <w:r>
        <w:rPr>
          <w:sz w:val="24"/>
        </w:rPr>
        <w:t>prelúdio</w:t>
      </w:r>
      <w:r>
        <w:rPr>
          <w:spacing w:val="-2"/>
          <w:sz w:val="24"/>
        </w:rPr>
        <w:t> </w:t>
      </w:r>
      <w:r>
        <w:rPr>
          <w:sz w:val="24"/>
        </w:rPr>
        <w:t>deste </w:t>
      </w:r>
      <w:r>
        <w:rPr>
          <w:spacing w:val="-2"/>
          <w:sz w:val="24"/>
        </w:rPr>
        <w:t>instrumento.</w:t>
      </w:r>
    </w:p>
    <w:p>
      <w:pPr>
        <w:pStyle w:val="ListParagraph"/>
        <w:numPr>
          <w:ilvl w:val="1"/>
          <w:numId w:val="89"/>
        </w:numPr>
        <w:tabs>
          <w:tab w:pos="479" w:val="left" w:leader="none"/>
        </w:tabs>
        <w:spacing w:line="235" w:lineRule="auto" w:before="248" w:after="0"/>
        <w:ind w:left="119" w:right="184" w:firstLine="0"/>
        <w:jc w:val="left"/>
        <w:rPr>
          <w:sz w:val="24"/>
        </w:rPr>
      </w:pPr>
      <w:r>
        <w:rPr>
          <w:sz w:val="24"/>
        </w:rPr>
        <w:t>O embarque e desembarque do tripulante submete-se às regras do seu contrato de trabalho, cuja rotina, de acordo com a respectiva Convenção de Trabalho, será</w:t>
      </w:r>
      <w:r>
        <w:rPr>
          <w:spacing w:val="-2"/>
          <w:sz w:val="24"/>
        </w:rPr>
        <w:t> </w:t>
      </w:r>
      <w:r>
        <w:rPr>
          <w:sz w:val="24"/>
        </w:rPr>
        <w:t>a</w:t>
      </w:r>
      <w:r>
        <w:rPr>
          <w:spacing w:val="-2"/>
          <w:sz w:val="24"/>
        </w:rPr>
        <w:t> </w:t>
      </w:r>
      <w:r>
        <w:rPr>
          <w:sz w:val="24"/>
        </w:rPr>
        <w:t>de</w:t>
      </w:r>
      <w:r>
        <w:rPr>
          <w:spacing w:val="-2"/>
          <w:sz w:val="24"/>
        </w:rPr>
        <w:t> </w:t>
      </w:r>
      <w:r>
        <w:rPr>
          <w:sz w:val="24"/>
        </w:rPr>
        <w:t>sobreaviso</w:t>
      </w:r>
      <w:r>
        <w:rPr>
          <w:spacing w:val="-2"/>
          <w:sz w:val="24"/>
        </w:rPr>
        <w:t> </w:t>
      </w:r>
      <w:r>
        <w:rPr>
          <w:sz w:val="24"/>
        </w:rPr>
        <w:t>permanente,</w:t>
      </w:r>
      <w:r>
        <w:rPr>
          <w:spacing w:val="-2"/>
          <w:sz w:val="24"/>
        </w:rPr>
        <w:t> </w:t>
      </w:r>
      <w:r>
        <w:rPr>
          <w:sz w:val="24"/>
        </w:rPr>
        <w:t>com</w:t>
      </w:r>
      <w:r>
        <w:rPr>
          <w:spacing w:val="-2"/>
          <w:sz w:val="24"/>
        </w:rPr>
        <w:t> </w:t>
      </w:r>
      <w:r>
        <w:rPr>
          <w:sz w:val="24"/>
        </w:rPr>
        <w:t>dedicação</w:t>
      </w:r>
      <w:r>
        <w:rPr>
          <w:spacing w:val="-2"/>
          <w:sz w:val="24"/>
        </w:rPr>
        <w:t> </w:t>
      </w:r>
      <w:r>
        <w:rPr>
          <w:sz w:val="24"/>
        </w:rPr>
        <w:t>exclusiva,</w:t>
      </w:r>
      <w:r>
        <w:rPr>
          <w:spacing w:val="-2"/>
          <w:sz w:val="24"/>
        </w:rPr>
        <w:t> </w:t>
      </w:r>
      <w:r>
        <w:rPr>
          <w:sz w:val="24"/>
        </w:rPr>
        <w:t>garantindo-se</w:t>
      </w:r>
      <w:r>
        <w:rPr>
          <w:spacing w:val="-2"/>
          <w:sz w:val="24"/>
        </w:rPr>
        <w:t> </w:t>
      </w:r>
      <w:r>
        <w:rPr>
          <w:sz w:val="24"/>
        </w:rPr>
        <w:t>o</w:t>
      </w:r>
      <w:r>
        <w:rPr>
          <w:spacing w:val="-2"/>
          <w:sz w:val="24"/>
        </w:rPr>
        <w:t> </w:t>
      </w:r>
      <w:r>
        <w:rPr>
          <w:sz w:val="24"/>
        </w:rPr>
        <w:t>pagamento</w:t>
      </w:r>
      <w:r>
        <w:rPr>
          <w:spacing w:val="-2"/>
          <w:sz w:val="24"/>
        </w:rPr>
        <w:t> </w:t>
      </w:r>
      <w:r>
        <w:rPr>
          <w:sz w:val="24"/>
        </w:rPr>
        <w:t>dos</w:t>
      </w:r>
      <w:r>
        <w:rPr>
          <w:spacing w:val="-2"/>
          <w:sz w:val="24"/>
        </w:rPr>
        <w:t> </w:t>
      </w:r>
      <w:r>
        <w:rPr>
          <w:sz w:val="24"/>
        </w:rPr>
        <w:t>valores</w:t>
      </w:r>
      <w:r>
        <w:rPr>
          <w:spacing w:val="-2"/>
          <w:sz w:val="24"/>
        </w:rPr>
        <w:t> </w:t>
      </w:r>
      <w:r>
        <w:rPr>
          <w:sz w:val="24"/>
        </w:rPr>
        <w:t>de</w:t>
      </w:r>
      <w:r>
        <w:rPr>
          <w:spacing w:val="-2"/>
          <w:sz w:val="24"/>
        </w:rPr>
        <w:t> </w:t>
      </w:r>
      <w:r>
        <w:rPr>
          <w:sz w:val="24"/>
        </w:rPr>
        <w:t>composição</w:t>
      </w:r>
      <w:r>
        <w:rPr>
          <w:spacing w:val="-2"/>
          <w:sz w:val="24"/>
        </w:rPr>
        <w:t> </w:t>
      </w:r>
      <w:r>
        <w:rPr>
          <w:sz w:val="24"/>
        </w:rPr>
        <w:t>da</w:t>
      </w:r>
      <w:r>
        <w:rPr>
          <w:spacing w:val="-2"/>
          <w:sz w:val="24"/>
        </w:rPr>
        <w:t> </w:t>
      </w:r>
      <w:r>
        <w:rPr>
          <w:sz w:val="24"/>
        </w:rPr>
        <w:t>remuneração</w:t>
      </w:r>
      <w:r>
        <w:rPr>
          <w:spacing w:val="-2"/>
          <w:sz w:val="24"/>
        </w:rPr>
        <w:t> </w:t>
      </w:r>
      <w:r>
        <w:rPr>
          <w:sz w:val="24"/>
        </w:rPr>
        <w:t>consignados</w:t>
      </w:r>
      <w:r>
        <w:rPr>
          <w:spacing w:val="-2"/>
          <w:sz w:val="24"/>
        </w:rPr>
        <w:t> </w:t>
      </w:r>
      <w:r>
        <w:rPr>
          <w:sz w:val="24"/>
        </w:rPr>
        <w:t>nesta</w:t>
      </w:r>
      <w:r>
        <w:rPr>
          <w:spacing w:val="-2"/>
          <w:sz w:val="24"/>
        </w:rPr>
        <w:t> </w:t>
      </w:r>
      <w:r>
        <w:rPr>
          <w:sz w:val="24"/>
        </w:rPr>
        <w:t>contratação relativos ao adicional de embarque.</w:t>
      </w:r>
    </w:p>
    <w:p>
      <w:pPr>
        <w:pStyle w:val="ListParagraph"/>
        <w:numPr>
          <w:ilvl w:val="1"/>
          <w:numId w:val="89"/>
        </w:numPr>
        <w:tabs>
          <w:tab w:pos="479" w:val="left" w:leader="none"/>
        </w:tabs>
        <w:spacing w:line="235" w:lineRule="auto" w:before="254" w:after="0"/>
        <w:ind w:left="119" w:right="940" w:firstLine="0"/>
        <w:jc w:val="left"/>
        <w:rPr>
          <w:sz w:val="24"/>
        </w:rPr>
      </w:pPr>
      <w:r>
        <w:rPr>
          <w:sz w:val="24"/>
        </w:rPr>
        <w:t>Em nenhuma hipótese haverá pagamento da</w:t>
      </w:r>
      <w:r>
        <w:rPr>
          <w:spacing w:val="-8"/>
          <w:sz w:val="24"/>
        </w:rPr>
        <w:t> </w:t>
      </w:r>
      <w:r>
        <w:rPr>
          <w:sz w:val="24"/>
        </w:rPr>
        <w:t>Administração com relação à valores de Horas Extraordinárias além das já cotadas para integração da remuneração,</w:t>
      </w:r>
      <w:r>
        <w:rPr>
          <w:spacing w:val="-3"/>
          <w:sz w:val="24"/>
        </w:rPr>
        <w:t> </w:t>
      </w:r>
      <w:r>
        <w:rPr>
          <w:sz w:val="24"/>
        </w:rPr>
        <w:t>devendo,</w:t>
      </w:r>
      <w:r>
        <w:rPr>
          <w:spacing w:val="-3"/>
          <w:sz w:val="24"/>
        </w:rPr>
        <w:t> </w:t>
      </w:r>
      <w:r>
        <w:rPr>
          <w:sz w:val="24"/>
        </w:rPr>
        <w:t>obrigatoriamente</w:t>
      </w:r>
      <w:r>
        <w:rPr>
          <w:spacing w:val="-3"/>
          <w:sz w:val="24"/>
        </w:rPr>
        <w:t> </w:t>
      </w:r>
      <w:r>
        <w:rPr>
          <w:sz w:val="24"/>
        </w:rPr>
        <w:t>haver</w:t>
      </w:r>
      <w:r>
        <w:rPr>
          <w:spacing w:val="-3"/>
          <w:sz w:val="24"/>
        </w:rPr>
        <w:t> </w:t>
      </w:r>
      <w:r>
        <w:rPr>
          <w:sz w:val="24"/>
        </w:rPr>
        <w:t>a</w:t>
      </w:r>
      <w:r>
        <w:rPr>
          <w:spacing w:val="-3"/>
          <w:sz w:val="24"/>
        </w:rPr>
        <w:t> </w:t>
      </w:r>
      <w:r>
        <w:rPr>
          <w:sz w:val="24"/>
        </w:rPr>
        <w:t>cobertura</w:t>
      </w:r>
      <w:r>
        <w:rPr>
          <w:spacing w:val="-3"/>
          <w:sz w:val="24"/>
        </w:rPr>
        <w:t> </w:t>
      </w:r>
      <w:r>
        <w:rPr>
          <w:sz w:val="24"/>
        </w:rPr>
        <w:t>da</w:t>
      </w:r>
      <w:r>
        <w:rPr>
          <w:spacing w:val="-3"/>
          <w:sz w:val="24"/>
        </w:rPr>
        <w:t> </w:t>
      </w:r>
      <w:r>
        <w:rPr>
          <w:sz w:val="24"/>
        </w:rPr>
        <w:t>jornada</w:t>
      </w:r>
      <w:r>
        <w:rPr>
          <w:spacing w:val="-3"/>
          <w:sz w:val="24"/>
        </w:rPr>
        <w:t> </w:t>
      </w:r>
      <w:r>
        <w:rPr>
          <w:sz w:val="24"/>
        </w:rPr>
        <w:t>dentro</w:t>
      </w:r>
      <w:r>
        <w:rPr>
          <w:spacing w:val="-3"/>
          <w:sz w:val="24"/>
        </w:rPr>
        <w:t> </w:t>
      </w:r>
      <w:r>
        <w:rPr>
          <w:sz w:val="24"/>
        </w:rPr>
        <w:t>deste</w:t>
      </w:r>
      <w:r>
        <w:rPr>
          <w:spacing w:val="-3"/>
          <w:sz w:val="24"/>
        </w:rPr>
        <w:t> </w:t>
      </w:r>
      <w:r>
        <w:rPr>
          <w:sz w:val="24"/>
        </w:rPr>
        <w:t>valor,</w:t>
      </w:r>
      <w:r>
        <w:rPr>
          <w:spacing w:val="-3"/>
          <w:sz w:val="24"/>
        </w:rPr>
        <w:t> </w:t>
      </w:r>
      <w:r>
        <w:rPr>
          <w:sz w:val="24"/>
        </w:rPr>
        <w:t>na</w:t>
      </w:r>
      <w:r>
        <w:rPr>
          <w:spacing w:val="-3"/>
          <w:sz w:val="24"/>
        </w:rPr>
        <w:t> </w:t>
      </w:r>
      <w:r>
        <w:rPr>
          <w:sz w:val="24"/>
        </w:rPr>
        <w:t>forma</w:t>
      </w:r>
      <w:r>
        <w:rPr>
          <w:spacing w:val="-3"/>
          <w:sz w:val="24"/>
        </w:rPr>
        <w:t> </w:t>
      </w:r>
      <w:r>
        <w:rPr>
          <w:sz w:val="24"/>
        </w:rPr>
        <w:t>de</w:t>
      </w:r>
      <w:r>
        <w:rPr>
          <w:spacing w:val="-15"/>
          <w:sz w:val="24"/>
        </w:rPr>
        <w:t> </w:t>
      </w:r>
      <w:r>
        <w:rPr>
          <w:sz w:val="24"/>
        </w:rPr>
        <w:t>Acordo</w:t>
      </w:r>
      <w:r>
        <w:rPr>
          <w:spacing w:val="-3"/>
          <w:sz w:val="24"/>
        </w:rPr>
        <w:t> </w:t>
      </w:r>
      <w:r>
        <w:rPr>
          <w:sz w:val="24"/>
        </w:rPr>
        <w:t>Coletivo</w:t>
      </w:r>
      <w:r>
        <w:rPr>
          <w:spacing w:val="-3"/>
          <w:sz w:val="24"/>
        </w:rPr>
        <w:t> </w:t>
      </w:r>
      <w:r>
        <w:rPr>
          <w:sz w:val="24"/>
        </w:rPr>
        <w:t>a</w:t>
      </w:r>
      <w:r>
        <w:rPr>
          <w:spacing w:val="-3"/>
          <w:sz w:val="24"/>
        </w:rPr>
        <w:t> </w:t>
      </w:r>
      <w:r>
        <w:rPr>
          <w:sz w:val="24"/>
        </w:rPr>
        <w:t>ser</w:t>
      </w:r>
      <w:r>
        <w:rPr>
          <w:spacing w:val="-3"/>
          <w:sz w:val="24"/>
        </w:rPr>
        <w:t> </w:t>
      </w:r>
      <w:r>
        <w:rPr>
          <w:sz w:val="24"/>
        </w:rPr>
        <w:t>celebrado</w:t>
      </w:r>
      <w:r>
        <w:rPr>
          <w:spacing w:val="-3"/>
          <w:sz w:val="24"/>
        </w:rPr>
        <w:t> </w:t>
      </w:r>
      <w:r>
        <w:rPr>
          <w:sz w:val="24"/>
        </w:rPr>
        <w:t>junto</w:t>
      </w:r>
      <w:r>
        <w:rPr>
          <w:spacing w:val="-3"/>
          <w:sz w:val="24"/>
        </w:rPr>
        <w:t> </w:t>
      </w:r>
      <w:r>
        <w:rPr>
          <w:sz w:val="24"/>
        </w:rPr>
        <w:t>ao</w:t>
      </w:r>
      <w:r>
        <w:rPr>
          <w:spacing w:val="-3"/>
          <w:sz w:val="24"/>
        </w:rPr>
        <w:t> </w:t>
      </w:r>
      <w:r>
        <w:rPr>
          <w:sz w:val="24"/>
        </w:rPr>
        <w:t>Sindicato.</w:t>
      </w:r>
    </w:p>
    <w:p>
      <w:pPr>
        <w:pStyle w:val="ListParagraph"/>
        <w:numPr>
          <w:ilvl w:val="1"/>
          <w:numId w:val="89"/>
        </w:numPr>
        <w:tabs>
          <w:tab w:pos="599" w:val="left" w:leader="none"/>
        </w:tabs>
        <w:spacing w:line="242" w:lineRule="auto" w:before="250" w:after="0"/>
        <w:ind w:left="119" w:right="669" w:firstLine="0"/>
        <w:jc w:val="left"/>
        <w:rPr>
          <w:sz w:val="24"/>
        </w:rPr>
      </w:pPr>
      <w:r>
        <w:rPr>
          <w:sz w:val="24"/>
        </w:rPr>
        <w:t>Na embarcação haverá livro onde serão anotadas as horas extraordinárias de trabalho de cada tripulante, e outro, onde constarão, devidamente circunstanciadas,</w:t>
      </w:r>
      <w:r>
        <w:rPr>
          <w:spacing w:val="-3"/>
          <w:sz w:val="24"/>
        </w:rPr>
        <w:t> </w:t>
      </w:r>
      <w:r>
        <w:rPr>
          <w:sz w:val="24"/>
        </w:rPr>
        <w:t>as</w:t>
      </w:r>
      <w:r>
        <w:rPr>
          <w:spacing w:val="-3"/>
          <w:sz w:val="24"/>
        </w:rPr>
        <w:t> </w:t>
      </w:r>
      <w:r>
        <w:rPr>
          <w:sz w:val="24"/>
        </w:rPr>
        <w:t>transgressões</w:t>
      </w:r>
      <w:r>
        <w:rPr>
          <w:spacing w:val="-3"/>
          <w:sz w:val="24"/>
        </w:rPr>
        <w:t> </w:t>
      </w:r>
      <w:r>
        <w:rPr>
          <w:sz w:val="24"/>
        </w:rPr>
        <w:t>dos</w:t>
      </w:r>
      <w:r>
        <w:rPr>
          <w:spacing w:val="-3"/>
          <w:sz w:val="24"/>
        </w:rPr>
        <w:t> </w:t>
      </w:r>
      <w:r>
        <w:rPr>
          <w:sz w:val="24"/>
        </w:rPr>
        <w:t>mesmos</w:t>
      </w:r>
      <w:r>
        <w:rPr>
          <w:spacing w:val="-3"/>
          <w:sz w:val="24"/>
        </w:rPr>
        <w:t> </w:t>
      </w:r>
      <w:r>
        <w:rPr>
          <w:sz w:val="24"/>
        </w:rPr>
        <w:t>tripulantes</w:t>
      </w:r>
      <w:r>
        <w:rPr>
          <w:spacing w:val="-3"/>
          <w:sz w:val="24"/>
        </w:rPr>
        <w:t> </w:t>
      </w:r>
      <w:r>
        <w:rPr>
          <w:sz w:val="24"/>
        </w:rPr>
        <w:t>sendo</w:t>
      </w:r>
      <w:r>
        <w:rPr>
          <w:spacing w:val="-3"/>
          <w:sz w:val="24"/>
        </w:rPr>
        <w:t> </w:t>
      </w:r>
      <w:r>
        <w:rPr>
          <w:sz w:val="24"/>
        </w:rPr>
        <w:t>tais</w:t>
      </w:r>
      <w:r>
        <w:rPr>
          <w:spacing w:val="-3"/>
          <w:sz w:val="24"/>
        </w:rPr>
        <w:t> </w:t>
      </w:r>
      <w:r>
        <w:rPr>
          <w:sz w:val="24"/>
        </w:rPr>
        <w:t>anotações</w:t>
      </w:r>
      <w:r>
        <w:rPr>
          <w:spacing w:val="-3"/>
          <w:sz w:val="24"/>
        </w:rPr>
        <w:t> </w:t>
      </w:r>
      <w:r>
        <w:rPr>
          <w:sz w:val="24"/>
        </w:rPr>
        <w:t>de</w:t>
      </w:r>
      <w:r>
        <w:rPr>
          <w:spacing w:val="-3"/>
          <w:sz w:val="24"/>
        </w:rPr>
        <w:t> </w:t>
      </w:r>
      <w:r>
        <w:rPr>
          <w:sz w:val="24"/>
        </w:rPr>
        <w:t>responsabilidade</w:t>
      </w:r>
      <w:r>
        <w:rPr>
          <w:spacing w:val="-3"/>
          <w:sz w:val="24"/>
        </w:rPr>
        <w:t> </w:t>
      </w:r>
      <w:r>
        <w:rPr>
          <w:sz w:val="24"/>
        </w:rPr>
        <w:t>exclusiva</w:t>
      </w:r>
      <w:r>
        <w:rPr>
          <w:spacing w:val="-3"/>
          <w:sz w:val="24"/>
        </w:rPr>
        <w:t> </w:t>
      </w:r>
      <w:r>
        <w:rPr>
          <w:sz w:val="24"/>
        </w:rPr>
        <w:t>do</w:t>
      </w:r>
      <w:r>
        <w:rPr>
          <w:spacing w:val="-3"/>
          <w:sz w:val="24"/>
        </w:rPr>
        <w:t> </w:t>
      </w:r>
      <w:r>
        <w:rPr>
          <w:sz w:val="24"/>
        </w:rPr>
        <w:t>comandante</w:t>
      </w:r>
      <w:r>
        <w:rPr>
          <w:spacing w:val="-3"/>
          <w:sz w:val="24"/>
        </w:rPr>
        <w:t> </w:t>
      </w:r>
      <w:r>
        <w:rPr>
          <w:sz w:val="24"/>
        </w:rPr>
        <w:t>e/ou</w:t>
      </w:r>
      <w:r>
        <w:rPr>
          <w:spacing w:val="-3"/>
          <w:sz w:val="24"/>
        </w:rPr>
        <w:t> </w:t>
      </w:r>
      <w:r>
        <w:rPr>
          <w:sz w:val="24"/>
        </w:rPr>
        <w:t>contramestre,</w:t>
      </w:r>
      <w:r>
        <w:rPr>
          <w:spacing w:val="-3"/>
          <w:sz w:val="24"/>
        </w:rPr>
        <w:t> </w:t>
      </w:r>
      <w:r>
        <w:rPr>
          <w:sz w:val="24"/>
        </w:rPr>
        <w:t>sob</w:t>
      </w:r>
      <w:r>
        <w:rPr>
          <w:spacing w:val="-3"/>
          <w:sz w:val="24"/>
        </w:rPr>
        <w:t> </w:t>
      </w:r>
      <w:r>
        <w:rPr>
          <w:sz w:val="24"/>
        </w:rPr>
        <w:t>pena</w:t>
      </w:r>
      <w:r>
        <w:rPr>
          <w:spacing w:val="-3"/>
          <w:sz w:val="24"/>
        </w:rPr>
        <w:t> </w:t>
      </w:r>
      <w:r>
        <w:rPr>
          <w:sz w:val="24"/>
        </w:rPr>
        <w:t>de multa contratual e demais penalidades cabíveis.</w:t>
      </w:r>
    </w:p>
    <w:p>
      <w:pPr>
        <w:pStyle w:val="ListParagraph"/>
        <w:numPr>
          <w:ilvl w:val="1"/>
          <w:numId w:val="89"/>
        </w:numPr>
        <w:tabs>
          <w:tab w:pos="590" w:val="left" w:leader="none"/>
        </w:tabs>
        <w:spacing w:line="235" w:lineRule="auto" w:before="233" w:after="0"/>
        <w:ind w:left="119" w:right="261" w:firstLine="0"/>
        <w:jc w:val="left"/>
        <w:rPr>
          <w:sz w:val="24"/>
        </w:rPr>
      </w:pPr>
      <w:r>
        <w:rPr>
          <w:sz w:val="24"/>
        </w:rPr>
        <w:t>Os</w:t>
      </w:r>
      <w:r>
        <w:rPr>
          <w:spacing w:val="-3"/>
          <w:sz w:val="24"/>
        </w:rPr>
        <w:t> </w:t>
      </w:r>
      <w:r>
        <w:rPr>
          <w:sz w:val="24"/>
        </w:rPr>
        <w:t>livros</w:t>
      </w:r>
      <w:r>
        <w:rPr>
          <w:spacing w:val="-3"/>
          <w:sz w:val="24"/>
        </w:rPr>
        <w:t> </w:t>
      </w:r>
      <w:r>
        <w:rPr>
          <w:sz w:val="24"/>
        </w:rPr>
        <w:t>obrigatórios</w:t>
      </w:r>
      <w:r>
        <w:rPr>
          <w:spacing w:val="-3"/>
          <w:sz w:val="24"/>
        </w:rPr>
        <w:t> </w:t>
      </w:r>
      <w:r>
        <w:rPr>
          <w:sz w:val="24"/>
        </w:rPr>
        <w:t>do</w:t>
      </w:r>
      <w:r>
        <w:rPr>
          <w:spacing w:val="-3"/>
          <w:sz w:val="24"/>
        </w:rPr>
        <w:t> </w:t>
      </w:r>
      <w:r>
        <w:rPr>
          <w:sz w:val="24"/>
        </w:rPr>
        <w:t>navio</w:t>
      </w:r>
      <w:r>
        <w:rPr>
          <w:spacing w:val="-3"/>
          <w:sz w:val="24"/>
        </w:rPr>
        <w:t> </w:t>
      </w:r>
      <w:r>
        <w:rPr>
          <w:sz w:val="24"/>
        </w:rPr>
        <w:t>obedecerão</w:t>
      </w:r>
      <w:r>
        <w:rPr>
          <w:spacing w:val="-3"/>
          <w:sz w:val="24"/>
        </w:rPr>
        <w:t> </w:t>
      </w:r>
      <w:r>
        <w:rPr>
          <w:sz w:val="24"/>
        </w:rPr>
        <w:t>a</w:t>
      </w:r>
      <w:r>
        <w:rPr>
          <w:spacing w:val="-3"/>
          <w:sz w:val="24"/>
        </w:rPr>
        <w:t> </w:t>
      </w:r>
      <w:r>
        <w:rPr>
          <w:sz w:val="24"/>
        </w:rPr>
        <w:t>modelos</w:t>
      </w:r>
      <w:r>
        <w:rPr>
          <w:spacing w:val="-3"/>
          <w:sz w:val="24"/>
        </w:rPr>
        <w:t> </w:t>
      </w:r>
      <w:r>
        <w:rPr>
          <w:sz w:val="24"/>
        </w:rPr>
        <w:t>organizados</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8"/>
          <w:sz w:val="24"/>
        </w:rPr>
        <w:t> </w:t>
      </w:r>
      <w:r>
        <w:rPr>
          <w:sz w:val="24"/>
        </w:rPr>
        <w:t>Trabalho,</w:t>
      </w:r>
      <w:r>
        <w:rPr>
          <w:spacing w:val="-3"/>
          <w:sz w:val="24"/>
        </w:rPr>
        <w:t> </w:t>
      </w:r>
      <w:r>
        <w:rPr>
          <w:sz w:val="24"/>
        </w:rPr>
        <w:t>serão</w:t>
      </w:r>
      <w:r>
        <w:rPr>
          <w:spacing w:val="-3"/>
          <w:sz w:val="24"/>
        </w:rPr>
        <w:t> </w:t>
      </w:r>
      <w:r>
        <w:rPr>
          <w:sz w:val="24"/>
        </w:rPr>
        <w:t>escriturados</w:t>
      </w:r>
      <w:r>
        <w:rPr>
          <w:spacing w:val="-3"/>
          <w:sz w:val="24"/>
        </w:rPr>
        <w:t> </w:t>
      </w:r>
      <w:r>
        <w:rPr>
          <w:sz w:val="24"/>
        </w:rPr>
        <w:t>em</w:t>
      </w:r>
      <w:r>
        <w:rPr>
          <w:spacing w:val="-3"/>
          <w:sz w:val="24"/>
        </w:rPr>
        <w:t> </w:t>
      </w:r>
      <w:r>
        <w:rPr>
          <w:sz w:val="24"/>
        </w:rPr>
        <w:t>dia</w:t>
      </w:r>
      <w:r>
        <w:rPr>
          <w:spacing w:val="-3"/>
          <w:sz w:val="24"/>
        </w:rPr>
        <w:t> </w:t>
      </w:r>
      <w:r>
        <w:rPr>
          <w:sz w:val="24"/>
        </w:rPr>
        <w:t>pelo</w:t>
      </w:r>
      <w:r>
        <w:rPr>
          <w:spacing w:val="-3"/>
          <w:sz w:val="24"/>
        </w:rPr>
        <w:t> </w:t>
      </w:r>
      <w:r>
        <w:rPr>
          <w:sz w:val="24"/>
        </w:rPr>
        <w:t>comandante</w:t>
      </w:r>
      <w:r>
        <w:rPr>
          <w:spacing w:val="-3"/>
          <w:sz w:val="24"/>
        </w:rPr>
        <w:t> </w:t>
      </w:r>
      <w:r>
        <w:rPr>
          <w:sz w:val="24"/>
        </w:rPr>
        <w:t>ou</w:t>
      </w:r>
      <w:r>
        <w:rPr>
          <w:spacing w:val="-3"/>
          <w:sz w:val="24"/>
        </w:rPr>
        <w:t> </w:t>
      </w:r>
      <w:r>
        <w:rPr>
          <w:sz w:val="24"/>
        </w:rPr>
        <w:t>contramestre e ficam sujeitos às formalidades instituídas para os livros de registros de empregados em geral;</w:t>
      </w:r>
    </w:p>
    <w:p>
      <w:pPr>
        <w:pStyle w:val="ListParagraph"/>
        <w:numPr>
          <w:ilvl w:val="1"/>
          <w:numId w:val="89"/>
        </w:numPr>
        <w:tabs>
          <w:tab w:pos="599" w:val="left" w:leader="none"/>
        </w:tabs>
        <w:spacing w:line="242" w:lineRule="auto" w:before="250" w:after="0"/>
        <w:ind w:left="119" w:right="212" w:firstLine="0"/>
        <w:jc w:val="left"/>
        <w:rPr>
          <w:sz w:val="24"/>
        </w:rPr>
      </w:pPr>
      <w:r>
        <w:rPr>
          <w:sz w:val="24"/>
        </w:rPr>
        <w:t>Qualquer tripulante que se julgue prejudicado por ordem emanada de superior hierárquico poderá interpor recurso, em termos, perante a Delegacia do Trabalho</w:t>
      </w:r>
      <w:r>
        <w:rPr>
          <w:spacing w:val="-3"/>
          <w:sz w:val="24"/>
        </w:rPr>
        <w:t> </w:t>
      </w:r>
      <w:r>
        <w:rPr>
          <w:sz w:val="24"/>
        </w:rPr>
        <w:t>Marítimo,</w:t>
      </w:r>
      <w:r>
        <w:rPr>
          <w:spacing w:val="-3"/>
          <w:sz w:val="24"/>
        </w:rPr>
        <w:t> </w:t>
      </w:r>
      <w:r>
        <w:rPr>
          <w:sz w:val="24"/>
        </w:rPr>
        <w:t>por</w:t>
      </w:r>
      <w:r>
        <w:rPr>
          <w:spacing w:val="-3"/>
          <w:sz w:val="24"/>
        </w:rPr>
        <w:t> </w:t>
      </w:r>
      <w:r>
        <w:rPr>
          <w:sz w:val="24"/>
        </w:rPr>
        <w:t>intermédio</w:t>
      </w:r>
      <w:r>
        <w:rPr>
          <w:spacing w:val="-3"/>
          <w:sz w:val="24"/>
        </w:rPr>
        <w:t> </w:t>
      </w:r>
      <w:r>
        <w:rPr>
          <w:sz w:val="24"/>
        </w:rPr>
        <w:t>do</w:t>
      </w:r>
      <w:r>
        <w:rPr>
          <w:spacing w:val="-3"/>
          <w:sz w:val="24"/>
        </w:rPr>
        <w:t> </w:t>
      </w:r>
      <w:r>
        <w:rPr>
          <w:sz w:val="24"/>
        </w:rPr>
        <w:t>respectivo</w:t>
      </w:r>
      <w:r>
        <w:rPr>
          <w:spacing w:val="-3"/>
          <w:sz w:val="24"/>
        </w:rPr>
        <w:t> </w:t>
      </w:r>
      <w:r>
        <w:rPr>
          <w:sz w:val="24"/>
        </w:rPr>
        <w:t>comandante</w:t>
      </w:r>
      <w:r>
        <w:rPr>
          <w:spacing w:val="-3"/>
          <w:sz w:val="24"/>
        </w:rPr>
        <w:t> </w:t>
      </w:r>
      <w:r>
        <w:rPr>
          <w:sz w:val="24"/>
        </w:rPr>
        <w:t>ou</w:t>
      </w:r>
      <w:r>
        <w:rPr>
          <w:spacing w:val="-3"/>
          <w:sz w:val="24"/>
        </w:rPr>
        <w:t> </w:t>
      </w:r>
      <w:r>
        <w:rPr>
          <w:sz w:val="24"/>
        </w:rPr>
        <w:t>contramestre,</w:t>
      </w:r>
      <w:r>
        <w:rPr>
          <w:spacing w:val="-3"/>
          <w:sz w:val="24"/>
        </w:rPr>
        <w:t> </w:t>
      </w:r>
      <w:r>
        <w:rPr>
          <w:sz w:val="24"/>
        </w:rPr>
        <w:t>o</w:t>
      </w:r>
      <w:r>
        <w:rPr>
          <w:spacing w:val="-3"/>
          <w:sz w:val="24"/>
        </w:rPr>
        <w:t> </w:t>
      </w:r>
      <w:r>
        <w:rPr>
          <w:sz w:val="24"/>
        </w:rPr>
        <w:t>qual</w:t>
      </w:r>
      <w:r>
        <w:rPr>
          <w:spacing w:val="-3"/>
          <w:sz w:val="24"/>
        </w:rPr>
        <w:t> </w:t>
      </w:r>
      <w:r>
        <w:rPr>
          <w:sz w:val="24"/>
        </w:rPr>
        <w:t>deverá</w:t>
      </w:r>
      <w:r>
        <w:rPr>
          <w:spacing w:val="-3"/>
          <w:sz w:val="24"/>
        </w:rPr>
        <w:t> </w:t>
      </w:r>
      <w:r>
        <w:rPr>
          <w:sz w:val="24"/>
        </w:rPr>
        <w:t>proceder</w:t>
      </w:r>
      <w:r>
        <w:rPr>
          <w:spacing w:val="-3"/>
          <w:sz w:val="24"/>
        </w:rPr>
        <w:t> </w:t>
      </w:r>
      <w:r>
        <w:rPr>
          <w:sz w:val="24"/>
        </w:rPr>
        <w:t>ao</w:t>
      </w:r>
      <w:r>
        <w:rPr>
          <w:spacing w:val="-3"/>
          <w:sz w:val="24"/>
        </w:rPr>
        <w:t> </w:t>
      </w:r>
      <w:r>
        <w:rPr>
          <w:sz w:val="24"/>
        </w:rPr>
        <w:t>seu</w:t>
      </w:r>
      <w:r>
        <w:rPr>
          <w:spacing w:val="-3"/>
          <w:sz w:val="24"/>
        </w:rPr>
        <w:t> </w:t>
      </w:r>
      <w:r>
        <w:rPr>
          <w:sz w:val="24"/>
        </w:rPr>
        <w:t>encaminhamento</w:t>
      </w:r>
      <w:r>
        <w:rPr>
          <w:spacing w:val="-3"/>
          <w:sz w:val="24"/>
        </w:rPr>
        <w:t> </w:t>
      </w:r>
      <w:r>
        <w:rPr>
          <w:sz w:val="24"/>
        </w:rPr>
        <w:t>dentro</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dias,</w:t>
      </w:r>
      <w:r>
        <w:rPr>
          <w:spacing w:val="-3"/>
          <w:sz w:val="24"/>
        </w:rPr>
        <w:t> </w:t>
      </w:r>
      <w:r>
        <w:rPr>
          <w:sz w:val="24"/>
        </w:rPr>
        <w:t>contados de sua chegada ao porto.</w:t>
      </w:r>
    </w:p>
    <w:p>
      <w:pPr>
        <w:pStyle w:val="ListParagraph"/>
        <w:numPr>
          <w:ilvl w:val="1"/>
          <w:numId w:val="89"/>
        </w:numPr>
        <w:tabs>
          <w:tab w:pos="599" w:val="left" w:leader="none"/>
        </w:tabs>
        <w:spacing w:line="240" w:lineRule="auto" w:before="228" w:after="0"/>
        <w:ind w:left="599" w:right="0" w:hanging="480"/>
        <w:jc w:val="left"/>
        <w:rPr>
          <w:sz w:val="24"/>
        </w:rPr>
      </w:pPr>
      <w:r>
        <w:rPr>
          <w:sz w:val="24"/>
        </w:rPr>
        <w:t>Compete ao comandante ou </w:t>
      </w:r>
      <w:r>
        <w:rPr>
          <w:spacing w:val="-2"/>
          <w:sz w:val="24"/>
        </w:rPr>
        <w:t>contramestre:</w:t>
      </w:r>
    </w:p>
    <w:p>
      <w:pPr>
        <w:pStyle w:val="ListParagraph"/>
        <w:numPr>
          <w:ilvl w:val="0"/>
          <w:numId w:val="91"/>
        </w:numPr>
        <w:tabs>
          <w:tab w:pos="334" w:val="left" w:leader="none"/>
        </w:tabs>
        <w:spacing w:line="240" w:lineRule="auto" w:before="264" w:after="0"/>
        <w:ind w:left="334" w:right="0" w:hanging="219"/>
        <w:jc w:val="left"/>
        <w:rPr>
          <w:sz w:val="24"/>
        </w:rPr>
      </w:pPr>
      <w:r>
        <w:rPr>
          <w:sz w:val="24"/>
        </w:rPr>
        <w:t>cumprir e fazer cumprir a bordo, a legislação, as normas e os regulamentos, bem como os atos e as resoluções internacionais ratificados pelo </w:t>
      </w:r>
      <w:r>
        <w:rPr>
          <w:spacing w:val="-2"/>
          <w:sz w:val="24"/>
        </w:rPr>
        <w:t>Brasil;</w:t>
      </w:r>
    </w:p>
    <w:p>
      <w:pPr>
        <w:pStyle w:val="ListParagraph"/>
        <w:numPr>
          <w:ilvl w:val="0"/>
          <w:numId w:val="91"/>
        </w:numPr>
        <w:tabs>
          <w:tab w:pos="373" w:val="left" w:leader="none"/>
          <w:tab w:pos="539" w:val="left" w:leader="none"/>
        </w:tabs>
        <w:spacing w:line="235" w:lineRule="auto" w:before="254" w:after="0"/>
        <w:ind w:left="539" w:right="310" w:hanging="425"/>
        <w:jc w:val="left"/>
        <w:rPr>
          <w:sz w:val="24"/>
        </w:rPr>
      </w:pPr>
      <w:r>
        <w:rPr>
          <w:sz w:val="24"/>
        </w:rPr>
        <w:t>cumprir</w:t>
      </w:r>
      <w:r>
        <w:rPr>
          <w:spacing w:val="-2"/>
          <w:sz w:val="24"/>
        </w:rPr>
        <w:t> </w:t>
      </w:r>
      <w:r>
        <w:rPr>
          <w:sz w:val="24"/>
        </w:rPr>
        <w:t>e</w:t>
      </w:r>
      <w:r>
        <w:rPr>
          <w:spacing w:val="-2"/>
          <w:sz w:val="24"/>
        </w:rPr>
        <w:t> </w:t>
      </w:r>
      <w:r>
        <w:rPr>
          <w:sz w:val="24"/>
        </w:rPr>
        <w:t>fazer</w:t>
      </w:r>
      <w:r>
        <w:rPr>
          <w:spacing w:val="-2"/>
          <w:sz w:val="24"/>
        </w:rPr>
        <w:t> </w:t>
      </w:r>
      <w:r>
        <w:rPr>
          <w:sz w:val="24"/>
        </w:rPr>
        <w:t>cumprir</w:t>
      </w:r>
      <w:r>
        <w:rPr>
          <w:spacing w:val="-2"/>
          <w:sz w:val="24"/>
        </w:rPr>
        <w:t> </w:t>
      </w:r>
      <w:r>
        <w:rPr>
          <w:sz w:val="24"/>
        </w:rPr>
        <w:t>a</w:t>
      </w:r>
      <w:r>
        <w:rPr>
          <w:spacing w:val="-2"/>
          <w:sz w:val="24"/>
        </w:rPr>
        <w:t> </w:t>
      </w:r>
      <w:r>
        <w:rPr>
          <w:sz w:val="24"/>
        </w:rPr>
        <w:t>bordo,</w:t>
      </w:r>
      <w:r>
        <w:rPr>
          <w:spacing w:val="-2"/>
          <w:sz w:val="24"/>
        </w:rPr>
        <w:t> </w:t>
      </w:r>
      <w:r>
        <w:rPr>
          <w:sz w:val="24"/>
        </w:rPr>
        <w:t>os</w:t>
      </w:r>
      <w:r>
        <w:rPr>
          <w:spacing w:val="-2"/>
          <w:sz w:val="24"/>
        </w:rPr>
        <w:t> </w:t>
      </w:r>
      <w:r>
        <w:rPr>
          <w:sz w:val="24"/>
        </w:rPr>
        <w:t>procedimentos</w:t>
      </w:r>
      <w:r>
        <w:rPr>
          <w:spacing w:val="-2"/>
          <w:sz w:val="24"/>
        </w:rPr>
        <w:t> </w:t>
      </w:r>
      <w:r>
        <w:rPr>
          <w:sz w:val="24"/>
        </w:rPr>
        <w:t>estabelecidos</w:t>
      </w:r>
      <w:r>
        <w:rPr>
          <w:spacing w:val="-2"/>
          <w:sz w:val="24"/>
        </w:rPr>
        <w:t> </w:t>
      </w:r>
      <w:r>
        <w:rPr>
          <w:sz w:val="24"/>
        </w:rPr>
        <w:t>para</w:t>
      </w:r>
      <w:r>
        <w:rPr>
          <w:spacing w:val="-2"/>
          <w:sz w:val="24"/>
        </w:rPr>
        <w:t> </w:t>
      </w:r>
      <w:r>
        <w:rPr>
          <w:sz w:val="24"/>
        </w:rPr>
        <w:t>a</w:t>
      </w:r>
      <w:r>
        <w:rPr>
          <w:spacing w:val="-2"/>
          <w:sz w:val="24"/>
        </w:rPr>
        <w:t> </w:t>
      </w:r>
      <w:r>
        <w:rPr>
          <w:sz w:val="24"/>
        </w:rPr>
        <w:t>salvaguarda</w:t>
      </w:r>
      <w:r>
        <w:rPr>
          <w:spacing w:val="-2"/>
          <w:sz w:val="24"/>
        </w:rPr>
        <w:t> </w:t>
      </w:r>
      <w:r>
        <w:rPr>
          <w:sz w:val="24"/>
        </w:rPr>
        <w:t>da</w:t>
      </w:r>
      <w:r>
        <w:rPr>
          <w:spacing w:val="-2"/>
          <w:sz w:val="24"/>
        </w:rPr>
        <w:t> </w:t>
      </w:r>
      <w:r>
        <w:rPr>
          <w:sz w:val="24"/>
        </w:rPr>
        <w:t>vida</w:t>
      </w:r>
      <w:r>
        <w:rPr>
          <w:spacing w:val="-2"/>
          <w:sz w:val="24"/>
        </w:rPr>
        <w:t> </w:t>
      </w:r>
      <w:r>
        <w:rPr>
          <w:sz w:val="24"/>
        </w:rPr>
        <w:t>humana,</w:t>
      </w:r>
      <w:r>
        <w:rPr>
          <w:spacing w:val="-2"/>
          <w:sz w:val="24"/>
        </w:rPr>
        <w:t> </w:t>
      </w:r>
      <w:r>
        <w:rPr>
          <w:sz w:val="24"/>
        </w:rPr>
        <w:t>para</w:t>
      </w:r>
      <w:r>
        <w:rPr>
          <w:spacing w:val="-2"/>
          <w:sz w:val="24"/>
        </w:rPr>
        <w:t> </w:t>
      </w:r>
      <w:r>
        <w:rPr>
          <w:sz w:val="24"/>
        </w:rPr>
        <w:t>a</w:t>
      </w:r>
      <w:r>
        <w:rPr>
          <w:spacing w:val="-2"/>
          <w:sz w:val="24"/>
        </w:rPr>
        <w:t> </w:t>
      </w:r>
      <w:r>
        <w:rPr>
          <w:sz w:val="24"/>
        </w:rPr>
        <w:t>preservação</w:t>
      </w:r>
      <w:r>
        <w:rPr>
          <w:spacing w:val="-2"/>
          <w:sz w:val="24"/>
        </w:rPr>
        <w:t> </w:t>
      </w:r>
      <w:r>
        <w:rPr>
          <w:sz w:val="24"/>
        </w:rPr>
        <w:t>do</w:t>
      </w:r>
      <w:r>
        <w:rPr>
          <w:spacing w:val="-2"/>
          <w:sz w:val="24"/>
        </w:rPr>
        <w:t> </w:t>
      </w:r>
      <w:r>
        <w:rPr>
          <w:sz w:val="24"/>
        </w:rPr>
        <w:t>meio</w:t>
      </w:r>
      <w:r>
        <w:rPr>
          <w:spacing w:val="-2"/>
          <w:sz w:val="24"/>
        </w:rPr>
        <w:t> </w:t>
      </w:r>
      <w:r>
        <w:rPr>
          <w:sz w:val="24"/>
        </w:rPr>
        <w:t>ambiente</w:t>
      </w:r>
      <w:r>
        <w:rPr>
          <w:spacing w:val="-2"/>
          <w:sz w:val="24"/>
        </w:rPr>
        <w:t> </w:t>
      </w:r>
      <w:r>
        <w:rPr>
          <w:sz w:val="24"/>
        </w:rPr>
        <w:t>e</w:t>
      </w:r>
      <w:r>
        <w:rPr>
          <w:spacing w:val="-2"/>
          <w:sz w:val="24"/>
        </w:rPr>
        <w:t> </w:t>
      </w:r>
      <w:r>
        <w:rPr>
          <w:sz w:val="24"/>
        </w:rPr>
        <w:t>para</w:t>
      </w:r>
      <w:r>
        <w:rPr>
          <w:spacing w:val="-2"/>
          <w:sz w:val="24"/>
        </w:rPr>
        <w:t> </w:t>
      </w:r>
      <w:r>
        <w:rPr>
          <w:sz w:val="24"/>
        </w:rPr>
        <w:t>a</w:t>
      </w:r>
      <w:r>
        <w:rPr>
          <w:spacing w:val="-2"/>
          <w:sz w:val="24"/>
        </w:rPr>
        <w:t> </w:t>
      </w:r>
      <w:r>
        <w:rPr>
          <w:sz w:val="24"/>
        </w:rPr>
        <w:t>segurança da navegação, da própria embarcação e da carga;</w:t>
      </w:r>
    </w:p>
    <w:p>
      <w:pPr>
        <w:pStyle w:val="ListParagraph"/>
        <w:numPr>
          <w:ilvl w:val="0"/>
          <w:numId w:val="91"/>
        </w:numPr>
        <w:tabs>
          <w:tab w:pos="374" w:val="left" w:leader="none"/>
        </w:tabs>
        <w:spacing w:line="240" w:lineRule="auto" w:before="250" w:after="0"/>
        <w:ind w:left="374" w:right="0" w:hanging="259"/>
        <w:jc w:val="left"/>
        <w:rPr>
          <w:sz w:val="24"/>
        </w:rPr>
      </w:pPr>
      <w:r>
        <w:rPr>
          <w:sz w:val="24"/>
        </w:rPr>
        <w:t>manter a disciplina a </w:t>
      </w:r>
      <w:r>
        <w:rPr>
          <w:spacing w:val="-2"/>
          <w:sz w:val="24"/>
        </w:rPr>
        <w:t>bordo;</w:t>
      </w:r>
    </w:p>
    <w:p>
      <w:pPr>
        <w:pStyle w:val="ListParagraph"/>
        <w:numPr>
          <w:ilvl w:val="0"/>
          <w:numId w:val="91"/>
        </w:numPr>
        <w:tabs>
          <w:tab w:pos="320" w:val="left" w:leader="none"/>
        </w:tabs>
        <w:spacing w:line="240" w:lineRule="auto" w:before="234" w:after="0"/>
        <w:ind w:left="320" w:right="0" w:hanging="206"/>
        <w:jc w:val="left"/>
        <w:rPr>
          <w:sz w:val="24"/>
        </w:rPr>
      </w:pPr>
      <w:r>
        <w:rPr>
          <w:spacing w:val="-2"/>
          <w:sz w:val="24"/>
        </w:rPr>
        <w:t>proceder:</w:t>
      </w:r>
    </w:p>
    <w:p>
      <w:pPr>
        <w:pStyle w:val="ListParagraph"/>
        <w:numPr>
          <w:ilvl w:val="1"/>
          <w:numId w:val="92"/>
        </w:numPr>
        <w:tabs>
          <w:tab w:pos="982" w:val="left" w:leader="none"/>
        </w:tabs>
        <w:spacing w:line="240" w:lineRule="auto" w:before="234" w:after="0"/>
        <w:ind w:left="982" w:right="0" w:hanging="439"/>
        <w:jc w:val="left"/>
        <w:rPr>
          <w:sz w:val="24"/>
        </w:rPr>
      </w:pPr>
      <w:r>
        <w:rPr>
          <w:sz w:val="24"/>
        </w:rPr>
        <w:t>à lavratura, em viagem, de termos de nascimento e óbito ocorridos a bordo, nos termos da legislação </w:t>
      </w:r>
      <w:r>
        <w:rPr>
          <w:spacing w:val="-2"/>
          <w:sz w:val="24"/>
        </w:rPr>
        <w:t>específica;</w:t>
      </w:r>
    </w:p>
    <w:p>
      <w:pPr>
        <w:pStyle w:val="ListParagraph"/>
        <w:numPr>
          <w:ilvl w:val="1"/>
          <w:numId w:val="92"/>
        </w:numPr>
        <w:tabs>
          <w:tab w:pos="982" w:val="left" w:leader="none"/>
        </w:tabs>
        <w:spacing w:line="240" w:lineRule="auto" w:before="249" w:after="0"/>
        <w:ind w:left="982" w:right="0" w:hanging="439"/>
        <w:jc w:val="left"/>
        <w:rPr>
          <w:sz w:val="24"/>
        </w:rPr>
      </w:pPr>
      <w:r>
        <w:rPr>
          <w:sz w:val="24"/>
        </w:rPr>
        <w:t>ao inventário e à arrecadação dos bens das pessoas que falecerem a bordo, entregando-os à autoridade competente, nos termos da legislação </w:t>
      </w:r>
      <w:r>
        <w:rPr>
          <w:spacing w:val="-2"/>
          <w:sz w:val="24"/>
        </w:rPr>
        <w:t>específica;</w:t>
      </w:r>
    </w:p>
    <w:p>
      <w:pPr>
        <w:pStyle w:val="ListParagraph"/>
        <w:numPr>
          <w:ilvl w:val="1"/>
          <w:numId w:val="92"/>
        </w:numPr>
        <w:tabs>
          <w:tab w:pos="982" w:val="left" w:leader="none"/>
        </w:tabs>
        <w:spacing w:line="240" w:lineRule="auto" w:before="234" w:after="0"/>
        <w:ind w:left="982" w:right="0" w:hanging="439"/>
        <w:jc w:val="left"/>
        <w:rPr>
          <w:sz w:val="24"/>
        </w:rPr>
      </w:pPr>
      <w:r>
        <w:rPr>
          <w:sz w:val="24"/>
        </w:rPr>
        <w:t>à realização de casamentos e aprovação de testamentos in extremis, nos termos da legislação </w:t>
      </w:r>
      <w:r>
        <w:rPr>
          <w:spacing w:val="-2"/>
          <w:sz w:val="24"/>
        </w:rPr>
        <w:t>específica;</w:t>
      </w:r>
    </w:p>
    <w:p>
      <w:pPr>
        <w:pStyle w:val="ListParagraph"/>
        <w:numPr>
          <w:ilvl w:val="0"/>
          <w:numId w:val="91"/>
        </w:numPr>
        <w:tabs>
          <w:tab w:pos="320" w:val="left" w:leader="none"/>
        </w:tabs>
        <w:spacing w:line="240" w:lineRule="auto" w:before="249" w:after="0"/>
        <w:ind w:left="320" w:right="0" w:hanging="206"/>
        <w:jc w:val="left"/>
        <w:rPr>
          <w:sz w:val="24"/>
        </w:rPr>
      </w:pPr>
      <w:r>
        <w:rPr>
          <w:sz w:val="24"/>
        </w:rPr>
        <w:t>comunicar à autoridade </w:t>
      </w:r>
      <w:r>
        <w:rPr>
          <w:spacing w:val="-2"/>
          <w:sz w:val="24"/>
        </w:rPr>
        <w:t>marítima:</w:t>
      </w:r>
    </w:p>
    <w:p>
      <w:pPr>
        <w:pStyle w:val="ListParagraph"/>
        <w:numPr>
          <w:ilvl w:val="1"/>
          <w:numId w:val="33"/>
        </w:numPr>
        <w:tabs>
          <w:tab w:pos="969" w:val="left" w:leader="none"/>
        </w:tabs>
        <w:spacing w:line="240" w:lineRule="auto" w:before="234" w:after="0"/>
        <w:ind w:left="969" w:right="0" w:hanging="426"/>
        <w:jc w:val="left"/>
        <w:rPr>
          <w:sz w:val="24"/>
        </w:rPr>
      </w:pPr>
      <w:r>
        <w:rPr>
          <w:sz w:val="24"/>
        </w:rPr>
        <w:t>qualquer alteração dos sinais náuticos de auxílio à navegação e qualquer obstáculo ou estorvo à navegação que </w:t>
      </w:r>
      <w:r>
        <w:rPr>
          <w:spacing w:val="-2"/>
          <w:sz w:val="24"/>
        </w:rPr>
        <w:t>encontrar;</w:t>
      </w:r>
    </w:p>
    <w:p>
      <w:pPr>
        <w:pStyle w:val="ListParagraph"/>
        <w:numPr>
          <w:ilvl w:val="1"/>
          <w:numId w:val="33"/>
        </w:numPr>
        <w:tabs>
          <w:tab w:pos="969" w:val="left" w:leader="none"/>
        </w:tabs>
        <w:spacing w:line="240" w:lineRule="auto" w:before="234" w:after="0"/>
        <w:ind w:left="969" w:right="0" w:hanging="426"/>
        <w:jc w:val="left"/>
        <w:rPr>
          <w:sz w:val="24"/>
        </w:rPr>
      </w:pPr>
      <w:r>
        <w:rPr>
          <w:sz w:val="24"/>
        </w:rPr>
        <w:t>acidentes e fatos da navegação ocorridos com sua </w:t>
      </w:r>
      <w:r>
        <w:rPr>
          <w:spacing w:val="-2"/>
          <w:sz w:val="24"/>
        </w:rPr>
        <w:t>embarcação;</w:t>
      </w:r>
    </w:p>
    <w:p>
      <w:pPr>
        <w:pStyle w:val="ListParagraph"/>
        <w:numPr>
          <w:ilvl w:val="1"/>
          <w:numId w:val="33"/>
        </w:numPr>
        <w:tabs>
          <w:tab w:pos="969" w:val="left" w:leader="none"/>
        </w:tabs>
        <w:spacing w:line="240" w:lineRule="auto" w:before="249" w:after="0"/>
        <w:ind w:left="969" w:right="0" w:hanging="426"/>
        <w:jc w:val="left"/>
        <w:rPr>
          <w:sz w:val="24"/>
        </w:rPr>
      </w:pPr>
      <w:r>
        <w:rPr>
          <w:sz w:val="24"/>
        </w:rPr>
        <w:t>infração da Lei ou das normas e dos regulamentos dela decorrentes, cometida por outra </w:t>
      </w:r>
      <w:r>
        <w:rPr>
          <w:spacing w:val="-2"/>
          <w:sz w:val="24"/>
        </w:rPr>
        <w:t>embarcação.</w:t>
      </w:r>
    </w:p>
    <w:p>
      <w:pPr>
        <w:pStyle w:val="ListParagraph"/>
        <w:numPr>
          <w:ilvl w:val="1"/>
          <w:numId w:val="33"/>
        </w:numPr>
        <w:tabs>
          <w:tab w:pos="968" w:val="left" w:leader="none"/>
          <w:tab w:pos="1109" w:val="left" w:leader="none"/>
        </w:tabs>
        <w:spacing w:line="247" w:lineRule="auto" w:before="234" w:after="0"/>
        <w:ind w:left="1109" w:right="307" w:hanging="567"/>
        <w:jc w:val="left"/>
        <w:rPr>
          <w:sz w:val="24"/>
        </w:rPr>
      </w:pPr>
      <w:r>
        <w:rPr>
          <w:sz w:val="24"/>
        </w:rPr>
        <w:t>o</w:t>
      </w:r>
      <w:r>
        <w:rPr>
          <w:spacing w:val="-3"/>
          <w:sz w:val="24"/>
        </w:rPr>
        <w:t> </w:t>
      </w:r>
      <w:r>
        <w:rPr>
          <w:sz w:val="24"/>
        </w:rPr>
        <w:t>descumprimento</w:t>
      </w:r>
      <w:r>
        <w:rPr>
          <w:spacing w:val="-3"/>
          <w:sz w:val="24"/>
        </w:rPr>
        <w:t> </w:t>
      </w:r>
      <w:r>
        <w:rPr>
          <w:sz w:val="24"/>
        </w:rPr>
        <w:t>das</w:t>
      </w:r>
      <w:r>
        <w:rPr>
          <w:spacing w:val="-3"/>
          <w:sz w:val="24"/>
        </w:rPr>
        <w:t> </w:t>
      </w:r>
      <w:r>
        <w:rPr>
          <w:sz w:val="24"/>
        </w:rPr>
        <w:t>disposições</w:t>
      </w:r>
      <w:r>
        <w:rPr>
          <w:spacing w:val="-3"/>
          <w:sz w:val="24"/>
        </w:rPr>
        <w:t> </w:t>
      </w:r>
      <w:r>
        <w:rPr>
          <w:sz w:val="24"/>
        </w:rPr>
        <w:t>contidas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sujeitam</w:t>
      </w:r>
      <w:r>
        <w:rPr>
          <w:spacing w:val="-3"/>
          <w:sz w:val="24"/>
        </w:rPr>
        <w:t> </w:t>
      </w:r>
      <w:r>
        <w:rPr>
          <w:sz w:val="24"/>
        </w:rPr>
        <w:t>o</w:t>
      </w:r>
      <w:r>
        <w:rPr>
          <w:spacing w:val="-3"/>
          <w:sz w:val="24"/>
        </w:rPr>
        <w:t> </w:t>
      </w:r>
      <w:r>
        <w:rPr>
          <w:sz w:val="24"/>
        </w:rPr>
        <w:t>Comandante</w:t>
      </w:r>
      <w:r>
        <w:rPr>
          <w:spacing w:val="-3"/>
          <w:sz w:val="24"/>
        </w:rPr>
        <w:t> </w:t>
      </w:r>
      <w:r>
        <w:rPr>
          <w:sz w:val="24"/>
        </w:rPr>
        <w:t>e</w:t>
      </w:r>
      <w:r>
        <w:rPr>
          <w:spacing w:val="-3"/>
          <w:sz w:val="24"/>
        </w:rPr>
        <w:t> </w:t>
      </w:r>
      <w:r>
        <w:rPr>
          <w:sz w:val="24"/>
        </w:rPr>
        <w:t>a</w:t>
      </w:r>
      <w:r>
        <w:rPr>
          <w:spacing w:val="-3"/>
          <w:sz w:val="24"/>
        </w:rPr>
        <w:t> </w:t>
      </w:r>
      <w:r>
        <w:rPr>
          <w:sz w:val="24"/>
        </w:rPr>
        <w:t>empresa,</w:t>
      </w:r>
      <w:r>
        <w:rPr>
          <w:spacing w:val="-3"/>
          <w:sz w:val="24"/>
        </w:rPr>
        <w:t> </w:t>
      </w:r>
      <w:r>
        <w:rPr>
          <w:sz w:val="24"/>
        </w:rPr>
        <w:t>nos</w:t>
      </w:r>
      <w:r>
        <w:rPr>
          <w:spacing w:val="-3"/>
          <w:sz w:val="24"/>
        </w:rPr>
        <w:t> </w:t>
      </w:r>
      <w:r>
        <w:rPr>
          <w:sz w:val="24"/>
        </w:rPr>
        <w:t>termos</w:t>
      </w:r>
      <w:r>
        <w:rPr>
          <w:spacing w:val="-3"/>
          <w:sz w:val="24"/>
        </w:rPr>
        <w:t> </w:t>
      </w:r>
      <w:r>
        <w:rPr>
          <w:sz w:val="24"/>
        </w:rPr>
        <w:t>da</w:t>
      </w:r>
      <w:r>
        <w:rPr>
          <w:spacing w:val="-3"/>
          <w:sz w:val="24"/>
        </w:rPr>
        <w:t> </w:t>
      </w:r>
      <w:r>
        <w:rPr>
          <w:sz w:val="24"/>
        </w:rPr>
        <w:t>Lei,</w:t>
      </w:r>
      <w:r>
        <w:rPr>
          <w:spacing w:val="-3"/>
          <w:sz w:val="24"/>
        </w:rPr>
        <w:t> </w:t>
      </w:r>
      <w:r>
        <w:rPr>
          <w:sz w:val="24"/>
        </w:rPr>
        <w:t>às</w:t>
      </w:r>
      <w:r>
        <w:rPr>
          <w:spacing w:val="-3"/>
          <w:sz w:val="24"/>
        </w:rPr>
        <w:t> </w:t>
      </w:r>
      <w:r>
        <w:rPr>
          <w:sz w:val="24"/>
        </w:rPr>
        <w:t>penalidades</w:t>
      </w:r>
      <w:r>
        <w:rPr>
          <w:spacing w:val="-3"/>
          <w:sz w:val="24"/>
        </w:rPr>
        <w:t> </w:t>
      </w:r>
      <w:r>
        <w:rPr>
          <w:sz w:val="24"/>
        </w:rPr>
        <w:t>de</w:t>
      </w:r>
      <w:r>
        <w:rPr>
          <w:spacing w:val="-3"/>
          <w:sz w:val="24"/>
        </w:rPr>
        <w:t> </w:t>
      </w:r>
      <w:r>
        <w:rPr>
          <w:sz w:val="24"/>
        </w:rPr>
        <w:t>multa ou suspensão do certificado de habilitação, que podem ser cumulativas.</w:t>
      </w:r>
    </w:p>
    <w:p>
      <w:pPr>
        <w:pStyle w:val="ListParagraph"/>
        <w:numPr>
          <w:ilvl w:val="1"/>
          <w:numId w:val="89"/>
        </w:numPr>
        <w:tabs>
          <w:tab w:pos="594" w:val="left" w:leader="none"/>
        </w:tabs>
        <w:spacing w:line="240" w:lineRule="auto" w:before="256" w:after="0"/>
        <w:ind w:left="594" w:right="0" w:hanging="475"/>
        <w:jc w:val="left"/>
        <w:rPr>
          <w:sz w:val="24"/>
        </w:rPr>
      </w:pPr>
      <w:r>
        <w:rPr>
          <w:sz w:val="24"/>
        </w:rPr>
        <w:t>Todas</w:t>
      </w:r>
      <w:r>
        <w:rPr>
          <w:spacing w:val="-2"/>
          <w:sz w:val="24"/>
        </w:rPr>
        <w:t> </w:t>
      </w:r>
      <w:r>
        <w:rPr>
          <w:sz w:val="24"/>
        </w:rPr>
        <w:t>as</w:t>
      </w:r>
      <w:r>
        <w:rPr>
          <w:spacing w:val="-1"/>
          <w:sz w:val="24"/>
        </w:rPr>
        <w:t> </w:t>
      </w:r>
      <w:r>
        <w:rPr>
          <w:sz w:val="24"/>
        </w:rPr>
        <w:t>pessoas</w:t>
      </w:r>
      <w:r>
        <w:rPr>
          <w:spacing w:val="-2"/>
          <w:sz w:val="24"/>
        </w:rPr>
        <w:t> </w:t>
      </w:r>
      <w:r>
        <w:rPr>
          <w:sz w:val="24"/>
        </w:rPr>
        <w:t>a</w:t>
      </w:r>
      <w:r>
        <w:rPr>
          <w:spacing w:val="-1"/>
          <w:sz w:val="24"/>
        </w:rPr>
        <w:t> </w:t>
      </w:r>
      <w:r>
        <w:rPr>
          <w:sz w:val="24"/>
        </w:rPr>
        <w:t>bordo</w:t>
      </w:r>
      <w:r>
        <w:rPr>
          <w:spacing w:val="-2"/>
          <w:sz w:val="24"/>
        </w:rPr>
        <w:t> </w:t>
      </w:r>
      <w:r>
        <w:rPr>
          <w:sz w:val="24"/>
        </w:rPr>
        <w:t>estão</w:t>
      </w:r>
      <w:r>
        <w:rPr>
          <w:spacing w:val="-1"/>
          <w:sz w:val="24"/>
        </w:rPr>
        <w:t> </w:t>
      </w:r>
      <w:r>
        <w:rPr>
          <w:sz w:val="24"/>
        </w:rPr>
        <w:t>sujeitas</w:t>
      </w:r>
      <w:r>
        <w:rPr>
          <w:spacing w:val="-1"/>
          <w:sz w:val="24"/>
        </w:rPr>
        <w:t> </w:t>
      </w:r>
      <w:r>
        <w:rPr>
          <w:sz w:val="24"/>
        </w:rPr>
        <w:t>à</w:t>
      </w:r>
      <w:r>
        <w:rPr>
          <w:spacing w:val="-2"/>
          <w:sz w:val="24"/>
        </w:rPr>
        <w:t> </w:t>
      </w:r>
      <w:r>
        <w:rPr>
          <w:sz w:val="24"/>
        </w:rPr>
        <w:t>autoridade</w:t>
      </w:r>
      <w:r>
        <w:rPr>
          <w:spacing w:val="-1"/>
          <w:sz w:val="24"/>
        </w:rPr>
        <w:t> </w:t>
      </w:r>
      <w:r>
        <w:rPr>
          <w:sz w:val="24"/>
        </w:rPr>
        <w:t>do</w:t>
      </w:r>
      <w:r>
        <w:rPr>
          <w:spacing w:val="-2"/>
          <w:sz w:val="24"/>
        </w:rPr>
        <w:t> </w:t>
      </w:r>
      <w:r>
        <w:rPr>
          <w:sz w:val="24"/>
        </w:rPr>
        <w:t>Comandante</w:t>
      </w:r>
      <w:r>
        <w:rPr>
          <w:spacing w:val="-1"/>
          <w:sz w:val="24"/>
        </w:rPr>
        <w:t> </w:t>
      </w:r>
      <w:r>
        <w:rPr>
          <w:sz w:val="24"/>
        </w:rPr>
        <w:t>ou</w:t>
      </w:r>
      <w:r>
        <w:rPr>
          <w:spacing w:val="-1"/>
          <w:sz w:val="24"/>
        </w:rPr>
        <w:t> </w:t>
      </w:r>
      <w:r>
        <w:rPr>
          <w:spacing w:val="-2"/>
          <w:sz w:val="24"/>
        </w:rPr>
        <w:t>Contramestre.</w:t>
      </w:r>
    </w:p>
    <w:p>
      <w:pPr>
        <w:pStyle w:val="BodyText"/>
      </w:pPr>
      <w:r>
        <w:rPr/>
        <w:t>6.14.1.</w:t>
      </w:r>
      <w:r>
        <w:rPr>
          <w:spacing w:val="-1"/>
        </w:rPr>
        <w:t> </w:t>
      </w:r>
      <w:r>
        <w:rPr/>
        <w:t>O Comandante ou Contramestre,</w:t>
      </w:r>
      <w:r>
        <w:rPr>
          <w:spacing w:val="-1"/>
        </w:rPr>
        <w:t> </w:t>
      </w:r>
      <w:r>
        <w:rPr/>
        <w:t>no exercício de suas funções</w:t>
      </w:r>
      <w:r>
        <w:rPr>
          <w:spacing w:val="-1"/>
        </w:rPr>
        <w:t> </w:t>
      </w:r>
      <w:r>
        <w:rPr/>
        <w:t>e para garantia da</w:t>
      </w:r>
      <w:r>
        <w:rPr>
          <w:spacing w:val="-1"/>
        </w:rPr>
        <w:t> </w:t>
      </w:r>
      <w:r>
        <w:rPr/>
        <w:t>segurança das pessoas, da embarcação</w:t>
      </w:r>
      <w:r>
        <w:rPr>
          <w:spacing w:val="-1"/>
        </w:rPr>
        <w:t> </w:t>
      </w:r>
      <w:r>
        <w:rPr/>
        <w:t>e da carga transportada, </w:t>
      </w:r>
      <w:r>
        <w:rPr>
          <w:spacing w:val="-2"/>
        </w:rPr>
        <w:t>pode:</w:t>
      </w:r>
    </w:p>
    <w:p>
      <w:pPr>
        <w:pStyle w:val="BodyText"/>
        <w:spacing w:before="3"/>
        <w:ind w:left="0"/>
      </w:pPr>
    </w:p>
    <w:p>
      <w:pPr>
        <w:pStyle w:val="ListParagraph"/>
        <w:numPr>
          <w:ilvl w:val="0"/>
          <w:numId w:val="33"/>
        </w:numPr>
        <w:tabs>
          <w:tab w:pos="334" w:val="left" w:leader="none"/>
        </w:tabs>
        <w:spacing w:line="240" w:lineRule="auto" w:before="0" w:after="0"/>
        <w:ind w:left="334" w:right="0" w:hanging="219"/>
        <w:jc w:val="left"/>
        <w:rPr>
          <w:sz w:val="24"/>
        </w:rPr>
      </w:pPr>
      <w:r>
        <w:rPr>
          <w:sz w:val="24"/>
        </w:rPr>
        <w:t>impor sanções disciplinares previstas na legislação </w:t>
      </w:r>
      <w:r>
        <w:rPr>
          <w:spacing w:val="-2"/>
          <w:sz w:val="24"/>
        </w:rPr>
        <w:t>pertinente;</w:t>
      </w:r>
    </w:p>
    <w:p>
      <w:pPr>
        <w:pStyle w:val="ListParagraph"/>
        <w:numPr>
          <w:ilvl w:val="0"/>
          <w:numId w:val="33"/>
        </w:numPr>
        <w:tabs>
          <w:tab w:pos="374" w:val="left" w:leader="none"/>
        </w:tabs>
        <w:spacing w:line="240" w:lineRule="auto" w:before="234" w:after="0"/>
        <w:ind w:left="374" w:right="0" w:hanging="259"/>
        <w:jc w:val="left"/>
        <w:rPr>
          <w:sz w:val="24"/>
        </w:rPr>
      </w:pPr>
      <w:r>
        <w:rPr>
          <w:sz w:val="24"/>
        </w:rPr>
        <w:t>ordenar o desembarque de qualquer </w:t>
      </w:r>
      <w:r>
        <w:rPr>
          <w:spacing w:val="-2"/>
          <w:sz w:val="24"/>
        </w:rPr>
        <w:t>pessoa;</w:t>
      </w:r>
    </w:p>
    <w:p>
      <w:pPr>
        <w:pStyle w:val="ListParagraph"/>
        <w:numPr>
          <w:ilvl w:val="0"/>
          <w:numId w:val="33"/>
        </w:numPr>
        <w:tabs>
          <w:tab w:pos="373" w:val="left" w:leader="none"/>
          <w:tab w:pos="539" w:val="left" w:leader="none"/>
        </w:tabs>
        <w:spacing w:line="235" w:lineRule="auto" w:before="254" w:after="0"/>
        <w:ind w:left="539" w:right="782" w:hanging="425"/>
        <w:jc w:val="left"/>
        <w:rPr>
          <w:sz w:val="24"/>
        </w:rPr>
      </w:pPr>
      <w:r>
        <w:rPr>
          <w:sz w:val="24"/>
        </w:rPr>
        <w:t>ordenar</w:t>
      </w:r>
      <w:r>
        <w:rPr>
          <w:spacing w:val="-2"/>
          <w:sz w:val="24"/>
        </w:rPr>
        <w:t> </w:t>
      </w:r>
      <w:r>
        <w:rPr>
          <w:sz w:val="24"/>
        </w:rPr>
        <w:t>a</w:t>
      </w:r>
      <w:r>
        <w:rPr>
          <w:spacing w:val="-2"/>
          <w:sz w:val="24"/>
        </w:rPr>
        <w:t> </w:t>
      </w:r>
      <w:r>
        <w:rPr>
          <w:sz w:val="24"/>
        </w:rPr>
        <w:t>detenção</w:t>
      </w:r>
      <w:r>
        <w:rPr>
          <w:spacing w:val="-2"/>
          <w:sz w:val="24"/>
        </w:rPr>
        <w:t> </w:t>
      </w:r>
      <w:r>
        <w:rPr>
          <w:sz w:val="24"/>
        </w:rPr>
        <w:t>de</w:t>
      </w:r>
      <w:r>
        <w:rPr>
          <w:spacing w:val="-2"/>
          <w:sz w:val="24"/>
        </w:rPr>
        <w:t> </w:t>
      </w:r>
      <w:r>
        <w:rPr>
          <w:sz w:val="24"/>
        </w:rPr>
        <w:t>pessoa</w:t>
      </w:r>
      <w:r>
        <w:rPr>
          <w:spacing w:val="-2"/>
          <w:sz w:val="24"/>
        </w:rPr>
        <w:t> </w:t>
      </w:r>
      <w:r>
        <w:rPr>
          <w:sz w:val="24"/>
        </w:rPr>
        <w:t>em</w:t>
      </w:r>
      <w:r>
        <w:rPr>
          <w:spacing w:val="-2"/>
          <w:sz w:val="24"/>
        </w:rPr>
        <w:t> </w:t>
      </w:r>
      <w:r>
        <w:rPr>
          <w:sz w:val="24"/>
        </w:rPr>
        <w:t>camarote</w:t>
      </w:r>
      <w:r>
        <w:rPr>
          <w:spacing w:val="-2"/>
          <w:sz w:val="24"/>
        </w:rPr>
        <w:t> </w:t>
      </w:r>
      <w:r>
        <w:rPr>
          <w:sz w:val="24"/>
        </w:rPr>
        <w:t>ou</w:t>
      </w:r>
      <w:r>
        <w:rPr>
          <w:spacing w:val="-2"/>
          <w:sz w:val="24"/>
        </w:rPr>
        <w:t> </w:t>
      </w:r>
      <w:r>
        <w:rPr>
          <w:sz w:val="24"/>
        </w:rPr>
        <w:t>alojamento,</w:t>
      </w:r>
      <w:r>
        <w:rPr>
          <w:spacing w:val="-2"/>
          <w:sz w:val="24"/>
        </w:rPr>
        <w:t> </w:t>
      </w:r>
      <w:r>
        <w:rPr>
          <w:sz w:val="24"/>
        </w:rPr>
        <w:t>se</w:t>
      </w:r>
      <w:r>
        <w:rPr>
          <w:spacing w:val="-2"/>
          <w:sz w:val="24"/>
        </w:rPr>
        <w:t> </w:t>
      </w:r>
      <w:r>
        <w:rPr>
          <w:sz w:val="24"/>
        </w:rPr>
        <w:t>necessário</w:t>
      </w:r>
      <w:r>
        <w:rPr>
          <w:spacing w:val="-2"/>
          <w:sz w:val="24"/>
        </w:rPr>
        <w:t> </w:t>
      </w:r>
      <w:r>
        <w:rPr>
          <w:sz w:val="24"/>
        </w:rPr>
        <w:t>com</w:t>
      </w:r>
      <w:r>
        <w:rPr>
          <w:spacing w:val="-2"/>
          <w:sz w:val="24"/>
        </w:rPr>
        <w:t> </w:t>
      </w:r>
      <w:r>
        <w:rPr>
          <w:sz w:val="24"/>
        </w:rPr>
        <w:t>algemas,</w:t>
      </w:r>
      <w:r>
        <w:rPr>
          <w:spacing w:val="-2"/>
          <w:sz w:val="24"/>
        </w:rPr>
        <w:t> </w:t>
      </w:r>
      <w:r>
        <w:rPr>
          <w:sz w:val="24"/>
        </w:rPr>
        <w:t>quando</w:t>
      </w:r>
      <w:r>
        <w:rPr>
          <w:spacing w:val="-2"/>
          <w:sz w:val="24"/>
        </w:rPr>
        <w:t> </w:t>
      </w:r>
      <w:r>
        <w:rPr>
          <w:sz w:val="24"/>
        </w:rPr>
        <w:t>imprescindível</w:t>
      </w:r>
      <w:r>
        <w:rPr>
          <w:spacing w:val="-2"/>
          <w:sz w:val="24"/>
        </w:rPr>
        <w:t> </w:t>
      </w:r>
      <w:r>
        <w:rPr>
          <w:sz w:val="24"/>
        </w:rPr>
        <w:t>para</w:t>
      </w:r>
      <w:r>
        <w:rPr>
          <w:spacing w:val="-2"/>
          <w:sz w:val="24"/>
        </w:rPr>
        <w:t> </w:t>
      </w:r>
      <w:r>
        <w:rPr>
          <w:sz w:val="24"/>
        </w:rPr>
        <w:t>a</w:t>
      </w:r>
      <w:r>
        <w:rPr>
          <w:spacing w:val="-2"/>
          <w:sz w:val="24"/>
        </w:rPr>
        <w:t> </w:t>
      </w:r>
      <w:r>
        <w:rPr>
          <w:sz w:val="24"/>
        </w:rPr>
        <w:t>manutenção</w:t>
      </w:r>
      <w:r>
        <w:rPr>
          <w:spacing w:val="-2"/>
          <w:sz w:val="24"/>
        </w:rPr>
        <w:t> </w:t>
      </w:r>
      <w:r>
        <w:rPr>
          <w:sz w:val="24"/>
        </w:rPr>
        <w:t>da</w:t>
      </w:r>
      <w:r>
        <w:rPr>
          <w:spacing w:val="-2"/>
          <w:sz w:val="24"/>
        </w:rPr>
        <w:t> </w:t>
      </w:r>
      <w:r>
        <w:rPr>
          <w:sz w:val="24"/>
        </w:rPr>
        <w:t>integridade</w:t>
      </w:r>
      <w:r>
        <w:rPr>
          <w:spacing w:val="-2"/>
          <w:sz w:val="24"/>
        </w:rPr>
        <w:t> </w:t>
      </w:r>
      <w:r>
        <w:rPr>
          <w:sz w:val="24"/>
        </w:rPr>
        <w:t>física</w:t>
      </w:r>
      <w:r>
        <w:rPr>
          <w:spacing w:val="-2"/>
          <w:sz w:val="24"/>
        </w:rPr>
        <w:t> </w:t>
      </w:r>
      <w:r>
        <w:rPr>
          <w:sz w:val="24"/>
        </w:rPr>
        <w:t>de terceiros, da embarcação ou da carga;</w:t>
      </w:r>
    </w:p>
    <w:p>
      <w:pPr>
        <w:pStyle w:val="ListParagraph"/>
        <w:numPr>
          <w:ilvl w:val="0"/>
          <w:numId w:val="33"/>
        </w:numPr>
        <w:tabs>
          <w:tab w:pos="321" w:val="left" w:leader="none"/>
        </w:tabs>
        <w:spacing w:line="240" w:lineRule="auto" w:before="234" w:after="0"/>
        <w:ind w:left="321" w:right="0" w:hanging="206"/>
        <w:jc w:val="left"/>
        <w:rPr>
          <w:sz w:val="24"/>
        </w:rPr>
      </w:pPr>
      <w:r>
        <w:rPr>
          <w:sz w:val="24"/>
        </w:rPr>
        <w:t>determinar o alijamento de </w:t>
      </w:r>
      <w:r>
        <w:rPr>
          <w:spacing w:val="-2"/>
          <w:sz w:val="24"/>
        </w:rPr>
        <w:t>carga.</w:t>
      </w:r>
    </w:p>
    <w:p>
      <w:pPr>
        <w:pStyle w:val="ListParagraph"/>
        <w:numPr>
          <w:ilvl w:val="0"/>
          <w:numId w:val="33"/>
        </w:numPr>
        <w:tabs>
          <w:tab w:pos="319" w:val="left" w:leader="none"/>
          <w:tab w:pos="539" w:val="left" w:leader="none"/>
        </w:tabs>
        <w:spacing w:line="235" w:lineRule="auto" w:before="254" w:after="0"/>
        <w:ind w:left="539" w:right="489" w:hanging="426"/>
        <w:jc w:val="left"/>
        <w:rPr>
          <w:sz w:val="24"/>
        </w:rPr>
      </w:pPr>
      <w:r>
        <w:rPr>
          <w:sz w:val="24"/>
        </w:rPr>
        <w:t>O</w:t>
      </w:r>
      <w:r>
        <w:rPr>
          <w:spacing w:val="-2"/>
          <w:sz w:val="24"/>
        </w:rPr>
        <w:t> </w:t>
      </w:r>
      <w:r>
        <w:rPr>
          <w:sz w:val="24"/>
        </w:rPr>
        <w:t>Comandante</w:t>
      </w:r>
      <w:r>
        <w:rPr>
          <w:spacing w:val="-2"/>
          <w:sz w:val="24"/>
        </w:rPr>
        <w:t> </w:t>
      </w:r>
      <w:r>
        <w:rPr>
          <w:sz w:val="24"/>
        </w:rPr>
        <w:t>ou</w:t>
      </w:r>
      <w:r>
        <w:rPr>
          <w:spacing w:val="-2"/>
          <w:sz w:val="24"/>
        </w:rPr>
        <w:t> </w:t>
      </w:r>
      <w:r>
        <w:rPr>
          <w:sz w:val="24"/>
        </w:rPr>
        <w:t>contramestre,</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impedimento,</w:t>
      </w:r>
      <w:r>
        <w:rPr>
          <w:spacing w:val="-2"/>
          <w:sz w:val="24"/>
        </w:rPr>
        <w:t> </w:t>
      </w:r>
      <w:r>
        <w:rPr>
          <w:sz w:val="24"/>
        </w:rPr>
        <w:t>é</w:t>
      </w:r>
      <w:r>
        <w:rPr>
          <w:spacing w:val="-2"/>
          <w:sz w:val="24"/>
        </w:rPr>
        <w:t> </w:t>
      </w:r>
      <w:r>
        <w:rPr>
          <w:sz w:val="24"/>
        </w:rPr>
        <w:t>substituído</w:t>
      </w:r>
      <w:r>
        <w:rPr>
          <w:spacing w:val="-2"/>
          <w:sz w:val="24"/>
        </w:rPr>
        <w:t> </w:t>
      </w:r>
      <w:r>
        <w:rPr>
          <w:sz w:val="24"/>
        </w:rPr>
        <w:t>por</w:t>
      </w:r>
      <w:r>
        <w:rPr>
          <w:spacing w:val="-2"/>
          <w:sz w:val="24"/>
        </w:rPr>
        <w:t> </w:t>
      </w:r>
      <w:r>
        <w:rPr>
          <w:sz w:val="24"/>
        </w:rPr>
        <w:t>outro</w:t>
      </w:r>
      <w:r>
        <w:rPr>
          <w:spacing w:val="-2"/>
          <w:sz w:val="24"/>
        </w:rPr>
        <w:t> </w:t>
      </w:r>
      <w:r>
        <w:rPr>
          <w:sz w:val="24"/>
        </w:rPr>
        <w:t>tripulante,</w:t>
      </w:r>
      <w:r>
        <w:rPr>
          <w:spacing w:val="-2"/>
          <w:sz w:val="24"/>
        </w:rPr>
        <w:t> </w:t>
      </w:r>
      <w:r>
        <w:rPr>
          <w:sz w:val="24"/>
        </w:rPr>
        <w:t>segundo</w:t>
      </w:r>
      <w:r>
        <w:rPr>
          <w:spacing w:val="-2"/>
          <w:sz w:val="24"/>
        </w:rPr>
        <w:t> </w:t>
      </w:r>
      <w:r>
        <w:rPr>
          <w:sz w:val="24"/>
        </w:rPr>
        <w:t>a</w:t>
      </w:r>
      <w:r>
        <w:rPr>
          <w:spacing w:val="-2"/>
          <w:sz w:val="24"/>
        </w:rPr>
        <w:t> </w:t>
      </w:r>
      <w:r>
        <w:rPr>
          <w:sz w:val="24"/>
        </w:rPr>
        <w:t>precedência</w:t>
      </w:r>
      <w:r>
        <w:rPr>
          <w:spacing w:val="-2"/>
          <w:sz w:val="24"/>
        </w:rPr>
        <w:t> </w:t>
      </w:r>
      <w:r>
        <w:rPr>
          <w:sz w:val="24"/>
        </w:rPr>
        <w:t>hierárquica,</w:t>
      </w:r>
      <w:r>
        <w:rPr>
          <w:spacing w:val="-2"/>
          <w:sz w:val="24"/>
        </w:rPr>
        <w:t> </w:t>
      </w:r>
      <w:r>
        <w:rPr>
          <w:sz w:val="24"/>
        </w:rPr>
        <w:t>estabelecida</w:t>
      </w:r>
      <w:r>
        <w:rPr>
          <w:spacing w:val="-2"/>
          <w:sz w:val="24"/>
        </w:rPr>
        <w:t> </w:t>
      </w:r>
      <w:r>
        <w:rPr>
          <w:sz w:val="24"/>
        </w:rPr>
        <w:t>pela</w:t>
      </w:r>
      <w:r>
        <w:rPr>
          <w:spacing w:val="-2"/>
          <w:sz w:val="24"/>
        </w:rPr>
        <w:t> </w:t>
      </w:r>
      <w:r>
        <w:rPr>
          <w:sz w:val="24"/>
        </w:rPr>
        <w:t>autoridade marítima, dos cargos e funções a bordo das embarcações.</w:t>
      </w:r>
    </w:p>
    <w:p>
      <w:pPr>
        <w:pStyle w:val="BodyText"/>
        <w:spacing w:before="3"/>
        <w:ind w:left="0"/>
      </w:pPr>
    </w:p>
    <w:p>
      <w:pPr>
        <w:pStyle w:val="ListParagraph"/>
        <w:numPr>
          <w:ilvl w:val="1"/>
          <w:numId w:val="89"/>
        </w:numPr>
        <w:tabs>
          <w:tab w:pos="599" w:val="left" w:leader="none"/>
        </w:tabs>
        <w:spacing w:line="242" w:lineRule="auto" w:before="1" w:after="0"/>
        <w:ind w:left="119" w:right="329" w:firstLine="0"/>
        <w:jc w:val="both"/>
        <w:rPr>
          <w:sz w:val="24"/>
        </w:rPr>
      </w:pPr>
      <w:r>
        <w:rPr>
          <w:sz w:val="24"/>
        </w:rPr>
        <w:t>Os serviços serão executados exclusivamente a bordo do Navio Oceanográfico Prof. Luiz Carlos, sendo que os tripulantes ficarão em regime de prontidão, com</w:t>
      </w:r>
      <w:r>
        <w:rPr>
          <w:spacing w:val="-3"/>
          <w:sz w:val="24"/>
        </w:rPr>
        <w:t> </w:t>
      </w:r>
      <w:r>
        <w:rPr>
          <w:sz w:val="24"/>
        </w:rPr>
        <w:t>os</w:t>
      </w:r>
      <w:r>
        <w:rPr>
          <w:spacing w:val="-2"/>
          <w:sz w:val="24"/>
        </w:rPr>
        <w:t> </w:t>
      </w:r>
      <w:r>
        <w:rPr>
          <w:sz w:val="24"/>
        </w:rPr>
        <w:t>recebimentos</w:t>
      </w:r>
      <w:r>
        <w:rPr>
          <w:spacing w:val="-2"/>
          <w:sz w:val="24"/>
        </w:rPr>
        <w:t> </w:t>
      </w:r>
      <w:r>
        <w:rPr>
          <w:sz w:val="24"/>
        </w:rPr>
        <w:t>feitos</w:t>
      </w:r>
      <w:r>
        <w:rPr>
          <w:spacing w:val="-2"/>
          <w:sz w:val="24"/>
        </w:rPr>
        <w:t> </w:t>
      </w:r>
      <w:r>
        <w:rPr>
          <w:sz w:val="24"/>
        </w:rPr>
        <w:t>na</w:t>
      </w:r>
      <w:r>
        <w:rPr>
          <w:spacing w:val="-2"/>
          <w:sz w:val="24"/>
        </w:rPr>
        <w:t> </w:t>
      </w:r>
      <w:r>
        <w:rPr>
          <w:sz w:val="24"/>
        </w:rPr>
        <w:t>forma</w:t>
      </w:r>
      <w:r>
        <w:rPr>
          <w:spacing w:val="-2"/>
          <w:sz w:val="24"/>
        </w:rPr>
        <w:t> </w:t>
      </w:r>
      <w:r>
        <w:rPr>
          <w:sz w:val="24"/>
        </w:rPr>
        <w:t>do</w:t>
      </w:r>
      <w:r>
        <w:rPr>
          <w:spacing w:val="-15"/>
          <w:sz w:val="24"/>
        </w:rPr>
        <w:t> </w:t>
      </w:r>
      <w:r>
        <w:rPr>
          <w:sz w:val="24"/>
        </w:rPr>
        <w:t>Acordo</w:t>
      </w:r>
      <w:r>
        <w:rPr>
          <w:spacing w:val="-2"/>
          <w:sz w:val="24"/>
        </w:rPr>
        <w:t> </w:t>
      </w:r>
      <w:r>
        <w:rPr>
          <w:sz w:val="24"/>
        </w:rPr>
        <w:t>Coletivo</w:t>
      </w:r>
      <w:r>
        <w:rPr>
          <w:spacing w:val="-2"/>
          <w:sz w:val="24"/>
        </w:rPr>
        <w:t> </w:t>
      </w:r>
      <w:r>
        <w:rPr>
          <w:sz w:val="24"/>
        </w:rPr>
        <w:t>da</w:t>
      </w:r>
      <w:r>
        <w:rPr>
          <w:spacing w:val="-2"/>
          <w:sz w:val="24"/>
        </w:rPr>
        <w:t> </w:t>
      </w:r>
      <w:r>
        <w:rPr>
          <w:sz w:val="24"/>
        </w:rPr>
        <w:t>Categoria,</w:t>
      </w:r>
      <w:r>
        <w:rPr>
          <w:spacing w:val="-2"/>
          <w:sz w:val="24"/>
        </w:rPr>
        <w:t> </w:t>
      </w:r>
      <w:r>
        <w:rPr>
          <w:sz w:val="24"/>
        </w:rPr>
        <w:t>sendo</w:t>
      </w:r>
      <w:r>
        <w:rPr>
          <w:spacing w:val="-2"/>
          <w:sz w:val="24"/>
        </w:rPr>
        <w:t> </w:t>
      </w:r>
      <w:r>
        <w:rPr>
          <w:sz w:val="24"/>
        </w:rPr>
        <w:t>estabelecido,</w:t>
      </w:r>
      <w:r>
        <w:rPr>
          <w:spacing w:val="-2"/>
          <w:sz w:val="24"/>
        </w:rPr>
        <w:t> </w:t>
      </w:r>
      <w:r>
        <w:rPr>
          <w:sz w:val="24"/>
        </w:rPr>
        <w:t>respectivamente,</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estimativa</w:t>
      </w:r>
      <w:r>
        <w:rPr>
          <w:spacing w:val="-2"/>
          <w:sz w:val="24"/>
        </w:rPr>
        <w:t> </w:t>
      </w:r>
      <w:r>
        <w:rPr>
          <w:sz w:val="24"/>
        </w:rPr>
        <w:t>dos</w:t>
      </w:r>
      <w:r>
        <w:rPr>
          <w:spacing w:val="-2"/>
          <w:sz w:val="24"/>
        </w:rPr>
        <w:t> </w:t>
      </w:r>
      <w:r>
        <w:rPr>
          <w:sz w:val="24"/>
        </w:rPr>
        <w:t>custos,</w:t>
      </w:r>
      <w:r>
        <w:rPr>
          <w:spacing w:val="-2"/>
          <w:sz w:val="24"/>
        </w:rPr>
        <w:t> </w:t>
      </w:r>
      <w:r>
        <w:rPr>
          <w:sz w:val="24"/>
        </w:rPr>
        <w:t>as</w:t>
      </w:r>
      <w:r>
        <w:rPr>
          <w:spacing w:val="-2"/>
          <w:sz w:val="24"/>
        </w:rPr>
        <w:t> </w:t>
      </w:r>
      <w:r>
        <w:rPr>
          <w:sz w:val="24"/>
        </w:rPr>
        <w:t>disposições estabelecidas pelos sindicatos indicados nas respectivas planilhas analíticas.</w:t>
      </w:r>
    </w:p>
    <w:p>
      <w:pPr>
        <w:pStyle w:val="ListParagraph"/>
        <w:numPr>
          <w:ilvl w:val="1"/>
          <w:numId w:val="89"/>
        </w:numPr>
        <w:tabs>
          <w:tab w:pos="585" w:val="left" w:leader="none"/>
        </w:tabs>
        <w:spacing w:line="235" w:lineRule="auto" w:before="233" w:after="0"/>
        <w:ind w:left="119" w:right="202" w:firstLine="0"/>
        <w:jc w:val="both"/>
        <w:rPr>
          <w:sz w:val="24"/>
        </w:rPr>
      </w:pPr>
      <w:r>
        <w:rPr>
          <w:sz w:val="24"/>
        </w:rPr>
        <w:t>A</w:t>
      </w:r>
      <w:r>
        <w:rPr>
          <w:spacing w:val="-15"/>
          <w:sz w:val="24"/>
        </w:rPr>
        <w:t> </w:t>
      </w:r>
      <w:r>
        <w:rPr>
          <w:sz w:val="24"/>
        </w:rPr>
        <w:t>rotina</w:t>
      </w:r>
      <w:r>
        <w:rPr>
          <w:spacing w:val="-2"/>
          <w:sz w:val="24"/>
        </w:rPr>
        <w:t> </w:t>
      </w:r>
      <w:r>
        <w:rPr>
          <w:sz w:val="24"/>
        </w:rPr>
        <w:t>dos</w:t>
      </w:r>
      <w:r>
        <w:rPr>
          <w:spacing w:val="-2"/>
          <w:sz w:val="24"/>
        </w:rPr>
        <w:t> </w:t>
      </w:r>
      <w:r>
        <w:rPr>
          <w:sz w:val="24"/>
        </w:rPr>
        <w:t>serviços</w:t>
      </w:r>
      <w:r>
        <w:rPr>
          <w:spacing w:val="-2"/>
          <w:sz w:val="24"/>
        </w:rPr>
        <w:t> </w:t>
      </w:r>
      <w:r>
        <w:rPr>
          <w:sz w:val="24"/>
        </w:rPr>
        <w:t>será</w:t>
      </w:r>
      <w:r>
        <w:rPr>
          <w:spacing w:val="-2"/>
          <w:sz w:val="24"/>
        </w:rPr>
        <w:t> </w:t>
      </w:r>
      <w:r>
        <w:rPr>
          <w:sz w:val="24"/>
        </w:rPr>
        <w:t>de</w:t>
      </w:r>
      <w:r>
        <w:rPr>
          <w:spacing w:val="-2"/>
          <w:sz w:val="24"/>
        </w:rPr>
        <w:t> </w:t>
      </w:r>
      <w:r>
        <w:rPr>
          <w:sz w:val="24"/>
        </w:rPr>
        <w:t>turnos</w:t>
      </w:r>
      <w:r>
        <w:rPr>
          <w:spacing w:val="-2"/>
          <w:sz w:val="24"/>
        </w:rPr>
        <w:t> </w:t>
      </w:r>
      <w:r>
        <w:rPr>
          <w:sz w:val="24"/>
        </w:rPr>
        <w:t>únicos</w:t>
      </w:r>
      <w:r>
        <w:rPr>
          <w:spacing w:val="-2"/>
          <w:sz w:val="24"/>
        </w:rPr>
        <w:t> </w:t>
      </w:r>
      <w:r>
        <w:rPr>
          <w:sz w:val="24"/>
        </w:rPr>
        <w:t>de</w:t>
      </w:r>
      <w:r>
        <w:rPr>
          <w:spacing w:val="-2"/>
          <w:sz w:val="24"/>
        </w:rPr>
        <w:t> </w:t>
      </w:r>
      <w:r>
        <w:rPr>
          <w:sz w:val="24"/>
        </w:rPr>
        <w:t>08</w:t>
      </w:r>
      <w:r>
        <w:rPr>
          <w:spacing w:val="-2"/>
          <w:sz w:val="24"/>
        </w:rPr>
        <w:t> </w:t>
      </w:r>
      <w:r>
        <w:rPr>
          <w:sz w:val="24"/>
        </w:rPr>
        <w:t>(oito)</w:t>
      </w:r>
      <w:r>
        <w:rPr>
          <w:spacing w:val="-2"/>
          <w:sz w:val="24"/>
        </w:rPr>
        <w:t> </w:t>
      </w:r>
      <w:r>
        <w:rPr>
          <w:sz w:val="24"/>
        </w:rPr>
        <w:t>horas</w:t>
      </w:r>
      <w:r>
        <w:rPr>
          <w:spacing w:val="-2"/>
          <w:sz w:val="24"/>
        </w:rPr>
        <w:t> </w:t>
      </w:r>
      <w:r>
        <w:rPr>
          <w:sz w:val="24"/>
        </w:rPr>
        <w:t>diárias,</w:t>
      </w:r>
      <w:r>
        <w:rPr>
          <w:spacing w:val="-2"/>
          <w:sz w:val="24"/>
        </w:rPr>
        <w:t> </w:t>
      </w:r>
      <w:r>
        <w:rPr>
          <w:sz w:val="24"/>
        </w:rPr>
        <w:t>em</w:t>
      </w:r>
      <w:r>
        <w:rPr>
          <w:spacing w:val="-2"/>
          <w:sz w:val="24"/>
        </w:rPr>
        <w:t> </w:t>
      </w:r>
      <w:r>
        <w:rPr>
          <w:sz w:val="24"/>
        </w:rPr>
        <w:t>dias</w:t>
      </w:r>
      <w:r>
        <w:rPr>
          <w:spacing w:val="-2"/>
          <w:sz w:val="24"/>
        </w:rPr>
        <w:t> </w:t>
      </w:r>
      <w:r>
        <w:rPr>
          <w:sz w:val="24"/>
        </w:rPr>
        <w:t>úteis</w:t>
      </w:r>
      <w:r>
        <w:rPr>
          <w:spacing w:val="-2"/>
          <w:sz w:val="24"/>
        </w:rPr>
        <w:t> </w:t>
      </w:r>
      <w:r>
        <w:rPr>
          <w:sz w:val="24"/>
        </w:rPr>
        <w:t>de</w:t>
      </w:r>
      <w:r>
        <w:rPr>
          <w:spacing w:val="-2"/>
          <w:sz w:val="24"/>
        </w:rPr>
        <w:t> </w:t>
      </w:r>
      <w:r>
        <w:rPr>
          <w:sz w:val="24"/>
        </w:rPr>
        <w:t>funcionamento</w:t>
      </w:r>
      <w:r>
        <w:rPr>
          <w:spacing w:val="-2"/>
          <w:sz w:val="24"/>
        </w:rPr>
        <w:t> </w:t>
      </w:r>
      <w:r>
        <w:rPr>
          <w:sz w:val="24"/>
        </w:rPr>
        <w:t>do</w:t>
      </w:r>
      <w:r>
        <w:rPr>
          <w:spacing w:val="-2"/>
          <w:sz w:val="24"/>
        </w:rPr>
        <w:t> </w:t>
      </w:r>
      <w:r>
        <w:rPr>
          <w:sz w:val="24"/>
        </w:rPr>
        <w:t>expediente</w:t>
      </w:r>
      <w:r>
        <w:rPr>
          <w:spacing w:val="-2"/>
          <w:sz w:val="24"/>
        </w:rPr>
        <w:t> </w:t>
      </w:r>
      <w:r>
        <w:rPr>
          <w:sz w:val="24"/>
        </w:rPr>
        <w:t>da</w:t>
      </w:r>
      <w:r>
        <w:rPr>
          <w:spacing w:val="-2"/>
          <w:sz w:val="24"/>
        </w:rPr>
        <w:t> </w:t>
      </w:r>
      <w:r>
        <w:rPr>
          <w:sz w:val="24"/>
        </w:rPr>
        <w:t>Unidade</w:t>
      </w:r>
      <w:r>
        <w:rPr>
          <w:spacing w:val="-2"/>
          <w:sz w:val="24"/>
        </w:rPr>
        <w:t> </w:t>
      </w:r>
      <w:r>
        <w:rPr>
          <w:sz w:val="24"/>
        </w:rPr>
        <w:t>Descentralizada,</w:t>
      </w:r>
      <w:r>
        <w:rPr>
          <w:spacing w:val="-2"/>
          <w:sz w:val="24"/>
        </w:rPr>
        <w:t> </w:t>
      </w:r>
      <w:r>
        <w:rPr>
          <w:sz w:val="24"/>
        </w:rPr>
        <w:t>quando</w:t>
      </w:r>
      <w:r>
        <w:rPr>
          <w:spacing w:val="-2"/>
          <w:sz w:val="24"/>
        </w:rPr>
        <w:t> </w:t>
      </w:r>
      <w:r>
        <w:rPr>
          <w:sz w:val="24"/>
        </w:rPr>
        <w:t>em períodos de atracamento sem cruzeiro.</w:t>
      </w:r>
    </w:p>
    <w:p>
      <w:pPr>
        <w:pStyle w:val="ListParagraph"/>
        <w:numPr>
          <w:ilvl w:val="1"/>
          <w:numId w:val="89"/>
        </w:numPr>
        <w:tabs>
          <w:tab w:pos="599" w:val="left" w:leader="none"/>
        </w:tabs>
        <w:spacing w:line="235" w:lineRule="auto" w:before="254" w:after="0"/>
        <w:ind w:left="119" w:right="490" w:firstLine="0"/>
        <w:jc w:val="left"/>
        <w:rPr>
          <w:sz w:val="24"/>
        </w:rPr>
      </w:pPr>
      <w:r>
        <w:rPr>
          <w:sz w:val="24"/>
        </w:rPr>
        <w:t>Nos</w:t>
      </w:r>
      <w:r>
        <w:rPr>
          <w:spacing w:val="-2"/>
          <w:sz w:val="24"/>
        </w:rPr>
        <w:t> </w:t>
      </w:r>
      <w:r>
        <w:rPr>
          <w:sz w:val="24"/>
        </w:rPr>
        <w:t>períodos</w:t>
      </w:r>
      <w:r>
        <w:rPr>
          <w:spacing w:val="-2"/>
          <w:sz w:val="24"/>
        </w:rPr>
        <w:t> </w:t>
      </w:r>
      <w:r>
        <w:rPr>
          <w:sz w:val="24"/>
        </w:rPr>
        <w:t>de</w:t>
      </w:r>
      <w:r>
        <w:rPr>
          <w:spacing w:val="-2"/>
          <w:sz w:val="24"/>
        </w:rPr>
        <w:t> </w:t>
      </w:r>
      <w:r>
        <w:rPr>
          <w:sz w:val="24"/>
        </w:rPr>
        <w:t>cruzeiro,</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horário</w:t>
      </w:r>
      <w:r>
        <w:rPr>
          <w:spacing w:val="-2"/>
          <w:sz w:val="24"/>
        </w:rPr>
        <w:t> </w:t>
      </w:r>
      <w:r>
        <w:rPr>
          <w:sz w:val="24"/>
        </w:rPr>
        <w:t>será</w:t>
      </w:r>
      <w:r>
        <w:rPr>
          <w:spacing w:val="-2"/>
          <w:sz w:val="24"/>
        </w:rPr>
        <w:t> </w:t>
      </w:r>
      <w:r>
        <w:rPr>
          <w:sz w:val="24"/>
        </w:rPr>
        <w:t>definido</w:t>
      </w:r>
      <w:r>
        <w:rPr>
          <w:spacing w:val="-2"/>
          <w:sz w:val="24"/>
        </w:rPr>
        <w:t> </w:t>
      </w:r>
      <w:r>
        <w:rPr>
          <w:sz w:val="24"/>
        </w:rPr>
        <w:t>pelo</w:t>
      </w:r>
      <w:r>
        <w:rPr>
          <w:spacing w:val="-2"/>
          <w:sz w:val="24"/>
        </w:rPr>
        <w:t> </w:t>
      </w:r>
      <w:r>
        <w:rPr>
          <w:sz w:val="24"/>
        </w:rPr>
        <w:t>comandante</w:t>
      </w:r>
      <w:r>
        <w:rPr>
          <w:spacing w:val="-2"/>
          <w:sz w:val="24"/>
        </w:rPr>
        <w:t> </w:t>
      </w:r>
      <w:r>
        <w:rPr>
          <w:sz w:val="24"/>
        </w:rPr>
        <w:t>ou</w:t>
      </w:r>
      <w:r>
        <w:rPr>
          <w:spacing w:val="-2"/>
          <w:sz w:val="24"/>
        </w:rPr>
        <w:t> </w:t>
      </w:r>
      <w:r>
        <w:rPr>
          <w:sz w:val="24"/>
        </w:rPr>
        <w:t>contramestre</w:t>
      </w:r>
      <w:r>
        <w:rPr>
          <w:spacing w:val="-2"/>
          <w:sz w:val="24"/>
        </w:rPr>
        <w:t> </w:t>
      </w:r>
      <w:r>
        <w:rPr>
          <w:sz w:val="24"/>
        </w:rPr>
        <w:t>e</w:t>
      </w:r>
      <w:r>
        <w:rPr>
          <w:spacing w:val="-2"/>
          <w:sz w:val="24"/>
        </w:rPr>
        <w:t> </w:t>
      </w:r>
      <w:r>
        <w:rPr>
          <w:sz w:val="24"/>
        </w:rPr>
        <w:t>será</w:t>
      </w:r>
      <w:r>
        <w:rPr>
          <w:spacing w:val="-2"/>
          <w:sz w:val="24"/>
        </w:rPr>
        <w:t> </w:t>
      </w:r>
      <w:r>
        <w:rPr>
          <w:sz w:val="24"/>
        </w:rPr>
        <w:t>ininterrupto,</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garantir</w:t>
      </w:r>
      <w:r>
        <w:rPr>
          <w:spacing w:val="-2"/>
          <w:sz w:val="24"/>
        </w:rPr>
        <w:t> </w:t>
      </w:r>
      <w:r>
        <w:rPr>
          <w:sz w:val="24"/>
        </w:rPr>
        <w:t>a</w:t>
      </w:r>
      <w:r>
        <w:rPr>
          <w:spacing w:val="-2"/>
          <w:sz w:val="24"/>
        </w:rPr>
        <w:t> </w:t>
      </w:r>
      <w:r>
        <w:rPr>
          <w:sz w:val="24"/>
        </w:rPr>
        <w:t>segurança</w:t>
      </w:r>
      <w:r>
        <w:rPr>
          <w:spacing w:val="-2"/>
          <w:sz w:val="24"/>
        </w:rPr>
        <w:t> </w:t>
      </w:r>
      <w:r>
        <w:rPr>
          <w:sz w:val="24"/>
        </w:rPr>
        <w:t>de</w:t>
      </w:r>
      <w:r>
        <w:rPr>
          <w:spacing w:val="-2"/>
          <w:sz w:val="24"/>
        </w:rPr>
        <w:t> </w:t>
      </w:r>
      <w:r>
        <w:rPr>
          <w:sz w:val="24"/>
        </w:rPr>
        <w:t>todos</w:t>
      </w:r>
      <w:r>
        <w:rPr>
          <w:spacing w:val="-2"/>
          <w:sz w:val="24"/>
        </w:rPr>
        <w:t> </w:t>
      </w:r>
      <w:r>
        <w:rPr>
          <w:sz w:val="24"/>
        </w:rPr>
        <w:t>a </w:t>
      </w:r>
      <w:r>
        <w:rPr>
          <w:spacing w:val="-2"/>
          <w:sz w:val="24"/>
        </w:rPr>
        <w:t>bordo.</w:t>
      </w:r>
    </w:p>
    <w:p>
      <w:pPr>
        <w:pStyle w:val="ListParagraph"/>
        <w:numPr>
          <w:ilvl w:val="1"/>
          <w:numId w:val="89"/>
        </w:numPr>
        <w:tabs>
          <w:tab w:pos="599" w:val="left" w:leader="none"/>
        </w:tabs>
        <w:spacing w:line="235" w:lineRule="auto" w:before="254" w:after="0"/>
        <w:ind w:left="119" w:right="490" w:firstLine="0"/>
        <w:jc w:val="left"/>
        <w:rPr>
          <w:sz w:val="24"/>
        </w:rPr>
      </w:pPr>
      <w:r>
        <w:rPr>
          <w:sz w:val="24"/>
        </w:rPr>
        <w:t>Será</w:t>
      </w:r>
      <w:r>
        <w:rPr>
          <w:spacing w:val="-2"/>
          <w:sz w:val="24"/>
        </w:rPr>
        <w:t> </w:t>
      </w:r>
      <w:r>
        <w:rPr>
          <w:sz w:val="24"/>
        </w:rPr>
        <w:t>de</w:t>
      </w:r>
      <w:r>
        <w:rPr>
          <w:spacing w:val="-2"/>
          <w:sz w:val="24"/>
        </w:rPr>
        <w:t> </w:t>
      </w:r>
      <w:r>
        <w:rPr>
          <w:sz w:val="24"/>
        </w:rPr>
        <w:t>inteira</w:t>
      </w:r>
      <w:r>
        <w:rPr>
          <w:spacing w:val="-2"/>
          <w:sz w:val="24"/>
        </w:rPr>
        <w:t> </w:t>
      </w:r>
      <w:r>
        <w:rPr>
          <w:sz w:val="24"/>
        </w:rPr>
        <w:t>responsabilidade</w:t>
      </w:r>
      <w:r>
        <w:rPr>
          <w:spacing w:val="-2"/>
          <w:sz w:val="24"/>
        </w:rPr>
        <w:t> </w:t>
      </w:r>
      <w:r>
        <w:rPr>
          <w:sz w:val="24"/>
        </w:rPr>
        <w:t>da</w:t>
      </w:r>
      <w:r>
        <w:rPr>
          <w:spacing w:val="-2"/>
          <w:sz w:val="24"/>
        </w:rPr>
        <w:t> </w:t>
      </w:r>
      <w:r>
        <w:rPr>
          <w:sz w:val="24"/>
        </w:rPr>
        <w:t>contratada</w:t>
      </w:r>
      <w:r>
        <w:rPr>
          <w:spacing w:val="-2"/>
          <w:sz w:val="24"/>
        </w:rPr>
        <w:t> </w:t>
      </w:r>
      <w:r>
        <w:rPr>
          <w:sz w:val="24"/>
        </w:rPr>
        <w:t>a</w:t>
      </w:r>
      <w:r>
        <w:rPr>
          <w:spacing w:val="-2"/>
          <w:sz w:val="24"/>
        </w:rPr>
        <w:t> </w:t>
      </w:r>
      <w:r>
        <w:rPr>
          <w:sz w:val="24"/>
        </w:rPr>
        <w:t>informação</w:t>
      </w:r>
      <w:r>
        <w:rPr>
          <w:spacing w:val="-2"/>
          <w:sz w:val="24"/>
        </w:rPr>
        <w:t> </w:t>
      </w:r>
      <w:r>
        <w:rPr>
          <w:sz w:val="24"/>
        </w:rPr>
        <w:t>mensal</w:t>
      </w:r>
      <w:r>
        <w:rPr>
          <w:spacing w:val="-2"/>
          <w:sz w:val="24"/>
        </w:rPr>
        <w:t> </w:t>
      </w:r>
      <w:r>
        <w:rPr>
          <w:sz w:val="24"/>
        </w:rPr>
        <w:t>do</w:t>
      </w:r>
      <w:r>
        <w:rPr>
          <w:spacing w:val="-2"/>
          <w:sz w:val="24"/>
        </w:rPr>
        <w:t> </w:t>
      </w:r>
      <w:r>
        <w:rPr>
          <w:sz w:val="24"/>
        </w:rPr>
        <w:t>quadro</w:t>
      </w:r>
      <w:r>
        <w:rPr>
          <w:spacing w:val="-2"/>
          <w:sz w:val="24"/>
        </w:rPr>
        <w:t> </w:t>
      </w:r>
      <w:r>
        <w:rPr>
          <w:sz w:val="24"/>
        </w:rPr>
        <w:t>de</w:t>
      </w:r>
      <w:r>
        <w:rPr>
          <w:spacing w:val="-2"/>
          <w:sz w:val="24"/>
        </w:rPr>
        <w:t> </w:t>
      </w:r>
      <w:r>
        <w:rPr>
          <w:sz w:val="24"/>
        </w:rPr>
        <w:t>funcionários</w:t>
      </w:r>
      <w:r>
        <w:rPr>
          <w:spacing w:val="-2"/>
          <w:sz w:val="24"/>
        </w:rPr>
        <w:t> </w:t>
      </w:r>
      <w:r>
        <w:rPr>
          <w:sz w:val="24"/>
        </w:rPr>
        <w:t>e</w:t>
      </w:r>
      <w:r>
        <w:rPr>
          <w:spacing w:val="-2"/>
          <w:sz w:val="24"/>
        </w:rPr>
        <w:t> </w:t>
      </w:r>
      <w:r>
        <w:rPr>
          <w:sz w:val="24"/>
        </w:rPr>
        <w:t>horários</w:t>
      </w:r>
      <w:r>
        <w:rPr>
          <w:spacing w:val="-2"/>
          <w:sz w:val="24"/>
        </w:rPr>
        <w:t> </w:t>
      </w:r>
      <w:r>
        <w:rPr>
          <w:sz w:val="24"/>
        </w:rPr>
        <w:t>para</w:t>
      </w:r>
      <w:r>
        <w:rPr>
          <w:spacing w:val="-2"/>
          <w:sz w:val="24"/>
        </w:rPr>
        <w:t> </w:t>
      </w:r>
      <w:r>
        <w:rPr>
          <w:sz w:val="24"/>
        </w:rPr>
        <w:t>o</w:t>
      </w:r>
      <w:r>
        <w:rPr>
          <w:spacing w:val="-2"/>
          <w:sz w:val="24"/>
        </w:rPr>
        <w:t> </w:t>
      </w:r>
      <w:r>
        <w:rPr>
          <w:sz w:val="24"/>
        </w:rPr>
        <w:t>mês</w:t>
      </w:r>
      <w:r>
        <w:rPr>
          <w:spacing w:val="-2"/>
          <w:sz w:val="24"/>
        </w:rPr>
        <w:t> </w:t>
      </w:r>
      <w:r>
        <w:rPr>
          <w:sz w:val="24"/>
        </w:rPr>
        <w:t>seguinte,</w:t>
      </w:r>
      <w:r>
        <w:rPr>
          <w:spacing w:val="-2"/>
          <w:sz w:val="24"/>
        </w:rPr>
        <w:t> </w:t>
      </w:r>
      <w:r>
        <w:rPr>
          <w:sz w:val="24"/>
        </w:rPr>
        <w:t>enviados</w:t>
      </w:r>
      <w:r>
        <w:rPr>
          <w:spacing w:val="-2"/>
          <w:sz w:val="24"/>
        </w:rPr>
        <w:t> </w:t>
      </w:r>
      <w:r>
        <w:rPr>
          <w:sz w:val="24"/>
        </w:rPr>
        <w:t>juntamente</w:t>
      </w:r>
      <w:r>
        <w:rPr>
          <w:spacing w:val="-2"/>
          <w:sz w:val="24"/>
        </w:rPr>
        <w:t> </w:t>
      </w:r>
      <w:r>
        <w:rPr>
          <w:sz w:val="24"/>
        </w:rPr>
        <w:t>com</w:t>
      </w:r>
      <w:r>
        <w:rPr>
          <w:spacing w:val="-2"/>
          <w:sz w:val="24"/>
        </w:rPr>
        <w:t> </w:t>
      </w:r>
      <w:r>
        <w:rPr>
          <w:sz w:val="24"/>
        </w:rPr>
        <w:t>a nota fiscal dos serviços prestados no mês anterior, sob pena de aplicação de multa diária até a entrega do quadro.</w:t>
      </w:r>
    </w:p>
    <w:p>
      <w:pPr>
        <w:pStyle w:val="ListParagraph"/>
        <w:numPr>
          <w:ilvl w:val="1"/>
          <w:numId w:val="89"/>
        </w:numPr>
        <w:tabs>
          <w:tab w:pos="599" w:val="left" w:leader="none"/>
        </w:tabs>
        <w:spacing w:line="242" w:lineRule="auto" w:before="235" w:after="0"/>
        <w:ind w:left="119" w:right="124" w:firstLine="0"/>
        <w:jc w:val="left"/>
        <w:rPr>
          <w:sz w:val="24"/>
        </w:rPr>
      </w:pPr>
      <w:r>
        <w:rPr>
          <w:sz w:val="24"/>
        </w:rPr>
        <w:t>Excepcionalmente, poderá ser solicitada à contratada a prestação de serviços adicionais em qualquer dia da semana, inclusive sábados, domingos e feriados, além da jornada prevista contratualmente, mediante comunicação do Fiscal do Contrato, com, no mínimo, 24 (vinte e quatro) horas de antecedência, inclusive de trabalhadores</w:t>
      </w:r>
      <w:r>
        <w:rPr>
          <w:spacing w:val="-2"/>
          <w:sz w:val="24"/>
        </w:rPr>
        <w:t> </w:t>
      </w:r>
      <w:r>
        <w:rPr>
          <w:sz w:val="24"/>
        </w:rPr>
        <w:t>temporários</w:t>
      </w:r>
      <w:r>
        <w:rPr>
          <w:spacing w:val="-2"/>
          <w:sz w:val="24"/>
        </w:rPr>
        <w:t> </w:t>
      </w:r>
      <w:r>
        <w:rPr>
          <w:sz w:val="24"/>
        </w:rPr>
        <w:t>para</w:t>
      </w:r>
      <w:r>
        <w:rPr>
          <w:spacing w:val="-2"/>
          <w:sz w:val="24"/>
        </w:rPr>
        <w:t> </w:t>
      </w:r>
      <w:r>
        <w:rPr>
          <w:sz w:val="24"/>
        </w:rPr>
        <w:t>garantir</w:t>
      </w:r>
      <w:r>
        <w:rPr>
          <w:spacing w:val="-2"/>
          <w:sz w:val="24"/>
        </w:rPr>
        <w:t> </w:t>
      </w:r>
      <w:r>
        <w:rPr>
          <w:sz w:val="24"/>
        </w:rPr>
        <w:t>que</w:t>
      </w:r>
      <w:r>
        <w:rPr>
          <w:spacing w:val="-2"/>
          <w:sz w:val="24"/>
        </w:rPr>
        <w:t> </w:t>
      </w:r>
      <w:r>
        <w:rPr>
          <w:sz w:val="24"/>
        </w:rPr>
        <w:t>as</w:t>
      </w:r>
      <w:r>
        <w:rPr>
          <w:spacing w:val="-2"/>
          <w:sz w:val="24"/>
        </w:rPr>
        <w:t> </w:t>
      </w:r>
      <w:r>
        <w:rPr>
          <w:sz w:val="24"/>
        </w:rPr>
        <w:t>operações</w:t>
      </w:r>
      <w:r>
        <w:rPr>
          <w:spacing w:val="-2"/>
          <w:sz w:val="24"/>
        </w:rPr>
        <w:t> </w:t>
      </w:r>
      <w:r>
        <w:rPr>
          <w:sz w:val="24"/>
        </w:rPr>
        <w:t>do</w:t>
      </w:r>
      <w:r>
        <w:rPr>
          <w:spacing w:val="-2"/>
          <w:sz w:val="24"/>
        </w:rPr>
        <w:t> </w:t>
      </w:r>
      <w:r>
        <w:rPr>
          <w:sz w:val="24"/>
        </w:rPr>
        <w:t>navio</w:t>
      </w:r>
      <w:r>
        <w:rPr>
          <w:spacing w:val="-2"/>
          <w:sz w:val="24"/>
        </w:rPr>
        <w:t> </w:t>
      </w:r>
      <w:r>
        <w:rPr>
          <w:sz w:val="24"/>
        </w:rPr>
        <w:t>e</w:t>
      </w:r>
      <w:r>
        <w:rPr>
          <w:spacing w:val="-2"/>
          <w:sz w:val="24"/>
        </w:rPr>
        <w:t> </w:t>
      </w:r>
      <w:r>
        <w:rPr>
          <w:sz w:val="24"/>
        </w:rPr>
        <w:t>suas</w:t>
      </w:r>
      <w:r>
        <w:rPr>
          <w:spacing w:val="-2"/>
          <w:sz w:val="24"/>
        </w:rPr>
        <w:t> </w:t>
      </w:r>
      <w:r>
        <w:rPr>
          <w:sz w:val="24"/>
        </w:rPr>
        <w:t>fainas</w:t>
      </w:r>
      <w:r>
        <w:rPr>
          <w:spacing w:val="-2"/>
          <w:sz w:val="24"/>
        </w:rPr>
        <w:t> </w:t>
      </w:r>
      <w:r>
        <w:rPr>
          <w:sz w:val="24"/>
        </w:rPr>
        <w:t>de</w:t>
      </w:r>
      <w:r>
        <w:rPr>
          <w:spacing w:val="-2"/>
          <w:sz w:val="24"/>
        </w:rPr>
        <w:t> </w:t>
      </w:r>
      <w:r>
        <w:rPr>
          <w:sz w:val="24"/>
        </w:rPr>
        <w:t>oceanografia</w:t>
      </w:r>
      <w:r>
        <w:rPr>
          <w:spacing w:val="-2"/>
          <w:sz w:val="24"/>
        </w:rPr>
        <w:t> </w:t>
      </w:r>
      <w:r>
        <w:rPr>
          <w:sz w:val="24"/>
        </w:rPr>
        <w:t>e</w:t>
      </w:r>
      <w:r>
        <w:rPr>
          <w:spacing w:val="-2"/>
          <w:sz w:val="24"/>
        </w:rPr>
        <w:t> </w:t>
      </w:r>
      <w:r>
        <w:rPr>
          <w:sz w:val="24"/>
        </w:rPr>
        <w:t>pesca</w:t>
      </w:r>
      <w:r>
        <w:rPr>
          <w:spacing w:val="-2"/>
          <w:sz w:val="24"/>
        </w:rPr>
        <w:t> </w:t>
      </w:r>
      <w:r>
        <w:rPr>
          <w:sz w:val="24"/>
        </w:rPr>
        <w:t>ocorram</w:t>
      </w:r>
      <w:r>
        <w:rPr>
          <w:spacing w:val="-2"/>
          <w:sz w:val="24"/>
        </w:rPr>
        <w:t> </w:t>
      </w:r>
      <w:r>
        <w:rPr>
          <w:sz w:val="24"/>
        </w:rPr>
        <w:t>normalmente,</w:t>
      </w:r>
      <w:r>
        <w:rPr>
          <w:spacing w:val="-2"/>
          <w:sz w:val="24"/>
        </w:rPr>
        <w:t> </w:t>
      </w:r>
      <w:r>
        <w:rPr>
          <w:sz w:val="24"/>
        </w:rPr>
        <w:t>limitando-se</w:t>
      </w:r>
      <w:r>
        <w:rPr>
          <w:spacing w:val="-2"/>
          <w:sz w:val="24"/>
        </w:rPr>
        <w:t> </w:t>
      </w:r>
      <w:r>
        <w:rPr>
          <w:sz w:val="24"/>
        </w:rPr>
        <w:t>à</w:t>
      </w:r>
      <w:r>
        <w:rPr>
          <w:spacing w:val="-2"/>
          <w:sz w:val="24"/>
        </w:rPr>
        <w:t> </w:t>
      </w:r>
      <w:r>
        <w:rPr>
          <w:sz w:val="24"/>
        </w:rPr>
        <w:t>adição</w:t>
      </w:r>
      <w:r>
        <w:rPr>
          <w:spacing w:val="-2"/>
          <w:sz w:val="24"/>
        </w:rPr>
        <w:t> </w:t>
      </w:r>
      <w:r>
        <w:rPr>
          <w:sz w:val="24"/>
        </w:rPr>
        <w:t>de</w:t>
      </w:r>
      <w:r>
        <w:rPr>
          <w:spacing w:val="-2"/>
          <w:sz w:val="24"/>
        </w:rPr>
        <w:t> </w:t>
      </w:r>
      <w:r>
        <w:rPr>
          <w:sz w:val="24"/>
        </w:rPr>
        <w:t>mais</w:t>
      </w:r>
      <w:r>
        <w:rPr>
          <w:spacing w:val="-2"/>
          <w:sz w:val="24"/>
        </w:rPr>
        <w:t> </w:t>
      </w:r>
      <w:r>
        <w:rPr>
          <w:sz w:val="24"/>
        </w:rPr>
        <w:t>dois tripulantes temporários e desde que não ultrapassem a lotação máxima do Navio.</w:t>
      </w:r>
    </w:p>
    <w:p>
      <w:pPr>
        <w:pStyle w:val="ListParagraph"/>
        <w:spacing w:after="0" w:line="242" w:lineRule="auto"/>
        <w:jc w:val="left"/>
        <w:rPr>
          <w:sz w:val="24"/>
        </w:rPr>
        <w:sectPr>
          <w:pgSz w:w="15840" w:h="24480"/>
          <w:pgMar w:top="0" w:bottom="280" w:left="0" w:right="0"/>
        </w:sectPr>
      </w:pPr>
    </w:p>
    <w:p>
      <w:pPr>
        <w:pStyle w:val="ListParagraph"/>
        <w:numPr>
          <w:ilvl w:val="1"/>
          <w:numId w:val="89"/>
        </w:numPr>
        <w:tabs>
          <w:tab w:pos="599" w:val="left" w:leader="none"/>
        </w:tabs>
        <w:spacing w:line="235" w:lineRule="auto" w:before="0" w:after="0"/>
        <w:ind w:left="119" w:right="286" w:firstLine="0"/>
        <w:jc w:val="left"/>
        <w:rPr>
          <w:sz w:val="24"/>
        </w:rPr>
      </w:pPr>
      <w:r>
        <w:rPr>
          <w:sz w:val="24"/>
        </w:rPr>
        <w:t>O</w:t>
      </w:r>
      <w:r>
        <w:rPr>
          <w:spacing w:val="-8"/>
          <w:sz w:val="24"/>
        </w:rPr>
        <w:t> </w:t>
      </w:r>
      <w:r>
        <w:rPr>
          <w:sz w:val="24"/>
        </w:rPr>
        <w:t>calendário</w:t>
      </w:r>
      <w:r>
        <w:rPr>
          <w:spacing w:val="-5"/>
          <w:sz w:val="24"/>
        </w:rPr>
        <w:t> </w:t>
      </w:r>
      <w:r>
        <w:rPr>
          <w:sz w:val="24"/>
        </w:rPr>
        <w:t>efetivo</w:t>
      </w:r>
      <w:r>
        <w:rPr>
          <w:spacing w:val="-5"/>
          <w:sz w:val="24"/>
        </w:rPr>
        <w:t> </w:t>
      </w:r>
      <w:r>
        <w:rPr>
          <w:sz w:val="24"/>
        </w:rPr>
        <w:t>de</w:t>
      </w:r>
      <w:r>
        <w:rPr>
          <w:spacing w:val="-5"/>
          <w:sz w:val="24"/>
        </w:rPr>
        <w:t> </w:t>
      </w:r>
      <w:r>
        <w:rPr>
          <w:sz w:val="24"/>
        </w:rPr>
        <w:t>prestação</w:t>
      </w:r>
      <w:r>
        <w:rPr>
          <w:spacing w:val="-5"/>
          <w:sz w:val="24"/>
        </w:rPr>
        <w:t> </w:t>
      </w:r>
      <w:r>
        <w:rPr>
          <w:sz w:val="24"/>
        </w:rPr>
        <w:t>de</w:t>
      </w:r>
      <w:r>
        <w:rPr>
          <w:spacing w:val="-5"/>
          <w:sz w:val="24"/>
        </w:rPr>
        <w:t> </w:t>
      </w:r>
      <w:r>
        <w:rPr>
          <w:sz w:val="24"/>
        </w:rPr>
        <w:t>serviços</w:t>
      </w:r>
      <w:r>
        <w:rPr>
          <w:spacing w:val="-5"/>
          <w:sz w:val="24"/>
        </w:rPr>
        <w:t> </w:t>
      </w:r>
      <w:r>
        <w:rPr>
          <w:sz w:val="24"/>
        </w:rPr>
        <w:t>sob</w:t>
      </w:r>
      <w:r>
        <w:rPr>
          <w:spacing w:val="-5"/>
          <w:sz w:val="24"/>
        </w:rPr>
        <w:t> </w:t>
      </w:r>
      <w:r>
        <w:rPr>
          <w:sz w:val="24"/>
        </w:rPr>
        <w:t>a</w:t>
      </w:r>
      <w:r>
        <w:rPr>
          <w:spacing w:val="-5"/>
          <w:sz w:val="24"/>
        </w:rPr>
        <w:t> </w:t>
      </w:r>
      <w:r>
        <w:rPr>
          <w:sz w:val="24"/>
        </w:rPr>
        <w:t>forma</w:t>
      </w:r>
      <w:r>
        <w:rPr>
          <w:spacing w:val="-5"/>
          <w:sz w:val="24"/>
        </w:rPr>
        <w:t> </w:t>
      </w:r>
      <w:r>
        <w:rPr>
          <w:sz w:val="24"/>
        </w:rPr>
        <w:t>de</w:t>
      </w:r>
      <w:r>
        <w:rPr>
          <w:spacing w:val="-5"/>
          <w:sz w:val="24"/>
        </w:rPr>
        <w:t> </w:t>
      </w:r>
      <w:r>
        <w:rPr>
          <w:sz w:val="24"/>
        </w:rPr>
        <w:t>cruzeiros</w:t>
      </w:r>
      <w:r>
        <w:rPr>
          <w:spacing w:val="-5"/>
          <w:sz w:val="24"/>
        </w:rPr>
        <w:t> </w:t>
      </w:r>
      <w:r>
        <w:rPr>
          <w:sz w:val="24"/>
        </w:rPr>
        <w:t>será</w:t>
      </w:r>
      <w:r>
        <w:rPr>
          <w:spacing w:val="-5"/>
          <w:sz w:val="24"/>
        </w:rPr>
        <w:t> </w:t>
      </w:r>
      <w:r>
        <w:rPr>
          <w:sz w:val="24"/>
        </w:rPr>
        <w:t>determinado</w:t>
      </w:r>
      <w:r>
        <w:rPr>
          <w:spacing w:val="-5"/>
          <w:sz w:val="24"/>
        </w:rPr>
        <w:t> </w:t>
      </w:r>
      <w:r>
        <w:rPr>
          <w:sz w:val="24"/>
        </w:rPr>
        <w:t>pela</w:t>
      </w:r>
      <w:r>
        <w:rPr>
          <w:spacing w:val="-5"/>
          <w:sz w:val="24"/>
        </w:rPr>
        <w:t> </w:t>
      </w:r>
      <w:r>
        <w:rPr>
          <w:sz w:val="24"/>
        </w:rPr>
        <w:t>UERJ/FAOC</w:t>
      </w:r>
      <w:r>
        <w:rPr>
          <w:spacing w:val="-5"/>
          <w:sz w:val="24"/>
        </w:rPr>
        <w:t> </w:t>
      </w:r>
      <w:r>
        <w:rPr>
          <w:sz w:val="24"/>
        </w:rPr>
        <w:t>e</w:t>
      </w:r>
      <w:r>
        <w:rPr>
          <w:spacing w:val="-5"/>
          <w:sz w:val="24"/>
        </w:rPr>
        <w:t> </w:t>
      </w:r>
      <w:r>
        <w:rPr>
          <w:sz w:val="24"/>
        </w:rPr>
        <w:t>comunicado</w:t>
      </w:r>
      <w:r>
        <w:rPr>
          <w:spacing w:val="-5"/>
          <w:sz w:val="24"/>
        </w:rPr>
        <w:t> </w:t>
      </w:r>
      <w:r>
        <w:rPr>
          <w:sz w:val="24"/>
        </w:rPr>
        <w:t>à</w:t>
      </w:r>
      <w:r>
        <w:rPr>
          <w:spacing w:val="-5"/>
          <w:sz w:val="24"/>
        </w:rPr>
        <w:t> </w:t>
      </w:r>
      <w:r>
        <w:rPr>
          <w:sz w:val="24"/>
        </w:rPr>
        <w:t>CONTRATADA</w:t>
      </w:r>
      <w:r>
        <w:rPr>
          <w:spacing w:val="-15"/>
          <w:sz w:val="24"/>
        </w:rPr>
        <w:t> </w:t>
      </w:r>
      <w:r>
        <w:rPr>
          <w:sz w:val="24"/>
        </w:rPr>
        <w:t>por</w:t>
      </w:r>
      <w:r>
        <w:rPr>
          <w:spacing w:val="-5"/>
          <w:sz w:val="24"/>
        </w:rPr>
        <w:t> </w:t>
      </w:r>
      <w:r>
        <w:rPr>
          <w:sz w:val="24"/>
        </w:rPr>
        <w:t>intermédio da fiscalização.</w:t>
      </w:r>
    </w:p>
    <w:p>
      <w:pPr>
        <w:pStyle w:val="ListParagraph"/>
        <w:numPr>
          <w:ilvl w:val="1"/>
          <w:numId w:val="89"/>
        </w:numPr>
        <w:tabs>
          <w:tab w:pos="585" w:val="left" w:leader="none"/>
        </w:tabs>
        <w:spacing w:line="235" w:lineRule="auto" w:before="244" w:after="0"/>
        <w:ind w:left="119" w:right="1161" w:firstLine="0"/>
        <w:jc w:val="left"/>
        <w:rPr>
          <w:sz w:val="24"/>
        </w:rPr>
      </w:pPr>
      <w:r>
        <w:rPr>
          <w:sz w:val="24"/>
        </w:rPr>
        <w:t>A</w:t>
      </w:r>
      <w:r>
        <w:rPr>
          <w:spacing w:val="-15"/>
          <w:sz w:val="24"/>
        </w:rPr>
        <w:t> </w:t>
      </w:r>
      <w:r>
        <w:rPr>
          <w:sz w:val="24"/>
        </w:rPr>
        <w:t>limpeza</w:t>
      </w:r>
      <w:r>
        <w:rPr>
          <w:spacing w:val="-3"/>
          <w:sz w:val="24"/>
        </w:rPr>
        <w:t> </w:t>
      </w:r>
      <w:r>
        <w:rPr>
          <w:sz w:val="24"/>
        </w:rPr>
        <w:t>interna</w:t>
      </w:r>
      <w:r>
        <w:rPr>
          <w:spacing w:val="-2"/>
          <w:sz w:val="24"/>
        </w:rPr>
        <w:t> </w:t>
      </w:r>
      <w:r>
        <w:rPr>
          <w:sz w:val="24"/>
        </w:rPr>
        <w:t>e</w:t>
      </w:r>
      <w:r>
        <w:rPr>
          <w:spacing w:val="-2"/>
          <w:sz w:val="24"/>
        </w:rPr>
        <w:t> </w:t>
      </w:r>
      <w:r>
        <w:rPr>
          <w:sz w:val="24"/>
        </w:rPr>
        <w:t>externa</w:t>
      </w:r>
      <w:r>
        <w:rPr>
          <w:spacing w:val="-2"/>
          <w:sz w:val="24"/>
        </w:rPr>
        <w:t> </w:t>
      </w:r>
      <w:r>
        <w:rPr>
          <w:sz w:val="24"/>
        </w:rPr>
        <w:t>do</w:t>
      </w:r>
      <w:r>
        <w:rPr>
          <w:spacing w:val="-2"/>
          <w:sz w:val="24"/>
        </w:rPr>
        <w:t> </w:t>
      </w:r>
      <w:r>
        <w:rPr>
          <w:sz w:val="24"/>
        </w:rPr>
        <w:t>navio,</w:t>
      </w:r>
      <w:r>
        <w:rPr>
          <w:spacing w:val="-2"/>
          <w:sz w:val="24"/>
        </w:rPr>
        <w:t> </w:t>
      </w:r>
      <w:r>
        <w:rPr>
          <w:sz w:val="24"/>
        </w:rPr>
        <w:t>repintura</w:t>
      </w:r>
      <w:r>
        <w:rPr>
          <w:spacing w:val="-2"/>
          <w:sz w:val="24"/>
        </w:rPr>
        <w:t> </w:t>
      </w:r>
      <w:r>
        <w:rPr>
          <w:sz w:val="24"/>
        </w:rPr>
        <w:t>que</w:t>
      </w:r>
      <w:r>
        <w:rPr>
          <w:spacing w:val="-2"/>
          <w:sz w:val="24"/>
        </w:rPr>
        <w:t> </w:t>
      </w:r>
      <w:r>
        <w:rPr>
          <w:sz w:val="24"/>
        </w:rPr>
        <w:t>não</w:t>
      </w:r>
      <w:r>
        <w:rPr>
          <w:spacing w:val="-2"/>
          <w:sz w:val="24"/>
        </w:rPr>
        <w:t> </w:t>
      </w:r>
      <w:r>
        <w:rPr>
          <w:sz w:val="24"/>
        </w:rPr>
        <w:t>signifique</w:t>
      </w:r>
      <w:r>
        <w:rPr>
          <w:spacing w:val="-2"/>
          <w:sz w:val="24"/>
        </w:rPr>
        <w:t> </w:t>
      </w:r>
      <w:r>
        <w:rPr>
          <w:sz w:val="24"/>
        </w:rPr>
        <w:t>docagem</w:t>
      </w:r>
      <w:r>
        <w:rPr>
          <w:spacing w:val="-2"/>
          <w:sz w:val="24"/>
        </w:rPr>
        <w:t> </w:t>
      </w:r>
      <w:r>
        <w:rPr>
          <w:sz w:val="24"/>
        </w:rPr>
        <w:t>e</w:t>
      </w:r>
      <w:r>
        <w:rPr>
          <w:spacing w:val="-2"/>
          <w:sz w:val="24"/>
        </w:rPr>
        <w:t> </w:t>
      </w:r>
      <w:r>
        <w:rPr>
          <w:sz w:val="24"/>
        </w:rPr>
        <w:t>pequenos</w:t>
      </w:r>
      <w:r>
        <w:rPr>
          <w:spacing w:val="-2"/>
          <w:sz w:val="24"/>
        </w:rPr>
        <w:t> </w:t>
      </w:r>
      <w:r>
        <w:rPr>
          <w:sz w:val="24"/>
        </w:rPr>
        <w:t>reparos</w:t>
      </w:r>
      <w:r>
        <w:rPr>
          <w:spacing w:val="-2"/>
          <w:sz w:val="24"/>
        </w:rPr>
        <w:t> </w:t>
      </w:r>
      <w:r>
        <w:rPr>
          <w:sz w:val="24"/>
        </w:rPr>
        <w:t>ficará</w:t>
      </w:r>
      <w:r>
        <w:rPr>
          <w:spacing w:val="-2"/>
          <w:sz w:val="24"/>
        </w:rPr>
        <w:t> </w:t>
      </w:r>
      <w:r>
        <w:rPr>
          <w:sz w:val="24"/>
        </w:rPr>
        <w:t>a</w:t>
      </w:r>
      <w:r>
        <w:rPr>
          <w:spacing w:val="-2"/>
          <w:sz w:val="24"/>
        </w:rPr>
        <w:t> </w:t>
      </w:r>
      <w:r>
        <w:rPr>
          <w:sz w:val="24"/>
        </w:rPr>
        <w:t>cargo</w:t>
      </w:r>
      <w:r>
        <w:rPr>
          <w:spacing w:val="-2"/>
          <w:sz w:val="24"/>
        </w:rPr>
        <w:t> </w:t>
      </w:r>
      <w:r>
        <w:rPr>
          <w:sz w:val="24"/>
        </w:rPr>
        <w:t>da</w:t>
      </w:r>
      <w:r>
        <w:rPr>
          <w:spacing w:val="-2"/>
          <w:sz w:val="24"/>
        </w:rPr>
        <w:t> </w:t>
      </w:r>
      <w:r>
        <w:rPr>
          <w:sz w:val="24"/>
        </w:rPr>
        <w:t>tripulação,</w:t>
      </w:r>
      <w:r>
        <w:rPr>
          <w:spacing w:val="-2"/>
          <w:sz w:val="24"/>
        </w:rPr>
        <w:t> </w:t>
      </w:r>
      <w:r>
        <w:rPr>
          <w:sz w:val="24"/>
        </w:rPr>
        <w:t>conforme</w:t>
      </w:r>
      <w:r>
        <w:rPr>
          <w:spacing w:val="-2"/>
          <w:sz w:val="24"/>
        </w:rPr>
        <w:t> </w:t>
      </w:r>
      <w:r>
        <w:rPr>
          <w:sz w:val="24"/>
        </w:rPr>
        <w:t>cronograma estabelecido pelo Comandante ou contramestre e com fornecimento de insumos por parte da empresa.</w:t>
      </w:r>
    </w:p>
    <w:p>
      <w:pPr>
        <w:pStyle w:val="ListParagraph"/>
        <w:numPr>
          <w:ilvl w:val="1"/>
          <w:numId w:val="89"/>
        </w:numPr>
        <w:tabs>
          <w:tab w:pos="599" w:val="left" w:leader="none"/>
        </w:tabs>
        <w:spacing w:line="235" w:lineRule="auto" w:before="254" w:after="0"/>
        <w:ind w:left="119" w:right="616" w:firstLine="0"/>
        <w:jc w:val="left"/>
        <w:rPr>
          <w:sz w:val="24"/>
        </w:rPr>
      </w:pPr>
      <w:r>
        <w:rPr>
          <w:sz w:val="24"/>
        </w:rPr>
        <w:t>É</w:t>
      </w:r>
      <w:r>
        <w:rPr>
          <w:spacing w:val="-2"/>
          <w:sz w:val="24"/>
        </w:rPr>
        <w:t> </w:t>
      </w:r>
      <w:r>
        <w:rPr>
          <w:sz w:val="24"/>
        </w:rPr>
        <w:t>expressamente</w:t>
      </w:r>
      <w:r>
        <w:rPr>
          <w:spacing w:val="-2"/>
          <w:sz w:val="24"/>
        </w:rPr>
        <w:t> </w:t>
      </w:r>
      <w:r>
        <w:rPr>
          <w:sz w:val="24"/>
        </w:rPr>
        <w:t>proibido</w:t>
      </w:r>
      <w:r>
        <w:rPr>
          <w:spacing w:val="-2"/>
          <w:sz w:val="24"/>
        </w:rPr>
        <w:t> </w:t>
      </w:r>
      <w:r>
        <w:rPr>
          <w:sz w:val="24"/>
        </w:rPr>
        <w:t>à</w:t>
      </w:r>
      <w:r>
        <w:rPr>
          <w:spacing w:val="-2"/>
          <w:sz w:val="24"/>
        </w:rPr>
        <w:t> </w:t>
      </w:r>
      <w:r>
        <w:rPr>
          <w:sz w:val="24"/>
        </w:rPr>
        <w:t>Contratada</w:t>
      </w:r>
      <w:r>
        <w:rPr>
          <w:spacing w:val="-2"/>
          <w:sz w:val="24"/>
        </w:rPr>
        <w:t> </w:t>
      </w:r>
      <w:r>
        <w:rPr>
          <w:sz w:val="24"/>
        </w:rPr>
        <w:t>alocar</w:t>
      </w:r>
      <w:r>
        <w:rPr>
          <w:spacing w:val="-2"/>
          <w:sz w:val="24"/>
        </w:rPr>
        <w:t> </w:t>
      </w:r>
      <w:r>
        <w:rPr>
          <w:sz w:val="24"/>
        </w:rPr>
        <w:t>empregados,</w:t>
      </w:r>
      <w:r>
        <w:rPr>
          <w:spacing w:val="-2"/>
          <w:sz w:val="24"/>
        </w:rPr>
        <w:t> </w:t>
      </w:r>
      <w:r>
        <w:rPr>
          <w:sz w:val="24"/>
        </w:rPr>
        <w:t>na</w:t>
      </w:r>
      <w:r>
        <w:rPr>
          <w:spacing w:val="-2"/>
          <w:sz w:val="24"/>
        </w:rPr>
        <w:t> </w:t>
      </w:r>
      <w:r>
        <w:rPr>
          <w:sz w:val="24"/>
        </w:rPr>
        <w:t>Instituição,</w:t>
      </w:r>
      <w:r>
        <w:rPr>
          <w:spacing w:val="-2"/>
          <w:sz w:val="24"/>
        </w:rPr>
        <w:t> </w:t>
      </w:r>
      <w:r>
        <w:rPr>
          <w:sz w:val="24"/>
        </w:rPr>
        <w:t>para</w:t>
      </w:r>
      <w:r>
        <w:rPr>
          <w:spacing w:val="-2"/>
          <w:sz w:val="24"/>
        </w:rPr>
        <w:t> </w:t>
      </w:r>
      <w:r>
        <w:rPr>
          <w:sz w:val="24"/>
        </w:rPr>
        <w:t>outras</w:t>
      </w:r>
      <w:r>
        <w:rPr>
          <w:spacing w:val="-2"/>
          <w:sz w:val="24"/>
        </w:rPr>
        <w:t> </w:t>
      </w:r>
      <w:r>
        <w:rPr>
          <w:sz w:val="24"/>
        </w:rPr>
        <w:t>atividades</w:t>
      </w:r>
      <w:r>
        <w:rPr>
          <w:spacing w:val="-2"/>
          <w:sz w:val="24"/>
        </w:rPr>
        <w:t> </w:t>
      </w:r>
      <w:r>
        <w:rPr>
          <w:sz w:val="24"/>
        </w:rPr>
        <w:t>que</w:t>
      </w:r>
      <w:r>
        <w:rPr>
          <w:spacing w:val="-2"/>
          <w:sz w:val="24"/>
        </w:rPr>
        <w:t> </w:t>
      </w:r>
      <w:r>
        <w:rPr>
          <w:sz w:val="24"/>
        </w:rPr>
        <w:t>constituam</w:t>
      </w:r>
      <w:r>
        <w:rPr>
          <w:spacing w:val="-2"/>
          <w:sz w:val="24"/>
        </w:rPr>
        <w:t> </w:t>
      </w:r>
      <w:r>
        <w:rPr>
          <w:sz w:val="24"/>
        </w:rPr>
        <w:t>desvio</w:t>
      </w:r>
      <w:r>
        <w:rPr>
          <w:spacing w:val="-2"/>
          <w:sz w:val="24"/>
        </w:rPr>
        <w:t> </w:t>
      </w:r>
      <w:r>
        <w:rPr>
          <w:sz w:val="24"/>
        </w:rPr>
        <w:t>de</w:t>
      </w:r>
      <w:r>
        <w:rPr>
          <w:spacing w:val="-2"/>
          <w:sz w:val="24"/>
        </w:rPr>
        <w:t> </w:t>
      </w:r>
      <w:r>
        <w:rPr>
          <w:sz w:val="24"/>
        </w:rPr>
        <w:t>função</w:t>
      </w:r>
      <w:r>
        <w:rPr>
          <w:spacing w:val="-2"/>
          <w:sz w:val="24"/>
        </w:rPr>
        <w:t> </w:t>
      </w:r>
      <w:r>
        <w:rPr>
          <w:sz w:val="24"/>
        </w:rPr>
        <w:t>das</w:t>
      </w:r>
      <w:r>
        <w:rPr>
          <w:spacing w:val="-2"/>
          <w:sz w:val="24"/>
        </w:rPr>
        <w:t> </w:t>
      </w:r>
      <w:r>
        <w:rPr>
          <w:sz w:val="24"/>
        </w:rPr>
        <w:t>atividades</w:t>
      </w:r>
      <w:r>
        <w:rPr>
          <w:spacing w:val="-2"/>
          <w:sz w:val="24"/>
        </w:rPr>
        <w:t> </w:t>
      </w:r>
      <w:r>
        <w:rPr>
          <w:sz w:val="24"/>
        </w:rPr>
        <w:t>para</w:t>
      </w:r>
      <w:r>
        <w:rPr>
          <w:spacing w:val="-2"/>
          <w:sz w:val="24"/>
        </w:rPr>
        <w:t> </w:t>
      </w:r>
      <w:r>
        <w:rPr>
          <w:sz w:val="24"/>
        </w:rPr>
        <w:t>as quais está sendo contratada.</w:t>
      </w:r>
    </w:p>
    <w:p>
      <w:pPr>
        <w:pStyle w:val="ListParagraph"/>
        <w:numPr>
          <w:ilvl w:val="1"/>
          <w:numId w:val="89"/>
        </w:numPr>
        <w:tabs>
          <w:tab w:pos="599" w:val="left" w:leader="none"/>
        </w:tabs>
        <w:spacing w:line="247" w:lineRule="auto" w:before="235" w:after="0"/>
        <w:ind w:left="119" w:right="510" w:firstLine="0"/>
        <w:jc w:val="left"/>
        <w:rPr>
          <w:sz w:val="24"/>
        </w:rPr>
      </w:pPr>
      <w:r>
        <w:rPr>
          <w:sz w:val="24"/>
        </w:rPr>
        <w:t>Será</w:t>
      </w:r>
      <w:r>
        <w:rPr>
          <w:spacing w:val="-2"/>
          <w:sz w:val="24"/>
        </w:rPr>
        <w:t> </w:t>
      </w:r>
      <w:r>
        <w:rPr>
          <w:sz w:val="24"/>
        </w:rPr>
        <w:t>também</w:t>
      </w:r>
      <w:r>
        <w:rPr>
          <w:spacing w:val="-2"/>
          <w:sz w:val="24"/>
        </w:rPr>
        <w:t> </w:t>
      </w:r>
      <w:r>
        <w:rPr>
          <w:sz w:val="24"/>
        </w:rPr>
        <w:t>responsabilizada</w:t>
      </w:r>
      <w:r>
        <w:rPr>
          <w:spacing w:val="-2"/>
          <w:sz w:val="24"/>
        </w:rPr>
        <w:t> </w:t>
      </w:r>
      <w:r>
        <w:rPr>
          <w:sz w:val="24"/>
        </w:rPr>
        <w:t>a</w:t>
      </w:r>
      <w:r>
        <w:rPr>
          <w:spacing w:val="-2"/>
          <w:sz w:val="24"/>
        </w:rPr>
        <w:t> </w:t>
      </w:r>
      <w:r>
        <w:rPr>
          <w:sz w:val="24"/>
        </w:rPr>
        <w:t>contratada</w:t>
      </w:r>
      <w:r>
        <w:rPr>
          <w:spacing w:val="-2"/>
          <w:sz w:val="24"/>
        </w:rPr>
        <w:t> </w:t>
      </w:r>
      <w:r>
        <w:rPr>
          <w:sz w:val="24"/>
        </w:rPr>
        <w:t>que</w:t>
      </w:r>
      <w:r>
        <w:rPr>
          <w:spacing w:val="-2"/>
          <w:sz w:val="24"/>
        </w:rPr>
        <w:t> </w:t>
      </w:r>
      <w:r>
        <w:rPr>
          <w:sz w:val="24"/>
        </w:rPr>
        <w:t>permitir</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formal</w:t>
      </w:r>
      <w:r>
        <w:rPr>
          <w:spacing w:val="-2"/>
          <w:sz w:val="24"/>
        </w:rPr>
        <w:t> </w:t>
      </w:r>
      <w:r>
        <w:rPr>
          <w:sz w:val="24"/>
        </w:rPr>
        <w:t>ou</w:t>
      </w:r>
      <w:r>
        <w:rPr>
          <w:spacing w:val="-2"/>
          <w:sz w:val="24"/>
        </w:rPr>
        <w:t> </w:t>
      </w:r>
      <w:r>
        <w:rPr>
          <w:sz w:val="24"/>
        </w:rPr>
        <w:t>informal,</w:t>
      </w:r>
      <w:r>
        <w:rPr>
          <w:spacing w:val="-2"/>
          <w:sz w:val="24"/>
        </w:rPr>
        <w:t> </w:t>
      </w:r>
      <w:r>
        <w:rPr>
          <w:sz w:val="24"/>
        </w:rPr>
        <w:t>inclusive</w:t>
      </w:r>
      <w:r>
        <w:rPr>
          <w:spacing w:val="-2"/>
          <w:sz w:val="24"/>
        </w:rPr>
        <w:t> </w:t>
      </w:r>
      <w:r>
        <w:rPr>
          <w:sz w:val="24"/>
        </w:rPr>
        <w:t>para</w:t>
      </w:r>
      <w:r>
        <w:rPr>
          <w:spacing w:val="-2"/>
          <w:sz w:val="24"/>
        </w:rPr>
        <w:t> </w:t>
      </w:r>
      <w:r>
        <w:rPr>
          <w:sz w:val="24"/>
        </w:rPr>
        <w:t>atividades</w:t>
      </w:r>
      <w:r>
        <w:rPr>
          <w:spacing w:val="-2"/>
          <w:sz w:val="24"/>
        </w:rPr>
        <w:t> </w:t>
      </w:r>
      <w:r>
        <w:rPr>
          <w:sz w:val="24"/>
        </w:rPr>
        <w:t>particulares,</w:t>
      </w:r>
      <w:r>
        <w:rPr>
          <w:spacing w:val="-2"/>
          <w:sz w:val="24"/>
        </w:rPr>
        <w:t> </w:t>
      </w:r>
      <w:r>
        <w:rPr>
          <w:sz w:val="24"/>
        </w:rPr>
        <w:t>em que seja feito o uso de uniformes, insumos, máquinas e equipamentos, ainda que fora do horário de trabalho.</w:t>
      </w:r>
    </w:p>
    <w:p>
      <w:pPr>
        <w:pStyle w:val="ListParagraph"/>
        <w:numPr>
          <w:ilvl w:val="1"/>
          <w:numId w:val="89"/>
        </w:numPr>
        <w:tabs>
          <w:tab w:pos="599" w:val="left" w:leader="none"/>
        </w:tabs>
        <w:spacing w:line="242" w:lineRule="auto" w:before="226" w:after="0"/>
        <w:ind w:left="119" w:right="243" w:firstLine="0"/>
        <w:jc w:val="left"/>
        <w:rPr>
          <w:sz w:val="24"/>
        </w:rPr>
      </w:pPr>
      <w:r>
        <w:rPr>
          <w:sz w:val="24"/>
        </w:rPr>
        <w:t>Durante a vigência contratual poderá haver alteração do endereço do local de prestação de serviços, considerando os pontos de atracagem previstos para manter</w:t>
      </w:r>
      <w:r>
        <w:rPr>
          <w:spacing w:val="-2"/>
          <w:sz w:val="24"/>
        </w:rPr>
        <w:t> </w:t>
      </w:r>
      <w:r>
        <w:rPr>
          <w:sz w:val="24"/>
        </w:rPr>
        <w:t>permanentemente</w:t>
      </w:r>
      <w:r>
        <w:rPr>
          <w:spacing w:val="-2"/>
          <w:sz w:val="24"/>
        </w:rPr>
        <w:t> </w:t>
      </w:r>
      <w:r>
        <w:rPr>
          <w:sz w:val="24"/>
        </w:rPr>
        <w:t>o</w:t>
      </w:r>
      <w:r>
        <w:rPr>
          <w:spacing w:val="-2"/>
          <w:sz w:val="24"/>
        </w:rPr>
        <w:t> </w:t>
      </w:r>
      <w:r>
        <w:rPr>
          <w:sz w:val="24"/>
        </w:rPr>
        <w:t>Navio</w:t>
      </w:r>
      <w:r>
        <w:rPr>
          <w:spacing w:val="-2"/>
          <w:sz w:val="24"/>
        </w:rPr>
        <w:t> </w:t>
      </w:r>
      <w:r>
        <w:rPr>
          <w:sz w:val="24"/>
        </w:rPr>
        <w:t>Oceanográfico</w:t>
      </w:r>
      <w:r>
        <w:rPr>
          <w:spacing w:val="-2"/>
          <w:sz w:val="24"/>
        </w:rPr>
        <w:t> </w:t>
      </w:r>
      <w:r>
        <w:rPr>
          <w:sz w:val="24"/>
        </w:rPr>
        <w:t>Prof.</w:t>
      </w:r>
      <w:r>
        <w:rPr>
          <w:spacing w:val="-2"/>
          <w:sz w:val="24"/>
        </w:rPr>
        <w:t> </w:t>
      </w:r>
      <w:r>
        <w:rPr>
          <w:sz w:val="24"/>
        </w:rPr>
        <w:t>Luiz</w:t>
      </w:r>
      <w:r>
        <w:rPr>
          <w:spacing w:val="-2"/>
          <w:sz w:val="24"/>
        </w:rPr>
        <w:t> </w:t>
      </w:r>
      <w:r>
        <w:rPr>
          <w:sz w:val="24"/>
        </w:rPr>
        <w:t>Carlos,</w:t>
      </w:r>
      <w:r>
        <w:rPr>
          <w:spacing w:val="-2"/>
          <w:sz w:val="24"/>
        </w:rPr>
        <w:t> </w:t>
      </w:r>
      <w:r>
        <w:rPr>
          <w:sz w:val="24"/>
        </w:rPr>
        <w:t>sem</w:t>
      </w:r>
      <w:r>
        <w:rPr>
          <w:spacing w:val="-2"/>
          <w:sz w:val="24"/>
        </w:rPr>
        <w:t> </w:t>
      </w:r>
      <w:r>
        <w:rPr>
          <w:sz w:val="24"/>
        </w:rPr>
        <w:t>que</w:t>
      </w:r>
      <w:r>
        <w:rPr>
          <w:spacing w:val="-2"/>
          <w:sz w:val="24"/>
        </w:rPr>
        <w:t> </w:t>
      </w:r>
      <w:r>
        <w:rPr>
          <w:sz w:val="24"/>
        </w:rPr>
        <w:t>isso</w:t>
      </w:r>
      <w:r>
        <w:rPr>
          <w:spacing w:val="-2"/>
          <w:sz w:val="24"/>
        </w:rPr>
        <w:t> </w:t>
      </w:r>
      <w:r>
        <w:rPr>
          <w:sz w:val="24"/>
        </w:rPr>
        <w:t>implique</w:t>
      </w:r>
      <w:r>
        <w:rPr>
          <w:spacing w:val="-2"/>
          <w:sz w:val="24"/>
        </w:rPr>
        <w:t> </w:t>
      </w:r>
      <w:r>
        <w:rPr>
          <w:sz w:val="24"/>
        </w:rPr>
        <w:t>em</w:t>
      </w:r>
      <w:r>
        <w:rPr>
          <w:spacing w:val="-2"/>
          <w:sz w:val="24"/>
        </w:rPr>
        <w:t> </w:t>
      </w:r>
      <w:r>
        <w:rPr>
          <w:sz w:val="24"/>
        </w:rPr>
        <w:t>revisão</w:t>
      </w:r>
      <w:r>
        <w:rPr>
          <w:spacing w:val="-2"/>
          <w:sz w:val="24"/>
        </w:rPr>
        <w:t> </w:t>
      </w:r>
      <w:r>
        <w:rPr>
          <w:sz w:val="24"/>
        </w:rPr>
        <w:t>de</w:t>
      </w:r>
      <w:r>
        <w:rPr>
          <w:spacing w:val="-2"/>
          <w:sz w:val="24"/>
        </w:rPr>
        <w:t> </w:t>
      </w:r>
      <w:r>
        <w:rPr>
          <w:sz w:val="24"/>
        </w:rPr>
        <w:t>preços</w:t>
      </w:r>
      <w:r>
        <w:rPr>
          <w:spacing w:val="-2"/>
          <w:sz w:val="24"/>
        </w:rPr>
        <w:t> </w:t>
      </w:r>
      <w:r>
        <w:rPr>
          <w:sz w:val="24"/>
        </w:rPr>
        <w:t>por</w:t>
      </w:r>
      <w:r>
        <w:rPr>
          <w:spacing w:val="-2"/>
          <w:sz w:val="24"/>
        </w:rPr>
        <w:t> </w:t>
      </w:r>
      <w:r>
        <w:rPr>
          <w:sz w:val="24"/>
        </w:rPr>
        <w:t>parte</w:t>
      </w:r>
      <w:r>
        <w:rPr>
          <w:spacing w:val="-2"/>
          <w:sz w:val="24"/>
        </w:rPr>
        <w:t> </w:t>
      </w:r>
      <w:r>
        <w:rPr>
          <w:sz w:val="24"/>
        </w:rPr>
        <w:t>da</w:t>
      </w:r>
      <w:r>
        <w:rPr>
          <w:spacing w:val="-2"/>
          <w:sz w:val="24"/>
        </w:rPr>
        <w:t> </w:t>
      </w:r>
      <w:r>
        <w:rPr>
          <w:sz w:val="24"/>
        </w:rPr>
        <w:t>contratada,</w:t>
      </w:r>
      <w:r>
        <w:rPr>
          <w:spacing w:val="-2"/>
          <w:sz w:val="24"/>
        </w:rPr>
        <w:t> </w:t>
      </w:r>
      <w:r>
        <w:rPr>
          <w:sz w:val="24"/>
        </w:rPr>
        <w:t>salvo</w:t>
      </w:r>
      <w:r>
        <w:rPr>
          <w:spacing w:val="-2"/>
          <w:sz w:val="24"/>
        </w:rPr>
        <w:t> </w:t>
      </w:r>
      <w:r>
        <w:rPr>
          <w:sz w:val="24"/>
        </w:rPr>
        <w:t>se</w:t>
      </w:r>
      <w:r>
        <w:rPr>
          <w:spacing w:val="-2"/>
          <w:sz w:val="24"/>
        </w:rPr>
        <w:t> </w:t>
      </w:r>
      <w:r>
        <w:rPr>
          <w:sz w:val="24"/>
        </w:rPr>
        <w:t>esta</w:t>
      </w:r>
      <w:r>
        <w:rPr>
          <w:spacing w:val="-2"/>
          <w:sz w:val="24"/>
        </w:rPr>
        <w:t> </w:t>
      </w:r>
      <w:r>
        <w:rPr>
          <w:sz w:val="24"/>
        </w:rPr>
        <w:t>comprovar que a mudança resulta em alteração de seus custos, especialmente quanto ao disposto no item de tributos municipais e nos tributos estaduais, quando for o caso.</w:t>
      </w:r>
    </w:p>
    <w:p>
      <w:pPr>
        <w:pStyle w:val="ListParagraph"/>
        <w:numPr>
          <w:ilvl w:val="1"/>
          <w:numId w:val="89"/>
        </w:numPr>
        <w:tabs>
          <w:tab w:pos="599" w:val="left" w:leader="none"/>
        </w:tabs>
        <w:spacing w:line="247" w:lineRule="auto" w:before="229" w:after="0"/>
        <w:ind w:left="119" w:right="668" w:firstLine="0"/>
        <w:jc w:val="left"/>
        <w:rPr>
          <w:sz w:val="24"/>
        </w:rPr>
      </w:pPr>
      <w:r>
        <w:rPr>
          <w:sz w:val="24"/>
        </w:rPr>
        <w:t>Excepcionalmente,</w:t>
      </w:r>
      <w:r>
        <w:rPr>
          <w:spacing w:val="-5"/>
          <w:sz w:val="24"/>
        </w:rPr>
        <w:t> </w:t>
      </w:r>
      <w:r>
        <w:rPr>
          <w:sz w:val="24"/>
        </w:rPr>
        <w:t>os</w:t>
      </w:r>
      <w:r>
        <w:rPr>
          <w:spacing w:val="-5"/>
          <w:sz w:val="24"/>
        </w:rPr>
        <w:t> </w:t>
      </w:r>
      <w:r>
        <w:rPr>
          <w:sz w:val="24"/>
        </w:rPr>
        <w:t>serviços</w:t>
      </w:r>
      <w:r>
        <w:rPr>
          <w:spacing w:val="-5"/>
          <w:sz w:val="24"/>
        </w:rPr>
        <w:t> </w:t>
      </w:r>
      <w:r>
        <w:rPr>
          <w:sz w:val="24"/>
        </w:rPr>
        <w:t>poderão</w:t>
      </w:r>
      <w:r>
        <w:rPr>
          <w:spacing w:val="-5"/>
          <w:sz w:val="24"/>
        </w:rPr>
        <w:t> </w:t>
      </w:r>
      <w:r>
        <w:rPr>
          <w:sz w:val="24"/>
        </w:rPr>
        <w:t>ser</w:t>
      </w:r>
      <w:r>
        <w:rPr>
          <w:spacing w:val="-5"/>
          <w:sz w:val="24"/>
        </w:rPr>
        <w:t> </w:t>
      </w:r>
      <w:r>
        <w:rPr>
          <w:sz w:val="24"/>
        </w:rPr>
        <w:t>prestados</w:t>
      </w:r>
      <w:r>
        <w:rPr>
          <w:spacing w:val="-5"/>
          <w:sz w:val="24"/>
        </w:rPr>
        <w:t> </w:t>
      </w:r>
      <w:r>
        <w:rPr>
          <w:sz w:val="24"/>
        </w:rPr>
        <w:t>em</w:t>
      </w:r>
      <w:r>
        <w:rPr>
          <w:spacing w:val="-5"/>
          <w:sz w:val="24"/>
        </w:rPr>
        <w:t> </w:t>
      </w:r>
      <w:r>
        <w:rPr>
          <w:sz w:val="24"/>
        </w:rPr>
        <w:t>instalações</w:t>
      </w:r>
      <w:r>
        <w:rPr>
          <w:spacing w:val="-5"/>
          <w:sz w:val="24"/>
        </w:rPr>
        <w:t> </w:t>
      </w:r>
      <w:r>
        <w:rPr>
          <w:sz w:val="24"/>
        </w:rPr>
        <w:t>utilizadas</w:t>
      </w:r>
      <w:r>
        <w:rPr>
          <w:spacing w:val="-5"/>
          <w:sz w:val="24"/>
        </w:rPr>
        <w:t> </w:t>
      </w:r>
      <w:r>
        <w:rPr>
          <w:sz w:val="24"/>
        </w:rPr>
        <w:t>em</w:t>
      </w:r>
      <w:r>
        <w:rPr>
          <w:spacing w:val="-5"/>
          <w:sz w:val="24"/>
        </w:rPr>
        <w:t> </w:t>
      </w:r>
      <w:r>
        <w:rPr>
          <w:sz w:val="24"/>
        </w:rPr>
        <w:t>caráter</w:t>
      </w:r>
      <w:r>
        <w:rPr>
          <w:spacing w:val="-5"/>
          <w:sz w:val="24"/>
        </w:rPr>
        <w:t> </w:t>
      </w:r>
      <w:r>
        <w:rPr>
          <w:sz w:val="24"/>
        </w:rPr>
        <w:t>transitório</w:t>
      </w:r>
      <w:r>
        <w:rPr>
          <w:spacing w:val="-5"/>
          <w:sz w:val="24"/>
        </w:rPr>
        <w:t> </w:t>
      </w:r>
      <w:r>
        <w:rPr>
          <w:sz w:val="24"/>
        </w:rPr>
        <w:t>pela</w:t>
      </w:r>
      <w:r>
        <w:rPr>
          <w:spacing w:val="-5"/>
          <w:sz w:val="24"/>
        </w:rPr>
        <w:t> </w:t>
      </w:r>
      <w:r>
        <w:rPr>
          <w:sz w:val="24"/>
        </w:rPr>
        <w:t>CONTRATANTE</w:t>
      </w:r>
      <w:r>
        <w:rPr>
          <w:spacing w:val="-5"/>
          <w:sz w:val="24"/>
        </w:rPr>
        <w:t> </w:t>
      </w:r>
      <w:r>
        <w:rPr>
          <w:sz w:val="24"/>
        </w:rPr>
        <w:t>para</w:t>
      </w:r>
      <w:r>
        <w:rPr>
          <w:spacing w:val="-5"/>
          <w:sz w:val="24"/>
        </w:rPr>
        <w:t> </w:t>
      </w:r>
      <w:r>
        <w:rPr>
          <w:sz w:val="24"/>
        </w:rPr>
        <w:t>o</w:t>
      </w:r>
      <w:r>
        <w:rPr>
          <w:spacing w:val="-5"/>
          <w:sz w:val="24"/>
        </w:rPr>
        <w:t> </w:t>
      </w:r>
      <w:r>
        <w:rPr>
          <w:sz w:val="24"/>
        </w:rPr>
        <w:t>desempenho</w:t>
      </w:r>
      <w:r>
        <w:rPr>
          <w:spacing w:val="-5"/>
          <w:sz w:val="24"/>
        </w:rPr>
        <w:t> </w:t>
      </w:r>
      <w:r>
        <w:rPr>
          <w:sz w:val="24"/>
        </w:rPr>
        <w:t>de</w:t>
      </w:r>
      <w:r>
        <w:rPr>
          <w:spacing w:val="-5"/>
          <w:sz w:val="24"/>
        </w:rPr>
        <w:t> </w:t>
      </w:r>
      <w:r>
        <w:rPr>
          <w:sz w:val="24"/>
        </w:rPr>
        <w:t>suas atividades (ex.: operações e instalações provisórias de sedes operacionais/administrativas).</w:t>
      </w:r>
    </w:p>
    <w:p>
      <w:pPr>
        <w:pStyle w:val="BodyText"/>
        <w:spacing w:before="250"/>
        <w:ind w:left="0"/>
      </w:pPr>
    </w:p>
    <w:p>
      <w:pPr>
        <w:pStyle w:val="Heading2"/>
        <w:numPr>
          <w:ilvl w:val="0"/>
          <w:numId w:val="73"/>
        </w:numPr>
        <w:tabs>
          <w:tab w:pos="539" w:val="left" w:leader="none"/>
        </w:tabs>
        <w:spacing w:line="240" w:lineRule="auto" w:before="1" w:after="0"/>
        <w:ind w:left="539" w:right="0" w:hanging="420"/>
        <w:jc w:val="left"/>
      </w:pPr>
      <w:r>
        <w:rPr/>
        <w:t>-</w:t>
      </w:r>
      <w:r>
        <w:rPr>
          <w:spacing w:val="-11"/>
        </w:rPr>
        <w:t> </w:t>
      </w:r>
      <w:r>
        <w:rPr/>
        <w:t>MATERIAIS</w:t>
      </w:r>
      <w:r>
        <w:rPr>
          <w:spacing w:val="-15"/>
        </w:rPr>
        <w:t> </w:t>
      </w:r>
      <w:r>
        <w:rPr/>
        <w:t>A</w:t>
      </w:r>
      <w:r>
        <w:rPr>
          <w:spacing w:val="-15"/>
        </w:rPr>
        <w:t> </w:t>
      </w:r>
      <w:r>
        <w:rPr/>
        <w:t>SEREM</w:t>
      </w:r>
      <w:r>
        <w:rPr>
          <w:spacing w:val="-5"/>
        </w:rPr>
        <w:t> </w:t>
      </w:r>
      <w:r>
        <w:rPr>
          <w:spacing w:val="-2"/>
        </w:rPr>
        <w:t>DISPONIBILIZADOS</w:t>
      </w:r>
    </w:p>
    <w:p>
      <w:pPr>
        <w:pStyle w:val="BodyText"/>
        <w:spacing w:before="7"/>
        <w:ind w:left="0"/>
        <w:rPr>
          <w:b/>
        </w:rPr>
      </w:pPr>
    </w:p>
    <w:p>
      <w:pPr>
        <w:pStyle w:val="ListParagraph"/>
        <w:numPr>
          <w:ilvl w:val="1"/>
          <w:numId w:val="93"/>
        </w:numPr>
        <w:tabs>
          <w:tab w:pos="479" w:val="left" w:leader="none"/>
        </w:tabs>
        <w:spacing w:line="235" w:lineRule="auto" w:before="0" w:after="0"/>
        <w:ind w:left="119" w:right="496" w:firstLine="0"/>
        <w:jc w:val="left"/>
        <w:rPr>
          <w:sz w:val="24"/>
        </w:rPr>
      </w:pPr>
      <w:r>
        <w:rPr>
          <w:sz w:val="24"/>
        </w:rPr>
        <w:t>Para</w:t>
      </w:r>
      <w:r>
        <w:rPr>
          <w:spacing w:val="-3"/>
          <w:sz w:val="24"/>
        </w:rPr>
        <w:t> </w:t>
      </w:r>
      <w:r>
        <w:rPr>
          <w:sz w:val="24"/>
        </w:rPr>
        <w:t>a</w:t>
      </w:r>
      <w:r>
        <w:rPr>
          <w:spacing w:val="-3"/>
          <w:sz w:val="24"/>
        </w:rPr>
        <w:t> </w:t>
      </w:r>
      <w:r>
        <w:rPr>
          <w:sz w:val="24"/>
        </w:rPr>
        <w:t>perfeita</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a</w:t>
      </w:r>
      <w:r>
        <w:rPr>
          <w:spacing w:val="-3"/>
          <w:sz w:val="24"/>
        </w:rPr>
        <w:t> </w:t>
      </w:r>
      <w:r>
        <w:rPr>
          <w:sz w:val="24"/>
        </w:rPr>
        <w:t>Contratada</w:t>
      </w:r>
      <w:r>
        <w:rPr>
          <w:spacing w:val="-3"/>
          <w:sz w:val="24"/>
        </w:rPr>
        <w:t> </w:t>
      </w:r>
      <w:r>
        <w:rPr>
          <w:sz w:val="24"/>
        </w:rPr>
        <w:t>deverá</w:t>
      </w:r>
      <w:r>
        <w:rPr>
          <w:spacing w:val="-3"/>
          <w:sz w:val="24"/>
        </w:rPr>
        <w:t> </w:t>
      </w:r>
      <w:r>
        <w:rPr>
          <w:sz w:val="24"/>
        </w:rPr>
        <w:t>disponibilizar</w:t>
      </w:r>
      <w:r>
        <w:rPr>
          <w:spacing w:val="-3"/>
          <w:sz w:val="24"/>
        </w:rPr>
        <w:t> </w:t>
      </w:r>
      <w:r>
        <w:rPr>
          <w:sz w:val="24"/>
        </w:rPr>
        <w:t>os</w:t>
      </w:r>
      <w:r>
        <w:rPr>
          <w:spacing w:val="-3"/>
          <w:sz w:val="24"/>
        </w:rPr>
        <w:t> </w:t>
      </w:r>
      <w:r>
        <w:rPr>
          <w:sz w:val="24"/>
        </w:rPr>
        <w:t>materiais,</w:t>
      </w:r>
      <w:r>
        <w:rPr>
          <w:spacing w:val="-3"/>
          <w:sz w:val="24"/>
        </w:rPr>
        <w:t> </w:t>
      </w:r>
      <w:r>
        <w:rPr>
          <w:sz w:val="24"/>
        </w:rPr>
        <w:t>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nas</w:t>
      </w:r>
      <w:r>
        <w:rPr>
          <w:spacing w:val="-3"/>
          <w:sz w:val="24"/>
        </w:rPr>
        <w:t> </w:t>
      </w:r>
      <w:r>
        <w:rPr>
          <w:sz w:val="24"/>
        </w:rPr>
        <w:t>quantidades estimadas e qualidades a seguir estabelecidas, promovendo sua substituição quando necessário:</w:t>
      </w:r>
    </w:p>
    <w:p>
      <w:pPr>
        <w:pStyle w:val="BodyText"/>
        <w:spacing w:before="4"/>
        <w:ind w:left="0"/>
      </w:pPr>
    </w:p>
    <w:p>
      <w:pPr>
        <w:spacing w:before="0"/>
        <w:ind w:left="119" w:right="0" w:firstLine="0"/>
        <w:jc w:val="left"/>
        <w:rPr>
          <w:sz w:val="24"/>
        </w:rPr>
      </w:pPr>
      <w:r>
        <w:rPr>
          <w:b/>
          <w:sz w:val="24"/>
          <w:u w:val="single"/>
        </w:rPr>
        <w:t>EPI</w:t>
      </w:r>
      <w:r>
        <w:rPr>
          <w:b/>
          <w:spacing w:val="-2"/>
          <w:sz w:val="24"/>
          <w:u w:val="single"/>
        </w:rPr>
        <w:t> </w:t>
      </w:r>
      <w:r>
        <w:rPr>
          <w:b/>
          <w:sz w:val="24"/>
          <w:u w:val="single"/>
        </w:rPr>
        <w:t>/ </w:t>
      </w:r>
      <w:r>
        <w:rPr>
          <w:b/>
          <w:spacing w:val="-4"/>
          <w:sz w:val="24"/>
          <w:u w:val="single"/>
        </w:rPr>
        <w:t>EPC</w:t>
      </w:r>
      <w:r>
        <w:rPr>
          <w:spacing w:val="-4"/>
          <w:sz w:val="24"/>
        </w:rPr>
        <w:t>:</w:t>
      </w:r>
    </w:p>
    <w:p>
      <w:pPr>
        <w:pStyle w:val="ListParagraph"/>
        <w:numPr>
          <w:ilvl w:val="2"/>
          <w:numId w:val="93"/>
        </w:numPr>
        <w:tabs>
          <w:tab w:pos="659" w:val="left" w:leader="none"/>
        </w:tabs>
        <w:spacing w:line="235" w:lineRule="auto" w:before="238" w:after="0"/>
        <w:ind w:left="119" w:right="203" w:firstLine="0"/>
        <w:jc w:val="left"/>
        <w:rPr>
          <w:sz w:val="24"/>
        </w:rPr>
      </w:pPr>
      <w:r>
        <w:rPr>
          <w:sz w:val="24"/>
        </w:rPr>
        <w:t>Luvas</w:t>
      </w:r>
      <w:r>
        <w:rPr>
          <w:spacing w:val="-2"/>
          <w:sz w:val="24"/>
        </w:rPr>
        <w:t> </w:t>
      </w:r>
      <w:r>
        <w:rPr>
          <w:sz w:val="24"/>
        </w:rPr>
        <w:t>de</w:t>
      </w:r>
      <w:r>
        <w:rPr>
          <w:spacing w:val="-2"/>
          <w:sz w:val="24"/>
        </w:rPr>
        <w:t> </w:t>
      </w:r>
      <w:r>
        <w:rPr>
          <w:sz w:val="24"/>
        </w:rPr>
        <w:t>borracha,</w:t>
      </w:r>
      <w:r>
        <w:rPr>
          <w:spacing w:val="-2"/>
          <w:sz w:val="24"/>
        </w:rPr>
        <w:t> </w:t>
      </w:r>
      <w:r>
        <w:rPr>
          <w:sz w:val="24"/>
        </w:rPr>
        <w:t>raspa</w:t>
      </w:r>
      <w:r>
        <w:rPr>
          <w:spacing w:val="-2"/>
          <w:sz w:val="24"/>
        </w:rPr>
        <w:t> </w:t>
      </w:r>
      <w:r>
        <w:rPr>
          <w:sz w:val="24"/>
        </w:rPr>
        <w:t>de</w:t>
      </w:r>
      <w:r>
        <w:rPr>
          <w:spacing w:val="-2"/>
          <w:sz w:val="24"/>
        </w:rPr>
        <w:t> </w:t>
      </w:r>
      <w:r>
        <w:rPr>
          <w:sz w:val="24"/>
        </w:rPr>
        <w:t>couro,</w:t>
      </w:r>
      <w:r>
        <w:rPr>
          <w:spacing w:val="-2"/>
          <w:sz w:val="24"/>
        </w:rPr>
        <w:t> </w:t>
      </w:r>
      <w:r>
        <w:rPr>
          <w:sz w:val="24"/>
        </w:rPr>
        <w:t>malha</w:t>
      </w:r>
      <w:r>
        <w:rPr>
          <w:spacing w:val="-2"/>
          <w:sz w:val="24"/>
        </w:rPr>
        <w:t> </w:t>
      </w:r>
      <w:r>
        <w:rPr>
          <w:sz w:val="24"/>
        </w:rPr>
        <w:t>de</w:t>
      </w:r>
      <w:r>
        <w:rPr>
          <w:spacing w:val="-2"/>
          <w:sz w:val="24"/>
        </w:rPr>
        <w:t> </w:t>
      </w:r>
      <w:r>
        <w:rPr>
          <w:sz w:val="24"/>
        </w:rPr>
        <w:t>aço,</w:t>
      </w:r>
      <w:r>
        <w:rPr>
          <w:spacing w:val="-2"/>
          <w:sz w:val="24"/>
        </w:rPr>
        <w:t> </w:t>
      </w:r>
      <w:r>
        <w:rPr>
          <w:sz w:val="24"/>
        </w:rPr>
        <w:t>óculos</w:t>
      </w:r>
      <w:r>
        <w:rPr>
          <w:spacing w:val="-2"/>
          <w:sz w:val="24"/>
        </w:rPr>
        <w:t> </w:t>
      </w:r>
      <w:r>
        <w:rPr>
          <w:sz w:val="24"/>
        </w:rPr>
        <w:t>de</w:t>
      </w:r>
      <w:r>
        <w:rPr>
          <w:spacing w:val="-2"/>
          <w:sz w:val="24"/>
        </w:rPr>
        <w:t> </w:t>
      </w:r>
      <w:r>
        <w:rPr>
          <w:sz w:val="24"/>
        </w:rPr>
        <w:t>proteção,</w:t>
      </w:r>
      <w:r>
        <w:rPr>
          <w:spacing w:val="-2"/>
          <w:sz w:val="24"/>
        </w:rPr>
        <w:t> </w:t>
      </w:r>
      <w:r>
        <w:rPr>
          <w:sz w:val="24"/>
        </w:rPr>
        <w:t>devendo</w:t>
      </w:r>
      <w:r>
        <w:rPr>
          <w:spacing w:val="-2"/>
          <w:sz w:val="24"/>
        </w:rPr>
        <w:t> </w:t>
      </w:r>
      <w:r>
        <w:rPr>
          <w:sz w:val="24"/>
        </w:rPr>
        <w:t>seus</w:t>
      </w:r>
      <w:r>
        <w:rPr>
          <w:spacing w:val="-2"/>
          <w:sz w:val="24"/>
        </w:rPr>
        <w:t> </w:t>
      </w:r>
      <w:r>
        <w:rPr>
          <w:sz w:val="24"/>
        </w:rPr>
        <w:t>custos</w:t>
      </w:r>
      <w:r>
        <w:rPr>
          <w:spacing w:val="-2"/>
          <w:sz w:val="24"/>
        </w:rPr>
        <w:t> </w:t>
      </w:r>
      <w:r>
        <w:rPr>
          <w:sz w:val="24"/>
        </w:rPr>
        <w:t>serem</w:t>
      </w:r>
      <w:r>
        <w:rPr>
          <w:spacing w:val="-2"/>
          <w:sz w:val="24"/>
        </w:rPr>
        <w:t> </w:t>
      </w:r>
      <w:r>
        <w:rPr>
          <w:sz w:val="24"/>
        </w:rPr>
        <w:t>informados</w:t>
      </w:r>
      <w:r>
        <w:rPr>
          <w:spacing w:val="-2"/>
          <w:sz w:val="24"/>
        </w:rPr>
        <w:t> </w:t>
      </w:r>
      <w:r>
        <w:rPr>
          <w:sz w:val="24"/>
        </w:rPr>
        <w:t>nas</w:t>
      </w:r>
      <w:r>
        <w:rPr>
          <w:spacing w:val="-2"/>
          <w:sz w:val="24"/>
        </w:rPr>
        <w:t> </w:t>
      </w:r>
      <w:r>
        <w:rPr>
          <w:sz w:val="24"/>
        </w:rPr>
        <w:t>respectivas</w:t>
      </w:r>
      <w:r>
        <w:rPr>
          <w:spacing w:val="-2"/>
          <w:sz w:val="24"/>
        </w:rPr>
        <w:t> </w:t>
      </w:r>
      <w:r>
        <w:rPr>
          <w:sz w:val="24"/>
        </w:rPr>
        <w:t>relações</w:t>
      </w:r>
      <w:r>
        <w:rPr>
          <w:spacing w:val="-2"/>
          <w:sz w:val="24"/>
        </w:rPr>
        <w:t> </w:t>
      </w:r>
      <w:r>
        <w:rPr>
          <w:sz w:val="24"/>
        </w:rPr>
        <w:t>e</w:t>
      </w:r>
      <w:r>
        <w:rPr>
          <w:spacing w:val="-2"/>
          <w:sz w:val="24"/>
        </w:rPr>
        <w:t> </w:t>
      </w:r>
      <w:r>
        <w:rPr>
          <w:sz w:val="24"/>
        </w:rPr>
        <w:t>serem</w:t>
      </w:r>
      <w:r>
        <w:rPr>
          <w:spacing w:val="-2"/>
          <w:sz w:val="24"/>
        </w:rPr>
        <w:t> </w:t>
      </w:r>
      <w:r>
        <w:rPr>
          <w:sz w:val="24"/>
        </w:rPr>
        <w:t>substituídos</w:t>
      </w:r>
      <w:r>
        <w:rPr>
          <w:spacing w:val="-2"/>
          <w:sz w:val="24"/>
        </w:rPr>
        <w:t> </w:t>
      </w:r>
      <w:r>
        <w:rPr>
          <w:sz w:val="24"/>
        </w:rPr>
        <w:t>a cada 03 (três) meses.</w:t>
      </w:r>
    </w:p>
    <w:p>
      <w:pPr>
        <w:pStyle w:val="ListParagraph"/>
        <w:numPr>
          <w:ilvl w:val="2"/>
          <w:numId w:val="93"/>
        </w:numPr>
        <w:tabs>
          <w:tab w:pos="659" w:val="left" w:leader="none"/>
        </w:tabs>
        <w:spacing w:line="235" w:lineRule="auto" w:before="254" w:after="0"/>
        <w:ind w:left="119" w:right="428" w:firstLine="0"/>
        <w:jc w:val="left"/>
        <w:rPr>
          <w:sz w:val="24"/>
        </w:rPr>
      </w:pPr>
      <w:r>
        <w:rPr>
          <w:sz w:val="24"/>
        </w:rPr>
        <w:t>Caso</w:t>
      </w:r>
      <w:r>
        <w:rPr>
          <w:spacing w:val="-7"/>
          <w:sz w:val="24"/>
        </w:rPr>
        <w:t> </w:t>
      </w:r>
      <w:r>
        <w:rPr>
          <w:sz w:val="24"/>
        </w:rPr>
        <w:t>a</w:t>
      </w:r>
      <w:r>
        <w:rPr>
          <w:spacing w:val="-5"/>
          <w:sz w:val="24"/>
        </w:rPr>
        <w:t> </w:t>
      </w:r>
      <w:r>
        <w:rPr>
          <w:sz w:val="24"/>
        </w:rPr>
        <w:t>CONTRATADA</w:t>
      </w:r>
      <w:r>
        <w:rPr>
          <w:spacing w:val="-15"/>
          <w:sz w:val="24"/>
        </w:rPr>
        <w:t> </w:t>
      </w:r>
      <w:r>
        <w:rPr>
          <w:sz w:val="24"/>
        </w:rPr>
        <w:t>identifique</w:t>
      </w:r>
      <w:r>
        <w:rPr>
          <w:spacing w:val="-5"/>
          <w:sz w:val="24"/>
        </w:rPr>
        <w:t> </w:t>
      </w:r>
      <w:r>
        <w:rPr>
          <w:sz w:val="24"/>
        </w:rPr>
        <w:t>outros</w:t>
      </w:r>
      <w:r>
        <w:rPr>
          <w:spacing w:val="-5"/>
          <w:sz w:val="24"/>
        </w:rPr>
        <w:t> </w:t>
      </w:r>
      <w:r>
        <w:rPr>
          <w:sz w:val="24"/>
        </w:rPr>
        <w:t>EPI’s</w:t>
      </w:r>
      <w:r>
        <w:rPr>
          <w:spacing w:val="-5"/>
          <w:sz w:val="24"/>
        </w:rPr>
        <w:t> </w:t>
      </w:r>
      <w:r>
        <w:rPr>
          <w:sz w:val="24"/>
        </w:rPr>
        <w:t>a</w:t>
      </w:r>
      <w:r>
        <w:rPr>
          <w:spacing w:val="-5"/>
          <w:sz w:val="24"/>
        </w:rPr>
        <w:t> </w:t>
      </w:r>
      <w:r>
        <w:rPr>
          <w:sz w:val="24"/>
        </w:rPr>
        <w:t>serem</w:t>
      </w:r>
      <w:r>
        <w:rPr>
          <w:spacing w:val="-5"/>
          <w:sz w:val="24"/>
        </w:rPr>
        <w:t> </w:t>
      </w:r>
      <w:r>
        <w:rPr>
          <w:sz w:val="24"/>
        </w:rPr>
        <w:t>fornecidos,</w:t>
      </w:r>
      <w:r>
        <w:rPr>
          <w:spacing w:val="-5"/>
          <w:sz w:val="24"/>
        </w:rPr>
        <w:t> </w:t>
      </w:r>
      <w:r>
        <w:rPr>
          <w:sz w:val="24"/>
        </w:rPr>
        <w:t>deverá</w:t>
      </w:r>
      <w:r>
        <w:rPr>
          <w:spacing w:val="-5"/>
          <w:sz w:val="24"/>
        </w:rPr>
        <w:t> </w:t>
      </w:r>
      <w:r>
        <w:rPr>
          <w:sz w:val="24"/>
        </w:rPr>
        <w:t>incluí-los</w:t>
      </w:r>
      <w:r>
        <w:rPr>
          <w:spacing w:val="-5"/>
          <w:sz w:val="24"/>
        </w:rPr>
        <w:t> </w:t>
      </w:r>
      <w:r>
        <w:rPr>
          <w:sz w:val="24"/>
        </w:rPr>
        <w:t>na</w:t>
      </w:r>
      <w:r>
        <w:rPr>
          <w:spacing w:val="-5"/>
          <w:sz w:val="24"/>
        </w:rPr>
        <w:t> </w:t>
      </w:r>
      <w:r>
        <w:rPr>
          <w:sz w:val="24"/>
        </w:rPr>
        <w:t>relação</w:t>
      </w:r>
      <w:r>
        <w:rPr>
          <w:spacing w:val="-5"/>
          <w:sz w:val="24"/>
        </w:rPr>
        <w:t> </w:t>
      </w:r>
      <w:r>
        <w:rPr>
          <w:sz w:val="24"/>
        </w:rPr>
        <w:t>de</w:t>
      </w:r>
      <w:r>
        <w:rPr>
          <w:spacing w:val="-5"/>
          <w:sz w:val="24"/>
        </w:rPr>
        <w:t> </w:t>
      </w:r>
      <w:r>
        <w:rPr>
          <w:sz w:val="24"/>
        </w:rPr>
        <w:t>materiais</w:t>
      </w:r>
      <w:r>
        <w:rPr>
          <w:spacing w:val="-5"/>
          <w:sz w:val="24"/>
        </w:rPr>
        <w:t> </w:t>
      </w:r>
      <w:r>
        <w:rPr>
          <w:sz w:val="24"/>
        </w:rPr>
        <w:t>ou</w:t>
      </w:r>
      <w:r>
        <w:rPr>
          <w:spacing w:val="-5"/>
          <w:sz w:val="24"/>
        </w:rPr>
        <w:t> </w:t>
      </w:r>
      <w:r>
        <w:rPr>
          <w:sz w:val="24"/>
        </w:rPr>
        <w:t>de</w:t>
      </w:r>
      <w:r>
        <w:rPr>
          <w:spacing w:val="-5"/>
          <w:sz w:val="24"/>
        </w:rPr>
        <w:t> </w:t>
      </w:r>
      <w:r>
        <w:rPr>
          <w:sz w:val="24"/>
        </w:rPr>
        <w:t>equipamentos,</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as</w:t>
      </w:r>
      <w:r>
        <w:rPr>
          <w:spacing w:val="-5"/>
          <w:sz w:val="24"/>
        </w:rPr>
        <w:t> </w:t>
      </w:r>
      <w:r>
        <w:rPr>
          <w:sz w:val="24"/>
        </w:rPr>
        <w:t>suas características de uso e fornecimento.</w:t>
      </w:r>
    </w:p>
    <w:p>
      <w:pPr>
        <w:pStyle w:val="ListParagraph"/>
        <w:numPr>
          <w:ilvl w:val="2"/>
          <w:numId w:val="93"/>
        </w:numPr>
        <w:tabs>
          <w:tab w:pos="659" w:val="left" w:leader="none"/>
        </w:tabs>
        <w:spacing w:line="235" w:lineRule="auto" w:before="255" w:after="0"/>
        <w:ind w:left="119" w:right="421" w:firstLine="0"/>
        <w:jc w:val="left"/>
        <w:rPr>
          <w:sz w:val="24"/>
        </w:rPr>
      </w:pPr>
      <w:r>
        <w:rPr>
          <w:sz w:val="24"/>
        </w:rPr>
        <w:t>Será</w:t>
      </w:r>
      <w:r>
        <w:rPr>
          <w:spacing w:val="-6"/>
          <w:sz w:val="24"/>
        </w:rPr>
        <w:t> </w:t>
      </w:r>
      <w:r>
        <w:rPr>
          <w:sz w:val="24"/>
        </w:rPr>
        <w:t>penalizada</w:t>
      </w:r>
      <w:r>
        <w:rPr>
          <w:spacing w:val="-4"/>
          <w:sz w:val="24"/>
        </w:rPr>
        <w:t> </w:t>
      </w:r>
      <w:r>
        <w:rPr>
          <w:sz w:val="24"/>
        </w:rPr>
        <w:t>a</w:t>
      </w:r>
      <w:r>
        <w:rPr>
          <w:spacing w:val="-4"/>
          <w:sz w:val="24"/>
        </w:rPr>
        <w:t> </w:t>
      </w:r>
      <w:r>
        <w:rPr>
          <w:sz w:val="24"/>
        </w:rPr>
        <w:t>CONTRATADA</w:t>
      </w:r>
      <w:r>
        <w:rPr>
          <w:spacing w:val="-15"/>
          <w:sz w:val="24"/>
        </w:rPr>
        <w:t> </w:t>
      </w:r>
      <w:r>
        <w:rPr>
          <w:sz w:val="24"/>
        </w:rPr>
        <w:t>que</w:t>
      </w:r>
      <w:r>
        <w:rPr>
          <w:spacing w:val="-4"/>
          <w:sz w:val="24"/>
        </w:rPr>
        <w:t> </w:t>
      </w:r>
      <w:r>
        <w:rPr>
          <w:sz w:val="24"/>
        </w:rPr>
        <w:t>permitir</w:t>
      </w:r>
      <w:r>
        <w:rPr>
          <w:spacing w:val="-4"/>
          <w:sz w:val="24"/>
        </w:rPr>
        <w:t> </w:t>
      </w:r>
      <w:r>
        <w:rPr>
          <w:sz w:val="24"/>
        </w:rPr>
        <w:t>que</w:t>
      </w:r>
      <w:r>
        <w:rPr>
          <w:spacing w:val="-4"/>
          <w:sz w:val="24"/>
        </w:rPr>
        <w:t> </w:t>
      </w:r>
      <w:r>
        <w:rPr>
          <w:sz w:val="24"/>
        </w:rPr>
        <w:t>seus</w:t>
      </w:r>
      <w:r>
        <w:rPr>
          <w:spacing w:val="-4"/>
          <w:sz w:val="24"/>
        </w:rPr>
        <w:t> </w:t>
      </w:r>
      <w:r>
        <w:rPr>
          <w:sz w:val="24"/>
        </w:rPr>
        <w:t>funcionários</w:t>
      </w:r>
      <w:r>
        <w:rPr>
          <w:spacing w:val="-4"/>
          <w:sz w:val="24"/>
        </w:rPr>
        <w:t> </w:t>
      </w:r>
      <w:r>
        <w:rPr>
          <w:sz w:val="24"/>
        </w:rPr>
        <w:t>executem</w:t>
      </w:r>
      <w:r>
        <w:rPr>
          <w:spacing w:val="-4"/>
          <w:sz w:val="24"/>
        </w:rPr>
        <w:t> </w:t>
      </w:r>
      <w:r>
        <w:rPr>
          <w:sz w:val="24"/>
        </w:rPr>
        <w:t>qualquer</w:t>
      </w:r>
      <w:r>
        <w:rPr>
          <w:spacing w:val="-4"/>
          <w:sz w:val="24"/>
        </w:rPr>
        <w:t> </w:t>
      </w:r>
      <w:r>
        <w:rPr>
          <w:sz w:val="24"/>
        </w:rPr>
        <w:t>tipo</w:t>
      </w:r>
      <w:r>
        <w:rPr>
          <w:spacing w:val="-4"/>
          <w:sz w:val="24"/>
        </w:rPr>
        <w:t> </w:t>
      </w:r>
      <w:r>
        <w:rPr>
          <w:sz w:val="24"/>
        </w:rPr>
        <w:t>de</w:t>
      </w:r>
      <w:r>
        <w:rPr>
          <w:spacing w:val="-4"/>
          <w:sz w:val="24"/>
        </w:rPr>
        <w:t> </w:t>
      </w:r>
      <w:r>
        <w:rPr>
          <w:sz w:val="24"/>
        </w:rPr>
        <w:t>serviço</w:t>
      </w:r>
      <w:r>
        <w:rPr>
          <w:spacing w:val="-4"/>
          <w:sz w:val="24"/>
        </w:rPr>
        <w:t> </w:t>
      </w:r>
      <w:r>
        <w:rPr>
          <w:sz w:val="24"/>
        </w:rPr>
        <w:t>sem</w:t>
      </w:r>
      <w:r>
        <w:rPr>
          <w:spacing w:val="-4"/>
          <w:sz w:val="24"/>
        </w:rPr>
        <w:t> </w:t>
      </w:r>
      <w:r>
        <w:rPr>
          <w:sz w:val="24"/>
        </w:rPr>
        <w:t>o</w:t>
      </w:r>
      <w:r>
        <w:rPr>
          <w:spacing w:val="-4"/>
          <w:sz w:val="24"/>
        </w:rPr>
        <w:t> </w:t>
      </w:r>
      <w:r>
        <w:rPr>
          <w:sz w:val="24"/>
        </w:rPr>
        <w:t>uso</w:t>
      </w:r>
      <w:r>
        <w:rPr>
          <w:spacing w:val="-4"/>
          <w:sz w:val="24"/>
        </w:rPr>
        <w:t> </w:t>
      </w:r>
      <w:r>
        <w:rPr>
          <w:sz w:val="24"/>
        </w:rPr>
        <w:t>do</w:t>
      </w:r>
      <w:r>
        <w:rPr>
          <w:spacing w:val="-4"/>
          <w:sz w:val="24"/>
        </w:rPr>
        <w:t> </w:t>
      </w:r>
      <w:r>
        <w:rPr>
          <w:sz w:val="24"/>
        </w:rPr>
        <w:t>EPI</w:t>
      </w:r>
      <w:r>
        <w:rPr>
          <w:spacing w:val="-4"/>
          <w:sz w:val="24"/>
        </w:rPr>
        <w:t> </w:t>
      </w:r>
      <w:r>
        <w:rPr>
          <w:sz w:val="24"/>
        </w:rPr>
        <w:t>correspondente,</w:t>
      </w:r>
      <w:r>
        <w:rPr>
          <w:spacing w:val="-4"/>
          <w:sz w:val="24"/>
        </w:rPr>
        <w:t> </w:t>
      </w:r>
      <w:r>
        <w:rPr>
          <w:sz w:val="24"/>
        </w:rPr>
        <w:t>bem</w:t>
      </w:r>
      <w:r>
        <w:rPr>
          <w:spacing w:val="-4"/>
          <w:sz w:val="24"/>
        </w:rPr>
        <w:t> </w:t>
      </w:r>
      <w:r>
        <w:rPr>
          <w:sz w:val="24"/>
        </w:rPr>
        <w:t>como</w:t>
      </w:r>
      <w:r>
        <w:rPr>
          <w:spacing w:val="-4"/>
          <w:sz w:val="24"/>
        </w:rPr>
        <w:t> </w:t>
      </w:r>
      <w:r>
        <w:rPr>
          <w:sz w:val="24"/>
        </w:rPr>
        <w:t>do EPC – Equipamento de Proteção Coletiva, necessário à prestação dos serviços.</w:t>
      </w:r>
    </w:p>
    <w:p>
      <w:pPr>
        <w:pStyle w:val="Heading3"/>
        <w:spacing w:before="264"/>
        <w:rPr>
          <w:b w:val="0"/>
        </w:rPr>
      </w:pPr>
      <w:r>
        <w:rPr>
          <w:u w:val="single"/>
        </w:rPr>
        <w:t>Demais </w:t>
      </w:r>
      <w:r>
        <w:rPr>
          <w:spacing w:val="-2"/>
          <w:u w:val="single"/>
        </w:rPr>
        <w:t>Materiais</w:t>
      </w:r>
      <w:r>
        <w:rPr>
          <w:b w:val="0"/>
          <w:spacing w:val="-2"/>
        </w:rPr>
        <w:t>:</w:t>
      </w:r>
    </w:p>
    <w:p>
      <w:pPr>
        <w:pStyle w:val="ListParagraph"/>
        <w:numPr>
          <w:ilvl w:val="2"/>
          <w:numId w:val="93"/>
        </w:numPr>
        <w:tabs>
          <w:tab w:pos="659" w:val="left" w:leader="none"/>
        </w:tabs>
        <w:spacing w:line="240" w:lineRule="auto" w:before="249" w:after="0"/>
        <w:ind w:left="659" w:right="0" w:hanging="540"/>
        <w:jc w:val="left"/>
        <w:rPr>
          <w:sz w:val="24"/>
        </w:rPr>
      </w:pPr>
      <w:r>
        <w:rPr>
          <w:sz w:val="24"/>
        </w:rPr>
        <w:t>Domissanitários necessários para manutenção e limpeza do Navio, a critério da </w:t>
      </w:r>
      <w:r>
        <w:rPr>
          <w:spacing w:val="-2"/>
          <w:sz w:val="24"/>
        </w:rPr>
        <w:t>UERJ/FAOC.</w:t>
      </w:r>
    </w:p>
    <w:p>
      <w:pPr>
        <w:pStyle w:val="ListParagraph"/>
        <w:numPr>
          <w:ilvl w:val="2"/>
          <w:numId w:val="93"/>
        </w:numPr>
        <w:tabs>
          <w:tab w:pos="659" w:val="left" w:leader="none"/>
        </w:tabs>
        <w:spacing w:line="247" w:lineRule="auto" w:before="234" w:after="0"/>
        <w:ind w:left="119" w:right="164" w:firstLine="0"/>
        <w:jc w:val="left"/>
        <w:rPr>
          <w:sz w:val="24"/>
        </w:rPr>
      </w:pPr>
      <w:r>
        <w:rPr>
          <w:sz w:val="24"/>
        </w:rPr>
        <w:t>Para</w:t>
      </w:r>
      <w:r>
        <w:rPr>
          <w:spacing w:val="-3"/>
          <w:sz w:val="24"/>
        </w:rPr>
        <w:t> </w:t>
      </w:r>
      <w:r>
        <w:rPr>
          <w:sz w:val="24"/>
        </w:rPr>
        <w:t>fins</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conceituam-se</w:t>
      </w:r>
      <w:r>
        <w:rPr>
          <w:spacing w:val="-3"/>
          <w:sz w:val="24"/>
        </w:rPr>
        <w:t> </w:t>
      </w:r>
      <w:r>
        <w:rPr>
          <w:sz w:val="24"/>
        </w:rPr>
        <w:t>os</w:t>
      </w:r>
      <w:r>
        <w:rPr>
          <w:spacing w:val="-3"/>
          <w:sz w:val="24"/>
        </w:rPr>
        <w:t> </w:t>
      </w:r>
      <w:r>
        <w:rPr>
          <w:sz w:val="24"/>
        </w:rPr>
        <w:t>saneantes</w:t>
      </w:r>
      <w:r>
        <w:rPr>
          <w:spacing w:val="-3"/>
          <w:sz w:val="24"/>
        </w:rPr>
        <w:t> </w:t>
      </w:r>
      <w:r>
        <w:rPr>
          <w:sz w:val="24"/>
        </w:rPr>
        <w:t>domissanitários</w:t>
      </w:r>
      <w:r>
        <w:rPr>
          <w:spacing w:val="-3"/>
          <w:sz w:val="24"/>
        </w:rPr>
        <w:t> </w:t>
      </w:r>
      <w:r>
        <w:rPr>
          <w:sz w:val="24"/>
        </w:rPr>
        <w:t>como</w:t>
      </w:r>
      <w:r>
        <w:rPr>
          <w:spacing w:val="-3"/>
          <w:sz w:val="24"/>
        </w:rPr>
        <w:t> </w:t>
      </w:r>
      <w:r>
        <w:rPr>
          <w:sz w:val="24"/>
        </w:rPr>
        <w:t>as</w:t>
      </w:r>
      <w:r>
        <w:rPr>
          <w:spacing w:val="-3"/>
          <w:sz w:val="24"/>
        </w:rPr>
        <w:t> </w:t>
      </w:r>
      <w:r>
        <w:rPr>
          <w:sz w:val="24"/>
        </w:rPr>
        <w:t>substâncias</w:t>
      </w:r>
      <w:r>
        <w:rPr>
          <w:spacing w:val="-3"/>
          <w:sz w:val="24"/>
        </w:rPr>
        <w:t> </w:t>
      </w:r>
      <w:r>
        <w:rPr>
          <w:sz w:val="24"/>
        </w:rPr>
        <w:t>ou</w:t>
      </w:r>
      <w:r>
        <w:rPr>
          <w:spacing w:val="-3"/>
          <w:sz w:val="24"/>
        </w:rPr>
        <w:t> </w:t>
      </w:r>
      <w:r>
        <w:rPr>
          <w:sz w:val="24"/>
        </w:rPr>
        <w:t>os</w:t>
      </w:r>
      <w:r>
        <w:rPr>
          <w:spacing w:val="-3"/>
          <w:sz w:val="24"/>
        </w:rPr>
        <w:t> </w:t>
      </w:r>
      <w:r>
        <w:rPr>
          <w:sz w:val="24"/>
        </w:rPr>
        <w:t>materiais</w:t>
      </w:r>
      <w:r>
        <w:rPr>
          <w:spacing w:val="-3"/>
          <w:sz w:val="24"/>
        </w:rPr>
        <w:t> </w:t>
      </w:r>
      <w:r>
        <w:rPr>
          <w:sz w:val="24"/>
        </w:rPr>
        <w:t>destinados</w:t>
      </w:r>
      <w:r>
        <w:rPr>
          <w:spacing w:val="-3"/>
          <w:sz w:val="24"/>
        </w:rPr>
        <w:t> </w:t>
      </w:r>
      <w:r>
        <w:rPr>
          <w:sz w:val="24"/>
        </w:rPr>
        <w:t>à</w:t>
      </w:r>
      <w:r>
        <w:rPr>
          <w:spacing w:val="-3"/>
          <w:sz w:val="24"/>
        </w:rPr>
        <w:t> </w:t>
      </w:r>
      <w:r>
        <w:rPr>
          <w:sz w:val="24"/>
        </w:rPr>
        <w:t>higienização,</w:t>
      </w:r>
      <w:r>
        <w:rPr>
          <w:spacing w:val="-3"/>
          <w:sz w:val="24"/>
        </w:rPr>
        <w:t> </w:t>
      </w:r>
      <w:r>
        <w:rPr>
          <w:sz w:val="24"/>
        </w:rPr>
        <w:t>desinfecção domiciliar, em ambientes coletivos e/ou públicos, em lugares de uso comum e no tratamento da água compreendendo:</w:t>
      </w:r>
    </w:p>
    <w:p>
      <w:pPr>
        <w:pStyle w:val="ListParagraph"/>
        <w:numPr>
          <w:ilvl w:val="0"/>
          <w:numId w:val="94"/>
        </w:numPr>
        <w:tabs>
          <w:tab w:pos="366" w:val="left" w:leader="none"/>
          <w:tab w:pos="404" w:val="left" w:leader="none"/>
        </w:tabs>
        <w:spacing w:line="235" w:lineRule="auto" w:before="261" w:after="0"/>
        <w:ind w:left="404" w:right="452" w:hanging="284"/>
        <w:jc w:val="left"/>
        <w:rPr>
          <w:sz w:val="24"/>
        </w:rPr>
      </w:pPr>
      <w:r>
        <w:rPr>
          <w:sz w:val="24"/>
        </w:rPr>
        <w:t>Desinfetantes:</w:t>
      </w:r>
      <w:r>
        <w:rPr>
          <w:spacing w:val="-4"/>
          <w:sz w:val="24"/>
        </w:rPr>
        <w:t> </w:t>
      </w:r>
      <w:r>
        <w:rPr>
          <w:sz w:val="24"/>
        </w:rPr>
        <w:t>destinados</w:t>
      </w:r>
      <w:r>
        <w:rPr>
          <w:spacing w:val="-4"/>
          <w:sz w:val="24"/>
        </w:rPr>
        <w:t> </w:t>
      </w:r>
      <w:r>
        <w:rPr>
          <w:sz w:val="24"/>
        </w:rPr>
        <w:t>a</w:t>
      </w:r>
      <w:r>
        <w:rPr>
          <w:spacing w:val="-4"/>
          <w:sz w:val="24"/>
        </w:rPr>
        <w:t> </w:t>
      </w:r>
      <w:r>
        <w:rPr>
          <w:sz w:val="24"/>
        </w:rPr>
        <w:t>destruir,</w:t>
      </w:r>
      <w:r>
        <w:rPr>
          <w:spacing w:val="-4"/>
          <w:sz w:val="24"/>
        </w:rPr>
        <w:t> </w:t>
      </w:r>
      <w:r>
        <w:rPr>
          <w:sz w:val="24"/>
        </w:rPr>
        <w:t>indiscriminada</w:t>
      </w:r>
      <w:r>
        <w:rPr>
          <w:spacing w:val="-4"/>
          <w:sz w:val="24"/>
        </w:rPr>
        <w:t> </w:t>
      </w:r>
      <w:r>
        <w:rPr>
          <w:sz w:val="24"/>
        </w:rPr>
        <w:t>ou</w:t>
      </w:r>
      <w:r>
        <w:rPr>
          <w:spacing w:val="-4"/>
          <w:sz w:val="24"/>
        </w:rPr>
        <w:t> </w:t>
      </w:r>
      <w:r>
        <w:rPr>
          <w:sz w:val="24"/>
        </w:rPr>
        <w:t>seletivamente,</w:t>
      </w:r>
      <w:r>
        <w:rPr>
          <w:spacing w:val="-4"/>
          <w:sz w:val="24"/>
        </w:rPr>
        <w:t> </w:t>
      </w:r>
      <w:r>
        <w:rPr>
          <w:sz w:val="24"/>
        </w:rPr>
        <w:t>microrganismos,</w:t>
      </w:r>
      <w:r>
        <w:rPr>
          <w:spacing w:val="-4"/>
          <w:sz w:val="24"/>
        </w:rPr>
        <w:t> </w:t>
      </w:r>
      <w:r>
        <w:rPr>
          <w:sz w:val="24"/>
        </w:rPr>
        <w:t>quando</w:t>
      </w:r>
      <w:r>
        <w:rPr>
          <w:spacing w:val="-4"/>
          <w:sz w:val="24"/>
        </w:rPr>
        <w:t> </w:t>
      </w:r>
      <w:r>
        <w:rPr>
          <w:sz w:val="24"/>
        </w:rPr>
        <w:t>aplicados</w:t>
      </w:r>
      <w:r>
        <w:rPr>
          <w:spacing w:val="-4"/>
          <w:sz w:val="24"/>
        </w:rPr>
        <w:t> </w:t>
      </w:r>
      <w:r>
        <w:rPr>
          <w:sz w:val="24"/>
        </w:rPr>
        <w:t>em</w:t>
      </w:r>
      <w:r>
        <w:rPr>
          <w:spacing w:val="-4"/>
          <w:sz w:val="24"/>
        </w:rPr>
        <w:t> </w:t>
      </w:r>
      <w:r>
        <w:rPr>
          <w:sz w:val="24"/>
        </w:rPr>
        <w:t>objetos</w:t>
      </w:r>
      <w:r>
        <w:rPr>
          <w:spacing w:val="-4"/>
          <w:sz w:val="24"/>
        </w:rPr>
        <w:t> </w:t>
      </w:r>
      <w:r>
        <w:rPr>
          <w:sz w:val="24"/>
        </w:rPr>
        <w:t>inanimados</w:t>
      </w:r>
      <w:r>
        <w:rPr>
          <w:spacing w:val="-4"/>
          <w:sz w:val="24"/>
        </w:rPr>
        <w:t> </w:t>
      </w:r>
      <w:r>
        <w:rPr>
          <w:sz w:val="24"/>
        </w:rPr>
        <w:t>ou</w:t>
      </w:r>
      <w:r>
        <w:rPr>
          <w:spacing w:val="-4"/>
          <w:sz w:val="24"/>
        </w:rPr>
        <w:t> </w:t>
      </w:r>
      <w:r>
        <w:rPr>
          <w:sz w:val="24"/>
        </w:rPr>
        <w:t>ambientes;</w:t>
      </w:r>
      <w:r>
        <w:rPr>
          <w:spacing w:val="-4"/>
          <w:sz w:val="24"/>
        </w:rPr>
        <w:t> </w:t>
      </w:r>
      <w:r>
        <w:rPr>
          <w:sz w:val="24"/>
        </w:rPr>
        <w:t>Detergentes: destinados a dissolver gorduras e à higiene de recipientes e vasilhas, e a aplicações de uso doméstico;</w:t>
      </w:r>
    </w:p>
    <w:p>
      <w:pPr>
        <w:pStyle w:val="ListParagraph"/>
        <w:numPr>
          <w:ilvl w:val="0"/>
          <w:numId w:val="94"/>
        </w:numPr>
        <w:tabs>
          <w:tab w:pos="380" w:val="left" w:leader="none"/>
        </w:tabs>
        <w:spacing w:line="240" w:lineRule="auto" w:before="250" w:after="0"/>
        <w:ind w:left="380" w:right="0" w:hanging="259"/>
        <w:jc w:val="left"/>
        <w:rPr>
          <w:sz w:val="24"/>
        </w:rPr>
      </w:pPr>
      <w:r>
        <w:rPr>
          <w:sz w:val="24"/>
        </w:rPr>
        <w:t>Material de higiene: papel toalha, papel higiênico e sabonete líquido </w:t>
      </w:r>
      <w:r>
        <w:rPr>
          <w:spacing w:val="-2"/>
          <w:sz w:val="24"/>
        </w:rPr>
        <w:t>neutro.</w:t>
      </w:r>
    </w:p>
    <w:p>
      <w:pPr>
        <w:pStyle w:val="ListParagraph"/>
        <w:numPr>
          <w:ilvl w:val="2"/>
          <w:numId w:val="93"/>
        </w:numPr>
        <w:tabs>
          <w:tab w:pos="659" w:val="left" w:leader="none"/>
        </w:tabs>
        <w:spacing w:line="247" w:lineRule="auto" w:before="264" w:after="0"/>
        <w:ind w:left="119" w:right="346" w:firstLine="0"/>
        <w:jc w:val="left"/>
        <w:rPr>
          <w:sz w:val="24"/>
        </w:rPr>
      </w:pPr>
      <w:r>
        <w:rPr>
          <w:sz w:val="24"/>
        </w:rPr>
        <w:t>São</w:t>
      </w:r>
      <w:r>
        <w:rPr>
          <w:spacing w:val="-3"/>
          <w:sz w:val="24"/>
        </w:rPr>
        <w:t> </w:t>
      </w:r>
      <w:r>
        <w:rPr>
          <w:sz w:val="24"/>
        </w:rPr>
        <w:t>equiparados</w:t>
      </w:r>
      <w:r>
        <w:rPr>
          <w:spacing w:val="-3"/>
          <w:sz w:val="24"/>
        </w:rPr>
        <w:t> </w:t>
      </w:r>
      <w:r>
        <w:rPr>
          <w:sz w:val="24"/>
        </w:rPr>
        <w:t>aos</w:t>
      </w:r>
      <w:r>
        <w:rPr>
          <w:spacing w:val="-3"/>
          <w:sz w:val="24"/>
        </w:rPr>
        <w:t> </w:t>
      </w:r>
      <w:r>
        <w:rPr>
          <w:sz w:val="24"/>
        </w:rPr>
        <w:t>produtos</w:t>
      </w:r>
      <w:r>
        <w:rPr>
          <w:spacing w:val="-3"/>
          <w:sz w:val="24"/>
        </w:rPr>
        <w:t> </w:t>
      </w:r>
      <w:r>
        <w:rPr>
          <w:sz w:val="24"/>
        </w:rPr>
        <w:t>domissanitários</w:t>
      </w:r>
      <w:r>
        <w:rPr>
          <w:spacing w:val="-3"/>
          <w:sz w:val="24"/>
        </w:rPr>
        <w:t> </w:t>
      </w:r>
      <w:r>
        <w:rPr>
          <w:sz w:val="24"/>
        </w:rPr>
        <w:t>os</w:t>
      </w:r>
      <w:r>
        <w:rPr>
          <w:spacing w:val="-3"/>
          <w:sz w:val="24"/>
        </w:rPr>
        <w:t> </w:t>
      </w:r>
      <w:r>
        <w:rPr>
          <w:sz w:val="24"/>
        </w:rPr>
        <w:t>detergentes</w:t>
      </w:r>
      <w:r>
        <w:rPr>
          <w:spacing w:val="-3"/>
          <w:sz w:val="24"/>
        </w:rPr>
        <w:t> </w:t>
      </w:r>
      <w:r>
        <w:rPr>
          <w:sz w:val="24"/>
        </w:rPr>
        <w:t>e</w:t>
      </w:r>
      <w:r>
        <w:rPr>
          <w:spacing w:val="-3"/>
          <w:sz w:val="24"/>
        </w:rPr>
        <w:t> </w:t>
      </w:r>
      <w:r>
        <w:rPr>
          <w:sz w:val="24"/>
        </w:rPr>
        <w:t>desinfetantes</w:t>
      </w:r>
      <w:r>
        <w:rPr>
          <w:spacing w:val="-3"/>
          <w:sz w:val="24"/>
        </w:rPr>
        <w:t> </w:t>
      </w:r>
      <w:r>
        <w:rPr>
          <w:sz w:val="24"/>
        </w:rPr>
        <w:t>e</w:t>
      </w:r>
      <w:r>
        <w:rPr>
          <w:spacing w:val="-3"/>
          <w:sz w:val="24"/>
        </w:rPr>
        <w:t> </w:t>
      </w:r>
      <w:r>
        <w:rPr>
          <w:sz w:val="24"/>
        </w:rPr>
        <w:t>respectivos</w:t>
      </w:r>
      <w:r>
        <w:rPr>
          <w:spacing w:val="-3"/>
          <w:sz w:val="24"/>
        </w:rPr>
        <w:t> </w:t>
      </w:r>
      <w:r>
        <w:rPr>
          <w:sz w:val="24"/>
        </w:rPr>
        <w:t>congêneres,</w:t>
      </w:r>
      <w:r>
        <w:rPr>
          <w:spacing w:val="-3"/>
          <w:sz w:val="24"/>
        </w:rPr>
        <w:t> </w:t>
      </w:r>
      <w:r>
        <w:rPr>
          <w:sz w:val="24"/>
        </w:rPr>
        <w:t>destinados</w:t>
      </w:r>
      <w:r>
        <w:rPr>
          <w:spacing w:val="-3"/>
          <w:sz w:val="24"/>
        </w:rPr>
        <w:t> </w:t>
      </w:r>
      <w:r>
        <w:rPr>
          <w:sz w:val="24"/>
        </w:rPr>
        <w:t>à</w:t>
      </w:r>
      <w:r>
        <w:rPr>
          <w:spacing w:val="-3"/>
          <w:sz w:val="24"/>
        </w:rPr>
        <w:t> </w:t>
      </w:r>
      <w:r>
        <w:rPr>
          <w:sz w:val="24"/>
        </w:rPr>
        <w:t>aplicação</w:t>
      </w:r>
      <w:r>
        <w:rPr>
          <w:spacing w:val="-3"/>
          <w:sz w:val="24"/>
        </w:rPr>
        <w:t> </w:t>
      </w:r>
      <w:r>
        <w:rPr>
          <w:sz w:val="24"/>
        </w:rPr>
        <w:t>em</w:t>
      </w:r>
      <w:r>
        <w:rPr>
          <w:spacing w:val="-3"/>
          <w:sz w:val="24"/>
        </w:rPr>
        <w:t> </w:t>
      </w:r>
      <w:r>
        <w:rPr>
          <w:sz w:val="24"/>
        </w:rPr>
        <w:t>objetos</w:t>
      </w:r>
      <w:r>
        <w:rPr>
          <w:spacing w:val="-3"/>
          <w:sz w:val="24"/>
        </w:rPr>
        <w:t> </w:t>
      </w:r>
      <w:r>
        <w:rPr>
          <w:sz w:val="24"/>
        </w:rPr>
        <w:t>inanimados</w:t>
      </w:r>
      <w:r>
        <w:rPr>
          <w:spacing w:val="-3"/>
          <w:sz w:val="24"/>
        </w:rPr>
        <w:t> </w:t>
      </w:r>
      <w:r>
        <w:rPr>
          <w:sz w:val="24"/>
        </w:rPr>
        <w:t>e</w:t>
      </w:r>
      <w:r>
        <w:rPr>
          <w:spacing w:val="-3"/>
          <w:sz w:val="24"/>
        </w:rPr>
        <w:t> </w:t>
      </w:r>
      <w:r>
        <w:rPr>
          <w:sz w:val="24"/>
        </w:rPr>
        <w:t>em ambientes, ficando sujeitos às mesmas exigências e condições no concernente ao registro, à industrialização, entrega ao consumo e fiscalização.</w:t>
      </w:r>
    </w:p>
    <w:p>
      <w:pPr>
        <w:pStyle w:val="ListParagraph"/>
        <w:numPr>
          <w:ilvl w:val="2"/>
          <w:numId w:val="93"/>
        </w:numPr>
        <w:tabs>
          <w:tab w:pos="659" w:val="left" w:leader="none"/>
        </w:tabs>
        <w:spacing w:line="242" w:lineRule="auto" w:before="226" w:after="0"/>
        <w:ind w:left="119" w:right="135" w:firstLine="0"/>
        <w:jc w:val="left"/>
        <w:rPr>
          <w:sz w:val="24"/>
        </w:rPr>
      </w:pPr>
      <w:r>
        <w:rPr>
          <w:sz w:val="24"/>
        </w:rPr>
        <w:t>Equipamentos que a contratada empregará na execução dos serviços, bem como os utensílios e materiais de consumo duráveis, entendidos estes como aqueles</w:t>
      </w:r>
      <w:r>
        <w:rPr>
          <w:spacing w:val="-2"/>
          <w:sz w:val="24"/>
        </w:rPr>
        <w:t> </w:t>
      </w:r>
      <w:r>
        <w:rPr>
          <w:sz w:val="24"/>
        </w:rPr>
        <w:t>que</w:t>
      </w:r>
      <w:r>
        <w:rPr>
          <w:spacing w:val="-2"/>
          <w:sz w:val="24"/>
        </w:rPr>
        <w:t> </w:t>
      </w:r>
      <w:r>
        <w:rPr>
          <w:sz w:val="24"/>
        </w:rPr>
        <w:t>apresentam</w:t>
      </w:r>
      <w:r>
        <w:rPr>
          <w:spacing w:val="-2"/>
          <w:sz w:val="24"/>
        </w:rPr>
        <w:t> </w:t>
      </w:r>
      <w:r>
        <w:rPr>
          <w:sz w:val="24"/>
        </w:rPr>
        <w:t>vida</w:t>
      </w:r>
      <w:r>
        <w:rPr>
          <w:spacing w:val="-2"/>
          <w:sz w:val="24"/>
        </w:rPr>
        <w:t> </w:t>
      </w:r>
      <w:r>
        <w:rPr>
          <w:sz w:val="24"/>
        </w:rPr>
        <w:t>útil</w:t>
      </w:r>
      <w:r>
        <w:rPr>
          <w:spacing w:val="-2"/>
          <w:sz w:val="24"/>
        </w:rPr>
        <w:t> </w:t>
      </w:r>
      <w:r>
        <w:rPr>
          <w:sz w:val="24"/>
        </w:rPr>
        <w:t>mais</w:t>
      </w:r>
      <w:r>
        <w:rPr>
          <w:spacing w:val="-2"/>
          <w:sz w:val="24"/>
        </w:rPr>
        <w:t> </w:t>
      </w:r>
      <w:r>
        <w:rPr>
          <w:sz w:val="24"/>
        </w:rPr>
        <w:t>prolongada,</w:t>
      </w:r>
      <w:r>
        <w:rPr>
          <w:spacing w:val="-2"/>
          <w:sz w:val="24"/>
        </w:rPr>
        <w:t> </w:t>
      </w:r>
      <w:r>
        <w:rPr>
          <w:sz w:val="24"/>
        </w:rPr>
        <w:t>sofrendo</w:t>
      </w:r>
      <w:r>
        <w:rPr>
          <w:spacing w:val="-2"/>
          <w:sz w:val="24"/>
        </w:rPr>
        <w:t> </w:t>
      </w:r>
      <w:r>
        <w:rPr>
          <w:sz w:val="24"/>
        </w:rPr>
        <w:t>desgaste</w:t>
      </w:r>
      <w:r>
        <w:rPr>
          <w:spacing w:val="-2"/>
          <w:sz w:val="24"/>
        </w:rPr>
        <w:t> </w:t>
      </w:r>
      <w:r>
        <w:rPr>
          <w:sz w:val="24"/>
        </w:rPr>
        <w:t>pelo</w:t>
      </w:r>
      <w:r>
        <w:rPr>
          <w:spacing w:val="-2"/>
          <w:sz w:val="24"/>
        </w:rPr>
        <w:t> </w:t>
      </w:r>
      <w:r>
        <w:rPr>
          <w:sz w:val="24"/>
        </w:rPr>
        <w:t>uso</w:t>
      </w:r>
      <w:r>
        <w:rPr>
          <w:spacing w:val="-2"/>
          <w:sz w:val="24"/>
        </w:rPr>
        <w:t> </w:t>
      </w:r>
      <w:r>
        <w:rPr>
          <w:sz w:val="24"/>
        </w:rPr>
        <w:t>no</w:t>
      </w:r>
      <w:r>
        <w:rPr>
          <w:spacing w:val="-2"/>
          <w:sz w:val="24"/>
        </w:rPr>
        <w:t> </w:t>
      </w:r>
      <w:r>
        <w:rPr>
          <w:sz w:val="24"/>
        </w:rPr>
        <w:t>curso</w:t>
      </w:r>
      <w:r>
        <w:rPr>
          <w:spacing w:val="-2"/>
          <w:sz w:val="24"/>
        </w:rPr>
        <w:t> </w:t>
      </w:r>
      <w:r>
        <w:rPr>
          <w:sz w:val="24"/>
        </w:rPr>
        <w:t>do</w:t>
      </w:r>
      <w:r>
        <w:rPr>
          <w:spacing w:val="-2"/>
          <w:sz w:val="24"/>
        </w:rPr>
        <w:t> </w:t>
      </w:r>
      <w:r>
        <w:rPr>
          <w:sz w:val="24"/>
        </w:rPr>
        <w:t>tempo.</w:t>
      </w:r>
      <w:r>
        <w:rPr>
          <w:spacing w:val="-2"/>
          <w:sz w:val="24"/>
        </w:rPr>
        <w:t> </w:t>
      </w:r>
      <w:r>
        <w:rPr>
          <w:sz w:val="24"/>
        </w:rPr>
        <w:t>Os</w:t>
      </w:r>
      <w:r>
        <w:rPr>
          <w:spacing w:val="-2"/>
          <w:sz w:val="24"/>
        </w:rPr>
        <w:t> </w:t>
      </w:r>
      <w:r>
        <w:rPr>
          <w:sz w:val="24"/>
        </w:rPr>
        <w:t>materiais,</w:t>
      </w:r>
      <w:r>
        <w:rPr>
          <w:spacing w:val="-2"/>
          <w:sz w:val="24"/>
        </w:rPr>
        <w:t> </w:t>
      </w:r>
      <w:r>
        <w:rPr>
          <w:sz w:val="24"/>
        </w:rPr>
        <w:t>utensílios</w:t>
      </w:r>
      <w:r>
        <w:rPr>
          <w:spacing w:val="-2"/>
          <w:sz w:val="24"/>
        </w:rPr>
        <w:t> </w:t>
      </w:r>
      <w:r>
        <w:rPr>
          <w:sz w:val="24"/>
        </w:rPr>
        <w:t>e</w:t>
      </w:r>
      <w:r>
        <w:rPr>
          <w:spacing w:val="-2"/>
          <w:sz w:val="24"/>
        </w:rPr>
        <w:t> </w:t>
      </w:r>
      <w:r>
        <w:rPr>
          <w:sz w:val="24"/>
        </w:rPr>
        <w:t>equipamentos</w:t>
      </w:r>
      <w:r>
        <w:rPr>
          <w:spacing w:val="-2"/>
          <w:sz w:val="24"/>
        </w:rPr>
        <w:t> </w:t>
      </w:r>
      <w:r>
        <w:rPr>
          <w:sz w:val="24"/>
        </w:rPr>
        <w:t>a</w:t>
      </w:r>
      <w:r>
        <w:rPr>
          <w:spacing w:val="-2"/>
          <w:sz w:val="24"/>
        </w:rPr>
        <w:t> </w:t>
      </w:r>
      <w:r>
        <w:rPr>
          <w:sz w:val="24"/>
        </w:rPr>
        <w:t>serem</w:t>
      </w:r>
      <w:r>
        <w:rPr>
          <w:spacing w:val="-2"/>
          <w:sz w:val="24"/>
        </w:rPr>
        <w:t> </w:t>
      </w:r>
      <w:r>
        <w:rPr>
          <w:sz w:val="24"/>
        </w:rPr>
        <w:t>fornecidos</w:t>
      </w:r>
      <w:r>
        <w:rPr>
          <w:spacing w:val="-2"/>
          <w:sz w:val="24"/>
        </w:rPr>
        <w:t> </w:t>
      </w:r>
      <w:r>
        <w:rPr>
          <w:sz w:val="24"/>
        </w:rPr>
        <w:t>pela contratada serão agrupados em 2 (dois) grupos distintos, a critério da UERJ/FAOC, cada qual, com suas condições específicas de fornecimento:</w:t>
      </w:r>
    </w:p>
    <w:p>
      <w:pPr>
        <w:pStyle w:val="ListParagraph"/>
        <w:numPr>
          <w:ilvl w:val="0"/>
          <w:numId w:val="94"/>
        </w:numPr>
        <w:tabs>
          <w:tab w:pos="360" w:val="left" w:leader="none"/>
          <w:tab w:pos="539" w:val="left" w:leader="none"/>
        </w:tabs>
        <w:spacing w:line="242" w:lineRule="auto" w:before="259" w:after="0"/>
        <w:ind w:left="539" w:right="382" w:hanging="425"/>
        <w:jc w:val="left"/>
        <w:rPr>
          <w:sz w:val="24"/>
        </w:rPr>
      </w:pPr>
      <w:r>
        <w:rPr>
          <w:sz w:val="24"/>
        </w:rPr>
        <w:t>materiais:</w:t>
      </w:r>
      <w:r>
        <w:rPr>
          <w:spacing w:val="-2"/>
          <w:sz w:val="24"/>
        </w:rPr>
        <w:t> </w:t>
      </w:r>
      <w:r>
        <w:rPr>
          <w:sz w:val="24"/>
        </w:rPr>
        <w:t>designação</w:t>
      </w:r>
      <w:r>
        <w:rPr>
          <w:spacing w:val="-2"/>
          <w:sz w:val="24"/>
        </w:rPr>
        <w:t> </w:t>
      </w:r>
      <w:r>
        <w:rPr>
          <w:sz w:val="24"/>
        </w:rPr>
        <w:t>genérica</w:t>
      </w:r>
      <w:r>
        <w:rPr>
          <w:spacing w:val="-2"/>
          <w:sz w:val="24"/>
        </w:rPr>
        <w:t> </w:t>
      </w:r>
      <w:r>
        <w:rPr>
          <w:sz w:val="24"/>
        </w:rPr>
        <w:t>atribuída</w:t>
      </w:r>
      <w:r>
        <w:rPr>
          <w:spacing w:val="-2"/>
          <w:sz w:val="24"/>
        </w:rPr>
        <w:t> </w:t>
      </w:r>
      <w:r>
        <w:rPr>
          <w:sz w:val="24"/>
        </w:rPr>
        <w:t>aos</w:t>
      </w:r>
      <w:r>
        <w:rPr>
          <w:spacing w:val="-2"/>
          <w:sz w:val="24"/>
        </w:rPr>
        <w:t> </w:t>
      </w:r>
      <w:r>
        <w:rPr>
          <w:sz w:val="24"/>
        </w:rPr>
        <w:t>domissanitários</w:t>
      </w:r>
      <w:r>
        <w:rPr>
          <w:spacing w:val="-2"/>
          <w:sz w:val="24"/>
        </w:rPr>
        <w:t> </w:t>
      </w:r>
      <w:r>
        <w:rPr>
          <w:sz w:val="24"/>
        </w:rPr>
        <w:t>e</w:t>
      </w:r>
      <w:r>
        <w:rPr>
          <w:spacing w:val="-2"/>
          <w:sz w:val="24"/>
        </w:rPr>
        <w:t> </w:t>
      </w:r>
      <w:r>
        <w:rPr>
          <w:sz w:val="24"/>
        </w:rPr>
        <w:t>demais</w:t>
      </w:r>
      <w:r>
        <w:rPr>
          <w:spacing w:val="-2"/>
          <w:sz w:val="24"/>
        </w:rPr>
        <w:t> </w:t>
      </w:r>
      <w:r>
        <w:rPr>
          <w:sz w:val="24"/>
        </w:rPr>
        <w:t>materiais</w:t>
      </w:r>
      <w:r>
        <w:rPr>
          <w:spacing w:val="-2"/>
          <w:sz w:val="24"/>
        </w:rPr>
        <w:t> </w:t>
      </w:r>
      <w:r>
        <w:rPr>
          <w:sz w:val="24"/>
        </w:rPr>
        <w:t>de</w:t>
      </w:r>
      <w:r>
        <w:rPr>
          <w:spacing w:val="-2"/>
          <w:sz w:val="24"/>
        </w:rPr>
        <w:t> </w:t>
      </w:r>
      <w:r>
        <w:rPr>
          <w:sz w:val="24"/>
        </w:rPr>
        <w:t>limpeza</w:t>
      </w:r>
      <w:r>
        <w:rPr>
          <w:spacing w:val="-2"/>
          <w:sz w:val="24"/>
        </w:rPr>
        <w:t> </w:t>
      </w:r>
      <w:r>
        <w:rPr>
          <w:sz w:val="24"/>
        </w:rPr>
        <w:t>que,</w:t>
      </w:r>
      <w:r>
        <w:rPr>
          <w:spacing w:val="-2"/>
          <w:sz w:val="24"/>
        </w:rPr>
        <w:t> </w:t>
      </w:r>
      <w:r>
        <w:rPr>
          <w:sz w:val="24"/>
        </w:rPr>
        <w:t>regra</w:t>
      </w:r>
      <w:r>
        <w:rPr>
          <w:spacing w:val="-2"/>
          <w:sz w:val="24"/>
        </w:rPr>
        <w:t> </w:t>
      </w:r>
      <w:r>
        <w:rPr>
          <w:sz w:val="24"/>
        </w:rPr>
        <w:t>geral,</w:t>
      </w:r>
      <w:r>
        <w:rPr>
          <w:spacing w:val="-2"/>
          <w:sz w:val="24"/>
        </w:rPr>
        <w:t> </w:t>
      </w:r>
      <w:r>
        <w:rPr>
          <w:sz w:val="24"/>
        </w:rPr>
        <w:t>são</w:t>
      </w:r>
      <w:r>
        <w:rPr>
          <w:spacing w:val="-2"/>
          <w:sz w:val="24"/>
        </w:rPr>
        <w:t> </w:t>
      </w:r>
      <w:r>
        <w:rPr>
          <w:sz w:val="24"/>
        </w:rPr>
        <w:t>aplicados</w:t>
      </w:r>
      <w:r>
        <w:rPr>
          <w:spacing w:val="-2"/>
          <w:sz w:val="24"/>
        </w:rPr>
        <w:t> </w:t>
      </w:r>
      <w:r>
        <w:rPr>
          <w:sz w:val="24"/>
        </w:rPr>
        <w:t>na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e</w:t>
      </w:r>
      <w:r>
        <w:rPr>
          <w:spacing w:val="-2"/>
          <w:sz w:val="24"/>
        </w:rPr>
        <w:t> </w:t>
      </w:r>
      <w:r>
        <w:rPr>
          <w:sz w:val="24"/>
        </w:rPr>
        <w:t>sofrem perda de suas propriedades, isto é, não são passíveis de reutilização, ou tendo vida útil limitada, e, por isso, devendo ser repostos frequentemente pela </w:t>
      </w:r>
      <w:r>
        <w:rPr>
          <w:spacing w:val="-2"/>
          <w:sz w:val="24"/>
        </w:rPr>
        <w:t>contratada;</w:t>
      </w:r>
    </w:p>
    <w:p>
      <w:pPr>
        <w:pStyle w:val="ListParagraph"/>
        <w:numPr>
          <w:ilvl w:val="0"/>
          <w:numId w:val="94"/>
        </w:numPr>
        <w:tabs>
          <w:tab w:pos="372" w:val="left" w:leader="none"/>
          <w:tab w:pos="539" w:val="left" w:leader="none"/>
        </w:tabs>
        <w:spacing w:line="247" w:lineRule="auto" w:before="229" w:after="0"/>
        <w:ind w:left="539" w:right="422" w:hanging="426"/>
        <w:jc w:val="left"/>
        <w:rPr>
          <w:sz w:val="24"/>
        </w:rPr>
      </w:pPr>
      <w:r>
        <w:rPr>
          <w:sz w:val="24"/>
        </w:rPr>
        <w:t>equipamentos:</w:t>
      </w:r>
      <w:r>
        <w:rPr>
          <w:spacing w:val="-2"/>
          <w:sz w:val="24"/>
        </w:rPr>
        <w:t> </w:t>
      </w:r>
      <w:r>
        <w:rPr>
          <w:sz w:val="24"/>
        </w:rPr>
        <w:t>designação</w:t>
      </w:r>
      <w:r>
        <w:rPr>
          <w:spacing w:val="-2"/>
          <w:sz w:val="24"/>
        </w:rPr>
        <w:t> </w:t>
      </w:r>
      <w:r>
        <w:rPr>
          <w:sz w:val="24"/>
        </w:rPr>
        <w:t>genérica</w:t>
      </w:r>
      <w:r>
        <w:rPr>
          <w:spacing w:val="-2"/>
          <w:sz w:val="24"/>
        </w:rPr>
        <w:t> </w:t>
      </w:r>
      <w:r>
        <w:rPr>
          <w:sz w:val="24"/>
        </w:rPr>
        <w:t>atribuída</w:t>
      </w:r>
      <w:r>
        <w:rPr>
          <w:spacing w:val="-2"/>
          <w:sz w:val="24"/>
        </w:rPr>
        <w:t> </w:t>
      </w:r>
      <w:r>
        <w:rPr>
          <w:sz w:val="24"/>
        </w:rPr>
        <w:t>aos</w:t>
      </w:r>
      <w:r>
        <w:rPr>
          <w:spacing w:val="-2"/>
          <w:sz w:val="24"/>
        </w:rPr>
        <w:t> </w:t>
      </w:r>
      <w:r>
        <w:rPr>
          <w:sz w:val="24"/>
        </w:rPr>
        <w:t>equipamentos</w:t>
      </w:r>
      <w:r>
        <w:rPr>
          <w:spacing w:val="-2"/>
          <w:sz w:val="24"/>
        </w:rPr>
        <w:t> </w:t>
      </w:r>
      <w:r>
        <w:rPr>
          <w:sz w:val="24"/>
        </w:rPr>
        <w:t>que</w:t>
      </w:r>
      <w:r>
        <w:rPr>
          <w:spacing w:val="-2"/>
          <w:sz w:val="24"/>
        </w:rPr>
        <w:t> </w:t>
      </w:r>
      <w:r>
        <w:rPr>
          <w:sz w:val="24"/>
        </w:rPr>
        <w:t>a</w:t>
      </w:r>
      <w:r>
        <w:rPr>
          <w:spacing w:val="-2"/>
          <w:sz w:val="24"/>
        </w:rPr>
        <w:t> </w:t>
      </w:r>
      <w:r>
        <w:rPr>
          <w:sz w:val="24"/>
        </w:rPr>
        <w:t>contratada</w:t>
      </w:r>
      <w:r>
        <w:rPr>
          <w:spacing w:val="-2"/>
          <w:sz w:val="24"/>
        </w:rPr>
        <w:t> </w:t>
      </w:r>
      <w:r>
        <w:rPr>
          <w:sz w:val="24"/>
        </w:rPr>
        <w:t>empregará</w:t>
      </w:r>
      <w:r>
        <w:rPr>
          <w:spacing w:val="-2"/>
          <w:sz w:val="24"/>
        </w:rPr>
        <w:t> </w:t>
      </w:r>
      <w:r>
        <w:rPr>
          <w:sz w:val="24"/>
        </w:rPr>
        <w:t>na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bem</w:t>
      </w:r>
      <w:r>
        <w:rPr>
          <w:spacing w:val="-2"/>
          <w:sz w:val="24"/>
        </w:rPr>
        <w:t> </w:t>
      </w:r>
      <w:r>
        <w:rPr>
          <w:sz w:val="24"/>
        </w:rPr>
        <w:t>como</w:t>
      </w:r>
      <w:r>
        <w:rPr>
          <w:spacing w:val="-2"/>
          <w:sz w:val="24"/>
        </w:rPr>
        <w:t> </w:t>
      </w:r>
      <w:r>
        <w:rPr>
          <w:sz w:val="24"/>
        </w:rPr>
        <w:t>os</w:t>
      </w:r>
      <w:r>
        <w:rPr>
          <w:spacing w:val="-2"/>
          <w:sz w:val="24"/>
        </w:rPr>
        <w:t> </w:t>
      </w:r>
      <w:r>
        <w:rPr>
          <w:sz w:val="24"/>
        </w:rPr>
        <w:t>utensílios</w:t>
      </w:r>
      <w:r>
        <w:rPr>
          <w:spacing w:val="-2"/>
          <w:sz w:val="24"/>
        </w:rPr>
        <w:t> </w:t>
      </w:r>
      <w:r>
        <w:rPr>
          <w:sz w:val="24"/>
        </w:rPr>
        <w:t>e</w:t>
      </w:r>
      <w:r>
        <w:rPr>
          <w:spacing w:val="-2"/>
          <w:sz w:val="24"/>
        </w:rPr>
        <w:t> </w:t>
      </w:r>
      <w:r>
        <w:rPr>
          <w:sz w:val="24"/>
        </w:rPr>
        <w:t>materiais</w:t>
      </w:r>
      <w:r>
        <w:rPr>
          <w:spacing w:val="-2"/>
          <w:sz w:val="24"/>
        </w:rPr>
        <w:t> </w:t>
      </w:r>
      <w:r>
        <w:rPr>
          <w:sz w:val="24"/>
        </w:rPr>
        <w:t>de consumo duráveis, entendidos estes como aqueles que apresentam vida útil mais prolongada, sofrendo desgaste pelo uso no curso do tempo.</w:t>
      </w:r>
    </w:p>
    <w:p>
      <w:pPr>
        <w:pStyle w:val="ListParagraph"/>
        <w:numPr>
          <w:ilvl w:val="2"/>
          <w:numId w:val="93"/>
        </w:numPr>
        <w:tabs>
          <w:tab w:pos="645" w:val="left" w:leader="none"/>
        </w:tabs>
        <w:spacing w:line="242" w:lineRule="auto" w:before="256" w:after="0"/>
        <w:ind w:left="119" w:right="146" w:firstLine="0"/>
        <w:jc w:val="left"/>
        <w:rPr>
          <w:sz w:val="24"/>
        </w:rPr>
      </w:pPr>
      <w:r>
        <w:rPr>
          <w:sz w:val="24"/>
        </w:rPr>
        <w:t>A</w:t>
      </w:r>
      <w:r>
        <w:rPr>
          <w:spacing w:val="-15"/>
          <w:sz w:val="24"/>
        </w:rPr>
        <w:t> </w:t>
      </w:r>
      <w:r>
        <w:rPr>
          <w:sz w:val="24"/>
        </w:rPr>
        <w:t>UERJ/FAOC</w:t>
      </w:r>
      <w:r>
        <w:rPr>
          <w:spacing w:val="-5"/>
          <w:sz w:val="24"/>
        </w:rPr>
        <w:t> </w:t>
      </w:r>
      <w:r>
        <w:rPr>
          <w:sz w:val="24"/>
        </w:rPr>
        <w:t>poderá</w:t>
      </w:r>
      <w:r>
        <w:rPr>
          <w:spacing w:val="-3"/>
          <w:sz w:val="24"/>
        </w:rPr>
        <w:t> </w:t>
      </w:r>
      <w:r>
        <w:rPr>
          <w:sz w:val="24"/>
        </w:rPr>
        <w:t>adquirir</w:t>
      </w:r>
      <w:r>
        <w:rPr>
          <w:spacing w:val="-3"/>
          <w:sz w:val="24"/>
        </w:rPr>
        <w:t> </w:t>
      </w:r>
      <w:r>
        <w:rPr>
          <w:sz w:val="24"/>
        </w:rPr>
        <w:t>diretamente</w:t>
      </w:r>
      <w:r>
        <w:rPr>
          <w:spacing w:val="-3"/>
          <w:sz w:val="24"/>
        </w:rPr>
        <w:t> </w:t>
      </w:r>
      <w:r>
        <w:rPr>
          <w:sz w:val="24"/>
        </w:rPr>
        <w:t>os</w:t>
      </w:r>
      <w:r>
        <w:rPr>
          <w:spacing w:val="-3"/>
          <w:sz w:val="24"/>
        </w:rPr>
        <w:t> </w:t>
      </w:r>
      <w:r>
        <w:rPr>
          <w:sz w:val="24"/>
        </w:rPr>
        <w:t>materiais</w:t>
      </w:r>
      <w:r>
        <w:rPr>
          <w:spacing w:val="-3"/>
          <w:sz w:val="24"/>
        </w:rPr>
        <w:t> </w:t>
      </w:r>
      <w:r>
        <w:rPr>
          <w:sz w:val="24"/>
        </w:rPr>
        <w:t>ou</w:t>
      </w:r>
      <w:r>
        <w:rPr>
          <w:spacing w:val="-3"/>
          <w:sz w:val="24"/>
        </w:rPr>
        <w:t> </w:t>
      </w:r>
      <w:r>
        <w:rPr>
          <w:sz w:val="24"/>
        </w:rPr>
        <w:t>recebê-los,</w:t>
      </w:r>
      <w:r>
        <w:rPr>
          <w:spacing w:val="-3"/>
          <w:sz w:val="24"/>
        </w:rPr>
        <w:t> </w:t>
      </w:r>
      <w:r>
        <w:rPr>
          <w:sz w:val="24"/>
        </w:rPr>
        <w:t>nos</w:t>
      </w:r>
      <w:r>
        <w:rPr>
          <w:spacing w:val="-3"/>
          <w:sz w:val="24"/>
        </w:rPr>
        <w:t> </w:t>
      </w:r>
      <w:r>
        <w:rPr>
          <w:sz w:val="24"/>
        </w:rPr>
        <w:t>casos</w:t>
      </w:r>
      <w:r>
        <w:rPr>
          <w:spacing w:val="-3"/>
          <w:sz w:val="24"/>
        </w:rPr>
        <w:t> </w:t>
      </w:r>
      <w:r>
        <w:rPr>
          <w:sz w:val="24"/>
        </w:rPr>
        <w:t>em</w:t>
      </w:r>
      <w:r>
        <w:rPr>
          <w:spacing w:val="-3"/>
          <w:sz w:val="24"/>
        </w:rPr>
        <w:t> </w:t>
      </w:r>
      <w:r>
        <w:rPr>
          <w:sz w:val="24"/>
        </w:rPr>
        <w:t>que</w:t>
      </w:r>
      <w:r>
        <w:rPr>
          <w:spacing w:val="-3"/>
          <w:sz w:val="24"/>
        </w:rPr>
        <w:t> </w:t>
      </w:r>
      <w:r>
        <w:rPr>
          <w:sz w:val="24"/>
        </w:rPr>
        <w:t>a</w:t>
      </w:r>
      <w:r>
        <w:rPr>
          <w:spacing w:val="-3"/>
          <w:sz w:val="24"/>
        </w:rPr>
        <w:t> </w:t>
      </w:r>
      <w:r>
        <w:rPr>
          <w:sz w:val="24"/>
        </w:rPr>
        <w:t>situação</w:t>
      </w:r>
      <w:r>
        <w:rPr>
          <w:spacing w:val="-3"/>
          <w:sz w:val="24"/>
        </w:rPr>
        <w:t> </w:t>
      </w:r>
      <w:r>
        <w:rPr>
          <w:sz w:val="24"/>
        </w:rPr>
        <w:t>se</w:t>
      </w:r>
      <w:r>
        <w:rPr>
          <w:spacing w:val="-3"/>
          <w:sz w:val="24"/>
        </w:rPr>
        <w:t> </w:t>
      </w:r>
      <w:r>
        <w:rPr>
          <w:sz w:val="24"/>
        </w:rPr>
        <w:t>mostrar</w:t>
      </w:r>
      <w:r>
        <w:rPr>
          <w:spacing w:val="-3"/>
          <w:sz w:val="24"/>
        </w:rPr>
        <w:t> </w:t>
      </w:r>
      <w:r>
        <w:rPr>
          <w:sz w:val="24"/>
        </w:rPr>
        <w:t>mais</w:t>
      </w:r>
      <w:r>
        <w:rPr>
          <w:spacing w:val="-3"/>
          <w:sz w:val="24"/>
        </w:rPr>
        <w:t> </w:t>
      </w:r>
      <w:r>
        <w:rPr>
          <w:sz w:val="24"/>
        </w:rPr>
        <w:t>vantajosa</w:t>
      </w:r>
      <w:r>
        <w:rPr>
          <w:spacing w:val="-3"/>
          <w:sz w:val="24"/>
        </w:rPr>
        <w:t> </w:t>
      </w:r>
      <w:r>
        <w:rPr>
          <w:sz w:val="24"/>
        </w:rPr>
        <w:t>para</w:t>
      </w:r>
      <w:r>
        <w:rPr>
          <w:spacing w:val="-3"/>
          <w:sz w:val="24"/>
        </w:rPr>
        <w:t> </w:t>
      </w:r>
      <w:r>
        <w:rPr>
          <w:sz w:val="24"/>
        </w:rPr>
        <w:t>a</w:t>
      </w:r>
      <w:r>
        <w:rPr>
          <w:spacing w:val="-15"/>
          <w:sz w:val="24"/>
        </w:rPr>
        <w:t> </w:t>
      </w:r>
      <w:r>
        <w:rPr>
          <w:sz w:val="24"/>
        </w:rPr>
        <w:t>Administração</w:t>
      </w:r>
      <w:r>
        <w:rPr>
          <w:spacing w:val="-3"/>
          <w:sz w:val="24"/>
        </w:rPr>
        <w:t> </w:t>
      </w:r>
      <w:r>
        <w:rPr>
          <w:sz w:val="24"/>
        </w:rPr>
        <w:t>Pública. Nesse caso, o valor </w:t>
      </w:r>
      <w:r>
        <w:rPr>
          <w:i/>
          <w:sz w:val="24"/>
        </w:rPr>
        <w:t>pro rata temporis </w:t>
      </w:r>
      <w:r>
        <w:rPr>
          <w:sz w:val="24"/>
        </w:rPr>
        <w:t>será deduzido da fatura de prestação dos serviços e será previamente comunicado à CONTRATADA, que interromperá o fornecimento daquele insumo até segunda ordem.</w:t>
      </w:r>
    </w:p>
    <w:p>
      <w:pPr>
        <w:pStyle w:val="ListParagraph"/>
        <w:numPr>
          <w:ilvl w:val="2"/>
          <w:numId w:val="93"/>
        </w:numPr>
        <w:tabs>
          <w:tab w:pos="645" w:val="left" w:leader="none"/>
        </w:tabs>
        <w:spacing w:line="247" w:lineRule="auto" w:before="229" w:after="0"/>
        <w:ind w:left="119" w:right="505" w:firstLine="0"/>
        <w:jc w:val="left"/>
        <w:rPr>
          <w:sz w:val="24"/>
        </w:rPr>
      </w:pPr>
      <w:r>
        <w:rPr>
          <w:sz w:val="24"/>
        </w:rPr>
        <w:t>A</w:t>
      </w:r>
      <w:r>
        <w:rPr>
          <w:spacing w:val="-15"/>
          <w:sz w:val="24"/>
        </w:rPr>
        <w:t> </w:t>
      </w:r>
      <w:r>
        <w:rPr>
          <w:sz w:val="24"/>
        </w:rPr>
        <w:t>partir</w:t>
      </w:r>
      <w:r>
        <w:rPr>
          <w:spacing w:val="-9"/>
          <w:sz w:val="24"/>
        </w:rPr>
        <w:t> </w:t>
      </w:r>
      <w:r>
        <w:rPr>
          <w:sz w:val="24"/>
        </w:rPr>
        <w:t>da</w:t>
      </w:r>
      <w:r>
        <w:rPr>
          <w:spacing w:val="-6"/>
          <w:sz w:val="24"/>
        </w:rPr>
        <w:t> </w:t>
      </w:r>
      <w:r>
        <w:rPr>
          <w:sz w:val="24"/>
        </w:rPr>
        <w:t>relação</w:t>
      </w:r>
      <w:r>
        <w:rPr>
          <w:spacing w:val="-6"/>
          <w:sz w:val="24"/>
        </w:rPr>
        <w:t> </w:t>
      </w:r>
      <w:r>
        <w:rPr>
          <w:sz w:val="24"/>
        </w:rPr>
        <w:t>elaborada</w:t>
      </w:r>
      <w:r>
        <w:rPr>
          <w:spacing w:val="-6"/>
          <w:sz w:val="24"/>
        </w:rPr>
        <w:t> </w:t>
      </w:r>
      <w:r>
        <w:rPr>
          <w:sz w:val="24"/>
        </w:rPr>
        <w:t>pela</w:t>
      </w:r>
      <w:r>
        <w:rPr>
          <w:spacing w:val="-6"/>
          <w:sz w:val="24"/>
        </w:rPr>
        <w:t> </w:t>
      </w:r>
      <w:r>
        <w:rPr>
          <w:sz w:val="24"/>
        </w:rPr>
        <w:t>UERJ/FAOC,</w:t>
      </w:r>
      <w:r>
        <w:rPr>
          <w:spacing w:val="-6"/>
          <w:sz w:val="24"/>
        </w:rPr>
        <w:t> </w:t>
      </w:r>
      <w:r>
        <w:rPr>
          <w:sz w:val="24"/>
        </w:rPr>
        <w:t>e</w:t>
      </w:r>
      <w:r>
        <w:rPr>
          <w:spacing w:val="-6"/>
          <w:sz w:val="24"/>
        </w:rPr>
        <w:t> </w:t>
      </w:r>
      <w:r>
        <w:rPr>
          <w:sz w:val="24"/>
        </w:rPr>
        <w:t>considerando</w:t>
      </w:r>
      <w:r>
        <w:rPr>
          <w:spacing w:val="-6"/>
          <w:sz w:val="24"/>
        </w:rPr>
        <w:t> </w:t>
      </w:r>
      <w:r>
        <w:rPr>
          <w:sz w:val="24"/>
        </w:rPr>
        <w:t>os</w:t>
      </w:r>
      <w:r>
        <w:rPr>
          <w:spacing w:val="-6"/>
          <w:sz w:val="24"/>
        </w:rPr>
        <w:t> </w:t>
      </w:r>
      <w:r>
        <w:rPr>
          <w:sz w:val="24"/>
        </w:rPr>
        <w:t>quantitativos</w:t>
      </w:r>
      <w:r>
        <w:rPr>
          <w:spacing w:val="-6"/>
          <w:sz w:val="24"/>
        </w:rPr>
        <w:t> </w:t>
      </w:r>
      <w:r>
        <w:rPr>
          <w:sz w:val="24"/>
        </w:rPr>
        <w:t>estimados</w:t>
      </w:r>
      <w:r>
        <w:rPr>
          <w:spacing w:val="-6"/>
          <w:sz w:val="24"/>
        </w:rPr>
        <w:t> </w:t>
      </w:r>
      <w:r>
        <w:rPr>
          <w:sz w:val="24"/>
        </w:rPr>
        <w:t>a</w:t>
      </w:r>
      <w:r>
        <w:rPr>
          <w:spacing w:val="-6"/>
          <w:sz w:val="24"/>
        </w:rPr>
        <w:t> </w:t>
      </w:r>
      <w:r>
        <w:rPr>
          <w:sz w:val="24"/>
        </w:rPr>
        <w:t>serem</w:t>
      </w:r>
      <w:r>
        <w:rPr>
          <w:spacing w:val="-6"/>
          <w:sz w:val="24"/>
        </w:rPr>
        <w:t> </w:t>
      </w:r>
      <w:r>
        <w:rPr>
          <w:sz w:val="24"/>
        </w:rPr>
        <w:t>fornecidos</w:t>
      </w:r>
      <w:r>
        <w:rPr>
          <w:spacing w:val="-6"/>
          <w:sz w:val="24"/>
        </w:rPr>
        <w:t> </w:t>
      </w:r>
      <w:r>
        <w:rPr>
          <w:sz w:val="24"/>
        </w:rPr>
        <w:t>pela</w:t>
      </w:r>
      <w:r>
        <w:rPr>
          <w:spacing w:val="-6"/>
          <w:sz w:val="24"/>
        </w:rPr>
        <w:t> </w:t>
      </w:r>
      <w:r>
        <w:rPr>
          <w:sz w:val="24"/>
        </w:rPr>
        <w:t>CONTRATADA,</w:t>
      </w:r>
      <w:r>
        <w:rPr>
          <w:spacing w:val="-6"/>
          <w:sz w:val="24"/>
        </w:rPr>
        <w:t> </w:t>
      </w:r>
      <w:r>
        <w:rPr>
          <w:sz w:val="24"/>
        </w:rPr>
        <w:t>sua</w:t>
      </w:r>
      <w:r>
        <w:rPr>
          <w:spacing w:val="-6"/>
          <w:sz w:val="24"/>
        </w:rPr>
        <w:t> </w:t>
      </w:r>
      <w:r>
        <w:rPr>
          <w:sz w:val="24"/>
        </w:rPr>
        <w:t>periodicidade</w:t>
      </w:r>
      <w:r>
        <w:rPr>
          <w:spacing w:val="-6"/>
          <w:sz w:val="24"/>
        </w:rPr>
        <w:t> </w:t>
      </w:r>
      <w:r>
        <w:rPr>
          <w:sz w:val="24"/>
        </w:rPr>
        <w:t>e seus custos unitários, será calculado o custo total estimado dos materiais a serem fornecidos.</w:t>
      </w:r>
    </w:p>
    <w:p>
      <w:pPr>
        <w:pStyle w:val="Heading3"/>
        <w:numPr>
          <w:ilvl w:val="2"/>
          <w:numId w:val="93"/>
        </w:numPr>
        <w:tabs>
          <w:tab w:pos="779" w:val="left" w:leader="none"/>
        </w:tabs>
        <w:spacing w:line="247" w:lineRule="auto" w:before="227" w:after="0"/>
        <w:ind w:left="119" w:right="299" w:firstLine="0"/>
        <w:jc w:val="left"/>
      </w:pPr>
      <w:r>
        <w:rPr/>
        <w:t>Somente</w:t>
      </w:r>
      <w:r>
        <w:rPr>
          <w:spacing w:val="-7"/>
        </w:rPr>
        <w:t> </w:t>
      </w:r>
      <w:r>
        <w:rPr/>
        <w:t>serão</w:t>
      </w:r>
      <w:r>
        <w:rPr>
          <w:spacing w:val="-5"/>
        </w:rPr>
        <w:t> </w:t>
      </w:r>
      <w:r>
        <w:rPr/>
        <w:t>pagos</w:t>
      </w:r>
      <w:r>
        <w:rPr>
          <w:spacing w:val="-5"/>
        </w:rPr>
        <w:t> </w:t>
      </w:r>
      <w:r>
        <w:rPr/>
        <w:t>à</w:t>
      </w:r>
      <w:r>
        <w:rPr>
          <w:spacing w:val="-5"/>
        </w:rPr>
        <w:t> </w:t>
      </w:r>
      <w:r>
        <w:rPr/>
        <w:t>CONTRATADA</w:t>
      </w:r>
      <w:r>
        <w:rPr>
          <w:spacing w:val="-15"/>
        </w:rPr>
        <w:t> </w:t>
      </w:r>
      <w:r>
        <w:rPr/>
        <w:t>os</w:t>
      </w:r>
      <w:r>
        <w:rPr>
          <w:spacing w:val="-5"/>
        </w:rPr>
        <w:t> </w:t>
      </w:r>
      <w:r>
        <w:rPr/>
        <w:t>materiais</w:t>
      </w:r>
      <w:r>
        <w:rPr>
          <w:spacing w:val="-5"/>
        </w:rPr>
        <w:t> </w:t>
      </w:r>
      <w:r>
        <w:rPr/>
        <w:t>efetivamente</w:t>
      </w:r>
      <w:r>
        <w:rPr>
          <w:spacing w:val="-5"/>
        </w:rPr>
        <w:t> </w:t>
      </w:r>
      <w:r>
        <w:rPr/>
        <w:t>fornecidos</w:t>
      </w:r>
      <w:r>
        <w:rPr>
          <w:spacing w:val="-5"/>
        </w:rPr>
        <w:t> </w:t>
      </w:r>
      <w:r>
        <w:rPr/>
        <w:t>no</w:t>
      </w:r>
      <w:r>
        <w:rPr>
          <w:spacing w:val="-5"/>
        </w:rPr>
        <w:t> </w:t>
      </w:r>
      <w:r>
        <w:rPr/>
        <w:t>mês,</w:t>
      </w:r>
      <w:r>
        <w:rPr>
          <w:spacing w:val="-5"/>
        </w:rPr>
        <w:t> </w:t>
      </w:r>
      <w:r>
        <w:rPr/>
        <w:t>necessários</w:t>
      </w:r>
      <w:r>
        <w:rPr>
          <w:spacing w:val="-5"/>
        </w:rPr>
        <w:t> </w:t>
      </w:r>
      <w:r>
        <w:rPr/>
        <w:t>à</w:t>
      </w:r>
      <w:r>
        <w:rPr>
          <w:spacing w:val="-5"/>
        </w:rPr>
        <w:t> </w:t>
      </w:r>
      <w:r>
        <w:rPr/>
        <w:t>manutenção</w:t>
      </w:r>
      <w:r>
        <w:rPr>
          <w:spacing w:val="-5"/>
        </w:rPr>
        <w:t> </w:t>
      </w:r>
      <w:r>
        <w:rPr/>
        <w:t>do</w:t>
      </w:r>
      <w:r>
        <w:rPr>
          <w:spacing w:val="-5"/>
        </w:rPr>
        <w:t> </w:t>
      </w:r>
      <w:r>
        <w:rPr/>
        <w:t>Navio,</w:t>
      </w:r>
      <w:r>
        <w:rPr>
          <w:spacing w:val="-5"/>
        </w:rPr>
        <w:t> </w:t>
      </w:r>
      <w:r>
        <w:rPr/>
        <w:t>respeitando-se</w:t>
      </w:r>
      <w:r>
        <w:rPr>
          <w:spacing w:val="-5"/>
        </w:rPr>
        <w:t> </w:t>
      </w:r>
      <w:r>
        <w:rPr/>
        <w:t>o</w:t>
      </w:r>
      <w:r>
        <w:rPr>
          <w:spacing w:val="-5"/>
        </w:rPr>
        <w:t> </w:t>
      </w:r>
      <w:r>
        <w:rPr/>
        <w:t>limite máximo mensal de R$ 30.000,00 (trinta mil reais), conforme LOTE 2, ITEM 1.</w:t>
      </w:r>
    </w:p>
    <w:p>
      <w:pPr>
        <w:pStyle w:val="ListParagraph"/>
        <w:numPr>
          <w:ilvl w:val="2"/>
          <w:numId w:val="93"/>
        </w:numPr>
        <w:tabs>
          <w:tab w:pos="770" w:val="left" w:leader="none"/>
        </w:tabs>
        <w:spacing w:line="242" w:lineRule="auto" w:before="226" w:after="0"/>
        <w:ind w:left="119" w:right="334" w:firstLine="0"/>
        <w:jc w:val="left"/>
        <w:rPr>
          <w:sz w:val="24"/>
        </w:rPr>
      </w:pPr>
      <w:r>
        <w:rPr>
          <w:sz w:val="24"/>
        </w:rPr>
        <w:t>Caso o montante de materiais fornecido pela contratada no mês exceda o limite fixado, deverá ser considerado o valor limite de 1/12 do estimado anual para</w:t>
      </w:r>
      <w:r>
        <w:rPr>
          <w:spacing w:val="-2"/>
          <w:sz w:val="24"/>
        </w:rPr>
        <w:t> </w:t>
      </w:r>
      <w:r>
        <w:rPr>
          <w:sz w:val="24"/>
        </w:rPr>
        <w:t>fins</w:t>
      </w:r>
      <w:r>
        <w:rPr>
          <w:spacing w:val="-2"/>
          <w:sz w:val="24"/>
        </w:rPr>
        <w:t> </w:t>
      </w:r>
      <w:r>
        <w:rPr>
          <w:sz w:val="24"/>
        </w:rPr>
        <w:t>de</w:t>
      </w:r>
      <w:r>
        <w:rPr>
          <w:spacing w:val="-2"/>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sendo</w:t>
      </w:r>
      <w:r>
        <w:rPr>
          <w:spacing w:val="-2"/>
          <w:sz w:val="24"/>
        </w:rPr>
        <w:t> </w:t>
      </w:r>
      <w:r>
        <w:rPr>
          <w:sz w:val="24"/>
        </w:rPr>
        <w:t>que</w:t>
      </w:r>
      <w:r>
        <w:rPr>
          <w:spacing w:val="-2"/>
          <w:sz w:val="24"/>
        </w:rPr>
        <w:t> </w:t>
      </w:r>
      <w:r>
        <w:rPr>
          <w:sz w:val="24"/>
        </w:rPr>
        <w:t>a</w:t>
      </w:r>
      <w:r>
        <w:rPr>
          <w:spacing w:val="-2"/>
          <w:sz w:val="24"/>
        </w:rPr>
        <w:t> </w:t>
      </w:r>
      <w:r>
        <w:rPr>
          <w:sz w:val="24"/>
        </w:rPr>
        <w:t>parcela</w:t>
      </w:r>
      <w:r>
        <w:rPr>
          <w:spacing w:val="-2"/>
          <w:sz w:val="24"/>
        </w:rPr>
        <w:t> </w:t>
      </w:r>
      <w:r>
        <w:rPr>
          <w:sz w:val="24"/>
        </w:rPr>
        <w:t>excedente</w:t>
      </w:r>
      <w:r>
        <w:rPr>
          <w:spacing w:val="-2"/>
          <w:sz w:val="24"/>
        </w:rPr>
        <w:t> </w:t>
      </w:r>
      <w:r>
        <w:rPr>
          <w:sz w:val="24"/>
        </w:rPr>
        <w:t>poderá</w:t>
      </w:r>
      <w:r>
        <w:rPr>
          <w:spacing w:val="-2"/>
          <w:sz w:val="24"/>
        </w:rPr>
        <w:t> </w:t>
      </w:r>
      <w:r>
        <w:rPr>
          <w:sz w:val="24"/>
        </w:rPr>
        <w:t>ser</w:t>
      </w:r>
      <w:r>
        <w:rPr>
          <w:spacing w:val="-2"/>
          <w:sz w:val="24"/>
        </w:rPr>
        <w:t> </w:t>
      </w:r>
      <w:r>
        <w:rPr>
          <w:sz w:val="24"/>
        </w:rPr>
        <w:t>objeto</w:t>
      </w:r>
      <w:r>
        <w:rPr>
          <w:spacing w:val="-2"/>
          <w:sz w:val="24"/>
        </w:rPr>
        <w:t> </w:t>
      </w:r>
      <w:r>
        <w:rPr>
          <w:sz w:val="24"/>
        </w:rPr>
        <w:t>de</w:t>
      </w:r>
      <w:r>
        <w:rPr>
          <w:spacing w:val="-2"/>
          <w:sz w:val="24"/>
        </w:rPr>
        <w:t> </w:t>
      </w:r>
      <w:r>
        <w:rPr>
          <w:sz w:val="24"/>
        </w:rPr>
        <w:t>pagamento</w:t>
      </w:r>
      <w:r>
        <w:rPr>
          <w:spacing w:val="-2"/>
          <w:sz w:val="24"/>
        </w:rPr>
        <w:t> </w:t>
      </w:r>
      <w:r>
        <w:rPr>
          <w:sz w:val="24"/>
        </w:rPr>
        <w:t>no(s)</w:t>
      </w:r>
      <w:r>
        <w:rPr>
          <w:spacing w:val="-2"/>
          <w:sz w:val="24"/>
        </w:rPr>
        <w:t> </w:t>
      </w:r>
      <w:r>
        <w:rPr>
          <w:sz w:val="24"/>
        </w:rPr>
        <w:t>mês(es)</w:t>
      </w:r>
      <w:r>
        <w:rPr>
          <w:spacing w:val="-2"/>
          <w:sz w:val="24"/>
        </w:rPr>
        <w:t> </w:t>
      </w:r>
      <w:r>
        <w:rPr>
          <w:sz w:val="24"/>
        </w:rPr>
        <w:t>subsequente(s),</w:t>
      </w:r>
      <w:r>
        <w:rPr>
          <w:spacing w:val="-2"/>
          <w:sz w:val="24"/>
        </w:rPr>
        <w:t> </w:t>
      </w:r>
      <w:r>
        <w:rPr>
          <w:sz w:val="24"/>
        </w:rPr>
        <w:t>se</w:t>
      </w:r>
      <w:r>
        <w:rPr>
          <w:spacing w:val="-2"/>
          <w:sz w:val="24"/>
        </w:rPr>
        <w:t> </w:t>
      </w:r>
      <w:r>
        <w:rPr>
          <w:sz w:val="24"/>
        </w:rPr>
        <w:t>não</w:t>
      </w:r>
      <w:r>
        <w:rPr>
          <w:spacing w:val="-2"/>
          <w:sz w:val="24"/>
        </w:rPr>
        <w:t> </w:t>
      </w:r>
      <w:r>
        <w:rPr>
          <w:sz w:val="24"/>
        </w:rPr>
        <w:t>atingido</w:t>
      </w:r>
      <w:r>
        <w:rPr>
          <w:spacing w:val="-2"/>
          <w:sz w:val="24"/>
        </w:rPr>
        <w:t> </w:t>
      </w:r>
      <w:r>
        <w:rPr>
          <w:sz w:val="24"/>
        </w:rPr>
        <w:t>o</w:t>
      </w:r>
      <w:r>
        <w:rPr>
          <w:spacing w:val="-2"/>
          <w:sz w:val="24"/>
        </w:rPr>
        <w:t> </w:t>
      </w:r>
      <w:r>
        <w:rPr>
          <w:sz w:val="24"/>
        </w:rPr>
        <w:t>valor-</w:t>
      </w:r>
      <w:r>
        <w:rPr>
          <w:spacing w:val="-2"/>
          <w:sz w:val="24"/>
        </w:rPr>
        <w:t> </w:t>
      </w:r>
      <w:r>
        <w:rPr>
          <w:sz w:val="24"/>
        </w:rPr>
        <w:t>limite nesse(s) mês(es).</w:t>
      </w:r>
    </w:p>
    <w:p>
      <w:pPr>
        <w:pStyle w:val="ListParagraph"/>
        <w:numPr>
          <w:ilvl w:val="2"/>
          <w:numId w:val="93"/>
        </w:numPr>
        <w:tabs>
          <w:tab w:pos="779" w:val="left" w:leader="none"/>
        </w:tabs>
        <w:spacing w:line="247" w:lineRule="auto" w:before="229" w:after="0"/>
        <w:ind w:left="119" w:right="697" w:firstLine="0"/>
        <w:jc w:val="left"/>
        <w:rPr>
          <w:sz w:val="24"/>
        </w:rPr>
      </w:pPr>
      <w:r>
        <w:rPr>
          <w:sz w:val="24"/>
        </w:rPr>
        <w:t>Caso</w:t>
      </w:r>
      <w:r>
        <w:rPr>
          <w:spacing w:val="-2"/>
          <w:sz w:val="24"/>
        </w:rPr>
        <w:t> </w:t>
      </w:r>
      <w:r>
        <w:rPr>
          <w:sz w:val="24"/>
        </w:rPr>
        <w:t>não</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pagamento</w:t>
      </w:r>
      <w:r>
        <w:rPr>
          <w:spacing w:val="-2"/>
          <w:sz w:val="24"/>
        </w:rPr>
        <w:t> </w:t>
      </w:r>
      <w:r>
        <w:rPr>
          <w:sz w:val="24"/>
        </w:rPr>
        <w:t>da(s)</w:t>
      </w:r>
      <w:r>
        <w:rPr>
          <w:spacing w:val="-2"/>
          <w:sz w:val="24"/>
        </w:rPr>
        <w:t> </w:t>
      </w:r>
      <w:r>
        <w:rPr>
          <w:sz w:val="24"/>
        </w:rPr>
        <w:t>parcela(s)</w:t>
      </w:r>
      <w:r>
        <w:rPr>
          <w:spacing w:val="-2"/>
          <w:sz w:val="24"/>
        </w:rPr>
        <w:t> </w:t>
      </w:r>
      <w:r>
        <w:rPr>
          <w:sz w:val="24"/>
        </w:rPr>
        <w:t>excedente(s)</w:t>
      </w:r>
      <w:r>
        <w:rPr>
          <w:spacing w:val="-2"/>
          <w:sz w:val="24"/>
        </w:rPr>
        <w:t> </w:t>
      </w:r>
      <w:r>
        <w:rPr>
          <w:sz w:val="24"/>
        </w:rPr>
        <w:t>até</w:t>
      </w:r>
      <w:r>
        <w:rPr>
          <w:spacing w:val="-2"/>
          <w:sz w:val="24"/>
        </w:rPr>
        <w:t> </w:t>
      </w:r>
      <w:r>
        <w:rPr>
          <w:sz w:val="24"/>
        </w:rPr>
        <w:t>o</w:t>
      </w:r>
      <w:r>
        <w:rPr>
          <w:spacing w:val="-2"/>
          <w:sz w:val="24"/>
        </w:rPr>
        <w:t> </w:t>
      </w:r>
      <w:r>
        <w:rPr>
          <w:sz w:val="24"/>
        </w:rPr>
        <w:t>final</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haja</w:t>
      </w:r>
      <w:r>
        <w:rPr>
          <w:spacing w:val="-2"/>
          <w:sz w:val="24"/>
        </w:rPr>
        <w:t> </w:t>
      </w:r>
      <w:r>
        <w:rPr>
          <w:sz w:val="24"/>
        </w:rPr>
        <w:t>remanescente</w:t>
      </w:r>
      <w:r>
        <w:rPr>
          <w:spacing w:val="-2"/>
          <w:sz w:val="24"/>
        </w:rPr>
        <w:t> </w:t>
      </w:r>
      <w:r>
        <w:rPr>
          <w:sz w:val="24"/>
        </w:rPr>
        <w:t>desse(s)</w:t>
      </w:r>
      <w:r>
        <w:rPr>
          <w:spacing w:val="-2"/>
          <w:sz w:val="24"/>
        </w:rPr>
        <w:t> </w:t>
      </w:r>
      <w:r>
        <w:rPr>
          <w:sz w:val="24"/>
        </w:rPr>
        <w:t>valor(es),</w:t>
      </w:r>
      <w:r>
        <w:rPr>
          <w:spacing w:val="-2"/>
          <w:sz w:val="24"/>
        </w:rPr>
        <w:t> </w:t>
      </w:r>
      <w:r>
        <w:rPr>
          <w:sz w:val="24"/>
        </w:rPr>
        <w:t>a</w:t>
      </w:r>
      <w:r>
        <w:rPr>
          <w:spacing w:val="-2"/>
          <w:sz w:val="24"/>
        </w:rPr>
        <w:t> </w:t>
      </w:r>
      <w:r>
        <w:rPr>
          <w:sz w:val="24"/>
        </w:rPr>
        <w:t>contratada</w:t>
      </w:r>
      <w:r>
        <w:rPr>
          <w:spacing w:val="-2"/>
          <w:sz w:val="24"/>
        </w:rPr>
        <w:t> </w:t>
      </w:r>
      <w:r>
        <w:rPr>
          <w:sz w:val="24"/>
        </w:rPr>
        <w:t>deverá assumir o ônus do fornecimento adicional.</w:t>
      </w:r>
    </w:p>
    <w:p>
      <w:pPr>
        <w:pStyle w:val="Heading3"/>
        <w:spacing w:before="256"/>
        <w:rPr>
          <w:b w:val="0"/>
        </w:rPr>
      </w:pPr>
      <w:r>
        <w:rPr>
          <w:spacing w:val="-2"/>
          <w:u w:val="single"/>
        </w:rPr>
        <w:t>Uniformes</w:t>
      </w:r>
      <w:r>
        <w:rPr>
          <w:b w:val="0"/>
          <w:spacing w:val="-2"/>
        </w:rPr>
        <w:t>:</w:t>
      </w:r>
    </w:p>
    <w:p>
      <w:pPr>
        <w:pStyle w:val="ListParagraph"/>
        <w:numPr>
          <w:ilvl w:val="1"/>
          <w:numId w:val="93"/>
        </w:numPr>
        <w:tabs>
          <w:tab w:pos="479" w:val="left" w:leader="none"/>
        </w:tabs>
        <w:spacing w:line="235" w:lineRule="auto" w:before="254" w:after="0"/>
        <w:ind w:left="119" w:right="682" w:firstLine="0"/>
        <w:jc w:val="left"/>
        <w:rPr>
          <w:sz w:val="24"/>
        </w:rPr>
      </w:pPr>
      <w:r>
        <w:rPr>
          <w:sz w:val="24"/>
        </w:rPr>
        <w:t>Os</w:t>
      </w:r>
      <w:r>
        <w:rPr>
          <w:spacing w:val="-2"/>
          <w:sz w:val="24"/>
        </w:rPr>
        <w:t> </w:t>
      </w:r>
      <w:r>
        <w:rPr>
          <w:sz w:val="24"/>
        </w:rPr>
        <w:t>uniformes</w:t>
      </w:r>
      <w:r>
        <w:rPr>
          <w:spacing w:val="-2"/>
          <w:sz w:val="24"/>
        </w:rPr>
        <w:t> </w:t>
      </w:r>
      <w:r>
        <w:rPr>
          <w:sz w:val="24"/>
        </w:rPr>
        <w:t>a</w:t>
      </w:r>
      <w:r>
        <w:rPr>
          <w:spacing w:val="-2"/>
          <w:sz w:val="24"/>
        </w:rPr>
        <w:t> </w:t>
      </w:r>
      <w:r>
        <w:rPr>
          <w:sz w:val="24"/>
        </w:rPr>
        <w:t>serem</w:t>
      </w:r>
      <w:r>
        <w:rPr>
          <w:spacing w:val="-2"/>
          <w:sz w:val="24"/>
        </w:rPr>
        <w:t> </w:t>
      </w:r>
      <w:r>
        <w:rPr>
          <w:sz w:val="24"/>
        </w:rPr>
        <w:t>fornecidos</w:t>
      </w:r>
      <w:r>
        <w:rPr>
          <w:spacing w:val="-2"/>
          <w:sz w:val="24"/>
        </w:rPr>
        <w:t> </w:t>
      </w:r>
      <w:r>
        <w:rPr>
          <w:sz w:val="24"/>
        </w:rPr>
        <w:t>pela</w:t>
      </w:r>
      <w:r>
        <w:rPr>
          <w:spacing w:val="-2"/>
          <w:sz w:val="24"/>
        </w:rPr>
        <w:t> </w:t>
      </w:r>
      <w:r>
        <w:rPr>
          <w:sz w:val="24"/>
        </w:rPr>
        <w:t>Contratada</w:t>
      </w:r>
      <w:r>
        <w:rPr>
          <w:spacing w:val="-2"/>
          <w:sz w:val="24"/>
        </w:rPr>
        <w:t> </w:t>
      </w:r>
      <w:r>
        <w:rPr>
          <w:sz w:val="24"/>
        </w:rPr>
        <w:t>a</w:t>
      </w:r>
      <w:r>
        <w:rPr>
          <w:spacing w:val="-2"/>
          <w:sz w:val="24"/>
        </w:rPr>
        <w:t> </w:t>
      </w:r>
      <w:r>
        <w:rPr>
          <w:sz w:val="24"/>
        </w:rPr>
        <w:t>seus</w:t>
      </w:r>
      <w:r>
        <w:rPr>
          <w:spacing w:val="-2"/>
          <w:sz w:val="24"/>
        </w:rPr>
        <w:t> </w:t>
      </w:r>
      <w:r>
        <w:rPr>
          <w:sz w:val="24"/>
        </w:rPr>
        <w:t>empregados</w:t>
      </w:r>
      <w:r>
        <w:rPr>
          <w:spacing w:val="-2"/>
          <w:sz w:val="24"/>
        </w:rPr>
        <w:t> </w:t>
      </w:r>
      <w:r>
        <w:rPr>
          <w:sz w:val="24"/>
        </w:rPr>
        <w:t>deverão</w:t>
      </w:r>
      <w:r>
        <w:rPr>
          <w:spacing w:val="-2"/>
          <w:sz w:val="24"/>
        </w:rPr>
        <w:t> </w:t>
      </w:r>
      <w:r>
        <w:rPr>
          <w:sz w:val="24"/>
        </w:rPr>
        <w:t>ser</w:t>
      </w:r>
      <w:r>
        <w:rPr>
          <w:spacing w:val="-2"/>
          <w:sz w:val="24"/>
        </w:rPr>
        <w:t> </w:t>
      </w:r>
      <w:r>
        <w:rPr>
          <w:sz w:val="24"/>
        </w:rPr>
        <w:t>condizentes</w:t>
      </w:r>
      <w:r>
        <w:rPr>
          <w:spacing w:val="-2"/>
          <w:sz w:val="24"/>
        </w:rPr>
        <w:t> </w:t>
      </w:r>
      <w:r>
        <w:rPr>
          <w:sz w:val="24"/>
        </w:rPr>
        <w:t>com</w:t>
      </w:r>
      <w:r>
        <w:rPr>
          <w:spacing w:val="-2"/>
          <w:sz w:val="24"/>
        </w:rPr>
        <w:t> </w:t>
      </w:r>
      <w:r>
        <w:rPr>
          <w:sz w:val="24"/>
        </w:rPr>
        <w:t>a</w:t>
      </w:r>
      <w:r>
        <w:rPr>
          <w:spacing w:val="-2"/>
          <w:sz w:val="24"/>
        </w:rPr>
        <w:t> </w:t>
      </w:r>
      <w:r>
        <w:rPr>
          <w:sz w:val="24"/>
        </w:rPr>
        <w:t>atividade</w:t>
      </w:r>
      <w:r>
        <w:rPr>
          <w:spacing w:val="-2"/>
          <w:sz w:val="24"/>
        </w:rPr>
        <w:t> </w:t>
      </w:r>
      <w:r>
        <w:rPr>
          <w:sz w:val="24"/>
        </w:rPr>
        <w:t>a</w:t>
      </w:r>
      <w:r>
        <w:rPr>
          <w:spacing w:val="-2"/>
          <w:sz w:val="24"/>
        </w:rPr>
        <w:t> </w:t>
      </w:r>
      <w:r>
        <w:rPr>
          <w:sz w:val="24"/>
        </w:rPr>
        <w:t>ser</w:t>
      </w:r>
      <w:r>
        <w:rPr>
          <w:spacing w:val="-2"/>
          <w:sz w:val="24"/>
        </w:rPr>
        <w:t> </w:t>
      </w:r>
      <w:r>
        <w:rPr>
          <w:sz w:val="24"/>
        </w:rPr>
        <w:t>desempenhada</w:t>
      </w:r>
      <w:r>
        <w:rPr>
          <w:spacing w:val="-2"/>
          <w:sz w:val="24"/>
        </w:rPr>
        <w:t> </w:t>
      </w:r>
      <w:r>
        <w:rPr>
          <w:sz w:val="24"/>
        </w:rPr>
        <w:t>no</w:t>
      </w:r>
      <w:r>
        <w:rPr>
          <w:spacing w:val="-2"/>
          <w:sz w:val="24"/>
        </w:rPr>
        <w:t> </w:t>
      </w:r>
      <w:r>
        <w:rPr>
          <w:sz w:val="24"/>
        </w:rPr>
        <w:t>órgão</w:t>
      </w:r>
      <w:r>
        <w:rPr>
          <w:spacing w:val="-2"/>
          <w:sz w:val="24"/>
        </w:rPr>
        <w:t> </w:t>
      </w:r>
      <w:r>
        <w:rPr>
          <w:sz w:val="24"/>
        </w:rPr>
        <w:t>Contratante, compreendendo</w:t>
      </w:r>
      <w:r>
        <w:rPr>
          <w:spacing w:val="-2"/>
          <w:sz w:val="24"/>
        </w:rPr>
        <w:t> </w:t>
      </w:r>
      <w:r>
        <w:rPr>
          <w:sz w:val="24"/>
        </w:rPr>
        <w:t>peças</w:t>
      </w:r>
      <w:r>
        <w:rPr>
          <w:spacing w:val="-2"/>
          <w:sz w:val="24"/>
        </w:rPr>
        <w:t> </w:t>
      </w:r>
      <w:r>
        <w:rPr>
          <w:sz w:val="24"/>
        </w:rPr>
        <w:t>para</w:t>
      </w:r>
      <w:r>
        <w:rPr>
          <w:spacing w:val="-2"/>
          <w:sz w:val="24"/>
        </w:rPr>
        <w:t> </w:t>
      </w:r>
      <w:r>
        <w:rPr>
          <w:sz w:val="24"/>
        </w:rPr>
        <w:t>todas</w:t>
      </w:r>
      <w:r>
        <w:rPr>
          <w:spacing w:val="-2"/>
          <w:sz w:val="24"/>
        </w:rPr>
        <w:t> </w:t>
      </w:r>
      <w:r>
        <w:rPr>
          <w:sz w:val="24"/>
        </w:rPr>
        <w:t>as</w:t>
      </w:r>
      <w:r>
        <w:rPr>
          <w:spacing w:val="-2"/>
          <w:sz w:val="24"/>
        </w:rPr>
        <w:t> </w:t>
      </w:r>
      <w:r>
        <w:rPr>
          <w:sz w:val="24"/>
        </w:rPr>
        <w:t>estações</w:t>
      </w:r>
      <w:r>
        <w:rPr>
          <w:spacing w:val="-2"/>
          <w:sz w:val="24"/>
        </w:rPr>
        <w:t> </w:t>
      </w:r>
      <w:r>
        <w:rPr>
          <w:sz w:val="24"/>
        </w:rPr>
        <w:t>climáticas</w:t>
      </w:r>
      <w:r>
        <w:rPr>
          <w:spacing w:val="-2"/>
          <w:sz w:val="24"/>
        </w:rPr>
        <w:t> </w:t>
      </w:r>
      <w:r>
        <w:rPr>
          <w:sz w:val="24"/>
        </w:rPr>
        <w:t>do</w:t>
      </w:r>
      <w:r>
        <w:rPr>
          <w:spacing w:val="-2"/>
          <w:sz w:val="24"/>
        </w:rPr>
        <w:t> </w:t>
      </w:r>
      <w:r>
        <w:rPr>
          <w:sz w:val="24"/>
        </w:rPr>
        <w:t>ano,</w:t>
      </w:r>
      <w:r>
        <w:rPr>
          <w:spacing w:val="-2"/>
          <w:sz w:val="24"/>
        </w:rPr>
        <w:t> </w:t>
      </w:r>
      <w:r>
        <w:rPr>
          <w:sz w:val="24"/>
        </w:rPr>
        <w:t>sem</w:t>
      </w:r>
      <w:r>
        <w:rPr>
          <w:spacing w:val="-2"/>
          <w:sz w:val="24"/>
        </w:rPr>
        <w:t> </w:t>
      </w:r>
      <w:r>
        <w:rPr>
          <w:sz w:val="24"/>
        </w:rPr>
        <w:t>qualquer</w:t>
      </w:r>
      <w:r>
        <w:rPr>
          <w:spacing w:val="-2"/>
          <w:sz w:val="24"/>
        </w:rPr>
        <w:t> </w:t>
      </w:r>
      <w:r>
        <w:rPr>
          <w:sz w:val="24"/>
        </w:rPr>
        <w:t>repasse</w:t>
      </w:r>
      <w:r>
        <w:rPr>
          <w:spacing w:val="-2"/>
          <w:sz w:val="24"/>
        </w:rPr>
        <w:t> </w:t>
      </w:r>
      <w:r>
        <w:rPr>
          <w:sz w:val="24"/>
        </w:rPr>
        <w:t>do</w:t>
      </w:r>
      <w:r>
        <w:rPr>
          <w:spacing w:val="-2"/>
          <w:sz w:val="24"/>
        </w:rPr>
        <w:t> </w:t>
      </w:r>
      <w:r>
        <w:rPr>
          <w:sz w:val="24"/>
        </w:rPr>
        <w:t>custo</w:t>
      </w:r>
      <w:r>
        <w:rPr>
          <w:spacing w:val="-2"/>
          <w:sz w:val="24"/>
        </w:rPr>
        <w:t> </w:t>
      </w:r>
      <w:r>
        <w:rPr>
          <w:sz w:val="24"/>
        </w:rPr>
        <w:t>para</w:t>
      </w:r>
      <w:r>
        <w:rPr>
          <w:spacing w:val="-2"/>
          <w:sz w:val="24"/>
        </w:rPr>
        <w:t> </w:t>
      </w:r>
      <w:r>
        <w:rPr>
          <w:sz w:val="24"/>
        </w:rPr>
        <w:t>o</w:t>
      </w:r>
      <w:r>
        <w:rPr>
          <w:spacing w:val="-2"/>
          <w:sz w:val="24"/>
        </w:rPr>
        <w:t> </w:t>
      </w:r>
      <w:r>
        <w:rPr>
          <w:sz w:val="24"/>
        </w:rPr>
        <w:t>empregado,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seguintes:</w:t>
      </w:r>
    </w:p>
    <w:p>
      <w:pPr>
        <w:pStyle w:val="ListParagraph"/>
        <w:numPr>
          <w:ilvl w:val="1"/>
          <w:numId w:val="93"/>
        </w:numPr>
        <w:tabs>
          <w:tab w:pos="479" w:val="left" w:leader="none"/>
        </w:tabs>
        <w:spacing w:line="247" w:lineRule="auto" w:before="234" w:after="0"/>
        <w:ind w:left="119" w:right="682" w:firstLine="0"/>
        <w:jc w:val="left"/>
        <w:rPr>
          <w:sz w:val="24"/>
        </w:rPr>
      </w:pPr>
      <w:r>
        <w:rPr>
          <w:sz w:val="24"/>
        </w:rPr>
        <w:t>Os</w:t>
      </w:r>
      <w:r>
        <w:rPr>
          <w:spacing w:val="-2"/>
          <w:sz w:val="24"/>
        </w:rPr>
        <w:t> </w:t>
      </w:r>
      <w:r>
        <w:rPr>
          <w:sz w:val="24"/>
        </w:rPr>
        <w:t>uniformes</w:t>
      </w:r>
      <w:r>
        <w:rPr>
          <w:spacing w:val="-2"/>
          <w:sz w:val="24"/>
        </w:rPr>
        <w:t> </w:t>
      </w:r>
      <w:r>
        <w:rPr>
          <w:sz w:val="24"/>
        </w:rPr>
        <w:t>a</w:t>
      </w:r>
      <w:r>
        <w:rPr>
          <w:spacing w:val="-2"/>
          <w:sz w:val="24"/>
        </w:rPr>
        <w:t> </w:t>
      </w:r>
      <w:r>
        <w:rPr>
          <w:sz w:val="24"/>
        </w:rPr>
        <w:t>serem</w:t>
      </w:r>
      <w:r>
        <w:rPr>
          <w:spacing w:val="-2"/>
          <w:sz w:val="24"/>
        </w:rPr>
        <w:t> </w:t>
      </w:r>
      <w:r>
        <w:rPr>
          <w:sz w:val="24"/>
        </w:rPr>
        <w:t>fornecidos</w:t>
      </w:r>
      <w:r>
        <w:rPr>
          <w:spacing w:val="-2"/>
          <w:sz w:val="24"/>
        </w:rPr>
        <w:t> </w:t>
      </w:r>
      <w:r>
        <w:rPr>
          <w:sz w:val="24"/>
        </w:rPr>
        <w:t>pela</w:t>
      </w:r>
      <w:r>
        <w:rPr>
          <w:spacing w:val="-2"/>
          <w:sz w:val="24"/>
        </w:rPr>
        <w:t> </w:t>
      </w:r>
      <w:r>
        <w:rPr>
          <w:sz w:val="24"/>
        </w:rPr>
        <w:t>Contratada</w:t>
      </w:r>
      <w:r>
        <w:rPr>
          <w:spacing w:val="-2"/>
          <w:sz w:val="24"/>
        </w:rPr>
        <w:t> </w:t>
      </w:r>
      <w:r>
        <w:rPr>
          <w:sz w:val="24"/>
        </w:rPr>
        <w:t>a</w:t>
      </w:r>
      <w:r>
        <w:rPr>
          <w:spacing w:val="-2"/>
          <w:sz w:val="24"/>
        </w:rPr>
        <w:t> </w:t>
      </w:r>
      <w:r>
        <w:rPr>
          <w:sz w:val="24"/>
        </w:rPr>
        <w:t>seus</w:t>
      </w:r>
      <w:r>
        <w:rPr>
          <w:spacing w:val="-2"/>
          <w:sz w:val="24"/>
        </w:rPr>
        <w:t> </w:t>
      </w:r>
      <w:r>
        <w:rPr>
          <w:sz w:val="24"/>
        </w:rPr>
        <w:t>empregados</w:t>
      </w:r>
      <w:r>
        <w:rPr>
          <w:spacing w:val="-2"/>
          <w:sz w:val="24"/>
        </w:rPr>
        <w:t> </w:t>
      </w:r>
      <w:r>
        <w:rPr>
          <w:sz w:val="24"/>
        </w:rPr>
        <w:t>deverão</w:t>
      </w:r>
      <w:r>
        <w:rPr>
          <w:spacing w:val="-2"/>
          <w:sz w:val="24"/>
        </w:rPr>
        <w:t> </w:t>
      </w:r>
      <w:r>
        <w:rPr>
          <w:sz w:val="24"/>
        </w:rPr>
        <w:t>ser</w:t>
      </w:r>
      <w:r>
        <w:rPr>
          <w:spacing w:val="-2"/>
          <w:sz w:val="24"/>
        </w:rPr>
        <w:t> </w:t>
      </w:r>
      <w:r>
        <w:rPr>
          <w:sz w:val="24"/>
        </w:rPr>
        <w:t>condizentes</w:t>
      </w:r>
      <w:r>
        <w:rPr>
          <w:spacing w:val="-2"/>
          <w:sz w:val="24"/>
        </w:rPr>
        <w:t> </w:t>
      </w:r>
      <w:r>
        <w:rPr>
          <w:sz w:val="24"/>
        </w:rPr>
        <w:t>com</w:t>
      </w:r>
      <w:r>
        <w:rPr>
          <w:spacing w:val="-2"/>
          <w:sz w:val="24"/>
        </w:rPr>
        <w:t> </w:t>
      </w:r>
      <w:r>
        <w:rPr>
          <w:sz w:val="24"/>
        </w:rPr>
        <w:t>a</w:t>
      </w:r>
      <w:r>
        <w:rPr>
          <w:spacing w:val="-2"/>
          <w:sz w:val="24"/>
        </w:rPr>
        <w:t> </w:t>
      </w:r>
      <w:r>
        <w:rPr>
          <w:sz w:val="24"/>
        </w:rPr>
        <w:t>atividade</w:t>
      </w:r>
      <w:r>
        <w:rPr>
          <w:spacing w:val="-2"/>
          <w:sz w:val="24"/>
        </w:rPr>
        <w:t> </w:t>
      </w:r>
      <w:r>
        <w:rPr>
          <w:sz w:val="24"/>
        </w:rPr>
        <w:t>a</w:t>
      </w:r>
      <w:r>
        <w:rPr>
          <w:spacing w:val="-2"/>
          <w:sz w:val="24"/>
        </w:rPr>
        <w:t> </w:t>
      </w:r>
      <w:r>
        <w:rPr>
          <w:sz w:val="24"/>
        </w:rPr>
        <w:t>ser</w:t>
      </w:r>
      <w:r>
        <w:rPr>
          <w:spacing w:val="-2"/>
          <w:sz w:val="24"/>
        </w:rPr>
        <w:t> </w:t>
      </w:r>
      <w:r>
        <w:rPr>
          <w:sz w:val="24"/>
        </w:rPr>
        <w:t>desempenhada</w:t>
      </w:r>
      <w:r>
        <w:rPr>
          <w:spacing w:val="-2"/>
          <w:sz w:val="24"/>
        </w:rPr>
        <w:t> </w:t>
      </w:r>
      <w:r>
        <w:rPr>
          <w:sz w:val="24"/>
        </w:rPr>
        <w:t>no</w:t>
      </w:r>
      <w:r>
        <w:rPr>
          <w:spacing w:val="-2"/>
          <w:sz w:val="24"/>
        </w:rPr>
        <w:t> </w:t>
      </w:r>
      <w:r>
        <w:rPr>
          <w:sz w:val="24"/>
        </w:rPr>
        <w:t>órgão</w:t>
      </w:r>
      <w:r>
        <w:rPr>
          <w:spacing w:val="-2"/>
          <w:sz w:val="24"/>
        </w:rPr>
        <w:t> </w:t>
      </w:r>
      <w:r>
        <w:rPr>
          <w:sz w:val="24"/>
        </w:rPr>
        <w:t>Contratante, compreendendo peças para todas as estações climáticas do ano, sem qualquer repasse do custo para o empregado, observando o disposto nos itens </w:t>
      </w:r>
      <w:r>
        <w:rPr>
          <w:spacing w:val="-2"/>
          <w:sz w:val="24"/>
        </w:rPr>
        <w:t>seguintes:</w:t>
      </w:r>
    </w:p>
    <w:p>
      <w:pPr>
        <w:pStyle w:val="ListParagraph"/>
        <w:numPr>
          <w:ilvl w:val="2"/>
          <w:numId w:val="95"/>
        </w:numPr>
        <w:tabs>
          <w:tab w:pos="705" w:val="left" w:leader="none"/>
        </w:tabs>
        <w:spacing w:line="247" w:lineRule="auto" w:before="227" w:after="0"/>
        <w:ind w:left="119" w:right="127" w:firstLine="0"/>
        <w:jc w:val="left"/>
        <w:rPr>
          <w:sz w:val="24"/>
        </w:rPr>
      </w:pPr>
      <w:r>
        <w:rPr>
          <w:sz w:val="24"/>
        </w:rPr>
        <w:t>As peças devem ser confeccionadas com tecido e material de qualidade sendo imperioso que a empresa observe as normas de utilização de uniformes, conforme</w:t>
      </w:r>
      <w:r>
        <w:rPr>
          <w:spacing w:val="-2"/>
          <w:sz w:val="24"/>
        </w:rPr>
        <w:t> </w:t>
      </w:r>
      <w:r>
        <w:rPr>
          <w:sz w:val="24"/>
        </w:rPr>
        <w:t>a</w:t>
      </w:r>
      <w:r>
        <w:rPr>
          <w:spacing w:val="-2"/>
          <w:sz w:val="24"/>
        </w:rPr>
        <w:t> </w:t>
      </w:r>
      <w:r>
        <w:rPr>
          <w:sz w:val="24"/>
        </w:rPr>
        <w:t>NORMAM</w:t>
      </w:r>
      <w:r>
        <w:rPr>
          <w:spacing w:val="-2"/>
          <w:sz w:val="24"/>
        </w:rPr>
        <w:t> </w:t>
      </w:r>
      <w:r>
        <w:rPr>
          <w:sz w:val="24"/>
        </w:rPr>
        <w:t>21/2006,</w:t>
      </w:r>
      <w:r>
        <w:rPr>
          <w:spacing w:val="-2"/>
          <w:sz w:val="24"/>
        </w:rPr>
        <w:t> </w:t>
      </w:r>
      <w:r>
        <w:rPr>
          <w:sz w:val="24"/>
        </w:rPr>
        <w:t>sendo,</w:t>
      </w:r>
      <w:r>
        <w:rPr>
          <w:spacing w:val="-2"/>
          <w:sz w:val="24"/>
        </w:rPr>
        <w:t> </w:t>
      </w:r>
      <w:r>
        <w:rPr>
          <w:sz w:val="24"/>
        </w:rPr>
        <w:t>para</w:t>
      </w:r>
      <w:r>
        <w:rPr>
          <w:spacing w:val="-2"/>
          <w:sz w:val="24"/>
        </w:rPr>
        <w:t> </w:t>
      </w:r>
      <w:r>
        <w:rPr>
          <w:sz w:val="24"/>
        </w:rPr>
        <w:t>a</w:t>
      </w:r>
      <w:r>
        <w:rPr>
          <w:spacing w:val="-2"/>
          <w:sz w:val="24"/>
        </w:rPr>
        <w:t> </w:t>
      </w:r>
      <w:r>
        <w:rPr>
          <w:sz w:val="24"/>
        </w:rPr>
        <w:t>UERJ,</w:t>
      </w:r>
      <w:r>
        <w:rPr>
          <w:spacing w:val="-2"/>
          <w:sz w:val="24"/>
        </w:rPr>
        <w:t> </w:t>
      </w:r>
      <w:r>
        <w:rPr>
          <w:sz w:val="24"/>
        </w:rPr>
        <w:t>observando</w:t>
      </w:r>
      <w:r>
        <w:rPr>
          <w:spacing w:val="-2"/>
          <w:sz w:val="24"/>
        </w:rPr>
        <w:t> </w:t>
      </w:r>
      <w:r>
        <w:rPr>
          <w:sz w:val="24"/>
        </w:rPr>
        <w:t>o</w:t>
      </w:r>
      <w:r>
        <w:rPr>
          <w:spacing w:val="-2"/>
          <w:sz w:val="24"/>
        </w:rPr>
        <w:t> </w:t>
      </w:r>
      <w:r>
        <w:rPr>
          <w:sz w:val="24"/>
        </w:rPr>
        <w:t>uso</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uniformes</w:t>
      </w:r>
      <w:r>
        <w:rPr>
          <w:spacing w:val="-2"/>
          <w:sz w:val="24"/>
        </w:rPr>
        <w:t> </w:t>
      </w:r>
      <w:r>
        <w:rPr>
          <w:sz w:val="24"/>
        </w:rPr>
        <w:t>e</w:t>
      </w:r>
      <w:r>
        <w:rPr>
          <w:spacing w:val="-2"/>
          <w:sz w:val="24"/>
        </w:rPr>
        <w:t> </w:t>
      </w:r>
      <w:r>
        <w:rPr>
          <w:sz w:val="24"/>
        </w:rPr>
        <w:t>peças</w:t>
      </w:r>
      <w:r>
        <w:rPr>
          <w:spacing w:val="-2"/>
          <w:sz w:val="24"/>
        </w:rPr>
        <w:t> </w:t>
      </w:r>
      <w:r>
        <w:rPr>
          <w:sz w:val="24"/>
        </w:rPr>
        <w:t>ali</w:t>
      </w:r>
      <w:r>
        <w:rPr>
          <w:spacing w:val="-2"/>
          <w:sz w:val="24"/>
        </w:rPr>
        <w:t> </w:t>
      </w:r>
      <w:r>
        <w:rPr>
          <w:sz w:val="24"/>
        </w:rPr>
        <w:t>descritos,</w:t>
      </w:r>
      <w:r>
        <w:rPr>
          <w:spacing w:val="-2"/>
          <w:sz w:val="24"/>
        </w:rPr>
        <w:t> </w:t>
      </w:r>
      <w:r>
        <w:rPr>
          <w:sz w:val="24"/>
        </w:rPr>
        <w:t>considerando</w:t>
      </w:r>
      <w:r>
        <w:rPr>
          <w:spacing w:val="-2"/>
          <w:sz w:val="24"/>
        </w:rPr>
        <w:t> </w:t>
      </w:r>
      <w:r>
        <w:rPr>
          <w:sz w:val="24"/>
        </w:rPr>
        <w:t>os</w:t>
      </w:r>
      <w:r>
        <w:rPr>
          <w:spacing w:val="-2"/>
          <w:sz w:val="24"/>
        </w:rPr>
        <w:t> </w:t>
      </w:r>
      <w:r>
        <w:rPr>
          <w:sz w:val="24"/>
        </w:rPr>
        <w:t>atuais</w:t>
      </w:r>
      <w:r>
        <w:rPr>
          <w:spacing w:val="-2"/>
          <w:sz w:val="24"/>
        </w:rPr>
        <w:t> </w:t>
      </w:r>
      <w:r>
        <w:rPr>
          <w:sz w:val="24"/>
        </w:rPr>
        <w:t>GRO</w:t>
      </w:r>
      <w:r>
        <w:rPr>
          <w:spacing w:val="-2"/>
          <w:sz w:val="24"/>
        </w:rPr>
        <w:t> </w:t>
      </w:r>
      <w:r>
        <w:rPr>
          <w:sz w:val="24"/>
        </w:rPr>
        <w:t>e</w:t>
      </w:r>
      <w:r>
        <w:rPr>
          <w:spacing w:val="-2"/>
          <w:sz w:val="24"/>
        </w:rPr>
        <w:t> </w:t>
      </w:r>
      <w:r>
        <w:rPr>
          <w:sz w:val="24"/>
        </w:rPr>
        <w:t>CTS</w:t>
      </w:r>
      <w:r>
        <w:rPr>
          <w:spacing w:val="-2"/>
          <w:sz w:val="24"/>
        </w:rPr>
        <w:t> </w:t>
      </w:r>
      <w:r>
        <w:rPr>
          <w:sz w:val="24"/>
        </w:rPr>
        <w:t>do</w:t>
      </w:r>
      <w:r>
        <w:rPr>
          <w:spacing w:val="-2"/>
          <w:sz w:val="24"/>
        </w:rPr>
        <w:t> </w:t>
      </w:r>
      <w:r>
        <w:rPr>
          <w:sz w:val="24"/>
        </w:rPr>
        <w:t>Navio.</w:t>
      </w:r>
    </w:p>
    <w:p>
      <w:pPr>
        <w:pStyle w:val="ListParagraph"/>
        <w:spacing w:after="0" w:line="247" w:lineRule="auto"/>
        <w:jc w:val="left"/>
        <w:rPr>
          <w:sz w:val="24"/>
        </w:rPr>
        <w:sectPr>
          <w:pgSz w:w="15840" w:h="24480"/>
          <w:pgMar w:top="0" w:bottom="280" w:left="0" w:right="0"/>
        </w:sectPr>
      </w:pPr>
    </w:p>
    <w:p>
      <w:pPr>
        <w:pStyle w:val="ListParagraph"/>
        <w:numPr>
          <w:ilvl w:val="2"/>
          <w:numId w:val="95"/>
        </w:numPr>
        <w:tabs>
          <w:tab w:pos="719" w:val="left" w:leader="none"/>
        </w:tabs>
        <w:spacing w:line="242" w:lineRule="auto" w:before="0" w:after="0"/>
        <w:ind w:left="119" w:right="136" w:firstLine="0"/>
        <w:jc w:val="left"/>
        <w:rPr>
          <w:sz w:val="24"/>
        </w:rPr>
      </w:pPr>
      <w:r>
        <w:rPr>
          <w:sz w:val="24"/>
        </w:rPr>
        <w:t>Só é permitido o uso dos uniformes ao pessoal aquaviário em efetivo exercício da profissão. Nenhum passageiro ou tripulante não-aquaviário poderá utilizar</w:t>
      </w:r>
      <w:r>
        <w:rPr>
          <w:spacing w:val="-2"/>
          <w:sz w:val="24"/>
        </w:rPr>
        <w:t> </w:t>
      </w:r>
      <w:r>
        <w:rPr>
          <w:sz w:val="24"/>
        </w:rPr>
        <w:t>quaisquer</w:t>
      </w:r>
      <w:r>
        <w:rPr>
          <w:spacing w:val="-2"/>
          <w:sz w:val="24"/>
        </w:rPr>
        <w:t> </w:t>
      </w:r>
      <w:r>
        <w:rPr>
          <w:sz w:val="24"/>
        </w:rPr>
        <w:t>das</w:t>
      </w:r>
      <w:r>
        <w:rPr>
          <w:spacing w:val="-2"/>
          <w:sz w:val="24"/>
        </w:rPr>
        <w:t> </w:t>
      </w:r>
      <w:r>
        <w:rPr>
          <w:sz w:val="24"/>
        </w:rPr>
        <w:t>peças,</w:t>
      </w:r>
      <w:r>
        <w:rPr>
          <w:spacing w:val="-2"/>
          <w:sz w:val="24"/>
        </w:rPr>
        <w:t> </w:t>
      </w:r>
      <w:r>
        <w:rPr>
          <w:sz w:val="24"/>
        </w:rPr>
        <w:t>devendo</w:t>
      </w:r>
      <w:r>
        <w:rPr>
          <w:spacing w:val="-2"/>
          <w:sz w:val="24"/>
        </w:rPr>
        <w:t> </w:t>
      </w:r>
      <w:r>
        <w:rPr>
          <w:sz w:val="24"/>
        </w:rPr>
        <w:t>utilizar</w:t>
      </w:r>
      <w:r>
        <w:rPr>
          <w:spacing w:val="-2"/>
          <w:sz w:val="24"/>
        </w:rPr>
        <w:t> </w:t>
      </w:r>
      <w:r>
        <w:rPr>
          <w:sz w:val="24"/>
        </w:rPr>
        <w:t>os</w:t>
      </w:r>
      <w:r>
        <w:rPr>
          <w:spacing w:val="-2"/>
          <w:sz w:val="24"/>
        </w:rPr>
        <w:t> </w:t>
      </w:r>
      <w:r>
        <w:rPr>
          <w:sz w:val="24"/>
        </w:rPr>
        <w:t>uniformes</w:t>
      </w:r>
      <w:r>
        <w:rPr>
          <w:spacing w:val="-2"/>
          <w:sz w:val="24"/>
        </w:rPr>
        <w:t> </w:t>
      </w:r>
      <w:r>
        <w:rPr>
          <w:sz w:val="24"/>
        </w:rPr>
        <w:t>de</w:t>
      </w:r>
      <w:r>
        <w:rPr>
          <w:spacing w:val="-2"/>
          <w:sz w:val="24"/>
        </w:rPr>
        <w:t> </w:t>
      </w:r>
      <w:r>
        <w:rPr>
          <w:sz w:val="24"/>
        </w:rPr>
        <w:t>suas</w:t>
      </w:r>
      <w:r>
        <w:rPr>
          <w:spacing w:val="-2"/>
          <w:sz w:val="24"/>
        </w:rPr>
        <w:t> </w:t>
      </w:r>
      <w:r>
        <w:rPr>
          <w:sz w:val="24"/>
        </w:rPr>
        <w:t>respectivas</w:t>
      </w:r>
      <w:r>
        <w:rPr>
          <w:spacing w:val="-2"/>
          <w:sz w:val="24"/>
        </w:rPr>
        <w:t> </w:t>
      </w:r>
      <w:r>
        <w:rPr>
          <w:sz w:val="24"/>
        </w:rPr>
        <w:t>instituições,</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multa</w:t>
      </w:r>
      <w:r>
        <w:rPr>
          <w:spacing w:val="-2"/>
          <w:sz w:val="24"/>
        </w:rPr>
        <w:t> </w:t>
      </w:r>
      <w:r>
        <w:rPr>
          <w:sz w:val="24"/>
        </w:rPr>
        <w:t>contratual</w:t>
      </w:r>
      <w:r>
        <w:rPr>
          <w:spacing w:val="-2"/>
          <w:sz w:val="24"/>
        </w:rPr>
        <w:t> </w:t>
      </w:r>
      <w:r>
        <w:rPr>
          <w:sz w:val="24"/>
        </w:rPr>
        <w:t>a</w:t>
      </w:r>
      <w:r>
        <w:rPr>
          <w:spacing w:val="-2"/>
          <w:sz w:val="24"/>
        </w:rPr>
        <w:t> </w:t>
      </w:r>
      <w:r>
        <w:rPr>
          <w:sz w:val="24"/>
        </w:rPr>
        <w:t>empresa</w:t>
      </w:r>
      <w:r>
        <w:rPr>
          <w:spacing w:val="-2"/>
          <w:sz w:val="24"/>
        </w:rPr>
        <w:t> </w:t>
      </w:r>
      <w:r>
        <w:rPr>
          <w:sz w:val="24"/>
        </w:rPr>
        <w:t>e</w:t>
      </w:r>
      <w:r>
        <w:rPr>
          <w:spacing w:val="-2"/>
          <w:sz w:val="24"/>
        </w:rPr>
        <w:t> </w:t>
      </w:r>
      <w:r>
        <w:rPr>
          <w:sz w:val="24"/>
        </w:rPr>
        <w:t>desembarque</w:t>
      </w:r>
      <w:r>
        <w:rPr>
          <w:spacing w:val="-2"/>
          <w:sz w:val="24"/>
        </w:rPr>
        <w:t> </w:t>
      </w:r>
      <w:r>
        <w:rPr>
          <w:sz w:val="24"/>
        </w:rPr>
        <w:t>do</w:t>
      </w:r>
      <w:r>
        <w:rPr>
          <w:spacing w:val="-2"/>
          <w:sz w:val="24"/>
        </w:rPr>
        <w:t> </w:t>
      </w:r>
      <w:r>
        <w:rPr>
          <w:sz w:val="24"/>
        </w:rPr>
        <w:t>comandante e também do tripulante aquaviário que ceder, vender ou emprestar peças de seu enxoval.</w:t>
      </w:r>
    </w:p>
    <w:p>
      <w:pPr>
        <w:pStyle w:val="ListParagraph"/>
        <w:numPr>
          <w:ilvl w:val="2"/>
          <w:numId w:val="95"/>
        </w:numPr>
        <w:tabs>
          <w:tab w:pos="705" w:val="left" w:leader="none"/>
        </w:tabs>
        <w:spacing w:line="247" w:lineRule="auto" w:before="214" w:after="0"/>
        <w:ind w:left="119" w:right="669" w:firstLine="0"/>
        <w:jc w:val="left"/>
        <w:rPr>
          <w:sz w:val="24"/>
        </w:rPr>
      </w:pPr>
      <w:r>
        <w:rPr>
          <w:sz w:val="24"/>
        </w:rPr>
        <w:t>As</w:t>
      </w:r>
      <w:r>
        <w:rPr>
          <w:spacing w:val="-2"/>
          <w:sz w:val="24"/>
        </w:rPr>
        <w:t> </w:t>
      </w:r>
      <w:r>
        <w:rPr>
          <w:sz w:val="24"/>
        </w:rPr>
        <w:t>embarcações</w:t>
      </w:r>
      <w:r>
        <w:rPr>
          <w:spacing w:val="-2"/>
          <w:sz w:val="24"/>
        </w:rPr>
        <w:t> </w:t>
      </w:r>
      <w:r>
        <w:rPr>
          <w:sz w:val="24"/>
        </w:rPr>
        <w:t>de</w:t>
      </w:r>
      <w:r>
        <w:rPr>
          <w:spacing w:val="-2"/>
          <w:sz w:val="24"/>
        </w:rPr>
        <w:t> </w:t>
      </w:r>
      <w:r>
        <w:rPr>
          <w:sz w:val="24"/>
        </w:rPr>
        <w:t>Cabotagem,</w:t>
      </w:r>
      <w:r>
        <w:rPr>
          <w:spacing w:val="-2"/>
          <w:sz w:val="24"/>
        </w:rPr>
        <w:t> </w:t>
      </w:r>
      <w:r>
        <w:rPr>
          <w:sz w:val="24"/>
        </w:rPr>
        <w:t>como</w:t>
      </w:r>
      <w:r>
        <w:rPr>
          <w:spacing w:val="-2"/>
          <w:sz w:val="24"/>
        </w:rPr>
        <w:t> </w:t>
      </w:r>
      <w:r>
        <w:rPr>
          <w:sz w:val="24"/>
        </w:rPr>
        <w:t>é</w:t>
      </w:r>
      <w:r>
        <w:rPr>
          <w:spacing w:val="-2"/>
          <w:sz w:val="24"/>
        </w:rPr>
        <w:t> </w:t>
      </w:r>
      <w:r>
        <w:rPr>
          <w:sz w:val="24"/>
        </w:rPr>
        <w:t>o</w:t>
      </w:r>
      <w:r>
        <w:rPr>
          <w:spacing w:val="-2"/>
          <w:sz w:val="24"/>
        </w:rPr>
        <w:t> </w:t>
      </w:r>
      <w:r>
        <w:rPr>
          <w:sz w:val="24"/>
        </w:rPr>
        <w:t>caso</w:t>
      </w:r>
      <w:r>
        <w:rPr>
          <w:spacing w:val="-2"/>
          <w:sz w:val="24"/>
        </w:rPr>
        <w:t> </w:t>
      </w:r>
      <w:r>
        <w:rPr>
          <w:sz w:val="24"/>
        </w:rPr>
        <w:t>do</w:t>
      </w:r>
      <w:r>
        <w:rPr>
          <w:spacing w:val="-2"/>
          <w:sz w:val="24"/>
        </w:rPr>
        <w:t> </w:t>
      </w:r>
      <w:r>
        <w:rPr>
          <w:sz w:val="24"/>
        </w:rPr>
        <w:t>Navio</w:t>
      </w:r>
      <w:r>
        <w:rPr>
          <w:spacing w:val="-2"/>
          <w:sz w:val="24"/>
        </w:rPr>
        <w:t> </w:t>
      </w:r>
      <w:r>
        <w:rPr>
          <w:sz w:val="24"/>
        </w:rPr>
        <w:t>Professor</w:t>
      </w:r>
      <w:r>
        <w:rPr>
          <w:spacing w:val="-2"/>
          <w:sz w:val="24"/>
        </w:rPr>
        <w:t> </w:t>
      </w:r>
      <w:r>
        <w:rPr>
          <w:sz w:val="24"/>
        </w:rPr>
        <w:t>Luiz</w:t>
      </w:r>
      <w:r>
        <w:rPr>
          <w:spacing w:val="-2"/>
          <w:sz w:val="24"/>
        </w:rPr>
        <w:t> </w:t>
      </w:r>
      <w:r>
        <w:rPr>
          <w:sz w:val="24"/>
        </w:rPr>
        <w:t>Carlos,</w:t>
      </w:r>
      <w:r>
        <w:rPr>
          <w:spacing w:val="-2"/>
          <w:sz w:val="24"/>
        </w:rPr>
        <w:t> </w:t>
      </w:r>
      <w:r>
        <w:rPr>
          <w:sz w:val="24"/>
        </w:rPr>
        <w:t>deverão</w:t>
      </w:r>
      <w:r>
        <w:rPr>
          <w:spacing w:val="-2"/>
          <w:sz w:val="24"/>
        </w:rPr>
        <w:t> </w:t>
      </w:r>
      <w:r>
        <w:rPr>
          <w:sz w:val="24"/>
        </w:rPr>
        <w:t>ter</w:t>
      </w:r>
      <w:r>
        <w:rPr>
          <w:spacing w:val="-2"/>
          <w:sz w:val="24"/>
        </w:rPr>
        <w:t> </w:t>
      </w:r>
      <w:r>
        <w:rPr>
          <w:sz w:val="24"/>
        </w:rPr>
        <w:t>a</w:t>
      </w:r>
      <w:r>
        <w:rPr>
          <w:spacing w:val="-2"/>
          <w:sz w:val="24"/>
        </w:rPr>
        <w:t> </w:t>
      </w:r>
      <w:r>
        <w:rPr>
          <w:sz w:val="24"/>
        </w:rPr>
        <w:t>bordo,</w:t>
      </w:r>
      <w:r>
        <w:rPr>
          <w:spacing w:val="-2"/>
          <w:sz w:val="24"/>
        </w:rPr>
        <w:t> </w:t>
      </w:r>
      <w:r>
        <w:rPr>
          <w:sz w:val="24"/>
        </w:rPr>
        <w:t>obrigatoriamente,</w:t>
      </w:r>
      <w:r>
        <w:rPr>
          <w:spacing w:val="-2"/>
          <w:sz w:val="24"/>
        </w:rPr>
        <w:t> </w:t>
      </w:r>
      <w:r>
        <w:rPr>
          <w:sz w:val="24"/>
        </w:rPr>
        <w:t>um</w:t>
      </w:r>
      <w:r>
        <w:rPr>
          <w:spacing w:val="-2"/>
          <w:sz w:val="24"/>
        </w:rPr>
        <w:t> </w:t>
      </w:r>
      <w:r>
        <w:rPr>
          <w:sz w:val="24"/>
        </w:rPr>
        <w:t>exemplar</w:t>
      </w:r>
      <w:r>
        <w:rPr>
          <w:spacing w:val="-2"/>
          <w:sz w:val="24"/>
        </w:rPr>
        <w:t> </w:t>
      </w:r>
      <w:r>
        <w:rPr>
          <w:sz w:val="24"/>
        </w:rPr>
        <w:t>destas</w:t>
      </w:r>
      <w:r>
        <w:rPr>
          <w:spacing w:val="-2"/>
          <w:sz w:val="24"/>
        </w:rPr>
        <w:t> </w:t>
      </w:r>
      <w:r>
        <w:rPr>
          <w:sz w:val="24"/>
        </w:rPr>
        <w:t>Normas</w:t>
      </w:r>
      <w:r>
        <w:rPr>
          <w:spacing w:val="-2"/>
          <w:sz w:val="24"/>
        </w:rPr>
        <w:t> </w:t>
      </w:r>
      <w:r>
        <w:rPr>
          <w:sz w:val="24"/>
        </w:rPr>
        <w:t>de vestuário, sob responsabilidade direta do Comandante.</w:t>
      </w:r>
    </w:p>
    <w:p>
      <w:pPr>
        <w:pStyle w:val="ListParagraph"/>
        <w:numPr>
          <w:ilvl w:val="2"/>
          <w:numId w:val="95"/>
        </w:numPr>
        <w:tabs>
          <w:tab w:pos="705" w:val="left" w:leader="none"/>
        </w:tabs>
        <w:spacing w:line="242" w:lineRule="auto" w:before="227" w:after="0"/>
        <w:ind w:left="119" w:right="197" w:firstLine="0"/>
        <w:jc w:val="left"/>
        <w:rPr>
          <w:sz w:val="24"/>
        </w:rPr>
      </w:pPr>
      <w:r>
        <w:rPr>
          <w:sz w:val="24"/>
        </w:rPr>
        <w:t>A</w:t>
      </w:r>
      <w:r>
        <w:rPr>
          <w:spacing w:val="-9"/>
          <w:sz w:val="24"/>
        </w:rPr>
        <w:t> </w:t>
      </w:r>
      <w:r>
        <w:rPr>
          <w:sz w:val="24"/>
        </w:rPr>
        <w:t>equipagem deverá portar, continuamente e em local visível, crachá de identificação com fotografia, fornecido pela contratada, não sendo admitida a permanência</w:t>
      </w:r>
      <w:r>
        <w:rPr>
          <w:spacing w:val="-2"/>
          <w:sz w:val="24"/>
        </w:rPr>
        <w:t> </w:t>
      </w:r>
      <w:r>
        <w:rPr>
          <w:sz w:val="24"/>
        </w:rPr>
        <w:t>nos</w:t>
      </w:r>
      <w:r>
        <w:rPr>
          <w:spacing w:val="-2"/>
          <w:sz w:val="24"/>
        </w:rPr>
        <w:t> </w:t>
      </w:r>
      <w:r>
        <w:rPr>
          <w:sz w:val="24"/>
        </w:rPr>
        <w:t>postos</w:t>
      </w:r>
      <w:r>
        <w:rPr>
          <w:spacing w:val="-2"/>
          <w:sz w:val="24"/>
        </w:rPr>
        <w:t> </w:t>
      </w:r>
      <w:r>
        <w:rPr>
          <w:sz w:val="24"/>
        </w:rPr>
        <w:t>de</w:t>
      </w:r>
      <w:r>
        <w:rPr>
          <w:spacing w:val="-2"/>
          <w:sz w:val="24"/>
        </w:rPr>
        <w:t> </w:t>
      </w:r>
      <w:r>
        <w:rPr>
          <w:sz w:val="24"/>
        </w:rPr>
        <w:t>serviço</w:t>
      </w:r>
      <w:r>
        <w:rPr>
          <w:spacing w:val="-2"/>
          <w:sz w:val="24"/>
        </w:rPr>
        <w:t> </w:t>
      </w:r>
      <w:r>
        <w:rPr>
          <w:sz w:val="24"/>
        </w:rPr>
        <w:t>de</w:t>
      </w:r>
      <w:r>
        <w:rPr>
          <w:spacing w:val="-2"/>
          <w:sz w:val="24"/>
        </w:rPr>
        <w:t> </w:t>
      </w:r>
      <w:r>
        <w:rPr>
          <w:sz w:val="24"/>
        </w:rPr>
        <w:t>tripulantes</w:t>
      </w:r>
      <w:r>
        <w:rPr>
          <w:spacing w:val="-2"/>
          <w:sz w:val="24"/>
        </w:rPr>
        <w:t> </w:t>
      </w:r>
      <w:r>
        <w:rPr>
          <w:sz w:val="24"/>
        </w:rPr>
        <w:t>sem</w:t>
      </w:r>
      <w:r>
        <w:rPr>
          <w:spacing w:val="-2"/>
          <w:sz w:val="24"/>
        </w:rPr>
        <w:t> </w:t>
      </w:r>
      <w:r>
        <w:rPr>
          <w:sz w:val="24"/>
        </w:rPr>
        <w:t>o</w:t>
      </w:r>
      <w:r>
        <w:rPr>
          <w:spacing w:val="-2"/>
          <w:sz w:val="24"/>
        </w:rPr>
        <w:t> </w:t>
      </w:r>
      <w:r>
        <w:rPr>
          <w:sz w:val="24"/>
        </w:rPr>
        <w:t>crachá,</w:t>
      </w:r>
      <w:r>
        <w:rPr>
          <w:spacing w:val="-2"/>
          <w:sz w:val="24"/>
        </w:rPr>
        <w:t> </w:t>
      </w:r>
      <w:r>
        <w:rPr>
          <w:sz w:val="24"/>
        </w:rPr>
        <w:t>a</w:t>
      </w:r>
      <w:r>
        <w:rPr>
          <w:spacing w:val="-2"/>
          <w:sz w:val="24"/>
        </w:rPr>
        <w:t> </w:t>
      </w:r>
      <w:r>
        <w:rPr>
          <w:sz w:val="24"/>
        </w:rPr>
        <w:t>não</w:t>
      </w:r>
      <w:r>
        <w:rPr>
          <w:spacing w:val="-2"/>
          <w:sz w:val="24"/>
        </w:rPr>
        <w:t> </w:t>
      </w:r>
      <w:r>
        <w:rPr>
          <w:b/>
          <w:sz w:val="24"/>
          <w:u w:val="single"/>
        </w:rPr>
        <w:t>ser</w:t>
      </w:r>
      <w:r>
        <w:rPr>
          <w:b/>
          <w:spacing w:val="-2"/>
          <w:sz w:val="24"/>
        </w:rPr>
        <w:t> </w:t>
      </w:r>
      <w:r>
        <w:rPr>
          <w:sz w:val="24"/>
        </w:rPr>
        <w:t>que</w:t>
      </w:r>
      <w:r>
        <w:rPr>
          <w:spacing w:val="-2"/>
          <w:sz w:val="24"/>
        </w:rPr>
        <w:t> </w:t>
      </w:r>
      <w:r>
        <w:rPr>
          <w:sz w:val="24"/>
        </w:rPr>
        <w:t>o</w:t>
      </w:r>
      <w:r>
        <w:rPr>
          <w:spacing w:val="-2"/>
          <w:sz w:val="24"/>
        </w:rPr>
        <w:t> </w:t>
      </w:r>
      <w:r>
        <w:rPr>
          <w:sz w:val="24"/>
        </w:rPr>
        <w:t>exista</w:t>
      </w:r>
      <w:r>
        <w:rPr>
          <w:spacing w:val="-2"/>
          <w:sz w:val="24"/>
        </w:rPr>
        <w:t> </w:t>
      </w:r>
      <w:r>
        <w:rPr>
          <w:sz w:val="24"/>
        </w:rPr>
        <w:t>tarjeta</w:t>
      </w:r>
      <w:r>
        <w:rPr>
          <w:spacing w:val="-2"/>
          <w:sz w:val="24"/>
        </w:rPr>
        <w:t> </w:t>
      </w:r>
      <w:r>
        <w:rPr>
          <w:sz w:val="24"/>
        </w:rPr>
        <w:t>de</w:t>
      </w:r>
      <w:r>
        <w:rPr>
          <w:spacing w:val="-2"/>
          <w:sz w:val="24"/>
        </w:rPr>
        <w:t> </w:t>
      </w:r>
      <w:r>
        <w:rPr>
          <w:sz w:val="24"/>
        </w:rPr>
        <w:t>identificação</w:t>
      </w:r>
      <w:r>
        <w:rPr>
          <w:spacing w:val="-2"/>
          <w:sz w:val="24"/>
        </w:rPr>
        <w:t> </w:t>
      </w:r>
      <w:r>
        <w:rPr>
          <w:sz w:val="24"/>
        </w:rPr>
        <w:t>bordada</w:t>
      </w:r>
      <w:r>
        <w:rPr>
          <w:spacing w:val="-2"/>
          <w:sz w:val="24"/>
        </w:rPr>
        <w:t> </w:t>
      </w:r>
      <w:r>
        <w:rPr>
          <w:sz w:val="24"/>
        </w:rPr>
        <w:t>no</w:t>
      </w:r>
      <w:r>
        <w:rPr>
          <w:spacing w:val="-2"/>
          <w:sz w:val="24"/>
        </w:rPr>
        <w:t> </w:t>
      </w:r>
      <w:r>
        <w:rPr>
          <w:sz w:val="24"/>
        </w:rPr>
        <w:t>uniforme</w:t>
      </w:r>
      <w:r>
        <w:rPr>
          <w:spacing w:val="-2"/>
          <w:sz w:val="24"/>
        </w:rPr>
        <w:t> </w:t>
      </w:r>
      <w:r>
        <w:rPr>
          <w:sz w:val="24"/>
        </w:rPr>
        <w:t>(lado</w:t>
      </w:r>
      <w:r>
        <w:rPr>
          <w:spacing w:val="-2"/>
          <w:sz w:val="24"/>
        </w:rPr>
        <w:t> </w:t>
      </w:r>
      <w:r>
        <w:rPr>
          <w:sz w:val="24"/>
        </w:rPr>
        <w:t>superior</w:t>
      </w:r>
      <w:r>
        <w:rPr>
          <w:spacing w:val="-2"/>
          <w:sz w:val="24"/>
        </w:rPr>
        <w:t> </w:t>
      </w:r>
      <w:r>
        <w:rPr>
          <w:sz w:val="24"/>
        </w:rPr>
        <w:t>esquerdo,</w:t>
      </w:r>
      <w:r>
        <w:rPr>
          <w:spacing w:val="-2"/>
          <w:sz w:val="24"/>
        </w:rPr>
        <w:t> </w:t>
      </w:r>
      <w:r>
        <w:rPr>
          <w:sz w:val="24"/>
        </w:rPr>
        <w:t>altura do peito) com o nome de guerra do tripulante e seu tipo sanguíneo, com fator RH.</w:t>
      </w:r>
    </w:p>
    <w:p>
      <w:pPr>
        <w:pStyle w:val="BodyText"/>
        <w:spacing w:before="229"/>
      </w:pPr>
      <w:r>
        <w:rPr/>
        <w:t>7.3.6.</w:t>
      </w:r>
      <w:r>
        <w:rPr>
          <w:spacing w:val="-14"/>
        </w:rPr>
        <w:t> </w:t>
      </w:r>
      <w:r>
        <w:rPr/>
        <w:t>A</w:t>
      </w:r>
      <w:r>
        <w:rPr>
          <w:spacing w:val="-14"/>
        </w:rPr>
        <w:t> </w:t>
      </w:r>
      <w:r>
        <w:rPr/>
        <w:t>Contratada deverá </w:t>
      </w:r>
      <w:r>
        <w:rPr>
          <w:spacing w:val="-2"/>
        </w:rPr>
        <w:t>fornecer:</w:t>
      </w:r>
    </w:p>
    <w:p>
      <w:pPr>
        <w:pStyle w:val="BodyText"/>
        <w:spacing w:before="7"/>
        <w:ind w:left="0"/>
      </w:pPr>
    </w:p>
    <w:p>
      <w:pPr>
        <w:pStyle w:val="ListParagraph"/>
        <w:numPr>
          <w:ilvl w:val="0"/>
          <w:numId w:val="96"/>
        </w:numPr>
        <w:tabs>
          <w:tab w:pos="373" w:val="left" w:leader="none"/>
          <w:tab w:pos="539" w:val="left" w:leader="none"/>
        </w:tabs>
        <w:spacing w:line="235" w:lineRule="auto" w:before="0" w:after="0"/>
        <w:ind w:left="539" w:right="600" w:hanging="425"/>
        <w:jc w:val="left"/>
        <w:rPr>
          <w:sz w:val="24"/>
        </w:rPr>
      </w:pPr>
      <w:r>
        <w:rPr>
          <w:sz w:val="24"/>
        </w:rPr>
        <w:t>02</w:t>
      </w:r>
      <w:r>
        <w:rPr>
          <w:spacing w:val="-2"/>
          <w:sz w:val="24"/>
        </w:rPr>
        <w:t> </w:t>
      </w:r>
      <w:r>
        <w:rPr>
          <w:sz w:val="24"/>
        </w:rPr>
        <w:t>(dois)</w:t>
      </w:r>
      <w:r>
        <w:rPr>
          <w:spacing w:val="-2"/>
          <w:sz w:val="24"/>
        </w:rPr>
        <w:t> </w:t>
      </w:r>
      <w:r>
        <w:rPr>
          <w:sz w:val="24"/>
        </w:rPr>
        <w:t>conjuntos</w:t>
      </w:r>
      <w:r>
        <w:rPr>
          <w:spacing w:val="-2"/>
          <w:sz w:val="24"/>
        </w:rPr>
        <w:t> </w:t>
      </w:r>
      <w:r>
        <w:rPr>
          <w:sz w:val="24"/>
        </w:rPr>
        <w:t>completos</w:t>
      </w:r>
      <w:r>
        <w:rPr>
          <w:spacing w:val="-2"/>
          <w:sz w:val="24"/>
        </w:rPr>
        <w:t> </w:t>
      </w:r>
      <w:r>
        <w:rPr>
          <w:sz w:val="24"/>
        </w:rPr>
        <w:t>ao</w:t>
      </w:r>
      <w:r>
        <w:rPr>
          <w:spacing w:val="-2"/>
          <w:sz w:val="24"/>
        </w:rPr>
        <w:t> </w:t>
      </w:r>
      <w:r>
        <w:rPr>
          <w:sz w:val="24"/>
        </w:rPr>
        <w:t>empregado</w:t>
      </w:r>
      <w:r>
        <w:rPr>
          <w:spacing w:val="-2"/>
          <w:sz w:val="24"/>
        </w:rPr>
        <w:t> </w:t>
      </w:r>
      <w:r>
        <w:rPr>
          <w:sz w:val="24"/>
        </w:rPr>
        <w:t>no</w:t>
      </w:r>
      <w:r>
        <w:rPr>
          <w:spacing w:val="-2"/>
          <w:sz w:val="24"/>
        </w:rPr>
        <w:t> </w:t>
      </w:r>
      <w:r>
        <w:rPr>
          <w:sz w:val="24"/>
        </w:rPr>
        <w:t>início</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devendo</w:t>
      </w:r>
      <w:r>
        <w:rPr>
          <w:spacing w:val="-2"/>
          <w:sz w:val="24"/>
        </w:rPr>
        <w:t> </w:t>
      </w:r>
      <w:r>
        <w:rPr>
          <w:sz w:val="24"/>
        </w:rPr>
        <w:t>ser</w:t>
      </w:r>
      <w:r>
        <w:rPr>
          <w:spacing w:val="-2"/>
          <w:sz w:val="24"/>
        </w:rPr>
        <w:t> </w:t>
      </w:r>
      <w:r>
        <w:rPr>
          <w:sz w:val="24"/>
        </w:rPr>
        <w:t>substituído</w:t>
      </w:r>
      <w:r>
        <w:rPr>
          <w:spacing w:val="-2"/>
          <w:sz w:val="24"/>
        </w:rPr>
        <w:t> </w:t>
      </w:r>
      <w:r>
        <w:rPr>
          <w:sz w:val="24"/>
        </w:rPr>
        <w:t>01</w:t>
      </w:r>
      <w:r>
        <w:rPr>
          <w:spacing w:val="-2"/>
          <w:sz w:val="24"/>
        </w:rPr>
        <w:t> </w:t>
      </w:r>
      <w:r>
        <w:rPr>
          <w:sz w:val="24"/>
        </w:rPr>
        <w:t>(um)</w:t>
      </w:r>
      <w:r>
        <w:rPr>
          <w:spacing w:val="-2"/>
          <w:sz w:val="24"/>
        </w:rPr>
        <w:t> </w:t>
      </w:r>
      <w:r>
        <w:rPr>
          <w:sz w:val="24"/>
        </w:rPr>
        <w:t>conjunto</w:t>
      </w:r>
      <w:r>
        <w:rPr>
          <w:spacing w:val="-2"/>
          <w:sz w:val="24"/>
        </w:rPr>
        <w:t> </w:t>
      </w:r>
      <w:r>
        <w:rPr>
          <w:sz w:val="24"/>
        </w:rPr>
        <w:t>completo</w:t>
      </w:r>
      <w:r>
        <w:rPr>
          <w:spacing w:val="-2"/>
          <w:sz w:val="24"/>
        </w:rPr>
        <w:t> </w:t>
      </w:r>
      <w:r>
        <w:rPr>
          <w:sz w:val="24"/>
        </w:rPr>
        <w:t>de</w:t>
      </w:r>
      <w:r>
        <w:rPr>
          <w:spacing w:val="-2"/>
          <w:sz w:val="24"/>
        </w:rPr>
        <w:t> </w:t>
      </w:r>
      <w:r>
        <w:rPr>
          <w:sz w:val="24"/>
        </w:rPr>
        <w:t>uniforme</w:t>
      </w:r>
      <w:r>
        <w:rPr>
          <w:spacing w:val="-2"/>
          <w:sz w:val="24"/>
        </w:rPr>
        <w:t> </w:t>
      </w:r>
      <w:r>
        <w:rPr>
          <w:sz w:val="24"/>
        </w:rPr>
        <w:t>a</w:t>
      </w:r>
      <w:r>
        <w:rPr>
          <w:spacing w:val="-2"/>
          <w:sz w:val="24"/>
        </w:rPr>
        <w:t> </w:t>
      </w:r>
      <w:r>
        <w:rPr>
          <w:sz w:val="24"/>
        </w:rPr>
        <w:t>cada</w:t>
      </w:r>
      <w:r>
        <w:rPr>
          <w:spacing w:val="-2"/>
          <w:sz w:val="24"/>
        </w:rPr>
        <w:t> </w:t>
      </w:r>
      <w:r>
        <w:rPr>
          <w:sz w:val="24"/>
        </w:rPr>
        <w:t>06 (seis) meses, ou a qualquer época, no prazo máximo de 10 (dez) dias, após comunicação escrita da Contratante, sempre que não atendam as condições mínimas de apresentação;</w:t>
      </w:r>
    </w:p>
    <w:p>
      <w:pPr>
        <w:pStyle w:val="ListParagraph"/>
        <w:numPr>
          <w:ilvl w:val="0"/>
          <w:numId w:val="96"/>
        </w:numPr>
        <w:tabs>
          <w:tab w:pos="361" w:val="left" w:leader="none"/>
        </w:tabs>
        <w:spacing w:line="240" w:lineRule="auto" w:before="249" w:after="0"/>
        <w:ind w:left="361" w:right="0" w:hanging="246"/>
        <w:jc w:val="left"/>
        <w:rPr>
          <w:sz w:val="24"/>
        </w:rPr>
      </w:pPr>
      <w:r>
        <w:rPr>
          <w:sz w:val="24"/>
        </w:rPr>
        <w:t>No caso de empregada gestante, os uniformes deverão ser apropriados para a situação, substituindo-os sempre que estiverem </w:t>
      </w:r>
      <w:r>
        <w:rPr>
          <w:spacing w:val="-2"/>
          <w:sz w:val="24"/>
        </w:rPr>
        <w:t>apertados.</w:t>
      </w:r>
    </w:p>
    <w:p>
      <w:pPr>
        <w:pStyle w:val="ListParagraph"/>
        <w:numPr>
          <w:ilvl w:val="0"/>
          <w:numId w:val="96"/>
        </w:numPr>
        <w:tabs>
          <w:tab w:pos="333" w:val="left" w:leader="none"/>
        </w:tabs>
        <w:spacing w:line="240" w:lineRule="auto" w:before="234" w:after="0"/>
        <w:ind w:left="333" w:right="0" w:hanging="219"/>
        <w:jc w:val="left"/>
        <w:rPr>
          <w:sz w:val="24"/>
        </w:rPr>
      </w:pPr>
      <w:r>
        <w:rPr>
          <w:sz w:val="24"/>
        </w:rPr>
        <w:t>O preço dos uniformes deverá constar da planilha de formação de preços do licitante quando do oferecimento de sua </w:t>
      </w:r>
      <w:r>
        <w:rPr>
          <w:spacing w:val="-2"/>
          <w:sz w:val="24"/>
        </w:rPr>
        <w:t>proposta.</w:t>
      </w:r>
    </w:p>
    <w:p>
      <w:pPr>
        <w:pStyle w:val="BodyText"/>
        <w:spacing w:before="273"/>
        <w:ind w:left="0"/>
      </w:pPr>
    </w:p>
    <w:p>
      <w:pPr>
        <w:pStyle w:val="Heading2"/>
        <w:numPr>
          <w:ilvl w:val="0"/>
          <w:numId w:val="73"/>
        </w:numPr>
        <w:tabs>
          <w:tab w:pos="632" w:val="left" w:leader="none"/>
        </w:tabs>
        <w:spacing w:line="240" w:lineRule="auto" w:before="0" w:after="0"/>
        <w:ind w:left="632" w:right="0" w:hanging="513"/>
        <w:jc w:val="left"/>
      </w:pPr>
      <w:r>
        <w:rPr/>
        <w:t>-</w:t>
      </w:r>
      <w:r>
        <w:rPr>
          <w:spacing w:val="-15"/>
        </w:rPr>
        <w:t> </w:t>
      </w:r>
      <w:r>
        <w:rPr/>
        <w:t>INFORMAÇÕES</w:t>
      </w:r>
      <w:r>
        <w:rPr>
          <w:spacing w:val="-13"/>
        </w:rPr>
        <w:t> </w:t>
      </w:r>
      <w:r>
        <w:rPr/>
        <w:t>RELEVANTES</w:t>
      </w:r>
      <w:r>
        <w:rPr>
          <w:spacing w:val="-8"/>
        </w:rPr>
        <w:t> </w:t>
      </w:r>
      <w:r>
        <w:rPr/>
        <w:t>PARA</w:t>
      </w:r>
      <w:r>
        <w:rPr>
          <w:spacing w:val="-15"/>
        </w:rPr>
        <w:t> </w:t>
      </w:r>
      <w:r>
        <w:rPr/>
        <w:t>O</w:t>
      </w:r>
      <w:r>
        <w:rPr>
          <w:spacing w:val="-8"/>
        </w:rPr>
        <w:t> </w:t>
      </w:r>
      <w:r>
        <w:rPr/>
        <w:t>DIMENSIONAMENTO</w:t>
      </w:r>
      <w:r>
        <w:rPr>
          <w:spacing w:val="-8"/>
        </w:rPr>
        <w:t> </w:t>
      </w:r>
      <w:r>
        <w:rPr/>
        <w:t>DA</w:t>
      </w:r>
      <w:r>
        <w:rPr>
          <w:spacing w:val="-15"/>
        </w:rPr>
        <w:t> </w:t>
      </w:r>
      <w:r>
        <w:rPr>
          <w:spacing w:val="-2"/>
        </w:rPr>
        <w:t>PROPOSTA</w:t>
      </w:r>
    </w:p>
    <w:p>
      <w:pPr>
        <w:pStyle w:val="ListParagraph"/>
        <w:numPr>
          <w:ilvl w:val="1"/>
          <w:numId w:val="97"/>
        </w:numPr>
        <w:tabs>
          <w:tab w:pos="465" w:val="left" w:leader="none"/>
        </w:tabs>
        <w:spacing w:line="240" w:lineRule="auto" w:before="264" w:after="0"/>
        <w:ind w:left="465" w:right="0" w:hanging="346"/>
        <w:jc w:val="left"/>
        <w:rPr>
          <w:sz w:val="24"/>
        </w:rPr>
      </w:pPr>
      <w:r>
        <w:rPr>
          <w:sz w:val="24"/>
        </w:rPr>
        <w:t>A</w:t>
      </w:r>
      <w:r>
        <w:rPr>
          <w:spacing w:val="-15"/>
          <w:sz w:val="24"/>
        </w:rPr>
        <w:t> </w:t>
      </w:r>
      <w:r>
        <w:rPr>
          <w:sz w:val="24"/>
        </w:rPr>
        <w:t>demanda</w:t>
      </w:r>
      <w:r>
        <w:rPr>
          <w:spacing w:val="-3"/>
          <w:sz w:val="24"/>
        </w:rPr>
        <w:t> </w:t>
      </w:r>
      <w:r>
        <w:rPr>
          <w:sz w:val="24"/>
        </w:rPr>
        <w:t>da</w:t>
      </w:r>
      <w:r>
        <w:rPr>
          <w:spacing w:val="-2"/>
          <w:sz w:val="24"/>
        </w:rPr>
        <w:t> </w:t>
      </w:r>
      <w:r>
        <w:rPr>
          <w:sz w:val="24"/>
        </w:rPr>
        <w:t>UERJ/FAOC</w:t>
      </w:r>
      <w:r>
        <w:rPr>
          <w:spacing w:val="-2"/>
          <w:sz w:val="24"/>
        </w:rPr>
        <w:t> </w:t>
      </w:r>
      <w:r>
        <w:rPr>
          <w:sz w:val="24"/>
        </w:rPr>
        <w:t>tem</w:t>
      </w:r>
      <w:r>
        <w:rPr>
          <w:spacing w:val="-2"/>
          <w:sz w:val="24"/>
        </w:rPr>
        <w:t> </w:t>
      </w:r>
      <w:r>
        <w:rPr>
          <w:sz w:val="24"/>
        </w:rPr>
        <w:t>como</w:t>
      </w:r>
      <w:r>
        <w:rPr>
          <w:spacing w:val="-2"/>
          <w:sz w:val="24"/>
        </w:rPr>
        <w:t> </w:t>
      </w:r>
      <w:r>
        <w:rPr>
          <w:sz w:val="24"/>
        </w:rPr>
        <w:t>base</w:t>
      </w:r>
      <w:r>
        <w:rPr>
          <w:spacing w:val="-2"/>
          <w:sz w:val="24"/>
        </w:rPr>
        <w:t> </w:t>
      </w:r>
      <w:r>
        <w:rPr>
          <w:sz w:val="24"/>
        </w:rPr>
        <w:t>as</w:t>
      </w:r>
      <w:r>
        <w:rPr>
          <w:spacing w:val="-2"/>
          <w:sz w:val="24"/>
        </w:rPr>
        <w:t> </w:t>
      </w:r>
      <w:r>
        <w:rPr>
          <w:sz w:val="24"/>
        </w:rPr>
        <w:t>seguintes</w:t>
      </w:r>
      <w:r>
        <w:rPr>
          <w:spacing w:val="-2"/>
          <w:sz w:val="24"/>
        </w:rPr>
        <w:t> características:</w:t>
      </w:r>
    </w:p>
    <w:p>
      <w:pPr>
        <w:pStyle w:val="ListParagraph"/>
        <w:numPr>
          <w:ilvl w:val="2"/>
          <w:numId w:val="97"/>
        </w:numPr>
        <w:tabs>
          <w:tab w:pos="659" w:val="left" w:leader="none"/>
        </w:tabs>
        <w:spacing w:line="235" w:lineRule="auto" w:before="254" w:after="0"/>
        <w:ind w:left="119" w:right="144" w:firstLine="0"/>
        <w:jc w:val="left"/>
        <w:rPr>
          <w:sz w:val="24"/>
        </w:rPr>
      </w:pPr>
      <w:r>
        <w:rPr>
          <w:sz w:val="24"/>
        </w:rPr>
        <w:t>Para</w:t>
      </w:r>
      <w:r>
        <w:rPr>
          <w:spacing w:val="-3"/>
          <w:sz w:val="24"/>
        </w:rPr>
        <w:t> </w:t>
      </w:r>
      <w:r>
        <w:rPr>
          <w:sz w:val="24"/>
        </w:rPr>
        <w:t>dimensionamento</w:t>
      </w:r>
      <w:r>
        <w:rPr>
          <w:spacing w:val="-3"/>
          <w:sz w:val="24"/>
        </w:rPr>
        <w:t> </w:t>
      </w:r>
      <w:r>
        <w:rPr>
          <w:sz w:val="24"/>
        </w:rPr>
        <w:t>da</w:t>
      </w:r>
      <w:r>
        <w:rPr>
          <w:spacing w:val="-3"/>
          <w:sz w:val="24"/>
        </w:rPr>
        <w:t> </w:t>
      </w:r>
      <w:r>
        <w:rPr>
          <w:sz w:val="24"/>
        </w:rPr>
        <w:t>proposta</w:t>
      </w:r>
      <w:r>
        <w:rPr>
          <w:spacing w:val="-3"/>
          <w:sz w:val="24"/>
        </w:rPr>
        <w:t> </w:t>
      </w: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considerar</w:t>
      </w:r>
      <w:r>
        <w:rPr>
          <w:spacing w:val="-3"/>
          <w:sz w:val="24"/>
        </w:rPr>
        <w:t> </w:t>
      </w:r>
      <w:r>
        <w:rPr>
          <w:sz w:val="24"/>
        </w:rPr>
        <w:t>os</w:t>
      </w:r>
      <w:r>
        <w:rPr>
          <w:spacing w:val="-3"/>
          <w:sz w:val="24"/>
        </w:rPr>
        <w:t> </w:t>
      </w:r>
      <w:r>
        <w:rPr>
          <w:sz w:val="24"/>
        </w:rPr>
        <w:t>valores</w:t>
      </w:r>
      <w:r>
        <w:rPr>
          <w:spacing w:val="-3"/>
          <w:sz w:val="24"/>
        </w:rPr>
        <w:t> </w:t>
      </w:r>
      <w:r>
        <w:rPr>
          <w:sz w:val="24"/>
        </w:rPr>
        <w:t>constantes</w:t>
      </w:r>
      <w:r>
        <w:rPr>
          <w:spacing w:val="-3"/>
          <w:sz w:val="24"/>
        </w:rPr>
        <w:t> </w:t>
      </w:r>
      <w:r>
        <w:rPr>
          <w:sz w:val="24"/>
        </w:rPr>
        <w:t>no</w:t>
      </w:r>
      <w:r>
        <w:rPr>
          <w:spacing w:val="-3"/>
          <w:sz w:val="24"/>
        </w:rPr>
        <w:t> </w:t>
      </w:r>
      <w:r>
        <w:rPr>
          <w:sz w:val="24"/>
        </w:rPr>
        <w:t>Item</w:t>
      </w:r>
      <w:r>
        <w:rPr>
          <w:spacing w:val="-3"/>
          <w:sz w:val="24"/>
        </w:rPr>
        <w:t> </w:t>
      </w:r>
      <w:r>
        <w:rPr>
          <w:sz w:val="24"/>
        </w:rPr>
        <w:t>3.1</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tal</w:t>
      </w:r>
      <w:r>
        <w:rPr>
          <w:spacing w:val="-3"/>
          <w:sz w:val="24"/>
        </w:rPr>
        <w:t> </w:t>
      </w:r>
      <w:r>
        <w:rPr>
          <w:sz w:val="24"/>
        </w:rPr>
        <w:t>como</w:t>
      </w:r>
      <w:r>
        <w:rPr>
          <w:spacing w:val="-3"/>
          <w:sz w:val="24"/>
        </w:rPr>
        <w:t> </w:t>
      </w:r>
      <w:r>
        <w:rPr>
          <w:sz w:val="24"/>
        </w:rPr>
        <w:t>já</w:t>
      </w:r>
      <w:r>
        <w:rPr>
          <w:spacing w:val="-3"/>
          <w:sz w:val="24"/>
        </w:rPr>
        <w:t> </w:t>
      </w:r>
      <w:r>
        <w:rPr>
          <w:sz w:val="24"/>
        </w:rPr>
        <w:t>referido</w:t>
      </w:r>
      <w:r>
        <w:rPr>
          <w:spacing w:val="-3"/>
          <w:sz w:val="24"/>
        </w:rPr>
        <w:t> </w:t>
      </w:r>
      <w:r>
        <w:rPr>
          <w:sz w:val="24"/>
        </w:rPr>
        <w:t>no</w:t>
      </w:r>
      <w:r>
        <w:rPr>
          <w:spacing w:val="-3"/>
          <w:sz w:val="24"/>
        </w:rPr>
        <w:t> </w:t>
      </w:r>
      <w:r>
        <w:rPr>
          <w:sz w:val="24"/>
        </w:rPr>
        <w:t>Estudo Técnico Preliminar e apresentar planilha de custos e formação de preços.</w:t>
      </w:r>
    </w:p>
    <w:p>
      <w:pPr>
        <w:pStyle w:val="ListParagraph"/>
        <w:numPr>
          <w:ilvl w:val="2"/>
          <w:numId w:val="97"/>
        </w:numPr>
        <w:tabs>
          <w:tab w:pos="659" w:val="left" w:leader="none"/>
        </w:tabs>
        <w:spacing w:line="240" w:lineRule="auto" w:before="235" w:after="0"/>
        <w:ind w:left="659" w:right="0" w:hanging="540"/>
        <w:jc w:val="left"/>
        <w:rPr>
          <w:sz w:val="24"/>
        </w:rPr>
      </w:pPr>
      <w:r>
        <w:rPr>
          <w:sz w:val="24"/>
        </w:rPr>
        <w:t>O</w:t>
      </w:r>
      <w:r>
        <w:rPr>
          <w:spacing w:val="-2"/>
          <w:sz w:val="24"/>
        </w:rPr>
        <w:t> </w:t>
      </w:r>
      <w:r>
        <w:rPr>
          <w:sz w:val="24"/>
        </w:rPr>
        <w:t>pagamento dos postos eventuais só ocorrerá mediante fato </w:t>
      </w:r>
      <w:r>
        <w:rPr>
          <w:spacing w:val="-2"/>
          <w:sz w:val="24"/>
        </w:rPr>
        <w:t>gerador.</w:t>
      </w:r>
    </w:p>
    <w:p>
      <w:pPr>
        <w:pStyle w:val="ListParagraph"/>
        <w:numPr>
          <w:ilvl w:val="2"/>
          <w:numId w:val="97"/>
        </w:numPr>
        <w:tabs>
          <w:tab w:pos="659" w:val="left" w:leader="none"/>
        </w:tabs>
        <w:spacing w:line="240" w:lineRule="auto" w:before="249" w:after="0"/>
        <w:ind w:left="659" w:right="0" w:hanging="540"/>
        <w:jc w:val="left"/>
        <w:rPr>
          <w:sz w:val="24"/>
        </w:rPr>
      </w:pPr>
      <w:r>
        <w:rPr>
          <w:sz w:val="24"/>
        </w:rPr>
        <w:t>Deve haver comunicação da fiscalização setorial à gestão contratual quando à necessidade de acionamento dos postos </w:t>
      </w:r>
      <w:r>
        <w:rPr>
          <w:spacing w:val="-2"/>
          <w:sz w:val="24"/>
        </w:rPr>
        <w:t>eventuais.</w:t>
      </w:r>
    </w:p>
    <w:p>
      <w:pPr>
        <w:pStyle w:val="ListParagraph"/>
        <w:numPr>
          <w:ilvl w:val="2"/>
          <w:numId w:val="97"/>
        </w:numPr>
        <w:tabs>
          <w:tab w:pos="645" w:val="left" w:leader="none"/>
        </w:tabs>
        <w:spacing w:line="240" w:lineRule="auto" w:before="234" w:after="0"/>
        <w:ind w:left="645" w:right="0" w:hanging="526"/>
        <w:jc w:val="left"/>
        <w:rPr>
          <w:sz w:val="24"/>
        </w:rPr>
      </w:pPr>
      <w:r>
        <w:rPr>
          <w:sz w:val="24"/>
        </w:rPr>
        <w:t>A</w:t>
      </w:r>
      <w:r>
        <w:rPr>
          <w:spacing w:val="-14"/>
          <w:sz w:val="24"/>
        </w:rPr>
        <w:t> </w:t>
      </w:r>
      <w:r>
        <w:rPr>
          <w:sz w:val="24"/>
        </w:rPr>
        <w:t>fiscalização setorial deve se certificar de que obteve autorização de sua Diretoria e de que há disponibilidade </w:t>
      </w:r>
      <w:r>
        <w:rPr>
          <w:spacing w:val="-2"/>
          <w:sz w:val="24"/>
        </w:rPr>
        <w:t>orçamentária.</w:t>
      </w:r>
    </w:p>
    <w:p>
      <w:pPr>
        <w:pStyle w:val="ListParagraph"/>
        <w:numPr>
          <w:ilvl w:val="2"/>
          <w:numId w:val="97"/>
        </w:numPr>
        <w:tabs>
          <w:tab w:pos="659" w:val="left" w:leader="none"/>
        </w:tabs>
        <w:spacing w:line="235" w:lineRule="auto" w:before="253" w:after="0"/>
        <w:ind w:left="119" w:right="349" w:firstLine="0"/>
        <w:jc w:val="left"/>
        <w:rPr>
          <w:sz w:val="24"/>
        </w:rPr>
      </w:pP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w:t>
      </w:r>
      <w:r>
        <w:rPr>
          <w:spacing w:val="-2"/>
          <w:sz w:val="24"/>
        </w:rPr>
        <w:t> </w:t>
      </w:r>
      <w:r>
        <w:rPr>
          <w:sz w:val="24"/>
        </w:rPr>
        <w:t>preços,</w:t>
      </w:r>
      <w:r>
        <w:rPr>
          <w:spacing w:val="-2"/>
          <w:sz w:val="24"/>
        </w:rPr>
        <w:t> </w:t>
      </w:r>
      <w:r>
        <w:rPr>
          <w:sz w:val="24"/>
        </w:rPr>
        <w:t>e,</w:t>
      </w:r>
      <w:r>
        <w:rPr>
          <w:spacing w:val="-2"/>
          <w:sz w:val="24"/>
        </w:rPr>
        <w:t> </w:t>
      </w:r>
      <w:r>
        <w:rPr>
          <w:sz w:val="24"/>
        </w:rPr>
        <w:t>visando</w:t>
      </w:r>
      <w:r>
        <w:rPr>
          <w:spacing w:val="-2"/>
          <w:sz w:val="24"/>
        </w:rPr>
        <w:t> </w:t>
      </w:r>
      <w:r>
        <w:rPr>
          <w:sz w:val="24"/>
        </w:rPr>
        <w:t>a</w:t>
      </w:r>
      <w:r>
        <w:rPr>
          <w:spacing w:val="-2"/>
          <w:sz w:val="24"/>
        </w:rPr>
        <w:t> </w:t>
      </w:r>
      <w:r>
        <w:rPr>
          <w:sz w:val="24"/>
        </w:rPr>
        <w:t>manutenção</w:t>
      </w:r>
      <w:r>
        <w:rPr>
          <w:spacing w:val="-2"/>
          <w:sz w:val="24"/>
        </w:rPr>
        <w:t> </w:t>
      </w:r>
      <w:r>
        <w:rPr>
          <w:sz w:val="24"/>
        </w:rPr>
        <w:t>da</w:t>
      </w:r>
      <w:r>
        <w:rPr>
          <w:spacing w:val="-2"/>
          <w:sz w:val="24"/>
        </w:rPr>
        <w:t> </w:t>
      </w:r>
      <w:r>
        <w:rPr>
          <w:sz w:val="24"/>
        </w:rPr>
        <w:t>isonomia</w:t>
      </w:r>
      <w:r>
        <w:rPr>
          <w:spacing w:val="-2"/>
          <w:sz w:val="24"/>
        </w:rPr>
        <w:t> </w:t>
      </w:r>
      <w:r>
        <w:rPr>
          <w:sz w:val="24"/>
        </w:rPr>
        <w:t>entre</w:t>
      </w:r>
      <w:r>
        <w:rPr>
          <w:spacing w:val="-2"/>
          <w:sz w:val="24"/>
        </w:rPr>
        <w:t> </w:t>
      </w:r>
      <w:r>
        <w:rPr>
          <w:sz w:val="24"/>
        </w:rPr>
        <w:t>concorrentes</w:t>
      </w:r>
      <w:r>
        <w:rPr>
          <w:spacing w:val="-2"/>
          <w:sz w:val="24"/>
        </w:rPr>
        <w:t> </w:t>
      </w:r>
      <w:r>
        <w:rPr>
          <w:sz w:val="24"/>
        </w:rPr>
        <w:t>-</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37,</w:t>
      </w:r>
      <w:r>
        <w:rPr>
          <w:spacing w:val="-2"/>
          <w:sz w:val="24"/>
        </w:rPr>
        <w:t> </w:t>
      </w:r>
      <w:r>
        <w:rPr>
          <w:sz w:val="24"/>
        </w:rPr>
        <w:t>XXI,</w:t>
      </w:r>
      <w:r>
        <w:rPr>
          <w:spacing w:val="-2"/>
          <w:sz w:val="24"/>
        </w:rPr>
        <w:t> </w:t>
      </w:r>
      <w:r>
        <w:rPr>
          <w:sz w:val="24"/>
        </w:rPr>
        <w:t>da Constituição Federal, todos os licitantes deverão, sob pena de desclassificação da proposta:</w:t>
      </w:r>
    </w:p>
    <w:p>
      <w:pPr>
        <w:pStyle w:val="ListParagraph"/>
        <w:numPr>
          <w:ilvl w:val="0"/>
          <w:numId w:val="94"/>
        </w:numPr>
        <w:tabs>
          <w:tab w:pos="361" w:val="left" w:leader="none"/>
        </w:tabs>
        <w:spacing w:line="240" w:lineRule="auto" w:before="265" w:after="0"/>
        <w:ind w:left="361" w:right="0" w:hanging="246"/>
        <w:jc w:val="left"/>
        <w:rPr>
          <w:sz w:val="24"/>
        </w:rPr>
      </w:pPr>
      <w:r>
        <w:rPr>
          <w:sz w:val="24"/>
        </w:rPr>
        <w:t>cotar a quantidade de categorias profissionais e os respectivos valores de remuneração, conforme os valores-base consignados no Item 3.1 deste</w:t>
      </w:r>
      <w:r>
        <w:rPr>
          <w:spacing w:val="-5"/>
          <w:sz w:val="24"/>
        </w:rPr>
        <w:t> </w:t>
      </w:r>
      <w:r>
        <w:rPr>
          <w:spacing w:val="-2"/>
          <w:sz w:val="24"/>
        </w:rPr>
        <w:t>Termo.</w:t>
      </w:r>
    </w:p>
    <w:p>
      <w:pPr>
        <w:pStyle w:val="ListParagraph"/>
        <w:numPr>
          <w:ilvl w:val="0"/>
          <w:numId w:val="94"/>
        </w:numPr>
        <w:tabs>
          <w:tab w:pos="334" w:val="left" w:leader="none"/>
        </w:tabs>
        <w:spacing w:line="240" w:lineRule="auto" w:before="249" w:after="0"/>
        <w:ind w:left="334" w:right="0" w:hanging="219"/>
        <w:jc w:val="left"/>
        <w:rPr>
          <w:sz w:val="24"/>
        </w:rPr>
      </w:pPr>
      <w:r>
        <w:rPr>
          <w:sz w:val="24"/>
        </w:rPr>
        <w:t>zerar os custos referentes a planos de assistência à </w:t>
      </w:r>
      <w:r>
        <w:rPr>
          <w:spacing w:val="-2"/>
          <w:sz w:val="24"/>
        </w:rPr>
        <w:t>saúde;</w:t>
      </w:r>
    </w:p>
    <w:p>
      <w:pPr>
        <w:pStyle w:val="ListParagraph"/>
        <w:numPr>
          <w:ilvl w:val="0"/>
          <w:numId w:val="94"/>
        </w:numPr>
        <w:tabs>
          <w:tab w:pos="374" w:val="left" w:leader="none"/>
        </w:tabs>
        <w:spacing w:line="240" w:lineRule="auto" w:before="234" w:after="0"/>
        <w:ind w:left="374" w:right="0" w:hanging="259"/>
        <w:jc w:val="left"/>
        <w:rPr>
          <w:sz w:val="24"/>
        </w:rPr>
      </w:pPr>
      <w:r>
        <w:rPr>
          <w:sz w:val="24"/>
        </w:rPr>
        <w:t>zerar os custos de reposição do profissional ausente, exceto do substituto na cobertura de afastamento maternidade; </w:t>
      </w:r>
      <w:r>
        <w:rPr>
          <w:spacing w:val="-10"/>
          <w:sz w:val="24"/>
        </w:rPr>
        <w:t>e</w:t>
      </w:r>
    </w:p>
    <w:p>
      <w:pPr>
        <w:pStyle w:val="ListParagraph"/>
        <w:numPr>
          <w:ilvl w:val="0"/>
          <w:numId w:val="94"/>
        </w:numPr>
        <w:tabs>
          <w:tab w:pos="373" w:val="left" w:leader="none"/>
        </w:tabs>
        <w:spacing w:line="240" w:lineRule="auto" w:before="249" w:after="0"/>
        <w:ind w:left="373" w:right="0" w:hanging="259"/>
        <w:jc w:val="left"/>
        <w:rPr>
          <w:sz w:val="24"/>
        </w:rPr>
      </w:pPr>
      <w:r>
        <w:rPr>
          <w:sz w:val="24"/>
        </w:rPr>
        <w:t>cotar os custos referentes a 21 (vinte e um) dias úteis fixos de auxílio-</w:t>
      </w:r>
      <w:r>
        <w:rPr>
          <w:spacing w:val="-2"/>
          <w:sz w:val="24"/>
        </w:rPr>
        <w:t>alimentação.</w:t>
      </w:r>
    </w:p>
    <w:p>
      <w:pPr>
        <w:pStyle w:val="ListParagraph"/>
        <w:numPr>
          <w:ilvl w:val="2"/>
          <w:numId w:val="97"/>
        </w:numPr>
        <w:tabs>
          <w:tab w:pos="645" w:val="left" w:leader="none"/>
        </w:tabs>
        <w:spacing w:line="240" w:lineRule="auto" w:before="264" w:after="0"/>
        <w:ind w:left="645" w:right="0" w:hanging="526"/>
        <w:jc w:val="left"/>
        <w:rPr>
          <w:sz w:val="24"/>
        </w:rPr>
      </w:pPr>
      <w:r>
        <w:rPr>
          <w:sz w:val="24"/>
        </w:rPr>
        <w:t>A</w:t>
      </w:r>
      <w:r>
        <w:rPr>
          <w:spacing w:val="-14"/>
          <w:sz w:val="24"/>
        </w:rPr>
        <w:t> </w:t>
      </w:r>
      <w:r>
        <w:rPr>
          <w:sz w:val="24"/>
        </w:rPr>
        <w:t>inclusão, na planilha de custos e formação de preços, de custo que deva ser zerado não acarretará a desclassificação do(s) </w:t>
      </w:r>
      <w:r>
        <w:rPr>
          <w:spacing w:val="-2"/>
          <w:sz w:val="24"/>
        </w:rPr>
        <w:t>licitante(s).</w:t>
      </w:r>
    </w:p>
    <w:p>
      <w:pPr>
        <w:pStyle w:val="ListParagraph"/>
        <w:numPr>
          <w:ilvl w:val="2"/>
          <w:numId w:val="97"/>
        </w:numPr>
        <w:tabs>
          <w:tab w:pos="659" w:val="left" w:leader="none"/>
        </w:tabs>
        <w:spacing w:line="242" w:lineRule="auto" w:before="234" w:after="0"/>
        <w:ind w:left="119" w:right="729" w:firstLine="0"/>
        <w:jc w:val="left"/>
        <w:rPr>
          <w:sz w:val="24"/>
        </w:rPr>
      </w:pPr>
      <w:r>
        <w:rPr>
          <w:sz w:val="24"/>
        </w:rPr>
        <w:t>O(s) licitante(s) que cotar(em), na rubrica do auxílio-alimentação, valor inferior ao estabelecido em acordo, convenção coletiva de trabalho, sentença normativa</w:t>
      </w:r>
      <w:r>
        <w:rPr>
          <w:spacing w:val="-2"/>
          <w:sz w:val="24"/>
        </w:rPr>
        <w:t> </w:t>
      </w:r>
      <w:r>
        <w:rPr>
          <w:sz w:val="24"/>
        </w:rPr>
        <w:t>ou</w:t>
      </w:r>
      <w:r>
        <w:rPr>
          <w:spacing w:val="-2"/>
          <w:sz w:val="24"/>
        </w:rPr>
        <w:t> </w:t>
      </w:r>
      <w:r>
        <w:rPr>
          <w:sz w:val="24"/>
        </w:rPr>
        <w:t>lei</w:t>
      </w:r>
      <w:r>
        <w:rPr>
          <w:spacing w:val="-2"/>
          <w:sz w:val="24"/>
        </w:rPr>
        <w:t> </w:t>
      </w:r>
      <w:r>
        <w:rPr>
          <w:sz w:val="24"/>
        </w:rPr>
        <w:t>da</w:t>
      </w:r>
      <w:r>
        <w:rPr>
          <w:spacing w:val="-2"/>
          <w:sz w:val="24"/>
        </w:rPr>
        <w:t> </w:t>
      </w:r>
      <w:r>
        <w:rPr>
          <w:sz w:val="24"/>
        </w:rPr>
        <w:t>respectiva</w:t>
      </w:r>
      <w:r>
        <w:rPr>
          <w:spacing w:val="-2"/>
          <w:sz w:val="24"/>
        </w:rPr>
        <w:t> </w:t>
      </w:r>
      <w:r>
        <w:rPr>
          <w:sz w:val="24"/>
        </w:rPr>
        <w:t>categoria</w:t>
      </w:r>
      <w:r>
        <w:rPr>
          <w:spacing w:val="-2"/>
          <w:sz w:val="24"/>
        </w:rPr>
        <w:t> </w:t>
      </w:r>
      <w:r>
        <w:rPr>
          <w:sz w:val="24"/>
        </w:rPr>
        <w:t>profissional,</w:t>
      </w:r>
      <w:r>
        <w:rPr>
          <w:spacing w:val="-2"/>
          <w:sz w:val="24"/>
        </w:rPr>
        <w:t> </w:t>
      </w:r>
      <w:r>
        <w:rPr>
          <w:sz w:val="24"/>
        </w:rPr>
        <w:t>ou</w:t>
      </w:r>
      <w:r>
        <w:rPr>
          <w:spacing w:val="-2"/>
          <w:sz w:val="24"/>
        </w:rPr>
        <w:t> </w:t>
      </w:r>
      <w:r>
        <w:rPr>
          <w:sz w:val="24"/>
        </w:rPr>
        <w:t>do</w:t>
      </w:r>
      <w:r>
        <w:rPr>
          <w:spacing w:val="-2"/>
          <w:sz w:val="24"/>
        </w:rPr>
        <w:t> </w:t>
      </w:r>
      <w:r>
        <w:rPr>
          <w:sz w:val="24"/>
        </w:rPr>
        <w:t>vale-transporte,</w:t>
      </w:r>
      <w:r>
        <w:rPr>
          <w:spacing w:val="-2"/>
          <w:sz w:val="24"/>
        </w:rPr>
        <w:t> </w:t>
      </w:r>
      <w:r>
        <w:rPr>
          <w:sz w:val="24"/>
        </w:rPr>
        <w:t>estabelecido</w:t>
      </w:r>
      <w:r>
        <w:rPr>
          <w:spacing w:val="-2"/>
          <w:sz w:val="24"/>
        </w:rPr>
        <w:t> </w:t>
      </w:r>
      <w:r>
        <w:rPr>
          <w:sz w:val="24"/>
        </w:rPr>
        <w:t>em</w:t>
      </w:r>
      <w:r>
        <w:rPr>
          <w:spacing w:val="-2"/>
          <w:sz w:val="24"/>
        </w:rPr>
        <w:t> </w:t>
      </w:r>
      <w:r>
        <w:rPr>
          <w:sz w:val="24"/>
        </w:rPr>
        <w:t>decreto</w:t>
      </w:r>
      <w:r>
        <w:rPr>
          <w:spacing w:val="-2"/>
          <w:sz w:val="24"/>
        </w:rPr>
        <w:t> </w:t>
      </w:r>
      <w:r>
        <w:rPr>
          <w:sz w:val="24"/>
        </w:rPr>
        <w:t>municipal,</w:t>
      </w:r>
      <w:r>
        <w:rPr>
          <w:spacing w:val="-2"/>
          <w:sz w:val="24"/>
        </w:rPr>
        <w:t> </w:t>
      </w:r>
      <w:r>
        <w:rPr>
          <w:sz w:val="24"/>
        </w:rPr>
        <w:t>caso</w:t>
      </w:r>
      <w:r>
        <w:rPr>
          <w:spacing w:val="-2"/>
          <w:sz w:val="24"/>
        </w:rPr>
        <w:t> </w:t>
      </w:r>
      <w:r>
        <w:rPr>
          <w:sz w:val="24"/>
        </w:rPr>
        <w:t>não</w:t>
      </w:r>
      <w:r>
        <w:rPr>
          <w:spacing w:val="-2"/>
          <w:sz w:val="24"/>
        </w:rPr>
        <w:t> </w:t>
      </w:r>
      <w:r>
        <w:rPr>
          <w:sz w:val="24"/>
        </w:rPr>
        <w:t>disponha(m)</w:t>
      </w:r>
      <w:r>
        <w:rPr>
          <w:spacing w:val="-2"/>
          <w:sz w:val="24"/>
        </w:rPr>
        <w:t> </w:t>
      </w:r>
      <w:r>
        <w:rPr>
          <w:sz w:val="24"/>
        </w:rPr>
        <w:t>de</w:t>
      </w:r>
      <w:r>
        <w:rPr>
          <w:spacing w:val="-2"/>
          <w:sz w:val="24"/>
        </w:rPr>
        <w:t> </w:t>
      </w:r>
      <w:r>
        <w:rPr>
          <w:sz w:val="24"/>
        </w:rPr>
        <w:t>transporte</w:t>
      </w:r>
      <w:r>
        <w:rPr>
          <w:spacing w:val="-2"/>
          <w:sz w:val="24"/>
        </w:rPr>
        <w:t> </w:t>
      </w:r>
      <w:r>
        <w:rPr>
          <w:sz w:val="24"/>
        </w:rPr>
        <w:t>próprio, ficará(ão) obrigado(s) a repassar a seus profissionais contratados, durante a execução do contrato, o valor determinado nesses instrumentos normativos</w:t>
      </w:r>
    </w:p>
    <w:p>
      <w:pPr>
        <w:pStyle w:val="ListParagraph"/>
        <w:numPr>
          <w:ilvl w:val="2"/>
          <w:numId w:val="97"/>
        </w:numPr>
        <w:tabs>
          <w:tab w:pos="659" w:val="left" w:leader="none"/>
        </w:tabs>
        <w:spacing w:line="235" w:lineRule="auto" w:before="248" w:after="0"/>
        <w:ind w:left="119" w:right="128" w:firstLine="0"/>
        <w:jc w:val="left"/>
        <w:rPr>
          <w:sz w:val="24"/>
        </w:rPr>
      </w:pPr>
      <w:r>
        <w:rPr>
          <w:sz w:val="24"/>
        </w:rPr>
        <w:t>Dentre</w:t>
      </w:r>
      <w:r>
        <w:rPr>
          <w:spacing w:val="-7"/>
          <w:sz w:val="24"/>
        </w:rPr>
        <w:t> </w:t>
      </w:r>
      <w:r>
        <w:rPr>
          <w:sz w:val="24"/>
        </w:rPr>
        <w:t>as</w:t>
      </w:r>
      <w:r>
        <w:rPr>
          <w:spacing w:val="-5"/>
          <w:sz w:val="24"/>
        </w:rPr>
        <w:t> </w:t>
      </w:r>
      <w:r>
        <w:rPr>
          <w:sz w:val="24"/>
        </w:rPr>
        <w:t>obrigações</w:t>
      </w:r>
      <w:r>
        <w:rPr>
          <w:spacing w:val="-5"/>
          <w:sz w:val="24"/>
        </w:rPr>
        <w:t> </w:t>
      </w:r>
      <w:r>
        <w:rPr>
          <w:sz w:val="24"/>
        </w:rPr>
        <w:t>impostas</w:t>
      </w:r>
      <w:r>
        <w:rPr>
          <w:spacing w:val="-5"/>
          <w:sz w:val="24"/>
        </w:rPr>
        <w:t> </w:t>
      </w:r>
      <w:r>
        <w:rPr>
          <w:sz w:val="24"/>
        </w:rPr>
        <w:t>à</w:t>
      </w:r>
      <w:r>
        <w:rPr>
          <w:spacing w:val="-5"/>
          <w:sz w:val="24"/>
        </w:rPr>
        <w:t> </w:t>
      </w:r>
      <w:r>
        <w:rPr>
          <w:sz w:val="24"/>
        </w:rPr>
        <w:t>CONTRATADA</w:t>
      </w:r>
      <w:r>
        <w:rPr>
          <w:spacing w:val="-15"/>
          <w:sz w:val="24"/>
        </w:rPr>
        <w:t> </w:t>
      </w:r>
      <w:r>
        <w:rPr>
          <w:sz w:val="24"/>
        </w:rPr>
        <w:t>estão</w:t>
      </w:r>
      <w:r>
        <w:rPr>
          <w:spacing w:val="-5"/>
          <w:sz w:val="24"/>
        </w:rPr>
        <w:t> </w:t>
      </w:r>
      <w:r>
        <w:rPr>
          <w:sz w:val="24"/>
        </w:rPr>
        <w:t>a</w:t>
      </w:r>
      <w:r>
        <w:rPr>
          <w:spacing w:val="-5"/>
          <w:sz w:val="24"/>
        </w:rPr>
        <w:t> </w:t>
      </w:r>
      <w:r>
        <w:rPr>
          <w:sz w:val="24"/>
        </w:rPr>
        <w:t>de</w:t>
      </w:r>
      <w:r>
        <w:rPr>
          <w:spacing w:val="-5"/>
          <w:sz w:val="24"/>
        </w:rPr>
        <w:t> </w:t>
      </w:r>
      <w:r>
        <w:rPr>
          <w:sz w:val="24"/>
        </w:rPr>
        <w:t>responsabilizar-se</w:t>
      </w:r>
      <w:r>
        <w:rPr>
          <w:spacing w:val="-5"/>
          <w:sz w:val="24"/>
        </w:rPr>
        <w:t> </w:t>
      </w:r>
      <w:r>
        <w:rPr>
          <w:sz w:val="24"/>
        </w:rPr>
        <w:t>pela</w:t>
      </w:r>
      <w:r>
        <w:rPr>
          <w:spacing w:val="-5"/>
          <w:sz w:val="24"/>
        </w:rPr>
        <w:t> </w:t>
      </w:r>
      <w:r>
        <w:rPr>
          <w:sz w:val="24"/>
        </w:rPr>
        <w:t>embarcação</w:t>
      </w:r>
      <w:r>
        <w:rPr>
          <w:spacing w:val="-5"/>
          <w:sz w:val="24"/>
        </w:rPr>
        <w:t> </w:t>
      </w:r>
      <w:r>
        <w:rPr>
          <w:sz w:val="24"/>
        </w:rPr>
        <w:t>perante</w:t>
      </w:r>
      <w:r>
        <w:rPr>
          <w:spacing w:val="-5"/>
          <w:sz w:val="24"/>
        </w:rPr>
        <w:t> </w:t>
      </w:r>
      <w:r>
        <w:rPr>
          <w:sz w:val="24"/>
        </w:rPr>
        <w:t>a</w:t>
      </w:r>
      <w:r>
        <w:rPr>
          <w:spacing w:val="-5"/>
          <w:sz w:val="24"/>
        </w:rPr>
        <w:t> </w:t>
      </w:r>
      <w:r>
        <w:rPr>
          <w:sz w:val="24"/>
        </w:rPr>
        <w:t>Marinha,</w:t>
      </w:r>
      <w:r>
        <w:rPr>
          <w:spacing w:val="-5"/>
          <w:sz w:val="24"/>
        </w:rPr>
        <w:t> </w:t>
      </w:r>
      <w:r>
        <w:rPr>
          <w:sz w:val="24"/>
        </w:rPr>
        <w:t>a</w:t>
      </w:r>
      <w:r>
        <w:rPr>
          <w:spacing w:val="-5"/>
          <w:sz w:val="24"/>
        </w:rPr>
        <w:t> </w:t>
      </w:r>
      <w:r>
        <w:rPr>
          <w:sz w:val="24"/>
        </w:rPr>
        <w:t>anotação</w:t>
      </w:r>
      <w:r>
        <w:rPr>
          <w:spacing w:val="-5"/>
          <w:sz w:val="24"/>
        </w:rPr>
        <w:t> </w:t>
      </w:r>
      <w:r>
        <w:rPr>
          <w:sz w:val="24"/>
        </w:rPr>
        <w:t>das</w:t>
      </w:r>
      <w:r>
        <w:rPr>
          <w:spacing w:val="-5"/>
          <w:sz w:val="24"/>
        </w:rPr>
        <w:t> </w:t>
      </w:r>
      <w:r>
        <w:rPr>
          <w:sz w:val="24"/>
        </w:rPr>
        <w:t>Cadernetas</w:t>
      </w:r>
      <w:r>
        <w:rPr>
          <w:spacing w:val="-5"/>
          <w:sz w:val="24"/>
        </w:rPr>
        <w:t> </w:t>
      </w:r>
      <w:r>
        <w:rPr>
          <w:sz w:val="24"/>
        </w:rPr>
        <w:t>de</w:t>
      </w:r>
      <w:r>
        <w:rPr>
          <w:spacing w:val="-5"/>
          <w:sz w:val="24"/>
        </w:rPr>
        <w:t> </w:t>
      </w:r>
      <w:r>
        <w:rPr>
          <w:sz w:val="24"/>
        </w:rPr>
        <w:t>Inscrição</w:t>
      </w:r>
      <w:r>
        <w:rPr>
          <w:spacing w:val="-5"/>
          <w:sz w:val="24"/>
        </w:rPr>
        <w:t> </w:t>
      </w:r>
      <w:r>
        <w:rPr>
          <w:sz w:val="24"/>
        </w:rPr>
        <w:t>e Registro dos Tripulantes (CIR), o cumprimento das demais normas marítimas aplicáveis, bem como, a de formalizar</w:t>
      </w:r>
      <w:r>
        <w:rPr>
          <w:spacing w:val="-9"/>
          <w:sz w:val="24"/>
        </w:rPr>
        <w:t> </w:t>
      </w:r>
      <w:r>
        <w:rPr>
          <w:sz w:val="24"/>
        </w:rPr>
        <w:t>ACT junto ao Sindicato que detém base territorial para viabilizar a jornada de trabalho equivalente aos valores desta licitação, nos termos do </w:t>
      </w:r>
      <w:r>
        <w:rPr>
          <w:b/>
          <w:sz w:val="24"/>
        </w:rPr>
        <w:t>Item 14.38</w:t>
      </w:r>
      <w:r>
        <w:rPr>
          <w:sz w:val="24"/>
        </w:rPr>
        <w:t>, deste Termo.</w:t>
      </w:r>
    </w:p>
    <w:p>
      <w:pPr>
        <w:pStyle w:val="BodyText"/>
        <w:spacing w:before="273"/>
        <w:ind w:left="0"/>
      </w:pPr>
    </w:p>
    <w:p>
      <w:pPr>
        <w:pStyle w:val="Heading2"/>
        <w:numPr>
          <w:ilvl w:val="0"/>
          <w:numId w:val="73"/>
        </w:numPr>
        <w:tabs>
          <w:tab w:pos="445" w:val="left" w:leader="none"/>
        </w:tabs>
        <w:spacing w:line="240" w:lineRule="auto" w:before="0" w:after="0"/>
        <w:ind w:left="445" w:right="0" w:hanging="326"/>
        <w:jc w:val="left"/>
      </w:pPr>
      <w:r>
        <w:rPr/>
        <w:t>–</w:t>
      </w:r>
      <w:r>
        <w:rPr>
          <w:spacing w:val="-2"/>
        </w:rPr>
        <w:t> </w:t>
      </w:r>
      <w:r>
        <w:rPr/>
        <w:t>MODELO DE GESTÃO E EXECUÇÃO DO </w:t>
      </w:r>
      <w:r>
        <w:rPr>
          <w:spacing w:val="-2"/>
        </w:rPr>
        <w:t>CONTRATO:</w:t>
      </w:r>
    </w:p>
    <w:p>
      <w:pPr>
        <w:pStyle w:val="ListParagraph"/>
        <w:numPr>
          <w:ilvl w:val="1"/>
          <w:numId w:val="98"/>
        </w:numPr>
        <w:tabs>
          <w:tab w:pos="479" w:val="left" w:leader="none"/>
        </w:tabs>
        <w:spacing w:line="247" w:lineRule="auto" w:before="264" w:after="0"/>
        <w:ind w:left="119" w:right="236" w:firstLine="0"/>
        <w:jc w:val="left"/>
        <w:rPr>
          <w:sz w:val="24"/>
        </w:rPr>
      </w:pPr>
      <w:r>
        <w:rPr>
          <w:sz w:val="24"/>
        </w:rPr>
        <w:t>O</w:t>
      </w:r>
      <w:r>
        <w:rPr>
          <w:spacing w:val="-2"/>
          <w:sz w:val="24"/>
        </w:rPr>
        <w:t> </w:t>
      </w:r>
      <w:r>
        <w:rPr>
          <w:sz w:val="24"/>
        </w:rPr>
        <w:t>contrato</w:t>
      </w:r>
      <w:r>
        <w:rPr>
          <w:spacing w:val="-2"/>
          <w:sz w:val="24"/>
        </w:rPr>
        <w:t> </w:t>
      </w:r>
      <w:r>
        <w:rPr>
          <w:sz w:val="24"/>
        </w:rPr>
        <w:t>deverá</w:t>
      </w:r>
      <w:r>
        <w:rPr>
          <w:spacing w:val="-2"/>
          <w:sz w:val="24"/>
        </w:rPr>
        <w:t> </w:t>
      </w:r>
      <w:r>
        <w:rPr>
          <w:sz w:val="24"/>
        </w:rPr>
        <w:t>ser</w:t>
      </w:r>
      <w:r>
        <w:rPr>
          <w:spacing w:val="-2"/>
          <w:sz w:val="24"/>
        </w:rPr>
        <w:t> </w:t>
      </w:r>
      <w:r>
        <w:rPr>
          <w:sz w:val="24"/>
        </w:rPr>
        <w:t>executado</w:t>
      </w:r>
      <w:r>
        <w:rPr>
          <w:spacing w:val="-2"/>
          <w:sz w:val="24"/>
        </w:rPr>
        <w:t> </w:t>
      </w:r>
      <w:r>
        <w:rPr>
          <w:sz w:val="24"/>
        </w:rPr>
        <w:t>fielmente</w:t>
      </w:r>
      <w:r>
        <w:rPr>
          <w:spacing w:val="-2"/>
          <w:sz w:val="24"/>
        </w:rPr>
        <w:t> </w:t>
      </w:r>
      <w:r>
        <w:rPr>
          <w:sz w:val="24"/>
        </w:rPr>
        <w:t>pelas</w:t>
      </w:r>
      <w:r>
        <w:rPr>
          <w:spacing w:val="-2"/>
          <w:sz w:val="24"/>
        </w:rPr>
        <w:t> </w:t>
      </w:r>
      <w:r>
        <w:rPr>
          <w:sz w:val="24"/>
        </w:rPr>
        <w:t>partes,</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cláusulas</w:t>
      </w:r>
      <w:r>
        <w:rPr>
          <w:spacing w:val="-2"/>
          <w:sz w:val="24"/>
        </w:rPr>
        <w:t> </w:t>
      </w:r>
      <w:r>
        <w:rPr>
          <w:sz w:val="24"/>
        </w:rPr>
        <w:t>avençadas</w:t>
      </w:r>
      <w:r>
        <w:rPr>
          <w:spacing w:val="-2"/>
          <w:sz w:val="24"/>
        </w:rPr>
        <w:t> </w:t>
      </w:r>
      <w:r>
        <w:rPr>
          <w:sz w:val="24"/>
        </w:rPr>
        <w:t>e</w:t>
      </w:r>
      <w:r>
        <w:rPr>
          <w:spacing w:val="-2"/>
          <w:sz w:val="24"/>
        </w:rPr>
        <w:t> </w:t>
      </w:r>
      <w:r>
        <w:rPr>
          <w:sz w:val="24"/>
        </w:rPr>
        <w:t>as</w:t>
      </w:r>
      <w:r>
        <w:rPr>
          <w:spacing w:val="-2"/>
          <w:sz w:val="24"/>
        </w:rPr>
        <w:t> </w:t>
      </w:r>
      <w:r>
        <w:rPr>
          <w:sz w:val="24"/>
        </w:rPr>
        <w:t>normas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w:t>
      </w:r>
      <w:r>
        <w:rPr>
          <w:spacing w:val="-2"/>
          <w:sz w:val="24"/>
        </w:rPr>
        <w:t> </w:t>
      </w:r>
      <w:r>
        <w:rPr>
          <w:sz w:val="24"/>
        </w:rPr>
        <w:t>e</w:t>
      </w:r>
      <w:r>
        <w:rPr>
          <w:spacing w:val="-2"/>
          <w:sz w:val="24"/>
        </w:rPr>
        <w:t> </w:t>
      </w:r>
      <w:r>
        <w:rPr>
          <w:sz w:val="24"/>
        </w:rPr>
        <w:t>cada</w:t>
      </w:r>
      <w:r>
        <w:rPr>
          <w:spacing w:val="-2"/>
          <w:sz w:val="24"/>
        </w:rPr>
        <w:t> </w:t>
      </w:r>
      <w:r>
        <w:rPr>
          <w:sz w:val="24"/>
        </w:rPr>
        <w:t>parte</w:t>
      </w:r>
      <w:r>
        <w:rPr>
          <w:spacing w:val="-2"/>
          <w:sz w:val="24"/>
        </w:rPr>
        <w:t> </w:t>
      </w:r>
      <w:r>
        <w:rPr>
          <w:sz w:val="24"/>
        </w:rPr>
        <w:t>responderá pelas consequências de sua inexecução total ou parcial.</w:t>
      </w:r>
    </w:p>
    <w:p>
      <w:pPr>
        <w:pStyle w:val="ListParagraph"/>
        <w:numPr>
          <w:ilvl w:val="1"/>
          <w:numId w:val="98"/>
        </w:numPr>
        <w:tabs>
          <w:tab w:pos="479" w:val="left" w:leader="none"/>
        </w:tabs>
        <w:spacing w:line="235" w:lineRule="auto" w:before="231" w:after="0"/>
        <w:ind w:left="119" w:right="1196"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impedimento,</w:t>
      </w:r>
      <w:r>
        <w:rPr>
          <w:spacing w:val="-2"/>
          <w:sz w:val="24"/>
        </w:rPr>
        <w:t> </w:t>
      </w:r>
      <w:r>
        <w:rPr>
          <w:sz w:val="24"/>
        </w:rPr>
        <w:t>ordem</w:t>
      </w:r>
      <w:r>
        <w:rPr>
          <w:spacing w:val="-2"/>
          <w:sz w:val="24"/>
        </w:rPr>
        <w:t> </w:t>
      </w:r>
      <w:r>
        <w:rPr>
          <w:sz w:val="24"/>
        </w:rPr>
        <w:t>de</w:t>
      </w:r>
      <w:r>
        <w:rPr>
          <w:spacing w:val="-2"/>
          <w:sz w:val="24"/>
        </w:rPr>
        <w:t> </w:t>
      </w:r>
      <w:r>
        <w:rPr>
          <w:sz w:val="24"/>
        </w:rPr>
        <w:t>paralisação</w:t>
      </w:r>
      <w:r>
        <w:rPr>
          <w:spacing w:val="-2"/>
          <w:sz w:val="24"/>
        </w:rPr>
        <w:t> </w:t>
      </w:r>
      <w:r>
        <w:rPr>
          <w:sz w:val="24"/>
        </w:rPr>
        <w:t>ou</w:t>
      </w:r>
      <w:r>
        <w:rPr>
          <w:spacing w:val="-2"/>
          <w:sz w:val="24"/>
        </w:rPr>
        <w:t> </w:t>
      </w:r>
      <w:r>
        <w:rPr>
          <w:sz w:val="24"/>
        </w:rPr>
        <w:t>suspensão</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será</w:t>
      </w:r>
      <w:r>
        <w:rPr>
          <w:spacing w:val="-2"/>
          <w:sz w:val="24"/>
        </w:rPr>
        <w:t> </w:t>
      </w:r>
      <w:r>
        <w:rPr>
          <w:sz w:val="24"/>
        </w:rPr>
        <w:t>prorrogado</w:t>
      </w:r>
      <w:r>
        <w:rPr>
          <w:spacing w:val="-2"/>
          <w:sz w:val="24"/>
        </w:rPr>
        <w:t> </w:t>
      </w:r>
      <w:r>
        <w:rPr>
          <w:sz w:val="24"/>
        </w:rPr>
        <w:t>automaticamente</w:t>
      </w:r>
      <w:r>
        <w:rPr>
          <w:spacing w:val="-2"/>
          <w:sz w:val="24"/>
        </w:rPr>
        <w:t> </w:t>
      </w:r>
      <w:r>
        <w:rPr>
          <w:sz w:val="24"/>
        </w:rPr>
        <w:t>pelo</w:t>
      </w:r>
      <w:r>
        <w:rPr>
          <w:spacing w:val="-2"/>
          <w:sz w:val="24"/>
        </w:rPr>
        <w:t> </w:t>
      </w:r>
      <w:r>
        <w:rPr>
          <w:sz w:val="24"/>
        </w:rPr>
        <w:t>tempo correspondente, anotadas tais circunstâncias pelo setor responsável da CONTRATANTE.</w:t>
      </w:r>
    </w:p>
    <w:p>
      <w:pPr>
        <w:pStyle w:val="ListParagraph"/>
        <w:numPr>
          <w:ilvl w:val="1"/>
          <w:numId w:val="98"/>
        </w:numPr>
        <w:tabs>
          <w:tab w:pos="465" w:val="left" w:leader="none"/>
        </w:tabs>
        <w:spacing w:line="240" w:lineRule="auto" w:before="250" w:after="0"/>
        <w:ind w:left="465" w:right="0" w:hanging="346"/>
        <w:jc w:val="left"/>
        <w:rPr>
          <w:sz w:val="24"/>
        </w:rPr>
      </w:pPr>
      <w:r>
        <w:rPr>
          <w:sz w:val="24"/>
        </w:rPr>
        <w:t>As</w:t>
      </w:r>
      <w:r>
        <w:rPr>
          <w:spacing w:val="-17"/>
          <w:sz w:val="24"/>
        </w:rPr>
        <w:t> </w:t>
      </w:r>
      <w:r>
        <w:rPr>
          <w:sz w:val="24"/>
        </w:rPr>
        <w:t>comunicações</w:t>
      </w:r>
      <w:r>
        <w:rPr>
          <w:spacing w:val="-9"/>
          <w:sz w:val="24"/>
        </w:rPr>
        <w:t> </w:t>
      </w:r>
      <w:r>
        <w:rPr>
          <w:sz w:val="24"/>
        </w:rPr>
        <w:t>entre</w:t>
      </w:r>
      <w:r>
        <w:rPr>
          <w:spacing w:val="-8"/>
          <w:sz w:val="24"/>
        </w:rPr>
        <w:t> </w:t>
      </w:r>
      <w:r>
        <w:rPr>
          <w:sz w:val="24"/>
        </w:rPr>
        <w:t>a</w:t>
      </w:r>
      <w:r>
        <w:rPr>
          <w:spacing w:val="-9"/>
          <w:sz w:val="24"/>
        </w:rPr>
        <w:t> </w:t>
      </w:r>
      <w:r>
        <w:rPr>
          <w:sz w:val="24"/>
        </w:rPr>
        <w:t>CONTRATANTE</w:t>
      </w:r>
      <w:r>
        <w:rPr>
          <w:spacing w:val="-9"/>
          <w:sz w:val="24"/>
        </w:rPr>
        <w:t> </w:t>
      </w:r>
      <w:r>
        <w:rPr>
          <w:sz w:val="24"/>
        </w:rPr>
        <w:t>e</w:t>
      </w:r>
      <w:r>
        <w:rPr>
          <w:spacing w:val="-9"/>
          <w:sz w:val="24"/>
        </w:rPr>
        <w:t> </w:t>
      </w:r>
      <w:r>
        <w:rPr>
          <w:sz w:val="24"/>
        </w:rPr>
        <w:t>a</w:t>
      </w:r>
      <w:r>
        <w:rPr>
          <w:spacing w:val="-8"/>
          <w:sz w:val="24"/>
        </w:rPr>
        <w:t> </w:t>
      </w:r>
      <w:r>
        <w:rPr>
          <w:sz w:val="24"/>
        </w:rPr>
        <w:t>CONTRATADA</w:t>
      </w:r>
      <w:r>
        <w:rPr>
          <w:spacing w:val="-15"/>
          <w:sz w:val="24"/>
        </w:rPr>
        <w:t> </w:t>
      </w:r>
      <w:r>
        <w:rPr>
          <w:sz w:val="24"/>
        </w:rPr>
        <w:t>serão</w:t>
      </w:r>
      <w:r>
        <w:rPr>
          <w:spacing w:val="-9"/>
          <w:sz w:val="24"/>
        </w:rPr>
        <w:t> </w:t>
      </w:r>
      <w:r>
        <w:rPr>
          <w:sz w:val="24"/>
        </w:rPr>
        <w:t>realizadas</w:t>
      </w:r>
      <w:r>
        <w:rPr>
          <w:spacing w:val="-9"/>
          <w:sz w:val="24"/>
        </w:rPr>
        <w:t> </w:t>
      </w:r>
      <w:r>
        <w:rPr>
          <w:sz w:val="24"/>
        </w:rPr>
        <w:t>por</w:t>
      </w:r>
      <w:r>
        <w:rPr>
          <w:spacing w:val="-8"/>
          <w:sz w:val="24"/>
        </w:rPr>
        <w:t> </w:t>
      </w:r>
      <w:r>
        <w:rPr>
          <w:spacing w:val="-2"/>
          <w:sz w:val="24"/>
        </w:rPr>
        <w:t>escrito.</w:t>
      </w:r>
    </w:p>
    <w:p>
      <w:pPr>
        <w:pStyle w:val="ListParagraph"/>
        <w:numPr>
          <w:ilvl w:val="1"/>
          <w:numId w:val="98"/>
        </w:numPr>
        <w:tabs>
          <w:tab w:pos="465" w:val="left" w:leader="none"/>
        </w:tabs>
        <w:spacing w:line="240" w:lineRule="auto" w:before="234" w:after="0"/>
        <w:ind w:left="465" w:right="0" w:hanging="346"/>
        <w:jc w:val="left"/>
        <w:rPr>
          <w:sz w:val="24"/>
        </w:rPr>
      </w:pPr>
      <w:r>
        <w:rPr>
          <w:sz w:val="24"/>
        </w:rPr>
        <w:t>A</w:t>
      </w:r>
      <w:r>
        <w:rPr>
          <w:spacing w:val="-17"/>
          <w:sz w:val="24"/>
        </w:rPr>
        <w:t> </w:t>
      </w:r>
      <w:r>
        <w:rPr>
          <w:sz w:val="24"/>
        </w:rPr>
        <w:t>CONTRATANTE</w:t>
      </w:r>
      <w:r>
        <w:rPr>
          <w:spacing w:val="-5"/>
          <w:sz w:val="24"/>
        </w:rPr>
        <w:t> </w:t>
      </w:r>
      <w:r>
        <w:rPr>
          <w:sz w:val="24"/>
        </w:rPr>
        <w:t>poderá</w:t>
      </w:r>
      <w:r>
        <w:rPr>
          <w:spacing w:val="-3"/>
          <w:sz w:val="24"/>
        </w:rPr>
        <w:t> </w:t>
      </w:r>
      <w:r>
        <w:rPr>
          <w:sz w:val="24"/>
        </w:rPr>
        <w:t>convocar</w:t>
      </w:r>
      <w:r>
        <w:rPr>
          <w:spacing w:val="-3"/>
          <w:sz w:val="24"/>
        </w:rPr>
        <w:t> </w:t>
      </w:r>
      <w:r>
        <w:rPr>
          <w:sz w:val="24"/>
        </w:rPr>
        <w:t>representante</w:t>
      </w:r>
      <w:r>
        <w:rPr>
          <w:spacing w:val="-3"/>
          <w:sz w:val="24"/>
        </w:rPr>
        <w:t> </w:t>
      </w:r>
      <w:r>
        <w:rPr>
          <w:sz w:val="24"/>
        </w:rPr>
        <w:t>da</w:t>
      </w:r>
      <w:r>
        <w:rPr>
          <w:spacing w:val="-3"/>
          <w:sz w:val="24"/>
        </w:rPr>
        <w:t> </w:t>
      </w:r>
      <w:r>
        <w:rPr>
          <w:sz w:val="24"/>
        </w:rPr>
        <w:t>empresa</w:t>
      </w:r>
      <w:r>
        <w:rPr>
          <w:spacing w:val="-3"/>
          <w:sz w:val="24"/>
        </w:rPr>
        <w:t> </w:t>
      </w:r>
      <w:r>
        <w:rPr>
          <w:sz w:val="24"/>
        </w:rPr>
        <w:t>para</w:t>
      </w:r>
      <w:r>
        <w:rPr>
          <w:spacing w:val="-3"/>
          <w:sz w:val="24"/>
        </w:rPr>
        <w:t> </w:t>
      </w:r>
      <w:r>
        <w:rPr>
          <w:sz w:val="24"/>
        </w:rPr>
        <w:t>adoção</w:t>
      </w:r>
      <w:r>
        <w:rPr>
          <w:spacing w:val="-3"/>
          <w:sz w:val="24"/>
        </w:rPr>
        <w:t> </w:t>
      </w:r>
      <w:r>
        <w:rPr>
          <w:sz w:val="24"/>
        </w:rPr>
        <w:t>de</w:t>
      </w:r>
      <w:r>
        <w:rPr>
          <w:spacing w:val="-3"/>
          <w:sz w:val="24"/>
        </w:rPr>
        <w:t> </w:t>
      </w:r>
      <w:r>
        <w:rPr>
          <w:sz w:val="24"/>
        </w:rPr>
        <w:t>providências</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cumpridas</w:t>
      </w:r>
      <w:r>
        <w:rPr>
          <w:spacing w:val="-3"/>
          <w:sz w:val="24"/>
        </w:rPr>
        <w:t> </w:t>
      </w:r>
      <w:r>
        <w:rPr>
          <w:sz w:val="24"/>
        </w:rPr>
        <w:t>de</w:t>
      </w:r>
      <w:r>
        <w:rPr>
          <w:spacing w:val="-2"/>
          <w:sz w:val="24"/>
        </w:rPr>
        <w:t> imediato.</w:t>
      </w:r>
    </w:p>
    <w:p>
      <w:pPr>
        <w:pStyle w:val="ListParagraph"/>
        <w:numPr>
          <w:ilvl w:val="1"/>
          <w:numId w:val="98"/>
        </w:numPr>
        <w:tabs>
          <w:tab w:pos="465" w:val="left" w:leader="none"/>
        </w:tabs>
        <w:spacing w:line="235" w:lineRule="auto" w:before="253" w:after="0"/>
        <w:ind w:left="119" w:right="347" w:firstLine="0"/>
        <w:jc w:val="left"/>
        <w:rPr>
          <w:sz w:val="24"/>
        </w:rPr>
      </w:pPr>
      <w:r>
        <w:rPr>
          <w:sz w:val="24"/>
        </w:rPr>
        <w:t>Após</w:t>
      </w:r>
      <w:r>
        <w:rPr>
          <w:spacing w:val="-11"/>
          <w:sz w:val="24"/>
        </w:rPr>
        <w:t> </w:t>
      </w:r>
      <w:r>
        <w:rPr>
          <w:sz w:val="24"/>
        </w:rPr>
        <w:t>a</w:t>
      </w:r>
      <w:r>
        <w:rPr>
          <w:spacing w:val="-7"/>
          <w:sz w:val="24"/>
        </w:rPr>
        <w:t> </w:t>
      </w:r>
      <w:r>
        <w:rPr>
          <w:sz w:val="24"/>
        </w:rPr>
        <w:t>assinatura</w:t>
      </w:r>
      <w:r>
        <w:rPr>
          <w:spacing w:val="-7"/>
          <w:sz w:val="24"/>
        </w:rPr>
        <w:t> </w:t>
      </w:r>
      <w:r>
        <w:rPr>
          <w:sz w:val="24"/>
        </w:rPr>
        <w:t>do</w:t>
      </w:r>
      <w:r>
        <w:rPr>
          <w:spacing w:val="-7"/>
          <w:sz w:val="24"/>
        </w:rPr>
        <w:t> </w:t>
      </w:r>
      <w:r>
        <w:rPr>
          <w:sz w:val="24"/>
        </w:rPr>
        <w:t>contrato</w:t>
      </w:r>
      <w:r>
        <w:rPr>
          <w:spacing w:val="-7"/>
          <w:sz w:val="24"/>
        </w:rPr>
        <w:t> </w:t>
      </w:r>
      <w:r>
        <w:rPr>
          <w:sz w:val="24"/>
        </w:rPr>
        <w:t>ou</w:t>
      </w:r>
      <w:r>
        <w:rPr>
          <w:spacing w:val="-7"/>
          <w:sz w:val="24"/>
        </w:rPr>
        <w:t> </w:t>
      </w:r>
      <w:r>
        <w:rPr>
          <w:sz w:val="24"/>
        </w:rPr>
        <w:t>instrumento</w:t>
      </w:r>
      <w:r>
        <w:rPr>
          <w:spacing w:val="-7"/>
          <w:sz w:val="24"/>
        </w:rPr>
        <w:t> </w:t>
      </w:r>
      <w:r>
        <w:rPr>
          <w:sz w:val="24"/>
        </w:rPr>
        <w:t>equivalente,</w:t>
      </w:r>
      <w:r>
        <w:rPr>
          <w:spacing w:val="-7"/>
          <w:sz w:val="24"/>
        </w:rPr>
        <w:t> </w:t>
      </w:r>
      <w:r>
        <w:rPr>
          <w:sz w:val="24"/>
        </w:rPr>
        <w:t>a</w:t>
      </w:r>
      <w:r>
        <w:rPr>
          <w:spacing w:val="-7"/>
          <w:sz w:val="24"/>
        </w:rPr>
        <w:t> </w:t>
      </w:r>
      <w:r>
        <w:rPr>
          <w:sz w:val="24"/>
        </w:rPr>
        <w:t>CONTRATANTE</w:t>
      </w:r>
      <w:r>
        <w:rPr>
          <w:spacing w:val="-7"/>
          <w:sz w:val="24"/>
        </w:rPr>
        <w:t> </w:t>
      </w:r>
      <w:r>
        <w:rPr>
          <w:sz w:val="24"/>
        </w:rPr>
        <w:t>poderá</w:t>
      </w:r>
      <w:r>
        <w:rPr>
          <w:spacing w:val="-7"/>
          <w:sz w:val="24"/>
        </w:rPr>
        <w:t> </w:t>
      </w:r>
      <w:r>
        <w:rPr>
          <w:sz w:val="24"/>
        </w:rPr>
        <w:t>convocar</w:t>
      </w:r>
      <w:r>
        <w:rPr>
          <w:spacing w:val="-7"/>
          <w:sz w:val="24"/>
        </w:rPr>
        <w:t> </w:t>
      </w:r>
      <w:r>
        <w:rPr>
          <w:sz w:val="24"/>
        </w:rPr>
        <w:t>o</w:t>
      </w:r>
      <w:r>
        <w:rPr>
          <w:spacing w:val="-7"/>
          <w:sz w:val="24"/>
        </w:rPr>
        <w:t> </w:t>
      </w:r>
      <w:r>
        <w:rPr>
          <w:sz w:val="24"/>
        </w:rPr>
        <w:t>representante</w:t>
      </w:r>
      <w:r>
        <w:rPr>
          <w:spacing w:val="-7"/>
          <w:sz w:val="24"/>
        </w:rPr>
        <w:t> </w:t>
      </w:r>
      <w:r>
        <w:rPr>
          <w:sz w:val="24"/>
        </w:rPr>
        <w:t>da</w:t>
      </w:r>
      <w:r>
        <w:rPr>
          <w:spacing w:val="-7"/>
          <w:sz w:val="24"/>
        </w:rPr>
        <w:t> </w:t>
      </w:r>
      <w:r>
        <w:rPr>
          <w:sz w:val="24"/>
        </w:rPr>
        <w:t>CONTRATADA</w:t>
      </w:r>
      <w:r>
        <w:rPr>
          <w:spacing w:val="-15"/>
          <w:sz w:val="24"/>
        </w:rPr>
        <w:t> </w:t>
      </w:r>
      <w:r>
        <w:rPr>
          <w:sz w:val="24"/>
        </w:rPr>
        <w:t>para</w:t>
      </w:r>
      <w:r>
        <w:rPr>
          <w:spacing w:val="-7"/>
          <w:sz w:val="24"/>
        </w:rPr>
        <w:t> </w:t>
      </w:r>
      <w:r>
        <w:rPr>
          <w:sz w:val="24"/>
        </w:rPr>
        <w:t>reunião</w:t>
      </w:r>
      <w:r>
        <w:rPr>
          <w:spacing w:val="-7"/>
          <w:sz w:val="24"/>
        </w:rPr>
        <w:t> </w:t>
      </w:r>
      <w:r>
        <w:rPr>
          <w:sz w:val="24"/>
        </w:rPr>
        <w:t>inicial</w:t>
      </w:r>
      <w:r>
        <w:rPr>
          <w:spacing w:val="-7"/>
          <w:sz w:val="24"/>
        </w:rPr>
        <w:t> </w:t>
      </w:r>
      <w:r>
        <w:rPr>
          <w:sz w:val="24"/>
        </w:rPr>
        <w:t>para apresentação do plano de fiscalização, que conterá</w:t>
      </w:r>
    </w:p>
    <w:p>
      <w:pPr>
        <w:pStyle w:val="BodyText"/>
        <w:spacing w:line="247" w:lineRule="auto" w:before="235"/>
      </w:pPr>
      <w:r>
        <w:rPr/>
        <w:t>informações</w:t>
      </w:r>
      <w:r>
        <w:rPr>
          <w:spacing w:val="-2"/>
        </w:rPr>
        <w:t> </w:t>
      </w:r>
      <w:r>
        <w:rPr/>
        <w:t>acerca</w:t>
      </w:r>
      <w:r>
        <w:rPr>
          <w:spacing w:val="-2"/>
        </w:rPr>
        <w:t> </w:t>
      </w:r>
      <w:r>
        <w:rPr/>
        <w:t>das</w:t>
      </w:r>
      <w:r>
        <w:rPr>
          <w:spacing w:val="-2"/>
        </w:rPr>
        <w:t> </w:t>
      </w:r>
      <w:r>
        <w:rPr/>
        <w:t>obrigações</w:t>
      </w:r>
      <w:r>
        <w:rPr>
          <w:spacing w:val="-2"/>
        </w:rPr>
        <w:t> </w:t>
      </w:r>
      <w:r>
        <w:rPr/>
        <w:t>contratuais,</w:t>
      </w:r>
      <w:r>
        <w:rPr>
          <w:spacing w:val="-2"/>
        </w:rPr>
        <w:t> </w:t>
      </w:r>
      <w:r>
        <w:rPr/>
        <w:t>dos</w:t>
      </w:r>
      <w:r>
        <w:rPr>
          <w:spacing w:val="-2"/>
        </w:rPr>
        <w:t> </w:t>
      </w:r>
      <w:r>
        <w:rPr/>
        <w:t>mecanismos</w:t>
      </w:r>
      <w:r>
        <w:rPr>
          <w:spacing w:val="-2"/>
        </w:rPr>
        <w:t> </w:t>
      </w:r>
      <w:r>
        <w:rPr/>
        <w:t>de</w:t>
      </w:r>
      <w:r>
        <w:rPr>
          <w:spacing w:val="-2"/>
        </w:rPr>
        <w:t> </w:t>
      </w:r>
      <w:r>
        <w:rPr/>
        <w:t>fiscalização,</w:t>
      </w:r>
      <w:r>
        <w:rPr>
          <w:spacing w:val="-2"/>
        </w:rPr>
        <w:t> </w:t>
      </w:r>
      <w:r>
        <w:rPr/>
        <w:t>das</w:t>
      </w:r>
      <w:r>
        <w:rPr>
          <w:spacing w:val="-2"/>
        </w:rPr>
        <w:t> </w:t>
      </w:r>
      <w:r>
        <w:rPr/>
        <w:t>estratégias</w:t>
      </w:r>
      <w:r>
        <w:rPr>
          <w:spacing w:val="-2"/>
        </w:rPr>
        <w:t> </w:t>
      </w:r>
      <w:r>
        <w:rPr/>
        <w:t>para</w:t>
      </w:r>
      <w:r>
        <w:rPr>
          <w:spacing w:val="-2"/>
        </w:rPr>
        <w:t> </w:t>
      </w:r>
      <w:r>
        <w:rPr/>
        <w:t>execução</w:t>
      </w:r>
      <w:r>
        <w:rPr>
          <w:spacing w:val="-2"/>
        </w:rPr>
        <w:t> </w:t>
      </w:r>
      <w:r>
        <w:rPr/>
        <w:t>do</w:t>
      </w:r>
      <w:r>
        <w:rPr>
          <w:spacing w:val="-2"/>
        </w:rPr>
        <w:t> </w:t>
      </w:r>
      <w:r>
        <w:rPr/>
        <w:t>objeto,</w:t>
      </w:r>
      <w:r>
        <w:rPr>
          <w:spacing w:val="-2"/>
        </w:rPr>
        <w:t> </w:t>
      </w:r>
      <w:r>
        <w:rPr/>
        <w:t>do</w:t>
      </w:r>
      <w:r>
        <w:rPr>
          <w:spacing w:val="-2"/>
        </w:rPr>
        <w:t> </w:t>
      </w:r>
      <w:r>
        <w:rPr/>
        <w:t>plano</w:t>
      </w:r>
      <w:r>
        <w:rPr>
          <w:spacing w:val="-2"/>
        </w:rPr>
        <w:t> </w:t>
      </w:r>
      <w:r>
        <w:rPr/>
        <w:t>complementar</w:t>
      </w:r>
      <w:r>
        <w:rPr>
          <w:spacing w:val="-2"/>
        </w:rPr>
        <w:t> </w:t>
      </w:r>
      <w:r>
        <w:rPr/>
        <w:t>de</w:t>
      </w:r>
      <w:r>
        <w:rPr>
          <w:spacing w:val="-2"/>
        </w:rPr>
        <w:t> </w:t>
      </w:r>
      <w:r>
        <w:rPr/>
        <w:t>execução</w:t>
      </w:r>
      <w:r>
        <w:rPr>
          <w:spacing w:val="-2"/>
        </w:rPr>
        <w:t> </w:t>
      </w:r>
      <w:r>
        <w:rPr/>
        <w:t>da contratada, quando houver, do método de aferição dos resultados e das sanções aplicáveis, dentre outros.</w:t>
      </w:r>
    </w:p>
    <w:p>
      <w:pPr>
        <w:pStyle w:val="ListParagraph"/>
        <w:numPr>
          <w:ilvl w:val="1"/>
          <w:numId w:val="98"/>
        </w:numPr>
        <w:tabs>
          <w:tab w:pos="465" w:val="left" w:leader="none"/>
        </w:tabs>
        <w:spacing w:line="247" w:lineRule="auto" w:before="227" w:after="0"/>
        <w:ind w:left="119" w:right="163" w:firstLine="0"/>
        <w:jc w:val="left"/>
        <w:rPr>
          <w:sz w:val="24"/>
        </w:rPr>
      </w:pPr>
      <w:r>
        <w:rPr>
          <w:sz w:val="24"/>
        </w:rPr>
        <w:t>A</w:t>
      </w:r>
      <w:r>
        <w:rPr>
          <w:spacing w:val="-15"/>
          <w:sz w:val="24"/>
        </w:rPr>
        <w:t> </w:t>
      </w:r>
      <w:r>
        <w:rPr>
          <w:sz w:val="24"/>
        </w:rPr>
        <w:t>execução</w:t>
      </w:r>
      <w:r>
        <w:rPr>
          <w:spacing w:val="-3"/>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acompanhada</w:t>
      </w:r>
      <w:r>
        <w:rPr>
          <w:spacing w:val="-2"/>
          <w:sz w:val="24"/>
        </w:rPr>
        <w:t> </w:t>
      </w:r>
      <w:r>
        <w:rPr>
          <w:sz w:val="24"/>
        </w:rPr>
        <w:t>e</w:t>
      </w:r>
      <w:r>
        <w:rPr>
          <w:spacing w:val="-2"/>
          <w:sz w:val="24"/>
        </w:rPr>
        <w:t> </w:t>
      </w:r>
      <w:r>
        <w:rPr>
          <w:sz w:val="24"/>
        </w:rPr>
        <w:t>fiscalizada</w:t>
      </w:r>
      <w:r>
        <w:rPr>
          <w:spacing w:val="-2"/>
          <w:sz w:val="24"/>
        </w:rPr>
        <w:t> </w:t>
      </w:r>
      <w:r>
        <w:rPr>
          <w:sz w:val="24"/>
        </w:rPr>
        <w:t>pelo(s)</w:t>
      </w:r>
      <w:r>
        <w:rPr>
          <w:spacing w:val="-2"/>
          <w:sz w:val="24"/>
        </w:rPr>
        <w:t> </w:t>
      </w:r>
      <w:r>
        <w:rPr>
          <w:sz w:val="24"/>
        </w:rPr>
        <w:t>fiscal(is)</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pelos</w:t>
      </w:r>
      <w:r>
        <w:rPr>
          <w:spacing w:val="-2"/>
          <w:sz w:val="24"/>
        </w:rPr>
        <w:t> </w:t>
      </w:r>
      <w:r>
        <w:rPr>
          <w:sz w:val="24"/>
        </w:rPr>
        <w:t>respectivos</w:t>
      </w:r>
      <w:r>
        <w:rPr>
          <w:spacing w:val="-2"/>
          <w:sz w:val="24"/>
        </w:rPr>
        <w:t> </w:t>
      </w:r>
      <w:r>
        <w:rPr>
          <w:sz w:val="24"/>
        </w:rPr>
        <w:t>substitutos</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w:t>
      </w:r>
      <w:r>
        <w:rPr>
          <w:spacing w:val="-2"/>
          <w:sz w:val="24"/>
        </w:rPr>
        <w:t> </w:t>
      </w:r>
      <w:r>
        <w:rPr>
          <w:sz w:val="24"/>
        </w:rPr>
        <w:t>art.</w:t>
      </w:r>
      <w:r>
        <w:rPr>
          <w:spacing w:val="-2"/>
          <w:sz w:val="24"/>
        </w:rPr>
        <w:t> </w:t>
      </w:r>
      <w:r>
        <w:rPr>
          <w:sz w:val="24"/>
        </w:rPr>
        <w:t>117,</w:t>
      </w:r>
      <w:r>
        <w:rPr>
          <w:spacing w:val="-2"/>
          <w:sz w:val="24"/>
        </w:rPr>
        <w:t> </w:t>
      </w:r>
      <w:r>
        <w:rPr>
          <w:sz w:val="24"/>
        </w:rPr>
        <w:t>caput), a serem nomeados pela UERJ/FAOC.</w:t>
      </w:r>
    </w:p>
    <w:p>
      <w:pPr>
        <w:pStyle w:val="ListParagraph"/>
        <w:numPr>
          <w:ilvl w:val="1"/>
          <w:numId w:val="98"/>
        </w:numPr>
        <w:tabs>
          <w:tab w:pos="479" w:val="left" w:leader="none"/>
        </w:tabs>
        <w:spacing w:line="247" w:lineRule="auto" w:before="226" w:after="0"/>
        <w:ind w:left="119" w:right="1043"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acompanhará</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para</w:t>
      </w:r>
      <w:r>
        <w:rPr>
          <w:spacing w:val="-2"/>
          <w:sz w:val="24"/>
        </w:rPr>
        <w:t> </w:t>
      </w:r>
      <w:r>
        <w:rPr>
          <w:sz w:val="24"/>
        </w:rPr>
        <w:t>que</w:t>
      </w:r>
      <w:r>
        <w:rPr>
          <w:spacing w:val="-2"/>
          <w:sz w:val="24"/>
        </w:rPr>
        <w:t> </w:t>
      </w:r>
      <w:r>
        <w:rPr>
          <w:sz w:val="24"/>
        </w:rPr>
        <w:t>sejam</w:t>
      </w:r>
      <w:r>
        <w:rPr>
          <w:spacing w:val="-2"/>
          <w:sz w:val="24"/>
        </w:rPr>
        <w:t> </w:t>
      </w:r>
      <w:r>
        <w:rPr>
          <w:sz w:val="24"/>
        </w:rPr>
        <w:t>cumpridas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2"/>
          <w:sz w:val="24"/>
        </w:rPr>
        <w:t> </w:t>
      </w:r>
      <w:r>
        <w:rPr>
          <w:sz w:val="24"/>
        </w:rPr>
        <w:t>contrato,</w:t>
      </w:r>
      <w:r>
        <w:rPr>
          <w:spacing w:val="-2"/>
          <w:sz w:val="24"/>
        </w:rPr>
        <w:t> </w:t>
      </w:r>
      <w:r>
        <w:rPr>
          <w:sz w:val="24"/>
        </w:rPr>
        <w:t>de</w:t>
      </w:r>
      <w:r>
        <w:rPr>
          <w:spacing w:val="-2"/>
          <w:sz w:val="24"/>
        </w:rPr>
        <w:t> </w:t>
      </w:r>
      <w:r>
        <w:rPr>
          <w:sz w:val="24"/>
        </w:rPr>
        <w:t>modo</w:t>
      </w:r>
      <w:r>
        <w:rPr>
          <w:spacing w:val="-2"/>
          <w:sz w:val="24"/>
        </w:rPr>
        <w:t> </w:t>
      </w:r>
      <w:r>
        <w:rPr>
          <w:sz w:val="24"/>
        </w:rPr>
        <w:t>a assegurar os melhores resultados para a Administração.</w:t>
      </w:r>
    </w:p>
    <w:p>
      <w:pPr>
        <w:pStyle w:val="ListParagraph"/>
        <w:numPr>
          <w:ilvl w:val="1"/>
          <w:numId w:val="98"/>
        </w:numPr>
        <w:tabs>
          <w:tab w:pos="479" w:val="left" w:leader="none"/>
        </w:tabs>
        <w:spacing w:line="235" w:lineRule="auto" w:before="231" w:after="0"/>
        <w:ind w:left="119" w:right="351"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anotará</w:t>
      </w:r>
      <w:r>
        <w:rPr>
          <w:spacing w:val="-2"/>
          <w:sz w:val="24"/>
        </w:rPr>
        <w:t> </w:t>
      </w:r>
      <w:r>
        <w:rPr>
          <w:sz w:val="24"/>
        </w:rPr>
        <w:t>no</w:t>
      </w:r>
      <w:r>
        <w:rPr>
          <w:spacing w:val="-2"/>
          <w:sz w:val="24"/>
        </w:rPr>
        <w:t> </w:t>
      </w:r>
      <w:r>
        <w:rPr>
          <w:sz w:val="24"/>
        </w:rPr>
        <w:t>histórico</w:t>
      </w:r>
      <w:r>
        <w:rPr>
          <w:spacing w:val="-2"/>
          <w:sz w:val="24"/>
        </w:rPr>
        <w:t> </w:t>
      </w:r>
      <w:r>
        <w:rPr>
          <w:sz w:val="24"/>
        </w:rPr>
        <w:t>de</w:t>
      </w:r>
      <w:r>
        <w:rPr>
          <w:spacing w:val="-2"/>
          <w:sz w:val="24"/>
        </w:rPr>
        <w:t> </w:t>
      </w:r>
      <w:r>
        <w:rPr>
          <w:sz w:val="24"/>
        </w:rPr>
        <w:t>gerenciamento</w:t>
      </w:r>
      <w:r>
        <w:rPr>
          <w:spacing w:val="-2"/>
          <w:sz w:val="24"/>
        </w:rPr>
        <w:t> </w:t>
      </w:r>
      <w:r>
        <w:rPr>
          <w:sz w:val="24"/>
        </w:rPr>
        <w:t>do</w:t>
      </w:r>
      <w:r>
        <w:rPr>
          <w:spacing w:val="-2"/>
          <w:sz w:val="24"/>
        </w:rPr>
        <w:t> </w:t>
      </w:r>
      <w:r>
        <w:rPr>
          <w:sz w:val="24"/>
        </w:rPr>
        <w:t>contrato</w:t>
      </w:r>
      <w:r>
        <w:rPr>
          <w:spacing w:val="-2"/>
          <w:sz w:val="24"/>
        </w:rPr>
        <w:t> </w:t>
      </w:r>
      <w:r>
        <w:rPr>
          <w:sz w:val="24"/>
        </w:rPr>
        <w:t>todas</w:t>
      </w:r>
      <w:r>
        <w:rPr>
          <w:spacing w:val="-2"/>
          <w:sz w:val="24"/>
        </w:rPr>
        <w:t> </w:t>
      </w:r>
      <w:r>
        <w:rPr>
          <w:sz w:val="24"/>
        </w:rPr>
        <w:t>as</w:t>
      </w:r>
      <w:r>
        <w:rPr>
          <w:spacing w:val="-2"/>
          <w:sz w:val="24"/>
        </w:rPr>
        <w:t> </w:t>
      </w:r>
      <w:r>
        <w:rPr>
          <w:sz w:val="24"/>
        </w:rPr>
        <w:t>ocorrências</w:t>
      </w:r>
      <w:r>
        <w:rPr>
          <w:spacing w:val="-2"/>
          <w:sz w:val="24"/>
        </w:rPr>
        <w:t> </w:t>
      </w:r>
      <w:r>
        <w:rPr>
          <w:sz w:val="24"/>
        </w:rPr>
        <w:t>relacionadas</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descrição</w:t>
      </w:r>
      <w:r>
        <w:rPr>
          <w:spacing w:val="-2"/>
          <w:sz w:val="24"/>
        </w:rPr>
        <w:t> </w:t>
      </w:r>
      <w:r>
        <w:rPr>
          <w:sz w:val="24"/>
        </w:rPr>
        <w:t>do que for necessário para a regularização das faltas ou dos defeitos observados, conforme disposto no § 1º do art. 177, da Lei nº 14.133/2021.</w:t>
      </w:r>
    </w:p>
    <w:p>
      <w:pPr>
        <w:pStyle w:val="BodyText"/>
        <w:spacing w:before="3"/>
        <w:ind w:left="0"/>
      </w:pPr>
    </w:p>
    <w:p>
      <w:pPr>
        <w:pStyle w:val="Heading3"/>
        <w:spacing w:before="1"/>
      </w:pPr>
      <w:r>
        <w:rPr>
          <w:spacing w:val="-2"/>
          <w:u w:val="single"/>
        </w:rPr>
        <w:t>Preposto</w:t>
      </w:r>
    </w:p>
    <w:p>
      <w:pPr>
        <w:pStyle w:val="ListParagraph"/>
        <w:numPr>
          <w:ilvl w:val="1"/>
          <w:numId w:val="98"/>
        </w:numPr>
        <w:tabs>
          <w:tab w:pos="465" w:val="left" w:leader="none"/>
        </w:tabs>
        <w:spacing w:line="247" w:lineRule="auto" w:before="234" w:after="0"/>
        <w:ind w:left="119" w:right="454" w:firstLine="0"/>
        <w:jc w:val="left"/>
        <w:rPr>
          <w:sz w:val="24"/>
        </w:rPr>
      </w:pPr>
      <w:r>
        <w:rPr>
          <w:sz w:val="24"/>
        </w:rPr>
        <w:t>A</w:t>
      </w:r>
      <w:r>
        <w:rPr>
          <w:spacing w:val="-15"/>
          <w:sz w:val="24"/>
        </w:rPr>
        <w:t> </w:t>
      </w:r>
      <w:r>
        <w:rPr>
          <w:sz w:val="24"/>
        </w:rPr>
        <w:t>CONTRATADA</w:t>
      </w:r>
      <w:r>
        <w:rPr>
          <w:spacing w:val="-15"/>
          <w:sz w:val="24"/>
        </w:rPr>
        <w:t> </w:t>
      </w:r>
      <w:r>
        <w:rPr>
          <w:sz w:val="24"/>
        </w:rPr>
        <w:t>designará</w:t>
      </w:r>
      <w:r>
        <w:rPr>
          <w:spacing w:val="-8"/>
          <w:sz w:val="24"/>
        </w:rPr>
        <w:t> </w:t>
      </w:r>
      <w:r>
        <w:rPr>
          <w:sz w:val="24"/>
        </w:rPr>
        <w:t>formalmente</w:t>
      </w:r>
      <w:r>
        <w:rPr>
          <w:spacing w:val="-4"/>
          <w:sz w:val="24"/>
        </w:rPr>
        <w:t> </w:t>
      </w:r>
      <w:r>
        <w:rPr>
          <w:sz w:val="24"/>
        </w:rPr>
        <w:t>o</w:t>
      </w:r>
      <w:r>
        <w:rPr>
          <w:spacing w:val="-4"/>
          <w:sz w:val="24"/>
        </w:rPr>
        <w:t> </w:t>
      </w:r>
      <w:r>
        <w:rPr>
          <w:sz w:val="24"/>
        </w:rPr>
        <w:t>preposto</w:t>
      </w:r>
      <w:r>
        <w:rPr>
          <w:spacing w:val="-4"/>
          <w:sz w:val="24"/>
        </w:rPr>
        <w:t> </w:t>
      </w:r>
      <w:r>
        <w:rPr>
          <w:sz w:val="24"/>
        </w:rPr>
        <w:t>da</w:t>
      </w:r>
      <w:r>
        <w:rPr>
          <w:spacing w:val="-4"/>
          <w:sz w:val="24"/>
        </w:rPr>
        <w:t> </w:t>
      </w:r>
      <w:r>
        <w:rPr>
          <w:sz w:val="24"/>
        </w:rPr>
        <w:t>empresa,</w:t>
      </w:r>
      <w:r>
        <w:rPr>
          <w:spacing w:val="-4"/>
          <w:sz w:val="24"/>
        </w:rPr>
        <w:t> </w:t>
      </w:r>
      <w:r>
        <w:rPr>
          <w:sz w:val="24"/>
        </w:rPr>
        <w:t>antes</w:t>
      </w:r>
      <w:r>
        <w:rPr>
          <w:spacing w:val="-4"/>
          <w:sz w:val="24"/>
        </w:rPr>
        <w:t> </w:t>
      </w:r>
      <w:r>
        <w:rPr>
          <w:sz w:val="24"/>
        </w:rPr>
        <w:t>do</w:t>
      </w:r>
      <w:r>
        <w:rPr>
          <w:spacing w:val="-4"/>
          <w:sz w:val="24"/>
        </w:rPr>
        <w:t> </w:t>
      </w:r>
      <w:r>
        <w:rPr>
          <w:sz w:val="24"/>
        </w:rPr>
        <w:t>início</w:t>
      </w:r>
      <w:r>
        <w:rPr>
          <w:spacing w:val="-4"/>
          <w:sz w:val="24"/>
        </w:rPr>
        <w:t> </w:t>
      </w:r>
      <w:r>
        <w:rPr>
          <w:sz w:val="24"/>
        </w:rPr>
        <w:t>da</w:t>
      </w:r>
      <w:r>
        <w:rPr>
          <w:spacing w:val="-4"/>
          <w:sz w:val="24"/>
        </w:rPr>
        <w:t> </w:t>
      </w:r>
      <w:r>
        <w:rPr>
          <w:sz w:val="24"/>
        </w:rPr>
        <w:t>prestação</w:t>
      </w:r>
      <w:r>
        <w:rPr>
          <w:spacing w:val="-4"/>
          <w:sz w:val="24"/>
        </w:rPr>
        <w:t> </w:t>
      </w:r>
      <w:r>
        <w:rPr>
          <w:sz w:val="24"/>
        </w:rPr>
        <w:t>dos</w:t>
      </w:r>
      <w:r>
        <w:rPr>
          <w:spacing w:val="-4"/>
          <w:sz w:val="24"/>
        </w:rPr>
        <w:t> </w:t>
      </w:r>
      <w:r>
        <w:rPr>
          <w:sz w:val="24"/>
        </w:rPr>
        <w:t>serviços,</w:t>
      </w:r>
      <w:r>
        <w:rPr>
          <w:spacing w:val="-4"/>
          <w:sz w:val="24"/>
        </w:rPr>
        <w:t> </w:t>
      </w:r>
      <w:r>
        <w:rPr>
          <w:sz w:val="24"/>
        </w:rPr>
        <w:t>indicando</w:t>
      </w:r>
      <w:r>
        <w:rPr>
          <w:spacing w:val="-4"/>
          <w:sz w:val="24"/>
        </w:rPr>
        <w:t> </w:t>
      </w:r>
      <w:r>
        <w:rPr>
          <w:sz w:val="24"/>
        </w:rPr>
        <w:t>no</w:t>
      </w:r>
      <w:r>
        <w:rPr>
          <w:spacing w:val="-4"/>
          <w:sz w:val="24"/>
        </w:rPr>
        <w:t> </w:t>
      </w:r>
      <w:r>
        <w:rPr>
          <w:sz w:val="24"/>
        </w:rPr>
        <w:t>instrumento</w:t>
      </w:r>
      <w:r>
        <w:rPr>
          <w:spacing w:val="-4"/>
          <w:sz w:val="24"/>
        </w:rPr>
        <w:t> </w:t>
      </w:r>
      <w:r>
        <w:rPr>
          <w:sz w:val="24"/>
        </w:rPr>
        <w:t>os</w:t>
      </w:r>
      <w:r>
        <w:rPr>
          <w:spacing w:val="-4"/>
          <w:sz w:val="24"/>
        </w:rPr>
        <w:t> </w:t>
      </w:r>
      <w:r>
        <w:rPr>
          <w:sz w:val="24"/>
        </w:rPr>
        <w:t>poderes</w:t>
      </w:r>
      <w:r>
        <w:rPr>
          <w:spacing w:val="-4"/>
          <w:sz w:val="24"/>
        </w:rPr>
        <w:t> </w:t>
      </w:r>
      <w:r>
        <w:rPr>
          <w:sz w:val="24"/>
        </w:rPr>
        <w:t>e</w:t>
      </w:r>
      <w:r>
        <w:rPr>
          <w:spacing w:val="-4"/>
          <w:sz w:val="24"/>
        </w:rPr>
        <w:t> </w:t>
      </w:r>
      <w:r>
        <w:rPr>
          <w:sz w:val="24"/>
        </w:rPr>
        <w:t>deveres em relação à execução do objeto contratado.</w:t>
      </w:r>
    </w:p>
    <w:p>
      <w:pPr>
        <w:pStyle w:val="ListParagraph"/>
        <w:numPr>
          <w:ilvl w:val="1"/>
          <w:numId w:val="98"/>
        </w:numPr>
        <w:tabs>
          <w:tab w:pos="585" w:val="left" w:leader="none"/>
        </w:tabs>
        <w:spacing w:line="240" w:lineRule="auto" w:before="226" w:after="0"/>
        <w:ind w:left="585" w:right="0" w:hanging="466"/>
        <w:jc w:val="left"/>
        <w:rPr>
          <w:sz w:val="24"/>
        </w:rPr>
      </w:pPr>
      <w:r>
        <w:rPr>
          <w:sz w:val="24"/>
        </w:rPr>
        <w:t>A</w:t>
      </w:r>
      <w:r>
        <w:rPr>
          <w:spacing w:val="-17"/>
          <w:sz w:val="24"/>
        </w:rPr>
        <w:t> </w:t>
      </w:r>
      <w:r>
        <w:rPr>
          <w:sz w:val="24"/>
        </w:rPr>
        <w:t>CONTRATADA</w:t>
      </w:r>
      <w:r>
        <w:rPr>
          <w:spacing w:val="-15"/>
          <w:sz w:val="24"/>
        </w:rPr>
        <w:t> </w:t>
      </w:r>
      <w:r>
        <w:rPr>
          <w:sz w:val="24"/>
        </w:rPr>
        <w:t>deverá</w:t>
      </w:r>
      <w:r>
        <w:rPr>
          <w:spacing w:val="-6"/>
          <w:sz w:val="24"/>
        </w:rPr>
        <w:t> </w:t>
      </w:r>
      <w:r>
        <w:rPr>
          <w:sz w:val="24"/>
        </w:rPr>
        <w:t>manter</w:t>
      </w:r>
      <w:r>
        <w:rPr>
          <w:spacing w:val="-3"/>
          <w:sz w:val="24"/>
        </w:rPr>
        <w:t> </w:t>
      </w:r>
      <w:r>
        <w:rPr>
          <w:sz w:val="24"/>
        </w:rPr>
        <w:t>preposto</w:t>
      </w:r>
      <w:r>
        <w:rPr>
          <w:spacing w:val="-3"/>
          <w:sz w:val="24"/>
        </w:rPr>
        <w:t> </w:t>
      </w:r>
      <w:r>
        <w:rPr>
          <w:sz w:val="24"/>
        </w:rPr>
        <w:t>da</w:t>
      </w:r>
      <w:r>
        <w:rPr>
          <w:spacing w:val="-3"/>
          <w:sz w:val="24"/>
        </w:rPr>
        <w:t> </w:t>
      </w:r>
      <w:r>
        <w:rPr>
          <w:sz w:val="24"/>
        </w:rPr>
        <w:t>empresa</w:t>
      </w:r>
      <w:r>
        <w:rPr>
          <w:spacing w:val="-3"/>
          <w:sz w:val="24"/>
        </w:rPr>
        <w:t> </w:t>
      </w:r>
      <w:r>
        <w:rPr>
          <w:sz w:val="24"/>
        </w:rPr>
        <w:t>no</w:t>
      </w:r>
      <w:r>
        <w:rPr>
          <w:spacing w:val="-3"/>
          <w:sz w:val="24"/>
        </w:rPr>
        <w:t> </w:t>
      </w:r>
      <w:r>
        <w:rPr>
          <w:sz w:val="24"/>
        </w:rPr>
        <w:t>local</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objeto</w:t>
      </w:r>
      <w:r>
        <w:rPr>
          <w:spacing w:val="-3"/>
          <w:sz w:val="24"/>
        </w:rPr>
        <w:t> </w:t>
      </w:r>
      <w:r>
        <w:rPr>
          <w:sz w:val="24"/>
        </w:rPr>
        <w:t>durante</w:t>
      </w:r>
      <w:r>
        <w:rPr>
          <w:spacing w:val="-3"/>
          <w:sz w:val="24"/>
        </w:rPr>
        <w:t> </w:t>
      </w:r>
      <w:r>
        <w:rPr>
          <w:sz w:val="24"/>
        </w:rPr>
        <w:t>o</w:t>
      </w:r>
      <w:r>
        <w:rPr>
          <w:spacing w:val="-3"/>
          <w:sz w:val="24"/>
        </w:rPr>
        <w:t> </w:t>
      </w:r>
      <w:r>
        <w:rPr>
          <w:sz w:val="24"/>
        </w:rPr>
        <w:t>período</w:t>
      </w:r>
      <w:r>
        <w:rPr>
          <w:spacing w:val="-3"/>
          <w:sz w:val="24"/>
        </w:rPr>
        <w:t> </w:t>
      </w:r>
      <w:r>
        <w:rPr>
          <w:spacing w:val="-2"/>
          <w:sz w:val="24"/>
        </w:rPr>
        <w:t>contratual.</w:t>
      </w:r>
    </w:p>
    <w:p>
      <w:pPr>
        <w:pStyle w:val="ListParagraph"/>
        <w:spacing w:after="0" w:line="240" w:lineRule="auto"/>
        <w:jc w:val="left"/>
        <w:rPr>
          <w:sz w:val="24"/>
        </w:rPr>
        <w:sectPr>
          <w:pgSz w:w="15840" w:h="24480"/>
          <w:pgMar w:top="0" w:bottom="280" w:left="0" w:right="0"/>
        </w:sectPr>
      </w:pPr>
    </w:p>
    <w:p>
      <w:pPr>
        <w:pStyle w:val="ListParagraph"/>
        <w:numPr>
          <w:ilvl w:val="1"/>
          <w:numId w:val="98"/>
        </w:numPr>
        <w:tabs>
          <w:tab w:pos="576" w:val="left" w:leader="none"/>
        </w:tabs>
        <w:spacing w:line="235" w:lineRule="auto" w:before="0" w:after="0"/>
        <w:ind w:left="119" w:right="399" w:firstLine="0"/>
        <w:jc w:val="left"/>
        <w:rPr>
          <w:sz w:val="24"/>
        </w:rPr>
      </w:pPr>
      <w:r>
        <w:rPr>
          <w:sz w:val="24"/>
        </w:rPr>
        <w:t>A</w:t>
      </w:r>
      <w:r>
        <w:rPr>
          <w:spacing w:val="-15"/>
          <w:sz w:val="24"/>
        </w:rPr>
        <w:t> </w:t>
      </w:r>
      <w:r>
        <w:rPr>
          <w:sz w:val="24"/>
        </w:rPr>
        <w:t>CONTRATANTE</w:t>
      </w:r>
      <w:r>
        <w:rPr>
          <w:spacing w:val="-12"/>
          <w:sz w:val="24"/>
        </w:rPr>
        <w:t> </w:t>
      </w:r>
      <w:r>
        <w:rPr>
          <w:sz w:val="24"/>
        </w:rPr>
        <w:t>poderá</w:t>
      </w:r>
      <w:r>
        <w:rPr>
          <w:spacing w:val="-7"/>
          <w:sz w:val="24"/>
        </w:rPr>
        <w:t> </w:t>
      </w:r>
      <w:r>
        <w:rPr>
          <w:sz w:val="24"/>
        </w:rPr>
        <w:t>recusar,</w:t>
      </w:r>
      <w:r>
        <w:rPr>
          <w:spacing w:val="-7"/>
          <w:sz w:val="24"/>
        </w:rPr>
        <w:t> </w:t>
      </w:r>
      <w:r>
        <w:rPr>
          <w:sz w:val="24"/>
        </w:rPr>
        <w:t>desde</w:t>
      </w:r>
      <w:r>
        <w:rPr>
          <w:spacing w:val="-7"/>
          <w:sz w:val="24"/>
        </w:rPr>
        <w:t> </w:t>
      </w:r>
      <w:r>
        <w:rPr>
          <w:sz w:val="24"/>
        </w:rPr>
        <w:t>que</w:t>
      </w:r>
      <w:r>
        <w:rPr>
          <w:spacing w:val="-7"/>
          <w:sz w:val="24"/>
        </w:rPr>
        <w:t> </w:t>
      </w:r>
      <w:r>
        <w:rPr>
          <w:sz w:val="24"/>
        </w:rPr>
        <w:t>justificadamente,</w:t>
      </w:r>
      <w:r>
        <w:rPr>
          <w:spacing w:val="-7"/>
          <w:sz w:val="24"/>
        </w:rPr>
        <w:t> </w:t>
      </w:r>
      <w:r>
        <w:rPr>
          <w:sz w:val="24"/>
        </w:rPr>
        <w:t>a</w:t>
      </w:r>
      <w:r>
        <w:rPr>
          <w:spacing w:val="-7"/>
          <w:sz w:val="24"/>
        </w:rPr>
        <w:t> </w:t>
      </w:r>
      <w:r>
        <w:rPr>
          <w:sz w:val="24"/>
        </w:rPr>
        <w:t>indicação</w:t>
      </w:r>
      <w:r>
        <w:rPr>
          <w:spacing w:val="-7"/>
          <w:sz w:val="24"/>
        </w:rPr>
        <w:t> </w:t>
      </w:r>
      <w:r>
        <w:rPr>
          <w:sz w:val="24"/>
        </w:rPr>
        <w:t>ou</w:t>
      </w:r>
      <w:r>
        <w:rPr>
          <w:spacing w:val="-7"/>
          <w:sz w:val="24"/>
        </w:rPr>
        <w:t> </w:t>
      </w:r>
      <w:r>
        <w:rPr>
          <w:sz w:val="24"/>
        </w:rPr>
        <w:t>a</w:t>
      </w:r>
      <w:r>
        <w:rPr>
          <w:spacing w:val="-7"/>
          <w:sz w:val="24"/>
        </w:rPr>
        <w:t> </w:t>
      </w:r>
      <w:r>
        <w:rPr>
          <w:sz w:val="24"/>
        </w:rPr>
        <w:t>manutenção</w:t>
      </w:r>
      <w:r>
        <w:rPr>
          <w:spacing w:val="-7"/>
          <w:sz w:val="24"/>
        </w:rPr>
        <w:t> </w:t>
      </w:r>
      <w:r>
        <w:rPr>
          <w:sz w:val="24"/>
        </w:rPr>
        <w:t>do</w:t>
      </w:r>
      <w:r>
        <w:rPr>
          <w:spacing w:val="-7"/>
          <w:sz w:val="24"/>
        </w:rPr>
        <w:t> </w:t>
      </w:r>
      <w:r>
        <w:rPr>
          <w:sz w:val="24"/>
        </w:rPr>
        <w:t>preposto</w:t>
      </w:r>
      <w:r>
        <w:rPr>
          <w:spacing w:val="-7"/>
          <w:sz w:val="24"/>
        </w:rPr>
        <w:t> </w:t>
      </w:r>
      <w:r>
        <w:rPr>
          <w:sz w:val="24"/>
        </w:rPr>
        <w:t>da</w:t>
      </w:r>
      <w:r>
        <w:rPr>
          <w:spacing w:val="-7"/>
          <w:sz w:val="24"/>
        </w:rPr>
        <w:t> </w:t>
      </w:r>
      <w:r>
        <w:rPr>
          <w:sz w:val="24"/>
        </w:rPr>
        <w:t>empresa,</w:t>
      </w:r>
      <w:r>
        <w:rPr>
          <w:spacing w:val="-7"/>
          <w:sz w:val="24"/>
        </w:rPr>
        <w:t> </w:t>
      </w:r>
      <w:r>
        <w:rPr>
          <w:sz w:val="24"/>
        </w:rPr>
        <w:t>hipótese</w:t>
      </w:r>
      <w:r>
        <w:rPr>
          <w:spacing w:val="-7"/>
          <w:sz w:val="24"/>
        </w:rPr>
        <w:t> </w:t>
      </w:r>
      <w:r>
        <w:rPr>
          <w:sz w:val="24"/>
        </w:rPr>
        <w:t>em</w:t>
      </w:r>
      <w:r>
        <w:rPr>
          <w:spacing w:val="-7"/>
          <w:sz w:val="24"/>
        </w:rPr>
        <w:t> </w:t>
      </w:r>
      <w:r>
        <w:rPr>
          <w:sz w:val="24"/>
        </w:rPr>
        <w:t>que</w:t>
      </w:r>
      <w:r>
        <w:rPr>
          <w:spacing w:val="-7"/>
          <w:sz w:val="24"/>
        </w:rPr>
        <w:t> </w:t>
      </w:r>
      <w:r>
        <w:rPr>
          <w:sz w:val="24"/>
        </w:rPr>
        <w:t>a</w:t>
      </w:r>
      <w:r>
        <w:rPr>
          <w:spacing w:val="-7"/>
          <w:sz w:val="24"/>
        </w:rPr>
        <w:t> </w:t>
      </w:r>
      <w:r>
        <w:rPr>
          <w:sz w:val="24"/>
        </w:rPr>
        <w:t>CONTRATADA designará outro para o exercício da atividade.</w:t>
      </w:r>
    </w:p>
    <w:p>
      <w:pPr>
        <w:pStyle w:val="Heading3"/>
        <w:spacing w:before="270"/>
      </w:pPr>
      <w:r>
        <w:rPr>
          <w:u w:val="single"/>
        </w:rPr>
        <w:t>Rotinas de </w:t>
      </w:r>
      <w:r>
        <w:rPr>
          <w:spacing w:val="-2"/>
          <w:u w:val="single"/>
        </w:rPr>
        <w:t>Fiscaliza</w:t>
      </w:r>
      <w:r>
        <w:rPr>
          <w:spacing w:val="-2"/>
        </w:rPr>
        <w:t>ç</w:t>
      </w:r>
      <w:r>
        <w:rPr>
          <w:spacing w:val="-2"/>
          <w:u w:val="single"/>
        </w:rPr>
        <w:t>ão</w:t>
      </w:r>
    </w:p>
    <w:p>
      <w:pPr>
        <w:pStyle w:val="ListParagraph"/>
        <w:numPr>
          <w:ilvl w:val="1"/>
          <w:numId w:val="98"/>
        </w:numPr>
        <w:tabs>
          <w:tab w:pos="585" w:val="left" w:leader="none"/>
        </w:tabs>
        <w:spacing w:line="247" w:lineRule="auto" w:before="234" w:after="0"/>
        <w:ind w:left="119" w:right="170" w:firstLine="0"/>
        <w:jc w:val="left"/>
        <w:rPr>
          <w:sz w:val="24"/>
        </w:rPr>
      </w:pPr>
      <w:r>
        <w:rPr>
          <w:sz w:val="24"/>
        </w:rPr>
        <w:t>A</w:t>
      </w:r>
      <w:r>
        <w:rPr>
          <w:spacing w:val="-15"/>
          <w:sz w:val="24"/>
        </w:rPr>
        <w:t> </w:t>
      </w:r>
      <w:r>
        <w:rPr>
          <w:sz w:val="24"/>
        </w:rPr>
        <w:t>execução</w:t>
      </w:r>
      <w:r>
        <w:rPr>
          <w:spacing w:val="-3"/>
          <w:sz w:val="24"/>
        </w:rPr>
        <w:t> </w:t>
      </w:r>
      <w:r>
        <w:rPr>
          <w:sz w:val="24"/>
        </w:rPr>
        <w:t>do</w:t>
      </w:r>
      <w:r>
        <w:rPr>
          <w:spacing w:val="-2"/>
          <w:sz w:val="24"/>
        </w:rPr>
        <w:t> </w:t>
      </w:r>
      <w:r>
        <w:rPr>
          <w:sz w:val="24"/>
        </w:rPr>
        <w:t>contrato</w:t>
      </w:r>
      <w:r>
        <w:rPr>
          <w:spacing w:val="-2"/>
          <w:sz w:val="24"/>
        </w:rPr>
        <w:t> </w:t>
      </w:r>
      <w:r>
        <w:rPr>
          <w:sz w:val="24"/>
        </w:rPr>
        <w:t>deverá</w:t>
      </w:r>
      <w:r>
        <w:rPr>
          <w:spacing w:val="-2"/>
          <w:sz w:val="24"/>
        </w:rPr>
        <w:t> </w:t>
      </w:r>
      <w:r>
        <w:rPr>
          <w:sz w:val="24"/>
        </w:rPr>
        <w:t>ser</w:t>
      </w:r>
      <w:r>
        <w:rPr>
          <w:spacing w:val="-2"/>
          <w:sz w:val="24"/>
        </w:rPr>
        <w:t> </w:t>
      </w:r>
      <w:r>
        <w:rPr>
          <w:sz w:val="24"/>
        </w:rPr>
        <w:t>acompanhada</w:t>
      </w:r>
      <w:r>
        <w:rPr>
          <w:spacing w:val="-2"/>
          <w:sz w:val="24"/>
        </w:rPr>
        <w:t> </w:t>
      </w:r>
      <w:r>
        <w:rPr>
          <w:sz w:val="24"/>
        </w:rPr>
        <w:t>e</w:t>
      </w:r>
      <w:r>
        <w:rPr>
          <w:spacing w:val="-2"/>
          <w:sz w:val="24"/>
        </w:rPr>
        <w:t> </w:t>
      </w:r>
      <w:r>
        <w:rPr>
          <w:sz w:val="24"/>
        </w:rPr>
        <w:t>fiscalizada</w:t>
      </w:r>
      <w:r>
        <w:rPr>
          <w:spacing w:val="-2"/>
          <w:sz w:val="24"/>
        </w:rPr>
        <w:t> </w:t>
      </w:r>
      <w:r>
        <w:rPr>
          <w:sz w:val="24"/>
        </w:rPr>
        <w:t>pelo(s)</w:t>
      </w:r>
      <w:r>
        <w:rPr>
          <w:spacing w:val="-2"/>
          <w:sz w:val="24"/>
        </w:rPr>
        <w:t> </w:t>
      </w:r>
      <w:r>
        <w:rPr>
          <w:sz w:val="24"/>
        </w:rPr>
        <w:t>fiscal(is)</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pelos</w:t>
      </w:r>
      <w:r>
        <w:rPr>
          <w:spacing w:val="-2"/>
          <w:sz w:val="24"/>
        </w:rPr>
        <w:t> </w:t>
      </w:r>
      <w:r>
        <w:rPr>
          <w:sz w:val="24"/>
        </w:rPr>
        <w:t>respectivos</w:t>
      </w:r>
      <w:r>
        <w:rPr>
          <w:spacing w:val="-2"/>
          <w:sz w:val="24"/>
        </w:rPr>
        <w:t> </w:t>
      </w:r>
      <w:r>
        <w:rPr>
          <w:sz w:val="24"/>
        </w:rPr>
        <w:t>substitutos</w:t>
      </w:r>
      <w:r>
        <w:rPr>
          <w:spacing w:val="-2"/>
          <w:sz w:val="24"/>
        </w:rPr>
        <w:t> </w:t>
      </w:r>
      <w:r>
        <w:rPr>
          <w:color w:val="0000FF"/>
          <w:spacing w:val="-60"/>
          <w:sz w:val="24"/>
          <w:u w:val="single" w:color="0000FF"/>
        </w:rPr>
        <w:t> </w:t>
      </w:r>
      <w:hyperlink r:id="rId37">
        <w:r>
          <w:rPr>
            <w:color w:val="0000FF"/>
            <w:sz w:val="24"/>
          </w:rPr>
          <w:t>(</w:t>
        </w:r>
        <w:r>
          <w:rPr>
            <w:color w:val="0000FF"/>
            <w:sz w:val="24"/>
            <w:u w:val="single" w:color="0000FF"/>
          </w:rPr>
          <w:t>Lei</w:t>
        </w:r>
        <w:r>
          <w:rPr>
            <w:color w:val="0000FF"/>
            <w:spacing w:val="-2"/>
            <w:sz w:val="24"/>
            <w:u w:val="single" w:color="0000FF"/>
          </w:rPr>
          <w:t> </w:t>
        </w:r>
        <w:r>
          <w:rPr>
            <w:color w:val="0000FF"/>
            <w:sz w:val="24"/>
            <w:u w:val="single" w:color="0000FF"/>
          </w:rPr>
          <w:t>nº</w:t>
        </w:r>
        <w:r>
          <w:rPr>
            <w:color w:val="0000FF"/>
            <w:spacing w:val="-2"/>
            <w:sz w:val="24"/>
            <w:u w:val="single" w:color="0000FF"/>
          </w:rPr>
          <w:t> </w:t>
        </w:r>
        <w:r>
          <w:rPr>
            <w:color w:val="0000FF"/>
            <w:sz w:val="24"/>
            <w:u w:val="single" w:color="0000FF"/>
          </w:rPr>
          <w:t>14.133</w:t>
        </w:r>
        <w:r>
          <w:rPr>
            <w:color w:val="0000FF"/>
            <w:sz w:val="24"/>
          </w:rPr>
          <w:t>,</w:t>
        </w:r>
        <w:r>
          <w:rPr>
            <w:color w:val="0000FF"/>
            <w:spacing w:val="-4"/>
            <w:sz w:val="24"/>
            <w:u w:val="single" w:color="0000FF"/>
          </w:rPr>
          <w:t> </w:t>
        </w:r>
        <w:r>
          <w:rPr>
            <w:color w:val="0000FF"/>
            <w:sz w:val="24"/>
            <w:u w:val="single" w:color="0000FF"/>
          </w:rPr>
          <w:t>de</w:t>
        </w:r>
        <w:r>
          <w:rPr>
            <w:color w:val="0000FF"/>
            <w:spacing w:val="-2"/>
            <w:sz w:val="24"/>
            <w:u w:val="single" w:color="0000FF"/>
          </w:rPr>
          <w:t> </w:t>
        </w:r>
        <w:r>
          <w:rPr>
            <w:color w:val="0000FF"/>
            <w:sz w:val="24"/>
            <w:u w:val="single" w:color="0000FF"/>
          </w:rPr>
          <w:t>2021</w:t>
        </w:r>
        <w:r>
          <w:rPr>
            <w:color w:val="0000FF"/>
            <w:sz w:val="24"/>
          </w:rPr>
          <w:t>,</w:t>
        </w:r>
        <w:r>
          <w:rPr>
            <w:color w:val="0000FF"/>
            <w:spacing w:val="-4"/>
            <w:sz w:val="24"/>
            <w:u w:val="single" w:color="0000FF"/>
          </w:rPr>
          <w:t> </w:t>
        </w:r>
        <w:r>
          <w:rPr>
            <w:color w:val="0000FF"/>
            <w:sz w:val="24"/>
            <w:u w:val="single" w:color="0000FF"/>
          </w:rPr>
          <w:t>art.</w:t>
        </w:r>
        <w:r>
          <w:rPr>
            <w:color w:val="0000FF"/>
            <w:spacing w:val="-2"/>
            <w:sz w:val="24"/>
            <w:u w:val="single" w:color="0000FF"/>
          </w:rPr>
          <w:t> </w:t>
        </w:r>
        <w:r>
          <w:rPr>
            <w:color w:val="0000FF"/>
            <w:sz w:val="24"/>
            <w:u w:val="single" w:color="0000FF"/>
          </w:rPr>
          <w:t>117</w:t>
        </w:r>
        <w:r>
          <w:rPr>
            <w:color w:val="0000FF"/>
            <w:sz w:val="24"/>
          </w:rPr>
          <w:t>,</w:t>
        </w:r>
      </w:hyperlink>
      <w:r>
        <w:rPr>
          <w:color w:val="0000FF"/>
          <w:sz w:val="24"/>
        </w:rPr>
        <w:t> </w:t>
      </w:r>
      <w:hyperlink r:id="rId37">
        <w:r>
          <w:rPr>
            <w:color w:val="0000FF"/>
            <w:spacing w:val="-2"/>
            <w:sz w:val="24"/>
            <w:u w:val="single" w:color="0000FF"/>
          </w:rPr>
          <w:t>caput</w:t>
        </w:r>
      </w:hyperlink>
      <w:r>
        <w:rPr>
          <w:spacing w:val="-2"/>
          <w:sz w:val="24"/>
        </w:rPr>
        <w:t>).</w:t>
      </w:r>
    </w:p>
    <w:p>
      <w:pPr>
        <w:pStyle w:val="Heading3"/>
        <w:spacing w:before="256"/>
      </w:pPr>
      <w:r>
        <w:rPr>
          <w:u w:val="single"/>
        </w:rPr>
        <w:t>Fiscaliza</w:t>
      </w:r>
      <w:r>
        <w:rPr/>
        <w:t>ç</w:t>
      </w:r>
      <w:r>
        <w:rPr>
          <w:u w:val="single"/>
        </w:rPr>
        <w:t>ão</w:t>
      </w:r>
      <w:r>
        <w:rPr>
          <w:spacing w:val="-5"/>
          <w:u w:val="single"/>
        </w:rPr>
        <w:t> </w:t>
      </w:r>
      <w:r>
        <w:rPr>
          <w:spacing w:val="-2"/>
          <w:u w:val="single"/>
        </w:rPr>
        <w:t>Técnica</w:t>
      </w:r>
    </w:p>
    <w:p>
      <w:pPr>
        <w:pStyle w:val="ListParagraph"/>
        <w:numPr>
          <w:ilvl w:val="1"/>
          <w:numId w:val="98"/>
        </w:numPr>
        <w:tabs>
          <w:tab w:pos="599" w:val="left" w:leader="none"/>
        </w:tabs>
        <w:spacing w:line="247" w:lineRule="auto" w:before="234" w:after="0"/>
        <w:ind w:left="119" w:right="923"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acompanhará</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para</w:t>
      </w:r>
      <w:r>
        <w:rPr>
          <w:spacing w:val="-2"/>
          <w:sz w:val="24"/>
        </w:rPr>
        <w:t> </w:t>
      </w:r>
      <w:r>
        <w:rPr>
          <w:sz w:val="24"/>
        </w:rPr>
        <w:t>que</w:t>
      </w:r>
      <w:r>
        <w:rPr>
          <w:spacing w:val="-2"/>
          <w:sz w:val="24"/>
        </w:rPr>
        <w:t> </w:t>
      </w:r>
      <w:r>
        <w:rPr>
          <w:sz w:val="24"/>
        </w:rPr>
        <w:t>sejam</w:t>
      </w:r>
      <w:r>
        <w:rPr>
          <w:spacing w:val="-2"/>
          <w:sz w:val="24"/>
        </w:rPr>
        <w:t> </w:t>
      </w:r>
      <w:r>
        <w:rPr>
          <w:sz w:val="24"/>
        </w:rPr>
        <w:t>cumpridas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2"/>
          <w:sz w:val="24"/>
        </w:rPr>
        <w:t> </w:t>
      </w:r>
      <w:r>
        <w:rPr>
          <w:sz w:val="24"/>
        </w:rPr>
        <w:t>contrato,</w:t>
      </w:r>
      <w:r>
        <w:rPr>
          <w:spacing w:val="-2"/>
          <w:sz w:val="24"/>
        </w:rPr>
        <w:t> </w:t>
      </w:r>
      <w:r>
        <w:rPr>
          <w:sz w:val="24"/>
        </w:rPr>
        <w:t>de</w:t>
      </w:r>
      <w:r>
        <w:rPr>
          <w:spacing w:val="-2"/>
          <w:sz w:val="24"/>
        </w:rPr>
        <w:t> </w:t>
      </w:r>
      <w:r>
        <w:rPr>
          <w:sz w:val="24"/>
        </w:rPr>
        <w:t>modo</w:t>
      </w:r>
      <w:r>
        <w:rPr>
          <w:spacing w:val="-2"/>
          <w:sz w:val="24"/>
        </w:rPr>
        <w:t> </w:t>
      </w:r>
      <w:r>
        <w:rPr>
          <w:sz w:val="24"/>
        </w:rPr>
        <w:t>a assegurar os melhores resultados para a Administração.</w:t>
      </w:r>
    </w:p>
    <w:p>
      <w:pPr>
        <w:pStyle w:val="ListParagraph"/>
        <w:numPr>
          <w:ilvl w:val="1"/>
          <w:numId w:val="98"/>
        </w:numPr>
        <w:tabs>
          <w:tab w:pos="599" w:val="left" w:leader="none"/>
        </w:tabs>
        <w:spacing w:line="247" w:lineRule="auto" w:before="227" w:after="0"/>
        <w:ind w:left="119" w:right="231" w:firstLine="0"/>
        <w:jc w:val="left"/>
        <w:rPr>
          <w:sz w:val="24"/>
        </w:rPr>
      </w:pPr>
      <w:r>
        <w:rPr>
          <w:sz w:val="24"/>
        </w:rPr>
        <mc:AlternateContent>
          <mc:Choice Requires="wps">
            <w:drawing>
              <wp:anchor distT="0" distB="0" distL="0" distR="0" allowOverlap="1" layoutInCell="1" locked="0" behindDoc="0" simplePos="0" relativeHeight="15739392">
                <wp:simplePos x="0" y="0"/>
                <wp:positionH relativeFrom="page">
                  <wp:posOffset>6834357</wp:posOffset>
                </wp:positionH>
                <wp:positionV relativeFrom="paragraph">
                  <wp:posOffset>476869</wp:posOffset>
                </wp:positionV>
                <wp:extent cx="35560" cy="952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35560" cy="9525"/>
                        </a:xfrm>
                        <a:custGeom>
                          <a:avLst/>
                          <a:gdLst/>
                          <a:ahLst/>
                          <a:cxnLst/>
                          <a:rect l="l" t="t" r="r" b="b"/>
                          <a:pathLst>
                            <a:path w="35560" h="9525">
                              <a:moveTo>
                                <a:pt x="35489" y="9524"/>
                              </a:moveTo>
                              <a:lnTo>
                                <a:pt x="0" y="9524"/>
                              </a:lnTo>
                              <a:lnTo>
                                <a:pt x="0" y="0"/>
                              </a:lnTo>
                              <a:lnTo>
                                <a:pt x="35489" y="0"/>
                              </a:lnTo>
                              <a:lnTo>
                                <a:pt x="3548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38.138367pt;margin-top:37.548817pt;width:2.79444pt;height:.75pt;mso-position-horizontal-relative:page;mso-position-vertical-relative:paragraph;z-index:15739392" id="docshape33" filled="true" fillcolor="#0000ff" stroked="false">
                <v:fill type="solid"/>
                <w10:wrap type="none"/>
              </v:rect>
            </w:pict>
          </mc:Fallback>
        </mc:AlternateContent>
      </w: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anotará</w:t>
      </w:r>
      <w:r>
        <w:rPr>
          <w:spacing w:val="-2"/>
          <w:sz w:val="24"/>
        </w:rPr>
        <w:t> </w:t>
      </w:r>
      <w:r>
        <w:rPr>
          <w:sz w:val="24"/>
        </w:rPr>
        <w:t>no</w:t>
      </w:r>
      <w:r>
        <w:rPr>
          <w:spacing w:val="-2"/>
          <w:sz w:val="24"/>
        </w:rPr>
        <w:t> </w:t>
      </w:r>
      <w:r>
        <w:rPr>
          <w:sz w:val="24"/>
        </w:rPr>
        <w:t>histórico</w:t>
      </w:r>
      <w:r>
        <w:rPr>
          <w:spacing w:val="-2"/>
          <w:sz w:val="24"/>
        </w:rPr>
        <w:t> </w:t>
      </w:r>
      <w:r>
        <w:rPr>
          <w:sz w:val="24"/>
        </w:rPr>
        <w:t>de</w:t>
      </w:r>
      <w:r>
        <w:rPr>
          <w:spacing w:val="-2"/>
          <w:sz w:val="24"/>
        </w:rPr>
        <w:t> </w:t>
      </w:r>
      <w:r>
        <w:rPr>
          <w:sz w:val="24"/>
        </w:rPr>
        <w:t>gerenciamento</w:t>
      </w:r>
      <w:r>
        <w:rPr>
          <w:spacing w:val="-2"/>
          <w:sz w:val="24"/>
        </w:rPr>
        <w:t> </w:t>
      </w:r>
      <w:r>
        <w:rPr>
          <w:sz w:val="24"/>
        </w:rPr>
        <w:t>do</w:t>
      </w:r>
      <w:r>
        <w:rPr>
          <w:spacing w:val="-2"/>
          <w:sz w:val="24"/>
        </w:rPr>
        <w:t> </w:t>
      </w:r>
      <w:r>
        <w:rPr>
          <w:sz w:val="24"/>
        </w:rPr>
        <w:t>contrato</w:t>
      </w:r>
      <w:r>
        <w:rPr>
          <w:spacing w:val="-2"/>
          <w:sz w:val="24"/>
        </w:rPr>
        <w:t> </w:t>
      </w:r>
      <w:r>
        <w:rPr>
          <w:sz w:val="24"/>
        </w:rPr>
        <w:t>todas</w:t>
      </w:r>
      <w:r>
        <w:rPr>
          <w:spacing w:val="-2"/>
          <w:sz w:val="24"/>
        </w:rPr>
        <w:t> </w:t>
      </w:r>
      <w:r>
        <w:rPr>
          <w:sz w:val="24"/>
        </w:rPr>
        <w:t>as</w:t>
      </w:r>
      <w:r>
        <w:rPr>
          <w:spacing w:val="-2"/>
          <w:sz w:val="24"/>
        </w:rPr>
        <w:t> </w:t>
      </w:r>
      <w:r>
        <w:rPr>
          <w:sz w:val="24"/>
        </w:rPr>
        <w:t>ocorrências</w:t>
      </w:r>
      <w:r>
        <w:rPr>
          <w:spacing w:val="-2"/>
          <w:sz w:val="24"/>
        </w:rPr>
        <w:t> </w:t>
      </w:r>
      <w:r>
        <w:rPr>
          <w:sz w:val="24"/>
        </w:rPr>
        <w:t>relacionadas</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descrição</w:t>
      </w:r>
      <w:r>
        <w:rPr>
          <w:spacing w:val="-2"/>
          <w:sz w:val="24"/>
        </w:rPr>
        <w:t> </w:t>
      </w:r>
      <w:r>
        <w:rPr>
          <w:sz w:val="24"/>
        </w:rPr>
        <w:t>do que for necessário para a regularização das faltas ou dos defeitos observados. (</w:t>
      </w:r>
      <w:hyperlink r:id="rId38">
        <w:r>
          <w:rPr>
            <w:color w:val="0000FF"/>
            <w:sz w:val="24"/>
            <w:u w:val="single" w:color="0000FF"/>
          </w:rPr>
          <w:t>Lei nº 14.133</w:t>
        </w:r>
        <w:r>
          <w:rPr>
            <w:color w:val="0000FF"/>
            <w:sz w:val="24"/>
          </w:rPr>
          <w:t>,</w:t>
        </w:r>
        <w:r>
          <w:rPr>
            <w:color w:val="0000FF"/>
            <w:spacing w:val="-1"/>
            <w:sz w:val="24"/>
            <w:u w:val="single" w:color="0000FF"/>
          </w:rPr>
          <w:t> </w:t>
        </w:r>
        <w:r>
          <w:rPr>
            <w:color w:val="0000FF"/>
            <w:sz w:val="24"/>
            <w:u w:val="single" w:color="0000FF"/>
          </w:rPr>
          <w:t>de 2021</w:t>
        </w:r>
        <w:r>
          <w:rPr>
            <w:color w:val="0000FF"/>
            <w:sz w:val="24"/>
          </w:rPr>
          <w:t>,</w:t>
        </w:r>
        <w:r>
          <w:rPr>
            <w:color w:val="0000FF"/>
            <w:spacing w:val="-1"/>
            <w:sz w:val="24"/>
            <w:u w:val="single" w:color="0000FF"/>
          </w:rPr>
          <w:t> </w:t>
        </w:r>
        <w:r>
          <w:rPr>
            <w:color w:val="0000FF"/>
            <w:sz w:val="24"/>
            <w:u w:val="single" w:color="0000FF"/>
          </w:rPr>
          <w:t>art. 117</w:t>
        </w:r>
        <w:r>
          <w:rPr>
            <w:color w:val="0000FF"/>
            <w:sz w:val="24"/>
          </w:rPr>
          <w:t>, §</w:t>
        </w:r>
        <w:r>
          <w:rPr>
            <w:color w:val="0000FF"/>
            <w:sz w:val="24"/>
            <w:u w:val="single" w:color="0000FF"/>
          </w:rPr>
          <w:t>1º</w:t>
        </w:r>
      </w:hyperlink>
      <w:r>
        <w:rPr>
          <w:sz w:val="24"/>
        </w:rPr>
        <w:t>).</w:t>
      </w:r>
    </w:p>
    <w:p>
      <w:pPr>
        <w:pStyle w:val="ListParagraph"/>
        <w:numPr>
          <w:ilvl w:val="1"/>
          <w:numId w:val="98"/>
        </w:numPr>
        <w:tabs>
          <w:tab w:pos="599" w:val="left" w:leader="none"/>
        </w:tabs>
        <w:spacing w:line="235" w:lineRule="auto" w:before="231" w:after="0"/>
        <w:ind w:left="119" w:right="398" w:firstLine="0"/>
        <w:jc w:val="left"/>
        <w:rPr>
          <w:sz w:val="24"/>
        </w:rPr>
      </w:pPr>
      <w:r>
        <w:rPr>
          <w:sz w:val="24"/>
        </w:rPr>
        <w:t>Identificada</w:t>
      </w:r>
      <w:r>
        <w:rPr>
          <w:spacing w:val="-2"/>
          <w:sz w:val="24"/>
        </w:rPr>
        <w:t> </w:t>
      </w:r>
      <w:r>
        <w:rPr>
          <w:sz w:val="24"/>
        </w:rPr>
        <w:t>qualquer</w:t>
      </w:r>
      <w:r>
        <w:rPr>
          <w:spacing w:val="-2"/>
          <w:sz w:val="24"/>
        </w:rPr>
        <w:t> </w:t>
      </w:r>
      <w:r>
        <w:rPr>
          <w:sz w:val="24"/>
        </w:rPr>
        <w:t>inexatidão</w:t>
      </w:r>
      <w:r>
        <w:rPr>
          <w:spacing w:val="-2"/>
          <w:sz w:val="24"/>
        </w:rPr>
        <w:t> </w:t>
      </w:r>
      <w:r>
        <w:rPr>
          <w:sz w:val="24"/>
        </w:rPr>
        <w:t>ou</w:t>
      </w:r>
      <w:r>
        <w:rPr>
          <w:spacing w:val="-2"/>
          <w:sz w:val="24"/>
        </w:rPr>
        <w:t> </w:t>
      </w:r>
      <w:r>
        <w:rPr>
          <w:sz w:val="24"/>
        </w:rPr>
        <w:t>irregularidade,</w:t>
      </w:r>
      <w:r>
        <w:rPr>
          <w:spacing w:val="-2"/>
          <w:sz w:val="24"/>
        </w:rPr>
        <w:t> </w:t>
      </w: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emitirá</w:t>
      </w:r>
      <w:r>
        <w:rPr>
          <w:spacing w:val="-2"/>
          <w:sz w:val="24"/>
        </w:rPr>
        <w:t> </w:t>
      </w:r>
      <w:r>
        <w:rPr>
          <w:sz w:val="24"/>
        </w:rPr>
        <w:t>notificações</w:t>
      </w:r>
      <w:r>
        <w:rPr>
          <w:spacing w:val="-2"/>
          <w:sz w:val="24"/>
        </w:rPr>
        <w:t> </w:t>
      </w:r>
      <w:r>
        <w:rPr>
          <w:sz w:val="24"/>
        </w:rPr>
        <w:t>para</w:t>
      </w:r>
      <w:r>
        <w:rPr>
          <w:spacing w:val="-2"/>
          <w:sz w:val="24"/>
        </w:rPr>
        <w:t> </w:t>
      </w:r>
      <w:r>
        <w:rPr>
          <w:sz w:val="24"/>
        </w:rPr>
        <w:t>a</w:t>
      </w:r>
      <w:r>
        <w:rPr>
          <w:spacing w:val="-2"/>
          <w:sz w:val="24"/>
        </w:rPr>
        <w:t> </w:t>
      </w:r>
      <w:r>
        <w:rPr>
          <w:sz w:val="24"/>
        </w:rPr>
        <w:t>correção</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determinando prazo para a correção.</w:t>
      </w:r>
    </w:p>
    <w:p>
      <w:pPr>
        <w:pStyle w:val="ListParagraph"/>
        <w:numPr>
          <w:ilvl w:val="1"/>
          <w:numId w:val="98"/>
        </w:numPr>
        <w:tabs>
          <w:tab w:pos="599" w:val="left" w:leader="none"/>
        </w:tabs>
        <w:spacing w:line="235" w:lineRule="auto" w:before="254" w:after="0"/>
        <w:ind w:left="119" w:right="523"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informará</w:t>
      </w:r>
      <w:r>
        <w:rPr>
          <w:spacing w:val="-2"/>
          <w:sz w:val="24"/>
        </w:rPr>
        <w:t> </w:t>
      </w:r>
      <w:r>
        <w:rPr>
          <w:sz w:val="24"/>
        </w:rPr>
        <w:t>ao</w:t>
      </w:r>
      <w:r>
        <w:rPr>
          <w:spacing w:val="-2"/>
          <w:sz w:val="24"/>
        </w:rPr>
        <w:t> </w:t>
      </w:r>
      <w:r>
        <w:rPr>
          <w:sz w:val="24"/>
        </w:rPr>
        <w:t>gestor</w:t>
      </w:r>
      <w:r>
        <w:rPr>
          <w:spacing w:val="-2"/>
          <w:sz w:val="24"/>
        </w:rPr>
        <w:t> </w:t>
      </w:r>
      <w:r>
        <w:rPr>
          <w:sz w:val="24"/>
        </w:rPr>
        <w:t>do</w:t>
      </w:r>
      <w:r>
        <w:rPr>
          <w:spacing w:val="-2"/>
          <w:sz w:val="24"/>
        </w:rPr>
        <w:t> </w:t>
      </w:r>
      <w:r>
        <w:rPr>
          <w:sz w:val="24"/>
        </w:rPr>
        <w:t>contato,</w:t>
      </w:r>
      <w:r>
        <w:rPr>
          <w:spacing w:val="-2"/>
          <w:sz w:val="24"/>
        </w:rPr>
        <w:t> </w:t>
      </w:r>
      <w:r>
        <w:rPr>
          <w:sz w:val="24"/>
        </w:rPr>
        <w:t>em</w:t>
      </w:r>
      <w:r>
        <w:rPr>
          <w:spacing w:val="-2"/>
          <w:sz w:val="24"/>
        </w:rPr>
        <w:t> </w:t>
      </w:r>
      <w:r>
        <w:rPr>
          <w:sz w:val="24"/>
        </w:rPr>
        <w:t>tempo</w:t>
      </w:r>
      <w:r>
        <w:rPr>
          <w:spacing w:val="-2"/>
          <w:sz w:val="24"/>
        </w:rPr>
        <w:t> </w:t>
      </w:r>
      <w:r>
        <w:rPr>
          <w:sz w:val="24"/>
        </w:rPr>
        <w:t>hábil,</w:t>
      </w:r>
      <w:r>
        <w:rPr>
          <w:spacing w:val="-2"/>
          <w:sz w:val="24"/>
        </w:rPr>
        <w:t> </w:t>
      </w:r>
      <w:r>
        <w:rPr>
          <w:sz w:val="24"/>
        </w:rPr>
        <w:t>a</w:t>
      </w:r>
      <w:r>
        <w:rPr>
          <w:spacing w:val="-2"/>
          <w:sz w:val="24"/>
        </w:rPr>
        <w:t> </w:t>
      </w:r>
      <w:r>
        <w:rPr>
          <w:sz w:val="24"/>
        </w:rPr>
        <w:t>situação</w:t>
      </w:r>
      <w:r>
        <w:rPr>
          <w:spacing w:val="-2"/>
          <w:sz w:val="24"/>
        </w:rPr>
        <w:t> </w:t>
      </w:r>
      <w:r>
        <w:rPr>
          <w:sz w:val="24"/>
        </w:rPr>
        <w:t>que</w:t>
      </w:r>
      <w:r>
        <w:rPr>
          <w:spacing w:val="-2"/>
          <w:sz w:val="24"/>
        </w:rPr>
        <w:t> </w:t>
      </w:r>
      <w:r>
        <w:rPr>
          <w:sz w:val="24"/>
        </w:rPr>
        <w:t>demandar</w:t>
      </w:r>
      <w:r>
        <w:rPr>
          <w:spacing w:val="-2"/>
          <w:sz w:val="24"/>
        </w:rPr>
        <w:t> </w:t>
      </w:r>
      <w:r>
        <w:rPr>
          <w:sz w:val="24"/>
        </w:rPr>
        <w:t>decisão</w:t>
      </w:r>
      <w:r>
        <w:rPr>
          <w:spacing w:val="-2"/>
          <w:sz w:val="24"/>
        </w:rPr>
        <w:t> </w:t>
      </w:r>
      <w:r>
        <w:rPr>
          <w:sz w:val="24"/>
        </w:rPr>
        <w:t>ou</w:t>
      </w:r>
      <w:r>
        <w:rPr>
          <w:spacing w:val="-2"/>
          <w:sz w:val="24"/>
        </w:rPr>
        <w:t> </w:t>
      </w:r>
      <w:r>
        <w:rPr>
          <w:sz w:val="24"/>
        </w:rPr>
        <w:t>adoção</w:t>
      </w:r>
      <w:r>
        <w:rPr>
          <w:spacing w:val="-2"/>
          <w:sz w:val="24"/>
        </w:rPr>
        <w:t> </w:t>
      </w:r>
      <w:r>
        <w:rPr>
          <w:sz w:val="24"/>
        </w:rPr>
        <w:t>de</w:t>
      </w:r>
      <w:r>
        <w:rPr>
          <w:spacing w:val="-2"/>
          <w:sz w:val="24"/>
        </w:rPr>
        <w:t> </w:t>
      </w:r>
      <w:r>
        <w:rPr>
          <w:sz w:val="24"/>
        </w:rPr>
        <w:t>medidas</w:t>
      </w:r>
      <w:r>
        <w:rPr>
          <w:spacing w:val="-2"/>
          <w:sz w:val="24"/>
        </w:rPr>
        <w:t> </w:t>
      </w:r>
      <w:r>
        <w:rPr>
          <w:sz w:val="24"/>
        </w:rPr>
        <w:t>que</w:t>
      </w:r>
      <w:r>
        <w:rPr>
          <w:spacing w:val="-2"/>
          <w:sz w:val="24"/>
        </w:rPr>
        <w:t> </w:t>
      </w:r>
      <w:r>
        <w:rPr>
          <w:sz w:val="24"/>
        </w:rPr>
        <w:t>ultrapassem</w:t>
      </w:r>
      <w:r>
        <w:rPr>
          <w:spacing w:val="-2"/>
          <w:sz w:val="24"/>
        </w:rPr>
        <w:t> </w:t>
      </w:r>
      <w:r>
        <w:rPr>
          <w:sz w:val="24"/>
        </w:rPr>
        <w:t>sua competência, para que adote as medidas necessárias e saneadoras, se for o caso.</w:t>
      </w:r>
    </w:p>
    <w:p>
      <w:pPr>
        <w:pStyle w:val="ListParagraph"/>
        <w:numPr>
          <w:ilvl w:val="1"/>
          <w:numId w:val="98"/>
        </w:numPr>
        <w:tabs>
          <w:tab w:pos="599" w:val="left" w:leader="none"/>
        </w:tabs>
        <w:spacing w:line="235" w:lineRule="auto" w:before="254" w:after="0"/>
        <w:ind w:left="119" w:right="191"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ocorrências</w:t>
      </w:r>
      <w:r>
        <w:rPr>
          <w:spacing w:val="-2"/>
          <w:sz w:val="24"/>
        </w:rPr>
        <w:t> </w:t>
      </w:r>
      <w:r>
        <w:rPr>
          <w:sz w:val="24"/>
        </w:rPr>
        <w:t>que</w:t>
      </w:r>
      <w:r>
        <w:rPr>
          <w:spacing w:val="-2"/>
          <w:sz w:val="24"/>
        </w:rPr>
        <w:t> </w:t>
      </w:r>
      <w:r>
        <w:rPr>
          <w:sz w:val="24"/>
        </w:rPr>
        <w:t>possam</w:t>
      </w:r>
      <w:r>
        <w:rPr>
          <w:spacing w:val="-2"/>
          <w:sz w:val="24"/>
        </w:rPr>
        <w:t> </w:t>
      </w:r>
      <w:r>
        <w:rPr>
          <w:sz w:val="24"/>
        </w:rPr>
        <w:t>inviabilizar</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nas</w:t>
      </w:r>
      <w:r>
        <w:rPr>
          <w:spacing w:val="-2"/>
          <w:sz w:val="24"/>
        </w:rPr>
        <w:t> </w:t>
      </w:r>
      <w:r>
        <w:rPr>
          <w:sz w:val="24"/>
        </w:rPr>
        <w:t>datas</w:t>
      </w:r>
      <w:r>
        <w:rPr>
          <w:spacing w:val="-2"/>
          <w:sz w:val="24"/>
        </w:rPr>
        <w:t> </w:t>
      </w:r>
      <w:r>
        <w:rPr>
          <w:sz w:val="24"/>
        </w:rPr>
        <w:t>aprazadas,</w:t>
      </w:r>
      <w:r>
        <w:rPr>
          <w:spacing w:val="-2"/>
          <w:sz w:val="24"/>
        </w:rPr>
        <w:t> </w:t>
      </w: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comunicará</w:t>
      </w:r>
      <w:r>
        <w:rPr>
          <w:spacing w:val="-2"/>
          <w:sz w:val="24"/>
        </w:rPr>
        <w:t> </w:t>
      </w:r>
      <w:r>
        <w:rPr>
          <w:sz w:val="24"/>
        </w:rPr>
        <w:t>o</w:t>
      </w:r>
      <w:r>
        <w:rPr>
          <w:spacing w:val="-2"/>
          <w:sz w:val="24"/>
        </w:rPr>
        <w:t> </w:t>
      </w:r>
      <w:r>
        <w:rPr>
          <w:sz w:val="24"/>
        </w:rPr>
        <w:t>fato</w:t>
      </w:r>
      <w:r>
        <w:rPr>
          <w:spacing w:val="-2"/>
          <w:sz w:val="24"/>
        </w:rPr>
        <w:t> </w:t>
      </w:r>
      <w:r>
        <w:rPr>
          <w:sz w:val="24"/>
        </w:rPr>
        <w:t>imediatamente</w:t>
      </w:r>
      <w:r>
        <w:rPr>
          <w:spacing w:val="-2"/>
          <w:sz w:val="24"/>
        </w:rPr>
        <w:t> </w:t>
      </w:r>
      <w:r>
        <w:rPr>
          <w:sz w:val="24"/>
        </w:rPr>
        <w:t>ao gestor do contrato.</w:t>
      </w:r>
    </w:p>
    <w:p>
      <w:pPr>
        <w:pStyle w:val="ListParagraph"/>
        <w:numPr>
          <w:ilvl w:val="1"/>
          <w:numId w:val="98"/>
        </w:numPr>
        <w:tabs>
          <w:tab w:pos="599" w:val="left" w:leader="none"/>
        </w:tabs>
        <w:spacing w:line="235" w:lineRule="auto" w:before="254" w:after="0"/>
        <w:ind w:left="119" w:right="668"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do</w:t>
      </w:r>
      <w:r>
        <w:rPr>
          <w:spacing w:val="-2"/>
          <w:sz w:val="24"/>
        </w:rPr>
        <w:t> </w:t>
      </w:r>
      <w:r>
        <w:rPr>
          <w:sz w:val="24"/>
        </w:rPr>
        <w:t>contrato</w:t>
      </w:r>
      <w:r>
        <w:rPr>
          <w:spacing w:val="-2"/>
          <w:sz w:val="24"/>
        </w:rPr>
        <w:t> </w:t>
      </w:r>
      <w:r>
        <w:rPr>
          <w:sz w:val="24"/>
        </w:rPr>
        <w:t>comunicará</w:t>
      </w:r>
      <w:r>
        <w:rPr>
          <w:spacing w:val="-2"/>
          <w:sz w:val="24"/>
        </w:rPr>
        <w:t> </w:t>
      </w:r>
      <w:r>
        <w:rPr>
          <w:sz w:val="24"/>
        </w:rPr>
        <w:t>ao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tempo</w:t>
      </w:r>
      <w:r>
        <w:rPr>
          <w:spacing w:val="-2"/>
          <w:sz w:val="24"/>
        </w:rPr>
        <w:t> </w:t>
      </w:r>
      <w:r>
        <w:rPr>
          <w:sz w:val="24"/>
        </w:rPr>
        <w:t>hábil,</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contrato</w:t>
      </w:r>
      <w:r>
        <w:rPr>
          <w:spacing w:val="-2"/>
          <w:sz w:val="24"/>
        </w:rPr>
        <w:t> </w:t>
      </w:r>
      <w:r>
        <w:rPr>
          <w:sz w:val="24"/>
        </w:rPr>
        <w:t>sob</w:t>
      </w:r>
      <w:r>
        <w:rPr>
          <w:spacing w:val="-2"/>
          <w:sz w:val="24"/>
        </w:rPr>
        <w:t> </w:t>
      </w:r>
      <w:r>
        <w:rPr>
          <w:sz w:val="24"/>
        </w:rPr>
        <w:t>sua</w:t>
      </w:r>
      <w:r>
        <w:rPr>
          <w:spacing w:val="-2"/>
          <w:sz w:val="24"/>
        </w:rPr>
        <w:t> </w:t>
      </w:r>
      <w:r>
        <w:rPr>
          <w:sz w:val="24"/>
        </w:rPr>
        <w:t>responsabilidade,</w:t>
      </w:r>
      <w:r>
        <w:rPr>
          <w:spacing w:val="-2"/>
          <w:sz w:val="24"/>
        </w:rPr>
        <w:t> </w:t>
      </w:r>
      <w:r>
        <w:rPr>
          <w:sz w:val="24"/>
        </w:rPr>
        <w:t>com</w:t>
      </w:r>
      <w:r>
        <w:rPr>
          <w:spacing w:val="-2"/>
          <w:sz w:val="24"/>
        </w:rPr>
        <w:t> </w:t>
      </w:r>
      <w:r>
        <w:rPr>
          <w:sz w:val="24"/>
        </w:rPr>
        <w:t>vistas</w:t>
      </w:r>
      <w:r>
        <w:rPr>
          <w:spacing w:val="-2"/>
          <w:sz w:val="24"/>
        </w:rPr>
        <w:t> </w:t>
      </w:r>
      <w:r>
        <w:rPr>
          <w:sz w:val="24"/>
        </w:rPr>
        <w:t>à</w:t>
      </w:r>
      <w:r>
        <w:rPr>
          <w:spacing w:val="-2"/>
          <w:sz w:val="24"/>
        </w:rPr>
        <w:t> </w:t>
      </w:r>
      <w:r>
        <w:rPr>
          <w:sz w:val="24"/>
        </w:rPr>
        <w:t>tempestiva renovação ou à prorrogação contratual.</w:t>
      </w:r>
    </w:p>
    <w:p>
      <w:pPr>
        <w:pStyle w:val="ListParagraph"/>
        <w:numPr>
          <w:ilvl w:val="1"/>
          <w:numId w:val="98"/>
        </w:numPr>
        <w:tabs>
          <w:tab w:pos="585" w:val="left" w:leader="none"/>
        </w:tabs>
        <w:spacing w:line="247" w:lineRule="auto" w:before="235" w:after="0"/>
        <w:ind w:left="119" w:right="144" w:firstLine="0"/>
        <w:jc w:val="left"/>
        <w:rPr>
          <w:sz w:val="24"/>
        </w:rPr>
      </w:pPr>
      <w:r>
        <w:rPr>
          <w:sz w:val="24"/>
        </w:rPr>
        <w:t>A</w:t>
      </w:r>
      <w:r>
        <w:rPr>
          <w:spacing w:val="-15"/>
          <w:sz w:val="24"/>
        </w:rPr>
        <w:t> </w:t>
      </w:r>
      <w:r>
        <w:rPr>
          <w:sz w:val="24"/>
        </w:rPr>
        <w:t>fiscalização</w:t>
      </w:r>
      <w:r>
        <w:rPr>
          <w:spacing w:val="-4"/>
          <w:sz w:val="24"/>
        </w:rPr>
        <w:t> </w:t>
      </w:r>
      <w:r>
        <w:rPr>
          <w:sz w:val="24"/>
        </w:rPr>
        <w:t>técnica</w:t>
      </w:r>
      <w:r>
        <w:rPr>
          <w:spacing w:val="-3"/>
          <w:sz w:val="24"/>
        </w:rPr>
        <w:t> </w:t>
      </w:r>
      <w:r>
        <w:rPr>
          <w:sz w:val="24"/>
        </w:rPr>
        <w:t>dos</w:t>
      </w:r>
      <w:r>
        <w:rPr>
          <w:spacing w:val="-3"/>
          <w:sz w:val="24"/>
        </w:rPr>
        <w:t> </w:t>
      </w:r>
      <w:r>
        <w:rPr>
          <w:sz w:val="24"/>
        </w:rPr>
        <w:t>contratos</w:t>
      </w:r>
      <w:r>
        <w:rPr>
          <w:spacing w:val="-3"/>
          <w:sz w:val="24"/>
        </w:rPr>
        <w:t> </w:t>
      </w:r>
      <w:r>
        <w:rPr>
          <w:sz w:val="24"/>
        </w:rPr>
        <w:t>deve</w:t>
      </w:r>
      <w:r>
        <w:rPr>
          <w:spacing w:val="-3"/>
          <w:sz w:val="24"/>
        </w:rPr>
        <w:t> </w:t>
      </w:r>
      <w:r>
        <w:rPr>
          <w:sz w:val="24"/>
        </w:rPr>
        <w:t>avaliar</w:t>
      </w:r>
      <w:r>
        <w:rPr>
          <w:spacing w:val="-3"/>
          <w:sz w:val="24"/>
        </w:rPr>
        <w:t> </w:t>
      </w:r>
      <w:r>
        <w:rPr>
          <w:sz w:val="24"/>
        </w:rPr>
        <w:t>constantemente</w:t>
      </w:r>
      <w:r>
        <w:rPr>
          <w:spacing w:val="-3"/>
          <w:sz w:val="24"/>
        </w:rPr>
        <w:t> </w:t>
      </w:r>
      <w:r>
        <w:rPr>
          <w:sz w:val="24"/>
        </w:rPr>
        <w:t>através</w:t>
      </w:r>
      <w:r>
        <w:rPr>
          <w:spacing w:val="-3"/>
          <w:sz w:val="24"/>
        </w:rPr>
        <w:t> </w:t>
      </w:r>
      <w:r>
        <w:rPr>
          <w:sz w:val="24"/>
        </w:rPr>
        <w:t>do</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previsto</w:t>
      </w:r>
      <w:r>
        <w:rPr>
          <w:spacing w:val="-3"/>
          <w:sz w:val="24"/>
        </w:rPr>
        <w:t> </w:t>
      </w:r>
      <w:r>
        <w:rPr>
          <w:sz w:val="24"/>
        </w:rPr>
        <w:t>no</w:t>
      </w:r>
      <w:r>
        <w:rPr>
          <w:spacing w:val="-15"/>
          <w:sz w:val="24"/>
        </w:rPr>
        <w:t> </w:t>
      </w:r>
      <w:r>
        <w:rPr>
          <w:sz w:val="24"/>
        </w:rPr>
        <w:t>Anexo</w:t>
      </w:r>
      <w:r>
        <w:rPr>
          <w:spacing w:val="-3"/>
          <w:sz w:val="24"/>
        </w:rPr>
        <w:t> </w:t>
      </w:r>
      <w:r>
        <w:rPr>
          <w:sz w:val="24"/>
        </w:rPr>
        <w:t>I</w:t>
      </w:r>
      <w:r>
        <w:rPr>
          <w:spacing w:val="-3"/>
          <w:sz w:val="24"/>
        </w:rPr>
        <w:t> </w:t>
      </w:r>
      <w:r>
        <w:rPr>
          <w:sz w:val="24"/>
        </w:rPr>
        <w:t>deste</w:t>
      </w:r>
      <w:r>
        <w:rPr>
          <w:spacing w:val="-8"/>
          <w:sz w:val="24"/>
        </w:rPr>
        <w:t> </w:t>
      </w:r>
      <w:r>
        <w:rPr>
          <w:sz w:val="24"/>
        </w:rPr>
        <w:t>Termo</w:t>
      </w:r>
      <w:r>
        <w:rPr>
          <w:spacing w:val="-3"/>
          <w:sz w:val="24"/>
        </w:rPr>
        <w:t> </w:t>
      </w:r>
      <w:r>
        <w:rPr>
          <w:sz w:val="24"/>
        </w:rPr>
        <w:t>de Referência para aferição da qualidade da prestação dos serviços, devendo haver o redimensionamento no pagamento com base nos indicadores estabelecidos.</w:t>
      </w:r>
    </w:p>
    <w:p>
      <w:pPr>
        <w:pStyle w:val="ListParagraph"/>
        <w:numPr>
          <w:ilvl w:val="1"/>
          <w:numId w:val="98"/>
        </w:numPr>
        <w:tabs>
          <w:tab w:pos="599" w:val="left" w:leader="none"/>
        </w:tabs>
        <w:spacing w:line="247" w:lineRule="auto" w:before="226" w:after="0"/>
        <w:ind w:left="119" w:right="183" w:firstLine="0"/>
        <w:jc w:val="left"/>
        <w:rPr>
          <w:sz w:val="24"/>
        </w:rPr>
      </w:pPr>
      <w:r>
        <w:rPr>
          <w:sz w:val="24"/>
        </w:rPr>
        <w:t>Durante</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fase</w:t>
      </w:r>
      <w:r>
        <w:rPr>
          <w:spacing w:val="-2"/>
          <w:sz w:val="24"/>
        </w:rPr>
        <w:t> </w:t>
      </w:r>
      <w:r>
        <w:rPr>
          <w:sz w:val="24"/>
        </w:rPr>
        <w:t>do</w:t>
      </w:r>
      <w:r>
        <w:rPr>
          <w:spacing w:val="-2"/>
          <w:sz w:val="24"/>
        </w:rPr>
        <w:t> </w:t>
      </w:r>
      <w:r>
        <w:rPr>
          <w:sz w:val="24"/>
        </w:rPr>
        <w:t>recebimento</w:t>
      </w:r>
      <w:r>
        <w:rPr>
          <w:spacing w:val="-2"/>
          <w:sz w:val="24"/>
        </w:rPr>
        <w:t> </w:t>
      </w:r>
      <w:r>
        <w:rPr>
          <w:sz w:val="24"/>
        </w:rPr>
        <w:t>provisório,</w:t>
      </w:r>
      <w:r>
        <w:rPr>
          <w:spacing w:val="-2"/>
          <w:sz w:val="24"/>
        </w:rPr>
        <w:t> </w:t>
      </w: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designado</w:t>
      </w:r>
      <w:r>
        <w:rPr>
          <w:spacing w:val="-2"/>
          <w:sz w:val="24"/>
        </w:rPr>
        <w:t> </w:t>
      </w:r>
      <w:r>
        <w:rPr>
          <w:sz w:val="24"/>
        </w:rPr>
        <w:t>deverá</w:t>
      </w:r>
      <w:r>
        <w:rPr>
          <w:spacing w:val="-2"/>
          <w:sz w:val="24"/>
        </w:rPr>
        <w:t> </w:t>
      </w:r>
      <w:r>
        <w:rPr>
          <w:sz w:val="24"/>
        </w:rPr>
        <w:t>monitorar</w:t>
      </w:r>
      <w:r>
        <w:rPr>
          <w:spacing w:val="-2"/>
          <w:sz w:val="24"/>
        </w:rPr>
        <w:t> </w:t>
      </w:r>
      <w:r>
        <w:rPr>
          <w:sz w:val="24"/>
        </w:rPr>
        <w:t>constantemente</w:t>
      </w:r>
      <w:r>
        <w:rPr>
          <w:spacing w:val="-2"/>
          <w:sz w:val="24"/>
        </w:rPr>
        <w:t> </w:t>
      </w:r>
      <w:r>
        <w:rPr>
          <w:sz w:val="24"/>
        </w:rPr>
        <w:t>o</w:t>
      </w:r>
      <w:r>
        <w:rPr>
          <w:spacing w:val="-2"/>
          <w:sz w:val="24"/>
        </w:rPr>
        <w:t> </w:t>
      </w:r>
      <w:r>
        <w:rPr>
          <w:sz w:val="24"/>
        </w:rPr>
        <w:t>nível</w:t>
      </w:r>
      <w:r>
        <w:rPr>
          <w:spacing w:val="-2"/>
          <w:sz w:val="24"/>
        </w:rPr>
        <w:t> </w:t>
      </w:r>
      <w:r>
        <w:rPr>
          <w:sz w:val="24"/>
        </w:rPr>
        <w:t>de</w:t>
      </w:r>
      <w:r>
        <w:rPr>
          <w:spacing w:val="-2"/>
          <w:sz w:val="24"/>
        </w:rPr>
        <w:t> </w:t>
      </w:r>
      <w:r>
        <w:rPr>
          <w:sz w:val="24"/>
        </w:rPr>
        <w:t>qualidade</w:t>
      </w:r>
      <w:r>
        <w:rPr>
          <w:spacing w:val="-2"/>
          <w:sz w:val="24"/>
        </w:rPr>
        <w:t> </w:t>
      </w:r>
      <w:r>
        <w:rPr>
          <w:sz w:val="24"/>
        </w:rPr>
        <w:t>dos</w:t>
      </w:r>
      <w:r>
        <w:rPr>
          <w:spacing w:val="-2"/>
          <w:sz w:val="24"/>
        </w:rPr>
        <w:t> </w:t>
      </w:r>
      <w:r>
        <w:rPr>
          <w:sz w:val="24"/>
        </w:rPr>
        <w:t>serviços para evitar a sua degeneração, devendo intervir para requerer à contratada a correção das faltas, falhas e irregularidades constatadas.</w:t>
      </w:r>
    </w:p>
    <w:p>
      <w:pPr>
        <w:pStyle w:val="ListParagraph"/>
        <w:numPr>
          <w:ilvl w:val="1"/>
          <w:numId w:val="98"/>
        </w:numPr>
        <w:tabs>
          <w:tab w:pos="599" w:val="left" w:leader="none"/>
        </w:tabs>
        <w:spacing w:line="235" w:lineRule="auto" w:before="231" w:after="0"/>
        <w:ind w:left="119" w:right="1289" w:firstLine="0"/>
        <w:jc w:val="left"/>
        <w:rPr>
          <w:sz w:val="24"/>
        </w:rPr>
      </w:pPr>
      <w:r>
        <w:rPr>
          <w:sz w:val="24"/>
        </w:rPr>
        <w:t>O</w:t>
      </w:r>
      <w:r>
        <w:rPr>
          <w:spacing w:val="-6"/>
          <w:sz w:val="24"/>
        </w:rPr>
        <w:t> </w:t>
      </w:r>
      <w:r>
        <w:rPr>
          <w:sz w:val="24"/>
        </w:rPr>
        <w:t>fiscal</w:t>
      </w:r>
      <w:r>
        <w:rPr>
          <w:spacing w:val="-4"/>
          <w:sz w:val="24"/>
        </w:rPr>
        <w:t> </w:t>
      </w:r>
      <w:r>
        <w:rPr>
          <w:sz w:val="24"/>
        </w:rPr>
        <w:t>técnico</w:t>
      </w:r>
      <w:r>
        <w:rPr>
          <w:spacing w:val="-4"/>
          <w:sz w:val="24"/>
        </w:rPr>
        <w:t> </w:t>
      </w:r>
      <w:r>
        <w:rPr>
          <w:sz w:val="24"/>
        </w:rPr>
        <w:t>do</w:t>
      </w:r>
      <w:r>
        <w:rPr>
          <w:spacing w:val="-4"/>
          <w:sz w:val="24"/>
        </w:rPr>
        <w:t> </w:t>
      </w:r>
      <w:r>
        <w:rPr>
          <w:sz w:val="24"/>
        </w:rPr>
        <w:t>contrato</w:t>
      </w:r>
      <w:r>
        <w:rPr>
          <w:spacing w:val="-4"/>
          <w:sz w:val="24"/>
        </w:rPr>
        <w:t> </w:t>
      </w:r>
      <w:r>
        <w:rPr>
          <w:sz w:val="24"/>
        </w:rPr>
        <w:t>deverá</w:t>
      </w:r>
      <w:r>
        <w:rPr>
          <w:spacing w:val="-4"/>
          <w:sz w:val="24"/>
        </w:rPr>
        <w:t> </w:t>
      </w:r>
      <w:r>
        <w:rPr>
          <w:sz w:val="24"/>
        </w:rPr>
        <w:t>apresentar</w:t>
      </w:r>
      <w:r>
        <w:rPr>
          <w:spacing w:val="-4"/>
          <w:sz w:val="24"/>
        </w:rPr>
        <w:t> </w:t>
      </w:r>
      <w:r>
        <w:rPr>
          <w:sz w:val="24"/>
        </w:rPr>
        <w:t>ao</w:t>
      </w:r>
      <w:r>
        <w:rPr>
          <w:spacing w:val="-4"/>
          <w:sz w:val="24"/>
        </w:rPr>
        <w:t> </w:t>
      </w:r>
      <w:r>
        <w:rPr>
          <w:sz w:val="24"/>
        </w:rPr>
        <w:t>preposto</w:t>
      </w:r>
      <w:r>
        <w:rPr>
          <w:spacing w:val="-4"/>
          <w:sz w:val="24"/>
        </w:rPr>
        <w:t> </w:t>
      </w:r>
      <w:r>
        <w:rPr>
          <w:sz w:val="24"/>
        </w:rPr>
        <w:t>da</w:t>
      </w:r>
      <w:r>
        <w:rPr>
          <w:spacing w:val="-4"/>
          <w:sz w:val="24"/>
        </w:rPr>
        <w:t> </w:t>
      </w:r>
      <w:r>
        <w:rPr>
          <w:sz w:val="24"/>
        </w:rPr>
        <w:t>CONTRATADA</w:t>
      </w:r>
      <w:r>
        <w:rPr>
          <w:spacing w:val="-15"/>
          <w:sz w:val="24"/>
        </w:rPr>
        <w:t> </w:t>
      </w:r>
      <w:r>
        <w:rPr>
          <w:sz w:val="24"/>
        </w:rPr>
        <w:t>a</w:t>
      </w:r>
      <w:r>
        <w:rPr>
          <w:spacing w:val="-4"/>
          <w:sz w:val="24"/>
        </w:rPr>
        <w:t> </w:t>
      </w:r>
      <w:r>
        <w:rPr>
          <w:sz w:val="24"/>
        </w:rPr>
        <w:t>avaliação</w:t>
      </w:r>
      <w:r>
        <w:rPr>
          <w:spacing w:val="-4"/>
          <w:sz w:val="24"/>
        </w:rPr>
        <w:t> </w:t>
      </w:r>
      <w:r>
        <w:rPr>
          <w:sz w:val="24"/>
        </w:rPr>
        <w:t>da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ou,</w:t>
      </w:r>
      <w:r>
        <w:rPr>
          <w:spacing w:val="-4"/>
          <w:sz w:val="24"/>
        </w:rPr>
        <w:t> </w:t>
      </w:r>
      <w:r>
        <w:rPr>
          <w:sz w:val="24"/>
        </w:rPr>
        <w:t>se</w:t>
      </w:r>
      <w:r>
        <w:rPr>
          <w:spacing w:val="-4"/>
          <w:sz w:val="24"/>
        </w:rPr>
        <w:t> </w:t>
      </w:r>
      <w:r>
        <w:rPr>
          <w:sz w:val="24"/>
        </w:rPr>
        <w:t>for</w:t>
      </w:r>
      <w:r>
        <w:rPr>
          <w:spacing w:val="-4"/>
          <w:sz w:val="24"/>
        </w:rPr>
        <w:t> </w:t>
      </w:r>
      <w:r>
        <w:rPr>
          <w:sz w:val="24"/>
        </w:rPr>
        <w:t>o</w:t>
      </w:r>
      <w:r>
        <w:rPr>
          <w:spacing w:val="-4"/>
          <w:sz w:val="24"/>
        </w:rPr>
        <w:t> </w:t>
      </w:r>
      <w:r>
        <w:rPr>
          <w:sz w:val="24"/>
        </w:rPr>
        <w:t>caso,</w:t>
      </w:r>
      <w:r>
        <w:rPr>
          <w:spacing w:val="-4"/>
          <w:sz w:val="24"/>
        </w:rPr>
        <w:t> </w:t>
      </w:r>
      <w:r>
        <w:rPr>
          <w:sz w:val="24"/>
        </w:rPr>
        <w:t>a</w:t>
      </w:r>
      <w:r>
        <w:rPr>
          <w:spacing w:val="-4"/>
          <w:sz w:val="24"/>
        </w:rPr>
        <w:t> </w:t>
      </w:r>
      <w:r>
        <w:rPr>
          <w:sz w:val="24"/>
        </w:rPr>
        <w:t>avaliação</w:t>
      </w:r>
      <w:r>
        <w:rPr>
          <w:spacing w:val="-4"/>
          <w:sz w:val="24"/>
        </w:rPr>
        <w:t> </w:t>
      </w:r>
      <w:r>
        <w:rPr>
          <w:sz w:val="24"/>
        </w:rPr>
        <w:t>de desempenho e qualidade da prestação dos serviços realizada.</w:t>
      </w:r>
    </w:p>
    <w:p>
      <w:pPr>
        <w:pStyle w:val="ListParagraph"/>
        <w:numPr>
          <w:ilvl w:val="1"/>
          <w:numId w:val="98"/>
        </w:numPr>
        <w:tabs>
          <w:tab w:pos="599" w:val="left" w:leader="none"/>
        </w:tabs>
        <w:spacing w:line="240" w:lineRule="auto" w:before="250" w:after="0"/>
        <w:ind w:left="599" w:right="0" w:hanging="480"/>
        <w:jc w:val="left"/>
        <w:rPr>
          <w:sz w:val="24"/>
        </w:rPr>
      </w:pPr>
      <w:r>
        <w:rPr>
          <w:sz w:val="24"/>
        </w:rPr>
        <w:t>O preposto deverá apor assinatura no documento, tomando ciência da avaliação </w:t>
      </w:r>
      <w:r>
        <w:rPr>
          <w:spacing w:val="-2"/>
          <w:sz w:val="24"/>
        </w:rPr>
        <w:t>realizada.</w:t>
      </w:r>
    </w:p>
    <w:p>
      <w:pPr>
        <w:pStyle w:val="ListParagraph"/>
        <w:numPr>
          <w:ilvl w:val="1"/>
          <w:numId w:val="98"/>
        </w:numPr>
        <w:tabs>
          <w:tab w:pos="585" w:val="left" w:leader="none"/>
        </w:tabs>
        <w:spacing w:line="247" w:lineRule="auto" w:before="234" w:after="0"/>
        <w:ind w:left="119" w:right="456" w:firstLine="0"/>
        <w:jc w:val="left"/>
        <w:rPr>
          <w:sz w:val="24"/>
        </w:rPr>
      </w:pPr>
      <w:r>
        <w:rPr>
          <w:sz w:val="24"/>
        </w:rPr>
        <w:t>A</w:t>
      </w:r>
      <w:r>
        <w:rPr>
          <w:spacing w:val="-15"/>
          <w:sz w:val="24"/>
        </w:rPr>
        <w:t> </w:t>
      </w:r>
      <w:r>
        <w:rPr>
          <w:sz w:val="24"/>
        </w:rPr>
        <w:t>CONTRATADA</w:t>
      </w:r>
      <w:r>
        <w:rPr>
          <w:spacing w:val="-15"/>
          <w:sz w:val="24"/>
        </w:rPr>
        <w:t> </w:t>
      </w:r>
      <w:r>
        <w:rPr>
          <w:sz w:val="24"/>
        </w:rPr>
        <w:t>poderá</w:t>
      </w:r>
      <w:r>
        <w:rPr>
          <w:spacing w:val="-8"/>
          <w:sz w:val="24"/>
        </w:rPr>
        <w:t> </w:t>
      </w:r>
      <w:r>
        <w:rPr>
          <w:sz w:val="24"/>
        </w:rPr>
        <w:t>apresentar</w:t>
      </w:r>
      <w:r>
        <w:rPr>
          <w:spacing w:val="-4"/>
          <w:sz w:val="24"/>
        </w:rPr>
        <w:t> </w:t>
      </w:r>
      <w:r>
        <w:rPr>
          <w:sz w:val="24"/>
        </w:rPr>
        <w:t>justificativa</w:t>
      </w:r>
      <w:r>
        <w:rPr>
          <w:spacing w:val="-4"/>
          <w:sz w:val="24"/>
        </w:rPr>
        <w:t> </w:t>
      </w:r>
      <w:r>
        <w:rPr>
          <w:sz w:val="24"/>
        </w:rPr>
        <w:t>para</w:t>
      </w:r>
      <w:r>
        <w:rPr>
          <w:spacing w:val="-4"/>
          <w:sz w:val="24"/>
        </w:rPr>
        <w:t> </w:t>
      </w:r>
      <w:r>
        <w:rPr>
          <w:sz w:val="24"/>
        </w:rPr>
        <w:t>a</w:t>
      </w:r>
      <w:r>
        <w:rPr>
          <w:spacing w:val="-4"/>
          <w:sz w:val="24"/>
        </w:rPr>
        <w:t> </w:t>
      </w:r>
      <w:r>
        <w:rPr>
          <w:sz w:val="24"/>
        </w:rPr>
        <w:t>prestação</w:t>
      </w:r>
      <w:r>
        <w:rPr>
          <w:spacing w:val="-4"/>
          <w:sz w:val="24"/>
        </w:rPr>
        <w:t> </w:t>
      </w:r>
      <w:r>
        <w:rPr>
          <w:sz w:val="24"/>
        </w:rPr>
        <w:t>do</w:t>
      </w:r>
      <w:r>
        <w:rPr>
          <w:spacing w:val="-4"/>
          <w:sz w:val="24"/>
        </w:rPr>
        <w:t> </w:t>
      </w:r>
      <w:r>
        <w:rPr>
          <w:sz w:val="24"/>
        </w:rPr>
        <w:t>serviço</w:t>
      </w:r>
      <w:r>
        <w:rPr>
          <w:spacing w:val="-4"/>
          <w:sz w:val="24"/>
        </w:rPr>
        <w:t> </w:t>
      </w:r>
      <w:r>
        <w:rPr>
          <w:sz w:val="24"/>
        </w:rPr>
        <w:t>com</w:t>
      </w:r>
      <w:r>
        <w:rPr>
          <w:spacing w:val="-4"/>
          <w:sz w:val="24"/>
        </w:rPr>
        <w:t> </w:t>
      </w:r>
      <w:r>
        <w:rPr>
          <w:sz w:val="24"/>
        </w:rPr>
        <w:t>menor</w:t>
      </w:r>
      <w:r>
        <w:rPr>
          <w:spacing w:val="-4"/>
          <w:sz w:val="24"/>
        </w:rPr>
        <w:t> </w:t>
      </w:r>
      <w:r>
        <w:rPr>
          <w:sz w:val="24"/>
        </w:rPr>
        <w:t>nível</w:t>
      </w:r>
      <w:r>
        <w:rPr>
          <w:spacing w:val="-4"/>
          <w:sz w:val="24"/>
        </w:rPr>
        <w:t> </w:t>
      </w:r>
      <w:r>
        <w:rPr>
          <w:sz w:val="24"/>
        </w:rPr>
        <w:t>de</w:t>
      </w:r>
      <w:r>
        <w:rPr>
          <w:spacing w:val="-4"/>
          <w:sz w:val="24"/>
        </w:rPr>
        <w:t> </w:t>
      </w:r>
      <w:r>
        <w:rPr>
          <w:sz w:val="24"/>
        </w:rPr>
        <w:t>conformidade,</w:t>
      </w:r>
      <w:r>
        <w:rPr>
          <w:spacing w:val="-4"/>
          <w:sz w:val="24"/>
        </w:rPr>
        <w:t> </w:t>
      </w:r>
      <w:r>
        <w:rPr>
          <w:sz w:val="24"/>
        </w:rPr>
        <w:t>que</w:t>
      </w:r>
      <w:r>
        <w:rPr>
          <w:spacing w:val="-4"/>
          <w:sz w:val="24"/>
        </w:rPr>
        <w:t> </w:t>
      </w:r>
      <w:r>
        <w:rPr>
          <w:sz w:val="24"/>
        </w:rPr>
        <w:t>poderá</w:t>
      </w:r>
      <w:r>
        <w:rPr>
          <w:spacing w:val="-4"/>
          <w:sz w:val="24"/>
        </w:rPr>
        <w:t> </w:t>
      </w:r>
      <w:r>
        <w:rPr>
          <w:sz w:val="24"/>
        </w:rPr>
        <w:t>ser</w:t>
      </w:r>
      <w:r>
        <w:rPr>
          <w:spacing w:val="-4"/>
          <w:sz w:val="24"/>
        </w:rPr>
        <w:t> </w:t>
      </w:r>
      <w:r>
        <w:rPr>
          <w:sz w:val="24"/>
        </w:rPr>
        <w:t>aceita</w:t>
      </w:r>
      <w:r>
        <w:rPr>
          <w:spacing w:val="-4"/>
          <w:sz w:val="24"/>
        </w:rPr>
        <w:t> </w:t>
      </w:r>
      <w:r>
        <w:rPr>
          <w:sz w:val="24"/>
        </w:rPr>
        <w:t>pelo</w:t>
      </w:r>
      <w:r>
        <w:rPr>
          <w:spacing w:val="-4"/>
          <w:sz w:val="24"/>
        </w:rPr>
        <w:t> </w:t>
      </w:r>
      <w:r>
        <w:rPr>
          <w:sz w:val="24"/>
        </w:rPr>
        <w:t>fiscal</w:t>
      </w:r>
      <w:r>
        <w:rPr>
          <w:spacing w:val="-4"/>
          <w:sz w:val="24"/>
        </w:rPr>
        <w:t> </w:t>
      </w:r>
      <w:r>
        <w:rPr>
          <w:sz w:val="24"/>
        </w:rPr>
        <w:t>técnico, desde que comprovada a excepcionalidade da ocorrência, resultante exclusivamente de fatores imprevisíveis e alheios ao controle do prestador.</w:t>
      </w:r>
    </w:p>
    <w:p>
      <w:pPr>
        <w:pStyle w:val="ListParagraph"/>
        <w:numPr>
          <w:ilvl w:val="1"/>
          <w:numId w:val="98"/>
        </w:numPr>
        <w:tabs>
          <w:tab w:pos="599" w:val="left" w:leader="none"/>
        </w:tabs>
        <w:spacing w:line="242" w:lineRule="auto" w:before="226" w:after="0"/>
        <w:ind w:left="119" w:right="183" w:firstLine="0"/>
        <w:jc w:val="left"/>
        <w:rPr>
          <w:sz w:val="24"/>
        </w:rPr>
      </w:pPr>
      <w:r>
        <w:rPr>
          <w:sz w:val="24"/>
        </w:rPr>
        <w:t>Na hipótese de comportamento contínuo de desconformidade da prestação do serviço em relação à qualidade exigida, bem como quando esta ultrapassar os níveis</w:t>
      </w:r>
      <w:r>
        <w:rPr>
          <w:spacing w:val="-2"/>
          <w:sz w:val="24"/>
        </w:rPr>
        <w:t> </w:t>
      </w:r>
      <w:r>
        <w:rPr>
          <w:sz w:val="24"/>
        </w:rPr>
        <w:t>mínimos</w:t>
      </w:r>
      <w:r>
        <w:rPr>
          <w:spacing w:val="-2"/>
          <w:sz w:val="24"/>
        </w:rPr>
        <w:t> </w:t>
      </w:r>
      <w:r>
        <w:rPr>
          <w:sz w:val="24"/>
        </w:rPr>
        <w:t>toleráveis</w:t>
      </w:r>
      <w:r>
        <w:rPr>
          <w:spacing w:val="-2"/>
          <w:sz w:val="24"/>
        </w:rPr>
        <w:t> </w:t>
      </w:r>
      <w:r>
        <w:rPr>
          <w:sz w:val="24"/>
        </w:rPr>
        <w:t>previstos</w:t>
      </w:r>
      <w:r>
        <w:rPr>
          <w:spacing w:val="-2"/>
          <w:sz w:val="24"/>
        </w:rPr>
        <w:t> </w:t>
      </w:r>
      <w:r>
        <w:rPr>
          <w:sz w:val="24"/>
        </w:rPr>
        <w:t>nos</w:t>
      </w:r>
      <w:r>
        <w:rPr>
          <w:spacing w:val="-2"/>
          <w:sz w:val="24"/>
        </w:rPr>
        <w:t> </w:t>
      </w:r>
      <w:r>
        <w:rPr>
          <w:sz w:val="24"/>
        </w:rPr>
        <w:t>indicadores,</w:t>
      </w:r>
      <w:r>
        <w:rPr>
          <w:spacing w:val="-2"/>
          <w:sz w:val="24"/>
        </w:rPr>
        <w:t> </w:t>
      </w:r>
      <w:r>
        <w:rPr>
          <w:sz w:val="24"/>
        </w:rPr>
        <w:t>além</w:t>
      </w:r>
      <w:r>
        <w:rPr>
          <w:spacing w:val="-2"/>
          <w:sz w:val="24"/>
        </w:rPr>
        <w:t> </w:t>
      </w:r>
      <w:r>
        <w:rPr>
          <w:sz w:val="24"/>
        </w:rPr>
        <w:t>dos</w:t>
      </w:r>
      <w:r>
        <w:rPr>
          <w:spacing w:val="-2"/>
          <w:sz w:val="24"/>
        </w:rPr>
        <w:t> </w:t>
      </w:r>
      <w:r>
        <w:rPr>
          <w:sz w:val="24"/>
        </w:rPr>
        <w:t>fatores</w:t>
      </w:r>
      <w:r>
        <w:rPr>
          <w:spacing w:val="-2"/>
          <w:sz w:val="24"/>
        </w:rPr>
        <w:t> </w:t>
      </w:r>
      <w:r>
        <w:rPr>
          <w:sz w:val="24"/>
        </w:rPr>
        <w:t>redutores,</w:t>
      </w:r>
      <w:r>
        <w:rPr>
          <w:spacing w:val="-2"/>
          <w:sz w:val="24"/>
        </w:rPr>
        <w:t> </w:t>
      </w:r>
      <w:r>
        <w:rPr>
          <w:sz w:val="24"/>
        </w:rPr>
        <w:t>devem</w:t>
      </w:r>
      <w:r>
        <w:rPr>
          <w:spacing w:val="-2"/>
          <w:sz w:val="24"/>
        </w:rPr>
        <w:t> </w:t>
      </w:r>
      <w:r>
        <w:rPr>
          <w:sz w:val="24"/>
        </w:rPr>
        <w:t>ser</w:t>
      </w:r>
      <w:r>
        <w:rPr>
          <w:spacing w:val="-2"/>
          <w:sz w:val="24"/>
        </w:rPr>
        <w:t> </w:t>
      </w:r>
      <w:r>
        <w:rPr>
          <w:sz w:val="24"/>
        </w:rPr>
        <w:t>aplicadas</w:t>
      </w:r>
      <w:r>
        <w:rPr>
          <w:spacing w:val="-2"/>
          <w:sz w:val="24"/>
        </w:rPr>
        <w:t> </w:t>
      </w:r>
      <w:r>
        <w:rPr>
          <w:sz w:val="24"/>
        </w:rPr>
        <w:t>as</w:t>
      </w:r>
      <w:r>
        <w:rPr>
          <w:spacing w:val="-2"/>
          <w:sz w:val="24"/>
        </w:rPr>
        <w:t> </w:t>
      </w:r>
      <w:r>
        <w:rPr>
          <w:sz w:val="24"/>
        </w:rPr>
        <w:t>sanções</w:t>
      </w:r>
      <w:r>
        <w:rPr>
          <w:spacing w:val="-2"/>
          <w:sz w:val="24"/>
        </w:rPr>
        <w:t> </w:t>
      </w:r>
      <w:r>
        <w:rPr>
          <w:sz w:val="24"/>
        </w:rPr>
        <w:t>à</w:t>
      </w:r>
      <w:r>
        <w:rPr>
          <w:spacing w:val="-2"/>
          <w:sz w:val="24"/>
        </w:rPr>
        <w:t> </w:t>
      </w:r>
      <w:r>
        <w:rPr>
          <w:sz w:val="24"/>
        </w:rPr>
        <w:t>contratada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as</w:t>
      </w:r>
      <w:r>
        <w:rPr>
          <w:spacing w:val="-2"/>
          <w:sz w:val="24"/>
        </w:rPr>
        <w:t> </w:t>
      </w:r>
      <w:r>
        <w:rPr>
          <w:sz w:val="24"/>
        </w:rPr>
        <w:t>regras</w:t>
      </w:r>
      <w:r>
        <w:rPr>
          <w:spacing w:val="-2"/>
          <w:sz w:val="24"/>
        </w:rPr>
        <w:t> </w:t>
      </w:r>
      <w:r>
        <w:rPr>
          <w:sz w:val="24"/>
        </w:rPr>
        <w:t>previstas</w:t>
      </w:r>
      <w:r>
        <w:rPr>
          <w:spacing w:val="-2"/>
          <w:sz w:val="24"/>
        </w:rPr>
        <w:t> </w:t>
      </w:r>
      <w:r>
        <w:rPr>
          <w:sz w:val="24"/>
        </w:rPr>
        <w:t>no ato convocatório.</w:t>
      </w:r>
    </w:p>
    <w:p>
      <w:pPr>
        <w:pStyle w:val="ListParagraph"/>
        <w:numPr>
          <w:ilvl w:val="1"/>
          <w:numId w:val="98"/>
        </w:numPr>
        <w:tabs>
          <w:tab w:pos="599" w:val="left" w:leader="none"/>
        </w:tabs>
        <w:spacing w:line="240" w:lineRule="auto" w:before="229" w:after="0"/>
        <w:ind w:left="599" w:right="0" w:hanging="480"/>
        <w:jc w:val="left"/>
        <w:rPr>
          <w:sz w:val="24"/>
        </w:rPr>
      </w:pPr>
      <w:r>
        <w:rPr>
          <w:sz w:val="24"/>
        </w:rPr>
        <w:t>É</w:t>
      </w:r>
      <w:r>
        <w:rPr>
          <w:spacing w:val="-4"/>
          <w:sz w:val="24"/>
        </w:rPr>
        <w:t> </w:t>
      </w:r>
      <w:r>
        <w:rPr>
          <w:sz w:val="24"/>
        </w:rPr>
        <w:t>vedada</w:t>
      </w:r>
      <w:r>
        <w:rPr>
          <w:spacing w:val="-3"/>
          <w:sz w:val="24"/>
        </w:rPr>
        <w:t> </w:t>
      </w:r>
      <w:r>
        <w:rPr>
          <w:sz w:val="24"/>
        </w:rPr>
        <w:t>a</w:t>
      </w:r>
      <w:r>
        <w:rPr>
          <w:spacing w:val="-2"/>
          <w:sz w:val="24"/>
        </w:rPr>
        <w:t> </w:t>
      </w:r>
      <w:r>
        <w:rPr>
          <w:sz w:val="24"/>
        </w:rPr>
        <w:t>atribuição</w:t>
      </w:r>
      <w:r>
        <w:rPr>
          <w:spacing w:val="-3"/>
          <w:sz w:val="24"/>
        </w:rPr>
        <w:t> </w:t>
      </w:r>
      <w:r>
        <w:rPr>
          <w:sz w:val="24"/>
        </w:rPr>
        <w:t>à</w:t>
      </w:r>
      <w:r>
        <w:rPr>
          <w:spacing w:val="-3"/>
          <w:sz w:val="24"/>
        </w:rPr>
        <w:t> </w:t>
      </w:r>
      <w:r>
        <w:rPr>
          <w:sz w:val="24"/>
        </w:rPr>
        <w:t>CONTRATADA</w:t>
      </w:r>
      <w:r>
        <w:rPr>
          <w:spacing w:val="-15"/>
          <w:sz w:val="24"/>
        </w:rPr>
        <w:t> </w:t>
      </w:r>
      <w:r>
        <w:rPr>
          <w:sz w:val="24"/>
        </w:rPr>
        <w:t>da</w:t>
      </w:r>
      <w:r>
        <w:rPr>
          <w:spacing w:val="-2"/>
          <w:sz w:val="24"/>
        </w:rPr>
        <w:t> </w:t>
      </w:r>
      <w:r>
        <w:rPr>
          <w:sz w:val="24"/>
        </w:rPr>
        <w:t>avaliação</w:t>
      </w:r>
      <w:r>
        <w:rPr>
          <w:spacing w:val="-3"/>
          <w:sz w:val="24"/>
        </w:rPr>
        <w:t> </w:t>
      </w:r>
      <w:r>
        <w:rPr>
          <w:sz w:val="24"/>
        </w:rPr>
        <w:t>de</w:t>
      </w:r>
      <w:r>
        <w:rPr>
          <w:spacing w:val="-3"/>
          <w:sz w:val="24"/>
        </w:rPr>
        <w:t> </w:t>
      </w:r>
      <w:r>
        <w:rPr>
          <w:sz w:val="24"/>
        </w:rPr>
        <w:t>desempenho</w:t>
      </w:r>
      <w:r>
        <w:rPr>
          <w:spacing w:val="-2"/>
          <w:sz w:val="24"/>
        </w:rPr>
        <w:t> </w:t>
      </w:r>
      <w:r>
        <w:rPr>
          <w:sz w:val="24"/>
        </w:rPr>
        <w:t>e</w:t>
      </w:r>
      <w:r>
        <w:rPr>
          <w:spacing w:val="-3"/>
          <w:sz w:val="24"/>
        </w:rPr>
        <w:t> </w:t>
      </w:r>
      <w:r>
        <w:rPr>
          <w:sz w:val="24"/>
        </w:rPr>
        <w:t>qualidade</w:t>
      </w:r>
      <w:r>
        <w:rPr>
          <w:spacing w:val="-3"/>
          <w:sz w:val="24"/>
        </w:rPr>
        <w:t> </w:t>
      </w:r>
      <w:r>
        <w:rPr>
          <w:sz w:val="24"/>
        </w:rPr>
        <w:t>da</w:t>
      </w:r>
      <w:r>
        <w:rPr>
          <w:spacing w:val="-2"/>
          <w:sz w:val="24"/>
        </w:rPr>
        <w:t> </w:t>
      </w:r>
      <w:r>
        <w:rPr>
          <w:sz w:val="24"/>
        </w:rPr>
        <w:t>prestação</w:t>
      </w:r>
      <w:r>
        <w:rPr>
          <w:spacing w:val="-3"/>
          <w:sz w:val="24"/>
        </w:rPr>
        <w:t> </w:t>
      </w:r>
      <w:r>
        <w:rPr>
          <w:sz w:val="24"/>
        </w:rPr>
        <w:t>dos</w:t>
      </w:r>
      <w:r>
        <w:rPr>
          <w:spacing w:val="-3"/>
          <w:sz w:val="24"/>
        </w:rPr>
        <w:t> </w:t>
      </w:r>
      <w:r>
        <w:rPr>
          <w:sz w:val="24"/>
        </w:rPr>
        <w:t>serviços</w:t>
      </w:r>
      <w:r>
        <w:rPr>
          <w:spacing w:val="-2"/>
          <w:sz w:val="24"/>
        </w:rPr>
        <w:t> </w:t>
      </w:r>
      <w:r>
        <w:rPr>
          <w:sz w:val="24"/>
        </w:rPr>
        <w:t>por</w:t>
      </w:r>
      <w:r>
        <w:rPr>
          <w:spacing w:val="-3"/>
          <w:sz w:val="24"/>
        </w:rPr>
        <w:t> </w:t>
      </w:r>
      <w:r>
        <w:rPr>
          <w:sz w:val="24"/>
        </w:rPr>
        <w:t>ela</w:t>
      </w:r>
      <w:r>
        <w:rPr>
          <w:spacing w:val="-2"/>
          <w:sz w:val="24"/>
        </w:rPr>
        <w:t> realizada.</w:t>
      </w:r>
    </w:p>
    <w:p>
      <w:pPr>
        <w:pStyle w:val="ListParagraph"/>
        <w:numPr>
          <w:ilvl w:val="1"/>
          <w:numId w:val="98"/>
        </w:numPr>
        <w:tabs>
          <w:tab w:pos="599" w:val="left" w:leader="none"/>
        </w:tabs>
        <w:spacing w:line="235" w:lineRule="auto" w:before="253" w:after="0"/>
        <w:ind w:left="119" w:right="471" w:firstLine="0"/>
        <w:jc w:val="left"/>
        <w:rPr>
          <w:sz w:val="24"/>
        </w:rPr>
      </w:pPr>
      <w:r>
        <w:rPr>
          <w:sz w:val="24"/>
        </w:rPr>
        <w:t>O</w:t>
      </w:r>
      <w:r>
        <w:rPr>
          <w:spacing w:val="-2"/>
          <w:sz w:val="24"/>
        </w:rPr>
        <w:t> </w:t>
      </w:r>
      <w:r>
        <w:rPr>
          <w:sz w:val="24"/>
        </w:rPr>
        <w:t>fiscal</w:t>
      </w:r>
      <w:r>
        <w:rPr>
          <w:spacing w:val="-2"/>
          <w:sz w:val="24"/>
        </w:rPr>
        <w:t> </w:t>
      </w:r>
      <w:r>
        <w:rPr>
          <w:sz w:val="24"/>
        </w:rPr>
        <w:t>técnico</w:t>
      </w:r>
      <w:r>
        <w:rPr>
          <w:spacing w:val="-2"/>
          <w:sz w:val="24"/>
        </w:rPr>
        <w:t> </w:t>
      </w:r>
      <w:r>
        <w:rPr>
          <w:sz w:val="24"/>
        </w:rPr>
        <w:t>poderá</w:t>
      </w:r>
      <w:r>
        <w:rPr>
          <w:spacing w:val="-2"/>
          <w:sz w:val="24"/>
        </w:rPr>
        <w:t> </w:t>
      </w:r>
      <w:r>
        <w:rPr>
          <w:sz w:val="24"/>
        </w:rPr>
        <w:t>realizar</w:t>
      </w:r>
      <w:r>
        <w:rPr>
          <w:spacing w:val="-2"/>
          <w:sz w:val="24"/>
        </w:rPr>
        <w:t> </w:t>
      </w:r>
      <w:r>
        <w:rPr>
          <w:sz w:val="24"/>
        </w:rPr>
        <w:t>a</w:t>
      </w:r>
      <w:r>
        <w:rPr>
          <w:spacing w:val="-2"/>
          <w:sz w:val="24"/>
        </w:rPr>
        <w:t> </w:t>
      </w:r>
      <w:r>
        <w:rPr>
          <w:sz w:val="24"/>
        </w:rPr>
        <w:t>avaliação</w:t>
      </w:r>
      <w:r>
        <w:rPr>
          <w:spacing w:val="-2"/>
          <w:sz w:val="24"/>
        </w:rPr>
        <w:t> </w:t>
      </w:r>
      <w:r>
        <w:rPr>
          <w:sz w:val="24"/>
        </w:rPr>
        <w:t>diária,</w:t>
      </w:r>
      <w:r>
        <w:rPr>
          <w:spacing w:val="-2"/>
          <w:sz w:val="24"/>
        </w:rPr>
        <w:t> </w:t>
      </w:r>
      <w:r>
        <w:rPr>
          <w:sz w:val="24"/>
        </w:rPr>
        <w:t>semanal</w:t>
      </w:r>
      <w:r>
        <w:rPr>
          <w:spacing w:val="-2"/>
          <w:sz w:val="24"/>
        </w:rPr>
        <w:t> </w:t>
      </w:r>
      <w:r>
        <w:rPr>
          <w:sz w:val="24"/>
        </w:rPr>
        <w:t>ou</w:t>
      </w:r>
      <w:r>
        <w:rPr>
          <w:spacing w:val="-2"/>
          <w:sz w:val="24"/>
        </w:rPr>
        <w:t> </w:t>
      </w:r>
      <w:r>
        <w:rPr>
          <w:sz w:val="24"/>
        </w:rPr>
        <w:t>mensal,</w:t>
      </w:r>
      <w:r>
        <w:rPr>
          <w:spacing w:val="-2"/>
          <w:sz w:val="24"/>
        </w:rPr>
        <w:t> </w:t>
      </w:r>
      <w:r>
        <w:rPr>
          <w:sz w:val="24"/>
        </w:rPr>
        <w:t>desde</w:t>
      </w:r>
      <w:r>
        <w:rPr>
          <w:spacing w:val="-2"/>
          <w:sz w:val="24"/>
        </w:rPr>
        <w:t> </w:t>
      </w:r>
      <w:r>
        <w:rPr>
          <w:sz w:val="24"/>
        </w:rPr>
        <w:t>que</w:t>
      </w:r>
      <w:r>
        <w:rPr>
          <w:spacing w:val="-2"/>
          <w:sz w:val="24"/>
        </w:rPr>
        <w:t> </w:t>
      </w:r>
      <w:r>
        <w:rPr>
          <w:sz w:val="24"/>
        </w:rPr>
        <w:t>o</w:t>
      </w:r>
      <w:r>
        <w:rPr>
          <w:spacing w:val="-2"/>
          <w:sz w:val="24"/>
        </w:rPr>
        <w:t> </w:t>
      </w:r>
      <w:r>
        <w:rPr>
          <w:sz w:val="24"/>
        </w:rPr>
        <w:t>período</w:t>
      </w:r>
      <w:r>
        <w:rPr>
          <w:spacing w:val="-2"/>
          <w:sz w:val="24"/>
        </w:rPr>
        <w:t> </w:t>
      </w:r>
      <w:r>
        <w:rPr>
          <w:sz w:val="24"/>
        </w:rPr>
        <w:t>escolhido</w:t>
      </w:r>
      <w:r>
        <w:rPr>
          <w:spacing w:val="-2"/>
          <w:sz w:val="24"/>
        </w:rPr>
        <w:t> </w:t>
      </w:r>
      <w:r>
        <w:rPr>
          <w:sz w:val="24"/>
        </w:rPr>
        <w:t>seja</w:t>
      </w:r>
      <w:r>
        <w:rPr>
          <w:spacing w:val="-2"/>
          <w:sz w:val="24"/>
        </w:rPr>
        <w:t> </w:t>
      </w:r>
      <w:r>
        <w:rPr>
          <w:sz w:val="24"/>
        </w:rPr>
        <w:t>suficiente</w:t>
      </w:r>
      <w:r>
        <w:rPr>
          <w:spacing w:val="-2"/>
          <w:sz w:val="24"/>
        </w:rPr>
        <w:t> </w:t>
      </w:r>
      <w:r>
        <w:rPr>
          <w:sz w:val="24"/>
        </w:rPr>
        <w:t>para</w:t>
      </w:r>
      <w:r>
        <w:rPr>
          <w:spacing w:val="-2"/>
          <w:sz w:val="24"/>
        </w:rPr>
        <w:t> </w:t>
      </w:r>
      <w:r>
        <w:rPr>
          <w:sz w:val="24"/>
        </w:rPr>
        <w:t>avaliar</w:t>
      </w:r>
      <w:r>
        <w:rPr>
          <w:spacing w:val="-2"/>
          <w:sz w:val="24"/>
        </w:rPr>
        <w:t> </w:t>
      </w:r>
      <w:r>
        <w:rPr>
          <w:sz w:val="24"/>
        </w:rPr>
        <w:t>ou,</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aferir</w:t>
      </w:r>
      <w:r>
        <w:rPr>
          <w:spacing w:val="-2"/>
          <w:sz w:val="24"/>
        </w:rPr>
        <w:t> </w:t>
      </w:r>
      <w:r>
        <w:rPr>
          <w:sz w:val="24"/>
        </w:rPr>
        <w:t>o desempenho e qualidade da prestação dos serviços.</w:t>
      </w:r>
    </w:p>
    <w:p>
      <w:pPr>
        <w:pStyle w:val="ListParagraph"/>
        <w:numPr>
          <w:ilvl w:val="1"/>
          <w:numId w:val="98"/>
        </w:numPr>
        <w:tabs>
          <w:tab w:pos="585" w:val="left" w:leader="none"/>
        </w:tabs>
        <w:spacing w:line="242" w:lineRule="auto" w:before="235" w:after="0"/>
        <w:ind w:left="119" w:right="298" w:firstLine="0"/>
        <w:jc w:val="both"/>
        <w:rPr>
          <w:sz w:val="24"/>
        </w:rPr>
      </w:pPr>
      <w:r>
        <w:rPr>
          <w:sz w:val="24"/>
        </w:rPr>
        <w:t>A</w:t>
      </w:r>
      <w:r>
        <w:rPr>
          <w:spacing w:val="-14"/>
          <w:sz w:val="24"/>
        </w:rPr>
        <w:t> </w:t>
      </w:r>
      <w:r>
        <w:rPr>
          <w:sz w:val="24"/>
        </w:rPr>
        <w:t>fiscalização do contrato, ao verificar que houve subdimensionamento da produtividade pactuada, sem perda da qualidade na execução do serviço, deverá comunicar</w:t>
      </w:r>
      <w:r>
        <w:rPr>
          <w:spacing w:val="-2"/>
          <w:sz w:val="24"/>
        </w:rPr>
        <w:t> </w:t>
      </w:r>
      <w:r>
        <w:rPr>
          <w:sz w:val="24"/>
        </w:rPr>
        <w:t>à</w:t>
      </w:r>
      <w:r>
        <w:rPr>
          <w:spacing w:val="-2"/>
          <w:sz w:val="24"/>
        </w:rPr>
        <w:t> </w:t>
      </w:r>
      <w:r>
        <w:rPr>
          <w:sz w:val="24"/>
        </w:rPr>
        <w:t>autoridade</w:t>
      </w:r>
      <w:r>
        <w:rPr>
          <w:spacing w:val="-2"/>
          <w:sz w:val="24"/>
        </w:rPr>
        <w:t> </w:t>
      </w:r>
      <w:r>
        <w:rPr>
          <w:sz w:val="24"/>
        </w:rPr>
        <w:t>responsável</w:t>
      </w:r>
      <w:r>
        <w:rPr>
          <w:spacing w:val="-2"/>
          <w:sz w:val="24"/>
        </w:rPr>
        <w:t> </w:t>
      </w:r>
      <w:r>
        <w:rPr>
          <w:sz w:val="24"/>
        </w:rPr>
        <w:t>para</w:t>
      </w:r>
      <w:r>
        <w:rPr>
          <w:spacing w:val="-2"/>
          <w:sz w:val="24"/>
        </w:rPr>
        <w:t> </w:t>
      </w:r>
      <w:r>
        <w:rPr>
          <w:sz w:val="24"/>
        </w:rPr>
        <w:t>que</w:t>
      </w:r>
      <w:r>
        <w:rPr>
          <w:spacing w:val="-2"/>
          <w:sz w:val="24"/>
        </w:rPr>
        <w:t> </w:t>
      </w:r>
      <w:r>
        <w:rPr>
          <w:sz w:val="24"/>
        </w:rPr>
        <w:t>esta</w:t>
      </w:r>
      <w:r>
        <w:rPr>
          <w:spacing w:val="-2"/>
          <w:sz w:val="24"/>
        </w:rPr>
        <w:t> </w:t>
      </w:r>
      <w:r>
        <w:rPr>
          <w:sz w:val="24"/>
        </w:rPr>
        <w:t>promova</w:t>
      </w:r>
      <w:r>
        <w:rPr>
          <w:spacing w:val="-2"/>
          <w:sz w:val="24"/>
        </w:rPr>
        <w:t> </w:t>
      </w:r>
      <w:r>
        <w:rPr>
          <w:sz w:val="24"/>
        </w:rPr>
        <w:t>a</w:t>
      </w:r>
      <w:r>
        <w:rPr>
          <w:spacing w:val="-2"/>
          <w:sz w:val="24"/>
        </w:rPr>
        <w:t> </w:t>
      </w:r>
      <w:r>
        <w:rPr>
          <w:sz w:val="24"/>
        </w:rPr>
        <w:t>adequação</w:t>
      </w:r>
      <w:r>
        <w:rPr>
          <w:spacing w:val="-2"/>
          <w:sz w:val="24"/>
        </w:rPr>
        <w:t> </w:t>
      </w:r>
      <w:r>
        <w:rPr>
          <w:sz w:val="24"/>
        </w:rPr>
        <w:t>contratual</w:t>
      </w:r>
      <w:r>
        <w:rPr>
          <w:spacing w:val="-2"/>
          <w:sz w:val="24"/>
        </w:rPr>
        <w:t> </w:t>
      </w:r>
      <w:r>
        <w:rPr>
          <w:sz w:val="24"/>
        </w:rPr>
        <w:t>à</w:t>
      </w:r>
      <w:r>
        <w:rPr>
          <w:spacing w:val="-2"/>
          <w:sz w:val="24"/>
        </w:rPr>
        <w:t> </w:t>
      </w:r>
      <w:r>
        <w:rPr>
          <w:sz w:val="24"/>
        </w:rPr>
        <w:t>produtividade</w:t>
      </w:r>
      <w:r>
        <w:rPr>
          <w:spacing w:val="-2"/>
          <w:sz w:val="24"/>
        </w:rPr>
        <w:t> </w:t>
      </w:r>
      <w:r>
        <w:rPr>
          <w:sz w:val="24"/>
        </w:rPr>
        <w:t>efetivamente</w:t>
      </w:r>
      <w:r>
        <w:rPr>
          <w:spacing w:val="-2"/>
          <w:sz w:val="24"/>
        </w:rPr>
        <w:t> </w:t>
      </w:r>
      <w:r>
        <w:rPr>
          <w:sz w:val="24"/>
        </w:rPr>
        <w:t>realizada,</w:t>
      </w:r>
      <w:r>
        <w:rPr>
          <w:spacing w:val="-2"/>
          <w:sz w:val="24"/>
        </w:rPr>
        <w:t> </w:t>
      </w:r>
      <w:r>
        <w:rPr>
          <w:sz w:val="24"/>
        </w:rPr>
        <w:t>respeitando-se</w:t>
      </w:r>
      <w:r>
        <w:rPr>
          <w:spacing w:val="-2"/>
          <w:sz w:val="24"/>
        </w:rPr>
        <w:t> </w:t>
      </w:r>
      <w:r>
        <w:rPr>
          <w:sz w:val="24"/>
        </w:rPr>
        <w:t>os</w:t>
      </w:r>
      <w:r>
        <w:rPr>
          <w:spacing w:val="-2"/>
          <w:sz w:val="24"/>
        </w:rPr>
        <w:t> </w:t>
      </w:r>
      <w:r>
        <w:rPr>
          <w:sz w:val="24"/>
        </w:rPr>
        <w:t>limites</w:t>
      </w:r>
      <w:r>
        <w:rPr>
          <w:spacing w:val="-2"/>
          <w:sz w:val="24"/>
        </w:rPr>
        <w:t> </w:t>
      </w:r>
      <w:r>
        <w:rPr>
          <w:sz w:val="24"/>
        </w:rPr>
        <w:t>de</w:t>
      </w:r>
      <w:r>
        <w:rPr>
          <w:spacing w:val="-2"/>
          <w:sz w:val="24"/>
        </w:rPr>
        <w:t> </w:t>
      </w:r>
      <w:r>
        <w:rPr>
          <w:sz w:val="24"/>
        </w:rPr>
        <w:t>alteração dos valores contratuais previstos na Lei n. 14.133/2021.</w:t>
      </w:r>
    </w:p>
    <w:p>
      <w:pPr>
        <w:pStyle w:val="ListParagraph"/>
        <w:numPr>
          <w:ilvl w:val="1"/>
          <w:numId w:val="98"/>
        </w:numPr>
        <w:tabs>
          <w:tab w:pos="585" w:val="left" w:leader="none"/>
        </w:tabs>
        <w:spacing w:line="235" w:lineRule="auto" w:before="248" w:after="0"/>
        <w:ind w:left="119" w:right="704" w:firstLine="0"/>
        <w:jc w:val="left"/>
        <w:rPr>
          <w:sz w:val="24"/>
        </w:rPr>
      </w:pPr>
      <w:r>
        <w:rPr>
          <w:sz w:val="24"/>
        </w:rPr>
        <w:t>A</w:t>
      </w:r>
      <w:r>
        <w:rPr>
          <w:spacing w:val="-8"/>
          <w:sz w:val="24"/>
        </w:rPr>
        <w:t> </w:t>
      </w:r>
      <w:r>
        <w:rPr>
          <w:sz w:val="24"/>
        </w:rPr>
        <w:t>conformidade do material/técnica/equipamento a ser utilizado na execução dos serviços deverá ser verificada juntamente com o documento da CONTRATADA</w:t>
      </w:r>
      <w:r>
        <w:rPr>
          <w:spacing w:val="-15"/>
          <w:sz w:val="24"/>
        </w:rPr>
        <w:t> </w:t>
      </w:r>
      <w:r>
        <w:rPr>
          <w:sz w:val="24"/>
        </w:rPr>
        <w:t>que</w:t>
      </w:r>
      <w:r>
        <w:rPr>
          <w:spacing w:val="-8"/>
          <w:sz w:val="24"/>
        </w:rPr>
        <w:t> </w:t>
      </w:r>
      <w:r>
        <w:rPr>
          <w:sz w:val="24"/>
        </w:rPr>
        <w:t>contenha</w:t>
      </w:r>
      <w:r>
        <w:rPr>
          <w:spacing w:val="-5"/>
          <w:sz w:val="24"/>
        </w:rPr>
        <w:t> </w:t>
      </w:r>
      <w:r>
        <w:rPr>
          <w:sz w:val="24"/>
        </w:rPr>
        <w:t>a</w:t>
      </w:r>
      <w:r>
        <w:rPr>
          <w:spacing w:val="-5"/>
          <w:sz w:val="24"/>
        </w:rPr>
        <w:t> </w:t>
      </w:r>
      <w:r>
        <w:rPr>
          <w:sz w:val="24"/>
        </w:rPr>
        <w:t>relação</w:t>
      </w:r>
      <w:r>
        <w:rPr>
          <w:spacing w:val="-5"/>
          <w:sz w:val="24"/>
        </w:rPr>
        <w:t> </w:t>
      </w:r>
      <w:r>
        <w:rPr>
          <w:sz w:val="24"/>
        </w:rPr>
        <w:t>detalhada</w:t>
      </w:r>
      <w:r>
        <w:rPr>
          <w:spacing w:val="-5"/>
          <w:sz w:val="24"/>
        </w:rPr>
        <w:t> </w:t>
      </w:r>
      <w:r>
        <w:rPr>
          <w:sz w:val="24"/>
        </w:rPr>
        <w:t>destes,</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o</w:t>
      </w:r>
      <w:r>
        <w:rPr>
          <w:spacing w:val="-5"/>
          <w:sz w:val="24"/>
        </w:rPr>
        <w:t> </w:t>
      </w:r>
      <w:r>
        <w:rPr>
          <w:sz w:val="24"/>
        </w:rPr>
        <w:t>estabelecido</w:t>
      </w:r>
      <w:r>
        <w:rPr>
          <w:spacing w:val="-5"/>
          <w:sz w:val="24"/>
        </w:rPr>
        <w:t> </w:t>
      </w:r>
      <w:r>
        <w:rPr>
          <w:sz w:val="24"/>
        </w:rPr>
        <w:t>neste</w:t>
      </w:r>
      <w:r>
        <w:rPr>
          <w:spacing w:val="-10"/>
          <w:sz w:val="24"/>
        </w:rPr>
        <w:t> </w:t>
      </w:r>
      <w:r>
        <w:rPr>
          <w:sz w:val="24"/>
        </w:rPr>
        <w:t>Termo</w:t>
      </w:r>
      <w:r>
        <w:rPr>
          <w:spacing w:val="-5"/>
          <w:sz w:val="24"/>
        </w:rPr>
        <w:t> </w:t>
      </w:r>
      <w:r>
        <w:rPr>
          <w:sz w:val="24"/>
        </w:rPr>
        <w:t>de</w:t>
      </w:r>
      <w:r>
        <w:rPr>
          <w:spacing w:val="-5"/>
          <w:sz w:val="24"/>
        </w:rPr>
        <w:t> </w:t>
      </w:r>
      <w:r>
        <w:rPr>
          <w:sz w:val="24"/>
        </w:rPr>
        <w:t>Referência</w:t>
      </w:r>
      <w:r>
        <w:rPr>
          <w:spacing w:val="-5"/>
          <w:sz w:val="24"/>
        </w:rPr>
        <w:t> </w:t>
      </w:r>
      <w:r>
        <w:rPr>
          <w:sz w:val="24"/>
        </w:rPr>
        <w:t>e</w:t>
      </w:r>
      <w:r>
        <w:rPr>
          <w:spacing w:val="-5"/>
          <w:sz w:val="24"/>
        </w:rPr>
        <w:t> </w:t>
      </w:r>
      <w:r>
        <w:rPr>
          <w:sz w:val="24"/>
        </w:rPr>
        <w:t>na</w:t>
      </w:r>
      <w:r>
        <w:rPr>
          <w:spacing w:val="-5"/>
          <w:sz w:val="24"/>
        </w:rPr>
        <w:t> </w:t>
      </w:r>
      <w:r>
        <w:rPr>
          <w:sz w:val="24"/>
        </w:rPr>
        <w:t>proposta,</w:t>
      </w:r>
      <w:r>
        <w:rPr>
          <w:spacing w:val="-5"/>
          <w:sz w:val="24"/>
        </w:rPr>
        <w:t> </w:t>
      </w:r>
      <w:r>
        <w:rPr>
          <w:sz w:val="24"/>
        </w:rPr>
        <w:t>informando</w:t>
      </w:r>
      <w:r>
        <w:rPr>
          <w:spacing w:val="-5"/>
          <w:sz w:val="24"/>
        </w:rPr>
        <w:t> </w:t>
      </w:r>
      <w:r>
        <w:rPr>
          <w:sz w:val="24"/>
        </w:rPr>
        <w:t>as</w:t>
      </w:r>
      <w:r>
        <w:rPr>
          <w:spacing w:val="-5"/>
          <w:sz w:val="24"/>
        </w:rPr>
        <w:t> </w:t>
      </w:r>
      <w:r>
        <w:rPr>
          <w:sz w:val="24"/>
        </w:rPr>
        <w:t>respectivas quantidades e especificações técnicas, tais como: marca, qualidade e forma de uso.</w:t>
      </w:r>
    </w:p>
    <w:p>
      <w:pPr>
        <w:pStyle w:val="ListParagraph"/>
        <w:numPr>
          <w:ilvl w:val="1"/>
          <w:numId w:val="98"/>
        </w:numPr>
        <w:tabs>
          <w:tab w:pos="585" w:val="left" w:leader="none"/>
        </w:tabs>
        <w:spacing w:line="242" w:lineRule="auto" w:before="249" w:after="0"/>
        <w:ind w:left="119" w:right="217" w:firstLine="0"/>
        <w:jc w:val="left"/>
        <w:rPr>
          <w:sz w:val="24"/>
        </w:rPr>
      </w:pPr>
      <w:r>
        <w:rPr>
          <w:sz w:val="24"/>
        </w:rPr>
        <w:t>A</w:t>
      </w:r>
      <w:r>
        <w:rPr>
          <w:spacing w:val="-8"/>
          <w:sz w:val="24"/>
        </w:rPr>
        <w:t> </w:t>
      </w:r>
      <w:r>
        <w:rPr>
          <w:sz w:val="24"/>
        </w:rPr>
        <w:t>fiscalização de que trata esta cláusula não exclui nem reduz a responsabilidade da Contratada, inclusive perante terceiros, por qualquer irregularidade, ainda</w:t>
      </w:r>
      <w:r>
        <w:rPr>
          <w:spacing w:val="-2"/>
          <w:sz w:val="24"/>
        </w:rPr>
        <w:t> </w:t>
      </w:r>
      <w:r>
        <w:rPr>
          <w:sz w:val="24"/>
        </w:rPr>
        <w:t>que</w:t>
      </w:r>
      <w:r>
        <w:rPr>
          <w:spacing w:val="-2"/>
          <w:sz w:val="24"/>
        </w:rPr>
        <w:t> </w:t>
      </w:r>
      <w:r>
        <w:rPr>
          <w:sz w:val="24"/>
        </w:rPr>
        <w:t>resultante</w:t>
      </w:r>
      <w:r>
        <w:rPr>
          <w:spacing w:val="-2"/>
          <w:sz w:val="24"/>
        </w:rPr>
        <w:t> </w:t>
      </w:r>
      <w:r>
        <w:rPr>
          <w:sz w:val="24"/>
        </w:rPr>
        <w:t>de</w:t>
      </w:r>
      <w:r>
        <w:rPr>
          <w:spacing w:val="-2"/>
          <w:sz w:val="24"/>
        </w:rPr>
        <w:t> </w:t>
      </w:r>
      <w:r>
        <w:rPr>
          <w:sz w:val="24"/>
        </w:rPr>
        <w:t>imperfeições</w:t>
      </w:r>
      <w:r>
        <w:rPr>
          <w:spacing w:val="-2"/>
          <w:sz w:val="24"/>
        </w:rPr>
        <w:t> </w:t>
      </w:r>
      <w:r>
        <w:rPr>
          <w:sz w:val="24"/>
        </w:rPr>
        <w:t>técnicas,</w:t>
      </w:r>
      <w:r>
        <w:rPr>
          <w:spacing w:val="-2"/>
          <w:sz w:val="24"/>
        </w:rPr>
        <w:t> </w:t>
      </w:r>
      <w:r>
        <w:rPr>
          <w:sz w:val="24"/>
        </w:rPr>
        <w:t>vícios</w:t>
      </w:r>
      <w:r>
        <w:rPr>
          <w:spacing w:val="-2"/>
          <w:sz w:val="24"/>
        </w:rPr>
        <w:t> </w:t>
      </w:r>
      <w:r>
        <w:rPr>
          <w:sz w:val="24"/>
        </w:rPr>
        <w:t>redibitórios,</w:t>
      </w:r>
      <w:r>
        <w:rPr>
          <w:spacing w:val="-2"/>
          <w:sz w:val="24"/>
        </w:rPr>
        <w:t> </w:t>
      </w:r>
      <w:r>
        <w:rPr>
          <w:sz w:val="24"/>
        </w:rPr>
        <w:t>ou</w:t>
      </w:r>
      <w:r>
        <w:rPr>
          <w:spacing w:val="-2"/>
          <w:sz w:val="24"/>
        </w:rPr>
        <w:t> </w:t>
      </w:r>
      <w:r>
        <w:rPr>
          <w:sz w:val="24"/>
        </w:rPr>
        <w:t>emprego</w:t>
      </w:r>
      <w:r>
        <w:rPr>
          <w:spacing w:val="-2"/>
          <w:sz w:val="24"/>
        </w:rPr>
        <w:t> </w:t>
      </w:r>
      <w:r>
        <w:rPr>
          <w:sz w:val="24"/>
        </w:rPr>
        <w:t>de</w:t>
      </w:r>
      <w:r>
        <w:rPr>
          <w:spacing w:val="-2"/>
          <w:sz w:val="24"/>
        </w:rPr>
        <w:t> </w:t>
      </w:r>
      <w:r>
        <w:rPr>
          <w:sz w:val="24"/>
        </w:rPr>
        <w:t>material</w:t>
      </w:r>
      <w:r>
        <w:rPr>
          <w:spacing w:val="-2"/>
          <w:sz w:val="24"/>
        </w:rPr>
        <w:t> </w:t>
      </w:r>
      <w:r>
        <w:rPr>
          <w:sz w:val="24"/>
        </w:rPr>
        <w:t>inadequado</w:t>
      </w:r>
      <w:r>
        <w:rPr>
          <w:spacing w:val="-2"/>
          <w:sz w:val="24"/>
        </w:rPr>
        <w:t> </w:t>
      </w:r>
      <w:r>
        <w:rPr>
          <w:sz w:val="24"/>
        </w:rPr>
        <w:t>ou</w:t>
      </w:r>
      <w:r>
        <w:rPr>
          <w:spacing w:val="-2"/>
          <w:sz w:val="24"/>
        </w:rPr>
        <w:t> </w:t>
      </w:r>
      <w:r>
        <w:rPr>
          <w:sz w:val="24"/>
        </w:rPr>
        <w:t>de</w:t>
      </w:r>
      <w:r>
        <w:rPr>
          <w:spacing w:val="-2"/>
          <w:sz w:val="24"/>
        </w:rPr>
        <w:t> </w:t>
      </w:r>
      <w:r>
        <w:rPr>
          <w:sz w:val="24"/>
        </w:rPr>
        <w:t>qualidade</w:t>
      </w:r>
      <w:r>
        <w:rPr>
          <w:spacing w:val="-2"/>
          <w:sz w:val="24"/>
        </w:rPr>
        <w:t> </w:t>
      </w:r>
      <w:r>
        <w:rPr>
          <w:sz w:val="24"/>
        </w:rPr>
        <w:t>inferior</w:t>
      </w:r>
      <w:r>
        <w:rPr>
          <w:spacing w:val="-2"/>
          <w:sz w:val="24"/>
        </w:rPr>
        <w:t> </w:t>
      </w:r>
      <w:r>
        <w:rPr>
          <w:sz w:val="24"/>
        </w:rPr>
        <w:t>e,</w:t>
      </w:r>
      <w:r>
        <w:rPr>
          <w:spacing w:val="-2"/>
          <w:sz w:val="24"/>
        </w:rPr>
        <w:t> </w:t>
      </w:r>
      <w:r>
        <w:rPr>
          <w:sz w:val="24"/>
        </w:rPr>
        <w:t>na</w:t>
      </w:r>
      <w:r>
        <w:rPr>
          <w:spacing w:val="-2"/>
          <w:sz w:val="24"/>
        </w:rPr>
        <w:t> </w:t>
      </w:r>
      <w:r>
        <w:rPr>
          <w:sz w:val="24"/>
        </w:rPr>
        <w:t>ocorrência</w:t>
      </w:r>
      <w:r>
        <w:rPr>
          <w:spacing w:val="-2"/>
          <w:sz w:val="24"/>
        </w:rPr>
        <w:t> </w:t>
      </w:r>
      <w:r>
        <w:rPr>
          <w:sz w:val="24"/>
        </w:rPr>
        <w:t>desta,</w:t>
      </w:r>
      <w:r>
        <w:rPr>
          <w:spacing w:val="-2"/>
          <w:sz w:val="24"/>
        </w:rPr>
        <w:t> </w:t>
      </w:r>
      <w:r>
        <w:rPr>
          <w:sz w:val="24"/>
        </w:rPr>
        <w:t>não</w:t>
      </w:r>
      <w:r>
        <w:rPr>
          <w:spacing w:val="-2"/>
          <w:sz w:val="24"/>
        </w:rPr>
        <w:t> </w:t>
      </w:r>
      <w:r>
        <w:rPr>
          <w:sz w:val="24"/>
        </w:rPr>
        <w:t>implica corresponsabilidade da Contratante ou de seus agentes, gestores e fiscais, de conformidade.</w:t>
      </w:r>
    </w:p>
    <w:p>
      <w:pPr>
        <w:pStyle w:val="ListParagraph"/>
        <w:numPr>
          <w:ilvl w:val="1"/>
          <w:numId w:val="98"/>
        </w:numPr>
        <w:tabs>
          <w:tab w:pos="599" w:val="left" w:leader="none"/>
        </w:tabs>
        <w:spacing w:line="242" w:lineRule="auto" w:before="229" w:after="0"/>
        <w:ind w:left="119" w:right="157" w:firstLine="0"/>
        <w:jc w:val="left"/>
        <w:rPr>
          <w:sz w:val="24"/>
        </w:rPr>
      </w:pPr>
      <w:r>
        <w:rPr>
          <w:sz w:val="24"/>
        </w:rPr>
        <w:t>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w:t>
      </w:r>
      <w:r>
        <w:rPr>
          <w:spacing w:val="-2"/>
          <w:sz w:val="24"/>
        </w:rPr>
        <w:t> </w:t>
      </w:r>
      <w:r>
        <w:rPr>
          <w:sz w:val="24"/>
        </w:rPr>
        <w:t>que</w:t>
      </w:r>
      <w:r>
        <w:rPr>
          <w:spacing w:val="-2"/>
          <w:sz w:val="24"/>
        </w:rPr>
        <w:t> </w:t>
      </w:r>
      <w:r>
        <w:rPr>
          <w:sz w:val="24"/>
        </w:rPr>
        <w:t>poderá</w:t>
      </w:r>
      <w:r>
        <w:rPr>
          <w:spacing w:val="-2"/>
          <w:sz w:val="24"/>
        </w:rPr>
        <w:t> </w:t>
      </w:r>
      <w:r>
        <w:rPr>
          <w:sz w:val="24"/>
        </w:rPr>
        <w:t>resultar</w:t>
      </w:r>
      <w:r>
        <w:rPr>
          <w:spacing w:val="-2"/>
          <w:sz w:val="24"/>
        </w:rPr>
        <w:t> </w:t>
      </w:r>
      <w:r>
        <w:rPr>
          <w:sz w:val="24"/>
        </w:rPr>
        <w:t>no</w:t>
      </w:r>
      <w:r>
        <w:rPr>
          <w:spacing w:val="-2"/>
          <w:sz w:val="24"/>
        </w:rPr>
        <w:t> </w:t>
      </w:r>
      <w:r>
        <w:rPr>
          <w:sz w:val="24"/>
        </w:rPr>
        <w:t>redimensionamento</w:t>
      </w:r>
      <w:r>
        <w:rPr>
          <w:spacing w:val="-2"/>
          <w:sz w:val="24"/>
        </w:rPr>
        <w:t> </w:t>
      </w:r>
      <w:r>
        <w:rPr>
          <w:sz w:val="24"/>
        </w:rPr>
        <w:t>de</w:t>
      </w:r>
      <w:r>
        <w:rPr>
          <w:spacing w:val="-2"/>
          <w:sz w:val="24"/>
        </w:rPr>
        <w:t> </w:t>
      </w:r>
      <w:r>
        <w:rPr>
          <w:sz w:val="24"/>
        </w:rPr>
        <w:t>valores</w:t>
      </w:r>
      <w:r>
        <w:rPr>
          <w:spacing w:val="-2"/>
          <w:sz w:val="24"/>
        </w:rPr>
        <w:t> </w:t>
      </w:r>
      <w:r>
        <w:rPr>
          <w:sz w:val="24"/>
        </w:rPr>
        <w:t>a</w:t>
      </w:r>
      <w:r>
        <w:rPr>
          <w:spacing w:val="-2"/>
          <w:sz w:val="24"/>
        </w:rPr>
        <w:t> </w:t>
      </w:r>
      <w:r>
        <w:rPr>
          <w:sz w:val="24"/>
        </w:rPr>
        <w:t>serem</w:t>
      </w:r>
      <w:r>
        <w:rPr>
          <w:spacing w:val="-2"/>
          <w:sz w:val="24"/>
        </w:rPr>
        <w:t> </w:t>
      </w:r>
      <w:r>
        <w:rPr>
          <w:sz w:val="24"/>
        </w:rPr>
        <w:t>pagos</w:t>
      </w:r>
      <w:r>
        <w:rPr>
          <w:spacing w:val="-2"/>
          <w:sz w:val="24"/>
        </w:rPr>
        <w:t> </w:t>
      </w:r>
      <w:r>
        <w:rPr>
          <w:sz w:val="24"/>
        </w:rPr>
        <w:t>à</w:t>
      </w:r>
      <w:r>
        <w:rPr>
          <w:spacing w:val="-2"/>
          <w:sz w:val="24"/>
        </w:rPr>
        <w:t> </w:t>
      </w:r>
      <w:r>
        <w:rPr>
          <w:sz w:val="24"/>
        </w:rPr>
        <w:t>contratada,</w:t>
      </w:r>
      <w:r>
        <w:rPr>
          <w:spacing w:val="-2"/>
          <w:sz w:val="24"/>
        </w:rPr>
        <w:t> </w:t>
      </w:r>
      <w:r>
        <w:rPr>
          <w:sz w:val="24"/>
        </w:rPr>
        <w:t>registrando</w:t>
      </w:r>
      <w:r>
        <w:rPr>
          <w:spacing w:val="-2"/>
          <w:sz w:val="24"/>
        </w:rPr>
        <w:t> </w:t>
      </w:r>
      <w:r>
        <w:rPr>
          <w:sz w:val="24"/>
        </w:rPr>
        <w:t>em</w:t>
      </w:r>
      <w:r>
        <w:rPr>
          <w:spacing w:val="-2"/>
          <w:sz w:val="24"/>
        </w:rPr>
        <w:t> </w:t>
      </w:r>
      <w:r>
        <w:rPr>
          <w:sz w:val="24"/>
        </w:rPr>
        <w:t>relatório</w:t>
      </w:r>
      <w:r>
        <w:rPr>
          <w:spacing w:val="-2"/>
          <w:sz w:val="24"/>
        </w:rPr>
        <w:t> </w:t>
      </w:r>
      <w:r>
        <w:rPr>
          <w:sz w:val="24"/>
        </w:rPr>
        <w:t>a</w:t>
      </w:r>
      <w:r>
        <w:rPr>
          <w:spacing w:val="-2"/>
          <w:sz w:val="24"/>
        </w:rPr>
        <w:t> </w:t>
      </w:r>
      <w:r>
        <w:rPr>
          <w:sz w:val="24"/>
        </w:rPr>
        <w:t>ser</w:t>
      </w:r>
      <w:r>
        <w:rPr>
          <w:spacing w:val="-2"/>
          <w:sz w:val="24"/>
        </w:rPr>
        <w:t> </w:t>
      </w:r>
      <w:r>
        <w:rPr>
          <w:sz w:val="24"/>
        </w:rPr>
        <w:t>encaminhado</w:t>
      </w:r>
      <w:r>
        <w:rPr>
          <w:spacing w:val="-2"/>
          <w:sz w:val="24"/>
        </w:rPr>
        <w:t> </w:t>
      </w:r>
      <w:r>
        <w:rPr>
          <w:sz w:val="24"/>
        </w:rPr>
        <w:t>ao</w:t>
      </w:r>
      <w:r>
        <w:rPr>
          <w:spacing w:val="-2"/>
          <w:sz w:val="24"/>
        </w:rPr>
        <w:t> </w:t>
      </w:r>
      <w:r>
        <w:rPr>
          <w:sz w:val="24"/>
        </w:rPr>
        <w:t>gestor</w:t>
      </w:r>
      <w:r>
        <w:rPr>
          <w:spacing w:val="-2"/>
          <w:sz w:val="24"/>
        </w:rPr>
        <w:t> </w:t>
      </w:r>
      <w:r>
        <w:rPr>
          <w:sz w:val="24"/>
        </w:rPr>
        <w:t>do</w:t>
      </w:r>
      <w:r>
        <w:rPr>
          <w:spacing w:val="-2"/>
          <w:sz w:val="24"/>
        </w:rPr>
        <w:t> </w:t>
      </w:r>
      <w:r>
        <w:rPr>
          <w:sz w:val="24"/>
        </w:rPr>
        <w:t>contrato.</w:t>
      </w:r>
    </w:p>
    <w:p>
      <w:pPr>
        <w:pStyle w:val="Heading3"/>
        <w:spacing w:before="259"/>
      </w:pPr>
      <w:r>
        <w:rPr/>
        <w:t>Fiscalização</w:t>
      </w:r>
      <w:r>
        <w:rPr>
          <w:spacing w:val="-14"/>
        </w:rPr>
        <w:t> </w:t>
      </w:r>
      <w:r>
        <w:rPr>
          <w:spacing w:val="-2"/>
        </w:rPr>
        <w:t>Administrativa</w:t>
      </w:r>
    </w:p>
    <w:p>
      <w:pPr>
        <w:pStyle w:val="ListParagraph"/>
        <w:numPr>
          <w:ilvl w:val="1"/>
          <w:numId w:val="98"/>
        </w:numPr>
        <w:tabs>
          <w:tab w:pos="599" w:val="left" w:leader="none"/>
        </w:tabs>
        <w:spacing w:line="235" w:lineRule="auto" w:before="254" w:after="0"/>
        <w:ind w:left="119" w:right="204" w:firstLine="0"/>
        <w:jc w:val="both"/>
        <w:rPr>
          <w:sz w:val="24"/>
        </w:rPr>
      </w:pPr>
      <w:r>
        <w:rPr>
          <w:sz w:val="24"/>
        </w:rPr>
        <w:t>O</w:t>
      </w:r>
      <w:r>
        <w:rPr>
          <w:spacing w:val="-2"/>
          <w:sz w:val="24"/>
        </w:rPr>
        <w:t> </w:t>
      </w:r>
      <w:r>
        <w:rPr>
          <w:sz w:val="24"/>
        </w:rPr>
        <w:t>fiscal</w:t>
      </w:r>
      <w:r>
        <w:rPr>
          <w:spacing w:val="-2"/>
          <w:sz w:val="24"/>
        </w:rPr>
        <w:t> </w:t>
      </w:r>
      <w:r>
        <w:rPr>
          <w:sz w:val="24"/>
        </w:rPr>
        <w:t>administrativo</w:t>
      </w:r>
      <w:r>
        <w:rPr>
          <w:spacing w:val="-2"/>
          <w:sz w:val="24"/>
        </w:rPr>
        <w:t> </w:t>
      </w:r>
      <w:r>
        <w:rPr>
          <w:sz w:val="24"/>
        </w:rPr>
        <w:t>do</w:t>
      </w:r>
      <w:r>
        <w:rPr>
          <w:spacing w:val="-2"/>
          <w:sz w:val="24"/>
        </w:rPr>
        <w:t> </w:t>
      </w:r>
      <w:r>
        <w:rPr>
          <w:sz w:val="24"/>
        </w:rPr>
        <w:t>contrato</w:t>
      </w:r>
      <w:r>
        <w:rPr>
          <w:spacing w:val="-2"/>
          <w:sz w:val="24"/>
        </w:rPr>
        <w:t> </w:t>
      </w:r>
      <w:r>
        <w:rPr>
          <w:sz w:val="24"/>
        </w:rPr>
        <w:t>verificará</w:t>
      </w:r>
      <w:r>
        <w:rPr>
          <w:spacing w:val="-2"/>
          <w:sz w:val="24"/>
        </w:rPr>
        <w:t> </w:t>
      </w:r>
      <w:r>
        <w:rPr>
          <w:sz w:val="24"/>
        </w:rPr>
        <w:t>a</w:t>
      </w:r>
      <w:r>
        <w:rPr>
          <w:spacing w:val="-2"/>
          <w:sz w:val="24"/>
        </w:rPr>
        <w:t> </w:t>
      </w:r>
      <w:r>
        <w:rPr>
          <w:sz w:val="24"/>
        </w:rPr>
        <w:t>manutenção</w:t>
      </w:r>
      <w:r>
        <w:rPr>
          <w:spacing w:val="-2"/>
          <w:sz w:val="24"/>
        </w:rPr>
        <w:t> </w:t>
      </w:r>
      <w:r>
        <w:rPr>
          <w:sz w:val="24"/>
        </w:rPr>
        <w:t>das</w:t>
      </w:r>
      <w:r>
        <w:rPr>
          <w:spacing w:val="-2"/>
          <w:sz w:val="24"/>
        </w:rPr>
        <w:t> </w:t>
      </w:r>
      <w:r>
        <w:rPr>
          <w:sz w:val="24"/>
        </w:rPr>
        <w:t>condições</w:t>
      </w:r>
      <w:r>
        <w:rPr>
          <w:spacing w:val="-2"/>
          <w:sz w:val="24"/>
        </w:rPr>
        <w:t> </w:t>
      </w:r>
      <w:r>
        <w:rPr>
          <w:sz w:val="24"/>
        </w:rPr>
        <w:t>de</w:t>
      </w:r>
      <w:r>
        <w:rPr>
          <w:spacing w:val="-2"/>
          <w:sz w:val="24"/>
        </w:rPr>
        <w:t> </w:t>
      </w:r>
      <w:r>
        <w:rPr>
          <w:sz w:val="24"/>
        </w:rPr>
        <w:t>habilitação</w:t>
      </w:r>
      <w:r>
        <w:rPr>
          <w:spacing w:val="-2"/>
          <w:sz w:val="24"/>
        </w:rPr>
        <w:t> </w:t>
      </w:r>
      <w:r>
        <w:rPr>
          <w:sz w:val="24"/>
        </w:rPr>
        <w:t>da</w:t>
      </w:r>
      <w:r>
        <w:rPr>
          <w:spacing w:val="-2"/>
          <w:sz w:val="24"/>
        </w:rPr>
        <w:t> </w:t>
      </w:r>
      <w:r>
        <w:rPr>
          <w:sz w:val="24"/>
        </w:rPr>
        <w:t>contratada,</w:t>
      </w:r>
      <w:r>
        <w:rPr>
          <w:spacing w:val="-2"/>
          <w:sz w:val="24"/>
        </w:rPr>
        <w:t> </w:t>
      </w:r>
      <w:r>
        <w:rPr>
          <w:sz w:val="24"/>
        </w:rPr>
        <w:t>acompanhará</w:t>
      </w:r>
      <w:r>
        <w:rPr>
          <w:spacing w:val="-2"/>
          <w:sz w:val="24"/>
        </w:rPr>
        <w:t> </w:t>
      </w:r>
      <w:r>
        <w:rPr>
          <w:sz w:val="24"/>
        </w:rPr>
        <w:t>o</w:t>
      </w:r>
      <w:r>
        <w:rPr>
          <w:spacing w:val="-2"/>
          <w:sz w:val="24"/>
        </w:rPr>
        <w:t> </w:t>
      </w:r>
      <w:r>
        <w:rPr>
          <w:sz w:val="24"/>
        </w:rPr>
        <w:t>empenho,</w:t>
      </w:r>
      <w:r>
        <w:rPr>
          <w:spacing w:val="-2"/>
          <w:sz w:val="24"/>
        </w:rPr>
        <w:t> </w:t>
      </w:r>
      <w:r>
        <w:rPr>
          <w:sz w:val="24"/>
        </w:rPr>
        <w:t>o</w:t>
      </w:r>
      <w:r>
        <w:rPr>
          <w:spacing w:val="-2"/>
          <w:sz w:val="24"/>
        </w:rPr>
        <w:t> </w:t>
      </w:r>
      <w:r>
        <w:rPr>
          <w:sz w:val="24"/>
        </w:rPr>
        <w:t>pagamento,</w:t>
      </w:r>
      <w:r>
        <w:rPr>
          <w:spacing w:val="-2"/>
          <w:sz w:val="24"/>
        </w:rPr>
        <w:t> </w:t>
      </w:r>
      <w:r>
        <w:rPr>
          <w:sz w:val="24"/>
        </w:rPr>
        <w:t>as</w:t>
      </w:r>
      <w:r>
        <w:rPr>
          <w:spacing w:val="-2"/>
          <w:sz w:val="24"/>
        </w:rPr>
        <w:t> </w:t>
      </w:r>
      <w:r>
        <w:rPr>
          <w:sz w:val="24"/>
        </w:rPr>
        <w:t>garantias, as glosas e a formalização de apostilamento e termos aditivos, solicitando quaisquer documentos comprobatórios pertinentes, caso necessário.</w:t>
      </w:r>
    </w:p>
    <w:p>
      <w:pPr>
        <w:pStyle w:val="ListParagraph"/>
        <w:numPr>
          <w:ilvl w:val="1"/>
          <w:numId w:val="98"/>
        </w:numPr>
        <w:tabs>
          <w:tab w:pos="599" w:val="left" w:leader="none"/>
        </w:tabs>
        <w:spacing w:line="235" w:lineRule="auto" w:before="254" w:after="0"/>
        <w:ind w:left="119" w:right="296" w:firstLine="0"/>
        <w:jc w:val="both"/>
        <w:rPr>
          <w:sz w:val="24"/>
        </w:rPr>
      </w:pPr>
      <w:r>
        <w:rPr>
          <w:sz w:val="24"/>
        </w:rPr>
        <w:t>Caso</w:t>
      </w:r>
      <w:r>
        <w:rPr>
          <w:spacing w:val="-3"/>
          <w:sz w:val="24"/>
        </w:rPr>
        <w:t> </w:t>
      </w:r>
      <w:r>
        <w:rPr>
          <w:sz w:val="24"/>
        </w:rPr>
        <w:t>ocorra</w:t>
      </w:r>
      <w:r>
        <w:rPr>
          <w:spacing w:val="-3"/>
          <w:sz w:val="24"/>
        </w:rPr>
        <w:t> </w:t>
      </w:r>
      <w:r>
        <w:rPr>
          <w:sz w:val="24"/>
        </w:rPr>
        <w:t>descumprimento</w:t>
      </w:r>
      <w:r>
        <w:rPr>
          <w:spacing w:val="-3"/>
          <w:sz w:val="24"/>
        </w:rPr>
        <w:t> </w:t>
      </w:r>
      <w:r>
        <w:rPr>
          <w:sz w:val="24"/>
        </w:rPr>
        <w:t>das</w:t>
      </w:r>
      <w:r>
        <w:rPr>
          <w:spacing w:val="-3"/>
          <w:sz w:val="24"/>
        </w:rPr>
        <w:t> </w:t>
      </w:r>
      <w:r>
        <w:rPr>
          <w:sz w:val="24"/>
        </w:rPr>
        <w:t>obrigações</w:t>
      </w:r>
      <w:r>
        <w:rPr>
          <w:spacing w:val="-3"/>
          <w:sz w:val="24"/>
        </w:rPr>
        <w:t> </w:t>
      </w:r>
      <w:r>
        <w:rPr>
          <w:sz w:val="24"/>
        </w:rPr>
        <w:t>contratuais,</w:t>
      </w:r>
      <w:r>
        <w:rPr>
          <w:spacing w:val="-3"/>
          <w:sz w:val="24"/>
        </w:rPr>
        <w:t> </w:t>
      </w:r>
      <w:r>
        <w:rPr>
          <w:sz w:val="24"/>
        </w:rPr>
        <w:t>o</w:t>
      </w:r>
      <w:r>
        <w:rPr>
          <w:spacing w:val="-3"/>
          <w:sz w:val="24"/>
        </w:rPr>
        <w:t> </w:t>
      </w:r>
      <w:r>
        <w:rPr>
          <w:sz w:val="24"/>
        </w:rPr>
        <w:t>fiscal</w:t>
      </w:r>
      <w:r>
        <w:rPr>
          <w:spacing w:val="-3"/>
          <w:sz w:val="24"/>
        </w:rPr>
        <w:t> </w:t>
      </w:r>
      <w:r>
        <w:rPr>
          <w:sz w:val="24"/>
        </w:rPr>
        <w:t>administrativo</w:t>
      </w:r>
      <w:r>
        <w:rPr>
          <w:spacing w:val="-3"/>
          <w:sz w:val="24"/>
        </w:rPr>
        <w:t> </w:t>
      </w:r>
      <w:r>
        <w:rPr>
          <w:sz w:val="24"/>
        </w:rPr>
        <w:t>do</w:t>
      </w:r>
      <w:r>
        <w:rPr>
          <w:spacing w:val="-3"/>
          <w:sz w:val="24"/>
        </w:rPr>
        <w:t> </w:t>
      </w:r>
      <w:r>
        <w:rPr>
          <w:sz w:val="24"/>
        </w:rPr>
        <w:t>contrato</w:t>
      </w:r>
      <w:r>
        <w:rPr>
          <w:spacing w:val="-3"/>
          <w:sz w:val="24"/>
        </w:rPr>
        <w:t> </w:t>
      </w:r>
      <w:r>
        <w:rPr>
          <w:sz w:val="24"/>
        </w:rPr>
        <w:t>atuará</w:t>
      </w:r>
      <w:r>
        <w:rPr>
          <w:spacing w:val="-3"/>
          <w:sz w:val="24"/>
        </w:rPr>
        <w:t> </w:t>
      </w:r>
      <w:r>
        <w:rPr>
          <w:sz w:val="24"/>
        </w:rPr>
        <w:t>tempestivamente</w:t>
      </w:r>
      <w:r>
        <w:rPr>
          <w:spacing w:val="-3"/>
          <w:sz w:val="24"/>
        </w:rPr>
        <w:t> </w:t>
      </w:r>
      <w:r>
        <w:rPr>
          <w:sz w:val="24"/>
        </w:rPr>
        <w:t>na</w:t>
      </w:r>
      <w:r>
        <w:rPr>
          <w:spacing w:val="-3"/>
          <w:sz w:val="24"/>
        </w:rPr>
        <w:t> </w:t>
      </w:r>
      <w:r>
        <w:rPr>
          <w:sz w:val="24"/>
        </w:rPr>
        <w:t>solução</w:t>
      </w:r>
      <w:r>
        <w:rPr>
          <w:spacing w:val="-3"/>
          <w:sz w:val="24"/>
        </w:rPr>
        <w:t> </w:t>
      </w:r>
      <w:r>
        <w:rPr>
          <w:sz w:val="24"/>
        </w:rPr>
        <w:t>do</w:t>
      </w:r>
      <w:r>
        <w:rPr>
          <w:spacing w:val="-3"/>
          <w:sz w:val="24"/>
        </w:rPr>
        <w:t> </w:t>
      </w:r>
      <w:r>
        <w:rPr>
          <w:sz w:val="24"/>
        </w:rPr>
        <w:t>problema,</w:t>
      </w:r>
      <w:r>
        <w:rPr>
          <w:spacing w:val="-3"/>
          <w:sz w:val="24"/>
        </w:rPr>
        <w:t> </w:t>
      </w:r>
      <w:r>
        <w:rPr>
          <w:sz w:val="24"/>
        </w:rPr>
        <w:t>reportando</w:t>
      </w:r>
      <w:r>
        <w:rPr>
          <w:spacing w:val="-3"/>
          <w:sz w:val="24"/>
        </w:rPr>
        <w:t> </w:t>
      </w:r>
      <w:r>
        <w:rPr>
          <w:sz w:val="24"/>
        </w:rPr>
        <w:t>ao gestor do contrato para que tome as providências cabíveis, quando ultrapassar a sua competência.</w:t>
      </w:r>
    </w:p>
    <w:p>
      <w:pPr>
        <w:pStyle w:val="ListParagraph"/>
        <w:numPr>
          <w:ilvl w:val="1"/>
          <w:numId w:val="98"/>
        </w:numPr>
        <w:tabs>
          <w:tab w:pos="585" w:val="left" w:leader="none"/>
        </w:tabs>
        <w:spacing w:line="247" w:lineRule="auto" w:before="234" w:after="0"/>
        <w:ind w:left="119" w:right="343" w:firstLine="0"/>
        <w:jc w:val="left"/>
        <w:rPr>
          <w:sz w:val="24"/>
        </w:rPr>
      </w:pPr>
      <w:r>
        <w:rPr>
          <w:sz w:val="24"/>
        </w:rPr>
        <w:t>A</w:t>
      </w:r>
      <w:r>
        <w:rPr>
          <w:spacing w:val="-15"/>
          <w:sz w:val="24"/>
        </w:rPr>
        <w:t> </w:t>
      </w:r>
      <w:r>
        <w:rPr>
          <w:sz w:val="24"/>
        </w:rPr>
        <w:t>fiscalização</w:t>
      </w:r>
      <w:r>
        <w:rPr>
          <w:spacing w:val="-3"/>
          <w:sz w:val="24"/>
        </w:rPr>
        <w:t> </w:t>
      </w:r>
      <w:r>
        <w:rPr>
          <w:sz w:val="24"/>
        </w:rPr>
        <w:t>administrativa</w:t>
      </w:r>
      <w:r>
        <w:rPr>
          <w:spacing w:val="-2"/>
          <w:sz w:val="24"/>
        </w:rPr>
        <w:t> </w:t>
      </w:r>
      <w:r>
        <w:rPr>
          <w:sz w:val="24"/>
        </w:rPr>
        <w:t>poderá</w:t>
      </w:r>
      <w:r>
        <w:rPr>
          <w:spacing w:val="-2"/>
          <w:sz w:val="24"/>
        </w:rPr>
        <w:t> </w:t>
      </w:r>
      <w:r>
        <w:rPr>
          <w:sz w:val="24"/>
        </w:rPr>
        <w:t>ser</w:t>
      </w:r>
      <w:r>
        <w:rPr>
          <w:spacing w:val="-2"/>
          <w:sz w:val="24"/>
        </w:rPr>
        <w:t> </w:t>
      </w:r>
      <w:r>
        <w:rPr>
          <w:sz w:val="24"/>
        </w:rPr>
        <w:t>efetivada</w:t>
      </w:r>
      <w:r>
        <w:rPr>
          <w:spacing w:val="-2"/>
          <w:sz w:val="24"/>
        </w:rPr>
        <w:t> </w:t>
      </w:r>
      <w:r>
        <w:rPr>
          <w:sz w:val="24"/>
        </w:rPr>
        <w:t>com</w:t>
      </w:r>
      <w:r>
        <w:rPr>
          <w:spacing w:val="-2"/>
          <w:sz w:val="24"/>
        </w:rPr>
        <w:t> </w:t>
      </w:r>
      <w:r>
        <w:rPr>
          <w:sz w:val="24"/>
        </w:rPr>
        <w:t>base</w:t>
      </w:r>
      <w:r>
        <w:rPr>
          <w:spacing w:val="-2"/>
          <w:sz w:val="24"/>
        </w:rPr>
        <w:t> </w:t>
      </w:r>
      <w:r>
        <w:rPr>
          <w:sz w:val="24"/>
        </w:rPr>
        <w:t>em</w:t>
      </w:r>
      <w:r>
        <w:rPr>
          <w:spacing w:val="-2"/>
          <w:sz w:val="24"/>
        </w:rPr>
        <w:t> </w:t>
      </w:r>
      <w:r>
        <w:rPr>
          <w:sz w:val="24"/>
        </w:rPr>
        <w:t>critérios</w:t>
      </w:r>
      <w:r>
        <w:rPr>
          <w:spacing w:val="-2"/>
          <w:sz w:val="24"/>
        </w:rPr>
        <w:t> </w:t>
      </w:r>
      <w:r>
        <w:rPr>
          <w:sz w:val="24"/>
        </w:rPr>
        <w:t>estatísticos,</w:t>
      </w:r>
      <w:r>
        <w:rPr>
          <w:spacing w:val="-2"/>
          <w:sz w:val="24"/>
        </w:rPr>
        <w:t> </w:t>
      </w:r>
      <w:r>
        <w:rPr>
          <w:sz w:val="24"/>
        </w:rPr>
        <w:t>levando-se</w:t>
      </w:r>
      <w:r>
        <w:rPr>
          <w:spacing w:val="-2"/>
          <w:sz w:val="24"/>
        </w:rPr>
        <w:t> </w:t>
      </w:r>
      <w:r>
        <w:rPr>
          <w:sz w:val="24"/>
        </w:rPr>
        <w:t>em</w:t>
      </w:r>
      <w:r>
        <w:rPr>
          <w:spacing w:val="-2"/>
          <w:sz w:val="24"/>
        </w:rPr>
        <w:t> </w:t>
      </w:r>
      <w:r>
        <w:rPr>
          <w:sz w:val="24"/>
        </w:rPr>
        <w:t>consideração</w:t>
      </w:r>
      <w:r>
        <w:rPr>
          <w:spacing w:val="-2"/>
          <w:sz w:val="24"/>
        </w:rPr>
        <w:t> </w:t>
      </w:r>
      <w:r>
        <w:rPr>
          <w:sz w:val="24"/>
        </w:rPr>
        <w:t>falhas</w:t>
      </w:r>
      <w:r>
        <w:rPr>
          <w:spacing w:val="-2"/>
          <w:sz w:val="24"/>
        </w:rPr>
        <w:t> </w:t>
      </w:r>
      <w:r>
        <w:rPr>
          <w:sz w:val="24"/>
        </w:rPr>
        <w:t>que</w:t>
      </w:r>
      <w:r>
        <w:rPr>
          <w:spacing w:val="-2"/>
          <w:sz w:val="24"/>
        </w:rPr>
        <w:t> </w:t>
      </w:r>
      <w:r>
        <w:rPr>
          <w:sz w:val="24"/>
        </w:rPr>
        <w:t>impactem</w:t>
      </w:r>
      <w:r>
        <w:rPr>
          <w:spacing w:val="-2"/>
          <w:sz w:val="24"/>
        </w:rPr>
        <w:t> </w:t>
      </w:r>
      <w:r>
        <w:rPr>
          <w:sz w:val="24"/>
        </w:rPr>
        <w:t>o</w:t>
      </w:r>
      <w:r>
        <w:rPr>
          <w:spacing w:val="-2"/>
          <w:sz w:val="24"/>
        </w:rPr>
        <w:t> </w:t>
      </w:r>
      <w:r>
        <w:rPr>
          <w:sz w:val="24"/>
        </w:rPr>
        <w:t>contrato</w:t>
      </w:r>
      <w:r>
        <w:rPr>
          <w:spacing w:val="-2"/>
          <w:sz w:val="24"/>
        </w:rPr>
        <w:t> </w:t>
      </w:r>
      <w:r>
        <w:rPr>
          <w:sz w:val="24"/>
        </w:rPr>
        <w:t>como</w:t>
      </w:r>
      <w:r>
        <w:rPr>
          <w:spacing w:val="-2"/>
          <w:sz w:val="24"/>
        </w:rPr>
        <w:t> </w:t>
      </w:r>
      <w:r>
        <w:rPr>
          <w:sz w:val="24"/>
        </w:rPr>
        <w:t>um todo e não apenas erros e falhas eventuais no pagamento de alguma vantagem a um determinado empregado.</w:t>
      </w:r>
    </w:p>
    <w:p>
      <w:pPr>
        <w:pStyle w:val="ListParagraph"/>
        <w:numPr>
          <w:ilvl w:val="1"/>
          <w:numId w:val="98"/>
        </w:numPr>
        <w:tabs>
          <w:tab w:pos="599" w:val="left" w:leader="none"/>
        </w:tabs>
        <w:spacing w:line="240" w:lineRule="auto" w:before="227" w:after="0"/>
        <w:ind w:left="599" w:right="0" w:hanging="480"/>
        <w:jc w:val="left"/>
        <w:rPr>
          <w:sz w:val="24"/>
        </w:rPr>
      </w:pPr>
      <w:r>
        <w:rPr>
          <w:sz w:val="24"/>
        </w:rPr>
        <w:t>Na</w:t>
      </w:r>
      <w:r>
        <w:rPr>
          <w:spacing w:val="-1"/>
          <w:sz w:val="24"/>
        </w:rPr>
        <w:t> </w:t>
      </w:r>
      <w:r>
        <w:rPr>
          <w:sz w:val="24"/>
        </w:rPr>
        <w:t>fiscalização do</w:t>
      </w:r>
      <w:r>
        <w:rPr>
          <w:spacing w:val="-1"/>
          <w:sz w:val="24"/>
        </w:rPr>
        <w:t> </w:t>
      </w:r>
      <w:r>
        <w:rPr>
          <w:sz w:val="24"/>
        </w:rPr>
        <w:t>cumprimento das obrigações</w:t>
      </w:r>
      <w:r>
        <w:rPr>
          <w:spacing w:val="-1"/>
          <w:sz w:val="24"/>
        </w:rPr>
        <w:t> </w:t>
      </w:r>
      <w:r>
        <w:rPr>
          <w:sz w:val="24"/>
        </w:rPr>
        <w:t>trabalhistas e sociais</w:t>
      </w:r>
      <w:r>
        <w:rPr>
          <w:spacing w:val="-1"/>
          <w:sz w:val="24"/>
        </w:rPr>
        <w:t> </w:t>
      </w:r>
      <w:r>
        <w:rPr>
          <w:sz w:val="24"/>
        </w:rPr>
        <w:t>exigir-se-á, dentre outras,</w:t>
      </w:r>
      <w:r>
        <w:rPr>
          <w:spacing w:val="-1"/>
          <w:sz w:val="24"/>
        </w:rPr>
        <w:t> </w:t>
      </w:r>
      <w:r>
        <w:rPr>
          <w:sz w:val="24"/>
        </w:rPr>
        <w:t>as seguintes </w:t>
      </w:r>
      <w:r>
        <w:rPr>
          <w:spacing w:val="-2"/>
          <w:sz w:val="24"/>
        </w:rPr>
        <w:t>comprovações:</w:t>
      </w:r>
    </w:p>
    <w:p>
      <w:pPr>
        <w:pStyle w:val="Heading3"/>
        <w:numPr>
          <w:ilvl w:val="2"/>
          <w:numId w:val="98"/>
        </w:numPr>
        <w:tabs>
          <w:tab w:pos="779" w:val="left" w:leader="none"/>
        </w:tabs>
        <w:spacing w:line="240" w:lineRule="auto" w:before="249" w:after="0"/>
        <w:ind w:left="779" w:right="0" w:hanging="660"/>
        <w:jc w:val="left"/>
        <w:rPr>
          <w:b w:val="0"/>
        </w:rPr>
      </w:pPr>
      <w:r>
        <w:rPr/>
        <w:t>No</w:t>
      </w:r>
      <w:r>
        <w:rPr>
          <w:spacing w:val="-3"/>
        </w:rPr>
        <w:t> </w:t>
      </w:r>
      <w:r>
        <w:rPr/>
        <w:t>caso</w:t>
      </w:r>
      <w:r>
        <w:rPr>
          <w:spacing w:val="-3"/>
        </w:rPr>
        <w:t> </w:t>
      </w:r>
      <w:r>
        <w:rPr/>
        <w:t>de</w:t>
      </w:r>
      <w:r>
        <w:rPr>
          <w:spacing w:val="-2"/>
        </w:rPr>
        <w:t> </w:t>
      </w:r>
      <w:r>
        <w:rPr/>
        <w:t>empresas</w:t>
      </w:r>
      <w:r>
        <w:rPr>
          <w:spacing w:val="-3"/>
        </w:rPr>
        <w:t> </w:t>
      </w:r>
      <w:r>
        <w:rPr/>
        <w:t>regidas</w:t>
      </w:r>
      <w:r>
        <w:rPr>
          <w:spacing w:val="-2"/>
        </w:rPr>
        <w:t> </w:t>
      </w:r>
      <w:r>
        <w:rPr/>
        <w:t>pela</w:t>
      </w:r>
      <w:r>
        <w:rPr>
          <w:spacing w:val="-3"/>
        </w:rPr>
        <w:t> </w:t>
      </w:r>
      <w:r>
        <w:rPr/>
        <w:t>Consolidação</w:t>
      </w:r>
      <w:r>
        <w:rPr>
          <w:spacing w:val="-2"/>
        </w:rPr>
        <w:t> </w:t>
      </w:r>
      <w:r>
        <w:rPr/>
        <w:t>das</w:t>
      </w:r>
      <w:r>
        <w:rPr>
          <w:spacing w:val="-3"/>
        </w:rPr>
        <w:t> </w:t>
      </w:r>
      <w:r>
        <w:rPr/>
        <w:t>Leis</w:t>
      </w:r>
      <w:r>
        <w:rPr>
          <w:spacing w:val="-3"/>
        </w:rPr>
        <w:t> </w:t>
      </w:r>
      <w:r>
        <w:rPr/>
        <w:t>do</w:t>
      </w:r>
      <w:r>
        <w:rPr>
          <w:spacing w:val="-7"/>
        </w:rPr>
        <w:t> </w:t>
      </w:r>
      <w:r>
        <w:rPr/>
        <w:t>Trabalho</w:t>
      </w:r>
      <w:r>
        <w:rPr>
          <w:spacing w:val="-2"/>
        </w:rPr>
        <w:t> (CLT)</w:t>
      </w:r>
      <w:r>
        <w:rPr>
          <w:b w:val="0"/>
          <w:spacing w:val="-2"/>
        </w:rPr>
        <w:t>:</w:t>
      </w:r>
    </w:p>
    <w:p>
      <w:pPr>
        <w:pStyle w:val="ListParagraph"/>
        <w:numPr>
          <w:ilvl w:val="3"/>
          <w:numId w:val="98"/>
        </w:numPr>
        <w:tabs>
          <w:tab w:pos="959" w:val="left" w:leader="none"/>
        </w:tabs>
        <w:spacing w:line="240" w:lineRule="auto" w:before="234" w:after="0"/>
        <w:ind w:left="959" w:right="0" w:hanging="840"/>
        <w:jc w:val="left"/>
        <w:rPr>
          <w:sz w:val="24"/>
        </w:rPr>
      </w:pPr>
      <w:r>
        <w:rPr>
          <w:sz w:val="24"/>
        </w:rPr>
        <w:t>No primeiro mês da prestação dos serviços, a contratada deverá apresentar a seguinte </w:t>
      </w:r>
      <w:r>
        <w:rPr>
          <w:spacing w:val="-2"/>
          <w:sz w:val="24"/>
        </w:rPr>
        <w:t>documentação:</w:t>
      </w:r>
    </w:p>
    <w:p>
      <w:pPr>
        <w:pStyle w:val="BodyText"/>
        <w:spacing w:before="258"/>
        <w:ind w:left="0"/>
      </w:pPr>
    </w:p>
    <w:p>
      <w:pPr>
        <w:pStyle w:val="ListParagraph"/>
        <w:numPr>
          <w:ilvl w:val="0"/>
          <w:numId w:val="99"/>
        </w:numPr>
        <w:tabs>
          <w:tab w:pos="319" w:val="left" w:leader="none"/>
          <w:tab w:pos="539" w:val="left" w:leader="none"/>
        </w:tabs>
        <w:spacing w:line="247" w:lineRule="auto" w:before="0" w:after="0"/>
        <w:ind w:left="539" w:right="586" w:hanging="426"/>
        <w:jc w:val="left"/>
        <w:rPr>
          <w:sz w:val="24"/>
        </w:rPr>
      </w:pPr>
      <w:r>
        <w:rPr>
          <w:sz w:val="24"/>
        </w:rPr>
        <w:t>relação</w:t>
      </w:r>
      <w:r>
        <w:rPr>
          <w:spacing w:val="-2"/>
          <w:sz w:val="24"/>
        </w:rPr>
        <w:t> </w:t>
      </w:r>
      <w:r>
        <w:rPr>
          <w:sz w:val="24"/>
        </w:rPr>
        <w:t>dos</w:t>
      </w:r>
      <w:r>
        <w:rPr>
          <w:spacing w:val="-2"/>
          <w:sz w:val="24"/>
        </w:rPr>
        <w:t> </w:t>
      </w:r>
      <w:r>
        <w:rPr>
          <w:sz w:val="24"/>
        </w:rPr>
        <w:t>empregados,</w:t>
      </w:r>
      <w:r>
        <w:rPr>
          <w:spacing w:val="-2"/>
          <w:sz w:val="24"/>
        </w:rPr>
        <w:t> </w:t>
      </w:r>
      <w:r>
        <w:rPr>
          <w:sz w:val="24"/>
        </w:rPr>
        <w:t>contendo</w:t>
      </w:r>
      <w:r>
        <w:rPr>
          <w:spacing w:val="-2"/>
          <w:sz w:val="24"/>
        </w:rPr>
        <w:t> </w:t>
      </w:r>
      <w:r>
        <w:rPr>
          <w:sz w:val="24"/>
        </w:rPr>
        <w:t>nome</w:t>
      </w:r>
      <w:r>
        <w:rPr>
          <w:spacing w:val="-2"/>
          <w:sz w:val="24"/>
        </w:rPr>
        <w:t> </w:t>
      </w:r>
      <w:r>
        <w:rPr>
          <w:sz w:val="24"/>
        </w:rPr>
        <w:t>completo,</w:t>
      </w:r>
      <w:r>
        <w:rPr>
          <w:spacing w:val="-2"/>
          <w:sz w:val="24"/>
        </w:rPr>
        <w:t> </w:t>
      </w:r>
      <w:r>
        <w:rPr>
          <w:sz w:val="24"/>
        </w:rPr>
        <w:t>cargo</w:t>
      </w:r>
      <w:r>
        <w:rPr>
          <w:spacing w:val="-2"/>
          <w:sz w:val="24"/>
        </w:rPr>
        <w:t> </w:t>
      </w:r>
      <w:r>
        <w:rPr>
          <w:sz w:val="24"/>
        </w:rPr>
        <w:t>ou</w:t>
      </w:r>
      <w:r>
        <w:rPr>
          <w:spacing w:val="-2"/>
          <w:sz w:val="24"/>
        </w:rPr>
        <w:t> </w:t>
      </w:r>
      <w:r>
        <w:rPr>
          <w:sz w:val="24"/>
        </w:rPr>
        <w:t>função,</w:t>
      </w:r>
      <w:r>
        <w:rPr>
          <w:spacing w:val="-2"/>
          <w:sz w:val="24"/>
        </w:rPr>
        <w:t> </w:t>
      </w:r>
      <w:r>
        <w:rPr>
          <w:sz w:val="24"/>
        </w:rPr>
        <w:t>horário</w:t>
      </w:r>
      <w:r>
        <w:rPr>
          <w:spacing w:val="-2"/>
          <w:sz w:val="24"/>
        </w:rPr>
        <w:t> </w:t>
      </w:r>
      <w:r>
        <w:rPr>
          <w:sz w:val="24"/>
        </w:rPr>
        <w:t>do</w:t>
      </w:r>
      <w:r>
        <w:rPr>
          <w:spacing w:val="-2"/>
          <w:sz w:val="24"/>
        </w:rPr>
        <w:t> </w:t>
      </w:r>
      <w:r>
        <w:rPr>
          <w:sz w:val="24"/>
        </w:rPr>
        <w:t>posto</w:t>
      </w:r>
      <w:r>
        <w:rPr>
          <w:spacing w:val="-2"/>
          <w:sz w:val="24"/>
        </w:rPr>
        <w:t> </w:t>
      </w:r>
      <w:r>
        <w:rPr>
          <w:sz w:val="24"/>
        </w:rPr>
        <w:t>de</w:t>
      </w:r>
      <w:r>
        <w:rPr>
          <w:spacing w:val="-2"/>
          <w:sz w:val="24"/>
        </w:rPr>
        <w:t> </w:t>
      </w:r>
      <w:r>
        <w:rPr>
          <w:sz w:val="24"/>
        </w:rPr>
        <w:t>trabalho,</w:t>
      </w:r>
      <w:r>
        <w:rPr>
          <w:spacing w:val="-2"/>
          <w:sz w:val="24"/>
        </w:rPr>
        <w:t> </w:t>
      </w:r>
      <w:r>
        <w:rPr>
          <w:sz w:val="24"/>
        </w:rPr>
        <w:t>números</w:t>
      </w:r>
      <w:r>
        <w:rPr>
          <w:spacing w:val="-2"/>
          <w:sz w:val="24"/>
        </w:rPr>
        <w:t> </w:t>
      </w:r>
      <w:r>
        <w:rPr>
          <w:sz w:val="24"/>
        </w:rPr>
        <w:t>da</w:t>
      </w:r>
      <w:r>
        <w:rPr>
          <w:spacing w:val="-2"/>
          <w:sz w:val="24"/>
        </w:rPr>
        <w:t> </w:t>
      </w:r>
      <w:r>
        <w:rPr>
          <w:sz w:val="24"/>
        </w:rPr>
        <w:t>carteira</w:t>
      </w:r>
      <w:r>
        <w:rPr>
          <w:spacing w:val="-2"/>
          <w:sz w:val="24"/>
        </w:rPr>
        <w:t> </w:t>
      </w:r>
      <w:r>
        <w:rPr>
          <w:sz w:val="24"/>
        </w:rPr>
        <w:t>de</w:t>
      </w:r>
      <w:r>
        <w:rPr>
          <w:spacing w:val="-2"/>
          <w:sz w:val="24"/>
        </w:rPr>
        <w:t> </w:t>
      </w:r>
      <w:r>
        <w:rPr>
          <w:sz w:val="24"/>
        </w:rPr>
        <w:t>identidade</w:t>
      </w:r>
      <w:r>
        <w:rPr>
          <w:spacing w:val="-2"/>
          <w:sz w:val="24"/>
        </w:rPr>
        <w:t> </w:t>
      </w:r>
      <w:r>
        <w:rPr>
          <w:sz w:val="24"/>
        </w:rPr>
        <w:t>(RG)</w:t>
      </w:r>
      <w:r>
        <w:rPr>
          <w:spacing w:val="-2"/>
          <w:sz w:val="24"/>
        </w:rPr>
        <w:t> </w:t>
      </w:r>
      <w:r>
        <w:rPr>
          <w:sz w:val="24"/>
        </w:rPr>
        <w:t>e</w:t>
      </w:r>
      <w:r>
        <w:rPr>
          <w:spacing w:val="-2"/>
          <w:sz w:val="24"/>
        </w:rPr>
        <w:t> </w:t>
      </w:r>
      <w:r>
        <w:rPr>
          <w:sz w:val="24"/>
        </w:rPr>
        <w:t>da</w:t>
      </w:r>
      <w:r>
        <w:rPr>
          <w:spacing w:val="-2"/>
          <w:sz w:val="24"/>
        </w:rPr>
        <w:t> </w:t>
      </w:r>
      <w:r>
        <w:rPr>
          <w:sz w:val="24"/>
        </w:rPr>
        <w:t>inscrição</w:t>
      </w:r>
      <w:r>
        <w:rPr>
          <w:spacing w:val="-2"/>
          <w:sz w:val="24"/>
        </w:rPr>
        <w:t> </w:t>
      </w:r>
      <w:r>
        <w:rPr>
          <w:sz w:val="24"/>
        </w:rPr>
        <w:t>no Cadastro de Pessoas Físicas (CPF), com indicação dos responsáveis técnicos pela execução dos serviços, quando for o caso;</w:t>
      </w:r>
    </w:p>
    <w:p>
      <w:pPr>
        <w:pStyle w:val="ListParagraph"/>
        <w:numPr>
          <w:ilvl w:val="0"/>
          <w:numId w:val="99"/>
        </w:numPr>
        <w:tabs>
          <w:tab w:pos="319" w:val="left" w:leader="none"/>
          <w:tab w:pos="539" w:val="left" w:leader="none"/>
        </w:tabs>
        <w:spacing w:line="247" w:lineRule="auto" w:before="226" w:after="0"/>
        <w:ind w:left="539" w:right="874" w:hanging="426"/>
        <w:jc w:val="left"/>
        <w:rPr>
          <w:sz w:val="24"/>
        </w:rPr>
      </w:pPr>
      <w:r>
        <w:rPr>
          <w:sz w:val="24"/>
        </w:rPr>
        <w:t>Carteira</w:t>
      </w:r>
      <w:r>
        <w:rPr>
          <w:spacing w:val="-3"/>
          <w:sz w:val="24"/>
        </w:rPr>
        <w:t> </w:t>
      </w:r>
      <w:r>
        <w:rPr>
          <w:sz w:val="24"/>
        </w:rPr>
        <w:t>de</w:t>
      </w:r>
      <w:r>
        <w:rPr>
          <w:spacing w:val="-7"/>
          <w:sz w:val="24"/>
        </w:rPr>
        <w:t> </w:t>
      </w:r>
      <w:r>
        <w:rPr>
          <w:sz w:val="24"/>
        </w:rPr>
        <w:t>Trabalho</w:t>
      </w:r>
      <w:r>
        <w:rPr>
          <w:spacing w:val="-3"/>
          <w:sz w:val="24"/>
        </w:rPr>
        <w:t> </w:t>
      </w:r>
      <w:r>
        <w:rPr>
          <w:sz w:val="24"/>
        </w:rPr>
        <w:t>e</w:t>
      </w:r>
      <w:r>
        <w:rPr>
          <w:spacing w:val="-3"/>
          <w:sz w:val="24"/>
        </w:rPr>
        <w:t> </w:t>
      </w:r>
      <w:r>
        <w:rPr>
          <w:sz w:val="24"/>
        </w:rPr>
        <w:t>Previdência</w:t>
      </w:r>
      <w:r>
        <w:rPr>
          <w:spacing w:val="-3"/>
          <w:sz w:val="24"/>
        </w:rPr>
        <w:t> </w:t>
      </w:r>
      <w:r>
        <w:rPr>
          <w:sz w:val="24"/>
        </w:rPr>
        <w:t>Social</w:t>
      </w:r>
      <w:r>
        <w:rPr>
          <w:spacing w:val="-3"/>
          <w:sz w:val="24"/>
        </w:rPr>
        <w:t> </w:t>
      </w:r>
      <w:r>
        <w:rPr>
          <w:sz w:val="24"/>
        </w:rPr>
        <w:t>(CTPS)</w:t>
      </w:r>
      <w:r>
        <w:rPr>
          <w:spacing w:val="-3"/>
          <w:sz w:val="24"/>
        </w:rPr>
        <w:t> </w:t>
      </w:r>
      <w:r>
        <w:rPr>
          <w:sz w:val="24"/>
        </w:rPr>
        <w:t>dos</w:t>
      </w:r>
      <w:r>
        <w:rPr>
          <w:spacing w:val="-3"/>
          <w:sz w:val="24"/>
        </w:rPr>
        <w:t> </w:t>
      </w:r>
      <w:r>
        <w:rPr>
          <w:sz w:val="24"/>
        </w:rPr>
        <w:t>empregados</w:t>
      </w:r>
      <w:r>
        <w:rPr>
          <w:spacing w:val="-3"/>
          <w:sz w:val="24"/>
        </w:rPr>
        <w:t> </w:t>
      </w:r>
      <w:r>
        <w:rPr>
          <w:sz w:val="24"/>
        </w:rPr>
        <w:t>admitidos</w:t>
      </w:r>
      <w:r>
        <w:rPr>
          <w:spacing w:val="-3"/>
          <w:sz w:val="24"/>
        </w:rPr>
        <w:t> </w:t>
      </w:r>
      <w:r>
        <w:rPr>
          <w:sz w:val="24"/>
        </w:rPr>
        <w:t>e</w:t>
      </w:r>
      <w:r>
        <w:rPr>
          <w:spacing w:val="-3"/>
          <w:sz w:val="24"/>
        </w:rPr>
        <w:t> </w:t>
      </w:r>
      <w:r>
        <w:rPr>
          <w:sz w:val="24"/>
        </w:rPr>
        <w:t>dos</w:t>
      </w:r>
      <w:r>
        <w:rPr>
          <w:spacing w:val="-3"/>
          <w:sz w:val="24"/>
        </w:rPr>
        <w:t> </w:t>
      </w:r>
      <w:r>
        <w:rPr>
          <w:sz w:val="24"/>
        </w:rPr>
        <w:t>responsáveis</w:t>
      </w:r>
      <w:r>
        <w:rPr>
          <w:spacing w:val="-3"/>
          <w:sz w:val="24"/>
        </w:rPr>
        <w:t> </w:t>
      </w:r>
      <w:r>
        <w:rPr>
          <w:sz w:val="24"/>
        </w:rPr>
        <w:t>técnicos</w:t>
      </w:r>
      <w:r>
        <w:rPr>
          <w:spacing w:val="-3"/>
          <w:sz w:val="24"/>
        </w:rPr>
        <w:t> </w:t>
      </w:r>
      <w:r>
        <w:rPr>
          <w:sz w:val="24"/>
        </w:rPr>
        <w:t>pela</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quando</w:t>
      </w:r>
      <w:r>
        <w:rPr>
          <w:spacing w:val="-3"/>
          <w:sz w:val="24"/>
        </w:rPr>
        <w:t> </w:t>
      </w:r>
      <w:r>
        <w:rPr>
          <w:sz w:val="24"/>
        </w:rPr>
        <w:t>for</w:t>
      </w:r>
      <w:r>
        <w:rPr>
          <w:spacing w:val="-3"/>
          <w:sz w:val="24"/>
        </w:rPr>
        <w:t> </w:t>
      </w:r>
      <w:r>
        <w:rPr>
          <w:sz w:val="24"/>
        </w:rPr>
        <w:t>o</w:t>
      </w:r>
      <w:r>
        <w:rPr>
          <w:spacing w:val="-3"/>
          <w:sz w:val="24"/>
        </w:rPr>
        <w:t> </w:t>
      </w:r>
      <w:r>
        <w:rPr>
          <w:sz w:val="24"/>
        </w:rPr>
        <w:t>caso, devidamente assinada pela contratada;</w:t>
      </w:r>
    </w:p>
    <w:p>
      <w:pPr>
        <w:pStyle w:val="ListParagraph"/>
        <w:numPr>
          <w:ilvl w:val="0"/>
          <w:numId w:val="99"/>
        </w:numPr>
        <w:tabs>
          <w:tab w:pos="373" w:val="left" w:leader="none"/>
        </w:tabs>
        <w:spacing w:line="240" w:lineRule="auto" w:before="227" w:after="0"/>
        <w:ind w:left="373" w:right="0" w:hanging="259"/>
        <w:jc w:val="left"/>
        <w:rPr>
          <w:sz w:val="24"/>
        </w:rPr>
      </w:pPr>
      <w:r>
        <w:rPr>
          <w:sz w:val="24"/>
        </w:rPr>
        <w:t>Exames médicos admissionais dos empregados da contratada que prestarão os serviços; </w:t>
      </w:r>
      <w:r>
        <w:rPr>
          <w:spacing w:val="-10"/>
          <w:sz w:val="24"/>
        </w:rPr>
        <w:t>e</w:t>
      </w:r>
    </w:p>
    <w:p>
      <w:pPr>
        <w:pStyle w:val="ListParagraph"/>
        <w:spacing w:after="0" w:line="240" w:lineRule="auto"/>
        <w:jc w:val="left"/>
        <w:rPr>
          <w:sz w:val="24"/>
        </w:rPr>
        <w:sectPr>
          <w:pgSz w:w="15840" w:h="24480"/>
          <w:pgMar w:top="0" w:bottom="0" w:left="0" w:right="0"/>
        </w:sectPr>
      </w:pPr>
    </w:p>
    <w:p>
      <w:pPr>
        <w:pStyle w:val="ListParagraph"/>
        <w:numPr>
          <w:ilvl w:val="0"/>
          <w:numId w:val="99"/>
        </w:numPr>
        <w:tabs>
          <w:tab w:pos="319" w:val="left" w:leader="none"/>
          <w:tab w:pos="539" w:val="left" w:leader="none"/>
        </w:tabs>
        <w:spacing w:line="235" w:lineRule="auto" w:before="0" w:after="0"/>
        <w:ind w:left="539" w:right="342" w:hanging="426"/>
        <w:jc w:val="left"/>
        <w:rPr>
          <w:sz w:val="24"/>
        </w:rPr>
      </w:pPr>
      <w:r>
        <w:rPr>
          <w:sz w:val="24"/>
        </w:rPr>
        <w:t>Entrega</w:t>
      </w:r>
      <w:r>
        <w:rPr>
          <w:spacing w:val="-2"/>
          <w:sz w:val="24"/>
        </w:rPr>
        <w:t> </w:t>
      </w:r>
      <w:r>
        <w:rPr>
          <w:sz w:val="24"/>
        </w:rPr>
        <w:t>até</w:t>
      </w:r>
      <w:r>
        <w:rPr>
          <w:spacing w:val="-2"/>
          <w:sz w:val="24"/>
        </w:rPr>
        <w:t> </w:t>
      </w:r>
      <w:r>
        <w:rPr>
          <w:sz w:val="24"/>
        </w:rPr>
        <w:t>o</w:t>
      </w:r>
      <w:r>
        <w:rPr>
          <w:spacing w:val="-2"/>
          <w:sz w:val="24"/>
        </w:rPr>
        <w:t> </w:t>
      </w:r>
      <w:r>
        <w:rPr>
          <w:sz w:val="24"/>
        </w:rPr>
        <w:t>dia</w:t>
      </w:r>
      <w:r>
        <w:rPr>
          <w:spacing w:val="-2"/>
          <w:sz w:val="24"/>
        </w:rPr>
        <w:t> </w:t>
      </w:r>
      <w:r>
        <w:rPr>
          <w:sz w:val="24"/>
        </w:rPr>
        <w:t>trinta</w:t>
      </w:r>
      <w:r>
        <w:rPr>
          <w:spacing w:val="-2"/>
          <w:sz w:val="24"/>
        </w:rPr>
        <w:t> </w:t>
      </w:r>
      <w:r>
        <w:rPr>
          <w:sz w:val="24"/>
        </w:rPr>
        <w:t>do</w:t>
      </w:r>
      <w:r>
        <w:rPr>
          <w:spacing w:val="-2"/>
          <w:sz w:val="24"/>
        </w:rPr>
        <w:t> </w:t>
      </w:r>
      <w:r>
        <w:rPr>
          <w:sz w:val="24"/>
        </w:rPr>
        <w:t>mês</w:t>
      </w:r>
      <w:r>
        <w:rPr>
          <w:spacing w:val="-2"/>
          <w:sz w:val="24"/>
        </w:rPr>
        <w:t> </w:t>
      </w:r>
      <w:r>
        <w:rPr>
          <w:sz w:val="24"/>
        </w:rPr>
        <w:t>seguinte</w:t>
      </w:r>
      <w:r>
        <w:rPr>
          <w:spacing w:val="-2"/>
          <w:sz w:val="24"/>
        </w:rPr>
        <w:t> </w:t>
      </w:r>
      <w:r>
        <w:rPr>
          <w:sz w:val="24"/>
        </w:rPr>
        <w:t>ao</w:t>
      </w:r>
      <w:r>
        <w:rPr>
          <w:spacing w:val="-2"/>
          <w:sz w:val="24"/>
        </w:rPr>
        <w:t> </w:t>
      </w:r>
      <w:r>
        <w:rPr>
          <w:sz w:val="24"/>
        </w:rPr>
        <w:t>da</w:t>
      </w:r>
      <w:r>
        <w:rPr>
          <w:spacing w:val="-2"/>
          <w:sz w:val="24"/>
        </w:rPr>
        <w:t> </w:t>
      </w:r>
      <w:r>
        <w:rPr>
          <w:sz w:val="24"/>
        </w:rPr>
        <w:t>prestação</w:t>
      </w:r>
      <w:r>
        <w:rPr>
          <w:spacing w:val="-2"/>
          <w:sz w:val="24"/>
        </w:rPr>
        <w:t> </w:t>
      </w:r>
      <w:r>
        <w:rPr>
          <w:sz w:val="24"/>
        </w:rPr>
        <w:t>dos</w:t>
      </w:r>
      <w:r>
        <w:rPr>
          <w:spacing w:val="-2"/>
          <w:sz w:val="24"/>
        </w:rPr>
        <w:t> </w:t>
      </w:r>
      <w:r>
        <w:rPr>
          <w:sz w:val="24"/>
        </w:rPr>
        <w:t>serviços</w:t>
      </w:r>
      <w:r>
        <w:rPr>
          <w:spacing w:val="-2"/>
          <w:sz w:val="24"/>
        </w:rPr>
        <w:t> </w:t>
      </w:r>
      <w:r>
        <w:rPr>
          <w:sz w:val="24"/>
        </w:rPr>
        <w:t>ao</w:t>
      </w:r>
      <w:r>
        <w:rPr>
          <w:spacing w:val="-2"/>
          <w:sz w:val="24"/>
        </w:rPr>
        <w:t> </w:t>
      </w:r>
      <w:r>
        <w:rPr>
          <w:sz w:val="24"/>
        </w:rPr>
        <w:t>setor</w:t>
      </w:r>
      <w:r>
        <w:rPr>
          <w:spacing w:val="-2"/>
          <w:sz w:val="24"/>
        </w:rPr>
        <w:t> </w:t>
      </w:r>
      <w:r>
        <w:rPr>
          <w:sz w:val="24"/>
        </w:rPr>
        <w:t>responsável</w:t>
      </w:r>
      <w:r>
        <w:rPr>
          <w:spacing w:val="-2"/>
          <w:sz w:val="24"/>
        </w:rPr>
        <w:t> </w:t>
      </w:r>
      <w:r>
        <w:rPr>
          <w:sz w:val="24"/>
        </w:rPr>
        <w:t>pela</w:t>
      </w:r>
      <w:r>
        <w:rPr>
          <w:spacing w:val="-2"/>
          <w:sz w:val="24"/>
        </w:rPr>
        <w:t> </w:t>
      </w:r>
      <w:r>
        <w:rPr>
          <w:sz w:val="24"/>
        </w:rPr>
        <w:t>fiscalização</w:t>
      </w:r>
      <w:r>
        <w:rPr>
          <w:spacing w:val="-2"/>
          <w:sz w:val="24"/>
        </w:rPr>
        <w:t> </w:t>
      </w:r>
      <w:r>
        <w:rPr>
          <w:sz w:val="24"/>
        </w:rPr>
        <w:t>do</w:t>
      </w:r>
      <w:r>
        <w:rPr>
          <w:spacing w:val="-2"/>
          <w:sz w:val="24"/>
        </w:rPr>
        <w:t> </w:t>
      </w:r>
      <w:r>
        <w:rPr>
          <w:sz w:val="24"/>
        </w:rPr>
        <w:t>contrato</w:t>
      </w:r>
      <w:r>
        <w:rPr>
          <w:spacing w:val="-2"/>
          <w:sz w:val="24"/>
        </w:rPr>
        <w:t> </w:t>
      </w:r>
      <w:r>
        <w:rPr>
          <w:sz w:val="24"/>
        </w:rPr>
        <w:t>dos</w:t>
      </w:r>
      <w:r>
        <w:rPr>
          <w:spacing w:val="-2"/>
          <w:sz w:val="24"/>
        </w:rPr>
        <w:t> </w:t>
      </w:r>
      <w:r>
        <w:rPr>
          <w:sz w:val="24"/>
        </w:rPr>
        <w:t>seguintes</w:t>
      </w:r>
      <w:r>
        <w:rPr>
          <w:spacing w:val="-2"/>
          <w:sz w:val="24"/>
        </w:rPr>
        <w:t> </w:t>
      </w:r>
      <w:r>
        <w:rPr>
          <w:sz w:val="24"/>
        </w:rPr>
        <w:t>documentos,</w:t>
      </w:r>
      <w:r>
        <w:rPr>
          <w:spacing w:val="-2"/>
          <w:sz w:val="24"/>
        </w:rPr>
        <w:t> </w:t>
      </w:r>
      <w:r>
        <w:rPr>
          <w:sz w:val="24"/>
        </w:rPr>
        <w:t>quando</w:t>
      </w:r>
      <w:r>
        <w:rPr>
          <w:spacing w:val="-2"/>
          <w:sz w:val="24"/>
        </w:rPr>
        <w:t> </w:t>
      </w:r>
      <w:r>
        <w:rPr>
          <w:sz w:val="24"/>
        </w:rPr>
        <w:t>não for possível a verificação da regularidade destes no Sistema de Cadastro de Fornecedores (Sicaf):</w:t>
      </w:r>
    </w:p>
    <w:p>
      <w:pPr>
        <w:pStyle w:val="ListParagraph"/>
        <w:numPr>
          <w:ilvl w:val="0"/>
          <w:numId w:val="99"/>
        </w:numPr>
        <w:tabs>
          <w:tab w:pos="440" w:val="left" w:leader="none"/>
        </w:tabs>
        <w:spacing w:line="240" w:lineRule="auto" w:before="240" w:after="0"/>
        <w:ind w:left="440" w:right="0" w:hanging="326"/>
        <w:jc w:val="left"/>
        <w:rPr>
          <w:sz w:val="24"/>
        </w:rPr>
      </w:pPr>
      <w:r>
        <w:rPr>
          <w:sz w:val="24"/>
        </w:rPr>
        <w:t>Certidão</w:t>
      </w:r>
      <w:r>
        <w:rPr>
          <w:spacing w:val="-1"/>
          <w:sz w:val="24"/>
        </w:rPr>
        <w:t> </w:t>
      </w:r>
      <w:r>
        <w:rPr>
          <w:sz w:val="24"/>
        </w:rPr>
        <w:t>Negativa</w:t>
      </w:r>
      <w:r>
        <w:rPr>
          <w:spacing w:val="-1"/>
          <w:sz w:val="24"/>
        </w:rPr>
        <w:t> </w:t>
      </w:r>
      <w:r>
        <w:rPr>
          <w:sz w:val="24"/>
        </w:rPr>
        <w:t>de Débitos</w:t>
      </w:r>
      <w:r>
        <w:rPr>
          <w:spacing w:val="-1"/>
          <w:sz w:val="24"/>
        </w:rPr>
        <w:t> </w:t>
      </w:r>
      <w:r>
        <w:rPr>
          <w:sz w:val="24"/>
        </w:rPr>
        <w:t>relativos</w:t>
      </w:r>
      <w:r>
        <w:rPr>
          <w:spacing w:val="-1"/>
          <w:sz w:val="24"/>
        </w:rPr>
        <w:t> </w:t>
      </w:r>
      <w:r>
        <w:rPr>
          <w:sz w:val="24"/>
        </w:rPr>
        <w:t>a Créditos</w:t>
      </w:r>
      <w:r>
        <w:rPr>
          <w:spacing w:val="-6"/>
          <w:sz w:val="24"/>
        </w:rPr>
        <w:t> </w:t>
      </w:r>
      <w:r>
        <w:rPr>
          <w:sz w:val="24"/>
        </w:rPr>
        <w:t>Tributários Federais</w:t>
      </w:r>
      <w:r>
        <w:rPr>
          <w:spacing w:val="-1"/>
          <w:sz w:val="24"/>
        </w:rPr>
        <w:t> </w:t>
      </w:r>
      <w:r>
        <w:rPr>
          <w:sz w:val="24"/>
        </w:rPr>
        <w:t>e</w:t>
      </w:r>
      <w:r>
        <w:rPr>
          <w:spacing w:val="-1"/>
          <w:sz w:val="24"/>
        </w:rPr>
        <w:t> </w:t>
      </w:r>
      <w:r>
        <w:rPr>
          <w:sz w:val="24"/>
        </w:rPr>
        <w:t>à Dívida</w:t>
      </w:r>
      <w:r>
        <w:rPr>
          <w:spacing w:val="-15"/>
          <w:sz w:val="24"/>
        </w:rPr>
        <w:t> </w:t>
      </w:r>
      <w:r>
        <w:rPr>
          <w:sz w:val="24"/>
        </w:rPr>
        <w:t>Ativa da</w:t>
      </w:r>
      <w:r>
        <w:rPr>
          <w:spacing w:val="-1"/>
          <w:sz w:val="24"/>
        </w:rPr>
        <w:t> </w:t>
      </w:r>
      <w:r>
        <w:rPr>
          <w:sz w:val="24"/>
        </w:rPr>
        <w:t>União </w:t>
      </w:r>
      <w:r>
        <w:rPr>
          <w:spacing w:val="-2"/>
          <w:sz w:val="24"/>
        </w:rPr>
        <w:t>(CND);</w:t>
      </w:r>
    </w:p>
    <w:p>
      <w:pPr>
        <w:pStyle w:val="ListParagraph"/>
        <w:numPr>
          <w:ilvl w:val="0"/>
          <w:numId w:val="99"/>
        </w:numPr>
        <w:tabs>
          <w:tab w:pos="373" w:val="left" w:leader="none"/>
        </w:tabs>
        <w:spacing w:line="240" w:lineRule="auto" w:before="234" w:after="0"/>
        <w:ind w:left="373" w:right="0" w:hanging="259"/>
        <w:jc w:val="left"/>
        <w:rPr>
          <w:sz w:val="24"/>
        </w:rPr>
      </w:pPr>
      <w:r>
        <w:rPr>
          <w:sz w:val="24"/>
        </w:rPr>
        <w:t>Certidões que comprovem a regularidade perante as Fazendas Estadual, Distrital e Municipal do domicílio ou sede do </w:t>
      </w:r>
      <w:r>
        <w:rPr>
          <w:spacing w:val="-2"/>
          <w:sz w:val="24"/>
        </w:rPr>
        <w:t>contratado;</w:t>
      </w:r>
    </w:p>
    <w:p>
      <w:pPr>
        <w:pStyle w:val="ListParagraph"/>
        <w:numPr>
          <w:ilvl w:val="0"/>
          <w:numId w:val="99"/>
        </w:numPr>
        <w:tabs>
          <w:tab w:pos="373" w:val="left" w:leader="none"/>
        </w:tabs>
        <w:spacing w:line="240" w:lineRule="auto" w:before="249" w:after="0"/>
        <w:ind w:left="373" w:right="0" w:hanging="259"/>
        <w:jc w:val="left"/>
        <w:rPr>
          <w:sz w:val="24"/>
        </w:rPr>
      </w:pPr>
      <w:r>
        <w:rPr>
          <w:sz w:val="24"/>
        </w:rPr>
        <w:t>Certidão de Regularidade do FGTS (CRF); </w:t>
      </w:r>
      <w:r>
        <w:rPr>
          <w:spacing w:val="-10"/>
          <w:sz w:val="24"/>
        </w:rPr>
        <w:t>e</w:t>
      </w:r>
    </w:p>
    <w:p>
      <w:pPr>
        <w:pStyle w:val="ListParagraph"/>
        <w:numPr>
          <w:ilvl w:val="0"/>
          <w:numId w:val="99"/>
        </w:numPr>
        <w:tabs>
          <w:tab w:pos="373" w:val="left" w:leader="none"/>
        </w:tabs>
        <w:spacing w:line="240" w:lineRule="auto" w:before="234" w:after="0"/>
        <w:ind w:left="373" w:right="0" w:hanging="259"/>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7"/>
          <w:sz w:val="24"/>
        </w:rPr>
        <w:t> </w:t>
      </w:r>
      <w:r>
        <w:rPr>
          <w:sz w:val="24"/>
        </w:rPr>
        <w:t>Trabalhistas</w:t>
      </w:r>
      <w:r>
        <w:rPr>
          <w:spacing w:val="-1"/>
          <w:sz w:val="24"/>
        </w:rPr>
        <w:t> </w:t>
      </w:r>
      <w:r>
        <w:rPr>
          <w:spacing w:val="-2"/>
          <w:sz w:val="24"/>
        </w:rPr>
        <w:t>(CNDT).</w:t>
      </w:r>
    </w:p>
    <w:p>
      <w:pPr>
        <w:pStyle w:val="BodyText"/>
        <w:spacing w:before="264"/>
      </w:pPr>
      <w:r>
        <w:rPr/>
        <w:t>9.34.1. Entrega, quando solicitado pelo Contratante, de quaisquer dos seguintes </w:t>
      </w:r>
      <w:r>
        <w:rPr>
          <w:spacing w:val="-2"/>
        </w:rPr>
        <w:t>documentos:</w:t>
      </w:r>
    </w:p>
    <w:p>
      <w:pPr>
        <w:pStyle w:val="BodyText"/>
        <w:spacing w:before="3"/>
        <w:ind w:left="0"/>
      </w:pPr>
    </w:p>
    <w:p>
      <w:pPr>
        <w:pStyle w:val="ListParagraph"/>
        <w:numPr>
          <w:ilvl w:val="0"/>
          <w:numId w:val="100"/>
        </w:numPr>
        <w:tabs>
          <w:tab w:pos="334" w:val="left" w:leader="none"/>
        </w:tabs>
        <w:spacing w:line="240" w:lineRule="auto" w:before="0" w:after="0"/>
        <w:ind w:left="334" w:right="0" w:hanging="219"/>
        <w:jc w:val="left"/>
        <w:rPr>
          <w:sz w:val="24"/>
        </w:rPr>
      </w:pPr>
      <w:r>
        <w:rPr>
          <w:sz w:val="24"/>
        </w:rPr>
        <w:t>extrato da conta do INSS e do FGTS de qualquer empregado, a critério da</w:t>
      </w:r>
      <w:r>
        <w:rPr>
          <w:spacing w:val="-14"/>
          <w:sz w:val="24"/>
        </w:rPr>
        <w:t> </w:t>
      </w:r>
      <w:r>
        <w:rPr>
          <w:sz w:val="24"/>
        </w:rPr>
        <w:t>Administração </w:t>
      </w:r>
      <w:r>
        <w:rPr>
          <w:spacing w:val="-2"/>
          <w:sz w:val="24"/>
        </w:rPr>
        <w:t>contratante;</w:t>
      </w:r>
    </w:p>
    <w:p>
      <w:pPr>
        <w:pStyle w:val="ListParagraph"/>
        <w:numPr>
          <w:ilvl w:val="0"/>
          <w:numId w:val="100"/>
        </w:numPr>
        <w:tabs>
          <w:tab w:pos="374" w:val="left" w:leader="none"/>
        </w:tabs>
        <w:spacing w:line="240" w:lineRule="auto" w:before="234" w:after="0"/>
        <w:ind w:left="374" w:right="0" w:hanging="259"/>
        <w:jc w:val="left"/>
        <w:rPr>
          <w:sz w:val="24"/>
        </w:rPr>
      </w:pPr>
      <w:r>
        <w:rPr>
          <w:sz w:val="24"/>
        </w:rPr>
        <w:t>cópia da folha de pagamento analítica de qualquer mês da prestação dos serviços, em que conste como tomador a parte </w:t>
      </w:r>
      <w:r>
        <w:rPr>
          <w:spacing w:val="-2"/>
          <w:sz w:val="24"/>
        </w:rPr>
        <w:t>contratante;</w:t>
      </w:r>
    </w:p>
    <w:p>
      <w:pPr>
        <w:pStyle w:val="ListParagraph"/>
        <w:numPr>
          <w:ilvl w:val="0"/>
          <w:numId w:val="100"/>
        </w:numPr>
        <w:tabs>
          <w:tab w:pos="373" w:val="left" w:leader="none"/>
          <w:tab w:pos="539" w:val="left" w:leader="none"/>
        </w:tabs>
        <w:spacing w:line="235" w:lineRule="auto" w:before="253" w:after="0"/>
        <w:ind w:left="539" w:right="854" w:hanging="425"/>
        <w:jc w:val="left"/>
        <w:rPr>
          <w:sz w:val="24"/>
        </w:rPr>
      </w:pPr>
      <w:r>
        <w:rPr>
          <w:sz w:val="24"/>
        </w:rPr>
        <w:t>cópia</w:t>
      </w:r>
      <w:r>
        <w:rPr>
          <w:spacing w:val="-2"/>
          <w:sz w:val="24"/>
        </w:rPr>
        <w:t> </w:t>
      </w:r>
      <w:r>
        <w:rPr>
          <w:sz w:val="24"/>
        </w:rPr>
        <w:t>dos</w:t>
      </w:r>
      <w:r>
        <w:rPr>
          <w:spacing w:val="-2"/>
          <w:sz w:val="24"/>
        </w:rPr>
        <w:t> </w:t>
      </w:r>
      <w:r>
        <w:rPr>
          <w:sz w:val="24"/>
        </w:rPr>
        <w:t>contracheques</w:t>
      </w:r>
      <w:r>
        <w:rPr>
          <w:spacing w:val="-2"/>
          <w:sz w:val="24"/>
        </w:rPr>
        <w:t> </w:t>
      </w:r>
      <w:r>
        <w:rPr>
          <w:sz w:val="24"/>
        </w:rPr>
        <w:t>dos</w:t>
      </w:r>
      <w:r>
        <w:rPr>
          <w:spacing w:val="-2"/>
          <w:sz w:val="24"/>
        </w:rPr>
        <w:t> </w:t>
      </w:r>
      <w:r>
        <w:rPr>
          <w:sz w:val="24"/>
        </w:rPr>
        <w:t>empregados</w:t>
      </w:r>
      <w:r>
        <w:rPr>
          <w:spacing w:val="-2"/>
          <w:sz w:val="24"/>
        </w:rPr>
        <w:t> </w:t>
      </w:r>
      <w:r>
        <w:rPr>
          <w:sz w:val="24"/>
        </w:rPr>
        <w:t>relativos</w:t>
      </w:r>
      <w:r>
        <w:rPr>
          <w:spacing w:val="-2"/>
          <w:sz w:val="24"/>
        </w:rPr>
        <w:t> </w:t>
      </w:r>
      <w:r>
        <w:rPr>
          <w:sz w:val="24"/>
        </w:rPr>
        <w:t>a</w:t>
      </w:r>
      <w:r>
        <w:rPr>
          <w:spacing w:val="-2"/>
          <w:sz w:val="24"/>
        </w:rPr>
        <w:t> </w:t>
      </w:r>
      <w:r>
        <w:rPr>
          <w:sz w:val="24"/>
        </w:rPr>
        <w:t>qualquer</w:t>
      </w:r>
      <w:r>
        <w:rPr>
          <w:spacing w:val="-2"/>
          <w:sz w:val="24"/>
        </w:rPr>
        <w:t> </w:t>
      </w:r>
      <w:r>
        <w:rPr>
          <w:sz w:val="24"/>
        </w:rPr>
        <w:t>mês</w:t>
      </w:r>
      <w:r>
        <w:rPr>
          <w:spacing w:val="-2"/>
          <w:sz w:val="24"/>
        </w:rPr>
        <w:t> </w:t>
      </w:r>
      <w:r>
        <w:rPr>
          <w:sz w:val="24"/>
        </w:rPr>
        <w:t>da</w:t>
      </w:r>
      <w:r>
        <w:rPr>
          <w:spacing w:val="-2"/>
          <w:sz w:val="24"/>
        </w:rPr>
        <w:t> </w:t>
      </w:r>
      <w:r>
        <w:rPr>
          <w:sz w:val="24"/>
        </w:rPr>
        <w:t>prestação</w:t>
      </w:r>
      <w:r>
        <w:rPr>
          <w:spacing w:val="-2"/>
          <w:sz w:val="24"/>
        </w:rPr>
        <w:t> </w:t>
      </w:r>
      <w:r>
        <w:rPr>
          <w:sz w:val="24"/>
        </w:rPr>
        <w:t>dos</w:t>
      </w:r>
      <w:r>
        <w:rPr>
          <w:spacing w:val="-2"/>
          <w:sz w:val="24"/>
        </w:rPr>
        <w:t> </w:t>
      </w:r>
      <w:r>
        <w:rPr>
          <w:sz w:val="24"/>
        </w:rPr>
        <w:t>serviços</w:t>
      </w:r>
      <w:r>
        <w:rPr>
          <w:spacing w:val="-2"/>
          <w:sz w:val="24"/>
        </w:rPr>
        <w:t> </w:t>
      </w:r>
      <w:r>
        <w:rPr>
          <w:sz w:val="24"/>
        </w:rPr>
        <w:t>ou,</w:t>
      </w:r>
      <w:r>
        <w:rPr>
          <w:spacing w:val="-2"/>
          <w:sz w:val="24"/>
        </w:rPr>
        <w:t> </w:t>
      </w:r>
      <w:r>
        <w:rPr>
          <w:sz w:val="24"/>
        </w:rPr>
        <w:t>ainda,</w:t>
      </w:r>
      <w:r>
        <w:rPr>
          <w:spacing w:val="-2"/>
          <w:sz w:val="24"/>
        </w:rPr>
        <w:t> </w:t>
      </w:r>
      <w:r>
        <w:rPr>
          <w:sz w:val="24"/>
        </w:rPr>
        <w:t>quando</w:t>
      </w:r>
      <w:r>
        <w:rPr>
          <w:spacing w:val="-2"/>
          <w:sz w:val="24"/>
        </w:rPr>
        <w:t> </w:t>
      </w:r>
      <w:r>
        <w:rPr>
          <w:sz w:val="24"/>
        </w:rPr>
        <w:t>necessário,</w:t>
      </w:r>
      <w:r>
        <w:rPr>
          <w:spacing w:val="-2"/>
          <w:sz w:val="24"/>
        </w:rPr>
        <w:t> </w:t>
      </w:r>
      <w:r>
        <w:rPr>
          <w:sz w:val="24"/>
        </w:rPr>
        <w:t>cópia</w:t>
      </w:r>
      <w:r>
        <w:rPr>
          <w:spacing w:val="-2"/>
          <w:sz w:val="24"/>
        </w:rPr>
        <w:t> </w:t>
      </w:r>
      <w:r>
        <w:rPr>
          <w:sz w:val="24"/>
        </w:rPr>
        <w:t>de</w:t>
      </w:r>
      <w:r>
        <w:rPr>
          <w:spacing w:val="-2"/>
          <w:sz w:val="24"/>
        </w:rPr>
        <w:t> </w:t>
      </w:r>
      <w:r>
        <w:rPr>
          <w:sz w:val="24"/>
        </w:rPr>
        <w:t>recibos</w:t>
      </w:r>
      <w:r>
        <w:rPr>
          <w:spacing w:val="-2"/>
          <w:sz w:val="24"/>
        </w:rPr>
        <w:t> </w:t>
      </w:r>
      <w:r>
        <w:rPr>
          <w:sz w:val="24"/>
        </w:rPr>
        <w:t>de</w:t>
      </w:r>
      <w:r>
        <w:rPr>
          <w:spacing w:val="-2"/>
          <w:sz w:val="24"/>
        </w:rPr>
        <w:t> </w:t>
      </w:r>
      <w:r>
        <w:rPr>
          <w:sz w:val="24"/>
        </w:rPr>
        <w:t>depósitos </w:t>
      </w:r>
      <w:r>
        <w:rPr>
          <w:spacing w:val="-2"/>
          <w:sz w:val="24"/>
        </w:rPr>
        <w:t>bancários;</w:t>
      </w:r>
    </w:p>
    <w:p>
      <w:pPr>
        <w:pStyle w:val="ListParagraph"/>
        <w:numPr>
          <w:ilvl w:val="0"/>
          <w:numId w:val="100"/>
        </w:numPr>
        <w:tabs>
          <w:tab w:pos="320" w:val="left" w:leader="none"/>
          <w:tab w:pos="539" w:val="left" w:leader="none"/>
        </w:tabs>
        <w:spacing w:line="247" w:lineRule="auto" w:before="235" w:after="0"/>
        <w:ind w:left="539" w:right="196" w:hanging="425"/>
        <w:jc w:val="left"/>
        <w:rPr>
          <w:sz w:val="24"/>
        </w:rPr>
      </w:pPr>
      <w:r>
        <w:rPr>
          <w:sz w:val="24"/>
        </w:rPr>
        <w:t>comprovantes</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benefícios</w:t>
      </w:r>
      <w:r>
        <w:rPr>
          <w:spacing w:val="-2"/>
          <w:sz w:val="24"/>
        </w:rPr>
        <w:t> </w:t>
      </w:r>
      <w:r>
        <w:rPr>
          <w:sz w:val="24"/>
        </w:rPr>
        <w:t>suplementares</w:t>
      </w:r>
      <w:r>
        <w:rPr>
          <w:spacing w:val="-2"/>
          <w:sz w:val="24"/>
        </w:rPr>
        <w:t> </w:t>
      </w:r>
      <w:r>
        <w:rPr>
          <w:sz w:val="24"/>
        </w:rPr>
        <w:t>(vale-transporte,</w:t>
      </w:r>
      <w:r>
        <w:rPr>
          <w:spacing w:val="-2"/>
          <w:sz w:val="24"/>
        </w:rPr>
        <w:t> </w:t>
      </w:r>
      <w:r>
        <w:rPr>
          <w:sz w:val="24"/>
        </w:rPr>
        <w:t>vale-alimentação,</w:t>
      </w:r>
      <w:r>
        <w:rPr>
          <w:spacing w:val="-2"/>
          <w:sz w:val="24"/>
        </w:rPr>
        <w:t> </w:t>
      </w:r>
      <w:r>
        <w:rPr>
          <w:sz w:val="24"/>
        </w:rPr>
        <w:t>entre</w:t>
      </w:r>
      <w:r>
        <w:rPr>
          <w:spacing w:val="-2"/>
          <w:sz w:val="24"/>
        </w:rPr>
        <w:t> </w:t>
      </w:r>
      <w:r>
        <w:rPr>
          <w:sz w:val="24"/>
        </w:rPr>
        <w:t>outros),</w:t>
      </w:r>
      <w:r>
        <w:rPr>
          <w:spacing w:val="-2"/>
          <w:sz w:val="24"/>
        </w:rPr>
        <w:t> </w:t>
      </w:r>
      <w:r>
        <w:rPr>
          <w:sz w:val="24"/>
        </w:rPr>
        <w:t>a</w:t>
      </w:r>
      <w:r>
        <w:rPr>
          <w:spacing w:val="-2"/>
          <w:sz w:val="24"/>
        </w:rPr>
        <w:t> </w:t>
      </w:r>
      <w:r>
        <w:rPr>
          <w:sz w:val="24"/>
        </w:rPr>
        <w:t>que</w:t>
      </w:r>
      <w:r>
        <w:rPr>
          <w:spacing w:val="-2"/>
          <w:sz w:val="24"/>
        </w:rPr>
        <w:t> </w:t>
      </w:r>
      <w:r>
        <w:rPr>
          <w:sz w:val="24"/>
        </w:rPr>
        <w:t>estiver</w:t>
      </w:r>
      <w:r>
        <w:rPr>
          <w:spacing w:val="-2"/>
          <w:sz w:val="24"/>
        </w:rPr>
        <w:t> </w:t>
      </w:r>
      <w:r>
        <w:rPr>
          <w:sz w:val="24"/>
        </w:rPr>
        <w:t>obrigada</w:t>
      </w:r>
      <w:r>
        <w:rPr>
          <w:spacing w:val="-2"/>
          <w:sz w:val="24"/>
        </w:rPr>
        <w:t> </w:t>
      </w:r>
      <w:r>
        <w:rPr>
          <w:sz w:val="24"/>
        </w:rPr>
        <w:t>por</w:t>
      </w:r>
      <w:r>
        <w:rPr>
          <w:spacing w:val="-2"/>
          <w:sz w:val="24"/>
        </w:rPr>
        <w:t> </w:t>
      </w:r>
      <w:r>
        <w:rPr>
          <w:sz w:val="24"/>
        </w:rPr>
        <w:t>força</w:t>
      </w:r>
      <w:r>
        <w:rPr>
          <w:spacing w:val="-2"/>
          <w:sz w:val="24"/>
        </w:rPr>
        <w:t> </w:t>
      </w:r>
      <w:r>
        <w:rPr>
          <w:sz w:val="24"/>
        </w:rPr>
        <w:t>de</w:t>
      </w:r>
      <w:r>
        <w:rPr>
          <w:spacing w:val="-2"/>
          <w:sz w:val="24"/>
        </w:rPr>
        <w:t> </w:t>
      </w:r>
      <w:r>
        <w:rPr>
          <w:sz w:val="24"/>
        </w:rPr>
        <w:t>lei</w:t>
      </w:r>
      <w:r>
        <w:rPr>
          <w:spacing w:val="-2"/>
          <w:sz w:val="24"/>
        </w:rPr>
        <w:t> </w:t>
      </w:r>
      <w:r>
        <w:rPr>
          <w:sz w:val="24"/>
        </w:rPr>
        <w:t>ou</w:t>
      </w:r>
      <w:r>
        <w:rPr>
          <w:spacing w:val="-2"/>
          <w:sz w:val="24"/>
        </w:rPr>
        <w:t> </w:t>
      </w:r>
      <w:r>
        <w:rPr>
          <w:sz w:val="24"/>
        </w:rPr>
        <w:t>de</w:t>
      </w:r>
      <w:r>
        <w:rPr>
          <w:spacing w:val="-2"/>
          <w:sz w:val="24"/>
        </w:rPr>
        <w:t> </w:t>
      </w:r>
      <w:r>
        <w:rPr>
          <w:sz w:val="24"/>
        </w:rPr>
        <w:t>Convenção ou</w:t>
      </w:r>
      <w:r>
        <w:rPr>
          <w:spacing w:val="-8"/>
          <w:sz w:val="24"/>
        </w:rPr>
        <w:t> </w:t>
      </w:r>
      <w:r>
        <w:rPr>
          <w:sz w:val="24"/>
        </w:rPr>
        <w:t>Acordo Coletivo de Trabalho, relativos a qualquer mês da prestação dos serviços e de qualquer empregado; e</w:t>
      </w:r>
    </w:p>
    <w:p>
      <w:pPr>
        <w:pStyle w:val="ListParagraph"/>
        <w:numPr>
          <w:ilvl w:val="0"/>
          <w:numId w:val="100"/>
        </w:numPr>
        <w:tabs>
          <w:tab w:pos="320" w:val="left" w:leader="none"/>
        </w:tabs>
        <w:spacing w:line="240" w:lineRule="auto" w:before="226" w:after="0"/>
        <w:ind w:left="320" w:right="0" w:hanging="206"/>
        <w:jc w:val="left"/>
        <w:rPr>
          <w:sz w:val="24"/>
        </w:rPr>
      </w:pPr>
      <w:r>
        <w:rPr>
          <w:sz w:val="24"/>
        </w:rPr>
        <w:t>comprovantes de realização de eventuais cursos de treinamento e reciclagem que forem exigidos por lei ou pelo </w:t>
      </w:r>
      <w:r>
        <w:rPr>
          <w:spacing w:val="-2"/>
          <w:sz w:val="24"/>
        </w:rPr>
        <w:t>contrato.</w:t>
      </w:r>
    </w:p>
    <w:p>
      <w:pPr>
        <w:pStyle w:val="BodyText"/>
        <w:spacing w:before="8"/>
        <w:ind w:left="0"/>
      </w:pPr>
    </w:p>
    <w:p>
      <w:pPr>
        <w:pStyle w:val="ListParagraph"/>
        <w:numPr>
          <w:ilvl w:val="3"/>
          <w:numId w:val="101"/>
        </w:numPr>
        <w:tabs>
          <w:tab w:pos="959" w:val="left" w:leader="none"/>
        </w:tabs>
        <w:spacing w:line="235" w:lineRule="auto" w:before="0" w:after="0"/>
        <w:ind w:left="119" w:right="123" w:firstLine="0"/>
        <w:jc w:val="left"/>
        <w:rPr>
          <w:sz w:val="24"/>
        </w:rPr>
      </w:pPr>
      <w:r>
        <w:rPr>
          <w:sz w:val="24"/>
        </w:rPr>
        <w:t>entrega</w:t>
      </w:r>
      <w:r>
        <w:rPr>
          <w:spacing w:val="-2"/>
          <w:sz w:val="24"/>
        </w:rPr>
        <w:t> </w:t>
      </w:r>
      <w:r>
        <w:rPr>
          <w:sz w:val="24"/>
        </w:rPr>
        <w:t>de</w:t>
      </w:r>
      <w:r>
        <w:rPr>
          <w:spacing w:val="-2"/>
          <w:sz w:val="24"/>
        </w:rPr>
        <w:t> </w:t>
      </w:r>
      <w:r>
        <w:rPr>
          <w:sz w:val="24"/>
        </w:rPr>
        <w:t>cópia</w:t>
      </w:r>
      <w:r>
        <w:rPr>
          <w:spacing w:val="-2"/>
          <w:sz w:val="24"/>
        </w:rPr>
        <w:t> </w:t>
      </w:r>
      <w:r>
        <w:rPr>
          <w:sz w:val="24"/>
        </w:rPr>
        <w:t>da</w:t>
      </w:r>
      <w:r>
        <w:rPr>
          <w:spacing w:val="-2"/>
          <w:sz w:val="24"/>
        </w:rPr>
        <w:t> </w:t>
      </w:r>
      <w:r>
        <w:rPr>
          <w:sz w:val="24"/>
        </w:rPr>
        <w:t>documentação</w:t>
      </w:r>
      <w:r>
        <w:rPr>
          <w:spacing w:val="-2"/>
          <w:sz w:val="24"/>
        </w:rPr>
        <w:t> </w:t>
      </w:r>
      <w:r>
        <w:rPr>
          <w:sz w:val="24"/>
        </w:rPr>
        <w:t>abaixo</w:t>
      </w:r>
      <w:r>
        <w:rPr>
          <w:spacing w:val="-2"/>
          <w:sz w:val="24"/>
        </w:rPr>
        <w:t> </w:t>
      </w:r>
      <w:r>
        <w:rPr>
          <w:sz w:val="24"/>
        </w:rPr>
        <w:t>relacionada,</w:t>
      </w:r>
      <w:r>
        <w:rPr>
          <w:spacing w:val="-2"/>
          <w:sz w:val="24"/>
        </w:rPr>
        <w:t> </w:t>
      </w:r>
      <w:r>
        <w:rPr>
          <w:sz w:val="24"/>
        </w:rPr>
        <w:t>quando</w:t>
      </w:r>
      <w:r>
        <w:rPr>
          <w:spacing w:val="-2"/>
          <w:sz w:val="24"/>
        </w:rPr>
        <w:t> </w:t>
      </w:r>
      <w:r>
        <w:rPr>
          <w:sz w:val="24"/>
        </w:rPr>
        <w:t>da</w:t>
      </w:r>
      <w:r>
        <w:rPr>
          <w:spacing w:val="-2"/>
          <w:sz w:val="24"/>
        </w:rPr>
        <w:t> </w:t>
      </w:r>
      <w:r>
        <w:rPr>
          <w:sz w:val="24"/>
        </w:rPr>
        <w:t>extinção</w:t>
      </w:r>
      <w:r>
        <w:rPr>
          <w:spacing w:val="-2"/>
          <w:sz w:val="24"/>
        </w:rPr>
        <w:t> </w:t>
      </w:r>
      <w:r>
        <w:rPr>
          <w:sz w:val="24"/>
        </w:rPr>
        <w:t>ou</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após</w:t>
      </w:r>
      <w:r>
        <w:rPr>
          <w:spacing w:val="-2"/>
          <w:sz w:val="24"/>
        </w:rPr>
        <w:t> </w:t>
      </w:r>
      <w:r>
        <w:rPr>
          <w:sz w:val="24"/>
        </w:rPr>
        <w:t>o</w:t>
      </w:r>
      <w:r>
        <w:rPr>
          <w:spacing w:val="-2"/>
          <w:sz w:val="24"/>
        </w:rPr>
        <w:t> </w:t>
      </w:r>
      <w:r>
        <w:rPr>
          <w:sz w:val="24"/>
        </w:rPr>
        <w:t>último</w:t>
      </w:r>
      <w:r>
        <w:rPr>
          <w:spacing w:val="-2"/>
          <w:sz w:val="24"/>
        </w:rPr>
        <w:t> </w:t>
      </w:r>
      <w:r>
        <w:rPr>
          <w:sz w:val="24"/>
        </w:rPr>
        <w:t>mês</w:t>
      </w:r>
      <w:r>
        <w:rPr>
          <w:spacing w:val="-2"/>
          <w:sz w:val="24"/>
        </w:rPr>
        <w:t> </w:t>
      </w:r>
      <w:r>
        <w:rPr>
          <w:sz w:val="24"/>
        </w:rPr>
        <w:t>de</w:t>
      </w:r>
      <w:r>
        <w:rPr>
          <w:spacing w:val="-2"/>
          <w:sz w:val="24"/>
        </w:rPr>
        <w:t> </w:t>
      </w:r>
      <w:r>
        <w:rPr>
          <w:sz w:val="24"/>
        </w:rPr>
        <w:t>prestação</w:t>
      </w:r>
      <w:r>
        <w:rPr>
          <w:spacing w:val="-2"/>
          <w:sz w:val="24"/>
        </w:rPr>
        <w:t> </w:t>
      </w:r>
      <w:r>
        <w:rPr>
          <w:sz w:val="24"/>
        </w:rPr>
        <w:t>dos</w:t>
      </w:r>
      <w:r>
        <w:rPr>
          <w:spacing w:val="-2"/>
          <w:sz w:val="24"/>
        </w:rPr>
        <w:t> </w:t>
      </w:r>
      <w:r>
        <w:rPr>
          <w:sz w:val="24"/>
        </w:rPr>
        <w:t>serviços,</w:t>
      </w:r>
      <w:r>
        <w:rPr>
          <w:spacing w:val="-2"/>
          <w:sz w:val="24"/>
        </w:rPr>
        <w:t> </w:t>
      </w:r>
      <w:r>
        <w:rPr>
          <w:sz w:val="24"/>
        </w:rPr>
        <w:t>no</w:t>
      </w:r>
      <w:r>
        <w:rPr>
          <w:spacing w:val="-2"/>
          <w:sz w:val="24"/>
        </w:rPr>
        <w:t> </w:t>
      </w:r>
      <w:r>
        <w:rPr>
          <w:sz w:val="24"/>
        </w:rPr>
        <w:t>prazo definido no contrato:</w:t>
      </w:r>
    </w:p>
    <w:p>
      <w:pPr>
        <w:pStyle w:val="BodyText"/>
        <w:spacing w:before="3"/>
        <w:ind w:left="0"/>
      </w:pPr>
    </w:p>
    <w:p>
      <w:pPr>
        <w:pStyle w:val="ListParagraph"/>
        <w:numPr>
          <w:ilvl w:val="0"/>
          <w:numId w:val="46"/>
        </w:numPr>
        <w:tabs>
          <w:tab w:pos="360" w:val="left" w:leader="none"/>
        </w:tabs>
        <w:spacing w:line="240" w:lineRule="auto" w:before="1" w:after="0"/>
        <w:ind w:left="360" w:right="0" w:hanging="246"/>
        <w:jc w:val="left"/>
        <w:rPr>
          <w:sz w:val="24"/>
        </w:rPr>
      </w:pPr>
      <w:r>
        <w:rPr>
          <w:sz w:val="24"/>
        </w:rPr>
        <w:t>termos de rescisão dos contratos de trabalho dos empregados prestadores de serviço, devidamente homologados, quando exigível pelo sindicato da </w:t>
      </w:r>
      <w:r>
        <w:rPr>
          <w:spacing w:val="-2"/>
          <w:sz w:val="24"/>
        </w:rPr>
        <w:t>categoria;</w:t>
      </w:r>
    </w:p>
    <w:p>
      <w:pPr>
        <w:pStyle w:val="ListParagraph"/>
        <w:numPr>
          <w:ilvl w:val="0"/>
          <w:numId w:val="46"/>
        </w:numPr>
        <w:tabs>
          <w:tab w:pos="333" w:val="left" w:leader="none"/>
        </w:tabs>
        <w:spacing w:line="240" w:lineRule="auto" w:before="234" w:after="0"/>
        <w:ind w:left="333" w:right="0" w:hanging="219"/>
        <w:jc w:val="left"/>
        <w:rPr>
          <w:sz w:val="24"/>
        </w:rPr>
      </w:pPr>
      <w:r>
        <w:rPr>
          <w:sz w:val="24"/>
        </w:rPr>
        <w:t>guias de recolhimento da contribuição previdenciária e do FGTS, referentes às rescisões </w:t>
      </w:r>
      <w:r>
        <w:rPr>
          <w:spacing w:val="-2"/>
          <w:sz w:val="24"/>
        </w:rPr>
        <w:t>contratuais;</w:t>
      </w:r>
    </w:p>
    <w:p>
      <w:pPr>
        <w:pStyle w:val="ListParagraph"/>
        <w:numPr>
          <w:ilvl w:val="0"/>
          <w:numId w:val="46"/>
        </w:numPr>
        <w:tabs>
          <w:tab w:pos="373" w:val="left" w:leader="none"/>
        </w:tabs>
        <w:spacing w:line="240" w:lineRule="auto" w:before="234" w:after="0"/>
        <w:ind w:left="373" w:right="0" w:hanging="259"/>
        <w:jc w:val="left"/>
        <w:rPr>
          <w:sz w:val="24"/>
        </w:rPr>
      </w:pPr>
      <w:r>
        <w:rPr>
          <w:sz w:val="24"/>
        </w:rPr>
        <w:t>extratos dos depósitos efetuados nas contas vinculadas individuais do FGTS de cada empregado </w:t>
      </w:r>
      <w:r>
        <w:rPr>
          <w:spacing w:val="-2"/>
          <w:sz w:val="24"/>
        </w:rPr>
        <w:t>dispensado;</w:t>
      </w:r>
    </w:p>
    <w:p>
      <w:pPr>
        <w:pStyle w:val="ListParagraph"/>
        <w:numPr>
          <w:ilvl w:val="0"/>
          <w:numId w:val="46"/>
        </w:numPr>
        <w:tabs>
          <w:tab w:pos="373" w:val="left" w:leader="none"/>
        </w:tabs>
        <w:spacing w:line="240" w:lineRule="auto" w:before="249" w:after="0"/>
        <w:ind w:left="373" w:right="0" w:hanging="259"/>
        <w:jc w:val="left"/>
        <w:rPr>
          <w:sz w:val="24"/>
        </w:rPr>
      </w:pPr>
      <w:r>
        <w:rPr>
          <w:sz w:val="24"/>
        </w:rPr>
        <w:t>exames médicos demissionais dos empregados </w:t>
      </w:r>
      <w:r>
        <w:rPr>
          <w:spacing w:val="-2"/>
          <w:sz w:val="24"/>
        </w:rPr>
        <w:t>dispensados.</w:t>
      </w:r>
    </w:p>
    <w:p>
      <w:pPr>
        <w:pStyle w:val="ListParagraph"/>
        <w:numPr>
          <w:ilvl w:val="3"/>
          <w:numId w:val="101"/>
        </w:numPr>
        <w:tabs>
          <w:tab w:pos="959" w:val="left" w:leader="none"/>
        </w:tabs>
        <w:spacing w:line="240" w:lineRule="auto" w:before="264" w:after="0"/>
        <w:ind w:left="959" w:right="0" w:hanging="840"/>
        <w:jc w:val="left"/>
        <w:rPr>
          <w:sz w:val="24"/>
        </w:rPr>
      </w:pPr>
      <w:r>
        <w:rPr>
          <w:sz w:val="24"/>
        </w:rPr>
        <w:t>Sempre que houver admissão de novos empregados pela contratada, os documentos elencados no Item 9.34.1.1 acima deverão ser </w:t>
      </w:r>
      <w:r>
        <w:rPr>
          <w:spacing w:val="-2"/>
          <w:sz w:val="24"/>
        </w:rPr>
        <w:t>apresentados.</w:t>
      </w:r>
    </w:p>
    <w:p>
      <w:pPr>
        <w:pStyle w:val="ListParagraph"/>
        <w:numPr>
          <w:ilvl w:val="3"/>
          <w:numId w:val="101"/>
        </w:numPr>
        <w:tabs>
          <w:tab w:pos="945" w:val="left" w:leader="none"/>
        </w:tabs>
        <w:spacing w:line="235" w:lineRule="auto" w:before="253" w:after="0"/>
        <w:ind w:left="119" w:right="649" w:firstLine="0"/>
        <w:jc w:val="left"/>
        <w:rPr>
          <w:sz w:val="24"/>
        </w:rPr>
      </w:pPr>
      <w:r>
        <w:rPr>
          <w:sz w:val="24"/>
        </w:rPr>
        <w:t>A</w:t>
      </w:r>
      <w:r>
        <w:rPr>
          <w:spacing w:val="-27"/>
          <w:sz w:val="24"/>
        </w:rPr>
        <w:t> </w:t>
      </w:r>
      <w:r>
        <w:rPr>
          <w:sz w:val="24"/>
        </w:rPr>
        <w:t>Administração</w:t>
      </w:r>
      <w:r>
        <w:rPr>
          <w:spacing w:val="-3"/>
          <w:sz w:val="24"/>
        </w:rPr>
        <w:t> </w:t>
      </w:r>
      <w:r>
        <w:rPr>
          <w:sz w:val="24"/>
        </w:rPr>
        <w:t>deverá</w:t>
      </w:r>
      <w:r>
        <w:rPr>
          <w:spacing w:val="-2"/>
          <w:sz w:val="24"/>
        </w:rPr>
        <w:t> </w:t>
      </w:r>
      <w:r>
        <w:rPr>
          <w:sz w:val="24"/>
        </w:rPr>
        <w:t>analisar</w:t>
      </w:r>
      <w:r>
        <w:rPr>
          <w:spacing w:val="-2"/>
          <w:sz w:val="24"/>
        </w:rPr>
        <w:t> </w:t>
      </w:r>
      <w:r>
        <w:rPr>
          <w:sz w:val="24"/>
        </w:rPr>
        <w:t>a</w:t>
      </w:r>
      <w:r>
        <w:rPr>
          <w:spacing w:val="-2"/>
          <w:sz w:val="24"/>
        </w:rPr>
        <w:t> </w:t>
      </w:r>
      <w:r>
        <w:rPr>
          <w:sz w:val="24"/>
        </w:rPr>
        <w:t>documentação</w:t>
      </w:r>
      <w:r>
        <w:rPr>
          <w:spacing w:val="-2"/>
          <w:sz w:val="24"/>
        </w:rPr>
        <w:t> </w:t>
      </w:r>
      <w:r>
        <w:rPr>
          <w:sz w:val="24"/>
        </w:rPr>
        <w:t>solicitada</w:t>
      </w:r>
      <w:r>
        <w:rPr>
          <w:spacing w:val="-2"/>
          <w:sz w:val="24"/>
        </w:rPr>
        <w:t> </w:t>
      </w:r>
      <w:r>
        <w:rPr>
          <w:sz w:val="24"/>
        </w:rPr>
        <w:t>no</w:t>
      </w:r>
      <w:r>
        <w:rPr>
          <w:spacing w:val="-2"/>
          <w:sz w:val="24"/>
        </w:rPr>
        <w:t> </w:t>
      </w:r>
      <w:r>
        <w:rPr>
          <w:sz w:val="24"/>
        </w:rPr>
        <w:t>Item</w:t>
      </w:r>
      <w:r>
        <w:rPr>
          <w:spacing w:val="-2"/>
          <w:sz w:val="24"/>
        </w:rPr>
        <w:t> </w:t>
      </w:r>
      <w:r>
        <w:rPr>
          <w:sz w:val="24"/>
        </w:rPr>
        <w:t>9.34.1.3</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recebimento</w:t>
      </w:r>
      <w:r>
        <w:rPr>
          <w:spacing w:val="-2"/>
          <w:sz w:val="24"/>
        </w:rPr>
        <w:t> </w:t>
      </w:r>
      <w:r>
        <w:rPr>
          <w:sz w:val="24"/>
        </w:rPr>
        <w:t>dos</w:t>
      </w:r>
      <w:r>
        <w:rPr>
          <w:spacing w:val="-2"/>
          <w:sz w:val="24"/>
        </w:rPr>
        <w:t> </w:t>
      </w:r>
      <w:r>
        <w:rPr>
          <w:sz w:val="24"/>
        </w:rPr>
        <w:t>documentos, prorrogáveis por mais 30 (trinta) dias, justificadamente.</w:t>
      </w:r>
    </w:p>
    <w:p>
      <w:pPr>
        <w:pStyle w:val="ListParagraph"/>
        <w:numPr>
          <w:ilvl w:val="3"/>
          <w:numId w:val="101"/>
        </w:numPr>
        <w:tabs>
          <w:tab w:pos="945" w:val="left" w:leader="none"/>
        </w:tabs>
        <w:spacing w:line="242" w:lineRule="auto" w:before="235" w:after="0"/>
        <w:ind w:left="119" w:right="264" w:firstLine="0"/>
        <w:jc w:val="left"/>
        <w:rPr>
          <w:sz w:val="24"/>
        </w:rPr>
      </w:pPr>
      <w:r>
        <w:rPr>
          <w:sz w:val="24"/>
        </w:rPr>
        <w:t>A</w:t>
      </w:r>
      <w:r>
        <w:rPr>
          <w:spacing w:val="-15"/>
          <w:sz w:val="24"/>
        </w:rPr>
        <w:t> </w:t>
      </w:r>
      <w:r>
        <w:rPr>
          <w:sz w:val="24"/>
        </w:rPr>
        <w:t>cada</w:t>
      </w:r>
      <w:r>
        <w:rPr>
          <w:spacing w:val="-2"/>
          <w:sz w:val="24"/>
        </w:rPr>
        <w:t> </w:t>
      </w:r>
      <w:r>
        <w:rPr>
          <w:sz w:val="24"/>
        </w:rPr>
        <w:t>período</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de</w:t>
      </w:r>
      <w:r>
        <w:rPr>
          <w:spacing w:val="-2"/>
          <w:sz w:val="24"/>
        </w:rPr>
        <w:t> </w:t>
      </w:r>
      <w:r>
        <w:rPr>
          <w:sz w:val="24"/>
        </w:rPr>
        <w:t>trabalho,</w:t>
      </w:r>
      <w:r>
        <w:rPr>
          <w:spacing w:val="-2"/>
          <w:sz w:val="24"/>
        </w:rPr>
        <w:t> </w:t>
      </w:r>
      <w:r>
        <w:rPr>
          <w:sz w:val="24"/>
        </w:rPr>
        <w:t>a</w:t>
      </w:r>
      <w:r>
        <w:rPr>
          <w:spacing w:val="-2"/>
          <w:sz w:val="24"/>
        </w:rPr>
        <w:t> </w:t>
      </w:r>
      <w:r>
        <w:rPr>
          <w:sz w:val="24"/>
        </w:rPr>
        <w:t>contratada</w:t>
      </w:r>
      <w:r>
        <w:rPr>
          <w:spacing w:val="-2"/>
          <w:sz w:val="24"/>
        </w:rPr>
        <w:t> </w:t>
      </w:r>
      <w:r>
        <w:rPr>
          <w:sz w:val="24"/>
        </w:rPr>
        <w:t>deverá</w:t>
      </w:r>
      <w:r>
        <w:rPr>
          <w:spacing w:val="-2"/>
          <w:sz w:val="24"/>
        </w:rPr>
        <w:t> </w:t>
      </w:r>
      <w:r>
        <w:rPr>
          <w:sz w:val="24"/>
        </w:rPr>
        <w:t>encaminhar</w:t>
      </w:r>
      <w:r>
        <w:rPr>
          <w:spacing w:val="-2"/>
          <w:sz w:val="24"/>
        </w:rPr>
        <w:t> </w:t>
      </w:r>
      <w:r>
        <w:rPr>
          <w:sz w:val="24"/>
        </w:rPr>
        <w:t>termo</w:t>
      </w:r>
      <w:r>
        <w:rPr>
          <w:spacing w:val="-2"/>
          <w:sz w:val="24"/>
        </w:rPr>
        <w:t> </w:t>
      </w:r>
      <w:r>
        <w:rPr>
          <w:sz w:val="24"/>
        </w:rPr>
        <w:t>de</w:t>
      </w:r>
      <w:r>
        <w:rPr>
          <w:spacing w:val="-2"/>
          <w:sz w:val="24"/>
        </w:rPr>
        <w:t> </w:t>
      </w:r>
      <w:r>
        <w:rPr>
          <w:sz w:val="24"/>
        </w:rPr>
        <w:t>quitação</w:t>
      </w:r>
      <w:r>
        <w:rPr>
          <w:spacing w:val="-2"/>
          <w:sz w:val="24"/>
        </w:rPr>
        <w:t> </w:t>
      </w:r>
      <w:r>
        <w:rPr>
          <w:sz w:val="24"/>
        </w:rPr>
        <w:t>anual</w:t>
      </w:r>
      <w:r>
        <w:rPr>
          <w:spacing w:val="-2"/>
          <w:sz w:val="24"/>
        </w:rPr>
        <w:t> </w:t>
      </w:r>
      <w:r>
        <w:rPr>
          <w:sz w:val="24"/>
        </w:rPr>
        <w:t>das</w:t>
      </w:r>
      <w:r>
        <w:rPr>
          <w:spacing w:val="-2"/>
          <w:sz w:val="24"/>
        </w:rPr>
        <w:t> </w:t>
      </w:r>
      <w:r>
        <w:rPr>
          <w:sz w:val="24"/>
        </w:rPr>
        <w:t>obrigações</w:t>
      </w:r>
      <w:r>
        <w:rPr>
          <w:spacing w:val="-2"/>
          <w:sz w:val="24"/>
        </w:rPr>
        <w:t> </w:t>
      </w:r>
      <w:r>
        <w:rPr>
          <w:sz w:val="24"/>
        </w:rPr>
        <w:t>trabalhistas,</w:t>
      </w:r>
      <w:r>
        <w:rPr>
          <w:spacing w:val="-2"/>
          <w:sz w:val="24"/>
        </w:rPr>
        <w:t> </w:t>
      </w:r>
      <w:r>
        <w:rPr>
          <w:sz w:val="24"/>
        </w:rPr>
        <w:t>na forma do art. 507-B da CLT, ou comprovar a adoção de providências voltadas à sua obtenção, relativamente aos empregados alocados, em dedicação exclusiva, na prestação de serviços contratados.</w:t>
      </w:r>
    </w:p>
    <w:p>
      <w:pPr>
        <w:pStyle w:val="ListParagraph"/>
        <w:numPr>
          <w:ilvl w:val="3"/>
          <w:numId w:val="101"/>
        </w:numPr>
        <w:tabs>
          <w:tab w:pos="959" w:val="left" w:leader="none"/>
        </w:tabs>
        <w:spacing w:line="235" w:lineRule="auto" w:before="248" w:after="0"/>
        <w:ind w:left="119" w:right="309" w:firstLine="0"/>
        <w:jc w:val="left"/>
        <w:rPr>
          <w:sz w:val="24"/>
        </w:rPr>
      </w:pPr>
      <w:r>
        <w:rPr>
          <w:sz w:val="24"/>
        </w:rPr>
        <w:t>O</w:t>
      </w:r>
      <w:r>
        <w:rPr>
          <w:spacing w:val="-2"/>
          <w:sz w:val="24"/>
        </w:rPr>
        <w:t> </w:t>
      </w:r>
      <w:r>
        <w:rPr>
          <w:sz w:val="24"/>
        </w:rPr>
        <w:t>termo</w:t>
      </w:r>
      <w:r>
        <w:rPr>
          <w:spacing w:val="-2"/>
          <w:sz w:val="24"/>
        </w:rPr>
        <w:t> </w:t>
      </w:r>
      <w:r>
        <w:rPr>
          <w:sz w:val="24"/>
        </w:rPr>
        <w:t>de</w:t>
      </w:r>
      <w:r>
        <w:rPr>
          <w:spacing w:val="-2"/>
          <w:sz w:val="24"/>
        </w:rPr>
        <w:t> </w:t>
      </w:r>
      <w:r>
        <w:rPr>
          <w:sz w:val="24"/>
        </w:rPr>
        <w:t>quitação</w:t>
      </w:r>
      <w:r>
        <w:rPr>
          <w:spacing w:val="-2"/>
          <w:sz w:val="24"/>
        </w:rPr>
        <w:t> </w:t>
      </w:r>
      <w:r>
        <w:rPr>
          <w:sz w:val="24"/>
        </w:rPr>
        <w:t>anual</w:t>
      </w:r>
      <w:r>
        <w:rPr>
          <w:spacing w:val="-2"/>
          <w:sz w:val="24"/>
        </w:rPr>
        <w:t> </w:t>
      </w:r>
      <w:r>
        <w:rPr>
          <w:sz w:val="24"/>
        </w:rPr>
        <w:t>efetivado</w:t>
      </w:r>
      <w:r>
        <w:rPr>
          <w:spacing w:val="-2"/>
          <w:sz w:val="24"/>
        </w:rPr>
        <w:t> </w:t>
      </w:r>
      <w:r>
        <w:rPr>
          <w:sz w:val="24"/>
        </w:rPr>
        <w:t>deverá</w:t>
      </w:r>
      <w:r>
        <w:rPr>
          <w:spacing w:val="-2"/>
          <w:sz w:val="24"/>
        </w:rPr>
        <w:t> </w:t>
      </w:r>
      <w:r>
        <w:rPr>
          <w:sz w:val="24"/>
        </w:rPr>
        <w:t>ser</w:t>
      </w:r>
      <w:r>
        <w:rPr>
          <w:spacing w:val="-2"/>
          <w:sz w:val="24"/>
        </w:rPr>
        <w:t> </w:t>
      </w:r>
      <w:r>
        <w:rPr>
          <w:sz w:val="24"/>
        </w:rPr>
        <w:t>firmado</w:t>
      </w:r>
      <w:r>
        <w:rPr>
          <w:spacing w:val="-2"/>
          <w:sz w:val="24"/>
        </w:rPr>
        <w:t> </w:t>
      </w:r>
      <w:r>
        <w:rPr>
          <w:sz w:val="24"/>
        </w:rPr>
        <w:t>junto</w:t>
      </w:r>
      <w:r>
        <w:rPr>
          <w:spacing w:val="-2"/>
          <w:sz w:val="24"/>
        </w:rPr>
        <w:t> </w:t>
      </w:r>
      <w:r>
        <w:rPr>
          <w:sz w:val="24"/>
        </w:rPr>
        <w:t>ao</w:t>
      </w:r>
      <w:r>
        <w:rPr>
          <w:spacing w:val="-2"/>
          <w:sz w:val="24"/>
        </w:rPr>
        <w:t> </w:t>
      </w:r>
      <w:r>
        <w:rPr>
          <w:sz w:val="24"/>
        </w:rPr>
        <w:t>respectivo</w:t>
      </w:r>
      <w:r>
        <w:rPr>
          <w:spacing w:val="-2"/>
          <w:sz w:val="24"/>
        </w:rPr>
        <w:t> </w:t>
      </w:r>
      <w:r>
        <w:rPr>
          <w:sz w:val="24"/>
        </w:rPr>
        <w:t>Sindicato</w:t>
      </w:r>
      <w:r>
        <w:rPr>
          <w:spacing w:val="-2"/>
          <w:sz w:val="24"/>
        </w:rPr>
        <w:t> </w:t>
      </w:r>
      <w:r>
        <w:rPr>
          <w:sz w:val="24"/>
        </w:rPr>
        <w:t>dos</w:t>
      </w:r>
      <w:r>
        <w:rPr>
          <w:spacing w:val="-2"/>
          <w:sz w:val="24"/>
        </w:rPr>
        <w:t> </w:t>
      </w:r>
      <w:r>
        <w:rPr>
          <w:sz w:val="24"/>
        </w:rPr>
        <w:t>Empregados</w:t>
      </w:r>
      <w:r>
        <w:rPr>
          <w:spacing w:val="-2"/>
          <w:sz w:val="24"/>
        </w:rPr>
        <w:t> </w:t>
      </w:r>
      <w:r>
        <w:rPr>
          <w:sz w:val="24"/>
        </w:rPr>
        <w:t>e</w:t>
      </w:r>
      <w:r>
        <w:rPr>
          <w:spacing w:val="-2"/>
          <w:sz w:val="24"/>
        </w:rPr>
        <w:t> </w:t>
      </w:r>
      <w:r>
        <w:rPr>
          <w:sz w:val="24"/>
        </w:rPr>
        <w:t>obedecerá</w:t>
      </w:r>
      <w:r>
        <w:rPr>
          <w:spacing w:val="-2"/>
          <w:sz w:val="24"/>
        </w:rPr>
        <w:t> </w:t>
      </w:r>
      <w:r>
        <w:rPr>
          <w:sz w:val="24"/>
        </w:rPr>
        <w:t>ao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507-B,</w:t>
      </w:r>
      <w:r>
        <w:rPr>
          <w:spacing w:val="-2"/>
          <w:sz w:val="24"/>
        </w:rPr>
        <w:t> </w:t>
      </w:r>
      <w:r>
        <w:rPr>
          <w:sz w:val="24"/>
        </w:rPr>
        <w:t>parágrafo único, da CLT.</w:t>
      </w:r>
    </w:p>
    <w:p>
      <w:pPr>
        <w:pStyle w:val="ListParagraph"/>
        <w:numPr>
          <w:ilvl w:val="3"/>
          <w:numId w:val="101"/>
        </w:numPr>
        <w:tabs>
          <w:tab w:pos="959" w:val="left" w:leader="none"/>
        </w:tabs>
        <w:spacing w:line="247" w:lineRule="auto" w:before="235" w:after="0"/>
        <w:ind w:left="119" w:right="11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comprovação</w:t>
      </w:r>
      <w:r>
        <w:rPr>
          <w:spacing w:val="-2"/>
          <w:sz w:val="24"/>
        </w:rPr>
        <w:t> </w:t>
      </w:r>
      <w:r>
        <w:rPr>
          <w:sz w:val="24"/>
        </w:rPr>
        <w:t>da</w:t>
      </w:r>
      <w:r>
        <w:rPr>
          <w:spacing w:val="-2"/>
          <w:sz w:val="24"/>
        </w:rPr>
        <w:t> </w:t>
      </w:r>
      <w:r>
        <w:rPr>
          <w:sz w:val="24"/>
        </w:rPr>
        <w:t>adoção</w:t>
      </w:r>
      <w:r>
        <w:rPr>
          <w:spacing w:val="-2"/>
          <w:sz w:val="24"/>
        </w:rPr>
        <w:t> </w:t>
      </w:r>
      <w:r>
        <w:rPr>
          <w:sz w:val="24"/>
        </w:rPr>
        <w:t>das</w:t>
      </w:r>
      <w:r>
        <w:rPr>
          <w:spacing w:val="-2"/>
          <w:sz w:val="24"/>
        </w:rPr>
        <w:t> </w:t>
      </w:r>
      <w:r>
        <w:rPr>
          <w:sz w:val="24"/>
        </w:rPr>
        <w:t>providências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o</w:t>
      </w:r>
      <w:r>
        <w:rPr>
          <w:spacing w:val="-2"/>
          <w:sz w:val="24"/>
        </w:rPr>
        <w:t> </w:t>
      </w:r>
      <w:r>
        <w:rPr>
          <w:sz w:val="24"/>
        </w:rPr>
        <w:t>presente</w:t>
      </w:r>
      <w:r>
        <w:rPr>
          <w:spacing w:val="-2"/>
          <w:sz w:val="24"/>
        </w:rPr>
        <w:t> </w:t>
      </w:r>
      <w:r>
        <w:rPr>
          <w:sz w:val="24"/>
        </w:rPr>
        <w:t>item,</w:t>
      </w:r>
      <w:r>
        <w:rPr>
          <w:spacing w:val="-2"/>
          <w:sz w:val="24"/>
        </w:rPr>
        <w:t> </w:t>
      </w:r>
      <w:r>
        <w:rPr>
          <w:sz w:val="24"/>
        </w:rPr>
        <w:t>será</w:t>
      </w:r>
      <w:r>
        <w:rPr>
          <w:spacing w:val="-2"/>
          <w:sz w:val="24"/>
        </w:rPr>
        <w:t> </w:t>
      </w:r>
      <w:r>
        <w:rPr>
          <w:sz w:val="24"/>
        </w:rPr>
        <w:t>aceito</w:t>
      </w:r>
      <w:r>
        <w:rPr>
          <w:spacing w:val="-2"/>
          <w:sz w:val="24"/>
        </w:rPr>
        <w:t> </w:t>
      </w:r>
      <w:r>
        <w:rPr>
          <w:sz w:val="24"/>
        </w:rPr>
        <w:t>qualquer</w:t>
      </w:r>
      <w:r>
        <w:rPr>
          <w:spacing w:val="-2"/>
          <w:sz w:val="24"/>
        </w:rPr>
        <w:t> </w:t>
      </w:r>
      <w:r>
        <w:rPr>
          <w:sz w:val="24"/>
        </w:rPr>
        <w:t>meio</w:t>
      </w:r>
      <w:r>
        <w:rPr>
          <w:spacing w:val="-2"/>
          <w:sz w:val="24"/>
        </w:rPr>
        <w:t> </w:t>
      </w:r>
      <w:r>
        <w:rPr>
          <w:sz w:val="24"/>
        </w:rPr>
        <w:t>de</w:t>
      </w:r>
      <w:r>
        <w:rPr>
          <w:spacing w:val="-2"/>
          <w:sz w:val="24"/>
        </w:rPr>
        <w:t> </w:t>
      </w:r>
      <w:r>
        <w:rPr>
          <w:sz w:val="24"/>
        </w:rPr>
        <w:t>prova,</w:t>
      </w:r>
      <w:r>
        <w:rPr>
          <w:spacing w:val="-2"/>
          <w:sz w:val="24"/>
        </w:rPr>
        <w:t> </w:t>
      </w:r>
      <w:r>
        <w:rPr>
          <w:sz w:val="24"/>
        </w:rPr>
        <w:t>tais</w:t>
      </w:r>
      <w:r>
        <w:rPr>
          <w:spacing w:val="-2"/>
          <w:sz w:val="24"/>
        </w:rPr>
        <w:t> </w:t>
      </w:r>
      <w:r>
        <w:rPr>
          <w:sz w:val="24"/>
        </w:rPr>
        <w:t>como:</w:t>
      </w:r>
      <w:r>
        <w:rPr>
          <w:spacing w:val="-2"/>
          <w:sz w:val="24"/>
        </w:rPr>
        <w:t> </w:t>
      </w:r>
      <w:r>
        <w:rPr>
          <w:sz w:val="24"/>
        </w:rPr>
        <w:t>recibo</w:t>
      </w:r>
      <w:r>
        <w:rPr>
          <w:spacing w:val="-2"/>
          <w:sz w:val="24"/>
        </w:rPr>
        <w:t> </w:t>
      </w:r>
      <w:r>
        <w:rPr>
          <w:sz w:val="24"/>
        </w:rPr>
        <w:t>de convocação, declaração de negativa de negociação, ata de negociação, dentre outros.</w:t>
      </w:r>
    </w:p>
    <w:p>
      <w:pPr>
        <w:pStyle w:val="ListParagraph"/>
        <w:numPr>
          <w:ilvl w:val="3"/>
          <w:numId w:val="101"/>
        </w:numPr>
        <w:tabs>
          <w:tab w:pos="959" w:val="left" w:leader="none"/>
        </w:tabs>
        <w:spacing w:line="240" w:lineRule="auto" w:before="226" w:after="0"/>
        <w:ind w:left="959" w:right="0" w:hanging="840"/>
        <w:jc w:val="left"/>
        <w:rPr>
          <w:sz w:val="24"/>
        </w:rPr>
      </w:pPr>
      <w:r>
        <w:rPr>
          <w:sz w:val="24"/>
        </w:rPr>
        <w:t>Não haverá pagamento adicional pela Contratante à Contratada em razão do cumprimento das obrigações previstas neste </w:t>
      </w:r>
      <w:r>
        <w:rPr>
          <w:spacing w:val="-2"/>
          <w:sz w:val="24"/>
        </w:rPr>
        <w:t>item.</w:t>
      </w:r>
    </w:p>
    <w:p>
      <w:pPr>
        <w:pStyle w:val="ListParagraph"/>
        <w:numPr>
          <w:ilvl w:val="3"/>
          <w:numId w:val="101"/>
        </w:numPr>
        <w:tabs>
          <w:tab w:pos="1079" w:val="left" w:leader="none"/>
        </w:tabs>
        <w:spacing w:line="235" w:lineRule="auto" w:before="254" w:after="0"/>
        <w:ind w:left="119" w:right="844"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sociedades</w:t>
      </w:r>
      <w:r>
        <w:rPr>
          <w:spacing w:val="-3"/>
          <w:sz w:val="24"/>
        </w:rPr>
        <w:t> </w:t>
      </w:r>
      <w:r>
        <w:rPr>
          <w:sz w:val="24"/>
        </w:rPr>
        <w:t>diversas,</w:t>
      </w:r>
      <w:r>
        <w:rPr>
          <w:spacing w:val="-3"/>
          <w:sz w:val="24"/>
        </w:rPr>
        <w:t> </w:t>
      </w:r>
      <w:r>
        <w:rPr>
          <w:sz w:val="24"/>
        </w:rPr>
        <w:t>tais</w:t>
      </w:r>
      <w:r>
        <w:rPr>
          <w:spacing w:val="-3"/>
          <w:sz w:val="24"/>
        </w:rPr>
        <w:t> </w:t>
      </w:r>
      <w:r>
        <w:rPr>
          <w:sz w:val="24"/>
        </w:rPr>
        <w:t>como</w:t>
      </w:r>
      <w:r>
        <w:rPr>
          <w:spacing w:val="-3"/>
          <w:sz w:val="24"/>
        </w:rPr>
        <w:t> </w:t>
      </w:r>
      <w:r>
        <w:rPr>
          <w:sz w:val="24"/>
        </w:rPr>
        <w:t>as</w:t>
      </w:r>
      <w:r>
        <w:rPr>
          <w:spacing w:val="-3"/>
          <w:sz w:val="24"/>
        </w:rPr>
        <w:t> </w:t>
      </w:r>
      <w:r>
        <w:rPr>
          <w:sz w:val="24"/>
        </w:rPr>
        <w:t>Organizações</w:t>
      </w:r>
      <w:r>
        <w:rPr>
          <w:spacing w:val="-3"/>
          <w:sz w:val="24"/>
        </w:rPr>
        <w:t> </w:t>
      </w:r>
      <w:r>
        <w:rPr>
          <w:sz w:val="24"/>
        </w:rPr>
        <w:t>Sociais</w:t>
      </w:r>
      <w:r>
        <w:rPr>
          <w:spacing w:val="-3"/>
          <w:sz w:val="24"/>
        </w:rPr>
        <w:t> </w:t>
      </w:r>
      <w:r>
        <w:rPr>
          <w:sz w:val="24"/>
        </w:rPr>
        <w:t>Civis</w:t>
      </w:r>
      <w:r>
        <w:rPr>
          <w:spacing w:val="-3"/>
          <w:sz w:val="24"/>
        </w:rPr>
        <w:t> </w:t>
      </w:r>
      <w:r>
        <w:rPr>
          <w:sz w:val="24"/>
        </w:rPr>
        <w:t>de</w:t>
      </w:r>
      <w:r>
        <w:rPr>
          <w:spacing w:val="-3"/>
          <w:sz w:val="24"/>
        </w:rPr>
        <w:t> </w:t>
      </w:r>
      <w:r>
        <w:rPr>
          <w:sz w:val="24"/>
        </w:rPr>
        <w:t>Interesse</w:t>
      </w:r>
      <w:r>
        <w:rPr>
          <w:spacing w:val="-3"/>
          <w:sz w:val="24"/>
        </w:rPr>
        <w:t> </w:t>
      </w:r>
      <w:r>
        <w:rPr>
          <w:sz w:val="24"/>
        </w:rPr>
        <w:t>Público</w:t>
      </w:r>
      <w:r>
        <w:rPr>
          <w:spacing w:val="-3"/>
          <w:sz w:val="24"/>
        </w:rPr>
        <w:t> </w:t>
      </w:r>
      <w:r>
        <w:rPr>
          <w:sz w:val="24"/>
        </w:rPr>
        <w:t>(Oscip’s)</w:t>
      </w:r>
      <w:r>
        <w:rPr>
          <w:spacing w:val="-3"/>
          <w:sz w:val="24"/>
        </w:rPr>
        <w:t> </w:t>
      </w:r>
      <w:r>
        <w:rPr>
          <w:sz w:val="24"/>
        </w:rPr>
        <w:t>e</w:t>
      </w:r>
      <w:r>
        <w:rPr>
          <w:spacing w:val="-3"/>
          <w:sz w:val="24"/>
        </w:rPr>
        <w:t> </w:t>
      </w:r>
      <w:r>
        <w:rPr>
          <w:sz w:val="24"/>
        </w:rPr>
        <w:t>as</w:t>
      </w:r>
      <w:r>
        <w:rPr>
          <w:spacing w:val="-3"/>
          <w:sz w:val="24"/>
        </w:rPr>
        <w:t> </w:t>
      </w:r>
      <w:r>
        <w:rPr>
          <w:sz w:val="24"/>
        </w:rPr>
        <w:t>Organizações</w:t>
      </w:r>
      <w:r>
        <w:rPr>
          <w:spacing w:val="-3"/>
          <w:sz w:val="24"/>
        </w:rPr>
        <w:t> </w:t>
      </w:r>
      <w:r>
        <w:rPr>
          <w:sz w:val="24"/>
        </w:rPr>
        <w:t>Sociais,</w:t>
      </w:r>
      <w:r>
        <w:rPr>
          <w:spacing w:val="-3"/>
          <w:sz w:val="24"/>
        </w:rPr>
        <w:t> </w:t>
      </w:r>
      <w:r>
        <w:rPr>
          <w:sz w:val="24"/>
        </w:rPr>
        <w:t>será</w:t>
      </w:r>
      <w:r>
        <w:rPr>
          <w:spacing w:val="-3"/>
          <w:sz w:val="24"/>
        </w:rPr>
        <w:t> </w:t>
      </w:r>
      <w:r>
        <w:rPr>
          <w:sz w:val="24"/>
        </w:rPr>
        <w:t>exigida</w:t>
      </w:r>
      <w:r>
        <w:rPr>
          <w:spacing w:val="-3"/>
          <w:sz w:val="24"/>
        </w:rPr>
        <w:t> </w:t>
      </w:r>
      <w:r>
        <w:rPr>
          <w:sz w:val="24"/>
        </w:rPr>
        <w:t>a comprovação de atendimento a eventuais obrigações decorrentes da legislação que rege as respectivas organizações.</w:t>
      </w:r>
    </w:p>
    <w:p>
      <w:pPr>
        <w:pStyle w:val="ListParagraph"/>
        <w:numPr>
          <w:ilvl w:val="3"/>
          <w:numId w:val="101"/>
        </w:numPr>
        <w:tabs>
          <w:tab w:pos="1070" w:val="left" w:leader="none"/>
        </w:tabs>
        <w:spacing w:line="247" w:lineRule="auto" w:before="234" w:after="0"/>
        <w:ind w:left="119" w:right="411" w:firstLine="0"/>
        <w:jc w:val="left"/>
        <w:rPr>
          <w:sz w:val="24"/>
        </w:rPr>
      </w:pPr>
      <w:r>
        <w:rPr>
          <w:sz w:val="24"/>
        </w:rPr>
        <w:t>Os</w:t>
      </w:r>
      <w:r>
        <w:rPr>
          <w:spacing w:val="-3"/>
          <w:sz w:val="24"/>
        </w:rPr>
        <w:t> </w:t>
      </w:r>
      <w:r>
        <w:rPr>
          <w:sz w:val="24"/>
        </w:rPr>
        <w:t>documentos</w:t>
      </w:r>
      <w:r>
        <w:rPr>
          <w:spacing w:val="-3"/>
          <w:sz w:val="24"/>
        </w:rPr>
        <w:t> </w:t>
      </w:r>
      <w:r>
        <w:rPr>
          <w:sz w:val="24"/>
        </w:rPr>
        <w:t>necessários</w:t>
      </w:r>
      <w:r>
        <w:rPr>
          <w:spacing w:val="-3"/>
          <w:sz w:val="24"/>
        </w:rPr>
        <w:t> </w:t>
      </w:r>
      <w:r>
        <w:rPr>
          <w:sz w:val="24"/>
        </w:rPr>
        <w:t>à</w:t>
      </w:r>
      <w:r>
        <w:rPr>
          <w:spacing w:val="-3"/>
          <w:sz w:val="24"/>
        </w:rPr>
        <w:t> </w:t>
      </w:r>
      <w:r>
        <w:rPr>
          <w:sz w:val="24"/>
        </w:rPr>
        <w:t>comprovação</w:t>
      </w:r>
      <w:r>
        <w:rPr>
          <w:spacing w:val="-3"/>
          <w:sz w:val="24"/>
        </w:rPr>
        <w:t> </w:t>
      </w:r>
      <w:r>
        <w:rPr>
          <w:sz w:val="24"/>
        </w:rPr>
        <w:t>do</w:t>
      </w:r>
      <w:r>
        <w:rPr>
          <w:spacing w:val="-3"/>
          <w:sz w:val="24"/>
        </w:rPr>
        <w:t> </w:t>
      </w:r>
      <w:r>
        <w:rPr>
          <w:sz w:val="24"/>
        </w:rPr>
        <w:t>cumprimento</w:t>
      </w:r>
      <w:r>
        <w:rPr>
          <w:spacing w:val="-3"/>
          <w:sz w:val="24"/>
        </w:rPr>
        <w:t> </w:t>
      </w:r>
      <w:r>
        <w:rPr>
          <w:sz w:val="24"/>
        </w:rPr>
        <w:t>das</w:t>
      </w:r>
      <w:r>
        <w:rPr>
          <w:spacing w:val="-3"/>
          <w:sz w:val="24"/>
        </w:rPr>
        <w:t> </w:t>
      </w:r>
      <w:r>
        <w:rPr>
          <w:sz w:val="24"/>
        </w:rPr>
        <w:t>obrigações</w:t>
      </w:r>
      <w:r>
        <w:rPr>
          <w:spacing w:val="-3"/>
          <w:sz w:val="24"/>
        </w:rPr>
        <w:t> </w:t>
      </w:r>
      <w:r>
        <w:rPr>
          <w:sz w:val="24"/>
        </w:rPr>
        <w:t>sociais</w:t>
      </w:r>
      <w:r>
        <w:rPr>
          <w:spacing w:val="-3"/>
          <w:sz w:val="24"/>
        </w:rPr>
        <w:t> </w:t>
      </w:r>
      <w:r>
        <w:rPr>
          <w:sz w:val="24"/>
        </w:rPr>
        <w:t>trabalhistas</w:t>
      </w:r>
      <w:r>
        <w:rPr>
          <w:spacing w:val="-3"/>
          <w:sz w:val="24"/>
        </w:rPr>
        <w:t> </w:t>
      </w:r>
      <w:r>
        <w:rPr>
          <w:sz w:val="24"/>
        </w:rPr>
        <w:t>poderão</w:t>
      </w:r>
      <w:r>
        <w:rPr>
          <w:spacing w:val="-3"/>
          <w:sz w:val="24"/>
        </w:rPr>
        <w:t> </w:t>
      </w:r>
      <w:r>
        <w:rPr>
          <w:sz w:val="24"/>
        </w:rPr>
        <w:t>ser</w:t>
      </w:r>
      <w:r>
        <w:rPr>
          <w:spacing w:val="-3"/>
          <w:sz w:val="24"/>
        </w:rPr>
        <w:t> </w:t>
      </w:r>
      <w:r>
        <w:rPr>
          <w:sz w:val="24"/>
        </w:rPr>
        <w:t>apresentados</w:t>
      </w:r>
      <w:r>
        <w:rPr>
          <w:spacing w:val="-3"/>
          <w:sz w:val="24"/>
        </w:rPr>
        <w:t> </w:t>
      </w:r>
      <w:r>
        <w:rPr>
          <w:sz w:val="24"/>
        </w:rPr>
        <w:t>em</w:t>
      </w:r>
      <w:r>
        <w:rPr>
          <w:spacing w:val="-3"/>
          <w:sz w:val="24"/>
        </w:rPr>
        <w:t> </w:t>
      </w:r>
      <w:r>
        <w:rPr>
          <w:sz w:val="24"/>
        </w:rPr>
        <w:t>original</w:t>
      </w:r>
      <w:r>
        <w:rPr>
          <w:spacing w:val="-3"/>
          <w:sz w:val="24"/>
        </w:rPr>
        <w:t> </w:t>
      </w:r>
      <w:r>
        <w:rPr>
          <w:sz w:val="24"/>
        </w:rPr>
        <w:t>ou</w:t>
      </w:r>
      <w:r>
        <w:rPr>
          <w:spacing w:val="-3"/>
          <w:sz w:val="24"/>
        </w:rPr>
        <w:t> </w:t>
      </w:r>
      <w:r>
        <w:rPr>
          <w:sz w:val="24"/>
        </w:rPr>
        <w:t>por</w:t>
      </w:r>
      <w:r>
        <w:rPr>
          <w:spacing w:val="-3"/>
          <w:sz w:val="24"/>
        </w:rPr>
        <w:t> </w:t>
      </w:r>
      <w:r>
        <w:rPr>
          <w:sz w:val="24"/>
        </w:rPr>
        <w:t>qualquer processo de cópia autenticada por cartório competente ou por servidor da</w:t>
      </w:r>
      <w:r>
        <w:rPr>
          <w:spacing w:val="-3"/>
          <w:sz w:val="24"/>
        </w:rPr>
        <w:t> </w:t>
      </w:r>
      <w:r>
        <w:rPr>
          <w:sz w:val="24"/>
        </w:rPr>
        <w:t>Administração.</w:t>
      </w:r>
    </w:p>
    <w:p>
      <w:pPr>
        <w:pStyle w:val="ListParagraph"/>
        <w:numPr>
          <w:ilvl w:val="3"/>
          <w:numId w:val="101"/>
        </w:numPr>
        <w:tabs>
          <w:tab w:pos="1079" w:val="left" w:leader="none"/>
        </w:tabs>
        <w:spacing w:line="247" w:lineRule="auto" w:before="227" w:after="0"/>
        <w:ind w:left="119" w:right="349"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indício</w:t>
      </w:r>
      <w:r>
        <w:rPr>
          <w:spacing w:val="-2"/>
          <w:sz w:val="24"/>
        </w:rPr>
        <w:t> </w:t>
      </w:r>
      <w:r>
        <w:rPr>
          <w:sz w:val="24"/>
        </w:rPr>
        <w:t>de</w:t>
      </w:r>
      <w:r>
        <w:rPr>
          <w:spacing w:val="-2"/>
          <w:sz w:val="24"/>
        </w:rPr>
        <w:t> </w:t>
      </w:r>
      <w:r>
        <w:rPr>
          <w:sz w:val="24"/>
        </w:rPr>
        <w:t>irregularidade</w:t>
      </w:r>
      <w:r>
        <w:rPr>
          <w:spacing w:val="-2"/>
          <w:sz w:val="24"/>
        </w:rPr>
        <w:t> </w:t>
      </w:r>
      <w:r>
        <w:rPr>
          <w:sz w:val="24"/>
        </w:rPr>
        <w:t>no</w:t>
      </w:r>
      <w:r>
        <w:rPr>
          <w:spacing w:val="-2"/>
          <w:sz w:val="24"/>
        </w:rPr>
        <w:t> </w:t>
      </w:r>
      <w:r>
        <w:rPr>
          <w:sz w:val="24"/>
        </w:rPr>
        <w:t>recolhimento</w:t>
      </w:r>
      <w:r>
        <w:rPr>
          <w:spacing w:val="-2"/>
          <w:sz w:val="24"/>
        </w:rPr>
        <w:t> </w:t>
      </w:r>
      <w:r>
        <w:rPr>
          <w:sz w:val="24"/>
        </w:rPr>
        <w:t>das</w:t>
      </w:r>
      <w:r>
        <w:rPr>
          <w:spacing w:val="-2"/>
          <w:sz w:val="24"/>
        </w:rPr>
        <w:t> </w:t>
      </w:r>
      <w:r>
        <w:rPr>
          <w:sz w:val="24"/>
        </w:rPr>
        <w:t>contribuições</w:t>
      </w:r>
      <w:r>
        <w:rPr>
          <w:spacing w:val="-2"/>
          <w:sz w:val="24"/>
        </w:rPr>
        <w:t> </w:t>
      </w:r>
      <w:r>
        <w:rPr>
          <w:sz w:val="24"/>
        </w:rPr>
        <w:t>previdenciárias,</w:t>
      </w:r>
      <w:r>
        <w:rPr>
          <w:spacing w:val="-2"/>
          <w:sz w:val="24"/>
        </w:rPr>
        <w:t> </w:t>
      </w:r>
      <w:r>
        <w:rPr>
          <w:sz w:val="24"/>
        </w:rPr>
        <w:t>os</w:t>
      </w:r>
      <w:r>
        <w:rPr>
          <w:spacing w:val="-2"/>
          <w:sz w:val="24"/>
        </w:rPr>
        <w:t> </w:t>
      </w:r>
      <w:r>
        <w:rPr>
          <w:sz w:val="24"/>
        </w:rPr>
        <w:t>fiscais</w:t>
      </w:r>
      <w:r>
        <w:rPr>
          <w:spacing w:val="-2"/>
          <w:sz w:val="24"/>
        </w:rPr>
        <w:t> </w:t>
      </w:r>
      <w:r>
        <w:rPr>
          <w:sz w:val="24"/>
        </w:rPr>
        <w:t>ou</w:t>
      </w:r>
      <w:r>
        <w:rPr>
          <w:spacing w:val="-2"/>
          <w:sz w:val="24"/>
        </w:rPr>
        <w:t> </w:t>
      </w:r>
      <w:r>
        <w:rPr>
          <w:sz w:val="24"/>
        </w:rPr>
        <w:t>gestores</w:t>
      </w:r>
      <w:r>
        <w:rPr>
          <w:spacing w:val="-2"/>
          <w:sz w:val="24"/>
        </w:rPr>
        <w:t> </w:t>
      </w:r>
      <w:r>
        <w:rPr>
          <w:sz w:val="24"/>
        </w:rPr>
        <w:t>de</w:t>
      </w:r>
      <w:r>
        <w:rPr>
          <w:spacing w:val="-2"/>
          <w:sz w:val="24"/>
        </w:rPr>
        <w:t> </w:t>
      </w:r>
      <w:r>
        <w:rPr>
          <w:sz w:val="24"/>
        </w:rPr>
        <w:t>contratos</w:t>
      </w:r>
      <w:r>
        <w:rPr>
          <w:spacing w:val="-2"/>
          <w:sz w:val="24"/>
        </w:rPr>
        <w:t> </w:t>
      </w:r>
      <w:r>
        <w:rPr>
          <w:sz w:val="24"/>
        </w:rPr>
        <w:t>de</w:t>
      </w:r>
      <w:r>
        <w:rPr>
          <w:spacing w:val="-2"/>
          <w:sz w:val="24"/>
        </w:rPr>
        <w:t> </w:t>
      </w:r>
      <w:r>
        <w:rPr>
          <w:sz w:val="24"/>
        </w:rPr>
        <w:t>serviços</w:t>
      </w:r>
      <w:r>
        <w:rPr>
          <w:spacing w:val="-2"/>
          <w:sz w:val="24"/>
        </w:rPr>
        <w:t> </w:t>
      </w:r>
      <w:r>
        <w:rPr>
          <w:sz w:val="24"/>
        </w:rPr>
        <w:t>com</w:t>
      </w:r>
      <w:r>
        <w:rPr>
          <w:spacing w:val="-2"/>
          <w:sz w:val="24"/>
        </w:rPr>
        <w:t> </w:t>
      </w:r>
      <w:r>
        <w:rPr>
          <w:sz w:val="24"/>
        </w:rPr>
        <w:t>regime</w:t>
      </w:r>
      <w:r>
        <w:rPr>
          <w:spacing w:val="-2"/>
          <w:sz w:val="24"/>
        </w:rPr>
        <w:t> </w:t>
      </w:r>
      <w:r>
        <w:rPr>
          <w:sz w:val="24"/>
        </w:rPr>
        <w:t>de dedicação exclusiva de mão de obra deverão oficiar à Receita Federal do Brasil (RFB).</w:t>
      </w:r>
    </w:p>
    <w:p>
      <w:pPr>
        <w:pStyle w:val="ListParagraph"/>
        <w:numPr>
          <w:ilvl w:val="3"/>
          <w:numId w:val="101"/>
        </w:numPr>
        <w:tabs>
          <w:tab w:pos="1079" w:val="left" w:leader="none"/>
        </w:tabs>
        <w:spacing w:line="235" w:lineRule="auto" w:before="231" w:after="0"/>
        <w:ind w:left="119" w:right="762"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indício</w:t>
      </w:r>
      <w:r>
        <w:rPr>
          <w:spacing w:val="-2"/>
          <w:sz w:val="24"/>
        </w:rPr>
        <w:t> </w:t>
      </w:r>
      <w:r>
        <w:rPr>
          <w:sz w:val="24"/>
        </w:rPr>
        <w:t>de</w:t>
      </w:r>
      <w:r>
        <w:rPr>
          <w:spacing w:val="-2"/>
          <w:sz w:val="24"/>
        </w:rPr>
        <w:t> </w:t>
      </w:r>
      <w:r>
        <w:rPr>
          <w:sz w:val="24"/>
        </w:rPr>
        <w:t>irregularidade</w:t>
      </w:r>
      <w:r>
        <w:rPr>
          <w:spacing w:val="-2"/>
          <w:sz w:val="24"/>
        </w:rPr>
        <w:t> </w:t>
      </w:r>
      <w:r>
        <w:rPr>
          <w:sz w:val="24"/>
        </w:rPr>
        <w:t>no</w:t>
      </w:r>
      <w:r>
        <w:rPr>
          <w:spacing w:val="-2"/>
          <w:sz w:val="24"/>
        </w:rPr>
        <w:t> </w:t>
      </w:r>
      <w:r>
        <w:rPr>
          <w:sz w:val="24"/>
        </w:rPr>
        <w:t>recolhimento</w:t>
      </w:r>
      <w:r>
        <w:rPr>
          <w:spacing w:val="-2"/>
          <w:sz w:val="24"/>
        </w:rPr>
        <w:t> </w:t>
      </w:r>
      <w:r>
        <w:rPr>
          <w:sz w:val="24"/>
        </w:rPr>
        <w:t>da</w:t>
      </w:r>
      <w:r>
        <w:rPr>
          <w:spacing w:val="-2"/>
          <w:sz w:val="24"/>
        </w:rPr>
        <w:t> </w:t>
      </w:r>
      <w:r>
        <w:rPr>
          <w:sz w:val="24"/>
        </w:rPr>
        <w:t>contribuição</w:t>
      </w:r>
      <w:r>
        <w:rPr>
          <w:spacing w:val="-2"/>
          <w:sz w:val="24"/>
        </w:rPr>
        <w:t> </w:t>
      </w:r>
      <w:r>
        <w:rPr>
          <w:sz w:val="24"/>
        </w:rPr>
        <w:t>para</w:t>
      </w:r>
      <w:r>
        <w:rPr>
          <w:spacing w:val="-2"/>
          <w:sz w:val="24"/>
        </w:rPr>
        <w:t> </w:t>
      </w:r>
      <w:r>
        <w:rPr>
          <w:sz w:val="24"/>
        </w:rPr>
        <w:t>o</w:t>
      </w:r>
      <w:r>
        <w:rPr>
          <w:spacing w:val="-2"/>
          <w:sz w:val="24"/>
        </w:rPr>
        <w:t> </w:t>
      </w:r>
      <w:r>
        <w:rPr>
          <w:sz w:val="24"/>
        </w:rPr>
        <w:t>FGTS,</w:t>
      </w:r>
      <w:r>
        <w:rPr>
          <w:spacing w:val="-2"/>
          <w:sz w:val="24"/>
        </w:rPr>
        <w:t> </w:t>
      </w:r>
      <w:r>
        <w:rPr>
          <w:sz w:val="24"/>
        </w:rPr>
        <w:t>os</w:t>
      </w:r>
      <w:r>
        <w:rPr>
          <w:spacing w:val="-2"/>
          <w:sz w:val="24"/>
        </w:rPr>
        <w:t> </w:t>
      </w:r>
      <w:r>
        <w:rPr>
          <w:sz w:val="24"/>
        </w:rPr>
        <w:t>fiscais</w:t>
      </w:r>
      <w:r>
        <w:rPr>
          <w:spacing w:val="-2"/>
          <w:sz w:val="24"/>
        </w:rPr>
        <w:t> </w:t>
      </w:r>
      <w:r>
        <w:rPr>
          <w:sz w:val="24"/>
        </w:rPr>
        <w:t>ou</w:t>
      </w:r>
      <w:r>
        <w:rPr>
          <w:spacing w:val="-2"/>
          <w:sz w:val="24"/>
        </w:rPr>
        <w:t> </w:t>
      </w:r>
      <w:r>
        <w:rPr>
          <w:sz w:val="24"/>
        </w:rPr>
        <w:t>gestores</w:t>
      </w:r>
      <w:r>
        <w:rPr>
          <w:spacing w:val="-2"/>
          <w:sz w:val="24"/>
        </w:rPr>
        <w:t> </w:t>
      </w:r>
      <w:r>
        <w:rPr>
          <w:sz w:val="24"/>
        </w:rPr>
        <w:t>de</w:t>
      </w:r>
      <w:r>
        <w:rPr>
          <w:spacing w:val="-2"/>
          <w:sz w:val="24"/>
        </w:rPr>
        <w:t> </w:t>
      </w:r>
      <w:r>
        <w:rPr>
          <w:sz w:val="24"/>
        </w:rPr>
        <w:t>contratos</w:t>
      </w:r>
      <w:r>
        <w:rPr>
          <w:spacing w:val="-2"/>
          <w:sz w:val="24"/>
        </w:rPr>
        <w:t> </w:t>
      </w:r>
      <w:r>
        <w:rPr>
          <w:sz w:val="24"/>
        </w:rPr>
        <w:t>de</w:t>
      </w:r>
      <w:r>
        <w:rPr>
          <w:spacing w:val="-2"/>
          <w:sz w:val="24"/>
        </w:rPr>
        <w:t> </w:t>
      </w:r>
      <w:r>
        <w:rPr>
          <w:sz w:val="24"/>
        </w:rPr>
        <w:t>serviços</w:t>
      </w:r>
      <w:r>
        <w:rPr>
          <w:spacing w:val="-2"/>
          <w:sz w:val="24"/>
        </w:rPr>
        <w:t> </w:t>
      </w:r>
      <w:r>
        <w:rPr>
          <w:sz w:val="24"/>
        </w:rPr>
        <w:t>com</w:t>
      </w:r>
      <w:r>
        <w:rPr>
          <w:spacing w:val="-2"/>
          <w:sz w:val="24"/>
        </w:rPr>
        <w:t> </w:t>
      </w:r>
      <w:r>
        <w:rPr>
          <w:sz w:val="24"/>
        </w:rPr>
        <w:t>regime</w:t>
      </w:r>
      <w:r>
        <w:rPr>
          <w:spacing w:val="-2"/>
          <w:sz w:val="24"/>
        </w:rPr>
        <w:t> </w:t>
      </w:r>
      <w:r>
        <w:rPr>
          <w:sz w:val="24"/>
        </w:rPr>
        <w:t>de dedicação exclusiva de mão de obra deverão oficiar ao Ministério do Trabalho.</w:t>
      </w:r>
    </w:p>
    <w:p>
      <w:pPr>
        <w:pStyle w:val="ListParagraph"/>
        <w:numPr>
          <w:ilvl w:val="3"/>
          <w:numId w:val="101"/>
        </w:numPr>
        <w:tabs>
          <w:tab w:pos="1079" w:val="left" w:leader="none"/>
        </w:tabs>
        <w:spacing w:line="235" w:lineRule="auto" w:before="254" w:after="0"/>
        <w:ind w:left="119" w:right="1103" w:firstLine="0"/>
        <w:jc w:val="left"/>
        <w:rPr>
          <w:sz w:val="24"/>
        </w:rPr>
      </w:pPr>
      <w:r>
        <w:rPr>
          <w:sz w:val="24"/>
        </w:rPr>
        <w:t>O</w:t>
      </w:r>
      <w:r>
        <w:rPr>
          <w:spacing w:val="-2"/>
          <w:sz w:val="24"/>
        </w:rPr>
        <w:t> </w:t>
      </w:r>
      <w:r>
        <w:rPr>
          <w:sz w:val="24"/>
        </w:rPr>
        <w:t>descumprimento</w:t>
      </w:r>
      <w:r>
        <w:rPr>
          <w:spacing w:val="-2"/>
          <w:sz w:val="24"/>
        </w:rPr>
        <w:t> </w:t>
      </w:r>
      <w:r>
        <w:rPr>
          <w:sz w:val="24"/>
        </w:rPr>
        <w:t>das</w:t>
      </w:r>
      <w:r>
        <w:rPr>
          <w:spacing w:val="-2"/>
          <w:sz w:val="24"/>
        </w:rPr>
        <w:t> </w:t>
      </w:r>
      <w:r>
        <w:rPr>
          <w:sz w:val="24"/>
        </w:rPr>
        <w:t>obrigações</w:t>
      </w:r>
      <w:r>
        <w:rPr>
          <w:spacing w:val="-2"/>
          <w:sz w:val="24"/>
        </w:rPr>
        <w:t> </w:t>
      </w:r>
      <w:r>
        <w:rPr>
          <w:sz w:val="24"/>
        </w:rPr>
        <w:t>trabalhistas</w:t>
      </w:r>
      <w:r>
        <w:rPr>
          <w:spacing w:val="-2"/>
          <w:sz w:val="24"/>
        </w:rPr>
        <w:t> </w:t>
      </w:r>
      <w:r>
        <w:rPr>
          <w:sz w:val="24"/>
        </w:rPr>
        <w:t>ou</w:t>
      </w:r>
      <w:r>
        <w:rPr>
          <w:spacing w:val="-2"/>
          <w:sz w:val="24"/>
        </w:rPr>
        <w:t> </w:t>
      </w:r>
      <w:r>
        <w:rPr>
          <w:sz w:val="24"/>
        </w:rPr>
        <w:t>a</w:t>
      </w:r>
      <w:r>
        <w:rPr>
          <w:spacing w:val="-2"/>
          <w:sz w:val="24"/>
        </w:rPr>
        <w:t> </w:t>
      </w:r>
      <w:r>
        <w:rPr>
          <w:sz w:val="24"/>
        </w:rPr>
        <w:t>não</w:t>
      </w:r>
      <w:r>
        <w:rPr>
          <w:spacing w:val="-2"/>
          <w:sz w:val="24"/>
        </w:rPr>
        <w:t> </w:t>
      </w:r>
      <w:r>
        <w:rPr>
          <w:sz w:val="24"/>
        </w:rPr>
        <w:t>manutenção</w:t>
      </w:r>
      <w:r>
        <w:rPr>
          <w:spacing w:val="-2"/>
          <w:sz w:val="24"/>
        </w:rPr>
        <w:t> </w:t>
      </w:r>
      <w:r>
        <w:rPr>
          <w:sz w:val="24"/>
        </w:rPr>
        <w:t>das</w:t>
      </w:r>
      <w:r>
        <w:rPr>
          <w:spacing w:val="-2"/>
          <w:sz w:val="24"/>
        </w:rPr>
        <w:t> </w:t>
      </w:r>
      <w:r>
        <w:rPr>
          <w:sz w:val="24"/>
        </w:rPr>
        <w:t>condições</w:t>
      </w:r>
      <w:r>
        <w:rPr>
          <w:spacing w:val="-2"/>
          <w:sz w:val="24"/>
        </w:rPr>
        <w:t> </w:t>
      </w:r>
      <w:r>
        <w:rPr>
          <w:sz w:val="24"/>
        </w:rPr>
        <w:t>de</w:t>
      </w:r>
      <w:r>
        <w:rPr>
          <w:spacing w:val="-2"/>
          <w:sz w:val="24"/>
        </w:rPr>
        <w:t> </w:t>
      </w:r>
      <w:r>
        <w:rPr>
          <w:sz w:val="24"/>
        </w:rPr>
        <w:t>habilitação</w:t>
      </w:r>
      <w:r>
        <w:rPr>
          <w:spacing w:val="-2"/>
          <w:sz w:val="24"/>
        </w:rPr>
        <w:t> </w:t>
      </w:r>
      <w:r>
        <w:rPr>
          <w:sz w:val="24"/>
        </w:rPr>
        <w:t>pelo</w:t>
      </w:r>
      <w:r>
        <w:rPr>
          <w:spacing w:val="-2"/>
          <w:sz w:val="24"/>
        </w:rPr>
        <w:t> </w:t>
      </w:r>
      <w:r>
        <w:rPr>
          <w:sz w:val="24"/>
        </w:rPr>
        <w:t>contratado</w:t>
      </w:r>
      <w:r>
        <w:rPr>
          <w:spacing w:val="-2"/>
          <w:sz w:val="24"/>
        </w:rPr>
        <w:t> </w:t>
      </w:r>
      <w:r>
        <w:rPr>
          <w:sz w:val="24"/>
        </w:rPr>
        <w:t>poderá</w:t>
      </w:r>
      <w:r>
        <w:rPr>
          <w:spacing w:val="-2"/>
          <w:sz w:val="24"/>
        </w:rPr>
        <w:t> </w:t>
      </w:r>
      <w:r>
        <w:rPr>
          <w:sz w:val="24"/>
        </w:rPr>
        <w:t>dar</w:t>
      </w:r>
      <w:r>
        <w:rPr>
          <w:spacing w:val="-2"/>
          <w:sz w:val="24"/>
        </w:rPr>
        <w:t> </w:t>
      </w:r>
      <w:r>
        <w:rPr>
          <w:sz w:val="24"/>
        </w:rPr>
        <w:t>ensejo</w:t>
      </w:r>
      <w:r>
        <w:rPr>
          <w:spacing w:val="-2"/>
          <w:sz w:val="24"/>
        </w:rPr>
        <w:t> </w:t>
      </w:r>
      <w:r>
        <w:rPr>
          <w:sz w:val="24"/>
        </w:rPr>
        <w:t>à</w:t>
      </w:r>
      <w:r>
        <w:rPr>
          <w:spacing w:val="-2"/>
          <w:sz w:val="24"/>
        </w:rPr>
        <w:t> </w:t>
      </w:r>
      <w:r>
        <w:rPr>
          <w:sz w:val="24"/>
        </w:rPr>
        <w:t>rescisão contratual, sem prejuízo das demais sanções.</w:t>
      </w:r>
    </w:p>
    <w:p>
      <w:pPr>
        <w:pStyle w:val="ListParagraph"/>
        <w:numPr>
          <w:ilvl w:val="3"/>
          <w:numId w:val="101"/>
        </w:numPr>
        <w:tabs>
          <w:tab w:pos="1065" w:val="left" w:leader="none"/>
        </w:tabs>
        <w:spacing w:line="235" w:lineRule="auto" w:before="254" w:after="0"/>
        <w:ind w:left="119" w:right="323" w:firstLine="0"/>
        <w:jc w:val="left"/>
        <w:rPr>
          <w:sz w:val="24"/>
        </w:rPr>
      </w:pPr>
      <w:r>
        <w:rPr>
          <w:sz w:val="24"/>
        </w:rPr>
        <w:t>A</w:t>
      </w:r>
      <w:r>
        <w:rPr>
          <w:spacing w:val="-27"/>
          <w:sz w:val="24"/>
        </w:rPr>
        <w:t> </w:t>
      </w:r>
      <w:r>
        <w:rPr>
          <w:sz w:val="24"/>
        </w:rPr>
        <w:t>Administração</w:t>
      </w:r>
      <w:r>
        <w:rPr>
          <w:spacing w:val="-3"/>
          <w:sz w:val="24"/>
        </w:rPr>
        <w:t> </w:t>
      </w:r>
      <w:r>
        <w:rPr>
          <w:sz w:val="24"/>
        </w:rPr>
        <w:t>contratante</w:t>
      </w:r>
      <w:r>
        <w:rPr>
          <w:spacing w:val="-2"/>
          <w:sz w:val="24"/>
        </w:rPr>
        <w:t> </w:t>
      </w:r>
      <w:r>
        <w:rPr>
          <w:sz w:val="24"/>
        </w:rPr>
        <w:t>poderá</w:t>
      </w:r>
      <w:r>
        <w:rPr>
          <w:spacing w:val="-2"/>
          <w:sz w:val="24"/>
        </w:rPr>
        <w:t> </w:t>
      </w:r>
      <w:r>
        <w:rPr>
          <w:sz w:val="24"/>
        </w:rPr>
        <w:t>conceder</w:t>
      </w:r>
      <w:r>
        <w:rPr>
          <w:spacing w:val="-2"/>
          <w:sz w:val="24"/>
        </w:rPr>
        <w:t> </w:t>
      </w:r>
      <w:r>
        <w:rPr>
          <w:sz w:val="24"/>
        </w:rPr>
        <w:t>um</w:t>
      </w:r>
      <w:r>
        <w:rPr>
          <w:spacing w:val="-2"/>
          <w:sz w:val="24"/>
        </w:rPr>
        <w:t> </w:t>
      </w:r>
      <w:r>
        <w:rPr>
          <w:sz w:val="24"/>
        </w:rPr>
        <w:t>prazo</w:t>
      </w:r>
      <w:r>
        <w:rPr>
          <w:spacing w:val="-2"/>
          <w:sz w:val="24"/>
        </w:rPr>
        <w:t> </w:t>
      </w:r>
      <w:r>
        <w:rPr>
          <w:sz w:val="24"/>
        </w:rPr>
        <w:t>para</w:t>
      </w:r>
      <w:r>
        <w:rPr>
          <w:spacing w:val="-2"/>
          <w:sz w:val="24"/>
        </w:rPr>
        <w:t> </w:t>
      </w:r>
      <w:r>
        <w:rPr>
          <w:sz w:val="24"/>
        </w:rPr>
        <w:t>que</w:t>
      </w:r>
      <w:r>
        <w:rPr>
          <w:spacing w:val="-2"/>
          <w:sz w:val="24"/>
        </w:rPr>
        <w:t> </w:t>
      </w:r>
      <w:r>
        <w:rPr>
          <w:sz w:val="24"/>
        </w:rPr>
        <w:t>a</w:t>
      </w:r>
      <w:r>
        <w:rPr>
          <w:spacing w:val="-2"/>
          <w:sz w:val="24"/>
        </w:rPr>
        <w:t> </w:t>
      </w:r>
      <w:r>
        <w:rPr>
          <w:sz w:val="24"/>
        </w:rPr>
        <w:t>contratada</w:t>
      </w:r>
      <w:r>
        <w:rPr>
          <w:spacing w:val="-2"/>
          <w:sz w:val="24"/>
        </w:rPr>
        <w:t> </w:t>
      </w:r>
      <w:r>
        <w:rPr>
          <w:sz w:val="24"/>
        </w:rPr>
        <w:t>regularize</w:t>
      </w:r>
      <w:r>
        <w:rPr>
          <w:spacing w:val="-2"/>
          <w:sz w:val="24"/>
        </w:rPr>
        <w:t> </w:t>
      </w:r>
      <w:r>
        <w:rPr>
          <w:sz w:val="24"/>
        </w:rPr>
        <w:t>suas</w:t>
      </w:r>
      <w:r>
        <w:rPr>
          <w:spacing w:val="-2"/>
          <w:sz w:val="24"/>
        </w:rPr>
        <w:t> </w:t>
      </w:r>
      <w:r>
        <w:rPr>
          <w:sz w:val="24"/>
        </w:rPr>
        <w:t>obrigações</w:t>
      </w:r>
      <w:r>
        <w:rPr>
          <w:spacing w:val="-2"/>
          <w:sz w:val="24"/>
        </w:rPr>
        <w:t> </w:t>
      </w:r>
      <w:r>
        <w:rPr>
          <w:sz w:val="24"/>
        </w:rPr>
        <w:t>trabalhistas</w:t>
      </w:r>
      <w:r>
        <w:rPr>
          <w:spacing w:val="-2"/>
          <w:sz w:val="24"/>
        </w:rPr>
        <w:t> </w:t>
      </w:r>
      <w:r>
        <w:rPr>
          <w:sz w:val="24"/>
        </w:rPr>
        <w:t>ou</w:t>
      </w:r>
      <w:r>
        <w:rPr>
          <w:spacing w:val="-2"/>
          <w:sz w:val="24"/>
        </w:rPr>
        <w:t> </w:t>
      </w:r>
      <w:r>
        <w:rPr>
          <w:sz w:val="24"/>
        </w:rPr>
        <w:t>suas</w:t>
      </w:r>
      <w:r>
        <w:rPr>
          <w:spacing w:val="-2"/>
          <w:sz w:val="24"/>
        </w:rPr>
        <w:t> </w:t>
      </w:r>
      <w:r>
        <w:rPr>
          <w:sz w:val="24"/>
        </w:rPr>
        <w:t>condições</w:t>
      </w:r>
      <w:r>
        <w:rPr>
          <w:spacing w:val="-2"/>
          <w:sz w:val="24"/>
        </w:rPr>
        <w:t> </w:t>
      </w:r>
      <w:r>
        <w:rPr>
          <w:sz w:val="24"/>
        </w:rPr>
        <w:t>de</w:t>
      </w:r>
      <w:r>
        <w:rPr>
          <w:spacing w:val="-2"/>
          <w:sz w:val="24"/>
        </w:rPr>
        <w:t> </w:t>
      </w:r>
      <w:r>
        <w:rPr>
          <w:sz w:val="24"/>
        </w:rPr>
        <w:t>habilitação, sob pena de rescisão contratual, quando não identificar má-fé ou a incapacidade da empresa de corrigir.</w:t>
      </w:r>
    </w:p>
    <w:p>
      <w:pPr>
        <w:pStyle w:val="ListParagraph"/>
        <w:numPr>
          <w:ilvl w:val="3"/>
          <w:numId w:val="101"/>
        </w:numPr>
        <w:tabs>
          <w:tab w:pos="1079" w:val="left" w:leader="none"/>
        </w:tabs>
        <w:spacing w:line="242" w:lineRule="auto" w:before="235" w:after="0"/>
        <w:ind w:left="119" w:right="256" w:firstLine="0"/>
        <w:jc w:val="left"/>
        <w:rPr>
          <w:sz w:val="24"/>
        </w:rPr>
      </w:pPr>
      <w:r>
        <w:rPr>
          <w:sz w:val="24"/>
        </w:rPr>
        <w:t>Caso não seja apresentada a documentação comprobatória do cumprimento das obrigações trabalhistas, previdenciárias e para com o FGTS, a CONTRATANTE</w:t>
      </w:r>
      <w:r>
        <w:rPr>
          <w:spacing w:val="-10"/>
          <w:sz w:val="24"/>
        </w:rPr>
        <w:t> </w:t>
      </w:r>
      <w:r>
        <w:rPr>
          <w:sz w:val="24"/>
        </w:rPr>
        <w:t>comunicará</w:t>
      </w:r>
      <w:r>
        <w:rPr>
          <w:spacing w:val="-6"/>
          <w:sz w:val="24"/>
        </w:rPr>
        <w:t> </w:t>
      </w:r>
      <w:r>
        <w:rPr>
          <w:sz w:val="24"/>
        </w:rPr>
        <w:t>o</w:t>
      </w:r>
      <w:r>
        <w:rPr>
          <w:spacing w:val="-6"/>
          <w:sz w:val="24"/>
        </w:rPr>
        <w:t> </w:t>
      </w:r>
      <w:r>
        <w:rPr>
          <w:sz w:val="24"/>
        </w:rPr>
        <w:t>fato</w:t>
      </w:r>
      <w:r>
        <w:rPr>
          <w:spacing w:val="-6"/>
          <w:sz w:val="24"/>
        </w:rPr>
        <w:t> </w:t>
      </w:r>
      <w:r>
        <w:rPr>
          <w:sz w:val="24"/>
        </w:rPr>
        <w:t>à</w:t>
      </w:r>
      <w:r>
        <w:rPr>
          <w:spacing w:val="-6"/>
          <w:sz w:val="24"/>
        </w:rPr>
        <w:t> </w:t>
      </w:r>
      <w:r>
        <w:rPr>
          <w:sz w:val="24"/>
        </w:rPr>
        <w:t>CONTRATADA</w:t>
      </w:r>
      <w:r>
        <w:rPr>
          <w:spacing w:val="-15"/>
          <w:sz w:val="24"/>
        </w:rPr>
        <w:t> </w:t>
      </w:r>
      <w:r>
        <w:rPr>
          <w:sz w:val="24"/>
        </w:rPr>
        <w:t>e</w:t>
      </w:r>
      <w:r>
        <w:rPr>
          <w:spacing w:val="-6"/>
          <w:sz w:val="24"/>
        </w:rPr>
        <w:t> </w:t>
      </w:r>
      <w:r>
        <w:rPr>
          <w:sz w:val="24"/>
        </w:rPr>
        <w:t>reterá</w:t>
      </w:r>
      <w:r>
        <w:rPr>
          <w:spacing w:val="-6"/>
          <w:sz w:val="24"/>
        </w:rPr>
        <w:t> </w:t>
      </w:r>
      <w:r>
        <w:rPr>
          <w:sz w:val="24"/>
        </w:rPr>
        <w:t>o</w:t>
      </w:r>
      <w:r>
        <w:rPr>
          <w:spacing w:val="-6"/>
          <w:sz w:val="24"/>
        </w:rPr>
        <w:t> </w:t>
      </w:r>
      <w:r>
        <w:rPr>
          <w:sz w:val="24"/>
        </w:rPr>
        <w:t>pagamento</w:t>
      </w:r>
      <w:r>
        <w:rPr>
          <w:spacing w:val="-6"/>
          <w:sz w:val="24"/>
        </w:rPr>
        <w:t> </w:t>
      </w:r>
      <w:r>
        <w:rPr>
          <w:sz w:val="24"/>
        </w:rPr>
        <w:t>da</w:t>
      </w:r>
      <w:r>
        <w:rPr>
          <w:spacing w:val="-6"/>
          <w:sz w:val="24"/>
        </w:rPr>
        <w:t> </w:t>
      </w:r>
      <w:r>
        <w:rPr>
          <w:sz w:val="24"/>
        </w:rPr>
        <w:t>fatura</w:t>
      </w:r>
      <w:r>
        <w:rPr>
          <w:spacing w:val="-6"/>
          <w:sz w:val="24"/>
        </w:rPr>
        <w:t> </w:t>
      </w:r>
      <w:r>
        <w:rPr>
          <w:sz w:val="24"/>
        </w:rPr>
        <w:t>mensal,</w:t>
      </w:r>
      <w:r>
        <w:rPr>
          <w:spacing w:val="-6"/>
          <w:sz w:val="24"/>
        </w:rPr>
        <w:t> </w:t>
      </w:r>
      <w:r>
        <w:rPr>
          <w:sz w:val="24"/>
        </w:rPr>
        <w:t>em</w:t>
      </w:r>
      <w:r>
        <w:rPr>
          <w:spacing w:val="-6"/>
          <w:sz w:val="24"/>
        </w:rPr>
        <w:t> </w:t>
      </w:r>
      <w:r>
        <w:rPr>
          <w:sz w:val="24"/>
        </w:rPr>
        <w:t>valor</w:t>
      </w:r>
      <w:r>
        <w:rPr>
          <w:spacing w:val="-6"/>
          <w:sz w:val="24"/>
        </w:rPr>
        <w:t> </w:t>
      </w:r>
      <w:r>
        <w:rPr>
          <w:sz w:val="24"/>
        </w:rPr>
        <w:t>proporcional</w:t>
      </w:r>
      <w:r>
        <w:rPr>
          <w:spacing w:val="-6"/>
          <w:sz w:val="24"/>
        </w:rPr>
        <w:t> </w:t>
      </w:r>
      <w:r>
        <w:rPr>
          <w:sz w:val="24"/>
        </w:rPr>
        <w:t>ao</w:t>
      </w:r>
      <w:r>
        <w:rPr>
          <w:spacing w:val="-6"/>
          <w:sz w:val="24"/>
        </w:rPr>
        <w:t> </w:t>
      </w:r>
      <w:r>
        <w:rPr>
          <w:sz w:val="24"/>
        </w:rPr>
        <w:t>inadimplemento,</w:t>
      </w:r>
      <w:r>
        <w:rPr>
          <w:spacing w:val="-6"/>
          <w:sz w:val="24"/>
        </w:rPr>
        <w:t> </w:t>
      </w:r>
      <w:r>
        <w:rPr>
          <w:sz w:val="24"/>
        </w:rPr>
        <w:t>até</w:t>
      </w:r>
      <w:r>
        <w:rPr>
          <w:spacing w:val="-6"/>
          <w:sz w:val="24"/>
        </w:rPr>
        <w:t> </w:t>
      </w:r>
      <w:r>
        <w:rPr>
          <w:sz w:val="24"/>
        </w:rPr>
        <w:t>que</w:t>
      </w:r>
      <w:r>
        <w:rPr>
          <w:spacing w:val="-6"/>
          <w:sz w:val="24"/>
        </w:rPr>
        <w:t> </w:t>
      </w:r>
      <w:r>
        <w:rPr>
          <w:sz w:val="24"/>
        </w:rPr>
        <w:t>a</w:t>
      </w:r>
      <w:r>
        <w:rPr>
          <w:spacing w:val="-6"/>
          <w:sz w:val="24"/>
        </w:rPr>
        <w:t> </w:t>
      </w:r>
      <w:r>
        <w:rPr>
          <w:sz w:val="24"/>
        </w:rPr>
        <w:t>situação</w:t>
      </w:r>
      <w:r>
        <w:rPr>
          <w:spacing w:val="-6"/>
          <w:sz w:val="24"/>
        </w:rPr>
        <w:t> </w:t>
      </w:r>
      <w:r>
        <w:rPr>
          <w:sz w:val="24"/>
        </w:rPr>
        <w:t>seja </w:t>
      </w:r>
      <w:r>
        <w:rPr>
          <w:spacing w:val="-2"/>
          <w:sz w:val="24"/>
        </w:rPr>
        <w:t>regularizada.</w:t>
      </w:r>
    </w:p>
    <w:p>
      <w:pPr>
        <w:pStyle w:val="ListParagraph"/>
        <w:numPr>
          <w:ilvl w:val="3"/>
          <w:numId w:val="101"/>
        </w:numPr>
        <w:tabs>
          <w:tab w:pos="1079" w:val="left" w:leader="none"/>
        </w:tabs>
        <w:spacing w:line="235" w:lineRule="auto" w:before="248" w:after="0"/>
        <w:ind w:left="119" w:right="870" w:firstLine="0"/>
        <w:jc w:val="left"/>
        <w:rPr>
          <w:sz w:val="24"/>
        </w:rPr>
      </w:pPr>
      <w:r>
        <w:rPr>
          <w:sz w:val="24"/>
        </w:rPr>
        <w:t>Não</w:t>
      </w:r>
      <w:r>
        <w:rPr>
          <w:spacing w:val="-2"/>
          <w:sz w:val="24"/>
        </w:rPr>
        <w:t> </w:t>
      </w:r>
      <w:r>
        <w:rPr>
          <w:sz w:val="24"/>
        </w:rPr>
        <w:t>havendo</w:t>
      </w:r>
      <w:r>
        <w:rPr>
          <w:spacing w:val="-2"/>
          <w:sz w:val="24"/>
        </w:rPr>
        <w:t> </w:t>
      </w:r>
      <w:r>
        <w:rPr>
          <w:sz w:val="24"/>
        </w:rPr>
        <w:t>quitação</w:t>
      </w:r>
      <w:r>
        <w:rPr>
          <w:spacing w:val="-2"/>
          <w:sz w:val="24"/>
        </w:rPr>
        <w:t> </w:t>
      </w:r>
      <w:r>
        <w:rPr>
          <w:sz w:val="24"/>
        </w:rPr>
        <w:t>das</w:t>
      </w:r>
      <w:r>
        <w:rPr>
          <w:spacing w:val="-2"/>
          <w:sz w:val="24"/>
        </w:rPr>
        <w:t> </w:t>
      </w:r>
      <w:r>
        <w:rPr>
          <w:sz w:val="24"/>
        </w:rPr>
        <w:t>obrigações</w:t>
      </w:r>
      <w:r>
        <w:rPr>
          <w:spacing w:val="-2"/>
          <w:sz w:val="24"/>
        </w:rPr>
        <w:t> </w:t>
      </w:r>
      <w:r>
        <w:rPr>
          <w:sz w:val="24"/>
        </w:rPr>
        <w:t>por</w:t>
      </w:r>
      <w:r>
        <w:rPr>
          <w:spacing w:val="-2"/>
          <w:sz w:val="24"/>
        </w:rPr>
        <w:t> </w:t>
      </w:r>
      <w:r>
        <w:rPr>
          <w:sz w:val="24"/>
        </w:rPr>
        <w:t>parte</w:t>
      </w:r>
      <w:r>
        <w:rPr>
          <w:spacing w:val="-2"/>
          <w:sz w:val="24"/>
        </w:rPr>
        <w:t> </w:t>
      </w:r>
      <w:r>
        <w:rPr>
          <w:sz w:val="24"/>
        </w:rPr>
        <w:t>da</w:t>
      </w:r>
      <w:r>
        <w:rPr>
          <w:spacing w:val="-2"/>
          <w:sz w:val="24"/>
        </w:rPr>
        <w:t> </w:t>
      </w:r>
      <w:r>
        <w:rPr>
          <w:sz w:val="24"/>
        </w:rPr>
        <w:t>Contratada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quinze</w:t>
      </w:r>
      <w:r>
        <w:rPr>
          <w:spacing w:val="-2"/>
          <w:sz w:val="24"/>
        </w:rPr>
        <w:t> </w:t>
      </w:r>
      <w:r>
        <w:rPr>
          <w:sz w:val="24"/>
        </w:rPr>
        <w:t>dias,</w:t>
      </w:r>
      <w:r>
        <w:rPr>
          <w:spacing w:val="-2"/>
          <w:sz w:val="24"/>
        </w:rPr>
        <w:t> </w:t>
      </w:r>
      <w:r>
        <w:rPr>
          <w:sz w:val="24"/>
        </w:rPr>
        <w:t>a</w:t>
      </w:r>
      <w:r>
        <w:rPr>
          <w:spacing w:val="-2"/>
          <w:sz w:val="24"/>
        </w:rPr>
        <w:t> </w:t>
      </w:r>
      <w:r>
        <w:rPr>
          <w:sz w:val="24"/>
        </w:rPr>
        <w:t>Contratante</w:t>
      </w:r>
      <w:r>
        <w:rPr>
          <w:spacing w:val="-2"/>
          <w:sz w:val="24"/>
        </w:rPr>
        <w:t> </w:t>
      </w:r>
      <w:r>
        <w:rPr>
          <w:sz w:val="24"/>
        </w:rPr>
        <w:t>poderá</w:t>
      </w:r>
      <w:r>
        <w:rPr>
          <w:spacing w:val="-2"/>
          <w:sz w:val="24"/>
        </w:rPr>
        <w:t> </w:t>
      </w:r>
      <w:r>
        <w:rPr>
          <w:sz w:val="24"/>
        </w:rPr>
        <w:t>efetuar</w:t>
      </w:r>
      <w:r>
        <w:rPr>
          <w:spacing w:val="-2"/>
          <w:sz w:val="24"/>
        </w:rPr>
        <w:t> </w:t>
      </w:r>
      <w:r>
        <w:rPr>
          <w:sz w:val="24"/>
        </w:rPr>
        <w:t>o</w:t>
      </w:r>
      <w:r>
        <w:rPr>
          <w:spacing w:val="-2"/>
          <w:sz w:val="24"/>
        </w:rPr>
        <w:t> </w:t>
      </w:r>
      <w:r>
        <w:rPr>
          <w:sz w:val="24"/>
        </w:rPr>
        <w:t>pagamento</w:t>
      </w:r>
      <w:r>
        <w:rPr>
          <w:spacing w:val="-2"/>
          <w:sz w:val="24"/>
        </w:rPr>
        <w:t> </w:t>
      </w:r>
      <w:r>
        <w:rPr>
          <w:sz w:val="24"/>
        </w:rPr>
        <w:t>das</w:t>
      </w:r>
      <w:r>
        <w:rPr>
          <w:spacing w:val="-2"/>
          <w:sz w:val="24"/>
        </w:rPr>
        <w:t> </w:t>
      </w:r>
      <w:r>
        <w:rPr>
          <w:sz w:val="24"/>
        </w:rPr>
        <w:t>obrigações diretamente aos empregados da contratada que tenham participado da execução dos serviços objeto do contrato.</w:t>
      </w:r>
    </w:p>
    <w:p>
      <w:pPr>
        <w:pStyle w:val="ListParagraph"/>
        <w:numPr>
          <w:ilvl w:val="3"/>
          <w:numId w:val="101"/>
        </w:numPr>
        <w:tabs>
          <w:tab w:pos="1079" w:val="left" w:leader="none"/>
        </w:tabs>
        <w:spacing w:line="240" w:lineRule="auto" w:before="249" w:after="0"/>
        <w:ind w:left="1079" w:right="0" w:hanging="960"/>
        <w:jc w:val="left"/>
        <w:rPr>
          <w:sz w:val="24"/>
        </w:rPr>
      </w:pPr>
      <w:r>
        <w:rPr>
          <w:sz w:val="24"/>
        </w:rPr>
        <w:t>O sindicato representante da categoria do trabalhador deverá ser notificado pela Contratante para acompanhar o pagamento das verbas </w:t>
      </w:r>
      <w:r>
        <w:rPr>
          <w:spacing w:val="-2"/>
          <w:sz w:val="24"/>
        </w:rPr>
        <w:t>mencionadas.</w:t>
      </w:r>
    </w:p>
    <w:p>
      <w:pPr>
        <w:pStyle w:val="ListParagraph"/>
        <w:numPr>
          <w:ilvl w:val="3"/>
          <w:numId w:val="101"/>
        </w:numPr>
        <w:tabs>
          <w:tab w:pos="1074" w:val="left" w:leader="none"/>
        </w:tabs>
        <w:spacing w:line="235" w:lineRule="auto" w:before="239" w:after="0"/>
        <w:ind w:left="119" w:right="371" w:firstLine="0"/>
        <w:jc w:val="left"/>
        <w:rPr>
          <w:sz w:val="24"/>
        </w:rPr>
      </w:pPr>
      <w:r>
        <w:rPr>
          <w:sz w:val="24"/>
        </w:rPr>
        <w:t>Tais</w:t>
      </w:r>
      <w:r>
        <w:rPr>
          <w:spacing w:val="-3"/>
          <w:sz w:val="24"/>
        </w:rPr>
        <w:t> </w:t>
      </w:r>
      <w:r>
        <w:rPr>
          <w:sz w:val="24"/>
        </w:rPr>
        <w:t>pagamentos</w:t>
      </w:r>
      <w:r>
        <w:rPr>
          <w:spacing w:val="-3"/>
          <w:sz w:val="24"/>
        </w:rPr>
        <w:t> </w:t>
      </w:r>
      <w:r>
        <w:rPr>
          <w:sz w:val="24"/>
        </w:rPr>
        <w:t>não</w:t>
      </w:r>
      <w:r>
        <w:rPr>
          <w:spacing w:val="-3"/>
          <w:sz w:val="24"/>
        </w:rPr>
        <w:t> </w:t>
      </w:r>
      <w:r>
        <w:rPr>
          <w:sz w:val="24"/>
        </w:rPr>
        <w:t>configuram</w:t>
      </w:r>
      <w:r>
        <w:rPr>
          <w:spacing w:val="-3"/>
          <w:sz w:val="24"/>
        </w:rPr>
        <w:t> </w:t>
      </w:r>
      <w:r>
        <w:rPr>
          <w:sz w:val="24"/>
        </w:rPr>
        <w:t>vínculo</w:t>
      </w:r>
      <w:r>
        <w:rPr>
          <w:spacing w:val="-3"/>
          <w:sz w:val="24"/>
        </w:rPr>
        <w:t> </w:t>
      </w:r>
      <w:r>
        <w:rPr>
          <w:sz w:val="24"/>
        </w:rPr>
        <w:t>empregatício</w:t>
      </w:r>
      <w:r>
        <w:rPr>
          <w:spacing w:val="-3"/>
          <w:sz w:val="24"/>
        </w:rPr>
        <w:t> </w:t>
      </w:r>
      <w:r>
        <w:rPr>
          <w:sz w:val="24"/>
        </w:rPr>
        <w:t>ou</w:t>
      </w:r>
      <w:r>
        <w:rPr>
          <w:spacing w:val="-3"/>
          <w:sz w:val="24"/>
        </w:rPr>
        <w:t> </w:t>
      </w:r>
      <w:r>
        <w:rPr>
          <w:sz w:val="24"/>
        </w:rPr>
        <w:t>implicam</w:t>
      </w:r>
      <w:r>
        <w:rPr>
          <w:spacing w:val="-3"/>
          <w:sz w:val="24"/>
        </w:rPr>
        <w:t> </w:t>
      </w:r>
      <w:r>
        <w:rPr>
          <w:sz w:val="24"/>
        </w:rPr>
        <w:t>a</w:t>
      </w:r>
      <w:r>
        <w:rPr>
          <w:spacing w:val="-3"/>
          <w:sz w:val="24"/>
        </w:rPr>
        <w:t> </w:t>
      </w:r>
      <w:r>
        <w:rPr>
          <w:sz w:val="24"/>
        </w:rPr>
        <w:t>assunção</w:t>
      </w:r>
      <w:r>
        <w:rPr>
          <w:spacing w:val="-3"/>
          <w:sz w:val="24"/>
        </w:rPr>
        <w:t> </w:t>
      </w:r>
      <w:r>
        <w:rPr>
          <w:sz w:val="24"/>
        </w:rPr>
        <w:t>de</w:t>
      </w:r>
      <w:r>
        <w:rPr>
          <w:spacing w:val="-3"/>
          <w:sz w:val="24"/>
        </w:rPr>
        <w:t> </w:t>
      </w:r>
      <w:r>
        <w:rPr>
          <w:sz w:val="24"/>
        </w:rPr>
        <w:t>responsabilidade</w:t>
      </w:r>
      <w:r>
        <w:rPr>
          <w:spacing w:val="-3"/>
          <w:sz w:val="24"/>
        </w:rPr>
        <w:t> </w:t>
      </w:r>
      <w:r>
        <w:rPr>
          <w:sz w:val="24"/>
        </w:rPr>
        <w:t>por</w:t>
      </w:r>
      <w:r>
        <w:rPr>
          <w:spacing w:val="-3"/>
          <w:sz w:val="24"/>
        </w:rPr>
        <w:t> </w:t>
      </w:r>
      <w:r>
        <w:rPr>
          <w:sz w:val="24"/>
        </w:rPr>
        <w:t>quaisquer</w:t>
      </w:r>
      <w:r>
        <w:rPr>
          <w:spacing w:val="-3"/>
          <w:sz w:val="24"/>
        </w:rPr>
        <w:t> </w:t>
      </w:r>
      <w:r>
        <w:rPr>
          <w:sz w:val="24"/>
        </w:rPr>
        <w:t>obrigações</w:t>
      </w:r>
      <w:r>
        <w:rPr>
          <w:spacing w:val="-3"/>
          <w:sz w:val="24"/>
        </w:rPr>
        <w:t> </w:t>
      </w:r>
      <w:r>
        <w:rPr>
          <w:sz w:val="24"/>
        </w:rPr>
        <w:t>dele</w:t>
      </w:r>
      <w:r>
        <w:rPr>
          <w:spacing w:val="-3"/>
          <w:sz w:val="24"/>
        </w:rPr>
        <w:t> </w:t>
      </w:r>
      <w:r>
        <w:rPr>
          <w:sz w:val="24"/>
        </w:rPr>
        <w:t>decorrentes</w:t>
      </w:r>
      <w:r>
        <w:rPr>
          <w:spacing w:val="-3"/>
          <w:sz w:val="24"/>
        </w:rPr>
        <w:t> </w:t>
      </w:r>
      <w:r>
        <w:rPr>
          <w:sz w:val="24"/>
        </w:rPr>
        <w:t>entre</w:t>
      </w:r>
      <w:r>
        <w:rPr>
          <w:spacing w:val="-3"/>
          <w:sz w:val="24"/>
        </w:rPr>
        <w:t> </w:t>
      </w:r>
      <w:r>
        <w:rPr>
          <w:sz w:val="24"/>
        </w:rPr>
        <w:t>a contratante e os empregados da Contratada.</w:t>
      </w:r>
    </w:p>
    <w:p>
      <w:pPr>
        <w:pStyle w:val="ListParagraph"/>
        <w:numPr>
          <w:ilvl w:val="3"/>
          <w:numId w:val="101"/>
        </w:numPr>
        <w:tabs>
          <w:tab w:pos="1079" w:val="left" w:leader="none"/>
        </w:tabs>
        <w:spacing w:line="235" w:lineRule="auto" w:before="254" w:after="0"/>
        <w:ind w:left="119" w:right="176" w:firstLine="0"/>
        <w:jc w:val="left"/>
        <w:rPr>
          <w:sz w:val="24"/>
        </w:rPr>
      </w:pPr>
      <w:r>
        <w:rPr>
          <w:sz w:val="24"/>
        </w:rPr>
        <w:t>O</w:t>
      </w:r>
      <w:r>
        <w:rPr>
          <w:spacing w:val="-2"/>
          <w:sz w:val="24"/>
        </w:rPr>
        <w:t> </w:t>
      </w:r>
      <w:r>
        <w:rPr>
          <w:sz w:val="24"/>
        </w:rPr>
        <w:t>contrato</w:t>
      </w:r>
      <w:r>
        <w:rPr>
          <w:spacing w:val="-2"/>
          <w:sz w:val="24"/>
        </w:rPr>
        <w:t> </w:t>
      </w:r>
      <w:r>
        <w:rPr>
          <w:sz w:val="24"/>
        </w:rPr>
        <w:t>só</w:t>
      </w:r>
      <w:r>
        <w:rPr>
          <w:spacing w:val="-2"/>
          <w:sz w:val="24"/>
        </w:rPr>
        <w:t> </w:t>
      </w:r>
      <w:r>
        <w:rPr>
          <w:sz w:val="24"/>
        </w:rPr>
        <w:t>será</w:t>
      </w:r>
      <w:r>
        <w:rPr>
          <w:spacing w:val="-2"/>
          <w:sz w:val="24"/>
        </w:rPr>
        <w:t> </w:t>
      </w:r>
      <w:r>
        <w:rPr>
          <w:sz w:val="24"/>
        </w:rPr>
        <w:t>considerado</w:t>
      </w:r>
      <w:r>
        <w:rPr>
          <w:spacing w:val="-2"/>
          <w:sz w:val="24"/>
        </w:rPr>
        <w:t> </w:t>
      </w:r>
      <w:r>
        <w:rPr>
          <w:sz w:val="24"/>
        </w:rPr>
        <w:t>integralmente</w:t>
      </w:r>
      <w:r>
        <w:rPr>
          <w:spacing w:val="-2"/>
          <w:sz w:val="24"/>
        </w:rPr>
        <w:t> </w:t>
      </w:r>
      <w:r>
        <w:rPr>
          <w:sz w:val="24"/>
        </w:rPr>
        <w:t>cumprido</w:t>
      </w:r>
      <w:r>
        <w:rPr>
          <w:spacing w:val="-2"/>
          <w:sz w:val="24"/>
        </w:rPr>
        <w:t> </w:t>
      </w:r>
      <w:r>
        <w:rPr>
          <w:sz w:val="24"/>
        </w:rPr>
        <w:t>após</w:t>
      </w:r>
      <w:r>
        <w:rPr>
          <w:spacing w:val="-2"/>
          <w:sz w:val="24"/>
        </w:rPr>
        <w:t> </w:t>
      </w:r>
      <w:r>
        <w:rPr>
          <w:sz w:val="24"/>
        </w:rPr>
        <w:t>a</w:t>
      </w:r>
      <w:r>
        <w:rPr>
          <w:spacing w:val="-2"/>
          <w:sz w:val="24"/>
        </w:rPr>
        <w:t> </w:t>
      </w:r>
      <w:r>
        <w:rPr>
          <w:sz w:val="24"/>
        </w:rPr>
        <w:t>comprovação,</w:t>
      </w:r>
      <w:r>
        <w:rPr>
          <w:spacing w:val="-2"/>
          <w:sz w:val="24"/>
        </w:rPr>
        <w:t> </w:t>
      </w:r>
      <w:r>
        <w:rPr>
          <w:sz w:val="24"/>
        </w:rPr>
        <w:t>pela</w:t>
      </w:r>
      <w:r>
        <w:rPr>
          <w:spacing w:val="-2"/>
          <w:sz w:val="24"/>
        </w:rPr>
        <w:t> </w:t>
      </w:r>
      <w:r>
        <w:rPr>
          <w:sz w:val="24"/>
        </w:rPr>
        <w:t>Contratada,</w:t>
      </w:r>
      <w:r>
        <w:rPr>
          <w:spacing w:val="-2"/>
          <w:sz w:val="24"/>
        </w:rPr>
        <w:t> </w:t>
      </w:r>
      <w:r>
        <w:rPr>
          <w:sz w:val="24"/>
        </w:rPr>
        <w:t>do</w:t>
      </w:r>
      <w:r>
        <w:rPr>
          <w:spacing w:val="-2"/>
          <w:sz w:val="24"/>
        </w:rPr>
        <w:t> </w:t>
      </w:r>
      <w:r>
        <w:rPr>
          <w:sz w:val="24"/>
        </w:rPr>
        <w:t>pagamento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sociais e previdenciárias e para com o FGTS referentes à mão de obra alocada em sua execução, inclusive quanto às verbas rescisórias.</w:t>
      </w:r>
    </w:p>
    <w:p>
      <w:pPr>
        <w:pStyle w:val="ListParagraph"/>
        <w:numPr>
          <w:ilvl w:val="3"/>
          <w:numId w:val="101"/>
        </w:numPr>
        <w:tabs>
          <w:tab w:pos="1065" w:val="left" w:leader="none"/>
        </w:tabs>
        <w:spacing w:line="240" w:lineRule="auto" w:before="250" w:after="0"/>
        <w:ind w:left="1065" w:right="0" w:hanging="946"/>
        <w:jc w:val="left"/>
        <w:rPr>
          <w:sz w:val="24"/>
        </w:rPr>
      </w:pPr>
      <w:r>
        <w:rPr>
          <w:sz w:val="24"/>
        </w:rPr>
        <w:t>A</w:t>
      </w:r>
      <w:r>
        <w:rPr>
          <w:spacing w:val="-15"/>
          <w:sz w:val="24"/>
        </w:rPr>
        <w:t> </w:t>
      </w:r>
      <w:r>
        <w:rPr>
          <w:sz w:val="24"/>
        </w:rPr>
        <w:t>Contratada é responsável</w:t>
      </w:r>
      <w:r>
        <w:rPr>
          <w:spacing w:val="-1"/>
          <w:sz w:val="24"/>
        </w:rPr>
        <w:t> </w:t>
      </w:r>
      <w:r>
        <w:rPr>
          <w:sz w:val="24"/>
        </w:rPr>
        <w:t>pelos encargos trabalhistas,</w:t>
      </w:r>
      <w:r>
        <w:rPr>
          <w:spacing w:val="-1"/>
          <w:sz w:val="24"/>
        </w:rPr>
        <w:t> </w:t>
      </w:r>
      <w:r>
        <w:rPr>
          <w:sz w:val="24"/>
        </w:rPr>
        <w:t>previdenciários, fiscais e</w:t>
      </w:r>
      <w:r>
        <w:rPr>
          <w:spacing w:val="-1"/>
          <w:sz w:val="24"/>
        </w:rPr>
        <w:t> </w:t>
      </w:r>
      <w:r>
        <w:rPr>
          <w:sz w:val="24"/>
        </w:rPr>
        <w:t>comerciais resultantes da</w:t>
      </w:r>
      <w:r>
        <w:rPr>
          <w:spacing w:val="-1"/>
          <w:sz w:val="24"/>
        </w:rPr>
        <w:t> </w:t>
      </w:r>
      <w:r>
        <w:rPr>
          <w:sz w:val="24"/>
        </w:rPr>
        <w:t>execução do </w:t>
      </w:r>
      <w:r>
        <w:rPr>
          <w:spacing w:val="-2"/>
          <w:sz w:val="24"/>
        </w:rPr>
        <w:t>contrato.</w:t>
      </w:r>
    </w:p>
    <w:p>
      <w:pPr>
        <w:pStyle w:val="ListParagraph"/>
        <w:numPr>
          <w:ilvl w:val="3"/>
          <w:numId w:val="101"/>
        </w:numPr>
        <w:tabs>
          <w:tab w:pos="1065" w:val="left" w:leader="none"/>
        </w:tabs>
        <w:spacing w:line="235" w:lineRule="auto" w:before="238" w:after="0"/>
        <w:ind w:left="119" w:right="247" w:firstLine="0"/>
        <w:jc w:val="left"/>
        <w:rPr>
          <w:sz w:val="24"/>
        </w:rPr>
      </w:pPr>
      <w:r>
        <w:rPr>
          <w:sz w:val="24"/>
        </w:rPr>
        <w:t>A</w:t>
      </w:r>
      <w:r>
        <w:rPr>
          <w:spacing w:val="-15"/>
          <w:sz w:val="24"/>
        </w:rPr>
        <w:t> </w:t>
      </w:r>
      <w:r>
        <w:rPr>
          <w:sz w:val="24"/>
        </w:rPr>
        <w:t>inadimplência</w:t>
      </w:r>
      <w:r>
        <w:rPr>
          <w:spacing w:val="-4"/>
          <w:sz w:val="24"/>
        </w:rPr>
        <w:t> </w:t>
      </w:r>
      <w:r>
        <w:rPr>
          <w:sz w:val="24"/>
        </w:rPr>
        <w:t>da</w:t>
      </w:r>
      <w:r>
        <w:rPr>
          <w:spacing w:val="-3"/>
          <w:sz w:val="24"/>
        </w:rPr>
        <w:t> </w:t>
      </w:r>
      <w:r>
        <w:rPr>
          <w:sz w:val="24"/>
        </w:rPr>
        <w:t>Contratada,</w:t>
      </w:r>
      <w:r>
        <w:rPr>
          <w:spacing w:val="-3"/>
          <w:sz w:val="24"/>
        </w:rPr>
        <w:t> </w:t>
      </w:r>
      <w:r>
        <w:rPr>
          <w:sz w:val="24"/>
        </w:rPr>
        <w:t>com</w:t>
      </w:r>
      <w:r>
        <w:rPr>
          <w:spacing w:val="-3"/>
          <w:sz w:val="24"/>
        </w:rPr>
        <w:t> </w:t>
      </w:r>
      <w:r>
        <w:rPr>
          <w:sz w:val="24"/>
        </w:rPr>
        <w:t>referência</w:t>
      </w:r>
      <w:r>
        <w:rPr>
          <w:spacing w:val="-3"/>
          <w:sz w:val="24"/>
        </w:rPr>
        <w:t> </w:t>
      </w:r>
      <w:r>
        <w:rPr>
          <w:sz w:val="24"/>
        </w:rPr>
        <w:t>aos</w:t>
      </w:r>
      <w:r>
        <w:rPr>
          <w:spacing w:val="-3"/>
          <w:sz w:val="24"/>
        </w:rPr>
        <w:t> </w:t>
      </w:r>
      <w:r>
        <w:rPr>
          <w:sz w:val="24"/>
        </w:rPr>
        <w:t>encargos</w:t>
      </w:r>
      <w:r>
        <w:rPr>
          <w:spacing w:val="-3"/>
          <w:sz w:val="24"/>
        </w:rPr>
        <w:t> </w:t>
      </w:r>
      <w:r>
        <w:rPr>
          <w:sz w:val="24"/>
        </w:rPr>
        <w:t>trabalhistas,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não</w:t>
      </w:r>
      <w:r>
        <w:rPr>
          <w:spacing w:val="-3"/>
          <w:sz w:val="24"/>
        </w:rPr>
        <w:t> </w:t>
      </w:r>
      <w:r>
        <w:rPr>
          <w:sz w:val="24"/>
        </w:rPr>
        <w:t>transfere</w:t>
      </w:r>
      <w:r>
        <w:rPr>
          <w:spacing w:val="-3"/>
          <w:sz w:val="24"/>
        </w:rPr>
        <w:t> </w:t>
      </w:r>
      <w:r>
        <w:rPr>
          <w:sz w:val="24"/>
        </w:rPr>
        <w:t>à</w:t>
      </w:r>
      <w:r>
        <w:rPr>
          <w:spacing w:val="-15"/>
          <w:sz w:val="24"/>
        </w:rPr>
        <w:t> </w:t>
      </w:r>
      <w:r>
        <w:rPr>
          <w:sz w:val="24"/>
        </w:rPr>
        <w:t>Administração</w:t>
      </w:r>
      <w:r>
        <w:rPr>
          <w:spacing w:val="-3"/>
          <w:sz w:val="24"/>
        </w:rPr>
        <w:t> </w:t>
      </w:r>
      <w:r>
        <w:rPr>
          <w:sz w:val="24"/>
        </w:rPr>
        <w:t>Pública</w:t>
      </w:r>
      <w:r>
        <w:rPr>
          <w:spacing w:val="-3"/>
          <w:sz w:val="24"/>
        </w:rPr>
        <w:t> </w:t>
      </w:r>
      <w:r>
        <w:rPr>
          <w:sz w:val="24"/>
        </w:rPr>
        <w:t>a</w:t>
      </w:r>
      <w:r>
        <w:rPr>
          <w:spacing w:val="-3"/>
          <w:sz w:val="24"/>
        </w:rPr>
        <w:t> </w:t>
      </w:r>
      <w:r>
        <w:rPr>
          <w:sz w:val="24"/>
        </w:rPr>
        <w:t>responsabilidade por seu pagamento.</w:t>
      </w:r>
    </w:p>
    <w:p>
      <w:pPr>
        <w:pStyle w:val="ListParagraph"/>
        <w:spacing w:after="0" w:line="235" w:lineRule="auto"/>
        <w:jc w:val="left"/>
        <w:rPr>
          <w:sz w:val="24"/>
        </w:rPr>
        <w:sectPr>
          <w:pgSz w:w="15840" w:h="24480"/>
          <w:pgMar w:top="0" w:bottom="280" w:left="0" w:right="0"/>
        </w:sectPr>
      </w:pPr>
    </w:p>
    <w:p>
      <w:pPr>
        <w:pStyle w:val="ListParagraph"/>
        <w:numPr>
          <w:ilvl w:val="3"/>
          <w:numId w:val="101"/>
        </w:numPr>
        <w:tabs>
          <w:tab w:pos="1079" w:val="left" w:leader="none"/>
        </w:tabs>
        <w:spacing w:line="242" w:lineRule="auto" w:before="0" w:after="0"/>
        <w:ind w:left="119" w:right="312" w:firstLine="0"/>
        <w:jc w:val="left"/>
        <w:rPr>
          <w:sz w:val="24"/>
        </w:rPr>
      </w:pPr>
      <w:r>
        <w:rPr>
          <w:sz w:val="24"/>
        </w:rPr>
        <w:t>Para efeito de recebimento provisório, ao final de cada período mensal, o fiscal administrativo deverá verificar a efetiva realização dos dispêndios concernentes</w:t>
      </w:r>
      <w:r>
        <w:rPr>
          <w:spacing w:val="-3"/>
          <w:sz w:val="24"/>
        </w:rPr>
        <w:t> </w:t>
      </w:r>
      <w:r>
        <w:rPr>
          <w:sz w:val="24"/>
        </w:rPr>
        <w:t>aos</w:t>
      </w:r>
      <w:r>
        <w:rPr>
          <w:spacing w:val="-3"/>
          <w:sz w:val="24"/>
        </w:rPr>
        <w:t> </w:t>
      </w:r>
      <w:r>
        <w:rPr>
          <w:sz w:val="24"/>
        </w:rPr>
        <w:t>salários</w:t>
      </w:r>
      <w:r>
        <w:rPr>
          <w:spacing w:val="-3"/>
          <w:sz w:val="24"/>
        </w:rPr>
        <w:t> </w:t>
      </w:r>
      <w:r>
        <w:rPr>
          <w:sz w:val="24"/>
        </w:rPr>
        <w:t>e</w:t>
      </w:r>
      <w:r>
        <w:rPr>
          <w:spacing w:val="-3"/>
          <w:sz w:val="24"/>
        </w:rPr>
        <w:t> </w:t>
      </w:r>
      <w:r>
        <w:rPr>
          <w:sz w:val="24"/>
        </w:rPr>
        <w:t>às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e</w:t>
      </w:r>
      <w:r>
        <w:rPr>
          <w:spacing w:val="-3"/>
          <w:sz w:val="24"/>
        </w:rPr>
        <w:t> </w:t>
      </w:r>
      <w:r>
        <w:rPr>
          <w:sz w:val="24"/>
        </w:rPr>
        <w:t>com</w:t>
      </w:r>
      <w:r>
        <w:rPr>
          <w:spacing w:val="-3"/>
          <w:sz w:val="24"/>
        </w:rPr>
        <w:t> </w:t>
      </w:r>
      <w:r>
        <w:rPr>
          <w:sz w:val="24"/>
        </w:rPr>
        <w:t>o</w:t>
      </w:r>
      <w:r>
        <w:rPr>
          <w:spacing w:val="-3"/>
          <w:sz w:val="24"/>
        </w:rPr>
        <w:t> </w:t>
      </w:r>
      <w:r>
        <w:rPr>
          <w:sz w:val="24"/>
        </w:rPr>
        <w:t>FGTS</w:t>
      </w:r>
      <w:r>
        <w:rPr>
          <w:spacing w:val="-3"/>
          <w:sz w:val="24"/>
        </w:rPr>
        <w:t> </w:t>
      </w:r>
      <w:r>
        <w:rPr>
          <w:sz w:val="24"/>
        </w:rPr>
        <w:t>do</w:t>
      </w:r>
      <w:r>
        <w:rPr>
          <w:spacing w:val="-3"/>
          <w:sz w:val="24"/>
        </w:rPr>
        <w:t> </w:t>
      </w:r>
      <w:r>
        <w:rPr>
          <w:sz w:val="24"/>
        </w:rPr>
        <w:t>mês</w:t>
      </w:r>
      <w:r>
        <w:rPr>
          <w:spacing w:val="-3"/>
          <w:sz w:val="24"/>
        </w:rPr>
        <w:t> </w:t>
      </w:r>
      <w:r>
        <w:rPr>
          <w:sz w:val="24"/>
        </w:rPr>
        <w:t>anterior,</w:t>
      </w:r>
      <w:r>
        <w:rPr>
          <w:spacing w:val="-3"/>
          <w:sz w:val="24"/>
        </w:rPr>
        <w:t> </w:t>
      </w:r>
      <w:r>
        <w:rPr>
          <w:sz w:val="24"/>
        </w:rPr>
        <w:t>dentre</w:t>
      </w:r>
      <w:r>
        <w:rPr>
          <w:spacing w:val="-3"/>
          <w:sz w:val="24"/>
        </w:rPr>
        <w:t> </w:t>
      </w:r>
      <w:r>
        <w:rPr>
          <w:sz w:val="24"/>
        </w:rPr>
        <w:t>outros,</w:t>
      </w:r>
      <w:r>
        <w:rPr>
          <w:spacing w:val="-3"/>
          <w:sz w:val="24"/>
        </w:rPr>
        <w:t> </w:t>
      </w:r>
      <w:r>
        <w:rPr>
          <w:sz w:val="24"/>
        </w:rPr>
        <w:t>emitindo</w:t>
      </w:r>
      <w:r>
        <w:rPr>
          <w:spacing w:val="-3"/>
          <w:sz w:val="24"/>
        </w:rPr>
        <w:t> </w:t>
      </w:r>
      <w:r>
        <w:rPr>
          <w:sz w:val="24"/>
        </w:rPr>
        <w:t>relatório</w:t>
      </w:r>
      <w:r>
        <w:rPr>
          <w:spacing w:val="-3"/>
          <w:sz w:val="24"/>
        </w:rPr>
        <w:t> </w:t>
      </w:r>
      <w:r>
        <w:rPr>
          <w:sz w:val="24"/>
        </w:rPr>
        <w:t>que</w:t>
      </w:r>
      <w:r>
        <w:rPr>
          <w:spacing w:val="-3"/>
          <w:sz w:val="24"/>
        </w:rPr>
        <w:t> </w:t>
      </w:r>
      <w:r>
        <w:rPr>
          <w:sz w:val="24"/>
        </w:rPr>
        <w:t>será</w:t>
      </w:r>
      <w:r>
        <w:rPr>
          <w:spacing w:val="-3"/>
          <w:sz w:val="24"/>
        </w:rPr>
        <w:t> </w:t>
      </w:r>
      <w:r>
        <w:rPr>
          <w:sz w:val="24"/>
        </w:rPr>
        <w:t>encaminhado</w:t>
      </w:r>
      <w:r>
        <w:rPr>
          <w:spacing w:val="-3"/>
          <w:sz w:val="24"/>
        </w:rPr>
        <w:t> </w:t>
      </w:r>
      <w:r>
        <w:rPr>
          <w:sz w:val="24"/>
        </w:rPr>
        <w:t>ao gestor do contrato.</w:t>
      </w:r>
    </w:p>
    <w:p>
      <w:pPr>
        <w:pStyle w:val="Heading3"/>
        <w:spacing w:before="244"/>
      </w:pPr>
      <w:r>
        <w:rPr/>
        <w:t>Gestor</w:t>
      </w:r>
      <w:r>
        <w:rPr>
          <w:spacing w:val="-5"/>
        </w:rPr>
        <w:t> </w:t>
      </w:r>
      <w:r>
        <w:rPr/>
        <w:t>do </w:t>
      </w:r>
      <w:r>
        <w:rPr>
          <w:spacing w:val="-2"/>
        </w:rPr>
        <w:t>Contrato</w:t>
      </w:r>
    </w:p>
    <w:p>
      <w:pPr>
        <w:pStyle w:val="ListParagraph"/>
        <w:numPr>
          <w:ilvl w:val="1"/>
          <w:numId w:val="98"/>
        </w:numPr>
        <w:tabs>
          <w:tab w:pos="599" w:val="left" w:leader="none"/>
        </w:tabs>
        <w:spacing w:line="235" w:lineRule="auto" w:before="254" w:after="0"/>
        <w:ind w:left="119" w:right="337" w:firstLine="0"/>
        <w:jc w:val="both"/>
        <w:rPr>
          <w:sz w:val="24"/>
        </w:rPr>
      </w:pPr>
      <w:r>
        <w:rPr>
          <w:sz w:val="24"/>
        </w:rPr>
        <w:t>O gestor do contrato coordenará a atualização do processo de acompanhamento e fiscalização do contrato contendo todos os registros formais da execução no</w:t>
      </w:r>
      <w:r>
        <w:rPr>
          <w:spacing w:val="-2"/>
          <w:sz w:val="24"/>
        </w:rPr>
        <w:t> </w:t>
      </w:r>
      <w:r>
        <w:rPr>
          <w:sz w:val="24"/>
        </w:rPr>
        <w:t>histórico</w:t>
      </w:r>
      <w:r>
        <w:rPr>
          <w:spacing w:val="-2"/>
          <w:sz w:val="24"/>
        </w:rPr>
        <w:t> </w:t>
      </w:r>
      <w:r>
        <w:rPr>
          <w:sz w:val="24"/>
        </w:rPr>
        <w:t>de</w:t>
      </w:r>
      <w:r>
        <w:rPr>
          <w:spacing w:val="-2"/>
          <w:sz w:val="24"/>
        </w:rPr>
        <w:t> </w:t>
      </w:r>
      <w:r>
        <w:rPr>
          <w:sz w:val="24"/>
        </w:rPr>
        <w:t>gerenciamento</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exemplo</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serviço,</w:t>
      </w:r>
      <w:r>
        <w:rPr>
          <w:spacing w:val="-2"/>
          <w:sz w:val="24"/>
        </w:rPr>
        <w:t> </w:t>
      </w:r>
      <w:r>
        <w:rPr>
          <w:sz w:val="24"/>
        </w:rPr>
        <w:t>do</w:t>
      </w:r>
      <w:r>
        <w:rPr>
          <w:spacing w:val="-2"/>
          <w:sz w:val="24"/>
        </w:rPr>
        <w:t> </w:t>
      </w:r>
      <w:r>
        <w:rPr>
          <w:sz w:val="24"/>
        </w:rPr>
        <w:t>registro</w:t>
      </w:r>
      <w:r>
        <w:rPr>
          <w:spacing w:val="-2"/>
          <w:sz w:val="24"/>
        </w:rPr>
        <w:t> </w:t>
      </w:r>
      <w:r>
        <w:rPr>
          <w:sz w:val="24"/>
        </w:rPr>
        <w:t>de</w:t>
      </w:r>
      <w:r>
        <w:rPr>
          <w:spacing w:val="-2"/>
          <w:sz w:val="24"/>
        </w:rPr>
        <w:t> </w:t>
      </w:r>
      <w:r>
        <w:rPr>
          <w:sz w:val="24"/>
        </w:rPr>
        <w:t>ocorrências,</w:t>
      </w:r>
      <w:r>
        <w:rPr>
          <w:spacing w:val="-2"/>
          <w:sz w:val="24"/>
        </w:rPr>
        <w:t> </w:t>
      </w:r>
      <w:r>
        <w:rPr>
          <w:sz w:val="24"/>
        </w:rPr>
        <w:t>das</w:t>
      </w:r>
      <w:r>
        <w:rPr>
          <w:spacing w:val="-2"/>
          <w:sz w:val="24"/>
        </w:rPr>
        <w:t> </w:t>
      </w:r>
      <w:r>
        <w:rPr>
          <w:sz w:val="24"/>
        </w:rPr>
        <w:t>alterações</w:t>
      </w:r>
      <w:r>
        <w:rPr>
          <w:spacing w:val="-2"/>
          <w:sz w:val="24"/>
        </w:rPr>
        <w:t> </w:t>
      </w:r>
      <w:r>
        <w:rPr>
          <w:sz w:val="24"/>
        </w:rPr>
        <w:t>e</w:t>
      </w:r>
      <w:r>
        <w:rPr>
          <w:spacing w:val="-2"/>
          <w:sz w:val="24"/>
        </w:rPr>
        <w:t> </w:t>
      </w:r>
      <w:r>
        <w:rPr>
          <w:sz w:val="24"/>
        </w:rPr>
        <w:t>das</w:t>
      </w:r>
      <w:r>
        <w:rPr>
          <w:spacing w:val="-2"/>
          <w:sz w:val="24"/>
        </w:rPr>
        <w:t> </w:t>
      </w:r>
      <w:r>
        <w:rPr>
          <w:sz w:val="24"/>
        </w:rPr>
        <w:t>prorrogações</w:t>
      </w:r>
      <w:r>
        <w:rPr>
          <w:spacing w:val="-2"/>
          <w:sz w:val="24"/>
        </w:rPr>
        <w:t> </w:t>
      </w:r>
      <w:r>
        <w:rPr>
          <w:sz w:val="24"/>
        </w:rPr>
        <w:t>contratuais,</w:t>
      </w:r>
      <w:r>
        <w:rPr>
          <w:spacing w:val="-2"/>
          <w:sz w:val="24"/>
        </w:rPr>
        <w:t> </w:t>
      </w:r>
      <w:r>
        <w:rPr>
          <w:sz w:val="24"/>
        </w:rPr>
        <w:t>elaborando relatório com vistas à verificação da necessidade de adequações do contrato para fins de atendimento da finalidade da administração.</w:t>
      </w:r>
    </w:p>
    <w:p>
      <w:pPr>
        <w:pStyle w:val="ListParagraph"/>
        <w:numPr>
          <w:ilvl w:val="1"/>
          <w:numId w:val="98"/>
        </w:numPr>
        <w:tabs>
          <w:tab w:pos="599" w:val="left" w:leader="none"/>
        </w:tabs>
        <w:spacing w:line="235" w:lineRule="auto" w:before="254" w:after="0"/>
        <w:ind w:left="119" w:right="203" w:firstLine="0"/>
        <w:jc w:val="left"/>
        <w:rPr>
          <w:sz w:val="24"/>
        </w:rPr>
      </w:pPr>
      <w:r>
        <w:rPr>
          <w:sz w:val="24"/>
        </w:rPr>
        <w:t>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acompanhará</w:t>
      </w:r>
      <w:r>
        <w:rPr>
          <w:spacing w:val="-2"/>
          <w:sz w:val="24"/>
        </w:rPr>
        <w:t> </w:t>
      </w:r>
      <w:r>
        <w:rPr>
          <w:sz w:val="24"/>
        </w:rPr>
        <w:t>os</w:t>
      </w:r>
      <w:r>
        <w:rPr>
          <w:spacing w:val="-2"/>
          <w:sz w:val="24"/>
        </w:rPr>
        <w:t> </w:t>
      </w:r>
      <w:r>
        <w:rPr>
          <w:sz w:val="24"/>
        </w:rPr>
        <w:t>registros</w:t>
      </w:r>
      <w:r>
        <w:rPr>
          <w:spacing w:val="-2"/>
          <w:sz w:val="24"/>
        </w:rPr>
        <w:t> </w:t>
      </w:r>
      <w:r>
        <w:rPr>
          <w:sz w:val="24"/>
        </w:rPr>
        <w:t>realizados</w:t>
      </w:r>
      <w:r>
        <w:rPr>
          <w:spacing w:val="-2"/>
          <w:sz w:val="24"/>
        </w:rPr>
        <w:t> </w:t>
      </w:r>
      <w:r>
        <w:rPr>
          <w:sz w:val="24"/>
        </w:rPr>
        <w:t>pelos</w:t>
      </w:r>
      <w:r>
        <w:rPr>
          <w:spacing w:val="-2"/>
          <w:sz w:val="24"/>
        </w:rPr>
        <w:t> </w:t>
      </w:r>
      <w:r>
        <w:rPr>
          <w:sz w:val="24"/>
        </w:rPr>
        <w:t>fiscais</w:t>
      </w:r>
      <w:r>
        <w:rPr>
          <w:spacing w:val="-2"/>
          <w:sz w:val="24"/>
        </w:rPr>
        <w:t> </w:t>
      </w:r>
      <w:r>
        <w:rPr>
          <w:sz w:val="24"/>
        </w:rPr>
        <w:t>do</w:t>
      </w:r>
      <w:r>
        <w:rPr>
          <w:spacing w:val="-2"/>
          <w:sz w:val="24"/>
        </w:rPr>
        <w:t> </w:t>
      </w:r>
      <w:r>
        <w:rPr>
          <w:sz w:val="24"/>
        </w:rPr>
        <w:t>contrato,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ocorrências</w:t>
      </w:r>
      <w:r>
        <w:rPr>
          <w:spacing w:val="-2"/>
          <w:sz w:val="24"/>
        </w:rPr>
        <w:t> </w:t>
      </w:r>
      <w:r>
        <w:rPr>
          <w:sz w:val="24"/>
        </w:rPr>
        <w:t>relacionadas</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as</w:t>
      </w:r>
      <w:r>
        <w:rPr>
          <w:spacing w:val="-2"/>
          <w:sz w:val="24"/>
        </w:rPr>
        <w:t> </w:t>
      </w:r>
      <w:r>
        <w:rPr>
          <w:sz w:val="24"/>
        </w:rPr>
        <w:t>medidas adotadas, informando, se for o caso, à autoridade superior àquelas que ultrapassarem a sua competência.</w:t>
      </w:r>
    </w:p>
    <w:p>
      <w:pPr>
        <w:pStyle w:val="ListParagraph"/>
        <w:numPr>
          <w:ilvl w:val="1"/>
          <w:numId w:val="98"/>
        </w:numPr>
        <w:tabs>
          <w:tab w:pos="599" w:val="left" w:leader="none"/>
        </w:tabs>
        <w:spacing w:line="235" w:lineRule="auto" w:before="254" w:after="0"/>
        <w:ind w:left="119" w:right="584" w:firstLine="0"/>
        <w:jc w:val="left"/>
        <w:rPr>
          <w:sz w:val="24"/>
        </w:rPr>
      </w:pPr>
      <w:r>
        <w:rPr>
          <w:sz w:val="24"/>
        </w:rPr>
        <w:t>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acompanhará</w:t>
      </w:r>
      <w:r>
        <w:rPr>
          <w:spacing w:val="-2"/>
          <w:sz w:val="24"/>
        </w:rPr>
        <w:t> </w:t>
      </w:r>
      <w:r>
        <w:rPr>
          <w:sz w:val="24"/>
        </w:rPr>
        <w:t>a</w:t>
      </w:r>
      <w:r>
        <w:rPr>
          <w:spacing w:val="-2"/>
          <w:sz w:val="24"/>
        </w:rPr>
        <w:t> </w:t>
      </w:r>
      <w:r>
        <w:rPr>
          <w:sz w:val="24"/>
        </w:rPr>
        <w:t>manutenção</w:t>
      </w:r>
      <w:r>
        <w:rPr>
          <w:spacing w:val="-2"/>
          <w:sz w:val="24"/>
        </w:rPr>
        <w:t> </w:t>
      </w:r>
      <w:r>
        <w:rPr>
          <w:sz w:val="24"/>
        </w:rPr>
        <w:t>das</w:t>
      </w:r>
      <w:r>
        <w:rPr>
          <w:spacing w:val="-2"/>
          <w:sz w:val="24"/>
        </w:rPr>
        <w:t> </w:t>
      </w:r>
      <w:r>
        <w:rPr>
          <w:sz w:val="24"/>
        </w:rPr>
        <w:t>condições</w:t>
      </w:r>
      <w:r>
        <w:rPr>
          <w:spacing w:val="-2"/>
          <w:sz w:val="24"/>
        </w:rPr>
        <w:t> </w:t>
      </w:r>
      <w:r>
        <w:rPr>
          <w:sz w:val="24"/>
        </w:rPr>
        <w:t>de</w:t>
      </w:r>
      <w:r>
        <w:rPr>
          <w:spacing w:val="-2"/>
          <w:sz w:val="24"/>
        </w:rPr>
        <w:t> </w:t>
      </w:r>
      <w:r>
        <w:rPr>
          <w:sz w:val="24"/>
        </w:rPr>
        <w:t>habilitação</w:t>
      </w:r>
      <w:r>
        <w:rPr>
          <w:spacing w:val="-2"/>
          <w:sz w:val="24"/>
        </w:rPr>
        <w:t> </w:t>
      </w:r>
      <w:r>
        <w:rPr>
          <w:sz w:val="24"/>
        </w:rPr>
        <w:t>da</w:t>
      </w:r>
      <w:r>
        <w:rPr>
          <w:spacing w:val="-2"/>
          <w:sz w:val="24"/>
        </w:rPr>
        <w:t> </w:t>
      </w:r>
      <w:r>
        <w:rPr>
          <w:sz w:val="24"/>
        </w:rPr>
        <w:t>contratada,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empenho</w:t>
      </w:r>
      <w:r>
        <w:rPr>
          <w:spacing w:val="-2"/>
          <w:sz w:val="24"/>
        </w:rPr>
        <w:t> </w:t>
      </w:r>
      <w:r>
        <w:rPr>
          <w:sz w:val="24"/>
        </w:rPr>
        <w:t>de</w:t>
      </w:r>
      <w:r>
        <w:rPr>
          <w:spacing w:val="-2"/>
          <w:sz w:val="24"/>
        </w:rPr>
        <w:t> </w:t>
      </w:r>
      <w:r>
        <w:rPr>
          <w:sz w:val="24"/>
        </w:rPr>
        <w:t>despesa</w:t>
      </w:r>
      <w:r>
        <w:rPr>
          <w:spacing w:val="-2"/>
          <w:sz w:val="24"/>
        </w:rPr>
        <w:t> </w:t>
      </w:r>
      <w:r>
        <w:rPr>
          <w:sz w:val="24"/>
        </w:rPr>
        <w:t>e</w:t>
      </w:r>
      <w:r>
        <w:rPr>
          <w:spacing w:val="-2"/>
          <w:sz w:val="24"/>
        </w:rPr>
        <w:t> </w:t>
      </w:r>
      <w:r>
        <w:rPr>
          <w:sz w:val="24"/>
        </w:rPr>
        <w:t>pagamento,</w:t>
      </w:r>
      <w:r>
        <w:rPr>
          <w:spacing w:val="-2"/>
          <w:sz w:val="24"/>
        </w:rPr>
        <w:t> </w:t>
      </w:r>
      <w:r>
        <w:rPr>
          <w:sz w:val="24"/>
        </w:rPr>
        <w:t>e</w:t>
      </w:r>
      <w:r>
        <w:rPr>
          <w:spacing w:val="-2"/>
          <w:sz w:val="24"/>
        </w:rPr>
        <w:t> </w:t>
      </w:r>
      <w:r>
        <w:rPr>
          <w:sz w:val="24"/>
        </w:rPr>
        <w:t>anotará</w:t>
      </w:r>
      <w:r>
        <w:rPr>
          <w:spacing w:val="-2"/>
          <w:sz w:val="24"/>
        </w:rPr>
        <w:t> </w:t>
      </w:r>
      <w:r>
        <w:rPr>
          <w:sz w:val="24"/>
        </w:rPr>
        <w:t>os problemas que obstem o fluxo normal da liquidação e do pagamento da despesa no relatório de riscos eventuais.</w:t>
      </w:r>
    </w:p>
    <w:p>
      <w:pPr>
        <w:pStyle w:val="ListParagraph"/>
        <w:numPr>
          <w:ilvl w:val="1"/>
          <w:numId w:val="98"/>
        </w:numPr>
        <w:tabs>
          <w:tab w:pos="599" w:val="left" w:leader="none"/>
        </w:tabs>
        <w:spacing w:line="242" w:lineRule="auto" w:before="234" w:after="0"/>
        <w:ind w:left="119" w:right="343" w:firstLine="0"/>
        <w:jc w:val="left"/>
        <w:rPr>
          <w:sz w:val="24"/>
        </w:rPr>
      </w:pPr>
      <w:r>
        <w:rPr>
          <w:sz w:val="24"/>
        </w:rPr>
        <w:t>O gestor do contrato emitirá documento comprobatório da avaliação realizada pelos fiscais técnico, administrativo e setorial quanto ao cumprimento de obrigações</w:t>
      </w:r>
      <w:r>
        <w:rPr>
          <w:spacing w:val="-2"/>
          <w:sz w:val="24"/>
        </w:rPr>
        <w:t> </w:t>
      </w:r>
      <w:r>
        <w:rPr>
          <w:sz w:val="24"/>
        </w:rPr>
        <w:t>assumidas</w:t>
      </w:r>
      <w:r>
        <w:rPr>
          <w:spacing w:val="-2"/>
          <w:sz w:val="24"/>
        </w:rPr>
        <w:t> </w:t>
      </w:r>
      <w:r>
        <w:rPr>
          <w:sz w:val="24"/>
        </w:rPr>
        <w:t>pelo</w:t>
      </w:r>
      <w:r>
        <w:rPr>
          <w:spacing w:val="-2"/>
          <w:sz w:val="24"/>
        </w:rPr>
        <w:t> </w:t>
      </w:r>
      <w:r>
        <w:rPr>
          <w:sz w:val="24"/>
        </w:rPr>
        <w:t>contratado,</w:t>
      </w:r>
      <w:r>
        <w:rPr>
          <w:spacing w:val="-2"/>
          <w:sz w:val="24"/>
        </w:rPr>
        <w:t> </w:t>
      </w:r>
      <w:r>
        <w:rPr>
          <w:sz w:val="24"/>
        </w:rPr>
        <w:t>com</w:t>
      </w:r>
      <w:r>
        <w:rPr>
          <w:spacing w:val="-2"/>
          <w:sz w:val="24"/>
        </w:rPr>
        <w:t> </w:t>
      </w:r>
      <w:r>
        <w:rPr>
          <w:sz w:val="24"/>
        </w:rPr>
        <w:t>menção</w:t>
      </w:r>
      <w:r>
        <w:rPr>
          <w:spacing w:val="-2"/>
          <w:sz w:val="24"/>
        </w:rPr>
        <w:t> </w:t>
      </w:r>
      <w:r>
        <w:rPr>
          <w:sz w:val="24"/>
        </w:rPr>
        <w:t>ao</w:t>
      </w:r>
      <w:r>
        <w:rPr>
          <w:spacing w:val="-2"/>
          <w:sz w:val="24"/>
        </w:rPr>
        <w:t> </w:t>
      </w:r>
      <w:r>
        <w:rPr>
          <w:sz w:val="24"/>
        </w:rPr>
        <w:t>seu</w:t>
      </w:r>
      <w:r>
        <w:rPr>
          <w:spacing w:val="-2"/>
          <w:sz w:val="24"/>
        </w:rPr>
        <w:t> </w:t>
      </w:r>
      <w:r>
        <w:rPr>
          <w:sz w:val="24"/>
        </w:rPr>
        <w:t>desempenho</w:t>
      </w:r>
      <w:r>
        <w:rPr>
          <w:spacing w:val="-2"/>
          <w:sz w:val="24"/>
        </w:rPr>
        <w:t> </w:t>
      </w:r>
      <w:r>
        <w:rPr>
          <w:sz w:val="24"/>
        </w:rPr>
        <w:t>na</w:t>
      </w:r>
      <w:r>
        <w:rPr>
          <w:spacing w:val="-2"/>
          <w:sz w:val="24"/>
        </w:rPr>
        <w:t> </w:t>
      </w:r>
      <w:r>
        <w:rPr>
          <w:sz w:val="24"/>
        </w:rPr>
        <w:t>execução</w:t>
      </w:r>
      <w:r>
        <w:rPr>
          <w:spacing w:val="-2"/>
          <w:sz w:val="24"/>
        </w:rPr>
        <w:t> </w:t>
      </w:r>
      <w:r>
        <w:rPr>
          <w:sz w:val="24"/>
        </w:rPr>
        <w:t>contratual,</w:t>
      </w:r>
      <w:r>
        <w:rPr>
          <w:spacing w:val="-2"/>
          <w:sz w:val="24"/>
        </w:rPr>
        <w:t> </w:t>
      </w:r>
      <w:r>
        <w:rPr>
          <w:sz w:val="24"/>
        </w:rPr>
        <w:t>baseado</w:t>
      </w:r>
      <w:r>
        <w:rPr>
          <w:spacing w:val="-2"/>
          <w:sz w:val="24"/>
        </w:rPr>
        <w:t> </w:t>
      </w:r>
      <w:r>
        <w:rPr>
          <w:sz w:val="24"/>
        </w:rPr>
        <w:t>nos</w:t>
      </w:r>
      <w:r>
        <w:rPr>
          <w:spacing w:val="-2"/>
          <w:sz w:val="24"/>
        </w:rPr>
        <w:t> </w:t>
      </w:r>
      <w:r>
        <w:rPr>
          <w:sz w:val="24"/>
        </w:rPr>
        <w:t>indicadores</w:t>
      </w:r>
      <w:r>
        <w:rPr>
          <w:spacing w:val="-2"/>
          <w:sz w:val="24"/>
        </w:rPr>
        <w:t> </w:t>
      </w:r>
      <w:r>
        <w:rPr>
          <w:sz w:val="24"/>
        </w:rPr>
        <w:t>objetivamente</w:t>
      </w:r>
      <w:r>
        <w:rPr>
          <w:spacing w:val="-2"/>
          <w:sz w:val="24"/>
        </w:rPr>
        <w:t> </w:t>
      </w:r>
      <w:r>
        <w:rPr>
          <w:sz w:val="24"/>
        </w:rPr>
        <w:t>definidos</w:t>
      </w:r>
      <w:r>
        <w:rPr>
          <w:spacing w:val="-2"/>
          <w:sz w:val="24"/>
        </w:rPr>
        <w:t> </w:t>
      </w:r>
      <w:r>
        <w:rPr>
          <w:sz w:val="24"/>
        </w:rPr>
        <w:t>e</w:t>
      </w:r>
      <w:r>
        <w:rPr>
          <w:spacing w:val="-2"/>
          <w:sz w:val="24"/>
        </w:rPr>
        <w:t> </w:t>
      </w:r>
      <w:r>
        <w:rPr>
          <w:sz w:val="24"/>
        </w:rPr>
        <w:t>aferidos,</w:t>
      </w:r>
      <w:r>
        <w:rPr>
          <w:spacing w:val="-2"/>
          <w:sz w:val="24"/>
        </w:rPr>
        <w:t> </w:t>
      </w:r>
      <w:r>
        <w:rPr>
          <w:sz w:val="24"/>
        </w:rPr>
        <w:t>e</w:t>
      </w:r>
      <w:r>
        <w:rPr>
          <w:spacing w:val="-2"/>
          <w:sz w:val="24"/>
        </w:rPr>
        <w:t> </w:t>
      </w:r>
      <w:r>
        <w:rPr>
          <w:sz w:val="24"/>
        </w:rPr>
        <w:t>a eventuais penalidades aplicadas, devendo constar do cadastro de atesto de cumprimento de obrigações.</w:t>
      </w:r>
    </w:p>
    <w:p>
      <w:pPr>
        <w:pStyle w:val="ListParagraph"/>
        <w:numPr>
          <w:ilvl w:val="1"/>
          <w:numId w:val="98"/>
        </w:numPr>
        <w:tabs>
          <w:tab w:pos="599" w:val="left" w:leader="none"/>
        </w:tabs>
        <w:spacing w:line="235" w:lineRule="auto" w:before="249" w:after="0"/>
        <w:ind w:left="119" w:right="817" w:firstLine="0"/>
        <w:jc w:val="left"/>
        <w:rPr>
          <w:sz w:val="24"/>
        </w:rPr>
      </w:pPr>
      <w:r>
        <w:rPr>
          <w:sz w:val="24"/>
        </w:rPr>
        <w:t>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tomará</w:t>
      </w:r>
      <w:r>
        <w:rPr>
          <w:spacing w:val="-2"/>
          <w:sz w:val="24"/>
        </w:rPr>
        <w:t> </w:t>
      </w:r>
      <w:r>
        <w:rPr>
          <w:sz w:val="24"/>
        </w:rPr>
        <w:t>providências</w:t>
      </w:r>
      <w:r>
        <w:rPr>
          <w:spacing w:val="-2"/>
          <w:sz w:val="24"/>
        </w:rPr>
        <w:t> </w:t>
      </w:r>
      <w:r>
        <w:rPr>
          <w:sz w:val="24"/>
        </w:rPr>
        <w:t>para</w:t>
      </w:r>
      <w:r>
        <w:rPr>
          <w:spacing w:val="-2"/>
          <w:sz w:val="24"/>
        </w:rPr>
        <w:t> </w:t>
      </w:r>
      <w:r>
        <w:rPr>
          <w:sz w:val="24"/>
        </w:rPr>
        <w:t>a</w:t>
      </w:r>
      <w:r>
        <w:rPr>
          <w:spacing w:val="-2"/>
          <w:sz w:val="24"/>
        </w:rPr>
        <w:t> </w:t>
      </w:r>
      <w:r>
        <w:rPr>
          <w:sz w:val="24"/>
        </w:rPr>
        <w:t>formalização</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de</w:t>
      </w:r>
      <w:r>
        <w:rPr>
          <w:spacing w:val="-2"/>
          <w:sz w:val="24"/>
        </w:rPr>
        <w:t> </w:t>
      </w:r>
      <w:r>
        <w:rPr>
          <w:sz w:val="24"/>
        </w:rPr>
        <w:t>responsabilização</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aplicação</w:t>
      </w:r>
      <w:r>
        <w:rPr>
          <w:spacing w:val="-2"/>
          <w:sz w:val="24"/>
        </w:rPr>
        <w:t> </w:t>
      </w:r>
      <w:r>
        <w:rPr>
          <w:sz w:val="24"/>
        </w:rPr>
        <w:t>de</w:t>
      </w:r>
      <w:r>
        <w:rPr>
          <w:spacing w:val="-2"/>
          <w:sz w:val="24"/>
        </w:rPr>
        <w:t> </w:t>
      </w:r>
      <w:r>
        <w:rPr>
          <w:sz w:val="24"/>
        </w:rPr>
        <w:t>sanções,</w:t>
      </w:r>
      <w:r>
        <w:rPr>
          <w:spacing w:val="-2"/>
          <w:sz w:val="24"/>
        </w:rPr>
        <w:t> </w:t>
      </w:r>
      <w:r>
        <w:rPr>
          <w:sz w:val="24"/>
        </w:rPr>
        <w:t>a</w:t>
      </w:r>
      <w:r>
        <w:rPr>
          <w:spacing w:val="-2"/>
          <w:sz w:val="24"/>
        </w:rPr>
        <w:t> </w:t>
      </w:r>
      <w:r>
        <w:rPr>
          <w:sz w:val="24"/>
        </w:rPr>
        <w:t>ser conduzido pela comissão de que trata o art. 158 da Lei nº 14.133, de 2021, ou pelo agente ou pelo setor com competência para tal, conforme o caso.</w:t>
      </w:r>
    </w:p>
    <w:p>
      <w:pPr>
        <w:pStyle w:val="ListParagraph"/>
        <w:numPr>
          <w:ilvl w:val="1"/>
          <w:numId w:val="98"/>
        </w:numPr>
        <w:tabs>
          <w:tab w:pos="599" w:val="left" w:leader="none"/>
        </w:tabs>
        <w:spacing w:line="235" w:lineRule="auto" w:before="254" w:after="0"/>
        <w:ind w:left="119" w:right="677" w:firstLine="0"/>
        <w:jc w:val="left"/>
        <w:rPr>
          <w:sz w:val="24"/>
        </w:rPr>
      </w:pPr>
      <w:r>
        <w:rPr>
          <w:sz w:val="24"/>
        </w:rPr>
        <w:t>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deverá</w:t>
      </w:r>
      <w:r>
        <w:rPr>
          <w:spacing w:val="-2"/>
          <w:sz w:val="24"/>
        </w:rPr>
        <w:t> </w:t>
      </w:r>
      <w:r>
        <w:rPr>
          <w:sz w:val="24"/>
        </w:rPr>
        <w:t>elaborar</w:t>
      </w:r>
      <w:r>
        <w:rPr>
          <w:spacing w:val="-2"/>
          <w:sz w:val="24"/>
        </w:rPr>
        <w:t> </w:t>
      </w:r>
      <w:r>
        <w:rPr>
          <w:sz w:val="24"/>
        </w:rPr>
        <w:t>relatório</w:t>
      </w:r>
      <w:r>
        <w:rPr>
          <w:spacing w:val="-2"/>
          <w:sz w:val="24"/>
        </w:rPr>
        <w:t> </w:t>
      </w:r>
      <w:r>
        <w:rPr>
          <w:sz w:val="24"/>
        </w:rPr>
        <w:t>final</w:t>
      </w:r>
      <w:r>
        <w:rPr>
          <w:spacing w:val="-2"/>
          <w:sz w:val="24"/>
        </w:rPr>
        <w:t> </w:t>
      </w:r>
      <w:r>
        <w:rPr>
          <w:sz w:val="24"/>
        </w:rPr>
        <w:t>com</w:t>
      </w:r>
      <w:r>
        <w:rPr>
          <w:spacing w:val="-2"/>
          <w:sz w:val="24"/>
        </w:rPr>
        <w:t> </w:t>
      </w:r>
      <w:r>
        <w:rPr>
          <w:sz w:val="24"/>
        </w:rPr>
        <w:t>informações</w:t>
      </w:r>
      <w:r>
        <w:rPr>
          <w:spacing w:val="-2"/>
          <w:sz w:val="24"/>
        </w:rPr>
        <w:t> </w:t>
      </w:r>
      <w:r>
        <w:rPr>
          <w:sz w:val="24"/>
        </w:rPr>
        <w:t>sobre</w:t>
      </w:r>
      <w:r>
        <w:rPr>
          <w:spacing w:val="-2"/>
          <w:sz w:val="24"/>
        </w:rPr>
        <w:t> </w:t>
      </w:r>
      <w:r>
        <w:rPr>
          <w:sz w:val="24"/>
        </w:rPr>
        <w:t>a</w:t>
      </w:r>
      <w:r>
        <w:rPr>
          <w:spacing w:val="-2"/>
          <w:sz w:val="24"/>
        </w:rPr>
        <w:t> </w:t>
      </w:r>
      <w:r>
        <w:rPr>
          <w:sz w:val="24"/>
        </w:rPr>
        <w:t>consecução</w:t>
      </w:r>
      <w:r>
        <w:rPr>
          <w:spacing w:val="-2"/>
          <w:sz w:val="24"/>
        </w:rPr>
        <w:t> </w:t>
      </w:r>
      <w:r>
        <w:rPr>
          <w:sz w:val="24"/>
        </w:rPr>
        <w:t>dos</w:t>
      </w:r>
      <w:r>
        <w:rPr>
          <w:spacing w:val="-2"/>
          <w:sz w:val="24"/>
        </w:rPr>
        <w:t> </w:t>
      </w:r>
      <w:r>
        <w:rPr>
          <w:sz w:val="24"/>
        </w:rPr>
        <w:t>objetivos</w:t>
      </w:r>
      <w:r>
        <w:rPr>
          <w:spacing w:val="-2"/>
          <w:sz w:val="24"/>
        </w:rPr>
        <w:t> </w:t>
      </w:r>
      <w:r>
        <w:rPr>
          <w:sz w:val="24"/>
        </w:rPr>
        <w:t>que</w:t>
      </w:r>
      <w:r>
        <w:rPr>
          <w:spacing w:val="-2"/>
          <w:sz w:val="24"/>
        </w:rPr>
        <w:t> </w:t>
      </w:r>
      <w:r>
        <w:rPr>
          <w:sz w:val="24"/>
        </w:rPr>
        <w:t>tenham</w:t>
      </w:r>
      <w:r>
        <w:rPr>
          <w:spacing w:val="-2"/>
          <w:sz w:val="24"/>
        </w:rPr>
        <w:t> </w:t>
      </w:r>
      <w:r>
        <w:rPr>
          <w:sz w:val="24"/>
        </w:rPr>
        <w:t>justificado</w:t>
      </w:r>
      <w:r>
        <w:rPr>
          <w:spacing w:val="-2"/>
          <w:sz w:val="24"/>
        </w:rPr>
        <w:t> </w:t>
      </w:r>
      <w:r>
        <w:rPr>
          <w:sz w:val="24"/>
        </w:rPr>
        <w:t>a</w:t>
      </w:r>
      <w:r>
        <w:rPr>
          <w:spacing w:val="-2"/>
          <w:sz w:val="24"/>
        </w:rPr>
        <w:t> </w:t>
      </w:r>
      <w:r>
        <w:rPr>
          <w:sz w:val="24"/>
        </w:rPr>
        <w:t>contratação</w:t>
      </w:r>
      <w:r>
        <w:rPr>
          <w:spacing w:val="-2"/>
          <w:sz w:val="24"/>
        </w:rPr>
        <w:t> </w:t>
      </w:r>
      <w:r>
        <w:rPr>
          <w:sz w:val="24"/>
        </w:rPr>
        <w:t>e</w:t>
      </w:r>
      <w:r>
        <w:rPr>
          <w:spacing w:val="-2"/>
          <w:sz w:val="24"/>
        </w:rPr>
        <w:t> </w:t>
      </w:r>
      <w:r>
        <w:rPr>
          <w:sz w:val="24"/>
        </w:rPr>
        <w:t>eventuais condutas a serem adotadas para o aprimoramento das atividades da</w:t>
      </w:r>
      <w:r>
        <w:rPr>
          <w:spacing w:val="-2"/>
          <w:sz w:val="24"/>
        </w:rPr>
        <w:t> </w:t>
      </w:r>
      <w:r>
        <w:rPr>
          <w:sz w:val="24"/>
        </w:rPr>
        <w:t>Administração.</w:t>
      </w:r>
    </w:p>
    <w:p>
      <w:pPr>
        <w:pStyle w:val="ListParagraph"/>
        <w:numPr>
          <w:ilvl w:val="1"/>
          <w:numId w:val="98"/>
        </w:numPr>
        <w:tabs>
          <w:tab w:pos="599" w:val="left" w:leader="none"/>
        </w:tabs>
        <w:spacing w:line="247" w:lineRule="auto" w:before="234" w:after="0"/>
        <w:ind w:left="119" w:right="437" w:firstLine="0"/>
        <w:jc w:val="both"/>
        <w:rPr>
          <w:sz w:val="24"/>
        </w:rPr>
      </w:pPr>
      <w:r>
        <w:rPr>
          <w:sz w:val="24"/>
        </w:rPr>
        <w:t>O</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deverá</w:t>
      </w:r>
      <w:r>
        <w:rPr>
          <w:spacing w:val="-2"/>
          <w:sz w:val="24"/>
        </w:rPr>
        <w:t> </w:t>
      </w:r>
      <w:r>
        <w:rPr>
          <w:sz w:val="24"/>
        </w:rPr>
        <w:t>enviar</w:t>
      </w:r>
      <w:r>
        <w:rPr>
          <w:spacing w:val="-2"/>
          <w:sz w:val="24"/>
        </w:rPr>
        <w:t> </w:t>
      </w:r>
      <w:r>
        <w:rPr>
          <w:sz w:val="24"/>
        </w:rPr>
        <w:t>a</w:t>
      </w:r>
      <w:r>
        <w:rPr>
          <w:spacing w:val="-2"/>
          <w:sz w:val="24"/>
        </w:rPr>
        <w:t> </w:t>
      </w:r>
      <w:r>
        <w:rPr>
          <w:sz w:val="24"/>
        </w:rPr>
        <w:t>documentação</w:t>
      </w:r>
      <w:r>
        <w:rPr>
          <w:spacing w:val="-2"/>
          <w:sz w:val="24"/>
        </w:rPr>
        <w:t> </w:t>
      </w:r>
      <w:r>
        <w:rPr>
          <w:sz w:val="24"/>
        </w:rPr>
        <w:t>pertinente</w:t>
      </w:r>
      <w:r>
        <w:rPr>
          <w:spacing w:val="-2"/>
          <w:sz w:val="24"/>
        </w:rPr>
        <w:t> </w:t>
      </w:r>
      <w:r>
        <w:rPr>
          <w:sz w:val="24"/>
        </w:rPr>
        <w:t>ao</w:t>
      </w:r>
      <w:r>
        <w:rPr>
          <w:spacing w:val="-2"/>
          <w:sz w:val="24"/>
        </w:rPr>
        <w:t> </w:t>
      </w:r>
      <w:r>
        <w:rPr>
          <w:sz w:val="24"/>
        </w:rPr>
        <w:t>setor</w:t>
      </w:r>
      <w:r>
        <w:rPr>
          <w:spacing w:val="-2"/>
          <w:sz w:val="24"/>
        </w:rPr>
        <w:t> </w:t>
      </w:r>
      <w:r>
        <w:rPr>
          <w:sz w:val="24"/>
        </w:rPr>
        <w:t>de</w:t>
      </w:r>
      <w:r>
        <w:rPr>
          <w:spacing w:val="-2"/>
          <w:sz w:val="24"/>
        </w:rPr>
        <w:t> </w:t>
      </w:r>
      <w:r>
        <w:rPr>
          <w:sz w:val="24"/>
        </w:rPr>
        <w:t>contratos</w:t>
      </w:r>
      <w:r>
        <w:rPr>
          <w:spacing w:val="-2"/>
          <w:sz w:val="24"/>
        </w:rPr>
        <w:t> </w:t>
      </w:r>
      <w:r>
        <w:rPr>
          <w:sz w:val="24"/>
        </w:rPr>
        <w:t>para</w:t>
      </w:r>
      <w:r>
        <w:rPr>
          <w:spacing w:val="-2"/>
          <w:sz w:val="24"/>
        </w:rPr>
        <w:t> </w:t>
      </w:r>
      <w:r>
        <w:rPr>
          <w:sz w:val="24"/>
        </w:rPr>
        <w:t>a</w:t>
      </w:r>
      <w:r>
        <w:rPr>
          <w:spacing w:val="-2"/>
          <w:sz w:val="24"/>
        </w:rPr>
        <w:t> </w:t>
      </w:r>
      <w:r>
        <w:rPr>
          <w:sz w:val="24"/>
        </w:rPr>
        <w:t>formalização</w:t>
      </w:r>
      <w:r>
        <w:rPr>
          <w:spacing w:val="-2"/>
          <w:sz w:val="24"/>
        </w:rPr>
        <w:t> </w:t>
      </w:r>
      <w:r>
        <w:rPr>
          <w:sz w:val="24"/>
        </w:rPr>
        <w:t>dos</w:t>
      </w:r>
      <w:r>
        <w:rPr>
          <w:spacing w:val="-2"/>
          <w:sz w:val="24"/>
        </w:rPr>
        <w:t> </w:t>
      </w:r>
      <w:r>
        <w:rPr>
          <w:sz w:val="24"/>
        </w:rPr>
        <w:t>procedimentos</w:t>
      </w:r>
      <w:r>
        <w:rPr>
          <w:spacing w:val="-2"/>
          <w:sz w:val="24"/>
        </w:rPr>
        <w:t> </w:t>
      </w:r>
      <w:r>
        <w:rPr>
          <w:sz w:val="24"/>
        </w:rPr>
        <w:t>de</w:t>
      </w:r>
      <w:r>
        <w:rPr>
          <w:spacing w:val="-2"/>
          <w:sz w:val="24"/>
        </w:rPr>
        <w:t> </w:t>
      </w:r>
      <w:r>
        <w:rPr>
          <w:sz w:val="24"/>
        </w:rPr>
        <w:t>liquidação</w:t>
      </w:r>
      <w:r>
        <w:rPr>
          <w:spacing w:val="-2"/>
          <w:sz w:val="24"/>
        </w:rPr>
        <w:t> </w:t>
      </w:r>
      <w:r>
        <w:rPr>
          <w:sz w:val="24"/>
        </w:rPr>
        <w:t>e</w:t>
      </w:r>
      <w:r>
        <w:rPr>
          <w:spacing w:val="-2"/>
          <w:sz w:val="24"/>
        </w:rPr>
        <w:t> </w:t>
      </w:r>
      <w:r>
        <w:rPr>
          <w:sz w:val="24"/>
        </w:rPr>
        <w:t>pagamento,</w:t>
      </w:r>
      <w:r>
        <w:rPr>
          <w:spacing w:val="-2"/>
          <w:sz w:val="24"/>
        </w:rPr>
        <w:t> </w:t>
      </w:r>
      <w:r>
        <w:rPr>
          <w:sz w:val="24"/>
        </w:rPr>
        <w:t>no valor dimensionado pela fiscalização e gestão nos termos do contrato.</w:t>
      </w:r>
    </w:p>
    <w:p>
      <w:pPr>
        <w:pStyle w:val="BodyText"/>
        <w:spacing w:before="251"/>
        <w:ind w:left="0"/>
      </w:pPr>
    </w:p>
    <w:p>
      <w:pPr>
        <w:pStyle w:val="Heading2"/>
        <w:numPr>
          <w:ilvl w:val="0"/>
          <w:numId w:val="73"/>
        </w:numPr>
        <w:tabs>
          <w:tab w:pos="352" w:val="left" w:leader="none"/>
        </w:tabs>
        <w:spacing w:line="240" w:lineRule="auto" w:before="0" w:after="0"/>
        <w:ind w:left="352" w:right="0" w:hanging="233"/>
        <w:jc w:val="left"/>
      </w:pPr>
      <w:r>
        <w:rPr/>
        <w:t>–</w:t>
      </w:r>
      <w:r>
        <w:rPr>
          <w:spacing w:val="-5"/>
        </w:rPr>
        <w:t> </w:t>
      </w:r>
      <w:r>
        <w:rPr/>
        <w:t>CRITÉRIOS</w:t>
      </w:r>
      <w:r>
        <w:rPr>
          <w:spacing w:val="-3"/>
        </w:rPr>
        <w:t> </w:t>
      </w:r>
      <w:r>
        <w:rPr/>
        <w:t>DE</w:t>
      </w:r>
      <w:r>
        <w:rPr>
          <w:spacing w:val="-15"/>
        </w:rPr>
        <w:t> </w:t>
      </w:r>
      <w:r>
        <w:rPr/>
        <w:t>AFERIÇÃO</w:t>
      </w:r>
      <w:r>
        <w:rPr>
          <w:spacing w:val="-3"/>
        </w:rPr>
        <w:t> </w:t>
      </w:r>
      <w:r>
        <w:rPr/>
        <w:t>E</w:t>
      </w:r>
      <w:r>
        <w:rPr>
          <w:spacing w:val="-3"/>
        </w:rPr>
        <w:t> </w:t>
      </w:r>
      <w:r>
        <w:rPr/>
        <w:t>MEDIÇÃO</w:t>
      </w:r>
      <w:r>
        <w:rPr>
          <w:spacing w:val="-2"/>
        </w:rPr>
        <w:t> </w:t>
      </w:r>
      <w:r>
        <w:rPr/>
        <w:t>PARA</w:t>
      </w:r>
      <w:r>
        <w:rPr>
          <w:spacing w:val="-15"/>
        </w:rPr>
        <w:t> </w:t>
      </w:r>
      <w:r>
        <w:rPr>
          <w:spacing w:val="-2"/>
        </w:rPr>
        <w:t>FATURAMENTO:</w:t>
      </w:r>
    </w:p>
    <w:p>
      <w:pPr>
        <w:pStyle w:val="BodyText"/>
        <w:spacing w:before="7"/>
        <w:ind w:left="0"/>
        <w:rPr>
          <w:b/>
        </w:rPr>
      </w:pPr>
    </w:p>
    <w:p>
      <w:pPr>
        <w:pStyle w:val="ListParagraph"/>
        <w:numPr>
          <w:ilvl w:val="1"/>
          <w:numId w:val="102"/>
        </w:numPr>
        <w:tabs>
          <w:tab w:pos="585" w:val="left" w:leader="none"/>
        </w:tabs>
        <w:spacing w:line="235" w:lineRule="auto" w:before="0" w:after="0"/>
        <w:ind w:left="119" w:right="231" w:firstLine="0"/>
        <w:jc w:val="both"/>
        <w:rPr>
          <w:sz w:val="24"/>
        </w:rPr>
      </w:pPr>
      <w:r>
        <w:rPr>
          <w:sz w:val="24"/>
        </w:rPr>
        <w:t>A</w:t>
      </w:r>
      <w:r>
        <w:rPr>
          <w:spacing w:val="-15"/>
          <w:sz w:val="24"/>
        </w:rPr>
        <w:t> </w:t>
      </w:r>
      <w:r>
        <w:rPr>
          <w:sz w:val="24"/>
        </w:rPr>
        <w:t>avaliação</w:t>
      </w:r>
      <w:r>
        <w:rPr>
          <w:spacing w:val="-4"/>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objeto</w:t>
      </w:r>
      <w:r>
        <w:rPr>
          <w:spacing w:val="-3"/>
          <w:sz w:val="24"/>
        </w:rPr>
        <w:t> </w:t>
      </w:r>
      <w:r>
        <w:rPr>
          <w:sz w:val="24"/>
        </w:rPr>
        <w:t>utilizará</w:t>
      </w:r>
      <w:r>
        <w:rPr>
          <w:spacing w:val="-3"/>
          <w:sz w:val="24"/>
        </w:rPr>
        <w:t> </w:t>
      </w:r>
      <w:r>
        <w:rPr>
          <w:sz w:val="24"/>
        </w:rPr>
        <w:t>o</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previsto</w:t>
      </w:r>
      <w:r>
        <w:rPr>
          <w:spacing w:val="-3"/>
          <w:sz w:val="24"/>
        </w:rPr>
        <w:t> </w:t>
      </w:r>
      <w:r>
        <w:rPr>
          <w:sz w:val="24"/>
        </w:rPr>
        <w:t>no</w:t>
      </w:r>
      <w:r>
        <w:rPr>
          <w:spacing w:val="-15"/>
          <w:sz w:val="24"/>
        </w:rPr>
        <w:t> </w:t>
      </w:r>
      <w:r>
        <w:rPr>
          <w:sz w:val="24"/>
        </w:rPr>
        <w:t>Anexo</w:t>
      </w:r>
      <w:r>
        <w:rPr>
          <w:spacing w:val="-3"/>
          <w:sz w:val="24"/>
        </w:rPr>
        <w:t> </w:t>
      </w:r>
      <w:r>
        <w:rPr>
          <w:sz w:val="24"/>
        </w:rPr>
        <w:t>I</w:t>
      </w:r>
      <w:r>
        <w:rPr>
          <w:spacing w:val="-3"/>
          <w:sz w:val="24"/>
        </w:rPr>
        <w:t> </w:t>
      </w:r>
      <w:r>
        <w:rPr>
          <w:sz w:val="24"/>
        </w:rPr>
        <w:t>deste</w:t>
      </w:r>
      <w:r>
        <w:rPr>
          <w:spacing w:val="-7"/>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devendo</w:t>
      </w:r>
      <w:r>
        <w:rPr>
          <w:spacing w:val="-3"/>
          <w:sz w:val="24"/>
        </w:rPr>
        <w:t> </w:t>
      </w:r>
      <w:r>
        <w:rPr>
          <w:sz w:val="24"/>
        </w:rPr>
        <w:t>haver</w:t>
      </w:r>
      <w:r>
        <w:rPr>
          <w:spacing w:val="-3"/>
          <w:sz w:val="24"/>
        </w:rPr>
        <w:t> </w:t>
      </w:r>
      <w:r>
        <w:rPr>
          <w:sz w:val="24"/>
        </w:rPr>
        <w:t>o redimensionamento no pagamento com base nos indicadores estabelecidos, sempre que a CONTRATADA:</w:t>
      </w:r>
    </w:p>
    <w:p>
      <w:pPr>
        <w:pStyle w:val="ListParagraph"/>
        <w:numPr>
          <w:ilvl w:val="0"/>
          <w:numId w:val="51"/>
        </w:numPr>
        <w:tabs>
          <w:tab w:pos="360" w:val="left" w:leader="none"/>
        </w:tabs>
        <w:spacing w:line="240" w:lineRule="auto" w:before="265" w:after="0"/>
        <w:ind w:left="360" w:right="0" w:hanging="246"/>
        <w:jc w:val="left"/>
        <w:rPr>
          <w:sz w:val="24"/>
        </w:rPr>
      </w:pPr>
      <w:r>
        <w:rPr>
          <w:sz w:val="24"/>
        </w:rPr>
        <w:t>não</w:t>
      </w:r>
      <w:r>
        <w:rPr>
          <w:spacing w:val="-1"/>
          <w:sz w:val="24"/>
        </w:rPr>
        <w:t> </w:t>
      </w:r>
      <w:r>
        <w:rPr>
          <w:sz w:val="24"/>
        </w:rPr>
        <w:t>produzir</w:t>
      </w:r>
      <w:r>
        <w:rPr>
          <w:spacing w:val="-1"/>
          <w:sz w:val="24"/>
        </w:rPr>
        <w:t> </w:t>
      </w:r>
      <w:r>
        <w:rPr>
          <w:sz w:val="24"/>
        </w:rPr>
        <w:t>os resultados,</w:t>
      </w:r>
      <w:r>
        <w:rPr>
          <w:spacing w:val="-1"/>
          <w:sz w:val="24"/>
        </w:rPr>
        <w:t> </w:t>
      </w:r>
      <w:r>
        <w:rPr>
          <w:sz w:val="24"/>
        </w:rPr>
        <w:t>deixar de</w:t>
      </w:r>
      <w:r>
        <w:rPr>
          <w:spacing w:val="-1"/>
          <w:sz w:val="24"/>
        </w:rPr>
        <w:t> </w:t>
      </w:r>
      <w:r>
        <w:rPr>
          <w:sz w:val="24"/>
        </w:rPr>
        <w:t>executar, ou</w:t>
      </w:r>
      <w:r>
        <w:rPr>
          <w:spacing w:val="-1"/>
          <w:sz w:val="24"/>
        </w:rPr>
        <w:t> </w:t>
      </w:r>
      <w:r>
        <w:rPr>
          <w:sz w:val="24"/>
        </w:rPr>
        <w:t>não executar</w:t>
      </w:r>
      <w:r>
        <w:rPr>
          <w:spacing w:val="-1"/>
          <w:sz w:val="24"/>
        </w:rPr>
        <w:t> </w:t>
      </w:r>
      <w:r>
        <w:rPr>
          <w:sz w:val="24"/>
        </w:rPr>
        <w:t>com</w:t>
      </w:r>
      <w:r>
        <w:rPr>
          <w:spacing w:val="-1"/>
          <w:sz w:val="24"/>
        </w:rPr>
        <w:t> </w:t>
      </w:r>
      <w:r>
        <w:rPr>
          <w:sz w:val="24"/>
        </w:rPr>
        <w:t>a qualidade</w:t>
      </w:r>
      <w:r>
        <w:rPr>
          <w:spacing w:val="-1"/>
          <w:sz w:val="24"/>
        </w:rPr>
        <w:t> </w:t>
      </w:r>
      <w:r>
        <w:rPr>
          <w:sz w:val="24"/>
        </w:rPr>
        <w:t>mínima exigida</w:t>
      </w:r>
      <w:r>
        <w:rPr>
          <w:spacing w:val="-1"/>
          <w:sz w:val="24"/>
        </w:rPr>
        <w:t> </w:t>
      </w:r>
      <w:r>
        <w:rPr>
          <w:sz w:val="24"/>
        </w:rPr>
        <w:t>as atividades</w:t>
      </w:r>
      <w:r>
        <w:rPr>
          <w:spacing w:val="-1"/>
          <w:sz w:val="24"/>
        </w:rPr>
        <w:t> </w:t>
      </w:r>
      <w:r>
        <w:rPr>
          <w:sz w:val="24"/>
        </w:rPr>
        <w:t>contratadas; </w:t>
      </w:r>
      <w:r>
        <w:rPr>
          <w:spacing w:val="-5"/>
          <w:sz w:val="24"/>
        </w:rPr>
        <w:t>ou</w:t>
      </w:r>
    </w:p>
    <w:p>
      <w:pPr>
        <w:pStyle w:val="ListParagraph"/>
        <w:numPr>
          <w:ilvl w:val="0"/>
          <w:numId w:val="51"/>
        </w:numPr>
        <w:tabs>
          <w:tab w:pos="373" w:val="left" w:leader="none"/>
        </w:tabs>
        <w:spacing w:line="240" w:lineRule="auto" w:before="249" w:after="0"/>
        <w:ind w:left="373" w:right="0" w:hanging="259"/>
        <w:jc w:val="left"/>
        <w:rPr>
          <w:sz w:val="24"/>
        </w:rPr>
      </w:pPr>
      <w:r>
        <w:rPr>
          <w:sz w:val="24"/>
        </w:rPr>
        <w:t>deixar de utilizar materiais e recursos humanos exigidos para a execução do serviço, ou utilizá-los com qualidade ou quantidade inferior à </w:t>
      </w:r>
      <w:r>
        <w:rPr>
          <w:spacing w:val="-2"/>
          <w:sz w:val="24"/>
        </w:rPr>
        <w:t>demandada.</w:t>
      </w:r>
    </w:p>
    <w:p>
      <w:pPr>
        <w:pStyle w:val="ListParagraph"/>
        <w:numPr>
          <w:ilvl w:val="1"/>
          <w:numId w:val="102"/>
        </w:numPr>
        <w:tabs>
          <w:tab w:pos="599" w:val="left" w:leader="none"/>
        </w:tabs>
        <w:spacing w:line="247" w:lineRule="auto" w:before="264" w:after="0"/>
        <w:ind w:left="119" w:right="1070" w:firstLine="0"/>
        <w:jc w:val="left"/>
        <w:rPr>
          <w:sz w:val="24"/>
        </w:rPr>
      </w:pPr>
      <w:r>
        <w:rPr>
          <w:sz w:val="24"/>
        </w:rPr>
        <w:t>Será</w:t>
      </w:r>
      <w:r>
        <w:rPr>
          <w:spacing w:val="-2"/>
          <w:sz w:val="24"/>
        </w:rPr>
        <w:t> </w:t>
      </w:r>
      <w:r>
        <w:rPr>
          <w:sz w:val="24"/>
        </w:rPr>
        <w:t>indicada</w:t>
      </w:r>
      <w:r>
        <w:rPr>
          <w:spacing w:val="-2"/>
          <w:sz w:val="24"/>
        </w:rPr>
        <w:t> </w:t>
      </w:r>
      <w:r>
        <w:rPr>
          <w:sz w:val="24"/>
        </w:rPr>
        <w:t>a</w:t>
      </w:r>
      <w:r>
        <w:rPr>
          <w:spacing w:val="-2"/>
          <w:sz w:val="24"/>
        </w:rPr>
        <w:t> </w:t>
      </w:r>
      <w:r>
        <w:rPr>
          <w:sz w:val="24"/>
        </w:rPr>
        <w:t>retenção</w:t>
      </w:r>
      <w:r>
        <w:rPr>
          <w:spacing w:val="-2"/>
          <w:sz w:val="24"/>
        </w:rPr>
        <w:t> </w:t>
      </w:r>
      <w:r>
        <w:rPr>
          <w:sz w:val="24"/>
        </w:rPr>
        <w:t>ou</w:t>
      </w:r>
      <w:r>
        <w:rPr>
          <w:spacing w:val="-2"/>
          <w:sz w:val="24"/>
        </w:rPr>
        <w:t> </w:t>
      </w:r>
      <w:r>
        <w:rPr>
          <w:sz w:val="24"/>
        </w:rPr>
        <w:t>glosa</w:t>
      </w:r>
      <w:r>
        <w:rPr>
          <w:spacing w:val="-2"/>
          <w:sz w:val="24"/>
        </w:rPr>
        <w:t> </w:t>
      </w:r>
      <w:r>
        <w:rPr>
          <w:sz w:val="24"/>
        </w:rPr>
        <w:t>no</w:t>
      </w:r>
      <w:r>
        <w:rPr>
          <w:spacing w:val="-2"/>
          <w:sz w:val="24"/>
        </w:rPr>
        <w:t> </w:t>
      </w:r>
      <w:r>
        <w:rPr>
          <w:sz w:val="24"/>
        </w:rPr>
        <w:t>pagamento,</w:t>
      </w:r>
      <w:r>
        <w:rPr>
          <w:spacing w:val="-2"/>
          <w:sz w:val="24"/>
        </w:rPr>
        <w:t> </w:t>
      </w:r>
      <w:r>
        <w:rPr>
          <w:sz w:val="24"/>
        </w:rPr>
        <w:t>proporcional</w:t>
      </w:r>
      <w:r>
        <w:rPr>
          <w:spacing w:val="-2"/>
          <w:sz w:val="24"/>
        </w:rPr>
        <w:t> </w:t>
      </w:r>
      <w:r>
        <w:rPr>
          <w:sz w:val="24"/>
        </w:rPr>
        <w:t>à</w:t>
      </w:r>
      <w:r>
        <w:rPr>
          <w:spacing w:val="-2"/>
          <w:sz w:val="24"/>
        </w:rPr>
        <w:t> </w:t>
      </w:r>
      <w:r>
        <w:rPr>
          <w:sz w:val="24"/>
        </w:rPr>
        <w:t>irregularidade</w:t>
      </w:r>
      <w:r>
        <w:rPr>
          <w:spacing w:val="-2"/>
          <w:sz w:val="24"/>
        </w:rPr>
        <w:t> </w:t>
      </w:r>
      <w:r>
        <w:rPr>
          <w:sz w:val="24"/>
        </w:rPr>
        <w:t>verificada,</w:t>
      </w:r>
      <w:r>
        <w:rPr>
          <w:spacing w:val="-2"/>
          <w:sz w:val="24"/>
        </w:rPr>
        <w:t> </w:t>
      </w:r>
      <w:r>
        <w:rPr>
          <w:sz w:val="24"/>
        </w:rPr>
        <w:t>sem</w:t>
      </w:r>
      <w:r>
        <w:rPr>
          <w:spacing w:val="-2"/>
          <w:sz w:val="24"/>
        </w:rPr>
        <w:t> </w:t>
      </w:r>
      <w:r>
        <w:rPr>
          <w:sz w:val="24"/>
        </w:rPr>
        <w:t>prejuízo</w:t>
      </w:r>
      <w:r>
        <w:rPr>
          <w:spacing w:val="-2"/>
          <w:sz w:val="24"/>
        </w:rPr>
        <w:t> </w:t>
      </w:r>
      <w:r>
        <w:rPr>
          <w:sz w:val="24"/>
        </w:rPr>
        <w:t>das</w:t>
      </w:r>
      <w:r>
        <w:rPr>
          <w:spacing w:val="-2"/>
          <w:sz w:val="24"/>
        </w:rPr>
        <w:t> </w:t>
      </w:r>
      <w:r>
        <w:rPr>
          <w:sz w:val="24"/>
        </w:rPr>
        <w:t>sanções</w:t>
      </w:r>
      <w:r>
        <w:rPr>
          <w:spacing w:val="-2"/>
          <w:sz w:val="24"/>
        </w:rPr>
        <w:t> </w:t>
      </w:r>
      <w:r>
        <w:rPr>
          <w:sz w:val="24"/>
        </w:rPr>
        <w:t>cabíveis,</w:t>
      </w:r>
      <w:r>
        <w:rPr>
          <w:spacing w:val="-2"/>
          <w:sz w:val="24"/>
        </w:rPr>
        <w:t> </w:t>
      </w:r>
      <w:r>
        <w:rPr>
          <w:sz w:val="24"/>
        </w:rPr>
        <w:t>caso</w:t>
      </w:r>
      <w:r>
        <w:rPr>
          <w:spacing w:val="-2"/>
          <w:sz w:val="24"/>
        </w:rPr>
        <w:t> </w:t>
      </w:r>
      <w:r>
        <w:rPr>
          <w:sz w:val="24"/>
        </w:rPr>
        <w:t>se</w:t>
      </w:r>
      <w:r>
        <w:rPr>
          <w:spacing w:val="-2"/>
          <w:sz w:val="24"/>
        </w:rPr>
        <w:t> </w:t>
      </w:r>
      <w:r>
        <w:rPr>
          <w:sz w:val="24"/>
        </w:rPr>
        <w:t>constate</w:t>
      </w:r>
      <w:r>
        <w:rPr>
          <w:spacing w:val="-2"/>
          <w:sz w:val="24"/>
        </w:rPr>
        <w:t> </w:t>
      </w:r>
      <w:r>
        <w:rPr>
          <w:sz w:val="24"/>
        </w:rPr>
        <w:t>que</w:t>
      </w:r>
      <w:r>
        <w:rPr>
          <w:spacing w:val="-2"/>
          <w:sz w:val="24"/>
        </w:rPr>
        <w:t> </w:t>
      </w:r>
      <w:r>
        <w:rPr>
          <w:sz w:val="24"/>
        </w:rPr>
        <w:t>a </w:t>
      </w:r>
      <w:r>
        <w:rPr>
          <w:spacing w:val="-2"/>
          <w:sz w:val="24"/>
        </w:rPr>
        <w:t>Contratada:</w:t>
      </w:r>
    </w:p>
    <w:p>
      <w:pPr>
        <w:pStyle w:val="ListParagraph"/>
        <w:numPr>
          <w:ilvl w:val="2"/>
          <w:numId w:val="102"/>
        </w:numPr>
        <w:tabs>
          <w:tab w:pos="839" w:val="left" w:leader="none"/>
        </w:tabs>
        <w:spacing w:line="240" w:lineRule="auto" w:before="226" w:after="0"/>
        <w:ind w:left="839" w:right="0" w:hanging="720"/>
        <w:jc w:val="left"/>
        <w:rPr>
          <w:sz w:val="24"/>
        </w:rPr>
      </w:pPr>
      <w:r>
        <w:rPr>
          <w:sz w:val="24"/>
        </w:rPr>
        <w:t>não produziu os resultados </w:t>
      </w:r>
      <w:r>
        <w:rPr>
          <w:spacing w:val="-2"/>
          <w:sz w:val="24"/>
        </w:rPr>
        <w:t>acordados;</w:t>
      </w:r>
    </w:p>
    <w:p>
      <w:pPr>
        <w:pStyle w:val="ListParagraph"/>
        <w:numPr>
          <w:ilvl w:val="2"/>
          <w:numId w:val="102"/>
        </w:numPr>
        <w:tabs>
          <w:tab w:pos="839" w:val="left" w:leader="none"/>
        </w:tabs>
        <w:spacing w:line="240" w:lineRule="auto" w:before="234" w:after="0"/>
        <w:ind w:left="839" w:right="0" w:hanging="720"/>
        <w:jc w:val="left"/>
        <w:rPr>
          <w:sz w:val="24"/>
        </w:rPr>
      </w:pPr>
      <w:r>
        <w:rPr>
          <w:sz w:val="24"/>
        </w:rPr>
        <w:t>deixou de executar as atividades contratadas, ou não as executou com a qualidade mínima </w:t>
      </w:r>
      <w:r>
        <w:rPr>
          <w:spacing w:val="-2"/>
          <w:sz w:val="24"/>
        </w:rPr>
        <w:t>exigida;</w:t>
      </w:r>
    </w:p>
    <w:p>
      <w:pPr>
        <w:pStyle w:val="ListParagraph"/>
        <w:numPr>
          <w:ilvl w:val="2"/>
          <w:numId w:val="102"/>
        </w:numPr>
        <w:tabs>
          <w:tab w:pos="839" w:val="left" w:leader="none"/>
        </w:tabs>
        <w:spacing w:line="240" w:lineRule="auto" w:before="249" w:after="0"/>
        <w:ind w:left="839" w:right="0" w:hanging="720"/>
        <w:jc w:val="left"/>
        <w:rPr>
          <w:sz w:val="24"/>
        </w:rPr>
      </w:pPr>
      <w:r>
        <w:rPr>
          <w:sz w:val="24"/>
        </w:rPr>
        <w:t>deixou de utilizar os materiais e recursos humanos exigidos para a execução do serviço, ou utilizou-os com qualidade ou quantidade inferior à </w:t>
      </w:r>
      <w:r>
        <w:rPr>
          <w:spacing w:val="-2"/>
          <w:sz w:val="24"/>
        </w:rPr>
        <w:t>demandada.</w:t>
      </w:r>
    </w:p>
    <w:p>
      <w:pPr>
        <w:pStyle w:val="BodyText"/>
        <w:spacing w:before="258"/>
        <w:ind w:left="0"/>
      </w:pPr>
    </w:p>
    <w:p>
      <w:pPr>
        <w:pStyle w:val="Heading2"/>
        <w:numPr>
          <w:ilvl w:val="0"/>
          <w:numId w:val="73"/>
        </w:numPr>
        <w:tabs>
          <w:tab w:pos="445" w:val="left" w:leader="none"/>
        </w:tabs>
        <w:spacing w:line="240" w:lineRule="auto" w:before="0" w:after="0"/>
        <w:ind w:left="445" w:right="0" w:hanging="326"/>
        <w:jc w:val="left"/>
      </w:pPr>
      <w:r>
        <w:rPr/>
        <w:t>-</w:t>
      </w:r>
      <w:r>
        <w:rPr>
          <w:spacing w:val="-9"/>
        </w:rPr>
        <w:t> </w:t>
      </w:r>
      <w:r>
        <w:rPr/>
        <w:t>DO</w:t>
      </w:r>
      <w:r>
        <w:rPr>
          <w:spacing w:val="-4"/>
        </w:rPr>
        <w:t> </w:t>
      </w:r>
      <w:r>
        <w:rPr/>
        <w:t>RECEBIMENTO</w:t>
      </w:r>
      <w:r>
        <w:rPr>
          <w:spacing w:val="-4"/>
        </w:rPr>
        <w:t> </w:t>
      </w:r>
      <w:r>
        <w:rPr/>
        <w:t>E</w:t>
      </w:r>
      <w:r>
        <w:rPr>
          <w:spacing w:val="-15"/>
        </w:rPr>
        <w:t> </w:t>
      </w:r>
      <w:r>
        <w:rPr/>
        <w:t>ACEITAÇÃO</w:t>
      </w:r>
      <w:r>
        <w:rPr>
          <w:spacing w:val="-4"/>
        </w:rPr>
        <w:t> </w:t>
      </w:r>
      <w:r>
        <w:rPr/>
        <w:t>DO</w:t>
      </w:r>
      <w:r>
        <w:rPr>
          <w:spacing w:val="-3"/>
        </w:rPr>
        <w:t> </w:t>
      </w:r>
      <w:r>
        <w:rPr>
          <w:spacing w:val="-2"/>
        </w:rPr>
        <w:t>OBJETO</w:t>
      </w:r>
    </w:p>
    <w:p>
      <w:pPr>
        <w:pStyle w:val="BodyText"/>
        <w:spacing w:before="3"/>
        <w:ind w:left="0"/>
        <w:rPr>
          <w:b/>
        </w:rPr>
      </w:pPr>
    </w:p>
    <w:p>
      <w:pPr>
        <w:pStyle w:val="Heading3"/>
        <w:spacing w:before="1"/>
      </w:pPr>
      <w:r>
        <w:rPr/>
        <w:t>Recebimento do </w:t>
      </w:r>
      <w:r>
        <w:rPr>
          <w:spacing w:val="-2"/>
        </w:rPr>
        <w:t>Objeto</w:t>
      </w:r>
    </w:p>
    <w:p>
      <w:pPr>
        <w:pStyle w:val="ListParagraph"/>
        <w:numPr>
          <w:ilvl w:val="1"/>
          <w:numId w:val="103"/>
        </w:numPr>
        <w:tabs>
          <w:tab w:pos="590" w:val="left" w:leader="none"/>
        </w:tabs>
        <w:spacing w:line="242" w:lineRule="auto" w:before="234" w:after="0"/>
        <w:ind w:left="119" w:right="279" w:firstLine="0"/>
        <w:jc w:val="left"/>
        <w:rPr>
          <w:sz w:val="24"/>
        </w:rPr>
      </w:pPr>
      <w:r>
        <w:rPr>
          <w:sz w:val="24"/>
        </w:rPr>
        <w:t>O</w:t>
      </w:r>
      <w:r>
        <w:rPr>
          <w:spacing w:val="-2"/>
          <w:sz w:val="24"/>
        </w:rPr>
        <w:t> </w:t>
      </w:r>
      <w:r>
        <w:rPr>
          <w:sz w:val="24"/>
        </w:rPr>
        <w:t>Objeto</w:t>
      </w:r>
      <w:r>
        <w:rPr>
          <w:spacing w:val="-2"/>
          <w:sz w:val="24"/>
        </w:rPr>
        <w:t> </w:t>
      </w:r>
      <w:r>
        <w:rPr>
          <w:sz w:val="24"/>
        </w:rPr>
        <w:t>será</w:t>
      </w:r>
      <w:r>
        <w:rPr>
          <w:spacing w:val="-2"/>
          <w:sz w:val="24"/>
        </w:rPr>
        <w:t> </w:t>
      </w:r>
      <w:r>
        <w:rPr>
          <w:sz w:val="24"/>
        </w:rPr>
        <w:t>recebido</w:t>
      </w:r>
      <w:r>
        <w:rPr>
          <w:spacing w:val="-2"/>
          <w:sz w:val="24"/>
        </w:rPr>
        <w:t> </w:t>
      </w:r>
      <w:r>
        <w:rPr>
          <w:sz w:val="24"/>
        </w:rPr>
        <w:t>provisoriamente,</w:t>
      </w:r>
      <w:r>
        <w:rPr>
          <w:spacing w:val="-2"/>
          <w:sz w:val="24"/>
        </w:rPr>
        <w:t> </w:t>
      </w:r>
      <w:r>
        <w:rPr>
          <w:sz w:val="24"/>
        </w:rPr>
        <w:t>de</w:t>
      </w:r>
      <w:r>
        <w:rPr>
          <w:spacing w:val="-2"/>
          <w:sz w:val="24"/>
        </w:rPr>
        <w:t> </w:t>
      </w:r>
      <w:r>
        <w:rPr>
          <w:sz w:val="24"/>
        </w:rPr>
        <w:t>forma</w:t>
      </w:r>
      <w:r>
        <w:rPr>
          <w:spacing w:val="-2"/>
          <w:sz w:val="24"/>
        </w:rPr>
        <w:t> </w:t>
      </w:r>
      <w:r>
        <w:rPr>
          <w:sz w:val="24"/>
        </w:rPr>
        <w:t>sumária,</w:t>
      </w:r>
      <w:r>
        <w:rPr>
          <w:spacing w:val="-2"/>
          <w:sz w:val="24"/>
        </w:rPr>
        <w:t> </w:t>
      </w:r>
      <w:r>
        <w:rPr>
          <w:sz w:val="24"/>
        </w:rPr>
        <w:t>no</w:t>
      </w:r>
      <w:r>
        <w:rPr>
          <w:spacing w:val="-2"/>
          <w:sz w:val="24"/>
        </w:rPr>
        <w:t> </w:t>
      </w:r>
      <w:r>
        <w:rPr>
          <w:sz w:val="24"/>
        </w:rPr>
        <w:t>ato</w:t>
      </w:r>
      <w:r>
        <w:rPr>
          <w:spacing w:val="-2"/>
          <w:sz w:val="24"/>
        </w:rPr>
        <w:t> </w:t>
      </w:r>
      <w:r>
        <w:rPr>
          <w:sz w:val="24"/>
        </w:rPr>
        <w:t>da</w:t>
      </w:r>
      <w:r>
        <w:rPr>
          <w:spacing w:val="-2"/>
          <w:sz w:val="24"/>
        </w:rPr>
        <w:t> </w:t>
      </w:r>
      <w:r>
        <w:rPr>
          <w:sz w:val="24"/>
        </w:rPr>
        <w:t>entrega,</w:t>
      </w:r>
      <w:r>
        <w:rPr>
          <w:spacing w:val="-2"/>
          <w:sz w:val="24"/>
        </w:rPr>
        <w:t> </w:t>
      </w:r>
      <w:r>
        <w:rPr>
          <w:sz w:val="24"/>
        </w:rPr>
        <w:t>juntamente</w:t>
      </w:r>
      <w:r>
        <w:rPr>
          <w:spacing w:val="-2"/>
          <w:sz w:val="24"/>
        </w:rPr>
        <w:t> </w:t>
      </w:r>
      <w:r>
        <w:rPr>
          <w:sz w:val="24"/>
        </w:rPr>
        <w:t>com</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instrumento</w:t>
      </w:r>
      <w:r>
        <w:rPr>
          <w:spacing w:val="-2"/>
          <w:sz w:val="24"/>
        </w:rPr>
        <w:t> </w:t>
      </w:r>
      <w:r>
        <w:rPr>
          <w:sz w:val="24"/>
        </w:rPr>
        <w:t>de</w:t>
      </w:r>
      <w:r>
        <w:rPr>
          <w:spacing w:val="-2"/>
          <w:sz w:val="24"/>
        </w:rPr>
        <w:t> </w:t>
      </w:r>
      <w:r>
        <w:rPr>
          <w:sz w:val="24"/>
        </w:rPr>
        <w:t>cobrança</w:t>
      </w:r>
      <w:r>
        <w:rPr>
          <w:spacing w:val="-2"/>
          <w:sz w:val="24"/>
        </w:rPr>
        <w:t> </w:t>
      </w:r>
      <w:r>
        <w:rPr>
          <w:sz w:val="24"/>
        </w:rPr>
        <w:t>equivalente,</w:t>
      </w:r>
      <w:r>
        <w:rPr>
          <w:spacing w:val="-2"/>
          <w:sz w:val="24"/>
        </w:rPr>
        <w:t> </w:t>
      </w:r>
      <w:r>
        <w:rPr>
          <w:sz w:val="24"/>
        </w:rPr>
        <w:t>pelo(a) responsável pelo acompanhamento e fiscalização do contrato, para efeito de posterior verificação de sua conformidade com as especificações constantes no Termo de Referência e na proposta.</w:t>
      </w:r>
    </w:p>
    <w:p>
      <w:pPr>
        <w:pStyle w:val="ListParagraph"/>
        <w:numPr>
          <w:ilvl w:val="1"/>
          <w:numId w:val="103"/>
        </w:numPr>
        <w:tabs>
          <w:tab w:pos="590" w:val="left" w:leader="none"/>
        </w:tabs>
        <w:spacing w:line="242" w:lineRule="auto" w:before="228" w:after="0"/>
        <w:ind w:left="119" w:right="462" w:firstLine="0"/>
        <w:jc w:val="left"/>
        <w:rPr>
          <w:sz w:val="24"/>
        </w:rPr>
      </w:pPr>
      <w:r>
        <w:rPr>
          <w:sz w:val="24"/>
        </w:rPr>
        <w:t>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b/>
          <w:sz w:val="24"/>
        </w:rPr>
        <w:t>rejeitado</w:t>
      </w:r>
      <w:r>
        <w:rPr>
          <w:sz w:val="24"/>
        </w:rPr>
        <w:t>,</w:t>
      </w:r>
      <w:r>
        <w:rPr>
          <w:spacing w:val="-2"/>
          <w:sz w:val="24"/>
        </w:rPr>
        <w:t> </w:t>
      </w:r>
      <w:r>
        <w:rPr>
          <w:sz w:val="24"/>
        </w:rPr>
        <w:t>no</w:t>
      </w:r>
      <w:r>
        <w:rPr>
          <w:spacing w:val="-2"/>
          <w:sz w:val="24"/>
        </w:rPr>
        <w:t> </w:t>
      </w:r>
      <w:r>
        <w:rPr>
          <w:sz w:val="24"/>
        </w:rPr>
        <w:t>todo</w:t>
      </w:r>
      <w:r>
        <w:rPr>
          <w:spacing w:val="-2"/>
          <w:sz w:val="24"/>
        </w:rPr>
        <w:t> </w:t>
      </w:r>
      <w:r>
        <w:rPr>
          <w:sz w:val="24"/>
        </w:rPr>
        <w:t>ou</w:t>
      </w:r>
      <w:r>
        <w:rPr>
          <w:spacing w:val="-2"/>
          <w:sz w:val="24"/>
        </w:rPr>
        <w:t> </w:t>
      </w:r>
      <w:r>
        <w:rPr>
          <w:sz w:val="24"/>
        </w:rPr>
        <w:t>em</w:t>
      </w:r>
      <w:r>
        <w:rPr>
          <w:spacing w:val="-2"/>
          <w:sz w:val="24"/>
        </w:rPr>
        <w:t> </w:t>
      </w:r>
      <w:r>
        <w:rPr>
          <w:sz w:val="24"/>
        </w:rPr>
        <w:t>parte,</w:t>
      </w:r>
      <w:r>
        <w:rPr>
          <w:spacing w:val="-2"/>
          <w:sz w:val="24"/>
        </w:rPr>
        <w:t> </w:t>
      </w:r>
      <w:r>
        <w:rPr>
          <w:sz w:val="24"/>
        </w:rPr>
        <w:t>inclusive</w:t>
      </w:r>
      <w:r>
        <w:rPr>
          <w:spacing w:val="-2"/>
          <w:sz w:val="24"/>
        </w:rPr>
        <w:t> </w:t>
      </w:r>
      <w:r>
        <w:rPr>
          <w:sz w:val="24"/>
        </w:rPr>
        <w:t>antes</w:t>
      </w:r>
      <w:r>
        <w:rPr>
          <w:spacing w:val="-2"/>
          <w:sz w:val="24"/>
        </w:rPr>
        <w:t> </w:t>
      </w:r>
      <w:r>
        <w:rPr>
          <w:sz w:val="24"/>
        </w:rPr>
        <w:t>do</w:t>
      </w:r>
      <w:r>
        <w:rPr>
          <w:spacing w:val="-2"/>
          <w:sz w:val="24"/>
        </w:rPr>
        <w:t> </w:t>
      </w:r>
      <w:r>
        <w:rPr>
          <w:sz w:val="24"/>
        </w:rPr>
        <w:t>recebimento</w:t>
      </w:r>
      <w:r>
        <w:rPr>
          <w:spacing w:val="-2"/>
          <w:sz w:val="24"/>
        </w:rPr>
        <w:t> </w:t>
      </w:r>
      <w:r>
        <w:rPr>
          <w:sz w:val="24"/>
        </w:rPr>
        <w:t>provisório,</w:t>
      </w:r>
      <w:r>
        <w:rPr>
          <w:spacing w:val="-2"/>
          <w:sz w:val="24"/>
        </w:rPr>
        <w:t> </w:t>
      </w:r>
      <w:r>
        <w:rPr>
          <w:sz w:val="24"/>
        </w:rPr>
        <w:t>quando</w:t>
      </w:r>
      <w:r>
        <w:rPr>
          <w:spacing w:val="-2"/>
          <w:sz w:val="24"/>
        </w:rPr>
        <w:t> </w:t>
      </w:r>
      <w:r>
        <w:rPr>
          <w:sz w:val="24"/>
        </w:rPr>
        <w:t>em</w:t>
      </w:r>
      <w:r>
        <w:rPr>
          <w:spacing w:val="-2"/>
          <w:sz w:val="24"/>
        </w:rPr>
        <w:t> </w:t>
      </w:r>
      <w:r>
        <w:rPr>
          <w:sz w:val="24"/>
        </w:rPr>
        <w:t>desacordo</w:t>
      </w:r>
      <w:r>
        <w:rPr>
          <w:spacing w:val="-2"/>
          <w:sz w:val="24"/>
        </w:rPr>
        <w:t> </w:t>
      </w:r>
      <w:r>
        <w:rPr>
          <w:sz w:val="24"/>
        </w:rPr>
        <w:t>com</w:t>
      </w:r>
      <w:r>
        <w:rPr>
          <w:spacing w:val="-2"/>
          <w:sz w:val="24"/>
        </w:rPr>
        <w:t> </w:t>
      </w:r>
      <w:r>
        <w:rPr>
          <w:sz w:val="24"/>
        </w:rPr>
        <w:t>as</w:t>
      </w:r>
      <w:r>
        <w:rPr>
          <w:spacing w:val="-2"/>
          <w:sz w:val="24"/>
        </w:rPr>
        <w:t> </w:t>
      </w:r>
      <w:r>
        <w:rPr>
          <w:sz w:val="24"/>
        </w:rPr>
        <w:t>especificações</w:t>
      </w:r>
      <w:r>
        <w:rPr>
          <w:spacing w:val="-2"/>
          <w:sz w:val="24"/>
        </w:rPr>
        <w:t> </w:t>
      </w:r>
      <w:r>
        <w:rPr>
          <w:sz w:val="24"/>
        </w:rPr>
        <w:t>constantes</w:t>
      </w:r>
      <w:r>
        <w:rPr>
          <w:spacing w:val="-2"/>
          <w:sz w:val="24"/>
        </w:rPr>
        <w:t> </w:t>
      </w:r>
      <w:r>
        <w:rPr>
          <w:sz w:val="24"/>
        </w:rPr>
        <w:t>no Termo de Referência e na proposta, devendo ser substituídos no prazo de 10 (dez) dias, a contar da notificação da contratada, às suas custas, sem prejuízo da aplicação das penalidades.</w:t>
      </w:r>
    </w:p>
    <w:p>
      <w:pPr>
        <w:pStyle w:val="ListParagraph"/>
        <w:numPr>
          <w:ilvl w:val="1"/>
          <w:numId w:val="103"/>
        </w:numPr>
        <w:tabs>
          <w:tab w:pos="590" w:val="left" w:leader="none"/>
        </w:tabs>
        <w:spacing w:line="247" w:lineRule="auto" w:before="229" w:after="0"/>
        <w:ind w:left="119" w:right="866" w:firstLine="0"/>
        <w:jc w:val="left"/>
        <w:rPr>
          <w:sz w:val="24"/>
        </w:rPr>
      </w:pPr>
      <w:r>
        <w:rPr>
          <w:sz w:val="24"/>
        </w:rPr>
        <w:t>O</w:t>
      </w:r>
      <w:r>
        <w:rPr>
          <w:spacing w:val="-2"/>
          <w:sz w:val="24"/>
        </w:rPr>
        <w:t> </w:t>
      </w:r>
      <w:r>
        <w:rPr>
          <w:sz w:val="24"/>
        </w:rPr>
        <w:t>recebimento</w:t>
      </w:r>
      <w:r>
        <w:rPr>
          <w:spacing w:val="-2"/>
          <w:sz w:val="24"/>
        </w:rPr>
        <w:t> </w:t>
      </w:r>
      <w:r>
        <w:rPr>
          <w:sz w:val="24"/>
        </w:rPr>
        <w:t>definitivo</w:t>
      </w:r>
      <w:r>
        <w:rPr>
          <w:spacing w:val="-2"/>
          <w:sz w:val="24"/>
        </w:rPr>
        <w:t> </w:t>
      </w:r>
      <w:r>
        <w:rPr>
          <w:sz w:val="24"/>
        </w:rPr>
        <w:t>ocorrerá</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a</w:t>
      </w:r>
      <w:r>
        <w:rPr>
          <w:spacing w:val="-2"/>
          <w:sz w:val="24"/>
        </w:rPr>
        <w:t> </w:t>
      </w:r>
      <w:r>
        <w:rPr>
          <w:sz w:val="24"/>
        </w:rPr>
        <w:t>contar</w:t>
      </w:r>
      <w:r>
        <w:rPr>
          <w:spacing w:val="-2"/>
          <w:sz w:val="24"/>
        </w:rPr>
        <w:t> </w:t>
      </w:r>
      <w:r>
        <w:rPr>
          <w:sz w:val="24"/>
        </w:rPr>
        <w:t>do</w:t>
      </w:r>
      <w:r>
        <w:rPr>
          <w:spacing w:val="-2"/>
          <w:sz w:val="24"/>
        </w:rPr>
        <w:t> </w:t>
      </w:r>
      <w:r>
        <w:rPr>
          <w:sz w:val="24"/>
        </w:rPr>
        <w:t>recebimento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instrumento</w:t>
      </w:r>
      <w:r>
        <w:rPr>
          <w:spacing w:val="-2"/>
          <w:sz w:val="24"/>
        </w:rPr>
        <w:t> </w:t>
      </w:r>
      <w:r>
        <w:rPr>
          <w:sz w:val="24"/>
        </w:rPr>
        <w:t>de</w:t>
      </w:r>
      <w:r>
        <w:rPr>
          <w:spacing w:val="-2"/>
          <w:sz w:val="24"/>
        </w:rPr>
        <w:t> </w:t>
      </w:r>
      <w:r>
        <w:rPr>
          <w:sz w:val="24"/>
        </w:rPr>
        <w:t>cobrança</w:t>
      </w:r>
      <w:r>
        <w:rPr>
          <w:spacing w:val="-2"/>
          <w:sz w:val="24"/>
        </w:rPr>
        <w:t> </w:t>
      </w:r>
      <w:r>
        <w:rPr>
          <w:sz w:val="24"/>
        </w:rPr>
        <w:t>equivalente</w:t>
      </w:r>
      <w:r>
        <w:rPr>
          <w:spacing w:val="-2"/>
          <w:sz w:val="24"/>
        </w:rPr>
        <w:t> </w:t>
      </w:r>
      <w:r>
        <w:rPr>
          <w:sz w:val="24"/>
        </w:rPr>
        <w:t>pela Administração, após a verificação da qualidade e quantidade do material e consequente aceitação mediante termo detalhado.</w:t>
      </w:r>
    </w:p>
    <w:p>
      <w:pPr>
        <w:pStyle w:val="ListParagraph"/>
        <w:numPr>
          <w:ilvl w:val="1"/>
          <w:numId w:val="103"/>
        </w:numPr>
        <w:tabs>
          <w:tab w:pos="590" w:val="left" w:leader="none"/>
        </w:tabs>
        <w:spacing w:line="247" w:lineRule="auto" w:before="227" w:after="0"/>
        <w:ind w:left="119" w:right="939" w:firstLine="0"/>
        <w:jc w:val="left"/>
        <w:rPr>
          <w:sz w:val="24"/>
        </w:rPr>
      </w:pPr>
      <w:r>
        <w:rPr>
          <w:sz w:val="24"/>
        </w:rPr>
        <w:t>O</w:t>
      </w:r>
      <w:r>
        <w:rPr>
          <w:spacing w:val="-3"/>
          <w:sz w:val="24"/>
        </w:rPr>
        <w:t> </w:t>
      </w:r>
      <w:r>
        <w:rPr>
          <w:sz w:val="24"/>
        </w:rPr>
        <w:t>prazo</w:t>
      </w:r>
      <w:r>
        <w:rPr>
          <w:spacing w:val="-3"/>
          <w:sz w:val="24"/>
        </w:rPr>
        <w:t> </w:t>
      </w:r>
      <w:r>
        <w:rPr>
          <w:sz w:val="24"/>
        </w:rPr>
        <w:t>para</w:t>
      </w:r>
      <w:r>
        <w:rPr>
          <w:spacing w:val="-3"/>
          <w:sz w:val="24"/>
        </w:rPr>
        <w:t> </w:t>
      </w:r>
      <w:r>
        <w:rPr>
          <w:sz w:val="24"/>
        </w:rPr>
        <w:t>recebimento</w:t>
      </w:r>
      <w:r>
        <w:rPr>
          <w:spacing w:val="-3"/>
          <w:sz w:val="24"/>
        </w:rPr>
        <w:t> </w:t>
      </w:r>
      <w:r>
        <w:rPr>
          <w:sz w:val="24"/>
        </w:rPr>
        <w:t>definitivo</w:t>
      </w:r>
      <w:r>
        <w:rPr>
          <w:spacing w:val="-3"/>
          <w:sz w:val="24"/>
        </w:rPr>
        <w:t> </w:t>
      </w:r>
      <w:r>
        <w:rPr>
          <w:sz w:val="24"/>
        </w:rPr>
        <w:t>poderá</w:t>
      </w:r>
      <w:r>
        <w:rPr>
          <w:spacing w:val="-3"/>
          <w:sz w:val="24"/>
        </w:rPr>
        <w:t> </w:t>
      </w:r>
      <w:r>
        <w:rPr>
          <w:sz w:val="24"/>
        </w:rPr>
        <w:t>ser</w:t>
      </w:r>
      <w:r>
        <w:rPr>
          <w:spacing w:val="-3"/>
          <w:sz w:val="24"/>
        </w:rPr>
        <w:t> </w:t>
      </w:r>
      <w:r>
        <w:rPr>
          <w:sz w:val="24"/>
        </w:rPr>
        <w:t>excepcionalmente</w:t>
      </w:r>
      <w:r>
        <w:rPr>
          <w:spacing w:val="-3"/>
          <w:sz w:val="24"/>
        </w:rPr>
        <w:t> </w:t>
      </w:r>
      <w:r>
        <w:rPr>
          <w:sz w:val="24"/>
        </w:rPr>
        <w:t>prorrogado,</w:t>
      </w:r>
      <w:r>
        <w:rPr>
          <w:spacing w:val="-3"/>
          <w:sz w:val="24"/>
        </w:rPr>
        <w:t> </w:t>
      </w:r>
      <w:r>
        <w:rPr>
          <w:sz w:val="24"/>
        </w:rPr>
        <w:t>de</w:t>
      </w:r>
      <w:r>
        <w:rPr>
          <w:spacing w:val="-3"/>
          <w:sz w:val="24"/>
        </w:rPr>
        <w:t> </w:t>
      </w:r>
      <w:r>
        <w:rPr>
          <w:sz w:val="24"/>
        </w:rPr>
        <w:t>forma</w:t>
      </w:r>
      <w:r>
        <w:rPr>
          <w:spacing w:val="-3"/>
          <w:sz w:val="24"/>
        </w:rPr>
        <w:t> </w:t>
      </w:r>
      <w:r>
        <w:rPr>
          <w:sz w:val="24"/>
        </w:rPr>
        <w:t>justificada,</w:t>
      </w:r>
      <w:r>
        <w:rPr>
          <w:spacing w:val="-3"/>
          <w:sz w:val="24"/>
        </w:rPr>
        <w:t> </w:t>
      </w:r>
      <w:r>
        <w:rPr>
          <w:sz w:val="24"/>
        </w:rPr>
        <w:t>por</w:t>
      </w:r>
      <w:r>
        <w:rPr>
          <w:spacing w:val="-3"/>
          <w:sz w:val="24"/>
        </w:rPr>
        <w:t> </w:t>
      </w:r>
      <w:r>
        <w:rPr>
          <w:sz w:val="24"/>
        </w:rPr>
        <w:t>igual</w:t>
      </w:r>
      <w:r>
        <w:rPr>
          <w:spacing w:val="-3"/>
          <w:sz w:val="24"/>
        </w:rPr>
        <w:t> </w:t>
      </w:r>
      <w:r>
        <w:rPr>
          <w:sz w:val="24"/>
        </w:rPr>
        <w:t>período,</w:t>
      </w:r>
      <w:r>
        <w:rPr>
          <w:spacing w:val="-3"/>
          <w:sz w:val="24"/>
        </w:rPr>
        <w:t> </w:t>
      </w:r>
      <w:r>
        <w:rPr>
          <w:sz w:val="24"/>
        </w:rPr>
        <w:t>quando</w:t>
      </w:r>
      <w:r>
        <w:rPr>
          <w:spacing w:val="-3"/>
          <w:sz w:val="24"/>
        </w:rPr>
        <w:t> </w:t>
      </w:r>
      <w:r>
        <w:rPr>
          <w:sz w:val="24"/>
        </w:rPr>
        <w:t>houver</w:t>
      </w:r>
      <w:r>
        <w:rPr>
          <w:spacing w:val="-3"/>
          <w:sz w:val="24"/>
        </w:rPr>
        <w:t> </w:t>
      </w:r>
      <w:r>
        <w:rPr>
          <w:sz w:val="24"/>
        </w:rPr>
        <w:t>necessidade</w:t>
      </w:r>
      <w:r>
        <w:rPr>
          <w:spacing w:val="-3"/>
          <w:sz w:val="24"/>
        </w:rPr>
        <w:t> </w:t>
      </w:r>
      <w:r>
        <w:rPr>
          <w:sz w:val="24"/>
        </w:rPr>
        <w:t>de diligências para a aferição do atendimento das exigências contratuais.</w:t>
      </w:r>
    </w:p>
    <w:p>
      <w:pPr>
        <w:pStyle w:val="ListParagraph"/>
        <w:numPr>
          <w:ilvl w:val="1"/>
          <w:numId w:val="103"/>
        </w:numPr>
        <w:tabs>
          <w:tab w:pos="590" w:val="left" w:leader="none"/>
        </w:tabs>
        <w:spacing w:line="242" w:lineRule="auto" w:before="226" w:after="0"/>
        <w:ind w:left="119" w:right="17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controvérsia</w:t>
      </w:r>
      <w:r>
        <w:rPr>
          <w:spacing w:val="-2"/>
          <w:sz w:val="24"/>
        </w:rPr>
        <w:t> </w:t>
      </w:r>
      <w:r>
        <w:rPr>
          <w:sz w:val="24"/>
        </w:rPr>
        <w:t>sobre</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será</w:t>
      </w:r>
      <w:r>
        <w:rPr>
          <w:spacing w:val="-2"/>
          <w:sz w:val="24"/>
        </w:rPr>
        <w:t> </w:t>
      </w:r>
      <w:r>
        <w:rPr>
          <w:sz w:val="24"/>
        </w:rPr>
        <w:t>observado</w:t>
      </w:r>
      <w:r>
        <w:rPr>
          <w:spacing w:val="-2"/>
          <w:sz w:val="24"/>
        </w:rPr>
        <w:t> </w:t>
      </w:r>
      <w:r>
        <w:rPr>
          <w:sz w:val="24"/>
        </w:rPr>
        <w:t>o</w:t>
      </w:r>
      <w:r>
        <w:rPr>
          <w:spacing w:val="-2"/>
          <w:sz w:val="24"/>
        </w:rPr>
        <w:t> </w:t>
      </w:r>
      <w:r>
        <w:rPr>
          <w:sz w:val="24"/>
        </w:rPr>
        <w:t>teor</w:t>
      </w:r>
      <w:r>
        <w:rPr>
          <w:spacing w:val="-2"/>
          <w:sz w:val="24"/>
        </w:rPr>
        <w:t> </w:t>
      </w:r>
      <w:r>
        <w:rPr>
          <w:sz w:val="24"/>
        </w:rPr>
        <w:t>do</w:t>
      </w:r>
      <w:r>
        <w:rPr>
          <w:spacing w:val="-2"/>
          <w:sz w:val="24"/>
        </w:rPr>
        <w:t> </w:t>
      </w:r>
      <w:r>
        <w:rPr>
          <w:sz w:val="24"/>
        </w:rPr>
        <w:t>art.</w:t>
      </w:r>
      <w:r>
        <w:rPr>
          <w:spacing w:val="-2"/>
          <w:sz w:val="24"/>
        </w:rPr>
        <w:t> </w:t>
      </w:r>
      <w:r>
        <w:rPr>
          <w:sz w:val="24"/>
        </w:rPr>
        <w:t>143</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2021, comunicando-se à CONTRATADA</w:t>
      </w:r>
      <w:r>
        <w:rPr>
          <w:spacing w:val="-11"/>
          <w:sz w:val="24"/>
        </w:rPr>
        <w:t> </w:t>
      </w:r>
      <w:r>
        <w:rPr>
          <w:sz w:val="24"/>
        </w:rPr>
        <w:t>para emissão de Nota Fiscal no que for pertinente à parcela incontroversa da execução do objeto, para efeito de liquidação e </w:t>
      </w:r>
      <w:r>
        <w:rPr>
          <w:spacing w:val="-2"/>
          <w:sz w:val="24"/>
        </w:rPr>
        <w:t>pagamento.</w:t>
      </w:r>
    </w:p>
    <w:p>
      <w:pPr>
        <w:pStyle w:val="ListParagraph"/>
        <w:numPr>
          <w:ilvl w:val="1"/>
          <w:numId w:val="103"/>
        </w:numPr>
        <w:tabs>
          <w:tab w:pos="590" w:val="left" w:leader="none"/>
        </w:tabs>
        <w:spacing w:line="247" w:lineRule="auto" w:before="229" w:after="0"/>
        <w:ind w:left="119" w:right="677" w:firstLine="0"/>
        <w:jc w:val="left"/>
        <w:rPr>
          <w:sz w:val="24"/>
        </w:rPr>
      </w:pPr>
      <w:r>
        <w:rPr>
          <w:sz w:val="24"/>
        </w:rPr>
        <w:t>O</w:t>
      </w:r>
      <w:r>
        <w:rPr>
          <w:spacing w:val="-4"/>
          <w:sz w:val="24"/>
        </w:rPr>
        <w:t> </w:t>
      </w:r>
      <w:r>
        <w:rPr>
          <w:sz w:val="24"/>
        </w:rPr>
        <w:t>prazo</w:t>
      </w:r>
      <w:r>
        <w:rPr>
          <w:spacing w:val="-4"/>
          <w:sz w:val="24"/>
        </w:rPr>
        <w:t> </w:t>
      </w:r>
      <w:r>
        <w:rPr>
          <w:sz w:val="24"/>
        </w:rPr>
        <w:t>para</w:t>
      </w:r>
      <w:r>
        <w:rPr>
          <w:spacing w:val="-4"/>
          <w:sz w:val="24"/>
        </w:rPr>
        <w:t> </w:t>
      </w:r>
      <w:r>
        <w:rPr>
          <w:sz w:val="24"/>
        </w:rPr>
        <w:t>a</w:t>
      </w:r>
      <w:r>
        <w:rPr>
          <w:spacing w:val="-4"/>
          <w:sz w:val="24"/>
        </w:rPr>
        <w:t> </w:t>
      </w:r>
      <w:r>
        <w:rPr>
          <w:sz w:val="24"/>
        </w:rPr>
        <w:t>solução,</w:t>
      </w:r>
      <w:r>
        <w:rPr>
          <w:spacing w:val="-4"/>
          <w:sz w:val="24"/>
        </w:rPr>
        <w:t> </w:t>
      </w:r>
      <w:r>
        <w:rPr>
          <w:sz w:val="24"/>
        </w:rPr>
        <w:t>pela</w:t>
      </w:r>
      <w:r>
        <w:rPr>
          <w:spacing w:val="-4"/>
          <w:sz w:val="24"/>
        </w:rPr>
        <w:t> </w:t>
      </w:r>
      <w:r>
        <w:rPr>
          <w:sz w:val="24"/>
        </w:rPr>
        <w:t>CONTRATADA,</w:t>
      </w:r>
      <w:r>
        <w:rPr>
          <w:spacing w:val="-4"/>
          <w:sz w:val="24"/>
        </w:rPr>
        <w:t> </w:t>
      </w:r>
      <w:r>
        <w:rPr>
          <w:sz w:val="24"/>
        </w:rPr>
        <w:t>de</w:t>
      </w:r>
      <w:r>
        <w:rPr>
          <w:spacing w:val="-4"/>
          <w:sz w:val="24"/>
        </w:rPr>
        <w:t> </w:t>
      </w:r>
      <w:r>
        <w:rPr>
          <w:sz w:val="24"/>
        </w:rPr>
        <w:t>inconsistências</w:t>
      </w:r>
      <w:r>
        <w:rPr>
          <w:spacing w:val="-4"/>
          <w:sz w:val="24"/>
        </w:rPr>
        <w:t> </w:t>
      </w:r>
      <w:r>
        <w:rPr>
          <w:sz w:val="24"/>
        </w:rPr>
        <w:t>na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ou</w:t>
      </w:r>
      <w:r>
        <w:rPr>
          <w:spacing w:val="-4"/>
          <w:sz w:val="24"/>
        </w:rPr>
        <w:t> </w:t>
      </w:r>
      <w:r>
        <w:rPr>
          <w:sz w:val="24"/>
        </w:rPr>
        <w:t>de</w:t>
      </w:r>
      <w:r>
        <w:rPr>
          <w:spacing w:val="-4"/>
          <w:sz w:val="24"/>
        </w:rPr>
        <w:t> </w:t>
      </w:r>
      <w:r>
        <w:rPr>
          <w:sz w:val="24"/>
        </w:rPr>
        <w:t>saneamento</w:t>
      </w:r>
      <w:r>
        <w:rPr>
          <w:spacing w:val="-4"/>
          <w:sz w:val="24"/>
        </w:rPr>
        <w:t> </w:t>
      </w:r>
      <w:r>
        <w:rPr>
          <w:sz w:val="24"/>
        </w:rPr>
        <w:t>da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de</w:t>
      </w:r>
      <w:r>
        <w:rPr>
          <w:spacing w:val="-4"/>
          <w:sz w:val="24"/>
        </w:rPr>
        <w:t> </w:t>
      </w:r>
      <w:r>
        <w:rPr>
          <w:sz w:val="24"/>
        </w:rPr>
        <w:t>instrumento</w:t>
      </w:r>
      <w:r>
        <w:rPr>
          <w:spacing w:val="-4"/>
          <w:sz w:val="24"/>
        </w:rPr>
        <w:t> </w:t>
      </w:r>
      <w:r>
        <w:rPr>
          <w:sz w:val="24"/>
        </w:rPr>
        <w:t>de</w:t>
      </w:r>
      <w:r>
        <w:rPr>
          <w:spacing w:val="-4"/>
          <w:sz w:val="24"/>
        </w:rPr>
        <w:t> </w:t>
      </w:r>
      <w:r>
        <w:rPr>
          <w:sz w:val="24"/>
        </w:rPr>
        <w:t>cobrança equivalente, verificadas pela</w:t>
      </w:r>
      <w:r>
        <w:rPr>
          <w:spacing w:val="-8"/>
          <w:sz w:val="24"/>
        </w:rPr>
        <w:t> </w:t>
      </w:r>
      <w:r>
        <w:rPr>
          <w:sz w:val="24"/>
        </w:rPr>
        <w:t>Administração durante a análise prévia à liquidação de despesa, não será computado para os fins do recebimento definitivo.</w:t>
      </w:r>
    </w:p>
    <w:p>
      <w:pPr>
        <w:pStyle w:val="ListParagraph"/>
        <w:numPr>
          <w:ilvl w:val="1"/>
          <w:numId w:val="103"/>
        </w:numPr>
        <w:tabs>
          <w:tab w:pos="590" w:val="left" w:leader="none"/>
        </w:tabs>
        <w:spacing w:line="247" w:lineRule="auto" w:before="226" w:after="0"/>
        <w:ind w:left="119" w:right="678" w:firstLine="0"/>
        <w:jc w:val="left"/>
        <w:rPr>
          <w:sz w:val="24"/>
        </w:rPr>
      </w:pPr>
      <w:r>
        <w:rPr>
          <w:sz w:val="24"/>
        </w:rPr>
        <w:t>O</w:t>
      </w:r>
      <w:r>
        <w:rPr>
          <w:spacing w:val="-2"/>
          <w:sz w:val="24"/>
        </w:rPr>
        <w:t> </w:t>
      </w:r>
      <w:r>
        <w:rPr>
          <w:sz w:val="24"/>
        </w:rPr>
        <w:t>recebimento</w:t>
      </w:r>
      <w:r>
        <w:rPr>
          <w:spacing w:val="-2"/>
          <w:sz w:val="24"/>
        </w:rPr>
        <w:t> </w:t>
      </w:r>
      <w:r>
        <w:rPr>
          <w:sz w:val="24"/>
        </w:rPr>
        <w:t>provisório</w:t>
      </w:r>
      <w:r>
        <w:rPr>
          <w:spacing w:val="-2"/>
          <w:sz w:val="24"/>
        </w:rPr>
        <w:t> </w:t>
      </w:r>
      <w:r>
        <w:rPr>
          <w:sz w:val="24"/>
        </w:rPr>
        <w:t>ou</w:t>
      </w:r>
      <w:r>
        <w:rPr>
          <w:spacing w:val="-2"/>
          <w:sz w:val="24"/>
        </w:rPr>
        <w:t> </w:t>
      </w:r>
      <w:r>
        <w:rPr>
          <w:sz w:val="24"/>
        </w:rPr>
        <w:t>definitivo</w:t>
      </w:r>
      <w:r>
        <w:rPr>
          <w:spacing w:val="-2"/>
          <w:sz w:val="24"/>
        </w:rPr>
        <w:t> </w:t>
      </w:r>
      <w:r>
        <w:rPr>
          <w:sz w:val="24"/>
        </w:rPr>
        <w:t>não</w:t>
      </w:r>
      <w:r>
        <w:rPr>
          <w:spacing w:val="-2"/>
          <w:sz w:val="24"/>
        </w:rPr>
        <w:t> </w:t>
      </w:r>
      <w:r>
        <w:rPr>
          <w:sz w:val="24"/>
        </w:rPr>
        <w:t>excluirá</w:t>
      </w:r>
      <w:r>
        <w:rPr>
          <w:spacing w:val="-2"/>
          <w:sz w:val="24"/>
        </w:rPr>
        <w:t> </w:t>
      </w:r>
      <w:r>
        <w:rPr>
          <w:sz w:val="24"/>
        </w:rPr>
        <w:t>a</w:t>
      </w:r>
      <w:r>
        <w:rPr>
          <w:spacing w:val="-2"/>
          <w:sz w:val="24"/>
        </w:rPr>
        <w:t> </w:t>
      </w:r>
      <w:r>
        <w:rPr>
          <w:sz w:val="24"/>
        </w:rPr>
        <w:t>responsabilidade</w:t>
      </w:r>
      <w:r>
        <w:rPr>
          <w:spacing w:val="-2"/>
          <w:sz w:val="24"/>
        </w:rPr>
        <w:t> </w:t>
      </w:r>
      <w:r>
        <w:rPr>
          <w:sz w:val="24"/>
        </w:rPr>
        <w:t>civil</w:t>
      </w:r>
      <w:r>
        <w:rPr>
          <w:spacing w:val="-2"/>
          <w:sz w:val="24"/>
        </w:rPr>
        <w:t> </w:t>
      </w:r>
      <w:r>
        <w:rPr>
          <w:sz w:val="24"/>
        </w:rPr>
        <w:t>pela</w:t>
      </w:r>
      <w:r>
        <w:rPr>
          <w:spacing w:val="-2"/>
          <w:sz w:val="24"/>
        </w:rPr>
        <w:t> </w:t>
      </w:r>
      <w:r>
        <w:rPr>
          <w:sz w:val="24"/>
        </w:rPr>
        <w:t>solidez</w:t>
      </w:r>
      <w:r>
        <w:rPr>
          <w:spacing w:val="-2"/>
          <w:sz w:val="24"/>
        </w:rPr>
        <w:t> </w:t>
      </w:r>
      <w:r>
        <w:rPr>
          <w:sz w:val="24"/>
        </w:rPr>
        <w:t>e</w:t>
      </w:r>
      <w:r>
        <w:rPr>
          <w:spacing w:val="-2"/>
          <w:sz w:val="24"/>
        </w:rPr>
        <w:t> </w:t>
      </w:r>
      <w:r>
        <w:rPr>
          <w:sz w:val="24"/>
        </w:rPr>
        <w:t>pela</w:t>
      </w:r>
      <w:r>
        <w:rPr>
          <w:spacing w:val="-2"/>
          <w:sz w:val="24"/>
        </w:rPr>
        <w:t> </w:t>
      </w:r>
      <w:r>
        <w:rPr>
          <w:sz w:val="24"/>
        </w:rPr>
        <w:t>segurança</w:t>
      </w:r>
      <w:r>
        <w:rPr>
          <w:spacing w:val="-2"/>
          <w:sz w:val="24"/>
        </w:rPr>
        <w:t> </w:t>
      </w:r>
      <w:r>
        <w:rPr>
          <w:sz w:val="24"/>
        </w:rPr>
        <w:t>do</w:t>
      </w:r>
      <w:r>
        <w:rPr>
          <w:spacing w:val="-2"/>
          <w:sz w:val="24"/>
        </w:rPr>
        <w:t> </w:t>
      </w:r>
      <w:r>
        <w:rPr>
          <w:sz w:val="24"/>
        </w:rPr>
        <w:t>serviço</w:t>
      </w:r>
      <w:r>
        <w:rPr>
          <w:spacing w:val="-2"/>
          <w:sz w:val="24"/>
        </w:rPr>
        <w:t> </w:t>
      </w:r>
      <w:r>
        <w:rPr>
          <w:sz w:val="24"/>
        </w:rPr>
        <w:t>executado</w:t>
      </w:r>
      <w:r>
        <w:rPr>
          <w:spacing w:val="-2"/>
          <w:sz w:val="24"/>
        </w:rPr>
        <w:t> </w:t>
      </w:r>
      <w:r>
        <w:rPr>
          <w:sz w:val="24"/>
        </w:rPr>
        <w:t>nem</w:t>
      </w:r>
      <w:r>
        <w:rPr>
          <w:spacing w:val="-2"/>
          <w:sz w:val="24"/>
        </w:rPr>
        <w:t> </w:t>
      </w:r>
      <w:r>
        <w:rPr>
          <w:sz w:val="24"/>
        </w:rPr>
        <w:t>a</w:t>
      </w:r>
      <w:r>
        <w:rPr>
          <w:spacing w:val="-2"/>
          <w:sz w:val="24"/>
        </w:rPr>
        <w:t> </w:t>
      </w:r>
      <w:r>
        <w:rPr>
          <w:sz w:val="24"/>
        </w:rPr>
        <w:t>responsabilidade ético-profissional pela perfeita execução do contrato.</w:t>
      </w:r>
    </w:p>
    <w:p>
      <w:pPr>
        <w:pStyle w:val="BodyText"/>
        <w:spacing w:before="251"/>
        <w:ind w:left="0"/>
      </w:pPr>
    </w:p>
    <w:p>
      <w:pPr>
        <w:pStyle w:val="Heading2"/>
        <w:numPr>
          <w:ilvl w:val="0"/>
          <w:numId w:val="73"/>
        </w:numPr>
        <w:tabs>
          <w:tab w:pos="539" w:val="left" w:leader="none"/>
        </w:tabs>
        <w:spacing w:line="240" w:lineRule="auto" w:before="0" w:after="0"/>
        <w:ind w:left="539" w:right="0" w:hanging="420"/>
        <w:jc w:val="left"/>
      </w:pPr>
      <w:r>
        <w:rPr/>
        <w:t>– DO </w:t>
      </w:r>
      <w:r>
        <w:rPr>
          <w:spacing w:val="-2"/>
        </w:rPr>
        <w:t>PAGAMENTO:</w:t>
      </w:r>
    </w:p>
    <w:p>
      <w:pPr>
        <w:pStyle w:val="Heading3"/>
        <w:spacing w:before="264"/>
      </w:pPr>
      <w:r>
        <w:rPr>
          <w:spacing w:val="-2"/>
        </w:rPr>
        <w:t>Liquidação</w:t>
      </w:r>
    </w:p>
    <w:p>
      <w:pPr>
        <w:pStyle w:val="ListParagraph"/>
        <w:numPr>
          <w:ilvl w:val="1"/>
          <w:numId w:val="104"/>
        </w:numPr>
        <w:tabs>
          <w:tab w:pos="599" w:val="left" w:leader="none"/>
        </w:tabs>
        <w:spacing w:line="240" w:lineRule="auto" w:before="249" w:after="0"/>
        <w:ind w:left="599" w:right="0" w:hanging="480"/>
        <w:jc w:val="left"/>
        <w:rPr>
          <w:sz w:val="24"/>
        </w:rPr>
      </w:pPr>
      <w:r>
        <w:rPr>
          <w:sz w:val="24"/>
        </w:rPr>
        <w:t>Recebida a Nota Fiscal ou documento de cobrança equivalente, correrá o prazo de 10 (dez) dias úteis para fins de </w:t>
      </w:r>
      <w:r>
        <w:rPr>
          <w:spacing w:val="-2"/>
          <w:sz w:val="24"/>
        </w:rPr>
        <w:t>liquidação.</w:t>
      </w:r>
    </w:p>
    <w:p>
      <w:pPr>
        <w:pStyle w:val="ListParagraph"/>
        <w:numPr>
          <w:ilvl w:val="1"/>
          <w:numId w:val="104"/>
        </w:numPr>
        <w:tabs>
          <w:tab w:pos="599" w:val="left" w:leader="none"/>
        </w:tabs>
        <w:spacing w:line="242" w:lineRule="auto" w:before="234" w:after="0"/>
        <w:ind w:left="119" w:right="851"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instrumento</w:t>
      </w:r>
      <w:r>
        <w:rPr>
          <w:spacing w:val="-2"/>
          <w:sz w:val="24"/>
        </w:rPr>
        <w:t> </w:t>
      </w:r>
      <w:r>
        <w:rPr>
          <w:sz w:val="24"/>
        </w:rPr>
        <w:t>de</w:t>
      </w:r>
      <w:r>
        <w:rPr>
          <w:spacing w:val="-2"/>
          <w:sz w:val="24"/>
        </w:rPr>
        <w:t> </w:t>
      </w:r>
      <w:r>
        <w:rPr>
          <w:sz w:val="24"/>
        </w:rPr>
        <w:t>cobrança</w:t>
      </w:r>
      <w:r>
        <w:rPr>
          <w:spacing w:val="-2"/>
          <w:sz w:val="24"/>
        </w:rPr>
        <w:t> </w:t>
      </w:r>
      <w:r>
        <w:rPr>
          <w:sz w:val="24"/>
        </w:rPr>
        <w:t>equivalente,</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esta</w:t>
      </w:r>
      <w:r>
        <w:rPr>
          <w:spacing w:val="-2"/>
          <w:sz w:val="24"/>
        </w:rPr>
        <w:t> </w:t>
      </w:r>
      <w:r>
        <w:rPr>
          <w:sz w:val="24"/>
        </w:rPr>
        <w:t>ficará sobrestada até que o contratado providencie as medidas saneadoras, reiniciando-se o prazo após a comprovação da regularização da situação, sem ônus ao </w:t>
      </w:r>
      <w:r>
        <w:rPr>
          <w:spacing w:val="-2"/>
          <w:sz w:val="24"/>
        </w:rPr>
        <w:t>contratante;</w:t>
      </w:r>
    </w:p>
    <w:p>
      <w:pPr>
        <w:pStyle w:val="ListParagraph"/>
        <w:numPr>
          <w:ilvl w:val="1"/>
          <w:numId w:val="104"/>
        </w:numPr>
        <w:tabs>
          <w:tab w:pos="585" w:val="left" w:leader="none"/>
        </w:tabs>
        <w:spacing w:line="247" w:lineRule="auto" w:before="229" w:after="0"/>
        <w:ind w:left="119" w:right="397" w:firstLine="0"/>
        <w:jc w:val="left"/>
        <w:rPr>
          <w:sz w:val="24"/>
        </w:rPr>
      </w:pPr>
      <w:r>
        <w:rPr>
          <w:sz w:val="24"/>
        </w:rPr>
        <w:t>A</w:t>
      </w:r>
      <w:r>
        <w:rPr>
          <w:spacing w:val="-15"/>
          <w:sz w:val="24"/>
        </w:rPr>
        <w:t> </w:t>
      </w:r>
      <w:r>
        <w:rPr>
          <w:sz w:val="24"/>
        </w:rPr>
        <w:t>nota</w:t>
      </w:r>
      <w:r>
        <w:rPr>
          <w:spacing w:val="-3"/>
          <w:sz w:val="24"/>
        </w:rPr>
        <w:t> </w:t>
      </w:r>
      <w:r>
        <w:rPr>
          <w:sz w:val="24"/>
        </w:rPr>
        <w:t>fiscal</w:t>
      </w:r>
      <w:r>
        <w:rPr>
          <w:spacing w:val="-2"/>
          <w:sz w:val="24"/>
        </w:rPr>
        <w:t> </w:t>
      </w:r>
      <w:r>
        <w:rPr>
          <w:sz w:val="24"/>
        </w:rPr>
        <w:t>ou</w:t>
      </w:r>
      <w:r>
        <w:rPr>
          <w:spacing w:val="-2"/>
          <w:sz w:val="24"/>
        </w:rPr>
        <w:t> </w:t>
      </w:r>
      <w:r>
        <w:rPr>
          <w:sz w:val="24"/>
        </w:rPr>
        <w:t>instrumento</w:t>
      </w:r>
      <w:r>
        <w:rPr>
          <w:spacing w:val="-2"/>
          <w:sz w:val="24"/>
        </w:rPr>
        <w:t> </w:t>
      </w:r>
      <w:r>
        <w:rPr>
          <w:sz w:val="24"/>
        </w:rPr>
        <w:t>de</w:t>
      </w:r>
      <w:r>
        <w:rPr>
          <w:spacing w:val="-2"/>
          <w:sz w:val="24"/>
        </w:rPr>
        <w:t> </w:t>
      </w:r>
      <w:r>
        <w:rPr>
          <w:sz w:val="24"/>
        </w:rPr>
        <w:t>cobrança</w:t>
      </w:r>
      <w:r>
        <w:rPr>
          <w:spacing w:val="-2"/>
          <w:sz w:val="24"/>
        </w:rPr>
        <w:t> </w:t>
      </w:r>
      <w:r>
        <w:rPr>
          <w:sz w:val="24"/>
        </w:rPr>
        <w:t>equivalente</w:t>
      </w:r>
      <w:r>
        <w:rPr>
          <w:spacing w:val="-2"/>
          <w:sz w:val="24"/>
        </w:rPr>
        <w:t> </w:t>
      </w:r>
      <w:r>
        <w:rPr>
          <w:sz w:val="24"/>
        </w:rPr>
        <w:t>deverá</w:t>
      </w:r>
      <w:r>
        <w:rPr>
          <w:spacing w:val="-2"/>
          <w:sz w:val="24"/>
        </w:rPr>
        <w:t> </w:t>
      </w:r>
      <w:r>
        <w:rPr>
          <w:sz w:val="24"/>
        </w:rPr>
        <w:t>ser</w:t>
      </w:r>
      <w:r>
        <w:rPr>
          <w:spacing w:val="-2"/>
          <w:sz w:val="24"/>
        </w:rPr>
        <w:t> </w:t>
      </w:r>
      <w:r>
        <w:rPr>
          <w:sz w:val="24"/>
        </w:rPr>
        <w:t>obrigatoriamente</w:t>
      </w:r>
      <w:r>
        <w:rPr>
          <w:spacing w:val="-2"/>
          <w:sz w:val="24"/>
        </w:rPr>
        <w:t> </w:t>
      </w:r>
      <w:r>
        <w:rPr>
          <w:sz w:val="24"/>
        </w:rPr>
        <w:t>acompanhado</w:t>
      </w:r>
      <w:r>
        <w:rPr>
          <w:spacing w:val="-2"/>
          <w:sz w:val="24"/>
        </w:rPr>
        <w:t> </w:t>
      </w:r>
      <w:r>
        <w:rPr>
          <w:sz w:val="24"/>
        </w:rPr>
        <w:t>da</w:t>
      </w:r>
      <w:r>
        <w:rPr>
          <w:spacing w:val="-2"/>
          <w:sz w:val="24"/>
        </w:rPr>
        <w:t> </w:t>
      </w:r>
      <w:r>
        <w:rPr>
          <w:sz w:val="24"/>
        </w:rPr>
        <w:t>comprovação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mediante</w:t>
      </w:r>
      <w:r>
        <w:rPr>
          <w:spacing w:val="-2"/>
          <w:sz w:val="24"/>
        </w:rPr>
        <w:t> </w:t>
      </w:r>
      <w:r>
        <w:rPr>
          <w:sz w:val="24"/>
        </w:rPr>
        <w:t>consulta aos sítios eletrônicos oficiais ou à documentação mencionada no art. 68 da Lei nº 14.133 de 2021.</w:t>
      </w:r>
    </w:p>
    <w:p>
      <w:pPr>
        <w:pStyle w:val="ListParagraph"/>
        <w:spacing w:after="0" w:line="247" w:lineRule="auto"/>
        <w:jc w:val="left"/>
        <w:rPr>
          <w:sz w:val="24"/>
        </w:rPr>
        <w:sectPr>
          <w:pgSz w:w="15840" w:h="24480"/>
          <w:pgMar w:top="0" w:bottom="280" w:left="0" w:right="0"/>
        </w:sectPr>
      </w:pPr>
    </w:p>
    <w:p>
      <w:pPr>
        <w:pStyle w:val="ListParagraph"/>
        <w:numPr>
          <w:ilvl w:val="1"/>
          <w:numId w:val="104"/>
        </w:numPr>
        <w:tabs>
          <w:tab w:pos="585" w:val="left" w:leader="none"/>
        </w:tabs>
        <w:spacing w:line="262" w:lineRule="exact" w:before="0" w:after="0"/>
        <w:ind w:left="585" w:right="0" w:hanging="466"/>
        <w:jc w:val="left"/>
        <w:rPr>
          <w:sz w:val="24"/>
        </w:rPr>
      </w:pPr>
      <w:r>
        <w:rPr>
          <w:sz w:val="24"/>
        </w:rPr>
        <w:t>A</w:t>
      </w:r>
      <w:r>
        <w:rPr>
          <w:spacing w:val="-14"/>
          <w:sz w:val="24"/>
        </w:rPr>
        <w:t> </w:t>
      </w:r>
      <w:r>
        <w:rPr>
          <w:sz w:val="24"/>
        </w:rPr>
        <w:t>UERJ realizará a referida consulta </w:t>
      </w:r>
      <w:r>
        <w:rPr>
          <w:spacing w:val="-2"/>
          <w:sz w:val="24"/>
        </w:rPr>
        <w:t>para:</w:t>
      </w:r>
    </w:p>
    <w:p>
      <w:pPr>
        <w:pStyle w:val="ListParagraph"/>
        <w:numPr>
          <w:ilvl w:val="0"/>
          <w:numId w:val="48"/>
        </w:numPr>
        <w:tabs>
          <w:tab w:pos="360" w:val="left" w:leader="none"/>
        </w:tabs>
        <w:spacing w:line="240" w:lineRule="auto" w:before="264" w:after="0"/>
        <w:ind w:left="360" w:right="0" w:hanging="246"/>
        <w:jc w:val="left"/>
        <w:rPr>
          <w:sz w:val="24"/>
        </w:rPr>
      </w:pPr>
      <w:r>
        <w:rPr>
          <w:sz w:val="24"/>
        </w:rPr>
        <w:t>verificar a manutenção das condições de habilitação exigidas no </w:t>
      </w:r>
      <w:r>
        <w:rPr>
          <w:spacing w:val="-2"/>
          <w:sz w:val="24"/>
        </w:rPr>
        <w:t>edital;</w:t>
      </w:r>
    </w:p>
    <w:p>
      <w:pPr>
        <w:pStyle w:val="ListParagraph"/>
        <w:numPr>
          <w:ilvl w:val="0"/>
          <w:numId w:val="48"/>
        </w:numPr>
        <w:tabs>
          <w:tab w:pos="372" w:val="left" w:leader="none"/>
          <w:tab w:pos="539" w:val="left" w:leader="none"/>
        </w:tabs>
        <w:spacing w:line="235" w:lineRule="auto" w:before="253" w:after="0"/>
        <w:ind w:left="539" w:right="433" w:hanging="426"/>
        <w:jc w:val="left"/>
        <w:rPr>
          <w:sz w:val="24"/>
        </w:rPr>
      </w:pPr>
      <w:r>
        <w:rPr>
          <w:sz w:val="24"/>
        </w:rPr>
        <w:t>identificar</w:t>
      </w:r>
      <w:r>
        <w:rPr>
          <w:spacing w:val="-2"/>
          <w:sz w:val="24"/>
        </w:rPr>
        <w:t> </w:t>
      </w:r>
      <w:r>
        <w:rPr>
          <w:sz w:val="24"/>
        </w:rPr>
        <w:t>possível</w:t>
      </w:r>
      <w:r>
        <w:rPr>
          <w:spacing w:val="-2"/>
          <w:sz w:val="24"/>
        </w:rPr>
        <w:t> </w:t>
      </w:r>
      <w:r>
        <w:rPr>
          <w:sz w:val="24"/>
        </w:rPr>
        <w:t>razão</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no</w:t>
      </w:r>
      <w:r>
        <w:rPr>
          <w:spacing w:val="-2"/>
          <w:sz w:val="24"/>
        </w:rPr>
        <w:t> </w:t>
      </w:r>
      <w:r>
        <w:rPr>
          <w:sz w:val="24"/>
        </w:rPr>
        <w:t>âmbito</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que</w:t>
      </w:r>
      <w:r>
        <w:rPr>
          <w:spacing w:val="-2"/>
          <w:sz w:val="24"/>
        </w:rPr>
        <w:t> </w:t>
      </w:r>
      <w:r>
        <w:rPr>
          <w:sz w:val="24"/>
        </w:rPr>
        <w:t>implique</w:t>
      </w:r>
      <w:r>
        <w:rPr>
          <w:spacing w:val="-2"/>
          <w:sz w:val="24"/>
        </w:rPr>
        <w:t> </w:t>
      </w:r>
      <w:r>
        <w:rPr>
          <w:sz w:val="24"/>
        </w:rPr>
        <w:t>proibição</w:t>
      </w:r>
      <w:r>
        <w:rPr>
          <w:spacing w:val="-2"/>
          <w:sz w:val="24"/>
        </w:rPr>
        <w:t> </w:t>
      </w:r>
      <w:r>
        <w:rPr>
          <w:sz w:val="24"/>
        </w:rPr>
        <w:t>de</w:t>
      </w:r>
      <w:r>
        <w:rPr>
          <w:spacing w:val="-2"/>
          <w:sz w:val="24"/>
        </w:rPr>
        <w:t> </w:t>
      </w:r>
      <w:r>
        <w:rPr>
          <w:sz w:val="24"/>
        </w:rPr>
        <w:t>contratar</w:t>
      </w:r>
      <w:r>
        <w:rPr>
          <w:spacing w:val="-2"/>
          <w:sz w:val="24"/>
        </w:rPr>
        <w:t> </w:t>
      </w:r>
      <w:r>
        <w:rPr>
          <w:sz w:val="24"/>
        </w:rPr>
        <w:t>com</w:t>
      </w:r>
      <w:r>
        <w:rPr>
          <w:spacing w:val="-2"/>
          <w:sz w:val="24"/>
        </w:rPr>
        <w:t> </w:t>
      </w:r>
      <w:r>
        <w:rPr>
          <w:sz w:val="24"/>
        </w:rPr>
        <w:t>o</w:t>
      </w:r>
      <w:r>
        <w:rPr>
          <w:spacing w:val="-2"/>
          <w:sz w:val="24"/>
        </w:rPr>
        <w:t> </w:t>
      </w:r>
      <w:r>
        <w:rPr>
          <w:sz w:val="24"/>
        </w:rPr>
        <w:t>Poder</w:t>
      </w:r>
      <w:r>
        <w:rPr>
          <w:spacing w:val="-2"/>
          <w:sz w:val="24"/>
        </w:rPr>
        <w:t> </w:t>
      </w:r>
      <w:r>
        <w:rPr>
          <w:sz w:val="24"/>
        </w:rPr>
        <w:t>Público, bem como ocorrências impeditivas indiretas.</w:t>
      </w:r>
    </w:p>
    <w:p>
      <w:pPr>
        <w:pStyle w:val="BodyText"/>
        <w:spacing w:before="8"/>
        <w:ind w:left="0"/>
      </w:pPr>
    </w:p>
    <w:p>
      <w:pPr>
        <w:pStyle w:val="ListParagraph"/>
        <w:numPr>
          <w:ilvl w:val="1"/>
          <w:numId w:val="104"/>
        </w:numPr>
        <w:tabs>
          <w:tab w:pos="599" w:val="left" w:leader="none"/>
        </w:tabs>
        <w:spacing w:line="235" w:lineRule="auto" w:before="0" w:after="0"/>
        <w:ind w:left="119" w:right="99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 regularize sua situação ou, no mesmo prazo, apresente sua defesa. O prazo poderá ser prorrogado uma vez, por igual período, a critério do contratante.</w:t>
      </w:r>
    </w:p>
    <w:p>
      <w:pPr>
        <w:pStyle w:val="ListParagraph"/>
        <w:numPr>
          <w:ilvl w:val="1"/>
          <w:numId w:val="104"/>
        </w:numPr>
        <w:tabs>
          <w:tab w:pos="599" w:val="left" w:leader="none"/>
        </w:tabs>
        <w:spacing w:line="242" w:lineRule="auto" w:before="235" w:after="0"/>
        <w:ind w:left="119" w:right="84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1"/>
          <w:numId w:val="104"/>
        </w:numPr>
        <w:tabs>
          <w:tab w:pos="599" w:val="left" w:leader="none"/>
        </w:tabs>
        <w:spacing w:line="235" w:lineRule="auto" w:before="248" w:after="0"/>
        <w:ind w:left="119" w:right="403"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contratual</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w:t>
      </w:r>
      <w:r>
        <w:rPr>
          <w:spacing w:val="-3"/>
          <w:sz w:val="24"/>
        </w:rPr>
        <w:t> </w:t>
      </w:r>
      <w:r>
        <w:rPr>
          <w:sz w:val="24"/>
        </w:rPr>
        <w:t>correspondente, assegurada ao contratado a ampla defesa.</w:t>
      </w:r>
    </w:p>
    <w:p>
      <w:pPr>
        <w:pStyle w:val="ListParagraph"/>
        <w:numPr>
          <w:ilvl w:val="1"/>
          <w:numId w:val="104"/>
        </w:numPr>
        <w:tabs>
          <w:tab w:pos="599" w:val="left" w:leader="none"/>
        </w:tabs>
        <w:spacing w:line="247" w:lineRule="auto" w:before="235" w:after="0"/>
        <w:ind w:left="119" w:right="717"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Heading3"/>
        <w:spacing w:before="256"/>
      </w:pPr>
      <w:r>
        <w:rPr>
          <w:u w:val="single"/>
        </w:rPr>
        <w:t>Do</w:t>
      </w:r>
      <w:r>
        <w:rPr/>
        <w:t> </w:t>
      </w:r>
      <w:r>
        <w:rPr>
          <w:spacing w:val="-2"/>
        </w:rPr>
        <w:t>p</w:t>
      </w:r>
      <w:r>
        <w:rPr>
          <w:spacing w:val="-2"/>
          <w:u w:val="single"/>
        </w:rPr>
        <w:t>agamento</w:t>
      </w:r>
    </w:p>
    <w:p>
      <w:pPr>
        <w:pStyle w:val="ListParagraph"/>
        <w:numPr>
          <w:ilvl w:val="1"/>
          <w:numId w:val="104"/>
        </w:numPr>
        <w:tabs>
          <w:tab w:pos="599" w:val="left" w:leader="none"/>
        </w:tabs>
        <w:spacing w:line="235" w:lineRule="auto" w:before="254" w:after="0"/>
        <w:ind w:left="119" w:right="515" w:firstLine="0"/>
        <w:jc w:val="left"/>
        <w:rPr>
          <w:sz w:val="24"/>
        </w:rPr>
      </w:pPr>
      <w:r>
        <w:rPr>
          <w:sz w:val="24"/>
        </w:rPr>
        <w:t>Os</w:t>
      </w:r>
      <w:r>
        <w:rPr>
          <w:spacing w:val="-7"/>
          <w:sz w:val="24"/>
        </w:rPr>
        <w:t> </w:t>
      </w:r>
      <w:r>
        <w:rPr>
          <w:sz w:val="24"/>
        </w:rPr>
        <w:t>pagamentos</w:t>
      </w:r>
      <w:r>
        <w:rPr>
          <w:spacing w:val="-5"/>
          <w:sz w:val="24"/>
        </w:rPr>
        <w:t> </w:t>
      </w:r>
      <w:r>
        <w:rPr>
          <w:sz w:val="24"/>
        </w:rPr>
        <w:t>serão</w:t>
      </w:r>
      <w:r>
        <w:rPr>
          <w:spacing w:val="-5"/>
          <w:sz w:val="24"/>
        </w:rPr>
        <w:t> </w:t>
      </w:r>
      <w:r>
        <w:rPr>
          <w:sz w:val="24"/>
        </w:rPr>
        <w:t>efetuados</w:t>
      </w:r>
      <w:r>
        <w:rPr>
          <w:spacing w:val="-5"/>
          <w:sz w:val="24"/>
        </w:rPr>
        <w:t> </w:t>
      </w:r>
      <w:r>
        <w:rPr>
          <w:sz w:val="24"/>
        </w:rPr>
        <w:t>mediante</w:t>
      </w:r>
      <w:r>
        <w:rPr>
          <w:spacing w:val="-5"/>
          <w:sz w:val="24"/>
        </w:rPr>
        <w:t> </w:t>
      </w:r>
      <w:r>
        <w:rPr>
          <w:sz w:val="24"/>
        </w:rPr>
        <w:t>entrega</w:t>
      </w:r>
      <w:r>
        <w:rPr>
          <w:spacing w:val="-5"/>
          <w:sz w:val="24"/>
        </w:rPr>
        <w:t> </w:t>
      </w:r>
      <w:r>
        <w:rPr>
          <w:sz w:val="24"/>
        </w:rPr>
        <w:t>do</w:t>
      </w:r>
      <w:r>
        <w:rPr>
          <w:spacing w:val="-5"/>
          <w:sz w:val="24"/>
        </w:rPr>
        <w:t> </w:t>
      </w:r>
      <w:r>
        <w:rPr>
          <w:sz w:val="24"/>
        </w:rPr>
        <w:t>objeto,</w:t>
      </w:r>
      <w:r>
        <w:rPr>
          <w:spacing w:val="-5"/>
          <w:sz w:val="24"/>
        </w:rPr>
        <w:t> </w:t>
      </w:r>
      <w:r>
        <w:rPr>
          <w:sz w:val="24"/>
        </w:rPr>
        <w:t>por</w:t>
      </w:r>
      <w:r>
        <w:rPr>
          <w:spacing w:val="-5"/>
          <w:sz w:val="24"/>
        </w:rPr>
        <w:t> </w:t>
      </w:r>
      <w:r>
        <w:rPr>
          <w:sz w:val="24"/>
        </w:rPr>
        <w:t>meio</w:t>
      </w:r>
      <w:r>
        <w:rPr>
          <w:spacing w:val="-5"/>
          <w:sz w:val="24"/>
        </w:rPr>
        <w:t> </w:t>
      </w:r>
      <w:r>
        <w:rPr>
          <w:sz w:val="24"/>
        </w:rPr>
        <w:t>de</w:t>
      </w:r>
      <w:r>
        <w:rPr>
          <w:spacing w:val="-5"/>
          <w:sz w:val="24"/>
        </w:rPr>
        <w:t> </w:t>
      </w:r>
      <w:r>
        <w:rPr>
          <w:sz w:val="24"/>
        </w:rPr>
        <w:t>crédito</w:t>
      </w:r>
      <w:r>
        <w:rPr>
          <w:spacing w:val="-5"/>
          <w:sz w:val="24"/>
        </w:rPr>
        <w:t> </w:t>
      </w:r>
      <w:r>
        <w:rPr>
          <w:sz w:val="24"/>
        </w:rPr>
        <w:t>em</w:t>
      </w:r>
      <w:r>
        <w:rPr>
          <w:spacing w:val="-5"/>
          <w:sz w:val="24"/>
        </w:rPr>
        <w:t> </w:t>
      </w:r>
      <w:r>
        <w:rPr>
          <w:sz w:val="24"/>
        </w:rPr>
        <w:t>conta</w:t>
      </w:r>
      <w:r>
        <w:rPr>
          <w:spacing w:val="-5"/>
          <w:sz w:val="24"/>
        </w:rPr>
        <w:t> </w:t>
      </w:r>
      <w:r>
        <w:rPr>
          <w:sz w:val="24"/>
        </w:rPr>
        <w:t>corrente</w:t>
      </w:r>
      <w:r>
        <w:rPr>
          <w:spacing w:val="-5"/>
          <w:sz w:val="24"/>
        </w:rPr>
        <w:t> </w:t>
      </w:r>
      <w:r>
        <w:rPr>
          <w:sz w:val="24"/>
        </w:rPr>
        <w:t>da</w:t>
      </w:r>
      <w:r>
        <w:rPr>
          <w:spacing w:val="-5"/>
          <w:sz w:val="24"/>
        </w:rPr>
        <w:t> </w:t>
      </w:r>
      <w:r>
        <w:rPr>
          <w:sz w:val="24"/>
        </w:rPr>
        <w:t>instituição</w:t>
      </w:r>
      <w:r>
        <w:rPr>
          <w:spacing w:val="-5"/>
          <w:sz w:val="24"/>
        </w:rPr>
        <w:t> </w:t>
      </w:r>
      <w:r>
        <w:rPr>
          <w:sz w:val="24"/>
        </w:rPr>
        <w:t>financeira</w:t>
      </w:r>
      <w:r>
        <w:rPr>
          <w:spacing w:val="-5"/>
          <w:sz w:val="24"/>
        </w:rPr>
        <w:t> </w:t>
      </w:r>
      <w:r>
        <w:rPr>
          <w:sz w:val="24"/>
        </w:rPr>
        <w:t>CONTRATADA</w:t>
      </w:r>
      <w:r>
        <w:rPr>
          <w:spacing w:val="-15"/>
          <w:sz w:val="24"/>
        </w:rPr>
        <w:t> </w:t>
      </w:r>
      <w:r>
        <w:rPr>
          <w:sz w:val="24"/>
        </w:rPr>
        <w:t>pelo</w:t>
      </w:r>
      <w:r>
        <w:rPr>
          <w:spacing w:val="-5"/>
          <w:sz w:val="24"/>
        </w:rPr>
        <w:t> </w:t>
      </w:r>
      <w:r>
        <w:rPr>
          <w:sz w:val="24"/>
        </w:rPr>
        <w:t>Estado, atualmente Banco Bradesco S/A, cujo número e agência deverão ser informados pelo adjudicatário até a assinatura do contrato;</w:t>
      </w:r>
    </w:p>
    <w:p>
      <w:pPr>
        <w:pStyle w:val="ListParagraph"/>
        <w:numPr>
          <w:ilvl w:val="1"/>
          <w:numId w:val="104"/>
        </w:numPr>
        <w:tabs>
          <w:tab w:pos="719" w:val="left" w:leader="none"/>
        </w:tabs>
        <w:spacing w:line="240" w:lineRule="auto" w:before="249" w:after="0"/>
        <w:ind w:left="719" w:right="0" w:hanging="600"/>
        <w:jc w:val="left"/>
        <w:rPr>
          <w:sz w:val="24"/>
        </w:rPr>
      </w:pPr>
      <w:r>
        <w:rPr>
          <w:sz w:val="24"/>
        </w:rPr>
        <w:t>O prazo de pagamento será de até 30 (trinta) dias consecutivos, a contar da data da entrega do </w:t>
      </w:r>
      <w:r>
        <w:rPr>
          <w:spacing w:val="-2"/>
          <w:sz w:val="24"/>
        </w:rPr>
        <w:t>objeto;</w:t>
      </w:r>
    </w:p>
    <w:p>
      <w:pPr>
        <w:pStyle w:val="ListParagraph"/>
        <w:numPr>
          <w:ilvl w:val="1"/>
          <w:numId w:val="104"/>
        </w:numPr>
        <w:tabs>
          <w:tab w:pos="696" w:val="left" w:leader="none"/>
        </w:tabs>
        <w:spacing w:line="240" w:lineRule="auto" w:before="234" w:after="0"/>
        <w:ind w:left="696" w:right="0" w:hanging="577"/>
        <w:jc w:val="left"/>
        <w:rPr>
          <w:sz w:val="24"/>
        </w:rPr>
      </w:pPr>
      <w:r>
        <w:rPr>
          <w:sz w:val="24"/>
        </w:rPr>
        <w:t>A</w:t>
      </w:r>
      <w:r>
        <w:rPr>
          <w:spacing w:val="-14"/>
          <w:sz w:val="24"/>
        </w:rPr>
        <w:t> </w:t>
      </w:r>
      <w:r>
        <w:rPr>
          <w:sz w:val="24"/>
        </w:rPr>
        <w:t>entrega deve ser realizada juntamente com a Nota Fiscal, que deverá ser devidamente atestada pelo(s) </w:t>
      </w:r>
      <w:r>
        <w:rPr>
          <w:spacing w:val="-2"/>
          <w:sz w:val="24"/>
        </w:rPr>
        <w:t>agente(s)competente(s);</w:t>
      </w:r>
    </w:p>
    <w:p>
      <w:pPr>
        <w:pStyle w:val="ListParagraph"/>
        <w:numPr>
          <w:ilvl w:val="1"/>
          <w:numId w:val="104"/>
        </w:numPr>
        <w:tabs>
          <w:tab w:pos="705" w:val="left" w:leader="none"/>
        </w:tabs>
        <w:spacing w:line="240" w:lineRule="auto" w:before="234" w:after="0"/>
        <w:ind w:left="705" w:right="0" w:hanging="586"/>
        <w:jc w:val="left"/>
        <w:rPr>
          <w:sz w:val="24"/>
        </w:rPr>
      </w:pPr>
      <w:r>
        <w:rPr>
          <w:sz w:val="24"/>
        </w:rPr>
        <w:t>A</w:t>
      </w:r>
      <w:r>
        <w:rPr>
          <w:spacing w:val="-14"/>
          <w:sz w:val="24"/>
        </w:rPr>
        <w:t> </w:t>
      </w:r>
      <w:r>
        <w:rPr>
          <w:sz w:val="24"/>
        </w:rPr>
        <w:t>fiscalização do contrato terá o prazo de até 15 (quinze) dias para atestar a nota fiscal e encaminhá-la para </w:t>
      </w:r>
      <w:r>
        <w:rPr>
          <w:spacing w:val="-2"/>
          <w:sz w:val="24"/>
        </w:rPr>
        <w:t>pagamento;</w:t>
      </w:r>
    </w:p>
    <w:p>
      <w:pPr>
        <w:pStyle w:val="ListParagraph"/>
        <w:numPr>
          <w:ilvl w:val="1"/>
          <w:numId w:val="104"/>
        </w:numPr>
        <w:tabs>
          <w:tab w:pos="719" w:val="left" w:leader="none"/>
        </w:tabs>
        <w:spacing w:line="240" w:lineRule="auto" w:before="249" w:after="0"/>
        <w:ind w:left="719" w:right="0" w:hanging="600"/>
        <w:jc w:val="left"/>
        <w:rPr>
          <w:sz w:val="24"/>
        </w:rPr>
      </w:pPr>
      <w:r>
        <w:rPr>
          <w:sz w:val="24"/>
        </w:rPr>
        <w:t>Em</w:t>
      </w:r>
      <w:r>
        <w:rPr>
          <w:spacing w:val="-3"/>
          <w:sz w:val="24"/>
        </w:rPr>
        <w:t> </w:t>
      </w:r>
      <w:r>
        <w:rPr>
          <w:sz w:val="24"/>
        </w:rPr>
        <w:t>caso</w:t>
      </w:r>
      <w:r>
        <w:rPr>
          <w:spacing w:val="-2"/>
          <w:sz w:val="24"/>
        </w:rPr>
        <w:t> </w:t>
      </w:r>
      <w:r>
        <w:rPr>
          <w:sz w:val="24"/>
        </w:rPr>
        <w:t>de</w:t>
      </w:r>
      <w:r>
        <w:rPr>
          <w:spacing w:val="-3"/>
          <w:sz w:val="24"/>
        </w:rPr>
        <w:t> </w:t>
      </w:r>
      <w:r>
        <w:rPr>
          <w:sz w:val="24"/>
        </w:rPr>
        <w:t>erro,</w:t>
      </w:r>
      <w:r>
        <w:rPr>
          <w:spacing w:val="-2"/>
          <w:sz w:val="24"/>
        </w:rPr>
        <w:t> </w:t>
      </w:r>
      <w:r>
        <w:rPr>
          <w:sz w:val="24"/>
        </w:rPr>
        <w:t>a</w:t>
      </w:r>
      <w:r>
        <w:rPr>
          <w:spacing w:val="-2"/>
          <w:sz w:val="24"/>
        </w:rPr>
        <w:t> </w:t>
      </w:r>
      <w:r>
        <w:rPr>
          <w:sz w:val="24"/>
        </w:rPr>
        <w:t>fatura</w:t>
      </w:r>
      <w:r>
        <w:rPr>
          <w:spacing w:val="-3"/>
          <w:sz w:val="24"/>
        </w:rPr>
        <w:t> </w:t>
      </w:r>
      <w:r>
        <w:rPr>
          <w:sz w:val="24"/>
        </w:rPr>
        <w:t>será</w:t>
      </w:r>
      <w:r>
        <w:rPr>
          <w:spacing w:val="-2"/>
          <w:sz w:val="24"/>
        </w:rPr>
        <w:t> </w:t>
      </w:r>
      <w:r>
        <w:rPr>
          <w:sz w:val="24"/>
        </w:rPr>
        <w:t>devolvida</w:t>
      </w:r>
      <w:r>
        <w:rPr>
          <w:spacing w:val="-2"/>
          <w:sz w:val="24"/>
        </w:rPr>
        <w:t> </w:t>
      </w:r>
      <w:r>
        <w:rPr>
          <w:sz w:val="24"/>
        </w:rPr>
        <w:t>à</w:t>
      </w:r>
      <w:r>
        <w:rPr>
          <w:spacing w:val="-3"/>
          <w:sz w:val="24"/>
        </w:rPr>
        <w:t> </w:t>
      </w:r>
      <w:r>
        <w:rPr>
          <w:sz w:val="24"/>
        </w:rPr>
        <w:t>CONTRATADA,</w:t>
      </w:r>
      <w:r>
        <w:rPr>
          <w:spacing w:val="-2"/>
          <w:sz w:val="24"/>
        </w:rPr>
        <w:t> </w:t>
      </w:r>
      <w:r>
        <w:rPr>
          <w:sz w:val="24"/>
        </w:rPr>
        <w:t>e</w:t>
      </w:r>
      <w:r>
        <w:rPr>
          <w:spacing w:val="-2"/>
          <w:sz w:val="24"/>
        </w:rPr>
        <w:t> </w:t>
      </w:r>
      <w:r>
        <w:rPr>
          <w:sz w:val="24"/>
        </w:rPr>
        <w:t>o</w:t>
      </w:r>
      <w:r>
        <w:rPr>
          <w:spacing w:val="-3"/>
          <w:sz w:val="24"/>
        </w:rPr>
        <w:t> </w:t>
      </w:r>
      <w:r>
        <w:rPr>
          <w:sz w:val="24"/>
        </w:rPr>
        <w:t>prazo</w:t>
      </w:r>
      <w:r>
        <w:rPr>
          <w:spacing w:val="-2"/>
          <w:sz w:val="24"/>
        </w:rPr>
        <w:t> </w:t>
      </w:r>
      <w:r>
        <w:rPr>
          <w:sz w:val="24"/>
        </w:rPr>
        <w:t>referido</w:t>
      </w:r>
      <w:r>
        <w:rPr>
          <w:spacing w:val="-2"/>
          <w:sz w:val="24"/>
        </w:rPr>
        <w:t> </w:t>
      </w:r>
      <w:r>
        <w:rPr>
          <w:sz w:val="24"/>
        </w:rPr>
        <w:t>no</w:t>
      </w:r>
      <w:r>
        <w:rPr>
          <w:spacing w:val="-3"/>
          <w:sz w:val="24"/>
        </w:rPr>
        <w:t> </w:t>
      </w:r>
      <w:r>
        <w:rPr>
          <w:sz w:val="24"/>
        </w:rPr>
        <w:t>subitem</w:t>
      </w:r>
      <w:r>
        <w:rPr>
          <w:spacing w:val="-2"/>
          <w:sz w:val="24"/>
        </w:rPr>
        <w:t> </w:t>
      </w:r>
      <w:r>
        <w:rPr>
          <w:sz w:val="24"/>
        </w:rPr>
        <w:t>anterior</w:t>
      </w:r>
      <w:r>
        <w:rPr>
          <w:spacing w:val="-2"/>
          <w:sz w:val="24"/>
        </w:rPr>
        <w:t> </w:t>
      </w:r>
      <w:r>
        <w:rPr>
          <w:sz w:val="24"/>
        </w:rPr>
        <w:t>retornará</w:t>
      </w:r>
      <w:r>
        <w:rPr>
          <w:spacing w:val="-3"/>
          <w:sz w:val="24"/>
        </w:rPr>
        <w:t> </w:t>
      </w:r>
      <w:r>
        <w:rPr>
          <w:sz w:val="24"/>
        </w:rPr>
        <w:t>à</w:t>
      </w:r>
      <w:r>
        <w:rPr>
          <w:spacing w:val="-2"/>
          <w:sz w:val="24"/>
        </w:rPr>
        <w:t> </w:t>
      </w:r>
      <w:r>
        <w:rPr>
          <w:sz w:val="24"/>
        </w:rPr>
        <w:t>contagem</w:t>
      </w:r>
      <w:r>
        <w:rPr>
          <w:spacing w:val="-2"/>
          <w:sz w:val="24"/>
        </w:rPr>
        <w:t> inicial;</w:t>
      </w:r>
    </w:p>
    <w:p>
      <w:pPr>
        <w:pStyle w:val="ListParagraph"/>
        <w:numPr>
          <w:ilvl w:val="1"/>
          <w:numId w:val="104"/>
        </w:numPr>
        <w:tabs>
          <w:tab w:pos="719" w:val="left" w:leader="none"/>
        </w:tabs>
        <w:spacing w:line="240" w:lineRule="auto" w:before="235" w:after="0"/>
        <w:ind w:left="71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
        <w:ind w:left="0"/>
      </w:pPr>
    </w:p>
    <w:p>
      <w:pPr>
        <w:pStyle w:val="Heading3"/>
        <w:spacing w:before="1"/>
      </w:pPr>
      <w:r>
        <w:rPr>
          <w:u w:val="single"/>
        </w:rPr>
        <w:t>Antecipa</w:t>
      </w:r>
      <w:r>
        <w:rPr/>
        <w:t>ç</w:t>
      </w:r>
      <w:r>
        <w:rPr>
          <w:u w:val="single"/>
        </w:rPr>
        <w:t>ão de</w:t>
      </w:r>
      <w:r>
        <w:rPr/>
        <w:t> </w:t>
      </w:r>
      <w:r>
        <w:rPr>
          <w:spacing w:val="-2"/>
        </w:rPr>
        <w:t>p</w:t>
      </w:r>
      <w:r>
        <w:rPr>
          <w:spacing w:val="-2"/>
          <w:u w:val="single"/>
        </w:rPr>
        <w:t>agamento</w:t>
      </w:r>
    </w:p>
    <w:p>
      <w:pPr>
        <w:pStyle w:val="ListParagraph"/>
        <w:numPr>
          <w:ilvl w:val="1"/>
          <w:numId w:val="104"/>
        </w:numPr>
        <w:tabs>
          <w:tab w:pos="705" w:val="left" w:leader="none"/>
        </w:tabs>
        <w:spacing w:line="235" w:lineRule="auto" w:before="238" w:after="0"/>
        <w:ind w:left="119" w:right="163" w:firstLine="0"/>
        <w:jc w:val="left"/>
        <w:rPr>
          <w:sz w:val="24"/>
        </w:rPr>
      </w:pPr>
      <w:r>
        <w:rPr>
          <w:sz w:val="24"/>
        </w:rPr>
        <w:t>A</w:t>
      </w:r>
      <w:r>
        <w:rPr>
          <w:spacing w:val="-15"/>
          <w:sz w:val="24"/>
        </w:rPr>
        <w:t> </w:t>
      </w:r>
      <w:r>
        <w:rPr>
          <w:sz w:val="24"/>
        </w:rPr>
        <w:t>presente</w:t>
      </w:r>
      <w:r>
        <w:rPr>
          <w:spacing w:val="-2"/>
          <w:sz w:val="24"/>
        </w:rPr>
        <w:t> </w:t>
      </w:r>
      <w:r>
        <w:rPr>
          <w:sz w:val="24"/>
        </w:rPr>
        <w:t>contratação</w:t>
      </w:r>
      <w:r>
        <w:rPr>
          <w:spacing w:val="-2"/>
          <w:sz w:val="24"/>
        </w:rPr>
        <w:t> </w:t>
      </w:r>
      <w:r>
        <w:rPr>
          <w:sz w:val="24"/>
        </w:rPr>
        <w:t>não</w:t>
      </w:r>
      <w:r>
        <w:rPr>
          <w:spacing w:val="-2"/>
          <w:sz w:val="24"/>
        </w:rPr>
        <w:t> </w:t>
      </w:r>
      <w:r>
        <w:rPr>
          <w:sz w:val="24"/>
        </w:rPr>
        <w:t>permitirá</w:t>
      </w:r>
      <w:r>
        <w:rPr>
          <w:spacing w:val="-2"/>
          <w:sz w:val="24"/>
        </w:rPr>
        <w:t> </w:t>
      </w:r>
      <w:r>
        <w:rPr>
          <w:sz w:val="24"/>
        </w:rPr>
        <w:t>a</w:t>
      </w:r>
      <w:r>
        <w:rPr>
          <w:spacing w:val="-2"/>
          <w:sz w:val="24"/>
        </w:rPr>
        <w:t> </w:t>
      </w:r>
      <w:r>
        <w:rPr>
          <w:sz w:val="24"/>
        </w:rPr>
        <w:t>antecipação</w:t>
      </w:r>
      <w:r>
        <w:rPr>
          <w:spacing w:val="-2"/>
          <w:sz w:val="24"/>
        </w:rPr>
        <w:t> </w:t>
      </w:r>
      <w:r>
        <w:rPr>
          <w:sz w:val="24"/>
        </w:rPr>
        <w:t>de</w:t>
      </w:r>
      <w:r>
        <w:rPr>
          <w:spacing w:val="-2"/>
          <w:sz w:val="24"/>
        </w:rPr>
        <w:t> </w:t>
      </w:r>
      <w:r>
        <w:rPr>
          <w:sz w:val="24"/>
        </w:rPr>
        <w:t>pagamento,</w:t>
      </w:r>
      <w:r>
        <w:rPr>
          <w:spacing w:val="-2"/>
          <w:sz w:val="24"/>
        </w:rPr>
        <w:t> </w:t>
      </w:r>
      <w:r>
        <w:rPr>
          <w:sz w:val="24"/>
        </w:rPr>
        <w:t>seja</w:t>
      </w:r>
      <w:r>
        <w:rPr>
          <w:spacing w:val="-2"/>
          <w:sz w:val="24"/>
        </w:rPr>
        <w:t> </w:t>
      </w:r>
      <w:r>
        <w:rPr>
          <w:sz w:val="24"/>
        </w:rPr>
        <w:t>parcial</w:t>
      </w:r>
      <w:r>
        <w:rPr>
          <w:spacing w:val="-2"/>
          <w:sz w:val="24"/>
        </w:rPr>
        <w:t> </w:t>
      </w:r>
      <w:r>
        <w:rPr>
          <w:sz w:val="24"/>
        </w:rPr>
        <w:t>ou</w:t>
      </w:r>
      <w:r>
        <w:rPr>
          <w:spacing w:val="-2"/>
          <w:sz w:val="24"/>
        </w:rPr>
        <w:t> </w:t>
      </w:r>
      <w:r>
        <w:rPr>
          <w:sz w:val="24"/>
        </w:rPr>
        <w:t>total,</w:t>
      </w:r>
      <w:r>
        <w:rPr>
          <w:spacing w:val="-2"/>
          <w:sz w:val="24"/>
        </w:rPr>
        <w:t> </w:t>
      </w:r>
      <w:r>
        <w:rPr>
          <w:sz w:val="24"/>
        </w:rPr>
        <w:t>por</w:t>
      </w:r>
      <w:r>
        <w:rPr>
          <w:spacing w:val="-2"/>
          <w:sz w:val="24"/>
        </w:rPr>
        <w:t> </w:t>
      </w:r>
      <w:r>
        <w:rPr>
          <w:sz w:val="24"/>
        </w:rPr>
        <w:t>se</w:t>
      </w:r>
      <w:r>
        <w:rPr>
          <w:spacing w:val="-2"/>
          <w:sz w:val="24"/>
        </w:rPr>
        <w:t> </w:t>
      </w:r>
      <w:r>
        <w:rPr>
          <w:sz w:val="24"/>
        </w:rPr>
        <w:t>tratar</w:t>
      </w:r>
      <w:r>
        <w:rPr>
          <w:spacing w:val="-2"/>
          <w:sz w:val="24"/>
        </w:rPr>
        <w:t> </w:t>
      </w:r>
      <w:r>
        <w:rPr>
          <w:sz w:val="24"/>
        </w:rPr>
        <w:t>de</w:t>
      </w:r>
      <w:r>
        <w:rPr>
          <w:spacing w:val="-2"/>
          <w:sz w:val="24"/>
        </w:rPr>
        <w:t> </w:t>
      </w:r>
      <w:r>
        <w:rPr>
          <w:sz w:val="24"/>
        </w:rPr>
        <w:t>uma</w:t>
      </w:r>
      <w:r>
        <w:rPr>
          <w:spacing w:val="-2"/>
          <w:sz w:val="24"/>
        </w:rPr>
        <w:t> </w:t>
      </w:r>
      <w:r>
        <w:rPr>
          <w:sz w:val="24"/>
        </w:rPr>
        <w:t>excepcionalidade</w:t>
      </w:r>
      <w:r>
        <w:rPr>
          <w:spacing w:val="-2"/>
          <w:sz w:val="24"/>
        </w:rPr>
        <w:t> </w:t>
      </w:r>
      <w:r>
        <w:rPr>
          <w:sz w:val="24"/>
        </w:rPr>
        <w:t>prevista</w:t>
      </w:r>
      <w:r>
        <w:rPr>
          <w:spacing w:val="-2"/>
          <w:sz w:val="24"/>
        </w:rPr>
        <w:t> </w:t>
      </w:r>
      <w:r>
        <w:rPr>
          <w:sz w:val="24"/>
        </w:rPr>
        <w:t>no</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145</w:t>
      </w:r>
      <w:r>
        <w:rPr>
          <w:spacing w:val="-2"/>
          <w:sz w:val="24"/>
        </w:rPr>
        <w:t> </w:t>
      </w:r>
      <w:r>
        <w:rPr>
          <w:sz w:val="24"/>
        </w:rPr>
        <w:t>da Lei nº 14.133/21 e por entender que tal exceção não será propícia à economia de recursos desta</w:t>
      </w:r>
      <w:r>
        <w:rPr>
          <w:spacing w:val="-7"/>
          <w:sz w:val="24"/>
        </w:rPr>
        <w:t> </w:t>
      </w:r>
      <w:r>
        <w:rPr>
          <w:sz w:val="24"/>
        </w:rPr>
        <w:t>Administração.</w:t>
      </w:r>
    </w:p>
    <w:p>
      <w:pPr>
        <w:pStyle w:val="BodyText"/>
        <w:spacing w:before="4"/>
        <w:ind w:left="0"/>
      </w:pPr>
    </w:p>
    <w:p>
      <w:pPr>
        <w:pStyle w:val="Heading3"/>
      </w:pPr>
      <w:r>
        <w:rPr>
          <w:u w:val="single"/>
        </w:rPr>
        <w:t>Conta Depósito</w:t>
      </w:r>
      <w:r>
        <w:rPr>
          <w:spacing w:val="-5"/>
          <w:u w:val="single"/>
        </w:rPr>
        <w:t> </w:t>
      </w:r>
      <w:r>
        <w:rPr>
          <w:spacing w:val="-2"/>
          <w:u w:val="single"/>
        </w:rPr>
        <w:t>Vinculada</w:t>
      </w:r>
    </w:p>
    <w:p>
      <w:pPr>
        <w:pStyle w:val="ListParagraph"/>
        <w:numPr>
          <w:ilvl w:val="1"/>
          <w:numId w:val="104"/>
        </w:numPr>
        <w:tabs>
          <w:tab w:pos="719" w:val="left" w:leader="none"/>
        </w:tabs>
        <w:spacing w:line="247" w:lineRule="auto" w:before="234" w:after="0"/>
        <w:ind w:left="119" w:right="122" w:firstLine="0"/>
        <w:jc w:val="left"/>
        <w:rPr>
          <w:sz w:val="24"/>
        </w:rPr>
      </w:pPr>
      <w:r>
        <w:rPr>
          <w:sz w:val="24"/>
        </w:rPr>
        <w:t>Os</w:t>
      </w:r>
      <w:r>
        <w:rPr>
          <w:spacing w:val="-2"/>
          <w:sz w:val="24"/>
        </w:rPr>
        <w:t> </w:t>
      </w:r>
      <w:r>
        <w:rPr>
          <w:sz w:val="24"/>
        </w:rPr>
        <w:t>custos</w:t>
      </w:r>
      <w:r>
        <w:rPr>
          <w:spacing w:val="-2"/>
          <w:sz w:val="24"/>
        </w:rPr>
        <w:t> </w:t>
      </w:r>
      <w:r>
        <w:rPr>
          <w:sz w:val="24"/>
        </w:rPr>
        <w:t>estimados</w:t>
      </w:r>
      <w:r>
        <w:rPr>
          <w:spacing w:val="-2"/>
          <w:sz w:val="24"/>
        </w:rPr>
        <w:t> </w:t>
      </w:r>
      <w:r>
        <w:rPr>
          <w:sz w:val="24"/>
        </w:rPr>
        <w:t>das</w:t>
      </w:r>
      <w:r>
        <w:rPr>
          <w:spacing w:val="-2"/>
          <w:sz w:val="24"/>
        </w:rPr>
        <w:t> </w:t>
      </w:r>
      <w:r>
        <w:rPr>
          <w:sz w:val="24"/>
        </w:rPr>
        <w:t>tarifas</w:t>
      </w:r>
      <w:r>
        <w:rPr>
          <w:spacing w:val="-2"/>
          <w:sz w:val="24"/>
        </w:rPr>
        <w:t> </w:t>
      </w:r>
      <w:r>
        <w:rPr>
          <w:sz w:val="24"/>
        </w:rPr>
        <w:t>bancárias</w:t>
      </w:r>
      <w:r>
        <w:rPr>
          <w:spacing w:val="-2"/>
          <w:sz w:val="24"/>
        </w:rPr>
        <w:t> </w:t>
      </w:r>
      <w:r>
        <w:rPr>
          <w:sz w:val="24"/>
        </w:rPr>
        <w:t>são</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contratado,</w:t>
      </w:r>
      <w:r>
        <w:rPr>
          <w:spacing w:val="-2"/>
          <w:sz w:val="24"/>
        </w:rPr>
        <w:t> </w:t>
      </w:r>
      <w:r>
        <w:rPr>
          <w:sz w:val="24"/>
        </w:rPr>
        <w:t>podendo</w:t>
      </w:r>
      <w:r>
        <w:rPr>
          <w:spacing w:val="-2"/>
          <w:sz w:val="24"/>
        </w:rPr>
        <w:t> </w:t>
      </w:r>
      <w:r>
        <w:rPr>
          <w:sz w:val="24"/>
        </w:rPr>
        <w:t>ser</w:t>
      </w:r>
      <w:r>
        <w:rPr>
          <w:spacing w:val="-2"/>
          <w:sz w:val="24"/>
        </w:rPr>
        <w:t> </w:t>
      </w:r>
      <w:r>
        <w:rPr>
          <w:sz w:val="24"/>
        </w:rPr>
        <w:t>contemplados</w:t>
      </w:r>
      <w:r>
        <w:rPr>
          <w:spacing w:val="-2"/>
          <w:sz w:val="24"/>
        </w:rPr>
        <w:t> </w:t>
      </w:r>
      <w:r>
        <w:rPr>
          <w:sz w:val="24"/>
        </w:rPr>
        <w:t>na</w:t>
      </w:r>
      <w:r>
        <w:rPr>
          <w:spacing w:val="-2"/>
          <w:sz w:val="24"/>
        </w:rPr>
        <w:t> </w:t>
      </w:r>
      <w:r>
        <w:rPr>
          <w:sz w:val="24"/>
        </w:rPr>
        <w:t>proposta</w:t>
      </w:r>
      <w:r>
        <w:rPr>
          <w:spacing w:val="-2"/>
          <w:sz w:val="24"/>
        </w:rPr>
        <w:t> </w:t>
      </w:r>
      <w:r>
        <w:rPr>
          <w:sz w:val="24"/>
        </w:rPr>
        <w:t>da</w:t>
      </w:r>
      <w:r>
        <w:rPr>
          <w:spacing w:val="-2"/>
          <w:sz w:val="24"/>
        </w:rPr>
        <w:t> </w:t>
      </w:r>
      <w:r>
        <w:rPr>
          <w:sz w:val="24"/>
        </w:rPr>
        <w:t>licitante</w:t>
      </w:r>
      <w:r>
        <w:rPr>
          <w:spacing w:val="-2"/>
          <w:sz w:val="24"/>
        </w:rPr>
        <w:t> </w:t>
      </w:r>
      <w:r>
        <w:rPr>
          <w:sz w:val="24"/>
        </w:rPr>
        <w:t>e</w:t>
      </w:r>
      <w:r>
        <w:rPr>
          <w:spacing w:val="-2"/>
          <w:sz w:val="24"/>
        </w:rPr>
        <w:t> </w:t>
      </w:r>
      <w:r>
        <w:rPr>
          <w:sz w:val="24"/>
        </w:rPr>
        <w:t>devendo</w:t>
      </w:r>
      <w:r>
        <w:rPr>
          <w:spacing w:val="-2"/>
          <w:sz w:val="24"/>
        </w:rPr>
        <w:t> </w:t>
      </w:r>
      <w:r>
        <w:rPr>
          <w:sz w:val="24"/>
        </w:rPr>
        <w:t>ser</w:t>
      </w:r>
      <w:r>
        <w:rPr>
          <w:spacing w:val="-2"/>
          <w:sz w:val="24"/>
        </w:rPr>
        <w:t> </w:t>
      </w:r>
      <w:r>
        <w:rPr>
          <w:sz w:val="24"/>
        </w:rPr>
        <w:t>debitados dos valores depositados, conforme o art. 121, § 3º, inciso III, da Lei nº 14.133/21.</w:t>
      </w:r>
    </w:p>
    <w:p>
      <w:pPr>
        <w:pStyle w:val="BodyText"/>
        <w:spacing w:before="250"/>
        <w:ind w:left="0"/>
      </w:pPr>
    </w:p>
    <w:p>
      <w:pPr>
        <w:pStyle w:val="Heading2"/>
        <w:numPr>
          <w:ilvl w:val="0"/>
          <w:numId w:val="73"/>
        </w:numPr>
        <w:tabs>
          <w:tab w:pos="632" w:val="left" w:leader="none"/>
        </w:tabs>
        <w:spacing w:line="240" w:lineRule="auto" w:before="0" w:after="0"/>
        <w:ind w:left="632" w:right="0" w:hanging="513"/>
        <w:jc w:val="left"/>
      </w:pPr>
      <w:r>
        <w:rPr/>
        <w:t>– FORMA</w:t>
      </w:r>
      <w:r>
        <w:rPr>
          <w:spacing w:val="-14"/>
        </w:rPr>
        <w:t> </w:t>
      </w:r>
      <w:r>
        <w:rPr/>
        <w:t>E CRITÉRIO DE SELEÇÃO DO </w:t>
      </w:r>
      <w:r>
        <w:rPr>
          <w:spacing w:val="-2"/>
        </w:rPr>
        <w:t>FORNECEDOR:</w:t>
      </w:r>
    </w:p>
    <w:p>
      <w:pPr>
        <w:pStyle w:val="ListParagraph"/>
        <w:numPr>
          <w:ilvl w:val="1"/>
          <w:numId w:val="105"/>
        </w:numPr>
        <w:tabs>
          <w:tab w:pos="585" w:val="left" w:leader="none"/>
        </w:tabs>
        <w:spacing w:line="247" w:lineRule="auto" w:before="264" w:after="0"/>
        <w:ind w:left="119" w:right="699" w:firstLine="0"/>
        <w:jc w:val="left"/>
        <w:rPr>
          <w:b/>
          <w:sz w:val="24"/>
        </w:rPr>
      </w:pPr>
      <w:r>
        <w:rPr>
          <w:sz w:val="24"/>
        </w:rPr>
        <w:t>A</w:t>
      </w:r>
      <w:r>
        <w:rPr>
          <w:spacing w:val="-15"/>
          <w:sz w:val="24"/>
        </w:rPr>
        <w:t> </w:t>
      </w:r>
      <w:r>
        <w:rPr>
          <w:sz w:val="24"/>
        </w:rPr>
        <w:t>presente</w:t>
      </w:r>
      <w:r>
        <w:rPr>
          <w:spacing w:val="-2"/>
          <w:sz w:val="24"/>
        </w:rPr>
        <w:t> </w:t>
      </w:r>
      <w:r>
        <w:rPr>
          <w:sz w:val="24"/>
        </w:rPr>
        <w:t>contratação</w:t>
      </w:r>
      <w:r>
        <w:rPr>
          <w:spacing w:val="-2"/>
          <w:sz w:val="24"/>
        </w:rPr>
        <w:t> </w:t>
      </w:r>
      <w:r>
        <w:rPr>
          <w:sz w:val="24"/>
        </w:rPr>
        <w:t>ocorrerá</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b/>
          <w:sz w:val="24"/>
        </w:rPr>
        <w:t>PREGÃO</w:t>
      </w:r>
      <w:r>
        <w:rPr>
          <w:b/>
          <w:spacing w:val="-2"/>
          <w:sz w:val="24"/>
        </w:rPr>
        <w:t> </w:t>
      </w:r>
      <w:r>
        <w:rPr>
          <w:b/>
          <w:sz w:val="24"/>
        </w:rPr>
        <w:t>ELETRÔNICO</w:t>
      </w:r>
      <w:r>
        <w:rPr>
          <w:sz w:val="24"/>
        </w:rPr>
        <w:t>,</w:t>
      </w:r>
      <w:r>
        <w:rPr>
          <w:spacing w:val="-2"/>
          <w:sz w:val="24"/>
        </w:rPr>
        <w:t> </w:t>
      </w:r>
      <w:r>
        <w:rPr>
          <w:sz w:val="24"/>
        </w:rPr>
        <w:t>conforme</w:t>
      </w:r>
      <w:r>
        <w:rPr>
          <w:spacing w:val="-2"/>
          <w:sz w:val="24"/>
        </w:rPr>
        <w:t> </w:t>
      </w:r>
      <w:r>
        <w:rPr>
          <w:sz w:val="24"/>
        </w:rPr>
        <w:t>art.</w:t>
      </w:r>
      <w:r>
        <w:rPr>
          <w:spacing w:val="-2"/>
          <w:sz w:val="24"/>
        </w:rPr>
        <w:t> </w:t>
      </w:r>
      <w:r>
        <w:rPr>
          <w:sz w:val="24"/>
        </w:rPr>
        <w:t>6º,</w:t>
      </w:r>
      <w:r>
        <w:rPr>
          <w:spacing w:val="-2"/>
          <w:sz w:val="24"/>
        </w:rPr>
        <w:t> </w:t>
      </w:r>
      <w:r>
        <w:rPr>
          <w:sz w:val="24"/>
        </w:rPr>
        <w:t>inciso</w:t>
      </w:r>
      <w:r>
        <w:rPr>
          <w:spacing w:val="-2"/>
          <w:sz w:val="24"/>
        </w:rPr>
        <w:t> </w:t>
      </w:r>
      <w:r>
        <w:rPr>
          <w:sz w:val="24"/>
        </w:rPr>
        <w:t>XLI,</w:t>
      </w:r>
      <w:r>
        <w:rPr>
          <w:spacing w:val="-2"/>
          <w:sz w:val="24"/>
        </w:rPr>
        <w:t> </w:t>
      </w:r>
      <w:r>
        <w:rPr>
          <w:sz w:val="24"/>
        </w:rPr>
        <w:t>c/c</w:t>
      </w:r>
      <w:r>
        <w:rPr>
          <w:spacing w:val="-2"/>
          <w:sz w:val="24"/>
        </w:rPr>
        <w:t> </w:t>
      </w:r>
      <w:r>
        <w:rPr>
          <w:sz w:val="24"/>
        </w:rPr>
        <w:t>art.</w:t>
      </w:r>
      <w:r>
        <w:rPr>
          <w:spacing w:val="-2"/>
          <w:sz w:val="24"/>
        </w:rPr>
        <w:t> </w:t>
      </w:r>
      <w:r>
        <w:rPr>
          <w:sz w:val="24"/>
        </w:rPr>
        <w:t>28,</w:t>
      </w:r>
      <w:r>
        <w:rPr>
          <w:spacing w:val="-2"/>
          <w:sz w:val="24"/>
        </w:rPr>
        <w:t> </w:t>
      </w:r>
      <w:r>
        <w:rPr>
          <w:sz w:val="24"/>
        </w:rPr>
        <w:t>inciso</w:t>
      </w:r>
      <w:r>
        <w:rPr>
          <w:spacing w:val="-2"/>
          <w:sz w:val="24"/>
        </w:rPr>
        <w:t> </w:t>
      </w:r>
      <w:r>
        <w:rPr>
          <w:sz w:val="24"/>
        </w:rPr>
        <w:t>I,</w:t>
      </w:r>
      <w:r>
        <w:rPr>
          <w:spacing w:val="-2"/>
          <w:sz w:val="24"/>
        </w:rPr>
        <w:t> </w:t>
      </w:r>
      <w:r>
        <w:rPr>
          <w:sz w:val="24"/>
        </w:rPr>
        <w:t>e</w:t>
      </w:r>
      <w:r>
        <w:rPr>
          <w:spacing w:val="-2"/>
          <w:sz w:val="24"/>
        </w:rPr>
        <w:t> </w:t>
      </w:r>
      <w:r>
        <w:rPr>
          <w:sz w:val="24"/>
        </w:rPr>
        <w:t>c/c</w:t>
      </w:r>
      <w:r>
        <w:rPr>
          <w:spacing w:val="-2"/>
          <w:sz w:val="24"/>
        </w:rPr>
        <w:t> </w:t>
      </w:r>
      <w:r>
        <w:rPr>
          <w:sz w:val="24"/>
        </w:rPr>
        <w:t>art.</w:t>
      </w:r>
      <w:r>
        <w:rPr>
          <w:spacing w:val="-2"/>
          <w:sz w:val="24"/>
        </w:rPr>
        <w:t> </w:t>
      </w:r>
      <w:r>
        <w:rPr>
          <w:sz w:val="24"/>
        </w:rPr>
        <w:t>29,</w:t>
      </w:r>
      <w:r>
        <w:rPr>
          <w:spacing w:val="-2"/>
          <w:sz w:val="24"/>
        </w:rPr>
        <w:t> </w:t>
      </w:r>
      <w:r>
        <w:rPr>
          <w:sz w:val="24"/>
        </w:rPr>
        <w:t>todos</w:t>
      </w:r>
      <w:r>
        <w:rPr>
          <w:spacing w:val="-2"/>
          <w:sz w:val="24"/>
        </w:rPr>
        <w:t> </w:t>
      </w:r>
      <w:r>
        <w:rPr>
          <w:sz w:val="24"/>
        </w:rPr>
        <w:t>da</w:t>
      </w:r>
      <w:r>
        <w:rPr>
          <w:spacing w:val="-2"/>
          <w:sz w:val="24"/>
        </w:rPr>
        <w:t> </w:t>
      </w:r>
      <w:r>
        <w:rPr>
          <w:sz w:val="24"/>
        </w:rPr>
        <w:t>Lei</w:t>
      </w:r>
      <w:r>
        <w:rPr>
          <w:spacing w:val="-2"/>
          <w:sz w:val="24"/>
        </w:rPr>
        <w:t> </w:t>
      </w:r>
      <w:r>
        <w:rPr>
          <w:sz w:val="24"/>
        </w:rPr>
        <w:t>nº 14.133/2021, do tipo </w:t>
      </w:r>
      <w:r>
        <w:rPr>
          <w:b/>
          <w:sz w:val="24"/>
        </w:rPr>
        <w:t>MENOR PREÇO POR LOTE </w:t>
      </w:r>
      <w:r>
        <w:rPr>
          <w:sz w:val="24"/>
        </w:rPr>
        <w:t>a ser aplicado em </w:t>
      </w:r>
      <w:r>
        <w:rPr>
          <w:b/>
          <w:sz w:val="24"/>
        </w:rPr>
        <w:t>MODO DE DISPUTA</w:t>
      </w:r>
      <w:r>
        <w:rPr>
          <w:b/>
          <w:spacing w:val="-22"/>
          <w:sz w:val="24"/>
        </w:rPr>
        <w:t> </w:t>
      </w:r>
      <w:r>
        <w:rPr>
          <w:b/>
          <w:sz w:val="24"/>
        </w:rPr>
        <w:t>ABERTO.</w:t>
      </w:r>
    </w:p>
    <w:p>
      <w:pPr>
        <w:pStyle w:val="ListParagraph"/>
        <w:numPr>
          <w:ilvl w:val="1"/>
          <w:numId w:val="105"/>
        </w:numPr>
        <w:tabs>
          <w:tab w:pos="599" w:val="left" w:leader="none"/>
        </w:tabs>
        <w:spacing w:line="240" w:lineRule="auto" w:before="227" w:after="0"/>
        <w:ind w:left="599" w:right="0" w:hanging="480"/>
        <w:jc w:val="left"/>
        <w:rPr>
          <w:sz w:val="24"/>
        </w:rPr>
      </w:pPr>
      <w:r>
        <w:rPr>
          <w:sz w:val="24"/>
        </w:rPr>
        <w:t>Para fins de habilitação, deverá o licitante comprovar documentos e certidões, conforme exposto a </w:t>
      </w:r>
      <w:r>
        <w:rPr>
          <w:spacing w:val="-2"/>
          <w:sz w:val="24"/>
        </w:rPr>
        <w:t>seguir:</w:t>
      </w:r>
    </w:p>
    <w:p>
      <w:pPr>
        <w:pStyle w:val="BodyText"/>
        <w:spacing w:before="3"/>
        <w:ind w:left="0"/>
      </w:pPr>
    </w:p>
    <w:p>
      <w:pPr>
        <w:pStyle w:val="Heading3"/>
        <w:numPr>
          <w:ilvl w:val="2"/>
          <w:numId w:val="105"/>
        </w:numPr>
        <w:tabs>
          <w:tab w:pos="779" w:val="left" w:leader="none"/>
        </w:tabs>
        <w:spacing w:line="240" w:lineRule="auto" w:before="0" w:after="0"/>
        <w:ind w:left="779" w:right="0" w:hanging="660"/>
        <w:jc w:val="left"/>
      </w:pPr>
      <w:r>
        <w:rPr/>
        <w:t>Habilitação </w:t>
      </w:r>
      <w:r>
        <w:rPr>
          <w:spacing w:val="-2"/>
        </w:rPr>
        <w:t>jurídica:</w:t>
      </w:r>
    </w:p>
    <w:p>
      <w:pPr>
        <w:pStyle w:val="BodyText"/>
        <w:spacing w:line="235" w:lineRule="auto" w:before="238"/>
        <w:ind w:left="539" w:right="137" w:hanging="426"/>
      </w:pPr>
      <w:r>
        <w:rPr/>
        <w:t>i.</w:t>
      </w:r>
      <w:r>
        <w:rPr>
          <w:spacing w:val="-2"/>
        </w:rPr>
        <w:t> </w:t>
      </w:r>
      <w:r>
        <w:rPr/>
        <w:t>inscrição</w:t>
      </w:r>
      <w:r>
        <w:rPr>
          <w:spacing w:val="-2"/>
        </w:rPr>
        <w:t> </w:t>
      </w:r>
      <w:r>
        <w:rPr/>
        <w:t>do</w:t>
      </w:r>
      <w:r>
        <w:rPr>
          <w:spacing w:val="-2"/>
        </w:rPr>
        <w:t> </w:t>
      </w:r>
      <w:r>
        <w:rPr/>
        <w:t>ato</w:t>
      </w:r>
      <w:r>
        <w:rPr>
          <w:spacing w:val="-2"/>
        </w:rPr>
        <w:t> </w:t>
      </w:r>
      <w:r>
        <w:rPr/>
        <w:t>constitutivo,</w:t>
      </w:r>
      <w:r>
        <w:rPr>
          <w:spacing w:val="-2"/>
        </w:rPr>
        <w:t> </w:t>
      </w:r>
      <w:r>
        <w:rPr/>
        <w:t>estatuto</w:t>
      </w:r>
      <w:r>
        <w:rPr>
          <w:spacing w:val="-2"/>
        </w:rPr>
        <w:t> </w:t>
      </w:r>
      <w:r>
        <w:rPr/>
        <w:t>ou</w:t>
      </w:r>
      <w:r>
        <w:rPr>
          <w:spacing w:val="-2"/>
        </w:rPr>
        <w:t> </w:t>
      </w:r>
      <w:r>
        <w:rPr/>
        <w:t>contrato</w:t>
      </w:r>
      <w:r>
        <w:rPr>
          <w:spacing w:val="-2"/>
        </w:rPr>
        <w:t> </w:t>
      </w:r>
      <w:r>
        <w:rPr/>
        <w:t>social</w:t>
      </w:r>
      <w:r>
        <w:rPr>
          <w:spacing w:val="-2"/>
        </w:rPr>
        <w:t> </w:t>
      </w:r>
      <w:r>
        <w:rPr/>
        <w:t>no</w:t>
      </w:r>
      <w:r>
        <w:rPr>
          <w:spacing w:val="-2"/>
        </w:rPr>
        <w:t> </w:t>
      </w:r>
      <w:r>
        <w:rPr/>
        <w:t>Registro</w:t>
      </w:r>
      <w:r>
        <w:rPr>
          <w:spacing w:val="-2"/>
        </w:rPr>
        <w:t> </w:t>
      </w:r>
      <w:r>
        <w:rPr/>
        <w:t>Público</w:t>
      </w:r>
      <w:r>
        <w:rPr>
          <w:spacing w:val="-2"/>
        </w:rPr>
        <w:t> </w:t>
      </w:r>
      <w:r>
        <w:rPr/>
        <w:t>de</w:t>
      </w:r>
      <w:r>
        <w:rPr>
          <w:spacing w:val="-2"/>
        </w:rPr>
        <w:t> </w:t>
      </w:r>
      <w:r>
        <w:rPr/>
        <w:t>Empresas</w:t>
      </w:r>
      <w:r>
        <w:rPr>
          <w:spacing w:val="-2"/>
        </w:rPr>
        <w:t> </w:t>
      </w:r>
      <w:r>
        <w:rPr/>
        <w:t>Mercantis,</w:t>
      </w:r>
      <w:r>
        <w:rPr>
          <w:spacing w:val="-2"/>
        </w:rPr>
        <w:t> </w:t>
      </w:r>
      <w:r>
        <w:rPr/>
        <w:t>a</w:t>
      </w:r>
      <w:r>
        <w:rPr>
          <w:spacing w:val="-2"/>
        </w:rPr>
        <w:t> </w:t>
      </w:r>
      <w:r>
        <w:rPr/>
        <w:t>cargo</w:t>
      </w:r>
      <w:r>
        <w:rPr>
          <w:spacing w:val="-2"/>
        </w:rPr>
        <w:t> </w:t>
      </w:r>
      <w:r>
        <w:rPr/>
        <w:t>da</w:t>
      </w:r>
      <w:r>
        <w:rPr>
          <w:spacing w:val="-2"/>
        </w:rPr>
        <w:t> </w:t>
      </w:r>
      <w:r>
        <w:rPr/>
        <w:t>Junta</w:t>
      </w:r>
      <w:r>
        <w:rPr>
          <w:spacing w:val="-2"/>
        </w:rPr>
        <w:t> </w:t>
      </w:r>
      <w:r>
        <w:rPr/>
        <w:t>Comercial</w:t>
      </w:r>
      <w:r>
        <w:rPr>
          <w:spacing w:val="-2"/>
        </w:rPr>
        <w:t> </w:t>
      </w:r>
      <w:r>
        <w:rPr/>
        <w:t>da</w:t>
      </w:r>
      <w:r>
        <w:rPr>
          <w:spacing w:val="-2"/>
        </w:rPr>
        <w:t> </w:t>
      </w:r>
      <w:r>
        <w:rPr/>
        <w:t>respectiva</w:t>
      </w:r>
      <w:r>
        <w:rPr>
          <w:spacing w:val="-2"/>
        </w:rPr>
        <w:t> </w:t>
      </w:r>
      <w:r>
        <w:rPr/>
        <w:t>sede, acompanhada de documento comprobatório de seus administradores;</w:t>
      </w:r>
    </w:p>
    <w:p>
      <w:pPr>
        <w:pStyle w:val="BodyText"/>
        <w:spacing w:before="4"/>
        <w:ind w:left="0"/>
      </w:pPr>
    </w:p>
    <w:p>
      <w:pPr>
        <w:pStyle w:val="Heading3"/>
        <w:numPr>
          <w:ilvl w:val="2"/>
          <w:numId w:val="105"/>
        </w:numPr>
        <w:tabs>
          <w:tab w:pos="779" w:val="left" w:leader="none"/>
        </w:tabs>
        <w:spacing w:line="240" w:lineRule="auto" w:before="0" w:after="0"/>
        <w:ind w:left="779" w:right="0" w:hanging="660"/>
        <w:jc w:val="left"/>
      </w:pPr>
      <w:r>
        <w:rPr/>
        <w:t>Habilitação fiscal, social e </w:t>
      </w:r>
      <w:r>
        <w:rPr>
          <w:spacing w:val="-2"/>
        </w:rPr>
        <w:t>trabalhista:</w:t>
      </w:r>
    </w:p>
    <w:p>
      <w:pPr>
        <w:pStyle w:val="ListParagraph"/>
        <w:numPr>
          <w:ilvl w:val="0"/>
          <w:numId w:val="106"/>
        </w:numPr>
        <w:tabs>
          <w:tab w:pos="301" w:val="left" w:leader="none"/>
        </w:tabs>
        <w:spacing w:line="240" w:lineRule="auto" w:before="234" w:after="0"/>
        <w:ind w:left="301" w:right="0" w:hanging="186"/>
        <w:jc w:val="left"/>
        <w:rPr>
          <w:sz w:val="24"/>
        </w:rPr>
      </w:pPr>
      <w:r>
        <w:rPr>
          <w:sz w:val="24"/>
        </w:rPr>
        <w:t>Prova de inscrição no Cadastro Nacional de Pessoas Jurídicas ou no Cadastro de Pessoas Físicas, conforme o </w:t>
      </w:r>
      <w:r>
        <w:rPr>
          <w:spacing w:val="-2"/>
          <w:sz w:val="24"/>
        </w:rPr>
        <w:t>caso;</w:t>
      </w:r>
    </w:p>
    <w:p>
      <w:pPr>
        <w:pStyle w:val="ListParagraph"/>
        <w:numPr>
          <w:ilvl w:val="0"/>
          <w:numId w:val="106"/>
        </w:numPr>
        <w:tabs>
          <w:tab w:pos="367" w:val="left" w:leader="none"/>
          <w:tab w:pos="539" w:val="left" w:leader="none"/>
        </w:tabs>
        <w:spacing w:line="240" w:lineRule="auto" w:before="249" w:after="0"/>
        <w:ind w:left="539" w:right="189" w:hanging="425"/>
        <w:jc w:val="left"/>
        <w:rPr>
          <w:sz w:val="24"/>
        </w:rPr>
      </w:pPr>
      <w:r>
        <w:rPr>
          <w:sz w:val="24"/>
        </w:rPr>
        <w:t>Prova de regularidade fiscal perante a Fazenda Nacional, mediante apresentação de certidão expedida conjuntamente pela Secretaria da Receita Federal do 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w:t>
      </w:r>
      <w:r>
        <w:rPr>
          <w:spacing w:val="-2"/>
          <w:sz w:val="24"/>
        </w:rPr>
        <w:t> </w:t>
      </w:r>
      <w:r>
        <w:rPr>
          <w:sz w:val="24"/>
        </w:rPr>
        <w:t>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w:t>
      </w:r>
      <w:r>
        <w:rPr>
          <w:spacing w:val="-2"/>
          <w:sz w:val="24"/>
        </w:rPr>
        <w:t> </w:t>
      </w:r>
      <w:r>
        <w:rPr>
          <w:sz w:val="24"/>
        </w:rPr>
        <w:t>(DAU)</w:t>
      </w:r>
      <w:r>
        <w:rPr>
          <w:spacing w:val="-2"/>
          <w:sz w:val="24"/>
        </w:rPr>
        <w:t> </w:t>
      </w:r>
      <w:r>
        <w:rPr>
          <w:sz w:val="24"/>
        </w:rPr>
        <w:t>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0"/>
          <w:numId w:val="106"/>
        </w:numPr>
        <w:tabs>
          <w:tab w:pos="435" w:val="left" w:leader="none"/>
        </w:tabs>
        <w:spacing w:line="240" w:lineRule="auto" w:before="231" w:after="0"/>
        <w:ind w:left="435" w:right="0" w:hanging="320"/>
        <w:jc w:val="left"/>
        <w:rPr>
          <w:sz w:val="24"/>
        </w:rPr>
      </w:pPr>
      <w:r>
        <w:rPr>
          <w:sz w:val="24"/>
        </w:rPr>
        <w:t>Prova</w:t>
      </w:r>
      <w:r>
        <w:rPr>
          <w:spacing w:val="-2"/>
          <w:sz w:val="24"/>
        </w:rPr>
        <w:t> </w:t>
      </w:r>
      <w:r>
        <w:rPr>
          <w:sz w:val="24"/>
        </w:rPr>
        <w:t>de</w:t>
      </w:r>
      <w:r>
        <w:rPr>
          <w:spacing w:val="-1"/>
          <w:sz w:val="24"/>
        </w:rPr>
        <w:t> </w:t>
      </w:r>
      <w:r>
        <w:rPr>
          <w:sz w:val="24"/>
        </w:rPr>
        <w:t>regularidade</w:t>
      </w:r>
      <w:r>
        <w:rPr>
          <w:spacing w:val="-2"/>
          <w:sz w:val="24"/>
        </w:rPr>
        <w:t> </w:t>
      </w:r>
      <w:r>
        <w:rPr>
          <w:sz w:val="24"/>
        </w:rPr>
        <w:t>com</w:t>
      </w:r>
      <w:r>
        <w:rPr>
          <w:spacing w:val="-1"/>
          <w:sz w:val="24"/>
        </w:rPr>
        <w:t> </w:t>
      </w:r>
      <w:r>
        <w:rPr>
          <w:sz w:val="24"/>
        </w:rPr>
        <w:t>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0"/>
          <w:numId w:val="106"/>
        </w:numPr>
        <w:tabs>
          <w:tab w:pos="404" w:val="left" w:leader="none"/>
          <w:tab w:pos="539" w:val="left" w:leader="none"/>
        </w:tabs>
        <w:spacing w:line="235" w:lineRule="auto" w:before="254" w:after="0"/>
        <w:ind w:left="539" w:right="290" w:hanging="425"/>
        <w:jc w:val="left"/>
        <w:rPr>
          <w:sz w:val="24"/>
        </w:rPr>
      </w:pPr>
      <w:r>
        <w:rPr>
          <w:sz w:val="24"/>
        </w:rPr>
        <w:t>Prova</w:t>
      </w:r>
      <w:r>
        <w:rPr>
          <w:spacing w:val="-2"/>
          <w:sz w:val="24"/>
        </w:rPr>
        <w:t> </w:t>
      </w:r>
      <w:r>
        <w:rPr>
          <w:sz w:val="24"/>
        </w:rPr>
        <w:t>de</w:t>
      </w:r>
      <w:r>
        <w:rPr>
          <w:spacing w:val="-2"/>
          <w:sz w:val="24"/>
        </w:rPr>
        <w:t> </w:t>
      </w:r>
      <w:r>
        <w:rPr>
          <w:sz w:val="24"/>
        </w:rPr>
        <w:t>inexistência</w:t>
      </w:r>
      <w:r>
        <w:rPr>
          <w:spacing w:val="-2"/>
          <w:sz w:val="24"/>
        </w:rPr>
        <w:t> </w:t>
      </w:r>
      <w:r>
        <w:rPr>
          <w:sz w:val="24"/>
        </w:rPr>
        <w:t>de</w:t>
      </w:r>
      <w:r>
        <w:rPr>
          <w:spacing w:val="-2"/>
          <w:sz w:val="24"/>
        </w:rPr>
        <w:t> </w:t>
      </w:r>
      <w:r>
        <w:rPr>
          <w:sz w:val="24"/>
        </w:rPr>
        <w:t>débitos</w:t>
      </w:r>
      <w:r>
        <w:rPr>
          <w:spacing w:val="-2"/>
          <w:sz w:val="24"/>
        </w:rPr>
        <w:t> </w:t>
      </w:r>
      <w:r>
        <w:rPr>
          <w:sz w:val="24"/>
        </w:rPr>
        <w:t>inadimplidos</w:t>
      </w:r>
      <w:r>
        <w:rPr>
          <w:spacing w:val="-2"/>
          <w:sz w:val="24"/>
        </w:rPr>
        <w:t> </w:t>
      </w:r>
      <w:r>
        <w:rPr>
          <w:sz w:val="24"/>
        </w:rPr>
        <w:t>perante</w:t>
      </w:r>
      <w:r>
        <w:rPr>
          <w:spacing w:val="-2"/>
          <w:sz w:val="24"/>
        </w:rPr>
        <w:t> </w:t>
      </w:r>
      <w:r>
        <w:rPr>
          <w:sz w:val="24"/>
        </w:rPr>
        <w:t>a</w:t>
      </w:r>
      <w:r>
        <w:rPr>
          <w:spacing w:val="-2"/>
          <w:sz w:val="24"/>
        </w:rPr>
        <w:t> </w:t>
      </w:r>
      <w:r>
        <w:rPr>
          <w:sz w:val="24"/>
        </w:rPr>
        <w:t>Justiça</w:t>
      </w:r>
      <w:r>
        <w:rPr>
          <w:spacing w:val="-2"/>
          <w:sz w:val="24"/>
        </w:rPr>
        <w:t> </w:t>
      </w:r>
      <w:r>
        <w:rPr>
          <w:sz w:val="24"/>
        </w:rPr>
        <w:t>do</w:t>
      </w:r>
      <w:r>
        <w:rPr>
          <w:spacing w:val="-7"/>
          <w:sz w:val="24"/>
        </w:rPr>
        <w:t> </w:t>
      </w:r>
      <w:r>
        <w:rPr>
          <w:sz w:val="24"/>
        </w:rPr>
        <w:t>Trabalho,</w:t>
      </w:r>
      <w:r>
        <w:rPr>
          <w:spacing w:val="-2"/>
          <w:sz w:val="24"/>
        </w:rPr>
        <w:t> </w:t>
      </w:r>
      <w:r>
        <w:rPr>
          <w:sz w:val="24"/>
        </w:rPr>
        <w:t>mediante</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certidão</w:t>
      </w:r>
      <w:r>
        <w:rPr>
          <w:spacing w:val="-2"/>
          <w:sz w:val="24"/>
        </w:rPr>
        <w:t> </w:t>
      </w:r>
      <w:r>
        <w:rPr>
          <w:sz w:val="24"/>
        </w:rPr>
        <w:t>negativa</w:t>
      </w:r>
      <w:r>
        <w:rPr>
          <w:spacing w:val="-2"/>
          <w:sz w:val="24"/>
        </w:rPr>
        <w:t> </w:t>
      </w:r>
      <w:r>
        <w:rPr>
          <w:sz w:val="24"/>
        </w:rPr>
        <w:t>ou</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 nos termos do Título VII-</w:t>
      </w:r>
      <w:r>
        <w:rPr>
          <w:spacing w:val="-9"/>
          <w:sz w:val="24"/>
        </w:rPr>
        <w:t> </w:t>
      </w:r>
      <w:r>
        <w:rPr>
          <w:sz w:val="24"/>
        </w:rPr>
        <w:t>A</w:t>
      </w:r>
      <w:r>
        <w:rPr>
          <w:spacing w:val="-9"/>
          <w:sz w:val="24"/>
        </w:rPr>
        <w:t> </w:t>
      </w:r>
      <w:r>
        <w:rPr>
          <w:sz w:val="24"/>
        </w:rPr>
        <w:t>da Consolidação das Leis do Trabalho, aprovada pelo Decreto-Lei nº 5.452, de 1º de maio de 1943;</w:t>
      </w:r>
    </w:p>
    <w:p>
      <w:pPr>
        <w:pStyle w:val="ListParagraph"/>
        <w:numPr>
          <w:ilvl w:val="0"/>
          <w:numId w:val="106"/>
        </w:numPr>
        <w:tabs>
          <w:tab w:pos="338" w:val="left" w:leader="none"/>
          <w:tab w:pos="539" w:val="left" w:leader="none"/>
        </w:tabs>
        <w:spacing w:line="247" w:lineRule="auto" w:before="234" w:after="0"/>
        <w:ind w:left="539" w:right="373" w:hanging="425"/>
        <w:jc w:val="left"/>
        <w:rPr>
          <w:sz w:val="24"/>
        </w:rPr>
      </w:pPr>
      <w:r>
        <w:rPr>
          <w:sz w:val="24"/>
        </w:rPr>
        <w:t>Prova</w:t>
      </w:r>
      <w:r>
        <w:rPr>
          <w:spacing w:val="-2"/>
          <w:sz w:val="24"/>
        </w:rPr>
        <w:t> </w:t>
      </w:r>
      <w:r>
        <w:rPr>
          <w:sz w:val="24"/>
        </w:rPr>
        <w:t>de</w:t>
      </w:r>
      <w:r>
        <w:rPr>
          <w:spacing w:val="-2"/>
          <w:sz w:val="24"/>
        </w:rPr>
        <w:t> </w:t>
      </w:r>
      <w:r>
        <w:rPr>
          <w:sz w:val="24"/>
        </w:rPr>
        <w:t>inscrição</w:t>
      </w:r>
      <w:r>
        <w:rPr>
          <w:spacing w:val="-2"/>
          <w:sz w:val="24"/>
        </w:rPr>
        <w:t> </w:t>
      </w:r>
      <w:r>
        <w:rPr>
          <w:sz w:val="24"/>
        </w:rPr>
        <w:t>no</w:t>
      </w:r>
      <w:r>
        <w:rPr>
          <w:spacing w:val="-2"/>
          <w:sz w:val="24"/>
        </w:rPr>
        <w:t> </w:t>
      </w:r>
      <w:r>
        <w:rPr>
          <w:sz w:val="24"/>
        </w:rPr>
        <w:t>cadastro</w:t>
      </w:r>
      <w:r>
        <w:rPr>
          <w:spacing w:val="-2"/>
          <w:sz w:val="24"/>
        </w:rPr>
        <w:t> </w:t>
      </w:r>
      <w:r>
        <w:rPr>
          <w:sz w:val="24"/>
        </w:rPr>
        <w:t>de</w:t>
      </w:r>
      <w:r>
        <w:rPr>
          <w:spacing w:val="-2"/>
          <w:sz w:val="24"/>
        </w:rPr>
        <w:t> </w:t>
      </w:r>
      <w:r>
        <w:rPr>
          <w:sz w:val="24"/>
        </w:rPr>
        <w:t>contribuintes</w:t>
      </w:r>
      <w:r>
        <w:rPr>
          <w:spacing w:val="-2"/>
          <w:sz w:val="24"/>
        </w:rPr>
        <w:t> </w:t>
      </w:r>
      <w:r>
        <w:rPr>
          <w:sz w:val="24"/>
        </w:rPr>
        <w:t>Estadual</w:t>
      </w:r>
      <w:r>
        <w:rPr>
          <w:spacing w:val="-2"/>
          <w:sz w:val="24"/>
        </w:rPr>
        <w:t> </w:t>
      </w:r>
      <w:r>
        <w:rPr>
          <w:sz w:val="24"/>
        </w:rPr>
        <w:t>relativo</w:t>
      </w:r>
      <w:r>
        <w:rPr>
          <w:spacing w:val="-2"/>
          <w:sz w:val="24"/>
        </w:rPr>
        <w:t> </w:t>
      </w:r>
      <w:r>
        <w:rPr>
          <w:sz w:val="24"/>
        </w:rPr>
        <w:t>ao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fornecedor,</w:t>
      </w:r>
      <w:r>
        <w:rPr>
          <w:spacing w:val="-2"/>
          <w:sz w:val="24"/>
        </w:rPr>
        <w:t> </w:t>
      </w:r>
      <w:r>
        <w:rPr>
          <w:sz w:val="24"/>
        </w:rPr>
        <w:t>pertinente</w:t>
      </w:r>
      <w:r>
        <w:rPr>
          <w:spacing w:val="-2"/>
          <w:sz w:val="24"/>
        </w:rPr>
        <w:t> </w:t>
      </w:r>
      <w:r>
        <w:rPr>
          <w:sz w:val="24"/>
        </w:rPr>
        <w:t>ao</w:t>
      </w:r>
      <w:r>
        <w:rPr>
          <w:spacing w:val="-2"/>
          <w:sz w:val="24"/>
        </w:rPr>
        <w:t> </w:t>
      </w:r>
      <w:r>
        <w:rPr>
          <w:sz w:val="24"/>
        </w:rPr>
        <w:t>seu</w:t>
      </w:r>
      <w:r>
        <w:rPr>
          <w:spacing w:val="-2"/>
          <w:sz w:val="24"/>
        </w:rPr>
        <w:t> </w:t>
      </w:r>
      <w:r>
        <w:rPr>
          <w:sz w:val="24"/>
        </w:rPr>
        <w:t>ramo</w:t>
      </w:r>
      <w:r>
        <w:rPr>
          <w:spacing w:val="-2"/>
          <w:sz w:val="24"/>
        </w:rPr>
        <w:t> </w:t>
      </w:r>
      <w:r>
        <w:rPr>
          <w:sz w:val="24"/>
        </w:rPr>
        <w:t>de</w:t>
      </w:r>
      <w:r>
        <w:rPr>
          <w:spacing w:val="-2"/>
          <w:sz w:val="24"/>
        </w:rPr>
        <w:t> </w:t>
      </w:r>
      <w:r>
        <w:rPr>
          <w:sz w:val="24"/>
        </w:rPr>
        <w:t>atividade</w:t>
      </w:r>
      <w:r>
        <w:rPr>
          <w:spacing w:val="-2"/>
          <w:sz w:val="24"/>
        </w:rPr>
        <w:t> </w:t>
      </w:r>
      <w:r>
        <w:rPr>
          <w:sz w:val="24"/>
        </w:rPr>
        <w:t>e</w:t>
      </w:r>
      <w:r>
        <w:rPr>
          <w:spacing w:val="-2"/>
          <w:sz w:val="24"/>
        </w:rPr>
        <w:t> </w:t>
      </w:r>
      <w:r>
        <w:rPr>
          <w:sz w:val="24"/>
        </w:rPr>
        <w:t>compatível</w:t>
      </w:r>
      <w:r>
        <w:rPr>
          <w:spacing w:val="-2"/>
          <w:sz w:val="24"/>
        </w:rPr>
        <w:t> </w:t>
      </w:r>
      <w:r>
        <w:rPr>
          <w:sz w:val="24"/>
        </w:rPr>
        <w:t>com</w:t>
      </w:r>
      <w:r>
        <w:rPr>
          <w:spacing w:val="-2"/>
          <w:sz w:val="24"/>
        </w:rPr>
        <w:t> </w:t>
      </w:r>
      <w:r>
        <w:rPr>
          <w:sz w:val="24"/>
        </w:rPr>
        <w:t>o objeto contratual;</w:t>
      </w:r>
    </w:p>
    <w:p>
      <w:pPr>
        <w:pStyle w:val="ListParagraph"/>
        <w:numPr>
          <w:ilvl w:val="0"/>
          <w:numId w:val="106"/>
        </w:numPr>
        <w:tabs>
          <w:tab w:pos="421" w:val="left" w:leader="none"/>
        </w:tabs>
        <w:spacing w:line="240" w:lineRule="auto" w:before="227" w:after="0"/>
        <w:ind w:left="421" w:right="0" w:hanging="306"/>
        <w:jc w:val="left"/>
        <w:rPr>
          <w:sz w:val="24"/>
        </w:rPr>
      </w:pPr>
      <w:r>
        <w:rPr>
          <w:sz w:val="24"/>
        </w:rPr>
        <w:t>Prova</w:t>
      </w:r>
      <w:r>
        <w:rPr>
          <w:spacing w:val="-1"/>
          <w:sz w:val="24"/>
        </w:rPr>
        <w:t> </w:t>
      </w:r>
      <w:r>
        <w:rPr>
          <w:sz w:val="24"/>
        </w:rPr>
        <w:t>de regularidade</w:t>
      </w:r>
      <w:r>
        <w:rPr>
          <w:spacing w:val="-1"/>
          <w:sz w:val="24"/>
        </w:rPr>
        <w:t> </w:t>
      </w:r>
      <w:r>
        <w:rPr>
          <w:sz w:val="24"/>
        </w:rPr>
        <w:t>com a</w:t>
      </w:r>
      <w:r>
        <w:rPr>
          <w:spacing w:val="-1"/>
          <w:sz w:val="24"/>
        </w:rPr>
        <w:t> </w:t>
      </w:r>
      <w:r>
        <w:rPr>
          <w:sz w:val="24"/>
        </w:rPr>
        <w:t>Fazenda Estadual</w:t>
      </w:r>
      <w:r>
        <w:rPr>
          <w:spacing w:val="-1"/>
          <w:sz w:val="24"/>
        </w:rPr>
        <w:t> </w:t>
      </w:r>
      <w:r>
        <w:rPr>
          <w:sz w:val="24"/>
        </w:rPr>
        <w:t>do domicílio</w:t>
      </w:r>
      <w:r>
        <w:rPr>
          <w:spacing w:val="-1"/>
          <w:sz w:val="24"/>
        </w:rPr>
        <w:t> </w:t>
      </w:r>
      <w:r>
        <w:rPr>
          <w:sz w:val="24"/>
        </w:rPr>
        <w:t>ou sede</w:t>
      </w:r>
      <w:r>
        <w:rPr>
          <w:spacing w:val="-1"/>
          <w:sz w:val="24"/>
        </w:rPr>
        <w:t> </w:t>
      </w:r>
      <w:r>
        <w:rPr>
          <w:sz w:val="24"/>
        </w:rPr>
        <w:t>do fornecedor,</w:t>
      </w:r>
      <w:r>
        <w:rPr>
          <w:spacing w:val="-1"/>
          <w:sz w:val="24"/>
        </w:rPr>
        <w:t> </w:t>
      </w:r>
      <w:r>
        <w:rPr>
          <w:sz w:val="24"/>
        </w:rPr>
        <w:t>relativa à</w:t>
      </w:r>
      <w:r>
        <w:rPr>
          <w:spacing w:val="-1"/>
          <w:sz w:val="24"/>
        </w:rPr>
        <w:t> </w:t>
      </w:r>
      <w:r>
        <w:rPr>
          <w:sz w:val="24"/>
        </w:rPr>
        <w:t>atividade em</w:t>
      </w:r>
      <w:r>
        <w:rPr>
          <w:spacing w:val="-1"/>
          <w:sz w:val="24"/>
        </w:rPr>
        <w:t> </w:t>
      </w:r>
      <w:r>
        <w:rPr>
          <w:sz w:val="24"/>
        </w:rPr>
        <w:t>cujo exercício</w:t>
      </w:r>
      <w:r>
        <w:rPr>
          <w:spacing w:val="-1"/>
          <w:sz w:val="24"/>
        </w:rPr>
        <w:t> </w:t>
      </w:r>
      <w:r>
        <w:rPr>
          <w:sz w:val="24"/>
        </w:rPr>
        <w:t>contrata ou </w:t>
      </w:r>
      <w:r>
        <w:rPr>
          <w:spacing w:val="-2"/>
          <w:sz w:val="24"/>
        </w:rPr>
        <w:t>concorre;</w:t>
      </w:r>
    </w:p>
    <w:p>
      <w:pPr>
        <w:pStyle w:val="ListParagraph"/>
        <w:numPr>
          <w:ilvl w:val="0"/>
          <w:numId w:val="106"/>
        </w:numPr>
        <w:tabs>
          <w:tab w:pos="486" w:val="left" w:leader="none"/>
          <w:tab w:pos="539" w:val="left" w:leader="none"/>
        </w:tabs>
        <w:spacing w:line="235" w:lineRule="auto" w:before="253" w:after="0"/>
        <w:ind w:left="539" w:right="122" w:hanging="426"/>
        <w:jc w:val="left"/>
        <w:rPr>
          <w:sz w:val="24"/>
        </w:rPr>
      </w:pPr>
      <w:r>
        <w:rPr>
          <w:sz w:val="24"/>
        </w:rPr>
        <w:t>Caso</w:t>
      </w:r>
      <w:r>
        <w:rPr>
          <w:spacing w:val="-2"/>
          <w:sz w:val="24"/>
        </w:rPr>
        <w:t> </w:t>
      </w:r>
      <w:r>
        <w:rPr>
          <w:sz w:val="24"/>
        </w:rPr>
        <w:t>o</w:t>
      </w:r>
      <w:r>
        <w:rPr>
          <w:spacing w:val="-2"/>
          <w:sz w:val="24"/>
        </w:rPr>
        <w:t> </w:t>
      </w:r>
      <w:r>
        <w:rPr>
          <w:sz w:val="24"/>
        </w:rPr>
        <w:t>fornecedor</w:t>
      </w:r>
      <w:r>
        <w:rPr>
          <w:spacing w:val="-2"/>
          <w:sz w:val="24"/>
        </w:rPr>
        <w:t> </w:t>
      </w:r>
      <w:r>
        <w:rPr>
          <w:sz w:val="24"/>
        </w:rPr>
        <w:t>seja</w:t>
      </w:r>
      <w:r>
        <w:rPr>
          <w:spacing w:val="-2"/>
          <w:sz w:val="24"/>
        </w:rPr>
        <w:t> </w:t>
      </w:r>
      <w:r>
        <w:rPr>
          <w:sz w:val="24"/>
        </w:rPr>
        <w:t>considerado</w:t>
      </w:r>
      <w:r>
        <w:rPr>
          <w:spacing w:val="-2"/>
          <w:sz w:val="24"/>
        </w:rPr>
        <w:t> </w:t>
      </w:r>
      <w:r>
        <w:rPr>
          <w:sz w:val="24"/>
        </w:rPr>
        <w:t>isento</w:t>
      </w:r>
      <w:r>
        <w:rPr>
          <w:spacing w:val="-2"/>
          <w:sz w:val="24"/>
        </w:rPr>
        <w:t> </w:t>
      </w:r>
      <w:r>
        <w:rPr>
          <w:sz w:val="24"/>
        </w:rPr>
        <w:t>dos</w:t>
      </w:r>
      <w:r>
        <w:rPr>
          <w:spacing w:val="-2"/>
          <w:sz w:val="24"/>
        </w:rPr>
        <w:t> </w:t>
      </w:r>
      <w:r>
        <w:rPr>
          <w:sz w:val="24"/>
        </w:rPr>
        <w:t>tributos</w:t>
      </w:r>
      <w:r>
        <w:rPr>
          <w:spacing w:val="-2"/>
          <w:sz w:val="24"/>
        </w:rPr>
        <w:t> </w:t>
      </w:r>
      <w:r>
        <w:rPr>
          <w:sz w:val="24"/>
        </w:rPr>
        <w:t>Estaduais</w:t>
      </w:r>
      <w:r>
        <w:rPr>
          <w:spacing w:val="-2"/>
          <w:sz w:val="24"/>
        </w:rPr>
        <w:t> </w:t>
      </w:r>
      <w:r>
        <w:rPr>
          <w:sz w:val="24"/>
        </w:rPr>
        <w:t>relacionados</w:t>
      </w:r>
      <w:r>
        <w:rPr>
          <w:spacing w:val="-2"/>
          <w:sz w:val="24"/>
        </w:rPr>
        <w:t> </w:t>
      </w:r>
      <w:r>
        <w:rPr>
          <w:sz w:val="24"/>
        </w:rPr>
        <w:t>ao</w:t>
      </w:r>
      <w:r>
        <w:rPr>
          <w:spacing w:val="-2"/>
          <w:sz w:val="24"/>
        </w:rPr>
        <w:t> </w:t>
      </w:r>
      <w:r>
        <w:rPr>
          <w:sz w:val="24"/>
        </w:rPr>
        <w:t>objeto</w:t>
      </w:r>
      <w:r>
        <w:rPr>
          <w:spacing w:val="-2"/>
          <w:sz w:val="24"/>
        </w:rPr>
        <w:t> </w:t>
      </w:r>
      <w:r>
        <w:rPr>
          <w:sz w:val="24"/>
        </w:rPr>
        <w:t>contratual,</w:t>
      </w:r>
      <w:r>
        <w:rPr>
          <w:spacing w:val="-2"/>
          <w:sz w:val="24"/>
        </w:rPr>
        <w:t> </w:t>
      </w:r>
      <w:r>
        <w:rPr>
          <w:sz w:val="24"/>
        </w:rPr>
        <w:t>deverá</w:t>
      </w:r>
      <w:r>
        <w:rPr>
          <w:spacing w:val="-2"/>
          <w:sz w:val="24"/>
        </w:rPr>
        <w:t> </w:t>
      </w:r>
      <w:r>
        <w:rPr>
          <w:sz w:val="24"/>
        </w:rPr>
        <w:t>comprovar</w:t>
      </w:r>
      <w:r>
        <w:rPr>
          <w:spacing w:val="-2"/>
          <w:sz w:val="24"/>
        </w:rPr>
        <w:t> </w:t>
      </w:r>
      <w:r>
        <w:rPr>
          <w:sz w:val="24"/>
        </w:rPr>
        <w:t>tal</w:t>
      </w:r>
      <w:r>
        <w:rPr>
          <w:spacing w:val="-2"/>
          <w:sz w:val="24"/>
        </w:rPr>
        <w:t> </w:t>
      </w:r>
      <w:r>
        <w:rPr>
          <w:sz w:val="24"/>
        </w:rPr>
        <w:t>condição</w:t>
      </w:r>
      <w:r>
        <w:rPr>
          <w:spacing w:val="-2"/>
          <w:sz w:val="24"/>
        </w:rPr>
        <w:t> </w:t>
      </w:r>
      <w:r>
        <w:rPr>
          <w:sz w:val="24"/>
        </w:rPr>
        <w:t>mediante</w:t>
      </w:r>
      <w:r>
        <w:rPr>
          <w:spacing w:val="-2"/>
          <w:sz w:val="24"/>
        </w:rPr>
        <w:t> </w:t>
      </w:r>
      <w:r>
        <w:rPr>
          <w:sz w:val="24"/>
        </w:rPr>
        <w:t>a</w:t>
      </w:r>
      <w:r>
        <w:rPr>
          <w:spacing w:val="-2"/>
          <w:sz w:val="24"/>
        </w:rPr>
        <w:t> </w:t>
      </w:r>
      <w:r>
        <w:rPr>
          <w:sz w:val="24"/>
        </w:rPr>
        <w:t>apresentação</w:t>
      </w:r>
      <w:r>
        <w:rPr>
          <w:spacing w:val="-2"/>
          <w:sz w:val="24"/>
        </w:rPr>
        <w:t> </w:t>
      </w:r>
      <w:r>
        <w:rPr>
          <w:sz w:val="24"/>
        </w:rPr>
        <w:t>de declaração da Fazenda respectiva do seu domicílio ou sede, ou outra equivalente, na forma da lei.</w:t>
      </w:r>
    </w:p>
    <w:p>
      <w:pPr>
        <w:pStyle w:val="BodyText"/>
        <w:spacing w:before="4"/>
        <w:ind w:left="0"/>
      </w:pPr>
    </w:p>
    <w:p>
      <w:pPr>
        <w:pStyle w:val="Heading3"/>
        <w:numPr>
          <w:ilvl w:val="2"/>
          <w:numId w:val="105"/>
        </w:numPr>
        <w:tabs>
          <w:tab w:pos="779" w:val="left" w:leader="none"/>
        </w:tabs>
        <w:spacing w:line="240" w:lineRule="auto" w:before="0" w:after="0"/>
        <w:ind w:left="779" w:right="0" w:hanging="660"/>
        <w:jc w:val="left"/>
      </w:pPr>
      <w:r>
        <w:rPr/>
        <w:t>Qualificação Econômico-</w:t>
      </w:r>
      <w:r>
        <w:rPr>
          <w:spacing w:val="-2"/>
        </w:rPr>
        <w:t>Financeira</w:t>
      </w:r>
    </w:p>
    <w:p>
      <w:pPr>
        <w:pStyle w:val="ListParagraph"/>
        <w:numPr>
          <w:ilvl w:val="0"/>
          <w:numId w:val="107"/>
        </w:numPr>
        <w:tabs>
          <w:tab w:pos="403" w:val="left" w:leader="none"/>
          <w:tab w:pos="539" w:val="left" w:leader="none"/>
        </w:tabs>
        <w:spacing w:line="235" w:lineRule="auto" w:before="238" w:after="0"/>
        <w:ind w:left="539" w:right="650" w:hanging="426"/>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insolvência</w:t>
      </w:r>
      <w:r>
        <w:rPr>
          <w:spacing w:val="-2"/>
          <w:sz w:val="24"/>
        </w:rPr>
        <w:t> </w:t>
      </w:r>
      <w:r>
        <w:rPr>
          <w:sz w:val="24"/>
        </w:rPr>
        <w:t>civil</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licitante,</w:t>
      </w:r>
      <w:r>
        <w:rPr>
          <w:spacing w:val="-2"/>
          <w:sz w:val="24"/>
        </w:rPr>
        <w:t> </w:t>
      </w:r>
      <w:r>
        <w:rPr>
          <w:sz w:val="24"/>
        </w:rPr>
        <w:t>caso</w:t>
      </w:r>
      <w:r>
        <w:rPr>
          <w:spacing w:val="-2"/>
          <w:sz w:val="24"/>
        </w:rPr>
        <w:t> </w:t>
      </w:r>
      <w:r>
        <w:rPr>
          <w:sz w:val="24"/>
        </w:rPr>
        <w:t>se</w:t>
      </w:r>
      <w:r>
        <w:rPr>
          <w:spacing w:val="-2"/>
          <w:sz w:val="24"/>
        </w:rPr>
        <w:t> </w:t>
      </w:r>
      <w:r>
        <w:rPr>
          <w:sz w:val="24"/>
        </w:rPr>
        <w:t>trate</w:t>
      </w:r>
      <w:r>
        <w:rPr>
          <w:spacing w:val="-2"/>
          <w:sz w:val="24"/>
        </w:rPr>
        <w:t> </w:t>
      </w:r>
      <w:r>
        <w:rPr>
          <w:sz w:val="24"/>
        </w:rPr>
        <w:t>de</w:t>
      </w:r>
      <w:r>
        <w:rPr>
          <w:spacing w:val="-2"/>
          <w:sz w:val="24"/>
        </w:rPr>
        <w:t> </w:t>
      </w:r>
      <w:r>
        <w:rPr>
          <w:sz w:val="24"/>
        </w:rPr>
        <w:t>pessoa</w:t>
      </w:r>
      <w:r>
        <w:rPr>
          <w:spacing w:val="-2"/>
          <w:sz w:val="24"/>
        </w:rPr>
        <w:t> </w:t>
      </w:r>
      <w:r>
        <w:rPr>
          <w:sz w:val="24"/>
        </w:rPr>
        <w:t>física,</w:t>
      </w:r>
      <w:r>
        <w:rPr>
          <w:spacing w:val="-2"/>
          <w:sz w:val="24"/>
        </w:rPr>
        <w:t> </w:t>
      </w:r>
      <w:r>
        <w:rPr>
          <w:sz w:val="24"/>
        </w:rPr>
        <w:t>desde</w:t>
      </w:r>
      <w:r>
        <w:rPr>
          <w:spacing w:val="-2"/>
          <w:sz w:val="24"/>
        </w:rPr>
        <w:t> </w:t>
      </w:r>
      <w:r>
        <w:rPr>
          <w:sz w:val="24"/>
        </w:rPr>
        <w:t>que</w:t>
      </w:r>
      <w:r>
        <w:rPr>
          <w:spacing w:val="-2"/>
          <w:sz w:val="24"/>
        </w:rPr>
        <w:t> </w:t>
      </w:r>
      <w:r>
        <w:rPr>
          <w:sz w:val="24"/>
        </w:rPr>
        <w:t>admitida</w:t>
      </w:r>
      <w:r>
        <w:rPr>
          <w:spacing w:val="-2"/>
          <w:sz w:val="24"/>
        </w:rPr>
        <w:t> </w:t>
      </w:r>
      <w:r>
        <w:rPr>
          <w:sz w:val="24"/>
        </w:rPr>
        <w:t>a</w:t>
      </w:r>
      <w:r>
        <w:rPr>
          <w:spacing w:val="-2"/>
          <w:sz w:val="24"/>
        </w:rPr>
        <w:t> </w:t>
      </w:r>
      <w:r>
        <w:rPr>
          <w:sz w:val="24"/>
        </w:rPr>
        <w:t>sua participação na licitação (art. 5º, inciso II, alínea “c”, da Instrução Normativa Seges/ME nº 116, de 2021), ou de sociedade simples.</w:t>
      </w:r>
    </w:p>
    <w:p>
      <w:pPr>
        <w:pStyle w:val="ListParagraph"/>
        <w:numPr>
          <w:ilvl w:val="0"/>
          <w:numId w:val="107"/>
        </w:numPr>
        <w:tabs>
          <w:tab w:pos="338" w:val="left" w:leader="none"/>
        </w:tabs>
        <w:spacing w:line="240" w:lineRule="auto" w:before="250" w:after="0"/>
        <w:ind w:left="338" w:right="0" w:hanging="224"/>
        <w:jc w:val="left"/>
        <w:rPr>
          <w:sz w:val="24"/>
        </w:rPr>
      </w:pPr>
      <w:r>
        <w:rPr>
          <w:sz w:val="24"/>
        </w:rPr>
        <w:t>Certidão negativa de falência expedida pelo distribuidor da sede do </w:t>
      </w:r>
      <w:r>
        <w:rPr>
          <w:spacing w:val="-2"/>
          <w:sz w:val="24"/>
        </w:rPr>
        <w:t>fornecedor.</w:t>
      </w:r>
    </w:p>
    <w:p>
      <w:pPr>
        <w:pStyle w:val="ListParagraph"/>
        <w:numPr>
          <w:ilvl w:val="0"/>
          <w:numId w:val="107"/>
        </w:numPr>
        <w:tabs>
          <w:tab w:pos="420" w:val="left" w:leader="none"/>
        </w:tabs>
        <w:spacing w:line="240" w:lineRule="auto" w:before="234" w:after="0"/>
        <w:ind w:left="420" w:right="0" w:hanging="306"/>
        <w:jc w:val="left"/>
        <w:rPr>
          <w:sz w:val="24"/>
        </w:rPr>
      </w:pPr>
      <w:r>
        <w:rPr>
          <w:sz w:val="24"/>
        </w:rPr>
        <w:t>Balanço patrimonial, demonstração de resultado de exercício e demais demonstrações contábeis dos 2 (dois) últimos exercícios </w:t>
      </w:r>
      <w:r>
        <w:rPr>
          <w:spacing w:val="-2"/>
          <w:sz w:val="24"/>
        </w:rPr>
        <w:t>sociais;</w:t>
      </w:r>
    </w:p>
    <w:p>
      <w:pPr>
        <w:pStyle w:val="BodyText"/>
        <w:spacing w:before="7"/>
        <w:ind w:left="0"/>
      </w:pPr>
    </w:p>
    <w:p>
      <w:pPr>
        <w:pStyle w:val="ListParagraph"/>
        <w:numPr>
          <w:ilvl w:val="3"/>
          <w:numId w:val="105"/>
        </w:numPr>
        <w:tabs>
          <w:tab w:pos="959" w:val="left" w:leader="none"/>
        </w:tabs>
        <w:spacing w:line="235" w:lineRule="auto" w:before="0" w:after="0"/>
        <w:ind w:left="119" w:right="617" w:firstLine="0"/>
        <w:jc w:val="left"/>
        <w:rPr>
          <w:sz w:val="24"/>
        </w:rPr>
      </w:pPr>
      <w:r>
        <w:rPr>
          <w:sz w:val="24"/>
        </w:rPr>
        <w:t>Os</w:t>
      </w:r>
      <w:r>
        <w:rPr>
          <w:spacing w:val="-2"/>
          <w:sz w:val="24"/>
        </w:rPr>
        <w:t> </w:t>
      </w:r>
      <w:r>
        <w:rPr>
          <w:sz w:val="24"/>
        </w:rPr>
        <w:t>documentos</w:t>
      </w:r>
      <w:r>
        <w:rPr>
          <w:spacing w:val="-2"/>
          <w:sz w:val="24"/>
        </w:rPr>
        <w:t> </w:t>
      </w:r>
      <w:r>
        <w:rPr>
          <w:sz w:val="24"/>
        </w:rPr>
        <w:t>referidos</w:t>
      </w:r>
      <w:r>
        <w:rPr>
          <w:spacing w:val="-2"/>
          <w:sz w:val="24"/>
        </w:rPr>
        <w:t> </w:t>
      </w:r>
      <w:r>
        <w:rPr>
          <w:sz w:val="24"/>
        </w:rPr>
        <w:t>no</w:t>
      </w:r>
      <w:r>
        <w:rPr>
          <w:spacing w:val="-2"/>
          <w:sz w:val="24"/>
        </w:rPr>
        <w:t> </w:t>
      </w:r>
      <w:r>
        <w:rPr>
          <w:sz w:val="24"/>
        </w:rPr>
        <w:t>"</w:t>
      </w:r>
      <w:r>
        <w:rPr>
          <w:b/>
          <w:sz w:val="24"/>
        </w:rPr>
        <w:t>item</w:t>
      </w:r>
      <w:r>
        <w:rPr>
          <w:b/>
          <w:spacing w:val="-2"/>
          <w:sz w:val="24"/>
        </w:rPr>
        <w:t> </w:t>
      </w:r>
      <w:r>
        <w:rPr>
          <w:b/>
          <w:sz w:val="24"/>
        </w:rPr>
        <w:t>13.2.3,</w:t>
      </w:r>
      <w:r>
        <w:rPr>
          <w:b/>
          <w:spacing w:val="-2"/>
          <w:sz w:val="24"/>
        </w:rPr>
        <w:t> </w:t>
      </w:r>
      <w:r>
        <w:rPr>
          <w:b/>
          <w:sz w:val="24"/>
        </w:rPr>
        <w:t>iii</w:t>
      </w:r>
      <w:r>
        <w:rPr>
          <w:sz w:val="24"/>
        </w:rPr>
        <w:t>"</w:t>
      </w:r>
      <w:r>
        <w:rPr>
          <w:spacing w:val="-2"/>
          <w:sz w:val="24"/>
        </w:rPr>
        <w:t> </w:t>
      </w:r>
      <w:r>
        <w:rPr>
          <w:sz w:val="24"/>
        </w:rPr>
        <w:t>limitar-se-ão</w:t>
      </w:r>
      <w:r>
        <w:rPr>
          <w:spacing w:val="-2"/>
          <w:sz w:val="24"/>
        </w:rPr>
        <w:t> </w:t>
      </w:r>
      <w:r>
        <w:rPr>
          <w:sz w:val="24"/>
        </w:rPr>
        <w:t>ao</w:t>
      </w:r>
      <w:r>
        <w:rPr>
          <w:spacing w:val="-2"/>
          <w:sz w:val="24"/>
        </w:rPr>
        <w:t> </w:t>
      </w:r>
      <w:r>
        <w:rPr>
          <w:sz w:val="24"/>
        </w:rPr>
        <w:t>último</w:t>
      </w:r>
      <w:r>
        <w:rPr>
          <w:spacing w:val="-2"/>
          <w:sz w:val="24"/>
        </w:rPr>
        <w:t> </w:t>
      </w:r>
      <w:r>
        <w:rPr>
          <w:sz w:val="24"/>
        </w:rPr>
        <w:t>exercício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a</w:t>
      </w:r>
      <w:r>
        <w:rPr>
          <w:spacing w:val="-2"/>
          <w:sz w:val="24"/>
        </w:rPr>
        <w:t> </w:t>
      </w:r>
      <w:r>
        <w:rPr>
          <w:sz w:val="24"/>
        </w:rPr>
        <w:t>pessoa</w:t>
      </w:r>
      <w:r>
        <w:rPr>
          <w:spacing w:val="-2"/>
          <w:sz w:val="24"/>
        </w:rPr>
        <w:t> </w:t>
      </w:r>
      <w:r>
        <w:rPr>
          <w:sz w:val="24"/>
        </w:rPr>
        <w:t>jurídica</w:t>
      </w:r>
      <w:r>
        <w:rPr>
          <w:spacing w:val="-2"/>
          <w:sz w:val="24"/>
        </w:rPr>
        <w:t> </w:t>
      </w:r>
      <w:r>
        <w:rPr>
          <w:sz w:val="24"/>
        </w:rPr>
        <w:t>ter</w:t>
      </w:r>
      <w:r>
        <w:rPr>
          <w:spacing w:val="-2"/>
          <w:sz w:val="24"/>
        </w:rPr>
        <w:t> </w:t>
      </w:r>
      <w:r>
        <w:rPr>
          <w:sz w:val="24"/>
        </w:rPr>
        <w:t>sido</w:t>
      </w:r>
      <w:r>
        <w:rPr>
          <w:spacing w:val="-2"/>
          <w:sz w:val="24"/>
        </w:rPr>
        <w:t> </w:t>
      </w:r>
      <w:r>
        <w:rPr>
          <w:sz w:val="24"/>
        </w:rPr>
        <w:t>constituída</w:t>
      </w:r>
      <w:r>
        <w:rPr>
          <w:spacing w:val="-2"/>
          <w:sz w:val="24"/>
        </w:rPr>
        <w:t> </w:t>
      </w:r>
      <w:r>
        <w:rPr>
          <w:sz w:val="24"/>
        </w:rPr>
        <w:t>há</w:t>
      </w:r>
      <w:r>
        <w:rPr>
          <w:spacing w:val="-2"/>
          <w:sz w:val="24"/>
        </w:rPr>
        <w:t> </w:t>
      </w:r>
      <w:r>
        <w:rPr>
          <w:sz w:val="24"/>
        </w:rPr>
        <w:t>menos</w:t>
      </w:r>
      <w:r>
        <w:rPr>
          <w:spacing w:val="-2"/>
          <w:sz w:val="24"/>
        </w:rPr>
        <w:t> </w:t>
      </w:r>
      <w:r>
        <w:rPr>
          <w:sz w:val="24"/>
        </w:rPr>
        <w:t>de</w:t>
      </w:r>
      <w:r>
        <w:rPr>
          <w:spacing w:val="-2"/>
          <w:sz w:val="24"/>
        </w:rPr>
        <w:t> </w:t>
      </w:r>
      <w:r>
        <w:rPr>
          <w:sz w:val="24"/>
        </w:rPr>
        <w:t>2</w:t>
      </w:r>
      <w:r>
        <w:rPr>
          <w:spacing w:val="-2"/>
          <w:sz w:val="24"/>
        </w:rPr>
        <w:t> </w:t>
      </w:r>
      <w:r>
        <w:rPr>
          <w:sz w:val="24"/>
        </w:rPr>
        <w:t>(dois) </w:t>
      </w:r>
      <w:r>
        <w:rPr>
          <w:spacing w:val="-2"/>
          <w:sz w:val="24"/>
        </w:rPr>
        <w:t>anos.</w:t>
      </w:r>
    </w:p>
    <w:p>
      <w:pPr>
        <w:pStyle w:val="ListParagraph"/>
        <w:spacing w:after="0" w:line="235" w:lineRule="auto"/>
        <w:jc w:val="left"/>
        <w:rPr>
          <w:sz w:val="24"/>
        </w:rPr>
        <w:sectPr>
          <w:pgSz w:w="15840" w:h="24480"/>
          <w:pgMar w:top="0" w:bottom="0" w:left="0" w:right="0"/>
        </w:sectPr>
      </w:pPr>
    </w:p>
    <w:p>
      <w:pPr>
        <w:pStyle w:val="Heading3"/>
        <w:numPr>
          <w:ilvl w:val="2"/>
          <w:numId w:val="105"/>
        </w:numPr>
        <w:tabs>
          <w:tab w:pos="779" w:val="left" w:leader="none"/>
        </w:tabs>
        <w:spacing w:line="262" w:lineRule="exact" w:before="0" w:after="0"/>
        <w:ind w:left="779" w:right="0" w:hanging="660"/>
        <w:jc w:val="left"/>
      </w:pPr>
      <w:r>
        <w:rPr/>
        <w:t>Qualificação</w:t>
      </w:r>
      <w:r>
        <w:rPr>
          <w:spacing w:val="-5"/>
        </w:rPr>
        <w:t> </w:t>
      </w:r>
      <w:r>
        <w:rPr>
          <w:spacing w:val="-2"/>
        </w:rPr>
        <w:t>Técnica</w:t>
      </w:r>
    </w:p>
    <w:p>
      <w:pPr>
        <w:pStyle w:val="ListParagraph"/>
        <w:numPr>
          <w:ilvl w:val="0"/>
          <w:numId w:val="108"/>
        </w:numPr>
        <w:tabs>
          <w:tab w:pos="299" w:val="left" w:leader="none"/>
          <w:tab w:pos="539" w:val="left" w:leader="none"/>
        </w:tabs>
        <w:spacing w:line="242" w:lineRule="auto" w:before="234" w:after="0"/>
        <w:ind w:left="539" w:right="535" w:hanging="426"/>
        <w:jc w:val="left"/>
        <w:rPr>
          <w:sz w:val="24"/>
        </w:rPr>
      </w:pPr>
      <w:r>
        <w:rPr>
          <w:sz w:val="24"/>
        </w:rPr>
        <w:t>Comprovação</w:t>
      </w:r>
      <w:r>
        <w:rPr>
          <w:spacing w:val="-3"/>
          <w:sz w:val="24"/>
        </w:rPr>
        <w:t> </w:t>
      </w:r>
      <w:r>
        <w:rPr>
          <w:sz w:val="24"/>
        </w:rPr>
        <w:t>que</w:t>
      </w:r>
      <w:r>
        <w:rPr>
          <w:spacing w:val="-3"/>
          <w:sz w:val="24"/>
        </w:rPr>
        <w:t> </w:t>
      </w:r>
      <w:r>
        <w:rPr>
          <w:sz w:val="24"/>
        </w:rPr>
        <w:t>já</w:t>
      </w:r>
      <w:r>
        <w:rPr>
          <w:spacing w:val="-3"/>
          <w:sz w:val="24"/>
        </w:rPr>
        <w:t> </w:t>
      </w:r>
      <w:r>
        <w:rPr>
          <w:sz w:val="24"/>
        </w:rPr>
        <w:t>executou</w:t>
      </w:r>
      <w:r>
        <w:rPr>
          <w:spacing w:val="-3"/>
          <w:sz w:val="24"/>
        </w:rPr>
        <w:t> </w:t>
      </w:r>
      <w:r>
        <w:rPr>
          <w:sz w:val="24"/>
        </w:rPr>
        <w:t>objeto</w:t>
      </w:r>
      <w:r>
        <w:rPr>
          <w:spacing w:val="-3"/>
          <w:sz w:val="24"/>
        </w:rPr>
        <w:t> </w:t>
      </w:r>
      <w:r>
        <w:rPr>
          <w:sz w:val="24"/>
        </w:rPr>
        <w:t>compatível</w:t>
      </w:r>
      <w:r>
        <w:rPr>
          <w:spacing w:val="-3"/>
          <w:sz w:val="24"/>
        </w:rPr>
        <w:t> </w:t>
      </w:r>
      <w:r>
        <w:rPr>
          <w:sz w:val="24"/>
        </w:rPr>
        <w:t>(conforme</w:t>
      </w:r>
      <w:r>
        <w:rPr>
          <w:spacing w:val="-3"/>
          <w:sz w:val="24"/>
        </w:rPr>
        <w:t> </w:t>
      </w:r>
      <w:r>
        <w:rPr>
          <w:b/>
          <w:sz w:val="24"/>
        </w:rPr>
        <w:t>Item</w:t>
      </w:r>
      <w:r>
        <w:rPr>
          <w:b/>
          <w:spacing w:val="-3"/>
          <w:sz w:val="24"/>
        </w:rPr>
        <w:t> </w:t>
      </w:r>
      <w:r>
        <w:rPr>
          <w:b/>
          <w:sz w:val="24"/>
        </w:rPr>
        <w:t>4.1</w:t>
      </w:r>
      <w:r>
        <w:rPr>
          <w:b/>
          <w:spacing w:val="-3"/>
          <w:sz w:val="24"/>
        </w:rPr>
        <w:t> </w:t>
      </w:r>
      <w:r>
        <w:rPr>
          <w:b/>
          <w:sz w:val="24"/>
        </w:rPr>
        <w:t>a</w:t>
      </w:r>
      <w:r>
        <w:rPr>
          <w:b/>
          <w:spacing w:val="-3"/>
          <w:sz w:val="24"/>
        </w:rPr>
        <w:t> </w:t>
      </w:r>
      <w:r>
        <w:rPr>
          <w:b/>
          <w:sz w:val="24"/>
        </w:rPr>
        <w:t>4.7</w:t>
      </w:r>
      <w:r>
        <w:rPr>
          <w:b/>
          <w:spacing w:val="-3"/>
          <w:sz w:val="24"/>
        </w:rPr>
        <w:t> </w:t>
      </w:r>
      <w:r>
        <w:rPr>
          <w:b/>
          <w:sz w:val="24"/>
        </w:rPr>
        <w:t>deste</w:t>
      </w:r>
      <w:r>
        <w:rPr>
          <w:b/>
          <w:spacing w:val="-7"/>
          <w:sz w:val="24"/>
        </w:rPr>
        <w:t> </w:t>
      </w:r>
      <w:r>
        <w:rPr>
          <w:sz w:val="24"/>
        </w:rPr>
        <w:t>Termo,</w:t>
      </w:r>
      <w:r>
        <w:rPr>
          <w:spacing w:val="-3"/>
          <w:sz w:val="24"/>
        </w:rPr>
        <w:t> </w:t>
      </w:r>
      <w:r>
        <w:rPr>
          <w:sz w:val="24"/>
        </w:rPr>
        <w:t>bem</w:t>
      </w:r>
      <w:r>
        <w:rPr>
          <w:spacing w:val="-3"/>
          <w:sz w:val="24"/>
        </w:rPr>
        <w:t> </w:t>
      </w:r>
      <w:r>
        <w:rPr>
          <w:sz w:val="24"/>
        </w:rPr>
        <w:t>como</w:t>
      </w:r>
      <w:r>
        <w:rPr>
          <w:spacing w:val="-3"/>
          <w:sz w:val="24"/>
        </w:rPr>
        <w:t> </w:t>
      </w:r>
      <w:r>
        <w:rPr>
          <w:sz w:val="24"/>
        </w:rPr>
        <w:t>seus</w:t>
      </w:r>
      <w:r>
        <w:rPr>
          <w:spacing w:val="-3"/>
          <w:sz w:val="24"/>
        </w:rPr>
        <w:t> </w:t>
      </w:r>
      <w:r>
        <w:rPr>
          <w:sz w:val="24"/>
        </w:rPr>
        <w:t>subitens),</w:t>
      </w:r>
      <w:r>
        <w:rPr>
          <w:spacing w:val="-3"/>
          <w:sz w:val="24"/>
        </w:rPr>
        <w:t> </w:t>
      </w:r>
      <w:r>
        <w:rPr>
          <w:sz w:val="24"/>
        </w:rPr>
        <w:t>em</w:t>
      </w:r>
      <w:r>
        <w:rPr>
          <w:spacing w:val="-3"/>
          <w:sz w:val="24"/>
        </w:rPr>
        <w:t> </w:t>
      </w:r>
      <w:r>
        <w:rPr>
          <w:sz w:val="24"/>
        </w:rPr>
        <w:t>prazo,</w:t>
      </w:r>
      <w:r>
        <w:rPr>
          <w:spacing w:val="-3"/>
          <w:sz w:val="24"/>
        </w:rPr>
        <w:t> </w:t>
      </w:r>
      <w:r>
        <w:rPr>
          <w:sz w:val="24"/>
        </w:rPr>
        <w:t>com</w:t>
      </w:r>
      <w:r>
        <w:rPr>
          <w:spacing w:val="-3"/>
          <w:sz w:val="24"/>
        </w:rPr>
        <w:t> </w:t>
      </w:r>
      <w:r>
        <w:rPr>
          <w:sz w:val="24"/>
        </w:rPr>
        <w:t>o</w:t>
      </w:r>
      <w:r>
        <w:rPr>
          <w:spacing w:val="-3"/>
          <w:sz w:val="24"/>
        </w:rPr>
        <w:t> </w:t>
      </w:r>
      <w:r>
        <w:rPr>
          <w:sz w:val="24"/>
        </w:rPr>
        <w:t>que</w:t>
      </w:r>
      <w:r>
        <w:rPr>
          <w:spacing w:val="-3"/>
          <w:sz w:val="24"/>
        </w:rPr>
        <w:t> </w:t>
      </w:r>
      <w:r>
        <w:rPr>
          <w:sz w:val="24"/>
        </w:rPr>
        <w:t>está</w:t>
      </w:r>
      <w:r>
        <w:rPr>
          <w:spacing w:val="-3"/>
          <w:sz w:val="24"/>
        </w:rPr>
        <w:t> </w:t>
      </w:r>
      <w:r>
        <w:rPr>
          <w:sz w:val="24"/>
        </w:rPr>
        <w:t>sendo</w:t>
      </w:r>
      <w:r>
        <w:rPr>
          <w:spacing w:val="-3"/>
          <w:sz w:val="24"/>
        </w:rPr>
        <w:t> </w:t>
      </w:r>
      <w:r>
        <w:rPr>
          <w:sz w:val="24"/>
        </w:rPr>
        <w:t>licitado, mediante a comprovação de experiência mínima de três anos na execução de objeto semelhante ao da contratação, podendo ser aceito o somatório de atestados, referentes a períodos sucessivos não contínuos, não havendo obrigatoriedade de os três anos serem ininterruptos.</w:t>
      </w:r>
    </w:p>
    <w:p>
      <w:pPr>
        <w:pStyle w:val="ListParagraph"/>
        <w:numPr>
          <w:ilvl w:val="0"/>
          <w:numId w:val="108"/>
        </w:numPr>
        <w:tabs>
          <w:tab w:pos="367" w:val="left" w:leader="none"/>
        </w:tabs>
        <w:spacing w:line="240" w:lineRule="auto" w:before="244" w:after="0"/>
        <w:ind w:left="367" w:right="0" w:hanging="253"/>
        <w:jc w:val="left"/>
        <w:rPr>
          <w:sz w:val="24"/>
        </w:rPr>
      </w:pPr>
      <w:r>
        <w:rPr>
          <w:sz w:val="24"/>
        </w:rPr>
        <w:t>Os</w:t>
      </w:r>
      <w:r>
        <w:rPr>
          <w:spacing w:val="-1"/>
          <w:sz w:val="24"/>
        </w:rPr>
        <w:t> </w:t>
      </w:r>
      <w:r>
        <w:rPr>
          <w:sz w:val="24"/>
        </w:rPr>
        <w:t>atestados deverão referir-se a</w:t>
      </w:r>
      <w:r>
        <w:rPr>
          <w:spacing w:val="-1"/>
          <w:sz w:val="24"/>
        </w:rPr>
        <w:t> </w:t>
      </w:r>
      <w:r>
        <w:rPr>
          <w:sz w:val="24"/>
        </w:rPr>
        <w:t>serviços prestados no âmbito</w:t>
      </w:r>
      <w:r>
        <w:rPr>
          <w:spacing w:val="-1"/>
          <w:sz w:val="24"/>
        </w:rPr>
        <w:t> </w:t>
      </w:r>
      <w:r>
        <w:rPr>
          <w:sz w:val="24"/>
        </w:rPr>
        <w:t>de sua atividade econômica</w:t>
      </w:r>
      <w:r>
        <w:rPr>
          <w:spacing w:val="-1"/>
          <w:sz w:val="24"/>
        </w:rPr>
        <w:t> </w:t>
      </w:r>
      <w:r>
        <w:rPr>
          <w:sz w:val="24"/>
        </w:rPr>
        <w:t>principal ou secundária especificadas</w:t>
      </w:r>
      <w:r>
        <w:rPr>
          <w:spacing w:val="-1"/>
          <w:sz w:val="24"/>
        </w:rPr>
        <w:t> </w:t>
      </w:r>
      <w:r>
        <w:rPr>
          <w:sz w:val="24"/>
        </w:rPr>
        <w:t>no contrato social </w:t>
      </w:r>
      <w:r>
        <w:rPr>
          <w:spacing w:val="-2"/>
          <w:sz w:val="24"/>
        </w:rPr>
        <w:t>vigente;</w:t>
      </w:r>
    </w:p>
    <w:p>
      <w:pPr>
        <w:pStyle w:val="ListParagraph"/>
        <w:numPr>
          <w:ilvl w:val="0"/>
          <w:numId w:val="108"/>
        </w:numPr>
        <w:tabs>
          <w:tab w:pos="433" w:val="left" w:leader="none"/>
          <w:tab w:pos="539" w:val="left" w:leader="none"/>
        </w:tabs>
        <w:spacing w:line="235" w:lineRule="auto" w:before="238" w:after="0"/>
        <w:ind w:left="539" w:right="521" w:hanging="426"/>
        <w:jc w:val="left"/>
        <w:rPr>
          <w:sz w:val="24"/>
        </w:rPr>
      </w:pPr>
      <w:r>
        <w:rPr>
          <w:sz w:val="24"/>
        </w:rPr>
        <w:t>Somente</w:t>
      </w:r>
      <w:r>
        <w:rPr>
          <w:spacing w:val="-2"/>
          <w:sz w:val="24"/>
        </w:rPr>
        <w:t> </w:t>
      </w:r>
      <w:r>
        <w:rPr>
          <w:sz w:val="24"/>
        </w:rPr>
        <w:t>serão</w:t>
      </w:r>
      <w:r>
        <w:rPr>
          <w:spacing w:val="-2"/>
          <w:sz w:val="24"/>
        </w:rPr>
        <w:t> </w:t>
      </w:r>
      <w:r>
        <w:rPr>
          <w:sz w:val="24"/>
        </w:rPr>
        <w:t>aceitos</w:t>
      </w:r>
      <w:r>
        <w:rPr>
          <w:spacing w:val="-2"/>
          <w:sz w:val="24"/>
        </w:rPr>
        <w:t> </w:t>
      </w:r>
      <w:r>
        <w:rPr>
          <w:sz w:val="24"/>
        </w:rPr>
        <w:t>atestados</w:t>
      </w:r>
      <w:r>
        <w:rPr>
          <w:spacing w:val="-2"/>
          <w:sz w:val="24"/>
        </w:rPr>
        <w:t> </w:t>
      </w:r>
      <w:r>
        <w:rPr>
          <w:sz w:val="24"/>
        </w:rPr>
        <w:t>expedidos</w:t>
      </w:r>
      <w:r>
        <w:rPr>
          <w:spacing w:val="-2"/>
          <w:sz w:val="24"/>
        </w:rPr>
        <w:t> </w:t>
      </w:r>
      <w:r>
        <w:rPr>
          <w:sz w:val="24"/>
        </w:rPr>
        <w:t>após</w:t>
      </w:r>
      <w:r>
        <w:rPr>
          <w:spacing w:val="-2"/>
          <w:sz w:val="24"/>
        </w:rPr>
        <w:t> </w:t>
      </w:r>
      <w:r>
        <w:rPr>
          <w:sz w:val="24"/>
        </w:rPr>
        <w:t>a</w:t>
      </w:r>
      <w:r>
        <w:rPr>
          <w:spacing w:val="-2"/>
          <w:sz w:val="24"/>
        </w:rPr>
        <w:t> </w:t>
      </w:r>
      <w:r>
        <w:rPr>
          <w:sz w:val="24"/>
        </w:rPr>
        <w:t>conclusão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se</w:t>
      </w:r>
      <w:r>
        <w:rPr>
          <w:spacing w:val="-2"/>
          <w:sz w:val="24"/>
        </w:rPr>
        <w:t> </w:t>
      </w:r>
      <w:r>
        <w:rPr>
          <w:sz w:val="24"/>
        </w:rPr>
        <w:t>decorrido,</w:t>
      </w:r>
      <w:r>
        <w:rPr>
          <w:spacing w:val="-2"/>
          <w:sz w:val="24"/>
        </w:rPr>
        <w:t> </w:t>
      </w:r>
      <w:r>
        <w:rPr>
          <w:sz w:val="24"/>
        </w:rPr>
        <w:t>pelo</w:t>
      </w:r>
      <w:r>
        <w:rPr>
          <w:spacing w:val="-2"/>
          <w:sz w:val="24"/>
        </w:rPr>
        <w:t> </w:t>
      </w:r>
      <w:r>
        <w:rPr>
          <w:sz w:val="24"/>
        </w:rPr>
        <w:t>menos,</w:t>
      </w:r>
      <w:r>
        <w:rPr>
          <w:spacing w:val="-2"/>
          <w:sz w:val="24"/>
        </w:rPr>
        <w:t> </w:t>
      </w:r>
      <w:r>
        <w:rPr>
          <w:sz w:val="24"/>
        </w:rPr>
        <w:t>um</w:t>
      </w:r>
      <w:r>
        <w:rPr>
          <w:spacing w:val="-2"/>
          <w:sz w:val="24"/>
        </w:rPr>
        <w:t> </w:t>
      </w:r>
      <w:r>
        <w:rPr>
          <w:sz w:val="24"/>
        </w:rPr>
        <w:t>ano</w:t>
      </w:r>
      <w:r>
        <w:rPr>
          <w:spacing w:val="-2"/>
          <w:sz w:val="24"/>
        </w:rPr>
        <w:t> </w:t>
      </w:r>
      <w:r>
        <w:rPr>
          <w:sz w:val="24"/>
        </w:rPr>
        <w:t>do</w:t>
      </w:r>
      <w:r>
        <w:rPr>
          <w:spacing w:val="-2"/>
          <w:sz w:val="24"/>
        </w:rPr>
        <w:t> </w:t>
      </w:r>
      <w:r>
        <w:rPr>
          <w:sz w:val="24"/>
        </w:rPr>
        <w:t>início</w:t>
      </w:r>
      <w:r>
        <w:rPr>
          <w:spacing w:val="-2"/>
          <w:sz w:val="24"/>
        </w:rPr>
        <w:t> </w:t>
      </w:r>
      <w:r>
        <w:rPr>
          <w:sz w:val="24"/>
        </w:rPr>
        <w:t>de</w:t>
      </w:r>
      <w:r>
        <w:rPr>
          <w:spacing w:val="-2"/>
          <w:sz w:val="24"/>
        </w:rPr>
        <w:t> </w:t>
      </w:r>
      <w:r>
        <w:rPr>
          <w:sz w:val="24"/>
        </w:rPr>
        <w:t>sua</w:t>
      </w:r>
      <w:r>
        <w:rPr>
          <w:spacing w:val="-2"/>
          <w:sz w:val="24"/>
        </w:rPr>
        <w:t> </w:t>
      </w:r>
      <w:r>
        <w:rPr>
          <w:sz w:val="24"/>
        </w:rPr>
        <w:t>execução,</w:t>
      </w:r>
      <w:r>
        <w:rPr>
          <w:spacing w:val="-2"/>
          <w:sz w:val="24"/>
        </w:rPr>
        <w:t> </w:t>
      </w:r>
      <w:r>
        <w:rPr>
          <w:sz w:val="24"/>
        </w:rPr>
        <w:t>exceto</w:t>
      </w:r>
      <w:r>
        <w:rPr>
          <w:spacing w:val="-2"/>
          <w:sz w:val="24"/>
        </w:rPr>
        <w:t> </w:t>
      </w:r>
      <w:r>
        <w:rPr>
          <w:sz w:val="24"/>
        </w:rPr>
        <w:t>se</w:t>
      </w:r>
      <w:r>
        <w:rPr>
          <w:spacing w:val="-2"/>
          <w:sz w:val="24"/>
        </w:rPr>
        <w:t> </w:t>
      </w:r>
      <w:r>
        <w:rPr>
          <w:sz w:val="24"/>
        </w:rPr>
        <w:t>firmado para ser executado em prazo inferior, conforme item 10.8 do</w:t>
      </w:r>
      <w:r>
        <w:rPr>
          <w:spacing w:val="-8"/>
          <w:sz w:val="24"/>
        </w:rPr>
        <w:t> </w:t>
      </w:r>
      <w:r>
        <w:rPr>
          <w:sz w:val="24"/>
        </w:rPr>
        <w:t>Anexo VII-A</w:t>
      </w:r>
      <w:r>
        <w:rPr>
          <w:spacing w:val="-8"/>
          <w:sz w:val="24"/>
        </w:rPr>
        <w:t> </w:t>
      </w:r>
      <w:r>
        <w:rPr>
          <w:sz w:val="24"/>
        </w:rPr>
        <w:t>da IN SEGES/MP</w:t>
      </w:r>
      <w:r>
        <w:rPr>
          <w:spacing w:val="-2"/>
          <w:sz w:val="24"/>
        </w:rPr>
        <w:t> </w:t>
      </w:r>
      <w:r>
        <w:rPr>
          <w:sz w:val="24"/>
        </w:rPr>
        <w:t>n. 5, de 2017.</w:t>
      </w:r>
    </w:p>
    <w:p>
      <w:pPr>
        <w:pStyle w:val="ListParagraph"/>
        <w:numPr>
          <w:ilvl w:val="0"/>
          <w:numId w:val="108"/>
        </w:numPr>
        <w:tabs>
          <w:tab w:pos="403" w:val="left" w:leader="none"/>
          <w:tab w:pos="539" w:val="left" w:leader="none"/>
        </w:tabs>
        <w:spacing w:line="242" w:lineRule="auto" w:before="250" w:after="0"/>
        <w:ind w:left="539" w:right="210" w:hanging="426"/>
        <w:jc w:val="left"/>
        <w:rPr>
          <w:sz w:val="24"/>
        </w:rPr>
      </w:pPr>
      <w:r>
        <w:rPr>
          <w:sz w:val="24"/>
        </w:rPr>
        <w:t>Poderá ser admitida, para fins de comprovação de quantitativo mínimo do serviço, a apresentação de diferentes atestados de serviços executados de forma concomitante,</w:t>
      </w:r>
      <w:r>
        <w:rPr>
          <w:spacing w:val="-2"/>
          <w:sz w:val="24"/>
        </w:rPr>
        <w:t> </w:t>
      </w:r>
      <w:r>
        <w:rPr>
          <w:sz w:val="24"/>
        </w:rPr>
        <w:t>pois</w:t>
      </w:r>
      <w:r>
        <w:rPr>
          <w:spacing w:val="-2"/>
          <w:sz w:val="24"/>
        </w:rPr>
        <w:t> </w:t>
      </w:r>
      <w:r>
        <w:rPr>
          <w:sz w:val="24"/>
        </w:rPr>
        <w:t>essa</w:t>
      </w:r>
      <w:r>
        <w:rPr>
          <w:spacing w:val="-2"/>
          <w:sz w:val="24"/>
        </w:rPr>
        <w:t> </w:t>
      </w:r>
      <w:r>
        <w:rPr>
          <w:sz w:val="24"/>
        </w:rPr>
        <w:t>situação</w:t>
      </w:r>
      <w:r>
        <w:rPr>
          <w:spacing w:val="-2"/>
          <w:sz w:val="24"/>
        </w:rPr>
        <w:t> </w:t>
      </w:r>
      <w:r>
        <w:rPr>
          <w:sz w:val="24"/>
        </w:rPr>
        <w:t>se</w:t>
      </w:r>
      <w:r>
        <w:rPr>
          <w:spacing w:val="-2"/>
          <w:sz w:val="24"/>
        </w:rPr>
        <w:t> </w:t>
      </w:r>
      <w:r>
        <w:rPr>
          <w:sz w:val="24"/>
        </w:rPr>
        <w:t>equivale,</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comprovação</w:t>
      </w:r>
      <w:r>
        <w:rPr>
          <w:spacing w:val="-2"/>
          <w:sz w:val="24"/>
        </w:rPr>
        <w:t> </w:t>
      </w:r>
      <w:r>
        <w:rPr>
          <w:sz w:val="24"/>
        </w:rPr>
        <w:t>de</w:t>
      </w:r>
      <w:r>
        <w:rPr>
          <w:spacing w:val="-2"/>
          <w:sz w:val="24"/>
        </w:rPr>
        <w:t> </w:t>
      </w:r>
      <w:r>
        <w:rPr>
          <w:sz w:val="24"/>
        </w:rPr>
        <w:t>capacidade</w:t>
      </w:r>
      <w:r>
        <w:rPr>
          <w:spacing w:val="-2"/>
          <w:sz w:val="24"/>
        </w:rPr>
        <w:t> </w:t>
      </w:r>
      <w:r>
        <w:rPr>
          <w:sz w:val="24"/>
        </w:rPr>
        <w:t>técnico-operacional,</w:t>
      </w:r>
      <w:r>
        <w:rPr>
          <w:spacing w:val="-2"/>
          <w:sz w:val="24"/>
        </w:rPr>
        <w:t> </w:t>
      </w:r>
      <w:r>
        <w:rPr>
          <w:sz w:val="24"/>
        </w:rPr>
        <w:t>a</w:t>
      </w:r>
      <w:r>
        <w:rPr>
          <w:spacing w:val="-2"/>
          <w:sz w:val="24"/>
        </w:rPr>
        <w:t> </w:t>
      </w:r>
      <w:r>
        <w:rPr>
          <w:sz w:val="24"/>
        </w:rPr>
        <w:t>uma</w:t>
      </w:r>
      <w:r>
        <w:rPr>
          <w:spacing w:val="-2"/>
          <w:sz w:val="24"/>
        </w:rPr>
        <w:t> </w:t>
      </w:r>
      <w:r>
        <w:rPr>
          <w:sz w:val="24"/>
        </w:rPr>
        <w:t>única</w:t>
      </w:r>
      <w:r>
        <w:rPr>
          <w:spacing w:val="-2"/>
          <w:sz w:val="24"/>
        </w:rPr>
        <w:t> </w:t>
      </w:r>
      <w:r>
        <w:rPr>
          <w:sz w:val="24"/>
        </w:rPr>
        <w:t>contratação,</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item</w:t>
      </w:r>
      <w:r>
        <w:rPr>
          <w:spacing w:val="-2"/>
          <w:sz w:val="24"/>
        </w:rPr>
        <w:t> </w:t>
      </w:r>
      <w:r>
        <w:rPr>
          <w:sz w:val="24"/>
        </w:rPr>
        <w:t>10.9 do Anexo VII-A da IN SEGES/MP n. 5/2017.</w:t>
      </w:r>
    </w:p>
    <w:p>
      <w:pPr>
        <w:pStyle w:val="ListParagraph"/>
        <w:numPr>
          <w:ilvl w:val="2"/>
          <w:numId w:val="109"/>
        </w:numPr>
        <w:tabs>
          <w:tab w:pos="839" w:val="left" w:leader="none"/>
        </w:tabs>
        <w:spacing w:line="242" w:lineRule="auto" w:before="258" w:after="0"/>
        <w:ind w:left="119" w:right="343" w:firstLine="0"/>
        <w:jc w:val="left"/>
        <w:rPr>
          <w:sz w:val="24"/>
        </w:rPr>
      </w:pPr>
      <w:r>
        <w:rPr>
          <w:sz w:val="24"/>
        </w:rPr>
        <w:t>O licitante disponibilizará todas as informações necessárias à comprovação da legitimidade dos atestados apresentados, apresentando, dentre outros documentos,</w:t>
      </w:r>
      <w:r>
        <w:rPr>
          <w:spacing w:val="-2"/>
          <w:sz w:val="24"/>
        </w:rPr>
        <w:t> </w:t>
      </w:r>
      <w:r>
        <w:rPr>
          <w:sz w:val="24"/>
        </w:rPr>
        <w:t>cópia</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deu</w:t>
      </w:r>
      <w:r>
        <w:rPr>
          <w:spacing w:val="-2"/>
          <w:sz w:val="24"/>
        </w:rPr>
        <w:t> </w:t>
      </w:r>
      <w:r>
        <w:rPr>
          <w:sz w:val="24"/>
        </w:rPr>
        <w:t>suporte</w:t>
      </w:r>
      <w:r>
        <w:rPr>
          <w:spacing w:val="-2"/>
          <w:sz w:val="24"/>
        </w:rPr>
        <w:t> </w:t>
      </w:r>
      <w:r>
        <w:rPr>
          <w:sz w:val="24"/>
        </w:rPr>
        <w:t>à</w:t>
      </w:r>
      <w:r>
        <w:rPr>
          <w:spacing w:val="-2"/>
          <w:sz w:val="24"/>
        </w:rPr>
        <w:t> </w:t>
      </w:r>
      <w:r>
        <w:rPr>
          <w:sz w:val="24"/>
        </w:rPr>
        <w:t>contratação,</w:t>
      </w:r>
      <w:r>
        <w:rPr>
          <w:spacing w:val="-2"/>
          <w:sz w:val="24"/>
        </w:rPr>
        <w:t> </w:t>
      </w:r>
      <w:r>
        <w:rPr>
          <w:sz w:val="24"/>
        </w:rPr>
        <w:t>endereço</w:t>
      </w:r>
      <w:r>
        <w:rPr>
          <w:spacing w:val="-2"/>
          <w:sz w:val="24"/>
        </w:rPr>
        <w:t> </w:t>
      </w:r>
      <w:r>
        <w:rPr>
          <w:sz w:val="24"/>
        </w:rPr>
        <w:t>atual</w:t>
      </w:r>
      <w:r>
        <w:rPr>
          <w:spacing w:val="-2"/>
          <w:sz w:val="24"/>
        </w:rPr>
        <w:t> </w:t>
      </w:r>
      <w:r>
        <w:rPr>
          <w:sz w:val="24"/>
        </w:rPr>
        <w:t>da</w:t>
      </w:r>
      <w:r>
        <w:rPr>
          <w:spacing w:val="-2"/>
          <w:sz w:val="24"/>
        </w:rPr>
        <w:t> </w:t>
      </w:r>
      <w:r>
        <w:rPr>
          <w:sz w:val="24"/>
        </w:rPr>
        <w:t>contratante</w:t>
      </w:r>
      <w:r>
        <w:rPr>
          <w:spacing w:val="-2"/>
          <w:sz w:val="24"/>
        </w:rPr>
        <w:t> </w:t>
      </w:r>
      <w:r>
        <w:rPr>
          <w:sz w:val="24"/>
        </w:rPr>
        <w:t>e</w:t>
      </w:r>
      <w:r>
        <w:rPr>
          <w:spacing w:val="-2"/>
          <w:sz w:val="24"/>
        </w:rPr>
        <w:t> </w:t>
      </w:r>
      <w:r>
        <w:rPr>
          <w:sz w:val="24"/>
        </w:rPr>
        <w:t>local</w:t>
      </w:r>
      <w:r>
        <w:rPr>
          <w:spacing w:val="-2"/>
          <w:sz w:val="24"/>
        </w:rPr>
        <w:t> </w:t>
      </w:r>
      <w:r>
        <w:rPr>
          <w:sz w:val="24"/>
        </w:rPr>
        <w:t>em</w:t>
      </w:r>
      <w:r>
        <w:rPr>
          <w:spacing w:val="-2"/>
          <w:sz w:val="24"/>
        </w:rPr>
        <w:t> </w:t>
      </w:r>
      <w:r>
        <w:rPr>
          <w:sz w:val="24"/>
        </w:rPr>
        <w:t>que</w:t>
      </w:r>
      <w:r>
        <w:rPr>
          <w:spacing w:val="-2"/>
          <w:sz w:val="24"/>
        </w:rPr>
        <w:t> </w:t>
      </w:r>
      <w:r>
        <w:rPr>
          <w:sz w:val="24"/>
        </w:rPr>
        <w:t>foram</w:t>
      </w:r>
      <w:r>
        <w:rPr>
          <w:spacing w:val="-2"/>
          <w:sz w:val="24"/>
        </w:rPr>
        <w:t> </w:t>
      </w:r>
      <w:r>
        <w:rPr>
          <w:sz w:val="24"/>
        </w:rPr>
        <w:t>prestados</w:t>
      </w:r>
      <w:r>
        <w:rPr>
          <w:spacing w:val="-2"/>
          <w:sz w:val="24"/>
        </w:rPr>
        <w:t> </w:t>
      </w:r>
      <w:r>
        <w:rPr>
          <w:sz w:val="24"/>
        </w:rPr>
        <w:t>os</w:t>
      </w:r>
      <w:r>
        <w:rPr>
          <w:spacing w:val="-2"/>
          <w:sz w:val="24"/>
        </w:rPr>
        <w:t> </w:t>
      </w:r>
      <w:r>
        <w:rPr>
          <w:sz w:val="24"/>
        </w:rPr>
        <w:t>serviços,</w:t>
      </w:r>
      <w:r>
        <w:rPr>
          <w:spacing w:val="-2"/>
          <w:sz w:val="24"/>
        </w:rPr>
        <w:t> </w:t>
      </w:r>
      <w:r>
        <w:rPr>
          <w:sz w:val="24"/>
        </w:rPr>
        <w:t>consoante</w:t>
      </w:r>
      <w:r>
        <w:rPr>
          <w:spacing w:val="-2"/>
          <w:sz w:val="24"/>
        </w:rPr>
        <w:t> </w:t>
      </w:r>
      <w:r>
        <w:rPr>
          <w:sz w:val="24"/>
        </w:rPr>
        <w:t>o</w:t>
      </w:r>
      <w:r>
        <w:rPr>
          <w:spacing w:val="-2"/>
          <w:sz w:val="24"/>
        </w:rPr>
        <w:t> </w:t>
      </w:r>
      <w:r>
        <w:rPr>
          <w:sz w:val="24"/>
        </w:rPr>
        <w:t>disposto</w:t>
      </w:r>
      <w:r>
        <w:rPr>
          <w:spacing w:val="-2"/>
          <w:sz w:val="24"/>
        </w:rPr>
        <w:t> </w:t>
      </w:r>
      <w:r>
        <w:rPr>
          <w:sz w:val="24"/>
        </w:rPr>
        <w:t>no item 10.10 do Anexo VII-A da IN SEGES/MP n. 5/2017.</w:t>
      </w:r>
    </w:p>
    <w:p>
      <w:pPr>
        <w:pStyle w:val="ListParagraph"/>
        <w:numPr>
          <w:ilvl w:val="2"/>
          <w:numId w:val="109"/>
        </w:numPr>
        <w:tabs>
          <w:tab w:pos="839" w:val="left" w:leader="none"/>
        </w:tabs>
        <w:spacing w:line="242" w:lineRule="auto" w:before="229" w:after="0"/>
        <w:ind w:left="119" w:right="243" w:firstLine="0"/>
        <w:jc w:val="both"/>
        <w:rPr>
          <w:sz w:val="24"/>
        </w:rPr>
      </w:pPr>
      <w:r>
        <w:rPr>
          <w:sz w:val="24"/>
        </w:rPr>
        <w:t>Poderá,</w:t>
      </w:r>
      <w:r>
        <w:rPr>
          <w:spacing w:val="-2"/>
          <w:sz w:val="24"/>
        </w:rPr>
        <w:t> </w:t>
      </w:r>
      <w:r>
        <w:rPr>
          <w:sz w:val="24"/>
        </w:rPr>
        <w:t>como</w:t>
      </w:r>
      <w:r>
        <w:rPr>
          <w:spacing w:val="-2"/>
          <w:sz w:val="24"/>
        </w:rPr>
        <w:t> </w:t>
      </w:r>
      <w:r>
        <w:rPr>
          <w:sz w:val="24"/>
        </w:rPr>
        <w:t>alternativa,</w:t>
      </w:r>
      <w:r>
        <w:rPr>
          <w:spacing w:val="-2"/>
          <w:sz w:val="24"/>
        </w:rPr>
        <w:t> </w:t>
      </w:r>
      <w:r>
        <w:rPr>
          <w:sz w:val="24"/>
        </w:rPr>
        <w:t>apresentar</w:t>
      </w:r>
      <w:r>
        <w:rPr>
          <w:spacing w:val="-2"/>
          <w:sz w:val="24"/>
        </w:rPr>
        <w:t> </w:t>
      </w:r>
      <w:r>
        <w:rPr>
          <w:sz w:val="24"/>
        </w:rPr>
        <w:t>atestados</w:t>
      </w:r>
      <w:r>
        <w:rPr>
          <w:spacing w:val="-2"/>
          <w:sz w:val="24"/>
        </w:rPr>
        <w:t> </w:t>
      </w:r>
      <w:r>
        <w:rPr>
          <w:sz w:val="24"/>
        </w:rPr>
        <w:t>de</w:t>
      </w:r>
      <w:r>
        <w:rPr>
          <w:spacing w:val="-2"/>
          <w:sz w:val="24"/>
        </w:rPr>
        <w:t> </w:t>
      </w:r>
      <w:r>
        <w:rPr>
          <w:sz w:val="24"/>
        </w:rPr>
        <w:t>direito</w:t>
      </w:r>
      <w:r>
        <w:rPr>
          <w:spacing w:val="-2"/>
          <w:sz w:val="24"/>
        </w:rPr>
        <w:t> </w:t>
      </w:r>
      <w:r>
        <w:rPr>
          <w:sz w:val="24"/>
        </w:rPr>
        <w:t>privado</w:t>
      </w:r>
      <w:r>
        <w:rPr>
          <w:spacing w:val="-2"/>
          <w:sz w:val="24"/>
        </w:rPr>
        <w:t> </w:t>
      </w:r>
      <w:r>
        <w:rPr>
          <w:sz w:val="24"/>
        </w:rPr>
        <w:t>(EBNs</w:t>
      </w:r>
      <w:r>
        <w:rPr>
          <w:spacing w:val="-2"/>
          <w:sz w:val="24"/>
        </w:rPr>
        <w:t> </w:t>
      </w:r>
      <w:r>
        <w:rPr>
          <w:sz w:val="24"/>
        </w:rPr>
        <w:t>com</w:t>
      </w:r>
      <w:r>
        <w:rPr>
          <w:spacing w:val="-2"/>
          <w:sz w:val="24"/>
        </w:rPr>
        <w:t> </w:t>
      </w:r>
      <w:r>
        <w:rPr>
          <w:sz w:val="24"/>
        </w:rPr>
        <w:t>registro</w:t>
      </w:r>
      <w:r>
        <w:rPr>
          <w:spacing w:val="-2"/>
          <w:sz w:val="24"/>
        </w:rPr>
        <w:t> </w:t>
      </w:r>
      <w:r>
        <w:rPr>
          <w:sz w:val="24"/>
        </w:rPr>
        <w:t>na</w:t>
      </w:r>
      <w:r>
        <w:rPr>
          <w:spacing w:val="-15"/>
          <w:sz w:val="24"/>
        </w:rPr>
        <w:t> </w:t>
      </w:r>
      <w:r>
        <w:rPr>
          <w:sz w:val="24"/>
        </w:rPr>
        <w:t>ANTAQ)</w:t>
      </w:r>
      <w:r>
        <w:rPr>
          <w:spacing w:val="-2"/>
          <w:sz w:val="24"/>
        </w:rPr>
        <w:t> </w:t>
      </w:r>
      <w:r>
        <w:rPr>
          <w:sz w:val="24"/>
        </w:rPr>
        <w:t>e/ou</w:t>
      </w:r>
      <w:r>
        <w:rPr>
          <w:spacing w:val="-15"/>
          <w:sz w:val="24"/>
        </w:rPr>
        <w:t> </w:t>
      </w:r>
      <w:r>
        <w:rPr>
          <w:sz w:val="24"/>
        </w:rPr>
        <w:t>Acervo</w:t>
      </w:r>
      <w:r>
        <w:rPr>
          <w:spacing w:val="-7"/>
          <w:sz w:val="24"/>
        </w:rPr>
        <w:t> </w:t>
      </w:r>
      <w:r>
        <w:rPr>
          <w:sz w:val="24"/>
        </w:rPr>
        <w:t>Técnico</w:t>
      </w:r>
      <w:r>
        <w:rPr>
          <w:spacing w:val="-2"/>
          <w:sz w:val="24"/>
        </w:rPr>
        <w:t> </w:t>
      </w:r>
      <w:r>
        <w:rPr>
          <w:sz w:val="24"/>
        </w:rPr>
        <w:t>para</w:t>
      </w:r>
      <w:r>
        <w:rPr>
          <w:spacing w:val="-2"/>
          <w:sz w:val="24"/>
        </w:rPr>
        <w:t> </w:t>
      </w:r>
      <w:r>
        <w:rPr>
          <w:sz w:val="24"/>
        </w:rPr>
        <w:t>operações</w:t>
      </w:r>
      <w:r>
        <w:rPr>
          <w:spacing w:val="-2"/>
          <w:sz w:val="24"/>
        </w:rPr>
        <w:t> </w:t>
      </w:r>
      <w:r>
        <w:rPr>
          <w:sz w:val="24"/>
        </w:rPr>
        <w:t>e</w:t>
      </w:r>
      <w:r>
        <w:rPr>
          <w:spacing w:val="-2"/>
          <w:sz w:val="24"/>
        </w:rPr>
        <w:t> </w:t>
      </w:r>
      <w:r>
        <w:rPr>
          <w:sz w:val="24"/>
        </w:rPr>
        <w:t>serviços</w:t>
      </w:r>
      <w:r>
        <w:rPr>
          <w:spacing w:val="-2"/>
          <w:sz w:val="24"/>
        </w:rPr>
        <w:t> </w:t>
      </w:r>
      <w:r>
        <w:rPr>
          <w:sz w:val="24"/>
        </w:rPr>
        <w:t>na</w:t>
      </w:r>
      <w:r>
        <w:rPr>
          <w:spacing w:val="-2"/>
          <w:sz w:val="24"/>
        </w:rPr>
        <w:t> </w:t>
      </w:r>
      <w:r>
        <w:rPr>
          <w:sz w:val="24"/>
        </w:rPr>
        <w:t>área náutica,</w:t>
      </w:r>
      <w:r>
        <w:rPr>
          <w:spacing w:val="-3"/>
          <w:sz w:val="24"/>
        </w:rPr>
        <w:t> </w:t>
      </w:r>
      <w:r>
        <w:rPr>
          <w:sz w:val="24"/>
        </w:rPr>
        <w:t>na</w:t>
      </w:r>
      <w:r>
        <w:rPr>
          <w:spacing w:val="-3"/>
          <w:sz w:val="24"/>
        </w:rPr>
        <w:t> </w:t>
      </w:r>
      <w:r>
        <w:rPr>
          <w:sz w:val="24"/>
        </w:rPr>
        <w:t>atividade</w:t>
      </w:r>
      <w:r>
        <w:rPr>
          <w:spacing w:val="-3"/>
          <w:sz w:val="24"/>
        </w:rPr>
        <w:t> </w:t>
      </w:r>
      <w:r>
        <w:rPr>
          <w:sz w:val="24"/>
        </w:rPr>
        <w:t>econômica</w:t>
      </w:r>
      <w:r>
        <w:rPr>
          <w:spacing w:val="-3"/>
          <w:sz w:val="24"/>
        </w:rPr>
        <w:t> </w:t>
      </w:r>
      <w:r>
        <w:rPr>
          <w:sz w:val="24"/>
        </w:rPr>
        <w:t>principal</w:t>
      </w:r>
      <w:r>
        <w:rPr>
          <w:spacing w:val="-3"/>
          <w:sz w:val="24"/>
        </w:rPr>
        <w:t> </w:t>
      </w:r>
      <w:r>
        <w:rPr>
          <w:sz w:val="24"/>
        </w:rPr>
        <w:t>ou</w:t>
      </w:r>
      <w:r>
        <w:rPr>
          <w:spacing w:val="-3"/>
          <w:sz w:val="24"/>
        </w:rPr>
        <w:t> </w:t>
      </w:r>
      <w:r>
        <w:rPr>
          <w:sz w:val="24"/>
        </w:rPr>
        <w:t>secundária</w:t>
      </w:r>
      <w:r>
        <w:rPr>
          <w:spacing w:val="-3"/>
          <w:sz w:val="24"/>
        </w:rPr>
        <w:t> </w:t>
      </w:r>
      <w:r>
        <w:rPr>
          <w:sz w:val="24"/>
        </w:rPr>
        <w:t>especificadas</w:t>
      </w:r>
      <w:r>
        <w:rPr>
          <w:spacing w:val="-3"/>
          <w:sz w:val="24"/>
        </w:rPr>
        <w:t> </w:t>
      </w:r>
      <w:r>
        <w:rPr>
          <w:sz w:val="24"/>
        </w:rPr>
        <w:t>no</w:t>
      </w:r>
      <w:r>
        <w:rPr>
          <w:spacing w:val="-3"/>
          <w:sz w:val="24"/>
        </w:rPr>
        <w:t> </w:t>
      </w:r>
      <w:r>
        <w:rPr>
          <w:sz w:val="24"/>
        </w:rPr>
        <w:t>contrato</w:t>
      </w:r>
      <w:r>
        <w:rPr>
          <w:spacing w:val="-3"/>
          <w:sz w:val="24"/>
        </w:rPr>
        <w:t> </w:t>
      </w:r>
      <w:r>
        <w:rPr>
          <w:sz w:val="24"/>
        </w:rPr>
        <w:t>social</w:t>
      </w:r>
      <w:r>
        <w:rPr>
          <w:spacing w:val="-3"/>
          <w:sz w:val="24"/>
        </w:rPr>
        <w:t> </w:t>
      </w:r>
      <w:r>
        <w:rPr>
          <w:sz w:val="24"/>
        </w:rPr>
        <w:t>vigente,</w:t>
      </w:r>
      <w:r>
        <w:rPr>
          <w:spacing w:val="-3"/>
          <w:sz w:val="24"/>
        </w:rPr>
        <w:t> </w:t>
      </w:r>
      <w:r>
        <w:rPr>
          <w:sz w:val="24"/>
        </w:rPr>
        <w:t>devidamente</w:t>
      </w:r>
      <w:r>
        <w:rPr>
          <w:spacing w:val="-3"/>
          <w:sz w:val="24"/>
        </w:rPr>
        <w:t> </w:t>
      </w:r>
      <w:r>
        <w:rPr>
          <w:sz w:val="24"/>
        </w:rPr>
        <w:t>acompanhado</w:t>
      </w:r>
      <w:r>
        <w:rPr>
          <w:spacing w:val="-3"/>
          <w:sz w:val="24"/>
        </w:rPr>
        <w:t> </w:t>
      </w:r>
      <w:r>
        <w:rPr>
          <w:sz w:val="24"/>
        </w:rPr>
        <w:t>das</w:t>
      </w:r>
      <w:r>
        <w:rPr>
          <w:spacing w:val="-3"/>
          <w:sz w:val="24"/>
        </w:rPr>
        <w:t> </w:t>
      </w:r>
      <w:r>
        <w:rPr>
          <w:sz w:val="24"/>
        </w:rPr>
        <w:t>credenciais</w:t>
      </w:r>
      <w:r>
        <w:rPr>
          <w:spacing w:val="-3"/>
          <w:sz w:val="24"/>
        </w:rPr>
        <w:t> </w:t>
      </w:r>
      <w:r>
        <w:rPr>
          <w:sz w:val="24"/>
        </w:rPr>
        <w:t>do</w:t>
      </w:r>
      <w:r>
        <w:rPr>
          <w:spacing w:val="-3"/>
          <w:sz w:val="24"/>
        </w:rPr>
        <w:t> </w:t>
      </w:r>
      <w:r>
        <w:rPr>
          <w:sz w:val="24"/>
        </w:rPr>
        <w:t>pessoal</w:t>
      </w:r>
      <w:r>
        <w:rPr>
          <w:spacing w:val="-3"/>
          <w:sz w:val="24"/>
        </w:rPr>
        <w:t> </w:t>
      </w:r>
      <w:r>
        <w:rPr>
          <w:sz w:val="24"/>
        </w:rPr>
        <w:t>proposto para ocupação inicial das posições permanentes para análise e aprovação da FAOC/UERJ.</w:t>
      </w:r>
    </w:p>
    <w:p>
      <w:pPr>
        <w:pStyle w:val="ListParagraph"/>
        <w:numPr>
          <w:ilvl w:val="2"/>
          <w:numId w:val="109"/>
        </w:numPr>
        <w:tabs>
          <w:tab w:pos="839" w:val="left" w:leader="none"/>
        </w:tabs>
        <w:spacing w:line="235" w:lineRule="auto" w:before="248" w:after="0"/>
        <w:ind w:left="119" w:right="186" w:firstLine="0"/>
        <w:jc w:val="left"/>
        <w:rPr>
          <w:sz w:val="24"/>
        </w:rPr>
      </w:pPr>
      <w:r>
        <w:rPr>
          <w:sz w:val="24"/>
        </w:rPr>
        <w:t>Considerando a natureza da atividade laboral a bordo, a empresa proponente do objeto, deve possuir obrigatoriamente em seu quadro, pessoal certificado nas</w:t>
      </w:r>
      <w:r>
        <w:rPr>
          <w:spacing w:val="-3"/>
          <w:sz w:val="24"/>
        </w:rPr>
        <w:t> </w:t>
      </w:r>
      <w:r>
        <w:rPr>
          <w:sz w:val="24"/>
        </w:rPr>
        <w:t>normas</w:t>
      </w:r>
      <w:r>
        <w:rPr>
          <w:spacing w:val="-3"/>
          <w:sz w:val="24"/>
        </w:rPr>
        <w:t> </w:t>
      </w:r>
      <w:r>
        <w:rPr>
          <w:sz w:val="24"/>
        </w:rPr>
        <w:t>e</w:t>
      </w:r>
      <w:r>
        <w:rPr>
          <w:spacing w:val="-3"/>
          <w:sz w:val="24"/>
        </w:rPr>
        <w:t> </w:t>
      </w:r>
      <w:r>
        <w:rPr>
          <w:sz w:val="24"/>
        </w:rPr>
        <w:t>procedimentos</w:t>
      </w:r>
      <w:r>
        <w:rPr>
          <w:spacing w:val="-3"/>
          <w:sz w:val="24"/>
        </w:rPr>
        <w:t> </w:t>
      </w:r>
      <w:r>
        <w:rPr>
          <w:sz w:val="24"/>
        </w:rPr>
        <w:t>abaixo</w:t>
      </w:r>
      <w:r>
        <w:rPr>
          <w:spacing w:val="-3"/>
          <w:sz w:val="24"/>
        </w:rPr>
        <w:t> </w:t>
      </w:r>
      <w:r>
        <w:rPr>
          <w:sz w:val="24"/>
        </w:rPr>
        <w:t>relacionados,</w:t>
      </w:r>
      <w:r>
        <w:rPr>
          <w:spacing w:val="-3"/>
          <w:sz w:val="24"/>
        </w:rPr>
        <w:t> </w:t>
      </w:r>
      <w:r>
        <w:rPr>
          <w:sz w:val="24"/>
        </w:rPr>
        <w:t>a</w:t>
      </w:r>
      <w:r>
        <w:rPr>
          <w:spacing w:val="-3"/>
          <w:sz w:val="24"/>
        </w:rPr>
        <w:t> </w:t>
      </w:r>
      <w:r>
        <w:rPr>
          <w:sz w:val="24"/>
        </w:rPr>
        <w:t>fim</w:t>
      </w:r>
      <w:r>
        <w:rPr>
          <w:spacing w:val="-3"/>
          <w:sz w:val="24"/>
        </w:rPr>
        <w:t> </w:t>
      </w:r>
      <w:r>
        <w:rPr>
          <w:sz w:val="24"/>
        </w:rPr>
        <w:t>de</w:t>
      </w:r>
      <w:r>
        <w:rPr>
          <w:spacing w:val="-3"/>
          <w:sz w:val="24"/>
        </w:rPr>
        <w:t> </w:t>
      </w:r>
      <w:r>
        <w:rPr>
          <w:sz w:val="24"/>
        </w:rPr>
        <w:t>ser</w:t>
      </w:r>
      <w:r>
        <w:rPr>
          <w:spacing w:val="-3"/>
          <w:sz w:val="24"/>
        </w:rPr>
        <w:t> </w:t>
      </w:r>
      <w:r>
        <w:rPr>
          <w:sz w:val="24"/>
        </w:rPr>
        <w:t>capaz</w:t>
      </w:r>
      <w:r>
        <w:rPr>
          <w:spacing w:val="-3"/>
          <w:sz w:val="24"/>
        </w:rPr>
        <w:t> </w:t>
      </w:r>
      <w:r>
        <w:rPr>
          <w:sz w:val="24"/>
        </w:rPr>
        <w:t>de</w:t>
      </w:r>
      <w:r>
        <w:rPr>
          <w:spacing w:val="-3"/>
          <w:sz w:val="24"/>
        </w:rPr>
        <w:t> </w:t>
      </w:r>
      <w:r>
        <w:rPr>
          <w:sz w:val="24"/>
        </w:rPr>
        <w:t>fiscalizar,</w:t>
      </w:r>
      <w:r>
        <w:rPr>
          <w:spacing w:val="-3"/>
          <w:sz w:val="24"/>
        </w:rPr>
        <w:t> </w:t>
      </w:r>
      <w:r>
        <w:rPr>
          <w:sz w:val="24"/>
        </w:rPr>
        <w:t>instruir,</w:t>
      </w:r>
      <w:r>
        <w:rPr>
          <w:spacing w:val="-3"/>
          <w:sz w:val="24"/>
        </w:rPr>
        <w:t> </w:t>
      </w:r>
      <w:r>
        <w:rPr>
          <w:sz w:val="24"/>
        </w:rPr>
        <w:t>verificar</w:t>
      </w:r>
      <w:r>
        <w:rPr>
          <w:spacing w:val="-3"/>
          <w:sz w:val="24"/>
        </w:rPr>
        <w:t> </w:t>
      </w:r>
      <w:r>
        <w:rPr>
          <w:sz w:val="24"/>
        </w:rPr>
        <w:t>e</w:t>
      </w:r>
      <w:r>
        <w:rPr>
          <w:spacing w:val="-3"/>
          <w:sz w:val="24"/>
        </w:rPr>
        <w:t> </w:t>
      </w:r>
      <w:r>
        <w:rPr>
          <w:sz w:val="24"/>
        </w:rPr>
        <w:t>treinar,</w:t>
      </w:r>
      <w:r>
        <w:rPr>
          <w:spacing w:val="-3"/>
          <w:sz w:val="24"/>
        </w:rPr>
        <w:t> </w:t>
      </w:r>
      <w:r>
        <w:rPr>
          <w:sz w:val="24"/>
        </w:rPr>
        <w:t>a</w:t>
      </w:r>
      <w:r>
        <w:rPr>
          <w:spacing w:val="-3"/>
          <w:sz w:val="24"/>
        </w:rPr>
        <w:t> </w:t>
      </w:r>
      <w:r>
        <w:rPr>
          <w:sz w:val="24"/>
        </w:rPr>
        <w:t>qualquer</w:t>
      </w:r>
      <w:r>
        <w:rPr>
          <w:spacing w:val="-3"/>
          <w:sz w:val="24"/>
        </w:rPr>
        <w:t> </w:t>
      </w:r>
      <w:r>
        <w:rPr>
          <w:sz w:val="24"/>
        </w:rPr>
        <w:t>tempo,</w:t>
      </w:r>
      <w:r>
        <w:rPr>
          <w:spacing w:val="-3"/>
          <w:sz w:val="24"/>
        </w:rPr>
        <w:t> </w:t>
      </w:r>
      <w:r>
        <w:rPr>
          <w:sz w:val="24"/>
        </w:rPr>
        <w:t>seus</w:t>
      </w:r>
      <w:r>
        <w:rPr>
          <w:spacing w:val="-3"/>
          <w:sz w:val="24"/>
        </w:rPr>
        <w:t> </w:t>
      </w:r>
      <w:r>
        <w:rPr>
          <w:sz w:val="24"/>
        </w:rPr>
        <w:t>funcionários</w:t>
      </w:r>
      <w:r>
        <w:rPr>
          <w:spacing w:val="-3"/>
          <w:sz w:val="24"/>
        </w:rPr>
        <w:t> </w:t>
      </w:r>
      <w:r>
        <w:rPr>
          <w:sz w:val="24"/>
        </w:rPr>
        <w:t>nos</w:t>
      </w:r>
      <w:r>
        <w:rPr>
          <w:spacing w:val="-3"/>
          <w:sz w:val="24"/>
        </w:rPr>
        <w:t> </w:t>
      </w:r>
      <w:r>
        <w:rPr>
          <w:sz w:val="24"/>
        </w:rPr>
        <w:t>itens</w:t>
      </w:r>
      <w:r>
        <w:rPr>
          <w:spacing w:val="-3"/>
          <w:sz w:val="24"/>
        </w:rPr>
        <w:t> </w:t>
      </w:r>
      <w:r>
        <w:rPr>
          <w:sz w:val="24"/>
        </w:rPr>
        <w:t>abaixo </w:t>
      </w:r>
      <w:r>
        <w:rPr>
          <w:spacing w:val="-2"/>
          <w:sz w:val="24"/>
        </w:rPr>
        <w:t>referenciados:</w:t>
      </w:r>
    </w:p>
    <w:p>
      <w:pPr>
        <w:pStyle w:val="BodyText"/>
        <w:spacing w:before="3"/>
        <w:ind w:left="0"/>
      </w:pPr>
    </w:p>
    <w:p>
      <w:pPr>
        <w:pStyle w:val="ListParagraph"/>
        <w:numPr>
          <w:ilvl w:val="0"/>
          <w:numId w:val="110"/>
        </w:numPr>
        <w:tabs>
          <w:tab w:pos="429" w:val="left" w:leader="none"/>
        </w:tabs>
        <w:spacing w:line="240" w:lineRule="auto" w:before="1" w:after="0"/>
        <w:ind w:left="429" w:right="0" w:hanging="306"/>
        <w:jc w:val="left"/>
        <w:rPr>
          <w:sz w:val="24"/>
        </w:rPr>
      </w:pPr>
      <w:r>
        <w:rPr>
          <w:sz w:val="24"/>
        </w:rPr>
        <w:t>Equipamentos de Proteção Individual </w:t>
      </w:r>
      <w:r>
        <w:rPr>
          <w:spacing w:val="-2"/>
          <w:sz w:val="24"/>
        </w:rPr>
        <w:t>(NR06)</w:t>
      </w:r>
    </w:p>
    <w:p>
      <w:pPr>
        <w:pStyle w:val="ListParagraph"/>
        <w:numPr>
          <w:ilvl w:val="0"/>
          <w:numId w:val="110"/>
        </w:numPr>
        <w:tabs>
          <w:tab w:pos="363" w:val="left" w:leader="none"/>
        </w:tabs>
        <w:spacing w:line="240" w:lineRule="auto" w:before="234" w:after="0"/>
        <w:ind w:left="363" w:right="0" w:hanging="240"/>
        <w:jc w:val="left"/>
        <w:rPr>
          <w:sz w:val="24"/>
        </w:rPr>
      </w:pPr>
      <w:r>
        <w:rPr>
          <w:sz w:val="24"/>
        </w:rPr>
        <w:t>Segurança em Instalações Elétricas e Eletricidade </w:t>
      </w:r>
      <w:r>
        <w:rPr>
          <w:spacing w:val="-2"/>
          <w:sz w:val="24"/>
        </w:rPr>
        <w:t>(NR10);</w:t>
      </w:r>
    </w:p>
    <w:p>
      <w:pPr>
        <w:pStyle w:val="ListParagraph"/>
        <w:numPr>
          <w:ilvl w:val="0"/>
          <w:numId w:val="110"/>
        </w:numPr>
        <w:tabs>
          <w:tab w:pos="429" w:val="left" w:leader="none"/>
        </w:tabs>
        <w:spacing w:line="240" w:lineRule="auto" w:before="249" w:after="0"/>
        <w:ind w:left="429" w:right="0" w:hanging="306"/>
        <w:jc w:val="left"/>
        <w:rPr>
          <w:sz w:val="24"/>
        </w:rPr>
      </w:pPr>
      <w:r>
        <w:rPr>
          <w:sz w:val="24"/>
        </w:rPr>
        <w:t>Segurança</w:t>
      </w:r>
      <w:r>
        <w:rPr>
          <w:spacing w:val="-1"/>
          <w:sz w:val="24"/>
        </w:rPr>
        <w:t> </w:t>
      </w:r>
      <w:r>
        <w:rPr>
          <w:sz w:val="24"/>
        </w:rPr>
        <w:t>na</w:t>
      </w:r>
      <w:r>
        <w:rPr>
          <w:spacing w:val="-1"/>
          <w:sz w:val="24"/>
        </w:rPr>
        <w:t> </w:t>
      </w:r>
      <w:r>
        <w:rPr>
          <w:sz w:val="24"/>
        </w:rPr>
        <w:t>Movimentação</w:t>
      </w:r>
      <w:r>
        <w:rPr>
          <w:spacing w:val="-1"/>
          <w:sz w:val="24"/>
        </w:rPr>
        <w:t> </w:t>
      </w:r>
      <w:r>
        <w:rPr>
          <w:sz w:val="24"/>
        </w:rPr>
        <w:t>de</w:t>
      </w:r>
      <w:r>
        <w:rPr>
          <w:spacing w:val="-1"/>
          <w:sz w:val="24"/>
        </w:rPr>
        <w:t> </w:t>
      </w:r>
      <w:r>
        <w:rPr>
          <w:sz w:val="24"/>
        </w:rPr>
        <w:t>Cargas</w:t>
      </w:r>
      <w:r>
        <w:rPr>
          <w:spacing w:val="-1"/>
          <w:sz w:val="24"/>
        </w:rPr>
        <w:t> </w:t>
      </w:r>
      <w:r>
        <w:rPr>
          <w:spacing w:val="-2"/>
          <w:sz w:val="24"/>
        </w:rPr>
        <w:t>(NR11);</w:t>
      </w:r>
    </w:p>
    <w:p>
      <w:pPr>
        <w:pStyle w:val="ListParagraph"/>
        <w:numPr>
          <w:ilvl w:val="0"/>
          <w:numId w:val="110"/>
        </w:numPr>
        <w:tabs>
          <w:tab w:pos="496" w:val="left" w:leader="none"/>
        </w:tabs>
        <w:spacing w:line="240" w:lineRule="auto" w:before="234" w:after="0"/>
        <w:ind w:left="496" w:right="0" w:hanging="373"/>
        <w:jc w:val="left"/>
        <w:rPr>
          <w:sz w:val="24"/>
        </w:rPr>
      </w:pPr>
      <w:r>
        <w:rPr>
          <w:sz w:val="24"/>
        </w:rPr>
        <w:t>Proteção em Máquinas e Equipamentos </w:t>
      </w:r>
      <w:r>
        <w:rPr>
          <w:spacing w:val="-2"/>
          <w:sz w:val="24"/>
        </w:rPr>
        <w:t>(NR12);</w:t>
      </w:r>
    </w:p>
    <w:p>
      <w:pPr>
        <w:pStyle w:val="ListParagraph"/>
        <w:numPr>
          <w:ilvl w:val="0"/>
          <w:numId w:val="110"/>
        </w:numPr>
        <w:tabs>
          <w:tab w:pos="563" w:val="left" w:leader="none"/>
        </w:tabs>
        <w:spacing w:line="240" w:lineRule="auto" w:before="234" w:after="0"/>
        <w:ind w:left="563" w:right="0" w:hanging="440"/>
        <w:jc w:val="left"/>
        <w:rPr>
          <w:sz w:val="24"/>
        </w:rPr>
      </w:pPr>
      <w:r>
        <w:rPr>
          <w:sz w:val="24"/>
        </w:rPr>
        <w:t>Segurança e Saúde com Inflamáveis e Combustíveis </w:t>
      </w:r>
      <w:r>
        <w:rPr>
          <w:spacing w:val="-2"/>
          <w:sz w:val="24"/>
        </w:rPr>
        <w:t>(NR20);</w:t>
      </w:r>
    </w:p>
    <w:p>
      <w:pPr>
        <w:pStyle w:val="ListParagraph"/>
        <w:numPr>
          <w:ilvl w:val="0"/>
          <w:numId w:val="110"/>
        </w:numPr>
        <w:tabs>
          <w:tab w:pos="533" w:val="left" w:leader="none"/>
        </w:tabs>
        <w:spacing w:line="240" w:lineRule="auto" w:before="249" w:after="0"/>
        <w:ind w:left="533" w:right="0" w:hanging="410"/>
        <w:jc w:val="left"/>
        <w:rPr>
          <w:sz w:val="24"/>
        </w:rPr>
      </w:pPr>
      <w:r>
        <w:rPr>
          <w:sz w:val="24"/>
        </w:rPr>
        <w:t>Segurança e Saúde em Espaços Confinados </w:t>
      </w:r>
      <w:r>
        <w:rPr>
          <w:spacing w:val="-2"/>
          <w:sz w:val="24"/>
        </w:rPr>
        <w:t>(NR33);</w:t>
      </w:r>
    </w:p>
    <w:p>
      <w:pPr>
        <w:pStyle w:val="ListParagraph"/>
        <w:numPr>
          <w:ilvl w:val="0"/>
          <w:numId w:val="110"/>
        </w:numPr>
        <w:tabs>
          <w:tab w:pos="462" w:val="left" w:leader="none"/>
        </w:tabs>
        <w:spacing w:line="240" w:lineRule="auto" w:before="234" w:after="0"/>
        <w:ind w:left="462" w:right="0" w:hanging="339"/>
        <w:jc w:val="left"/>
        <w:rPr>
          <w:sz w:val="24"/>
        </w:rPr>
      </w:pPr>
      <w:r>
        <w:rPr>
          <w:sz w:val="24"/>
        </w:rPr>
        <w:t>Trabalho</w:t>
      </w:r>
      <w:r>
        <w:rPr>
          <w:spacing w:val="-4"/>
          <w:sz w:val="24"/>
        </w:rPr>
        <w:t> </w:t>
      </w:r>
      <w:r>
        <w:rPr>
          <w:sz w:val="24"/>
        </w:rPr>
        <w:t>em</w:t>
      </w:r>
      <w:r>
        <w:rPr>
          <w:spacing w:val="-15"/>
          <w:sz w:val="24"/>
        </w:rPr>
        <w:t> </w:t>
      </w:r>
      <w:r>
        <w:rPr>
          <w:sz w:val="24"/>
        </w:rPr>
        <w:t>Altura</w:t>
      </w:r>
      <w:r>
        <w:rPr>
          <w:spacing w:val="-3"/>
          <w:sz w:val="24"/>
        </w:rPr>
        <w:t> </w:t>
      </w:r>
      <w:r>
        <w:rPr>
          <w:sz w:val="24"/>
        </w:rPr>
        <w:t>–</w:t>
      </w:r>
      <w:r>
        <w:rPr>
          <w:spacing w:val="-7"/>
          <w:sz w:val="24"/>
        </w:rPr>
        <w:t> </w:t>
      </w:r>
      <w:r>
        <w:rPr>
          <w:sz w:val="24"/>
        </w:rPr>
        <w:t>Trabalhador</w:t>
      </w:r>
      <w:r>
        <w:rPr>
          <w:spacing w:val="-3"/>
          <w:sz w:val="24"/>
        </w:rPr>
        <w:t> </w:t>
      </w:r>
      <w:r>
        <w:rPr>
          <w:sz w:val="24"/>
        </w:rPr>
        <w:t>e</w:t>
      </w:r>
      <w:r>
        <w:rPr>
          <w:spacing w:val="-3"/>
          <w:sz w:val="24"/>
        </w:rPr>
        <w:t> </w:t>
      </w:r>
      <w:r>
        <w:rPr>
          <w:sz w:val="24"/>
        </w:rPr>
        <w:t>Supervisor</w:t>
      </w:r>
      <w:r>
        <w:rPr>
          <w:spacing w:val="-2"/>
          <w:sz w:val="24"/>
        </w:rPr>
        <w:t> (NR35);</w:t>
      </w:r>
    </w:p>
    <w:p>
      <w:pPr>
        <w:pStyle w:val="ListParagraph"/>
        <w:numPr>
          <w:ilvl w:val="0"/>
          <w:numId w:val="110"/>
        </w:numPr>
        <w:tabs>
          <w:tab w:pos="549" w:val="left" w:leader="none"/>
        </w:tabs>
        <w:spacing w:line="240" w:lineRule="auto" w:before="249" w:after="0"/>
        <w:ind w:left="549" w:right="0" w:hanging="426"/>
        <w:jc w:val="left"/>
        <w:rPr>
          <w:sz w:val="24"/>
        </w:rPr>
      </w:pPr>
      <w:r>
        <w:rPr>
          <w:sz w:val="24"/>
        </w:rPr>
        <w:t>Proteção Contra Incêndio </w:t>
      </w:r>
      <w:r>
        <w:rPr>
          <w:spacing w:val="-2"/>
          <w:sz w:val="24"/>
        </w:rPr>
        <w:t>(NR23).</w:t>
      </w:r>
    </w:p>
    <w:p>
      <w:pPr>
        <w:pStyle w:val="ListParagraph"/>
        <w:numPr>
          <w:ilvl w:val="1"/>
          <w:numId w:val="105"/>
        </w:numPr>
        <w:tabs>
          <w:tab w:pos="585" w:val="left" w:leader="none"/>
        </w:tabs>
        <w:spacing w:line="240" w:lineRule="auto" w:before="264" w:after="0"/>
        <w:ind w:left="585" w:right="0" w:hanging="466"/>
        <w:jc w:val="left"/>
        <w:rPr>
          <w:sz w:val="24"/>
        </w:rPr>
      </w:pPr>
      <w:r>
        <w:rPr>
          <w:sz w:val="24"/>
        </w:rPr>
        <w:t>As empresas, cadastradas ou não no SIGA, deverão apresentar atestado de vistoria assinado pelo servidor </w:t>
      </w:r>
      <w:r>
        <w:rPr>
          <w:spacing w:val="-2"/>
          <w:sz w:val="24"/>
        </w:rPr>
        <w:t>responsável.</w:t>
      </w:r>
    </w:p>
    <w:p>
      <w:pPr>
        <w:pStyle w:val="ListParagraph"/>
        <w:numPr>
          <w:ilvl w:val="2"/>
          <w:numId w:val="105"/>
        </w:numPr>
        <w:tabs>
          <w:tab w:pos="779" w:val="left" w:leader="none"/>
        </w:tabs>
        <w:spacing w:line="242" w:lineRule="auto" w:before="234" w:after="0"/>
        <w:ind w:left="119" w:right="277" w:firstLine="0"/>
        <w:jc w:val="left"/>
        <w:rPr>
          <w:sz w:val="24"/>
        </w:rPr>
      </w:pPr>
      <w:r>
        <w:rPr>
          <w:sz w:val="24"/>
        </w:rPr>
        <w:t>O atestado de vistoria poderá ser substituído por declaração emitida pelo licitante em que conste, alternativamente, ou que conhece as condições locais para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que</w:t>
      </w:r>
      <w:r>
        <w:rPr>
          <w:spacing w:val="-2"/>
          <w:sz w:val="24"/>
        </w:rPr>
        <w:t> </w:t>
      </w:r>
      <w:r>
        <w:rPr>
          <w:sz w:val="24"/>
        </w:rPr>
        <w:t>tem</w:t>
      </w:r>
      <w:r>
        <w:rPr>
          <w:spacing w:val="-2"/>
          <w:sz w:val="24"/>
        </w:rPr>
        <w:t> </w:t>
      </w:r>
      <w:r>
        <w:rPr>
          <w:sz w:val="24"/>
        </w:rPr>
        <w:t>pleno</w:t>
      </w:r>
      <w:r>
        <w:rPr>
          <w:spacing w:val="-2"/>
          <w:sz w:val="24"/>
        </w:rPr>
        <w:t> </w:t>
      </w:r>
      <w:r>
        <w:rPr>
          <w:sz w:val="24"/>
        </w:rPr>
        <w:t>conhecimento</w:t>
      </w:r>
      <w:r>
        <w:rPr>
          <w:spacing w:val="-2"/>
          <w:sz w:val="24"/>
        </w:rPr>
        <w:t> </w:t>
      </w:r>
      <w:r>
        <w:rPr>
          <w:sz w:val="24"/>
        </w:rPr>
        <w:t>das</w:t>
      </w:r>
      <w:r>
        <w:rPr>
          <w:spacing w:val="-2"/>
          <w:sz w:val="24"/>
        </w:rPr>
        <w:t> </w:t>
      </w:r>
      <w:r>
        <w:rPr>
          <w:sz w:val="24"/>
        </w:rPr>
        <w:t>condições</w:t>
      </w:r>
      <w:r>
        <w:rPr>
          <w:spacing w:val="-2"/>
          <w:sz w:val="24"/>
        </w:rPr>
        <w:t> </w:t>
      </w:r>
      <w:r>
        <w:rPr>
          <w:sz w:val="24"/>
        </w:rPr>
        <w:t>e</w:t>
      </w:r>
      <w:r>
        <w:rPr>
          <w:spacing w:val="-2"/>
          <w:sz w:val="24"/>
        </w:rPr>
        <w:t> </w:t>
      </w:r>
      <w:r>
        <w:rPr>
          <w:sz w:val="24"/>
        </w:rPr>
        <w:t>peculiaridades</w:t>
      </w:r>
      <w:r>
        <w:rPr>
          <w:spacing w:val="-2"/>
          <w:sz w:val="24"/>
        </w:rPr>
        <w:t> </w:t>
      </w:r>
      <w:r>
        <w:rPr>
          <w:sz w:val="24"/>
        </w:rPr>
        <w:t>inerentes</w:t>
      </w:r>
      <w:r>
        <w:rPr>
          <w:spacing w:val="-2"/>
          <w:sz w:val="24"/>
        </w:rPr>
        <w:t> </w:t>
      </w:r>
      <w:r>
        <w:rPr>
          <w:sz w:val="24"/>
        </w:rPr>
        <w:t>à</w:t>
      </w:r>
      <w:r>
        <w:rPr>
          <w:spacing w:val="-2"/>
          <w:sz w:val="24"/>
        </w:rPr>
        <w:t> </w:t>
      </w:r>
      <w:r>
        <w:rPr>
          <w:sz w:val="24"/>
        </w:rPr>
        <w:t>natureza</w:t>
      </w:r>
      <w:r>
        <w:rPr>
          <w:spacing w:val="-2"/>
          <w:sz w:val="24"/>
        </w:rPr>
        <w:t> </w:t>
      </w:r>
      <w:r>
        <w:rPr>
          <w:sz w:val="24"/>
        </w:rPr>
        <w:t>do</w:t>
      </w:r>
      <w:r>
        <w:rPr>
          <w:spacing w:val="-2"/>
          <w:sz w:val="24"/>
        </w:rPr>
        <w:t> </w:t>
      </w:r>
      <w:r>
        <w:rPr>
          <w:sz w:val="24"/>
        </w:rPr>
        <w:t>trabalho,</w:t>
      </w:r>
      <w:r>
        <w:rPr>
          <w:spacing w:val="-2"/>
          <w:sz w:val="24"/>
        </w:rPr>
        <w:t> </w:t>
      </w:r>
      <w:r>
        <w:rPr>
          <w:sz w:val="24"/>
        </w:rPr>
        <w:t>assume</w:t>
      </w:r>
      <w:r>
        <w:rPr>
          <w:spacing w:val="-2"/>
          <w:sz w:val="24"/>
        </w:rPr>
        <w:t> </w:t>
      </w:r>
      <w:r>
        <w:rPr>
          <w:sz w:val="24"/>
        </w:rPr>
        <w:t>total</w:t>
      </w:r>
      <w:r>
        <w:rPr>
          <w:spacing w:val="-2"/>
          <w:sz w:val="24"/>
        </w:rPr>
        <w:t> </w:t>
      </w:r>
      <w:r>
        <w:rPr>
          <w:sz w:val="24"/>
        </w:rPr>
        <w:t>responsabilidade</w:t>
      </w:r>
      <w:r>
        <w:rPr>
          <w:spacing w:val="-2"/>
          <w:sz w:val="24"/>
        </w:rPr>
        <w:t> </w:t>
      </w:r>
      <w:r>
        <w:rPr>
          <w:sz w:val="24"/>
        </w:rPr>
        <w:t>por</w:t>
      </w:r>
      <w:r>
        <w:rPr>
          <w:spacing w:val="-2"/>
          <w:sz w:val="24"/>
        </w:rPr>
        <w:t> </w:t>
      </w:r>
      <w:r>
        <w:rPr>
          <w:sz w:val="24"/>
        </w:rPr>
        <w:t>este fato e não utilizará deste para quaisquer questionamentos futuros que ensejem desavenças técnicas ou financeiras com a contratante.</w:t>
      </w:r>
    </w:p>
    <w:p>
      <w:pPr>
        <w:pStyle w:val="ListParagraph"/>
        <w:numPr>
          <w:ilvl w:val="2"/>
          <w:numId w:val="105"/>
        </w:numPr>
        <w:tabs>
          <w:tab w:pos="779" w:val="left" w:leader="none"/>
        </w:tabs>
        <w:spacing w:line="240" w:lineRule="auto" w:before="244" w:after="0"/>
        <w:ind w:left="779" w:right="0" w:hanging="660"/>
        <w:jc w:val="left"/>
        <w:rPr>
          <w:sz w:val="24"/>
        </w:rPr>
      </w:pPr>
      <w:r>
        <w:rPr>
          <w:sz w:val="24"/>
        </w:rPr>
        <w:t>Será admitida, para fins de comprovação de quantitativo mínimo, a apresentação e o somatório de diferentes atestados executados de forma </w:t>
      </w:r>
      <w:r>
        <w:rPr>
          <w:spacing w:val="-2"/>
          <w:sz w:val="24"/>
        </w:rPr>
        <w:t>concomitante.</w:t>
      </w:r>
    </w:p>
    <w:p>
      <w:pPr>
        <w:pStyle w:val="ListParagraph"/>
        <w:numPr>
          <w:ilvl w:val="2"/>
          <w:numId w:val="105"/>
        </w:numPr>
        <w:tabs>
          <w:tab w:pos="779" w:val="left" w:leader="none"/>
        </w:tabs>
        <w:spacing w:line="240" w:lineRule="auto" w:before="234" w:after="0"/>
        <w:ind w:left="779" w:right="0" w:hanging="660"/>
        <w:jc w:val="left"/>
        <w:rPr>
          <w:sz w:val="24"/>
        </w:rPr>
      </w:pPr>
      <w:r>
        <w:rPr>
          <w:sz w:val="24"/>
        </w:rPr>
        <w:t>Os atestados de capacidade técnica poderão ser apresentados em nome da matriz ou da filial do </w:t>
      </w:r>
      <w:r>
        <w:rPr>
          <w:spacing w:val="-2"/>
          <w:sz w:val="24"/>
        </w:rPr>
        <w:t>fornecedor.</w:t>
      </w:r>
    </w:p>
    <w:p>
      <w:pPr>
        <w:pStyle w:val="ListParagraph"/>
        <w:numPr>
          <w:ilvl w:val="2"/>
          <w:numId w:val="105"/>
        </w:numPr>
        <w:tabs>
          <w:tab w:pos="779" w:val="left" w:leader="none"/>
        </w:tabs>
        <w:spacing w:line="242" w:lineRule="auto" w:before="234" w:after="0"/>
        <w:ind w:left="119" w:right="577" w:firstLine="0"/>
        <w:jc w:val="left"/>
        <w:rPr>
          <w:sz w:val="24"/>
        </w:rPr>
      </w:pPr>
      <w:r>
        <w:rPr>
          <w:sz w:val="24"/>
        </w:rPr>
        <w:t>O fornecedor disponibilizará todas as informações necessárias à comprovação da legitimidade dos atestados, apresentando, quando solicitado pela Administração,</w:t>
      </w:r>
      <w:r>
        <w:rPr>
          <w:spacing w:val="-2"/>
          <w:sz w:val="24"/>
        </w:rPr>
        <w:t> </w:t>
      </w:r>
      <w:r>
        <w:rPr>
          <w:sz w:val="24"/>
        </w:rPr>
        <w:t>cópia</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deu</w:t>
      </w:r>
      <w:r>
        <w:rPr>
          <w:spacing w:val="-2"/>
          <w:sz w:val="24"/>
        </w:rPr>
        <w:t> </w:t>
      </w:r>
      <w:r>
        <w:rPr>
          <w:sz w:val="24"/>
        </w:rPr>
        <w:t>suporte</w:t>
      </w:r>
      <w:r>
        <w:rPr>
          <w:spacing w:val="-2"/>
          <w:sz w:val="24"/>
        </w:rPr>
        <w:t> </w:t>
      </w:r>
      <w:r>
        <w:rPr>
          <w:sz w:val="24"/>
        </w:rPr>
        <w:t>à</w:t>
      </w:r>
      <w:r>
        <w:rPr>
          <w:spacing w:val="-2"/>
          <w:sz w:val="24"/>
        </w:rPr>
        <w:t> </w:t>
      </w:r>
      <w:r>
        <w:rPr>
          <w:sz w:val="24"/>
        </w:rPr>
        <w:t>contratação,</w:t>
      </w:r>
      <w:r>
        <w:rPr>
          <w:spacing w:val="-2"/>
          <w:sz w:val="24"/>
        </w:rPr>
        <w:t> </w:t>
      </w:r>
      <w:r>
        <w:rPr>
          <w:sz w:val="24"/>
        </w:rPr>
        <w:t>endereço</w:t>
      </w:r>
      <w:r>
        <w:rPr>
          <w:spacing w:val="-2"/>
          <w:sz w:val="24"/>
        </w:rPr>
        <w:t> </w:t>
      </w:r>
      <w:r>
        <w:rPr>
          <w:sz w:val="24"/>
        </w:rPr>
        <w:t>atual</w:t>
      </w:r>
      <w:r>
        <w:rPr>
          <w:spacing w:val="-2"/>
          <w:sz w:val="24"/>
        </w:rPr>
        <w:t> </w:t>
      </w:r>
      <w:r>
        <w:rPr>
          <w:sz w:val="24"/>
        </w:rPr>
        <w:t>da</w:t>
      </w:r>
      <w:r>
        <w:rPr>
          <w:spacing w:val="-2"/>
          <w:sz w:val="24"/>
        </w:rPr>
        <w:t> </w:t>
      </w:r>
      <w:r>
        <w:rPr>
          <w:sz w:val="24"/>
        </w:rPr>
        <w:t>contratante</w:t>
      </w:r>
      <w:r>
        <w:rPr>
          <w:spacing w:val="-2"/>
          <w:sz w:val="24"/>
        </w:rPr>
        <w:t> </w:t>
      </w:r>
      <w:r>
        <w:rPr>
          <w:sz w:val="24"/>
        </w:rPr>
        <w:t>e</w:t>
      </w:r>
      <w:r>
        <w:rPr>
          <w:spacing w:val="-2"/>
          <w:sz w:val="24"/>
        </w:rPr>
        <w:t> </w:t>
      </w:r>
      <w:r>
        <w:rPr>
          <w:sz w:val="24"/>
        </w:rPr>
        <w:t>local</w:t>
      </w:r>
      <w:r>
        <w:rPr>
          <w:spacing w:val="-2"/>
          <w:sz w:val="24"/>
        </w:rPr>
        <w:t> </w:t>
      </w:r>
      <w:r>
        <w:rPr>
          <w:sz w:val="24"/>
        </w:rPr>
        <w:t>em</w:t>
      </w:r>
      <w:r>
        <w:rPr>
          <w:spacing w:val="-2"/>
          <w:sz w:val="24"/>
        </w:rPr>
        <w:t> </w:t>
      </w:r>
      <w:r>
        <w:rPr>
          <w:sz w:val="24"/>
        </w:rPr>
        <w:t>que</w:t>
      </w:r>
      <w:r>
        <w:rPr>
          <w:spacing w:val="-2"/>
          <w:sz w:val="24"/>
        </w:rPr>
        <w:t> </w:t>
      </w:r>
      <w:r>
        <w:rPr>
          <w:sz w:val="24"/>
        </w:rPr>
        <w:t>foi</w:t>
      </w:r>
      <w:r>
        <w:rPr>
          <w:spacing w:val="-2"/>
          <w:sz w:val="24"/>
        </w:rPr>
        <w:t> </w:t>
      </w:r>
      <w:r>
        <w:rPr>
          <w:sz w:val="24"/>
        </w:rPr>
        <w:t>executado</w:t>
      </w:r>
      <w:r>
        <w:rPr>
          <w:spacing w:val="-2"/>
          <w:sz w:val="24"/>
        </w:rPr>
        <w:t> </w:t>
      </w:r>
      <w:r>
        <w:rPr>
          <w:sz w:val="24"/>
        </w:rPr>
        <w:t>o</w:t>
      </w:r>
      <w:r>
        <w:rPr>
          <w:spacing w:val="-2"/>
          <w:sz w:val="24"/>
        </w:rPr>
        <w:t> </w:t>
      </w:r>
      <w:r>
        <w:rPr>
          <w:sz w:val="24"/>
        </w:rPr>
        <w:t>objeto</w:t>
      </w:r>
      <w:r>
        <w:rPr>
          <w:spacing w:val="-2"/>
          <w:sz w:val="24"/>
        </w:rPr>
        <w:t> </w:t>
      </w:r>
      <w:r>
        <w:rPr>
          <w:sz w:val="24"/>
        </w:rPr>
        <w:t>contratado,</w:t>
      </w:r>
      <w:r>
        <w:rPr>
          <w:spacing w:val="-2"/>
          <w:sz w:val="24"/>
        </w:rPr>
        <w:t> </w:t>
      </w:r>
      <w:r>
        <w:rPr>
          <w:sz w:val="24"/>
        </w:rPr>
        <w:t>dentre</w:t>
      </w:r>
      <w:r>
        <w:rPr>
          <w:spacing w:val="-2"/>
          <w:sz w:val="24"/>
        </w:rPr>
        <w:t> </w:t>
      </w:r>
      <w:r>
        <w:rPr>
          <w:sz w:val="24"/>
        </w:rPr>
        <w:t>outros </w:t>
      </w:r>
      <w:r>
        <w:rPr>
          <w:spacing w:val="-2"/>
          <w:sz w:val="24"/>
        </w:rPr>
        <w:t>documentos.</w:t>
      </w:r>
    </w:p>
    <w:p>
      <w:pPr>
        <w:pStyle w:val="BodyText"/>
        <w:spacing w:before="267"/>
        <w:ind w:left="0"/>
      </w:pPr>
    </w:p>
    <w:p>
      <w:pPr>
        <w:pStyle w:val="Heading2"/>
        <w:numPr>
          <w:ilvl w:val="0"/>
          <w:numId w:val="73"/>
        </w:numPr>
        <w:tabs>
          <w:tab w:pos="614" w:val="left" w:leader="none"/>
        </w:tabs>
        <w:spacing w:line="240" w:lineRule="auto" w:before="1" w:after="0"/>
        <w:ind w:left="614" w:right="0" w:hanging="495"/>
        <w:jc w:val="left"/>
      </w:pPr>
      <w:r>
        <w:rPr/>
        <w:t>– OBRIGAÇÕES DA</w:t>
      </w:r>
      <w:r>
        <w:rPr>
          <w:spacing w:val="-14"/>
        </w:rPr>
        <w:t> </w:t>
      </w:r>
      <w:r>
        <w:rPr>
          <w:spacing w:val="-2"/>
        </w:rPr>
        <w:t>CONTRATADA:</w:t>
      </w:r>
    </w:p>
    <w:p>
      <w:pPr>
        <w:pStyle w:val="ListParagraph"/>
        <w:numPr>
          <w:ilvl w:val="1"/>
          <w:numId w:val="111"/>
        </w:numPr>
        <w:tabs>
          <w:tab w:pos="599" w:val="left" w:leader="none"/>
        </w:tabs>
        <w:spacing w:line="242" w:lineRule="auto" w:before="264" w:after="0"/>
        <w:ind w:left="119" w:right="423" w:firstLine="0"/>
        <w:jc w:val="left"/>
        <w:rPr>
          <w:sz w:val="24"/>
        </w:rPr>
      </w:pPr>
      <w:r>
        <w:rPr>
          <w:sz w:val="24"/>
        </w:rPr>
        <w:t>Executar os serviços conforme especificações deste Termo de Referência e de sua proposta, com a alocação dos empregados necessários ao perfeito cumprimento</w:t>
      </w:r>
      <w:r>
        <w:rPr>
          <w:spacing w:val="-2"/>
          <w:sz w:val="24"/>
        </w:rPr>
        <w:t> </w:t>
      </w:r>
      <w:r>
        <w:rPr>
          <w:sz w:val="24"/>
        </w:rPr>
        <w:t>das</w:t>
      </w:r>
      <w:r>
        <w:rPr>
          <w:spacing w:val="-2"/>
          <w:sz w:val="24"/>
        </w:rPr>
        <w:t> </w:t>
      </w:r>
      <w:r>
        <w:rPr>
          <w:sz w:val="24"/>
        </w:rPr>
        <w:t>cláusulas</w:t>
      </w:r>
      <w:r>
        <w:rPr>
          <w:spacing w:val="-2"/>
          <w:sz w:val="24"/>
        </w:rPr>
        <w:t> </w:t>
      </w:r>
      <w:r>
        <w:rPr>
          <w:sz w:val="24"/>
        </w:rPr>
        <w:t>contratuais,</w:t>
      </w:r>
      <w:r>
        <w:rPr>
          <w:spacing w:val="-2"/>
          <w:sz w:val="24"/>
        </w:rPr>
        <w:t> </w:t>
      </w:r>
      <w:r>
        <w:rPr>
          <w:sz w:val="24"/>
        </w:rPr>
        <w:t>além</w:t>
      </w:r>
      <w:r>
        <w:rPr>
          <w:spacing w:val="-2"/>
          <w:sz w:val="24"/>
        </w:rPr>
        <w:t> </w:t>
      </w:r>
      <w:r>
        <w:rPr>
          <w:sz w:val="24"/>
        </w:rPr>
        <w:t>de</w:t>
      </w:r>
      <w:r>
        <w:rPr>
          <w:spacing w:val="-2"/>
          <w:sz w:val="24"/>
        </w:rPr>
        <w:t> </w:t>
      </w:r>
      <w:r>
        <w:rPr>
          <w:sz w:val="24"/>
        </w:rPr>
        <w:t>fornecer</w:t>
      </w:r>
      <w:r>
        <w:rPr>
          <w:spacing w:val="-2"/>
          <w:sz w:val="24"/>
        </w:rPr>
        <w:t> </w:t>
      </w:r>
      <w:r>
        <w:rPr>
          <w:sz w:val="24"/>
        </w:rPr>
        <w:t>e</w:t>
      </w:r>
      <w:r>
        <w:rPr>
          <w:spacing w:val="-2"/>
          <w:sz w:val="24"/>
        </w:rPr>
        <w:t> </w:t>
      </w:r>
      <w:r>
        <w:rPr>
          <w:sz w:val="24"/>
        </w:rPr>
        <w:t>utilizar</w:t>
      </w:r>
      <w:r>
        <w:rPr>
          <w:spacing w:val="-2"/>
          <w:sz w:val="24"/>
        </w:rPr>
        <w:t> </w:t>
      </w:r>
      <w:r>
        <w:rPr>
          <w:sz w:val="24"/>
        </w:rPr>
        <w:t>os</w:t>
      </w:r>
      <w:r>
        <w:rPr>
          <w:spacing w:val="-2"/>
          <w:sz w:val="24"/>
        </w:rPr>
        <w:t> </w:t>
      </w:r>
      <w:r>
        <w:rPr>
          <w:sz w:val="24"/>
        </w:rPr>
        <w:t>materiais</w:t>
      </w:r>
      <w:r>
        <w:rPr>
          <w:spacing w:val="-2"/>
          <w:sz w:val="24"/>
        </w:rPr>
        <w:t> </w:t>
      </w:r>
      <w:r>
        <w:rPr>
          <w:sz w:val="24"/>
        </w:rPr>
        <w:t>e</w:t>
      </w:r>
      <w:r>
        <w:rPr>
          <w:spacing w:val="-2"/>
          <w:sz w:val="24"/>
        </w:rPr>
        <w:t> </w:t>
      </w:r>
      <w:r>
        <w:rPr>
          <w:sz w:val="24"/>
        </w:rPr>
        <w:t>equipamentos,</w:t>
      </w:r>
      <w:r>
        <w:rPr>
          <w:spacing w:val="-2"/>
          <w:sz w:val="24"/>
        </w:rPr>
        <w:t> </w:t>
      </w:r>
      <w:r>
        <w:rPr>
          <w:sz w:val="24"/>
        </w:rPr>
        <w:t>ferramentas</w:t>
      </w:r>
      <w:r>
        <w:rPr>
          <w:spacing w:val="-2"/>
          <w:sz w:val="24"/>
        </w:rPr>
        <w:t> </w:t>
      </w:r>
      <w:r>
        <w:rPr>
          <w:sz w:val="24"/>
        </w:rPr>
        <w:t>e</w:t>
      </w:r>
      <w:r>
        <w:rPr>
          <w:spacing w:val="-2"/>
          <w:sz w:val="24"/>
        </w:rPr>
        <w:t> </w:t>
      </w:r>
      <w:r>
        <w:rPr>
          <w:sz w:val="24"/>
        </w:rPr>
        <w:t>utensílios</w:t>
      </w:r>
      <w:r>
        <w:rPr>
          <w:spacing w:val="-2"/>
          <w:sz w:val="24"/>
        </w:rPr>
        <w:t> </w:t>
      </w:r>
      <w:r>
        <w:rPr>
          <w:sz w:val="24"/>
        </w:rPr>
        <w:t>necessários,</w:t>
      </w:r>
      <w:r>
        <w:rPr>
          <w:spacing w:val="-2"/>
          <w:sz w:val="24"/>
        </w:rPr>
        <w:t> </w:t>
      </w:r>
      <w:r>
        <w:rPr>
          <w:sz w:val="24"/>
        </w:rPr>
        <w:t>na</w:t>
      </w:r>
      <w:r>
        <w:rPr>
          <w:spacing w:val="-2"/>
          <w:sz w:val="24"/>
        </w:rPr>
        <w:t> </w:t>
      </w:r>
      <w:r>
        <w:rPr>
          <w:sz w:val="24"/>
        </w:rPr>
        <w:t>qualidade</w:t>
      </w:r>
      <w:r>
        <w:rPr>
          <w:spacing w:val="-2"/>
          <w:sz w:val="24"/>
        </w:rPr>
        <w:t> </w:t>
      </w:r>
      <w:r>
        <w:rPr>
          <w:sz w:val="24"/>
        </w:rPr>
        <w:t>e</w:t>
      </w:r>
      <w:r>
        <w:rPr>
          <w:spacing w:val="-2"/>
          <w:sz w:val="24"/>
        </w:rPr>
        <w:t> </w:t>
      </w:r>
      <w:r>
        <w:rPr>
          <w:sz w:val="24"/>
        </w:rPr>
        <w:t>quantidade mínimas especificadas neste Termo de Referência e em sua proposta.</w:t>
      </w:r>
    </w:p>
    <w:p>
      <w:pPr>
        <w:pStyle w:val="ListParagraph"/>
        <w:numPr>
          <w:ilvl w:val="1"/>
          <w:numId w:val="111"/>
        </w:numPr>
        <w:tabs>
          <w:tab w:pos="599" w:val="left" w:leader="none"/>
        </w:tabs>
        <w:spacing w:line="247" w:lineRule="auto" w:before="228" w:after="0"/>
        <w:ind w:left="119" w:right="731" w:firstLine="0"/>
        <w:jc w:val="left"/>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ou</w:t>
      </w:r>
      <w:r>
        <w:rPr>
          <w:spacing w:val="-3"/>
          <w:sz w:val="24"/>
        </w:rPr>
        <w:t> </w:t>
      </w:r>
      <w:r>
        <w:rPr>
          <w:sz w:val="24"/>
        </w:rPr>
        <w:t>substituir,</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no</w:t>
      </w:r>
      <w:r>
        <w:rPr>
          <w:spacing w:val="-3"/>
          <w:sz w:val="24"/>
        </w:rPr>
        <w:t> </w:t>
      </w:r>
      <w:r>
        <w:rPr>
          <w:sz w:val="24"/>
        </w:rPr>
        <w:t>total</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no</w:t>
      </w:r>
      <w:r>
        <w:rPr>
          <w:spacing w:val="-3"/>
          <w:sz w:val="24"/>
        </w:rPr>
        <w:t> </w:t>
      </w:r>
      <w:r>
        <w:rPr>
          <w:sz w:val="24"/>
        </w:rPr>
        <w:t>prazo</w:t>
      </w:r>
      <w:r>
        <w:rPr>
          <w:spacing w:val="-3"/>
          <w:sz w:val="24"/>
        </w:rPr>
        <w:t> </w:t>
      </w:r>
      <w:r>
        <w:rPr>
          <w:sz w:val="24"/>
        </w:rPr>
        <w:t>fixado</w:t>
      </w:r>
      <w:r>
        <w:rPr>
          <w:spacing w:val="-3"/>
          <w:sz w:val="24"/>
        </w:rPr>
        <w:t> </w:t>
      </w:r>
      <w:r>
        <w:rPr>
          <w:sz w:val="24"/>
        </w:rPr>
        <w:t>pelo</w:t>
      </w:r>
      <w:r>
        <w:rPr>
          <w:spacing w:val="-3"/>
          <w:sz w:val="24"/>
        </w:rPr>
        <w:t> </w:t>
      </w:r>
      <w:r>
        <w:rPr>
          <w:sz w:val="24"/>
        </w:rPr>
        <w:t>fiscal</w:t>
      </w:r>
      <w:r>
        <w:rPr>
          <w:spacing w:val="-3"/>
          <w:sz w:val="24"/>
        </w:rPr>
        <w:t> </w:t>
      </w:r>
      <w:r>
        <w:rPr>
          <w:sz w:val="24"/>
        </w:rPr>
        <w:t>do</w:t>
      </w:r>
      <w:r>
        <w:rPr>
          <w:spacing w:val="-3"/>
          <w:sz w:val="24"/>
        </w:rPr>
        <w:t> </w:t>
      </w:r>
      <w:r>
        <w:rPr>
          <w:sz w:val="24"/>
        </w:rPr>
        <w:t>contrato,</w:t>
      </w:r>
      <w:r>
        <w:rPr>
          <w:spacing w:val="-3"/>
          <w:sz w:val="24"/>
        </w:rPr>
        <w:t> </w:t>
      </w:r>
      <w:r>
        <w:rPr>
          <w:sz w:val="24"/>
        </w:rPr>
        <w:t>os</w:t>
      </w:r>
      <w:r>
        <w:rPr>
          <w:spacing w:val="-3"/>
          <w:sz w:val="24"/>
        </w:rPr>
        <w:t> </w:t>
      </w:r>
      <w:r>
        <w:rPr>
          <w:sz w:val="24"/>
        </w:rPr>
        <w:t>serviços</w:t>
      </w:r>
      <w:r>
        <w:rPr>
          <w:spacing w:val="-3"/>
          <w:sz w:val="24"/>
        </w:rPr>
        <w:t> </w:t>
      </w:r>
      <w:r>
        <w:rPr>
          <w:sz w:val="24"/>
        </w:rPr>
        <w:t>efetuados</w:t>
      </w:r>
      <w:r>
        <w:rPr>
          <w:spacing w:val="-3"/>
          <w:sz w:val="24"/>
        </w:rPr>
        <w:t> </w:t>
      </w:r>
      <w:r>
        <w:rPr>
          <w:sz w:val="24"/>
        </w:rPr>
        <w:t>em</w:t>
      </w:r>
      <w:r>
        <w:rPr>
          <w:spacing w:val="-3"/>
          <w:sz w:val="24"/>
        </w:rPr>
        <w:t> </w:t>
      </w:r>
      <w:r>
        <w:rPr>
          <w:sz w:val="24"/>
        </w:rPr>
        <w:t>que</w:t>
      </w:r>
      <w:r>
        <w:rPr>
          <w:spacing w:val="-3"/>
          <w:sz w:val="24"/>
        </w:rPr>
        <w:t> </w:t>
      </w:r>
      <w:r>
        <w:rPr>
          <w:sz w:val="24"/>
        </w:rPr>
        <w:t>se verificarem vícios, defeitos ou incorreções resultantes da execução ou dos materiais empregados.</w:t>
      </w:r>
    </w:p>
    <w:p>
      <w:pPr>
        <w:pStyle w:val="ListParagraph"/>
        <w:numPr>
          <w:ilvl w:val="1"/>
          <w:numId w:val="111"/>
        </w:numPr>
        <w:tabs>
          <w:tab w:pos="599" w:val="left" w:leader="none"/>
        </w:tabs>
        <w:spacing w:line="242" w:lineRule="auto" w:before="227" w:after="0"/>
        <w:ind w:left="119" w:right="417" w:firstLine="0"/>
        <w:jc w:val="left"/>
        <w:rPr>
          <w:sz w:val="24"/>
        </w:rPr>
      </w:pPr>
      <w:r>
        <w:rPr>
          <w:sz w:val="24"/>
        </w:rPr>
        <w:t>Responsabilizar-se pelos vícios e danos decorrentes da execução do objeto, bem como por todo e qualquer dano causado à União ou à entidade federal, devendo</w:t>
      </w:r>
      <w:r>
        <w:rPr>
          <w:spacing w:val="-3"/>
          <w:sz w:val="24"/>
        </w:rPr>
        <w:t> </w:t>
      </w:r>
      <w:r>
        <w:rPr>
          <w:sz w:val="24"/>
        </w:rPr>
        <w:t>ressarcir</w:t>
      </w:r>
      <w:r>
        <w:rPr>
          <w:spacing w:val="-2"/>
          <w:sz w:val="24"/>
        </w:rPr>
        <w:t> </w:t>
      </w:r>
      <w:r>
        <w:rPr>
          <w:sz w:val="24"/>
        </w:rPr>
        <w:t>imediatamente</w:t>
      </w:r>
      <w:r>
        <w:rPr>
          <w:spacing w:val="-2"/>
          <w:sz w:val="24"/>
        </w:rPr>
        <w:t> </w:t>
      </w:r>
      <w:r>
        <w:rPr>
          <w:sz w:val="24"/>
        </w:rPr>
        <w:t>a</w:t>
      </w:r>
      <w:r>
        <w:rPr>
          <w:spacing w:val="-15"/>
          <w:sz w:val="24"/>
        </w:rPr>
        <w:t> </w:t>
      </w:r>
      <w:r>
        <w:rPr>
          <w:sz w:val="24"/>
        </w:rPr>
        <w:t>Administração</w:t>
      </w:r>
      <w:r>
        <w:rPr>
          <w:spacing w:val="-2"/>
          <w:sz w:val="24"/>
        </w:rPr>
        <w:t> </w:t>
      </w:r>
      <w:r>
        <w:rPr>
          <w:sz w:val="24"/>
        </w:rPr>
        <w:t>em</w:t>
      </w:r>
      <w:r>
        <w:rPr>
          <w:spacing w:val="-2"/>
          <w:sz w:val="24"/>
        </w:rPr>
        <w:t> </w:t>
      </w:r>
      <w:r>
        <w:rPr>
          <w:sz w:val="24"/>
        </w:rPr>
        <w:t>sua</w:t>
      </w:r>
      <w:r>
        <w:rPr>
          <w:spacing w:val="-2"/>
          <w:sz w:val="24"/>
        </w:rPr>
        <w:t> </w:t>
      </w:r>
      <w:r>
        <w:rPr>
          <w:sz w:val="24"/>
        </w:rPr>
        <w:t>integralidade,</w:t>
      </w:r>
      <w:r>
        <w:rPr>
          <w:spacing w:val="-2"/>
          <w:sz w:val="24"/>
        </w:rPr>
        <w:t> </w:t>
      </w:r>
      <w:r>
        <w:rPr>
          <w:sz w:val="24"/>
        </w:rPr>
        <w:t>ficando</w:t>
      </w:r>
      <w:r>
        <w:rPr>
          <w:spacing w:val="-2"/>
          <w:sz w:val="24"/>
        </w:rPr>
        <w:t> </w:t>
      </w:r>
      <w:r>
        <w:rPr>
          <w:sz w:val="24"/>
        </w:rPr>
        <w:t>a</w:t>
      </w:r>
      <w:r>
        <w:rPr>
          <w:spacing w:val="-2"/>
          <w:sz w:val="24"/>
        </w:rPr>
        <w:t> </w:t>
      </w:r>
      <w:r>
        <w:rPr>
          <w:sz w:val="24"/>
        </w:rPr>
        <w:t>Contratante</w:t>
      </w:r>
      <w:r>
        <w:rPr>
          <w:spacing w:val="-2"/>
          <w:sz w:val="24"/>
        </w:rPr>
        <w:t> </w:t>
      </w:r>
      <w:r>
        <w:rPr>
          <w:sz w:val="24"/>
        </w:rPr>
        <w:t>autorizada</w:t>
      </w:r>
      <w:r>
        <w:rPr>
          <w:spacing w:val="-2"/>
          <w:sz w:val="24"/>
        </w:rPr>
        <w:t> </w:t>
      </w:r>
      <w:r>
        <w:rPr>
          <w:sz w:val="24"/>
        </w:rPr>
        <w:t>a</w:t>
      </w:r>
      <w:r>
        <w:rPr>
          <w:spacing w:val="-2"/>
          <w:sz w:val="24"/>
        </w:rPr>
        <w:t> </w:t>
      </w:r>
      <w:r>
        <w:rPr>
          <w:sz w:val="24"/>
        </w:rPr>
        <w:t>descontar</w:t>
      </w:r>
      <w:r>
        <w:rPr>
          <w:spacing w:val="-2"/>
          <w:sz w:val="24"/>
        </w:rPr>
        <w:t> </w:t>
      </w:r>
      <w:r>
        <w:rPr>
          <w:sz w:val="24"/>
        </w:rPr>
        <w:t>da</w:t>
      </w:r>
      <w:r>
        <w:rPr>
          <w:spacing w:val="-2"/>
          <w:sz w:val="24"/>
        </w:rPr>
        <w:t> </w:t>
      </w:r>
      <w:r>
        <w:rPr>
          <w:sz w:val="24"/>
        </w:rPr>
        <w:t>garantia,</w:t>
      </w:r>
      <w:r>
        <w:rPr>
          <w:spacing w:val="-2"/>
          <w:sz w:val="24"/>
        </w:rPr>
        <w:t> </w:t>
      </w:r>
      <w:r>
        <w:rPr>
          <w:sz w:val="24"/>
        </w:rPr>
        <w:t>caso</w:t>
      </w:r>
      <w:r>
        <w:rPr>
          <w:spacing w:val="-2"/>
          <w:sz w:val="24"/>
        </w:rPr>
        <w:t> </w:t>
      </w:r>
      <w:r>
        <w:rPr>
          <w:sz w:val="24"/>
        </w:rPr>
        <w:t>exigida</w:t>
      </w:r>
      <w:r>
        <w:rPr>
          <w:spacing w:val="-2"/>
          <w:sz w:val="24"/>
        </w:rPr>
        <w:t> </w:t>
      </w:r>
      <w:r>
        <w:rPr>
          <w:sz w:val="24"/>
        </w:rPr>
        <w:t>no</w:t>
      </w:r>
      <w:r>
        <w:rPr>
          <w:spacing w:val="-2"/>
          <w:sz w:val="24"/>
        </w:rPr>
        <w:t> </w:t>
      </w:r>
      <w:r>
        <w:rPr>
          <w:sz w:val="24"/>
        </w:rPr>
        <w:t>edital,</w:t>
      </w:r>
      <w:r>
        <w:rPr>
          <w:spacing w:val="-2"/>
          <w:sz w:val="24"/>
        </w:rPr>
        <w:t> </w:t>
      </w:r>
      <w:r>
        <w:rPr>
          <w:sz w:val="24"/>
        </w:rPr>
        <w:t>ou</w:t>
      </w:r>
      <w:r>
        <w:rPr>
          <w:spacing w:val="-2"/>
          <w:sz w:val="24"/>
        </w:rPr>
        <w:t> </w:t>
      </w:r>
      <w:r>
        <w:rPr>
          <w:sz w:val="24"/>
        </w:rPr>
        <w:t>dos pagamentos devidos à Contratada, o valor correspondente aos danos sofridos;</w:t>
      </w:r>
    </w:p>
    <w:p>
      <w:pPr>
        <w:pStyle w:val="ListParagraph"/>
        <w:numPr>
          <w:ilvl w:val="1"/>
          <w:numId w:val="111"/>
        </w:numPr>
        <w:tabs>
          <w:tab w:pos="599" w:val="left" w:leader="none"/>
        </w:tabs>
        <w:spacing w:line="240" w:lineRule="auto" w:before="229" w:after="0"/>
        <w:ind w:left="599" w:right="0" w:hanging="480"/>
        <w:jc w:val="left"/>
        <w:rPr>
          <w:sz w:val="24"/>
        </w:rPr>
      </w:pPr>
      <w:r>
        <w:rPr>
          <w:sz w:val="24"/>
        </w:rPr>
        <w:t>Utilizar empregados habilitados e com conhecimentos básicos dos serviços a serem executados, em conformidade com as normas e determinações em </w:t>
      </w:r>
      <w:r>
        <w:rPr>
          <w:spacing w:val="-2"/>
          <w:sz w:val="24"/>
        </w:rPr>
        <w:t>vigor.</w:t>
      </w:r>
    </w:p>
    <w:p>
      <w:pPr>
        <w:pStyle w:val="ListParagraph"/>
        <w:numPr>
          <w:ilvl w:val="1"/>
          <w:numId w:val="111"/>
        </w:numPr>
        <w:tabs>
          <w:tab w:pos="594" w:val="left" w:leader="none"/>
        </w:tabs>
        <w:spacing w:line="235" w:lineRule="auto" w:before="253" w:after="0"/>
        <w:ind w:left="119" w:right="399" w:firstLine="0"/>
        <w:jc w:val="left"/>
        <w:rPr>
          <w:sz w:val="24"/>
        </w:rPr>
      </w:pPr>
      <w:r>
        <w:rPr>
          <w:sz w:val="24"/>
        </w:rPr>
        <w:t>Vedar</w:t>
      </w:r>
      <w:r>
        <w:rPr>
          <w:spacing w:val="-3"/>
          <w:sz w:val="24"/>
        </w:rPr>
        <w:t> </w:t>
      </w:r>
      <w:r>
        <w:rPr>
          <w:sz w:val="24"/>
        </w:rPr>
        <w:t>a</w:t>
      </w:r>
      <w:r>
        <w:rPr>
          <w:spacing w:val="-3"/>
          <w:sz w:val="24"/>
        </w:rPr>
        <w:t> </w:t>
      </w:r>
      <w:r>
        <w:rPr>
          <w:sz w:val="24"/>
        </w:rPr>
        <w:t>utilização,</w:t>
      </w:r>
      <w:r>
        <w:rPr>
          <w:spacing w:val="-3"/>
          <w:sz w:val="24"/>
        </w:rPr>
        <w:t> </w:t>
      </w:r>
      <w:r>
        <w:rPr>
          <w:sz w:val="24"/>
        </w:rPr>
        <w:t>na</w:t>
      </w:r>
      <w:r>
        <w:rPr>
          <w:spacing w:val="-3"/>
          <w:sz w:val="24"/>
        </w:rPr>
        <w:t> </w:t>
      </w:r>
      <w:r>
        <w:rPr>
          <w:sz w:val="24"/>
        </w:rPr>
        <w:t>execução</w:t>
      </w:r>
      <w:r>
        <w:rPr>
          <w:spacing w:val="-3"/>
          <w:sz w:val="24"/>
        </w:rPr>
        <w:t> </w:t>
      </w:r>
      <w:r>
        <w:rPr>
          <w:sz w:val="24"/>
        </w:rPr>
        <w:t>dos</w:t>
      </w:r>
      <w:r>
        <w:rPr>
          <w:spacing w:val="-3"/>
          <w:sz w:val="24"/>
        </w:rPr>
        <w:t> </w:t>
      </w:r>
      <w:r>
        <w:rPr>
          <w:sz w:val="24"/>
        </w:rPr>
        <w:t>serviços,</w:t>
      </w:r>
      <w:r>
        <w:rPr>
          <w:spacing w:val="-3"/>
          <w:sz w:val="24"/>
        </w:rPr>
        <w:t> </w:t>
      </w:r>
      <w:r>
        <w:rPr>
          <w:sz w:val="24"/>
        </w:rPr>
        <w:t>de</w:t>
      </w:r>
      <w:r>
        <w:rPr>
          <w:spacing w:val="-3"/>
          <w:sz w:val="24"/>
        </w:rPr>
        <w:t> </w:t>
      </w:r>
      <w:r>
        <w:rPr>
          <w:sz w:val="24"/>
        </w:rPr>
        <w:t>empregado</w:t>
      </w:r>
      <w:r>
        <w:rPr>
          <w:spacing w:val="-3"/>
          <w:sz w:val="24"/>
        </w:rPr>
        <w:t> </w:t>
      </w:r>
      <w:r>
        <w:rPr>
          <w:sz w:val="24"/>
        </w:rPr>
        <w:t>que</w:t>
      </w:r>
      <w:r>
        <w:rPr>
          <w:spacing w:val="-3"/>
          <w:sz w:val="24"/>
        </w:rPr>
        <w:t> </w:t>
      </w:r>
      <w:r>
        <w:rPr>
          <w:sz w:val="24"/>
        </w:rPr>
        <w:t>seja</w:t>
      </w:r>
      <w:r>
        <w:rPr>
          <w:spacing w:val="-3"/>
          <w:sz w:val="24"/>
        </w:rPr>
        <w:t> </w:t>
      </w:r>
      <w:r>
        <w:rPr>
          <w:sz w:val="24"/>
        </w:rPr>
        <w:t>familiar</w:t>
      </w:r>
      <w:r>
        <w:rPr>
          <w:spacing w:val="-3"/>
          <w:sz w:val="24"/>
        </w:rPr>
        <w:t> </w:t>
      </w:r>
      <w:r>
        <w:rPr>
          <w:sz w:val="24"/>
        </w:rPr>
        <w:t>de</w:t>
      </w:r>
      <w:r>
        <w:rPr>
          <w:spacing w:val="-3"/>
          <w:sz w:val="24"/>
        </w:rPr>
        <w:t> </w:t>
      </w:r>
      <w:r>
        <w:rPr>
          <w:sz w:val="24"/>
        </w:rPr>
        <w:t>agente</w:t>
      </w:r>
      <w:r>
        <w:rPr>
          <w:spacing w:val="-3"/>
          <w:sz w:val="24"/>
        </w:rPr>
        <w:t> </w:t>
      </w:r>
      <w:r>
        <w:rPr>
          <w:sz w:val="24"/>
        </w:rPr>
        <w:t>público</w:t>
      </w:r>
      <w:r>
        <w:rPr>
          <w:spacing w:val="-3"/>
          <w:sz w:val="24"/>
        </w:rPr>
        <w:t> </w:t>
      </w:r>
      <w:r>
        <w:rPr>
          <w:sz w:val="24"/>
        </w:rPr>
        <w:t>ocupante</w:t>
      </w:r>
      <w:r>
        <w:rPr>
          <w:spacing w:val="-3"/>
          <w:sz w:val="24"/>
        </w:rPr>
        <w:t> </w:t>
      </w:r>
      <w:r>
        <w:rPr>
          <w:sz w:val="24"/>
        </w:rPr>
        <w:t>de</w:t>
      </w:r>
      <w:r>
        <w:rPr>
          <w:spacing w:val="-3"/>
          <w:sz w:val="24"/>
        </w:rPr>
        <w:t> </w:t>
      </w:r>
      <w:r>
        <w:rPr>
          <w:sz w:val="24"/>
        </w:rPr>
        <w:t>cargo</w:t>
      </w:r>
      <w:r>
        <w:rPr>
          <w:spacing w:val="-3"/>
          <w:sz w:val="24"/>
        </w:rPr>
        <w:t> </w:t>
      </w:r>
      <w:r>
        <w:rPr>
          <w:sz w:val="24"/>
        </w:rPr>
        <w:t>em</w:t>
      </w:r>
      <w:r>
        <w:rPr>
          <w:spacing w:val="-3"/>
          <w:sz w:val="24"/>
        </w:rPr>
        <w:t> </w:t>
      </w:r>
      <w:r>
        <w:rPr>
          <w:sz w:val="24"/>
        </w:rPr>
        <w:t>comissão</w:t>
      </w:r>
      <w:r>
        <w:rPr>
          <w:spacing w:val="-3"/>
          <w:sz w:val="24"/>
        </w:rPr>
        <w:t> </w:t>
      </w:r>
      <w:r>
        <w:rPr>
          <w:sz w:val="24"/>
        </w:rPr>
        <w:t>ou</w:t>
      </w:r>
      <w:r>
        <w:rPr>
          <w:spacing w:val="-3"/>
          <w:sz w:val="24"/>
        </w:rPr>
        <w:t> </w:t>
      </w:r>
      <w:r>
        <w:rPr>
          <w:sz w:val="24"/>
        </w:rPr>
        <w:t>função</w:t>
      </w:r>
      <w:r>
        <w:rPr>
          <w:spacing w:val="-3"/>
          <w:sz w:val="24"/>
        </w:rPr>
        <w:t> </w:t>
      </w:r>
      <w:r>
        <w:rPr>
          <w:sz w:val="24"/>
        </w:rPr>
        <w:t>de</w:t>
      </w:r>
      <w:r>
        <w:rPr>
          <w:spacing w:val="-3"/>
          <w:sz w:val="24"/>
        </w:rPr>
        <w:t> </w:t>
      </w:r>
      <w:r>
        <w:rPr>
          <w:sz w:val="24"/>
        </w:rPr>
        <w:t>confiança</w:t>
      </w:r>
      <w:r>
        <w:rPr>
          <w:spacing w:val="-3"/>
          <w:sz w:val="24"/>
        </w:rPr>
        <w:t> </w:t>
      </w:r>
      <w:r>
        <w:rPr>
          <w:sz w:val="24"/>
        </w:rPr>
        <w:t>no órgão Contratante.</w:t>
      </w:r>
    </w:p>
    <w:p>
      <w:pPr>
        <w:pStyle w:val="ListParagraph"/>
        <w:numPr>
          <w:ilvl w:val="1"/>
          <w:numId w:val="111"/>
        </w:numPr>
        <w:tabs>
          <w:tab w:pos="585" w:val="left" w:leader="none"/>
        </w:tabs>
        <w:spacing w:line="240" w:lineRule="auto" w:before="250" w:after="0"/>
        <w:ind w:left="119" w:right="516" w:firstLine="0"/>
        <w:jc w:val="left"/>
        <w:rPr>
          <w:sz w:val="24"/>
        </w:rPr>
      </w:pPr>
      <w:r>
        <w:rPr>
          <w:sz w:val="24"/>
        </w:rPr>
        <w:t>A</w:t>
      </w:r>
      <w:r>
        <w:rPr>
          <w:spacing w:val="-13"/>
          <w:sz w:val="24"/>
        </w:rPr>
        <w:t> </w:t>
      </w:r>
      <w:r>
        <w:rPr>
          <w:sz w:val="24"/>
        </w:rPr>
        <w:t>empresa contratada deverá entregar ao setor responsável pela fiscalização do contrato, até o dia trinta do mês seguinte ao da prestação dos serviços, os seguintes documentos: 1) prova de regularidade relativa à Seguridade Social; 2) certidão conjunta relativa aos tributos estaduais e à Dívida</w:t>
      </w:r>
      <w:r>
        <w:rPr>
          <w:spacing w:val="-12"/>
          <w:sz w:val="24"/>
        </w:rPr>
        <w:t> </w:t>
      </w:r>
      <w:r>
        <w:rPr>
          <w:sz w:val="24"/>
        </w:rPr>
        <w:t>Ativa da União; 3 certidões</w:t>
      </w:r>
      <w:r>
        <w:rPr>
          <w:spacing w:val="-2"/>
          <w:sz w:val="24"/>
        </w:rPr>
        <w:t> </w:t>
      </w:r>
      <w:r>
        <w:rPr>
          <w:sz w:val="24"/>
        </w:rPr>
        <w:t>que</w:t>
      </w:r>
      <w:r>
        <w:rPr>
          <w:spacing w:val="-2"/>
          <w:sz w:val="24"/>
        </w:rPr>
        <w:t> </w:t>
      </w:r>
      <w:r>
        <w:rPr>
          <w:sz w:val="24"/>
        </w:rPr>
        <w:t>comprovem</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w:t>
      </w:r>
      <w:r>
        <w:rPr>
          <w:spacing w:val="-2"/>
          <w:sz w:val="24"/>
        </w:rPr>
        <w:t> </w:t>
      </w:r>
      <w:r>
        <w:rPr>
          <w:sz w:val="24"/>
        </w:rPr>
        <w:t>Fazenda</w:t>
      </w:r>
      <w:r>
        <w:rPr>
          <w:spacing w:val="-2"/>
          <w:sz w:val="24"/>
        </w:rPr>
        <w:t> </w:t>
      </w:r>
      <w:r>
        <w:rPr>
          <w:sz w:val="24"/>
        </w:rPr>
        <w:t>Municipal</w:t>
      </w:r>
      <w:r>
        <w:rPr>
          <w:spacing w:val="-2"/>
          <w:sz w:val="24"/>
        </w:rPr>
        <w:t> </w:t>
      </w:r>
      <w:r>
        <w:rPr>
          <w:sz w:val="24"/>
        </w:rPr>
        <w:t>e</w:t>
      </w:r>
      <w:r>
        <w:rPr>
          <w:spacing w:val="-2"/>
          <w:sz w:val="24"/>
        </w:rPr>
        <w:t> </w:t>
      </w:r>
      <w:r>
        <w:rPr>
          <w:sz w:val="24"/>
        </w:rPr>
        <w:t>Estadual</w:t>
      </w:r>
      <w:r>
        <w:rPr>
          <w:spacing w:val="-2"/>
          <w:sz w:val="24"/>
        </w:rPr>
        <w:t> </w:t>
      </w:r>
      <w:r>
        <w:rPr>
          <w:sz w:val="24"/>
        </w:rPr>
        <w:t>do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contratado;</w:t>
      </w:r>
      <w:r>
        <w:rPr>
          <w:spacing w:val="-2"/>
          <w:sz w:val="24"/>
        </w:rPr>
        <w:t> </w:t>
      </w:r>
      <w:r>
        <w:rPr>
          <w:sz w:val="24"/>
        </w:rPr>
        <w:t>4)</w:t>
      </w:r>
      <w:r>
        <w:rPr>
          <w:spacing w:val="-2"/>
          <w:sz w:val="24"/>
        </w:rPr>
        <w:t> </w:t>
      </w:r>
      <w:r>
        <w:rPr>
          <w:sz w:val="24"/>
        </w:rPr>
        <w:t>Certidão</w:t>
      </w:r>
      <w:r>
        <w:rPr>
          <w:spacing w:val="-2"/>
          <w:sz w:val="24"/>
        </w:rPr>
        <w:t> </w:t>
      </w:r>
      <w:r>
        <w:rPr>
          <w:sz w:val="24"/>
        </w:rPr>
        <w:t>de</w:t>
      </w:r>
      <w:r>
        <w:rPr>
          <w:spacing w:val="-2"/>
          <w:sz w:val="24"/>
        </w:rPr>
        <w:t> </w:t>
      </w:r>
      <w:r>
        <w:rPr>
          <w:sz w:val="24"/>
        </w:rPr>
        <w:t>Regularidade</w:t>
      </w:r>
      <w:r>
        <w:rPr>
          <w:spacing w:val="-2"/>
          <w:sz w:val="24"/>
        </w:rPr>
        <w:t> </w:t>
      </w:r>
      <w:r>
        <w:rPr>
          <w:sz w:val="24"/>
        </w:rPr>
        <w:t>do</w:t>
      </w:r>
      <w:r>
        <w:rPr>
          <w:spacing w:val="-2"/>
          <w:sz w:val="24"/>
        </w:rPr>
        <w:t> </w:t>
      </w:r>
      <w:r>
        <w:rPr>
          <w:sz w:val="24"/>
        </w:rPr>
        <w:t>FGTS</w:t>
      </w:r>
      <w:r>
        <w:rPr>
          <w:spacing w:val="-2"/>
          <w:sz w:val="24"/>
        </w:rPr>
        <w:t> </w:t>
      </w:r>
      <w:r>
        <w:rPr>
          <w:sz w:val="24"/>
        </w:rPr>
        <w:t>– CRF; e 5) Certidão Negativa de Débitos Trabalhistas – CNDT.</w:t>
      </w:r>
    </w:p>
    <w:p>
      <w:pPr>
        <w:pStyle w:val="ListParagraph"/>
        <w:numPr>
          <w:ilvl w:val="1"/>
          <w:numId w:val="111"/>
        </w:numPr>
        <w:tabs>
          <w:tab w:pos="599" w:val="left" w:leader="none"/>
        </w:tabs>
        <w:spacing w:line="242" w:lineRule="auto" w:before="231" w:after="0"/>
        <w:ind w:left="119" w:right="926" w:firstLine="0"/>
        <w:jc w:val="left"/>
        <w:rPr>
          <w:sz w:val="24"/>
        </w:rPr>
      </w:pPr>
      <w:r>
        <w:rPr>
          <w:sz w:val="24"/>
        </w:rPr>
        <w:t>Responsabilizar-se</w:t>
      </w:r>
      <w:r>
        <w:rPr>
          <w:spacing w:val="-5"/>
          <w:sz w:val="24"/>
        </w:rPr>
        <w:t> </w:t>
      </w:r>
      <w:r>
        <w:rPr>
          <w:sz w:val="24"/>
        </w:rPr>
        <w:t>pelo</w:t>
      </w:r>
      <w:r>
        <w:rPr>
          <w:spacing w:val="-4"/>
          <w:sz w:val="24"/>
        </w:rPr>
        <w:t> </w:t>
      </w:r>
      <w:r>
        <w:rPr>
          <w:sz w:val="24"/>
        </w:rPr>
        <w:t>cumprimento</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em</w:t>
      </w:r>
      <w:r>
        <w:rPr>
          <w:spacing w:val="-15"/>
          <w:sz w:val="24"/>
        </w:rPr>
        <w:t> </w:t>
      </w:r>
      <w:r>
        <w:rPr>
          <w:sz w:val="24"/>
        </w:rPr>
        <w:t>Acordo,</w:t>
      </w:r>
      <w:r>
        <w:rPr>
          <w:spacing w:val="-4"/>
          <w:sz w:val="24"/>
        </w:rPr>
        <w:t> </w:t>
      </w:r>
      <w:r>
        <w:rPr>
          <w:sz w:val="24"/>
        </w:rPr>
        <w:t>Convenção,</w:t>
      </w:r>
      <w:r>
        <w:rPr>
          <w:spacing w:val="-4"/>
          <w:sz w:val="24"/>
        </w:rPr>
        <w:t> </w:t>
      </w:r>
      <w:r>
        <w:rPr>
          <w:sz w:val="24"/>
        </w:rPr>
        <w:t>Dissídio</w:t>
      </w:r>
      <w:r>
        <w:rPr>
          <w:spacing w:val="-4"/>
          <w:sz w:val="24"/>
        </w:rPr>
        <w:t> </w:t>
      </w:r>
      <w:r>
        <w:rPr>
          <w:sz w:val="24"/>
        </w:rPr>
        <w:t>Coletivo</w:t>
      </w:r>
      <w:r>
        <w:rPr>
          <w:spacing w:val="-4"/>
          <w:sz w:val="24"/>
        </w:rPr>
        <w:t> </w:t>
      </w:r>
      <w:r>
        <w:rPr>
          <w:sz w:val="24"/>
        </w:rPr>
        <w:t>de</w:t>
      </w:r>
      <w:r>
        <w:rPr>
          <w:spacing w:val="-8"/>
          <w:sz w:val="24"/>
        </w:rPr>
        <w:t> </w:t>
      </w:r>
      <w:r>
        <w:rPr>
          <w:sz w:val="24"/>
        </w:rPr>
        <w:t>Trabalho</w:t>
      </w:r>
      <w:r>
        <w:rPr>
          <w:spacing w:val="-4"/>
          <w:sz w:val="24"/>
        </w:rPr>
        <w:t> </w:t>
      </w:r>
      <w:r>
        <w:rPr>
          <w:sz w:val="24"/>
        </w:rPr>
        <w:t>ou</w:t>
      </w:r>
      <w:r>
        <w:rPr>
          <w:spacing w:val="-4"/>
          <w:sz w:val="24"/>
        </w:rPr>
        <w:t> </w:t>
      </w:r>
      <w:r>
        <w:rPr>
          <w:sz w:val="24"/>
        </w:rPr>
        <w:t>equivalentes</w:t>
      </w:r>
      <w:r>
        <w:rPr>
          <w:spacing w:val="-4"/>
          <w:sz w:val="24"/>
        </w:rPr>
        <w:t> </w:t>
      </w:r>
      <w:r>
        <w:rPr>
          <w:sz w:val="24"/>
        </w:rPr>
        <w:t>das</w:t>
      </w:r>
      <w:r>
        <w:rPr>
          <w:spacing w:val="-4"/>
          <w:sz w:val="24"/>
        </w:rPr>
        <w:t> </w:t>
      </w:r>
      <w:r>
        <w:rPr>
          <w:sz w:val="24"/>
        </w:rPr>
        <w:t>categorias abrangidas pelo contrato, por todas as obrigações trabalhistas, sociais, previdenciárias, tributárias e as demais previstas em legislação específica, cuja inadimplência não transfere a responsabilidade à Contratante.</w:t>
      </w:r>
    </w:p>
    <w:p>
      <w:pPr>
        <w:pStyle w:val="ListParagraph"/>
        <w:numPr>
          <w:ilvl w:val="1"/>
          <w:numId w:val="111"/>
        </w:numPr>
        <w:tabs>
          <w:tab w:pos="599" w:val="left" w:leader="none"/>
        </w:tabs>
        <w:spacing w:line="240" w:lineRule="auto" w:before="229" w:after="0"/>
        <w:ind w:left="599" w:right="0" w:hanging="480"/>
        <w:jc w:val="left"/>
        <w:rPr>
          <w:sz w:val="24"/>
        </w:rPr>
      </w:pPr>
      <w:r>
        <w:rPr>
          <w:sz w:val="24"/>
        </w:rPr>
        <w:t>Comunicar ao Fiscal do contrato, no prazo de 24 (vinte e quatro) horas, qualquer ocorrência anormal ou acidente que se verifique no local dos </w:t>
      </w:r>
      <w:r>
        <w:rPr>
          <w:spacing w:val="-2"/>
          <w:sz w:val="24"/>
        </w:rPr>
        <w:t>serviços.</w:t>
      </w:r>
    </w:p>
    <w:p>
      <w:pPr>
        <w:pStyle w:val="ListParagraph"/>
        <w:numPr>
          <w:ilvl w:val="1"/>
          <w:numId w:val="111"/>
        </w:numPr>
        <w:tabs>
          <w:tab w:pos="599" w:val="left" w:leader="none"/>
        </w:tabs>
        <w:spacing w:line="235" w:lineRule="auto" w:before="253" w:after="0"/>
        <w:ind w:left="119" w:right="849" w:firstLine="0"/>
        <w:jc w:val="left"/>
        <w:rPr>
          <w:sz w:val="24"/>
        </w:rPr>
      </w:pPr>
      <w:r>
        <w:rPr>
          <w:sz w:val="24"/>
        </w:rPr>
        <w:t>Prestar</w:t>
      </w:r>
      <w:r>
        <w:rPr>
          <w:spacing w:val="-2"/>
          <w:sz w:val="24"/>
        </w:rPr>
        <w:t> </w:t>
      </w:r>
      <w:r>
        <w:rPr>
          <w:sz w:val="24"/>
        </w:rPr>
        <w:t>todo</w:t>
      </w:r>
      <w:r>
        <w:rPr>
          <w:spacing w:val="-2"/>
          <w:sz w:val="24"/>
        </w:rPr>
        <w:t> </w:t>
      </w:r>
      <w:r>
        <w:rPr>
          <w:sz w:val="24"/>
        </w:rPr>
        <w:t>esclarecimento</w:t>
      </w:r>
      <w:r>
        <w:rPr>
          <w:spacing w:val="-2"/>
          <w:sz w:val="24"/>
        </w:rPr>
        <w:t> </w:t>
      </w:r>
      <w:r>
        <w:rPr>
          <w:sz w:val="24"/>
        </w:rPr>
        <w:t>ou</w:t>
      </w:r>
      <w:r>
        <w:rPr>
          <w:spacing w:val="-2"/>
          <w:sz w:val="24"/>
        </w:rPr>
        <w:t> </w:t>
      </w:r>
      <w:r>
        <w:rPr>
          <w:sz w:val="24"/>
        </w:rPr>
        <w:t>informação</w:t>
      </w:r>
      <w:r>
        <w:rPr>
          <w:spacing w:val="-2"/>
          <w:sz w:val="24"/>
        </w:rPr>
        <w:t> </w:t>
      </w:r>
      <w:r>
        <w:rPr>
          <w:sz w:val="24"/>
        </w:rPr>
        <w:t>solicitada</w:t>
      </w:r>
      <w:r>
        <w:rPr>
          <w:spacing w:val="-2"/>
          <w:sz w:val="24"/>
        </w:rPr>
        <w:t> </w:t>
      </w:r>
      <w:r>
        <w:rPr>
          <w:sz w:val="24"/>
        </w:rPr>
        <w:t>pela</w:t>
      </w:r>
      <w:r>
        <w:rPr>
          <w:spacing w:val="-2"/>
          <w:sz w:val="24"/>
        </w:rPr>
        <w:t> </w:t>
      </w:r>
      <w:r>
        <w:rPr>
          <w:sz w:val="24"/>
        </w:rPr>
        <w:t>Contratante</w:t>
      </w:r>
      <w:r>
        <w:rPr>
          <w:spacing w:val="-2"/>
          <w:sz w:val="24"/>
        </w:rPr>
        <w:t> </w:t>
      </w:r>
      <w:r>
        <w:rPr>
          <w:sz w:val="24"/>
        </w:rPr>
        <w:t>ou</w:t>
      </w:r>
      <w:r>
        <w:rPr>
          <w:spacing w:val="-2"/>
          <w:sz w:val="24"/>
        </w:rPr>
        <w:t> </w:t>
      </w:r>
      <w:r>
        <w:rPr>
          <w:sz w:val="24"/>
        </w:rPr>
        <w:t>por</w:t>
      </w:r>
      <w:r>
        <w:rPr>
          <w:spacing w:val="-2"/>
          <w:sz w:val="24"/>
        </w:rPr>
        <w:t> </w:t>
      </w:r>
      <w:r>
        <w:rPr>
          <w:sz w:val="24"/>
        </w:rPr>
        <w:t>seus</w:t>
      </w:r>
      <w:r>
        <w:rPr>
          <w:spacing w:val="-2"/>
          <w:sz w:val="24"/>
        </w:rPr>
        <w:t> </w:t>
      </w:r>
      <w:r>
        <w:rPr>
          <w:sz w:val="24"/>
        </w:rPr>
        <w:t>prepostos,</w:t>
      </w:r>
      <w:r>
        <w:rPr>
          <w:spacing w:val="-2"/>
          <w:sz w:val="24"/>
        </w:rPr>
        <w:t> </w:t>
      </w:r>
      <w:r>
        <w:rPr>
          <w:sz w:val="24"/>
        </w:rPr>
        <w:t>garantindo-lhes</w:t>
      </w:r>
      <w:r>
        <w:rPr>
          <w:spacing w:val="-2"/>
          <w:sz w:val="24"/>
        </w:rPr>
        <w:t> </w:t>
      </w:r>
      <w:r>
        <w:rPr>
          <w:sz w:val="24"/>
        </w:rPr>
        <w:t>o</w:t>
      </w:r>
      <w:r>
        <w:rPr>
          <w:spacing w:val="-2"/>
          <w:sz w:val="24"/>
        </w:rPr>
        <w:t> </w:t>
      </w:r>
      <w:r>
        <w:rPr>
          <w:sz w:val="24"/>
        </w:rPr>
        <w:t>acesso,</w:t>
      </w:r>
      <w:r>
        <w:rPr>
          <w:spacing w:val="-2"/>
          <w:sz w:val="24"/>
        </w:rPr>
        <w:t> </w:t>
      </w:r>
      <w:r>
        <w:rPr>
          <w:sz w:val="24"/>
        </w:rPr>
        <w:t>a</w:t>
      </w:r>
      <w:r>
        <w:rPr>
          <w:spacing w:val="-2"/>
          <w:sz w:val="24"/>
        </w:rPr>
        <w:t> </w:t>
      </w:r>
      <w:r>
        <w:rPr>
          <w:sz w:val="24"/>
        </w:rPr>
        <w:t>qualquer</w:t>
      </w:r>
      <w:r>
        <w:rPr>
          <w:spacing w:val="-2"/>
          <w:sz w:val="24"/>
        </w:rPr>
        <w:t> </w:t>
      </w:r>
      <w:r>
        <w:rPr>
          <w:sz w:val="24"/>
        </w:rPr>
        <w:t>tempo,</w:t>
      </w:r>
      <w:r>
        <w:rPr>
          <w:spacing w:val="-2"/>
          <w:sz w:val="24"/>
        </w:rPr>
        <w:t> </w:t>
      </w:r>
      <w:r>
        <w:rPr>
          <w:sz w:val="24"/>
        </w:rPr>
        <w:t>ao</w:t>
      </w:r>
      <w:r>
        <w:rPr>
          <w:spacing w:val="-2"/>
          <w:sz w:val="24"/>
        </w:rPr>
        <w:t> </w:t>
      </w:r>
      <w:r>
        <w:rPr>
          <w:sz w:val="24"/>
        </w:rPr>
        <w:t>local</w:t>
      </w:r>
      <w:r>
        <w:rPr>
          <w:spacing w:val="-2"/>
          <w:sz w:val="24"/>
        </w:rPr>
        <w:t> </w:t>
      </w:r>
      <w:r>
        <w:rPr>
          <w:sz w:val="24"/>
        </w:rPr>
        <w:t>dos trabalhos, bem como aos documentos relativos à execução do empreendimento.</w:t>
      </w:r>
    </w:p>
    <w:p>
      <w:pPr>
        <w:pStyle w:val="ListParagraph"/>
        <w:numPr>
          <w:ilvl w:val="1"/>
          <w:numId w:val="111"/>
        </w:numPr>
        <w:tabs>
          <w:tab w:pos="719" w:val="left" w:leader="none"/>
        </w:tabs>
        <w:spacing w:line="235" w:lineRule="auto" w:before="254" w:after="0"/>
        <w:ind w:left="119" w:right="886" w:firstLine="0"/>
        <w:jc w:val="left"/>
        <w:rPr>
          <w:sz w:val="24"/>
        </w:rPr>
      </w:pPr>
      <w:r>
        <w:rPr>
          <w:sz w:val="24"/>
        </w:rPr>
        <w:t>Paralisar,</w:t>
      </w:r>
      <w:r>
        <w:rPr>
          <w:spacing w:val="-2"/>
          <w:sz w:val="24"/>
        </w:rPr>
        <w:t> </w:t>
      </w:r>
      <w:r>
        <w:rPr>
          <w:sz w:val="24"/>
        </w:rPr>
        <w:t>por</w:t>
      </w:r>
      <w:r>
        <w:rPr>
          <w:spacing w:val="-2"/>
          <w:sz w:val="24"/>
        </w:rPr>
        <w:t> </w:t>
      </w:r>
      <w:r>
        <w:rPr>
          <w:sz w:val="24"/>
        </w:rPr>
        <w:t>determinação</w:t>
      </w:r>
      <w:r>
        <w:rPr>
          <w:spacing w:val="-2"/>
          <w:sz w:val="24"/>
        </w:rPr>
        <w:t> </w:t>
      </w:r>
      <w:r>
        <w:rPr>
          <w:sz w:val="24"/>
        </w:rPr>
        <w:t>da</w:t>
      </w:r>
      <w:r>
        <w:rPr>
          <w:spacing w:val="-2"/>
          <w:sz w:val="24"/>
        </w:rPr>
        <w:t> </w:t>
      </w:r>
      <w:r>
        <w:rPr>
          <w:sz w:val="24"/>
        </w:rPr>
        <w:t>Contratante,</w:t>
      </w:r>
      <w:r>
        <w:rPr>
          <w:spacing w:val="-2"/>
          <w:sz w:val="24"/>
        </w:rPr>
        <w:t> </w:t>
      </w:r>
      <w:r>
        <w:rPr>
          <w:sz w:val="24"/>
        </w:rPr>
        <w:t>qualquer</w:t>
      </w:r>
      <w:r>
        <w:rPr>
          <w:spacing w:val="-2"/>
          <w:sz w:val="24"/>
        </w:rPr>
        <w:t> </w:t>
      </w:r>
      <w:r>
        <w:rPr>
          <w:sz w:val="24"/>
        </w:rPr>
        <w:t>atividade</w:t>
      </w:r>
      <w:r>
        <w:rPr>
          <w:spacing w:val="-2"/>
          <w:sz w:val="24"/>
        </w:rPr>
        <w:t> </w:t>
      </w:r>
      <w:r>
        <w:rPr>
          <w:sz w:val="24"/>
        </w:rPr>
        <w:t>que</w:t>
      </w:r>
      <w:r>
        <w:rPr>
          <w:spacing w:val="-2"/>
          <w:sz w:val="24"/>
        </w:rPr>
        <w:t> </w:t>
      </w:r>
      <w:r>
        <w:rPr>
          <w:sz w:val="24"/>
        </w:rPr>
        <w:t>não</w:t>
      </w:r>
      <w:r>
        <w:rPr>
          <w:spacing w:val="-2"/>
          <w:sz w:val="24"/>
        </w:rPr>
        <w:t> </w:t>
      </w:r>
      <w:r>
        <w:rPr>
          <w:sz w:val="24"/>
        </w:rPr>
        <w:t>esteja</w:t>
      </w:r>
      <w:r>
        <w:rPr>
          <w:spacing w:val="-2"/>
          <w:sz w:val="24"/>
        </w:rPr>
        <w:t> </w:t>
      </w:r>
      <w:r>
        <w:rPr>
          <w:sz w:val="24"/>
        </w:rPr>
        <w:t>sendo</w:t>
      </w:r>
      <w:r>
        <w:rPr>
          <w:spacing w:val="-2"/>
          <w:sz w:val="24"/>
        </w:rPr>
        <w:t> </w:t>
      </w:r>
      <w:r>
        <w:rPr>
          <w:sz w:val="24"/>
        </w:rPr>
        <w:t>executada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boa</w:t>
      </w:r>
      <w:r>
        <w:rPr>
          <w:spacing w:val="-2"/>
          <w:sz w:val="24"/>
        </w:rPr>
        <w:t> </w:t>
      </w:r>
      <w:r>
        <w:rPr>
          <w:sz w:val="24"/>
        </w:rPr>
        <w:t>técnica</w:t>
      </w:r>
      <w:r>
        <w:rPr>
          <w:spacing w:val="-2"/>
          <w:sz w:val="24"/>
        </w:rPr>
        <w:t> </w:t>
      </w:r>
      <w:r>
        <w:rPr>
          <w:sz w:val="24"/>
        </w:rPr>
        <w:t>ou</w:t>
      </w:r>
      <w:r>
        <w:rPr>
          <w:spacing w:val="-2"/>
          <w:sz w:val="24"/>
        </w:rPr>
        <w:t> </w:t>
      </w:r>
      <w:r>
        <w:rPr>
          <w:sz w:val="24"/>
        </w:rPr>
        <w:t>que</w:t>
      </w:r>
      <w:r>
        <w:rPr>
          <w:spacing w:val="-2"/>
          <w:sz w:val="24"/>
        </w:rPr>
        <w:t> </w:t>
      </w:r>
      <w:r>
        <w:rPr>
          <w:sz w:val="24"/>
        </w:rPr>
        <w:t>ponha</w:t>
      </w:r>
      <w:r>
        <w:rPr>
          <w:spacing w:val="-2"/>
          <w:sz w:val="24"/>
        </w:rPr>
        <w:t> </w:t>
      </w:r>
      <w:r>
        <w:rPr>
          <w:sz w:val="24"/>
        </w:rPr>
        <w:t>em</w:t>
      </w:r>
      <w:r>
        <w:rPr>
          <w:spacing w:val="-2"/>
          <w:sz w:val="24"/>
        </w:rPr>
        <w:t> </w:t>
      </w:r>
      <w:r>
        <w:rPr>
          <w:sz w:val="24"/>
        </w:rPr>
        <w:t>risco</w:t>
      </w:r>
      <w:r>
        <w:rPr>
          <w:spacing w:val="-2"/>
          <w:sz w:val="24"/>
        </w:rPr>
        <w:t> </w:t>
      </w:r>
      <w:r>
        <w:rPr>
          <w:sz w:val="24"/>
        </w:rPr>
        <w:t>a segurança de pessoas ou bens de terceiros.</w:t>
      </w:r>
    </w:p>
    <w:p>
      <w:pPr>
        <w:pStyle w:val="ListParagraph"/>
        <w:spacing w:after="0" w:line="235" w:lineRule="auto"/>
        <w:jc w:val="left"/>
        <w:rPr>
          <w:sz w:val="24"/>
        </w:rPr>
        <w:sectPr>
          <w:pgSz w:w="15840" w:h="24480"/>
          <w:pgMar w:top="0" w:bottom="0" w:left="0" w:right="0"/>
        </w:sectPr>
      </w:pPr>
    </w:p>
    <w:p>
      <w:pPr>
        <w:pStyle w:val="ListParagraph"/>
        <w:numPr>
          <w:ilvl w:val="1"/>
          <w:numId w:val="111"/>
        </w:numPr>
        <w:tabs>
          <w:tab w:pos="710" w:val="left" w:leader="none"/>
        </w:tabs>
        <w:spacing w:line="262" w:lineRule="exact" w:before="0" w:after="0"/>
        <w:ind w:left="710" w:right="0" w:hanging="591"/>
        <w:jc w:val="left"/>
        <w:rPr>
          <w:sz w:val="24"/>
        </w:rPr>
      </w:pPr>
      <w:r>
        <w:rPr>
          <w:sz w:val="24"/>
        </w:rPr>
        <w:t>Promover a guarda, manutenção e vigilância de materiais, ferramentas, e tudo o que for necessário à execução dos serviços, durante a vigência do </w:t>
      </w:r>
      <w:r>
        <w:rPr>
          <w:spacing w:val="-2"/>
          <w:sz w:val="24"/>
        </w:rPr>
        <w:t>contrato.</w:t>
      </w:r>
    </w:p>
    <w:p>
      <w:pPr>
        <w:pStyle w:val="ListParagraph"/>
        <w:numPr>
          <w:ilvl w:val="1"/>
          <w:numId w:val="111"/>
        </w:numPr>
        <w:tabs>
          <w:tab w:pos="719" w:val="left" w:leader="none"/>
        </w:tabs>
        <w:spacing w:line="247" w:lineRule="auto" w:before="234" w:after="0"/>
        <w:ind w:left="119" w:right="1447" w:firstLine="0"/>
        <w:jc w:val="left"/>
        <w:rPr>
          <w:sz w:val="24"/>
        </w:rPr>
      </w:pPr>
      <w:r>
        <w:rPr>
          <w:sz w:val="24"/>
        </w:rPr>
        <w:t>Promover</w:t>
      </w:r>
      <w:r>
        <w:rPr>
          <w:spacing w:val="-3"/>
          <w:sz w:val="24"/>
        </w:rPr>
        <w:t> </w:t>
      </w:r>
      <w:r>
        <w:rPr>
          <w:sz w:val="24"/>
        </w:rPr>
        <w:t>a</w:t>
      </w:r>
      <w:r>
        <w:rPr>
          <w:spacing w:val="-3"/>
          <w:sz w:val="24"/>
        </w:rPr>
        <w:t> </w:t>
      </w:r>
      <w:r>
        <w:rPr>
          <w:sz w:val="24"/>
        </w:rPr>
        <w:t>organização</w:t>
      </w:r>
      <w:r>
        <w:rPr>
          <w:spacing w:val="-3"/>
          <w:sz w:val="24"/>
        </w:rPr>
        <w:t> </w:t>
      </w:r>
      <w:r>
        <w:rPr>
          <w:sz w:val="24"/>
        </w:rPr>
        <w:t>técnica</w:t>
      </w:r>
      <w:r>
        <w:rPr>
          <w:spacing w:val="-3"/>
          <w:sz w:val="24"/>
        </w:rPr>
        <w:t> </w:t>
      </w:r>
      <w:r>
        <w:rPr>
          <w:sz w:val="24"/>
        </w:rPr>
        <w:t>e</w:t>
      </w:r>
      <w:r>
        <w:rPr>
          <w:spacing w:val="-3"/>
          <w:sz w:val="24"/>
        </w:rPr>
        <w:t> </w:t>
      </w:r>
      <w:r>
        <w:rPr>
          <w:sz w:val="24"/>
        </w:rPr>
        <w:t>administrativa</w:t>
      </w:r>
      <w:r>
        <w:rPr>
          <w:spacing w:val="-3"/>
          <w:sz w:val="24"/>
        </w:rPr>
        <w:t> </w:t>
      </w:r>
      <w:r>
        <w:rPr>
          <w:sz w:val="24"/>
        </w:rPr>
        <w:t>dos</w:t>
      </w:r>
      <w:r>
        <w:rPr>
          <w:spacing w:val="-3"/>
          <w:sz w:val="24"/>
        </w:rPr>
        <w:t> </w:t>
      </w:r>
      <w:r>
        <w:rPr>
          <w:sz w:val="24"/>
        </w:rPr>
        <w:t>serviços,</w:t>
      </w:r>
      <w:r>
        <w:rPr>
          <w:spacing w:val="-3"/>
          <w:sz w:val="24"/>
        </w:rPr>
        <w:t> </w:t>
      </w:r>
      <w:r>
        <w:rPr>
          <w:sz w:val="24"/>
        </w:rPr>
        <w:t>de</w:t>
      </w:r>
      <w:r>
        <w:rPr>
          <w:spacing w:val="-3"/>
          <w:sz w:val="24"/>
        </w:rPr>
        <w:t> </w:t>
      </w:r>
      <w:r>
        <w:rPr>
          <w:sz w:val="24"/>
        </w:rPr>
        <w:t>modo</w:t>
      </w:r>
      <w:r>
        <w:rPr>
          <w:spacing w:val="-3"/>
          <w:sz w:val="24"/>
        </w:rPr>
        <w:t> </w:t>
      </w:r>
      <w:r>
        <w:rPr>
          <w:sz w:val="24"/>
        </w:rPr>
        <w:t>a</w:t>
      </w:r>
      <w:r>
        <w:rPr>
          <w:spacing w:val="-3"/>
          <w:sz w:val="24"/>
        </w:rPr>
        <w:t> </w:t>
      </w:r>
      <w:r>
        <w:rPr>
          <w:sz w:val="24"/>
        </w:rPr>
        <w:t>conduzi-los</w:t>
      </w:r>
      <w:r>
        <w:rPr>
          <w:spacing w:val="-3"/>
          <w:sz w:val="24"/>
        </w:rPr>
        <w:t> </w:t>
      </w:r>
      <w:r>
        <w:rPr>
          <w:sz w:val="24"/>
        </w:rPr>
        <w:t>eficaz</w:t>
      </w:r>
      <w:r>
        <w:rPr>
          <w:spacing w:val="-3"/>
          <w:sz w:val="24"/>
        </w:rPr>
        <w:t> </w:t>
      </w:r>
      <w:r>
        <w:rPr>
          <w:sz w:val="24"/>
        </w:rPr>
        <w:t>e</w:t>
      </w:r>
      <w:r>
        <w:rPr>
          <w:spacing w:val="-3"/>
          <w:sz w:val="24"/>
        </w:rPr>
        <w:t> </w:t>
      </w:r>
      <w:r>
        <w:rPr>
          <w:sz w:val="24"/>
        </w:rPr>
        <w:t>eficientemente,</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os</w:t>
      </w:r>
      <w:r>
        <w:rPr>
          <w:spacing w:val="-3"/>
          <w:sz w:val="24"/>
        </w:rPr>
        <w:t> </w:t>
      </w:r>
      <w:r>
        <w:rPr>
          <w:sz w:val="24"/>
        </w:rPr>
        <w:t>documentos</w:t>
      </w:r>
      <w:r>
        <w:rPr>
          <w:spacing w:val="-3"/>
          <w:sz w:val="24"/>
        </w:rPr>
        <w:t> </w:t>
      </w:r>
      <w:r>
        <w:rPr>
          <w:sz w:val="24"/>
        </w:rPr>
        <w:t>e especificações que integram este Termo de Referência, no prazo determinado.</w:t>
      </w:r>
    </w:p>
    <w:p>
      <w:pPr>
        <w:pStyle w:val="ListParagraph"/>
        <w:numPr>
          <w:ilvl w:val="1"/>
          <w:numId w:val="111"/>
        </w:numPr>
        <w:tabs>
          <w:tab w:pos="719" w:val="left" w:leader="none"/>
        </w:tabs>
        <w:spacing w:line="247" w:lineRule="auto" w:before="226" w:after="0"/>
        <w:ind w:left="119" w:right="54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dos serviços e nas melhores condições de segurança, higiene e disciplina.</w:t>
      </w:r>
    </w:p>
    <w:p>
      <w:pPr>
        <w:pStyle w:val="ListParagraph"/>
        <w:numPr>
          <w:ilvl w:val="1"/>
          <w:numId w:val="111"/>
        </w:numPr>
        <w:tabs>
          <w:tab w:pos="719" w:val="left" w:leader="none"/>
        </w:tabs>
        <w:spacing w:line="235" w:lineRule="auto" w:before="231" w:after="0"/>
        <w:ind w:left="119" w:right="476" w:firstLine="0"/>
        <w:jc w:val="left"/>
        <w:rPr>
          <w:sz w:val="24"/>
        </w:rPr>
      </w:pPr>
      <w:r>
        <w:rPr>
          <w:sz w:val="24"/>
        </w:rPr>
        <w:t>Submeter</w:t>
      </w:r>
      <w:r>
        <w:rPr>
          <w:spacing w:val="-2"/>
          <w:sz w:val="24"/>
        </w:rPr>
        <w:t> </w:t>
      </w:r>
      <w:r>
        <w:rPr>
          <w:sz w:val="24"/>
        </w:rPr>
        <w:t>previamente,</w:t>
      </w:r>
      <w:r>
        <w:rPr>
          <w:spacing w:val="-2"/>
          <w:sz w:val="24"/>
        </w:rPr>
        <w:t> </w:t>
      </w:r>
      <w:r>
        <w:rPr>
          <w:sz w:val="24"/>
        </w:rPr>
        <w:t>por</w:t>
      </w:r>
      <w:r>
        <w:rPr>
          <w:spacing w:val="-2"/>
          <w:sz w:val="24"/>
        </w:rPr>
        <w:t> </w:t>
      </w:r>
      <w:r>
        <w:rPr>
          <w:sz w:val="24"/>
        </w:rPr>
        <w:t>escrito,</w:t>
      </w:r>
      <w:r>
        <w:rPr>
          <w:spacing w:val="-2"/>
          <w:sz w:val="24"/>
        </w:rPr>
        <w:t> </w:t>
      </w:r>
      <w:r>
        <w:rPr>
          <w:sz w:val="24"/>
        </w:rPr>
        <w:t>à</w:t>
      </w:r>
      <w:r>
        <w:rPr>
          <w:spacing w:val="-2"/>
          <w:sz w:val="24"/>
        </w:rPr>
        <w:t> </w:t>
      </w:r>
      <w:r>
        <w:rPr>
          <w:sz w:val="24"/>
        </w:rPr>
        <w:t>Contratante,</w:t>
      </w:r>
      <w:r>
        <w:rPr>
          <w:spacing w:val="-2"/>
          <w:sz w:val="24"/>
        </w:rPr>
        <w:t> </w:t>
      </w:r>
      <w:r>
        <w:rPr>
          <w:sz w:val="24"/>
        </w:rPr>
        <w:t>para</w:t>
      </w:r>
      <w:r>
        <w:rPr>
          <w:spacing w:val="-2"/>
          <w:sz w:val="24"/>
        </w:rPr>
        <w:t> </w:t>
      </w:r>
      <w:r>
        <w:rPr>
          <w:sz w:val="24"/>
        </w:rPr>
        <w:t>análise</w:t>
      </w:r>
      <w:r>
        <w:rPr>
          <w:spacing w:val="-2"/>
          <w:sz w:val="24"/>
        </w:rPr>
        <w:t> </w:t>
      </w:r>
      <w:r>
        <w:rPr>
          <w:sz w:val="24"/>
        </w:rPr>
        <w:t>e</w:t>
      </w:r>
      <w:r>
        <w:rPr>
          <w:spacing w:val="-2"/>
          <w:sz w:val="24"/>
        </w:rPr>
        <w:t> </w:t>
      </w:r>
      <w:r>
        <w:rPr>
          <w:sz w:val="24"/>
        </w:rPr>
        <w:t>aprovação,</w:t>
      </w:r>
      <w:r>
        <w:rPr>
          <w:spacing w:val="-2"/>
          <w:sz w:val="24"/>
        </w:rPr>
        <w:t> </w:t>
      </w:r>
      <w:r>
        <w:rPr>
          <w:sz w:val="24"/>
        </w:rPr>
        <w:t>quaisquer</w:t>
      </w:r>
      <w:r>
        <w:rPr>
          <w:spacing w:val="-2"/>
          <w:sz w:val="24"/>
        </w:rPr>
        <w:t> </w:t>
      </w:r>
      <w:r>
        <w:rPr>
          <w:sz w:val="24"/>
        </w:rPr>
        <w:t>mudanças</w:t>
      </w:r>
      <w:r>
        <w:rPr>
          <w:spacing w:val="-2"/>
          <w:sz w:val="24"/>
        </w:rPr>
        <w:t> </w:t>
      </w:r>
      <w:r>
        <w:rPr>
          <w:sz w:val="24"/>
        </w:rPr>
        <w:t>nos</w:t>
      </w:r>
      <w:r>
        <w:rPr>
          <w:spacing w:val="-2"/>
          <w:sz w:val="24"/>
        </w:rPr>
        <w:t> </w:t>
      </w:r>
      <w:r>
        <w:rPr>
          <w:sz w:val="24"/>
        </w:rPr>
        <w:t>métodos</w:t>
      </w:r>
      <w:r>
        <w:rPr>
          <w:spacing w:val="-2"/>
          <w:sz w:val="24"/>
        </w:rPr>
        <w:t> </w:t>
      </w:r>
      <w:r>
        <w:rPr>
          <w:sz w:val="24"/>
        </w:rPr>
        <w:t>executivos</w:t>
      </w:r>
      <w:r>
        <w:rPr>
          <w:spacing w:val="-2"/>
          <w:sz w:val="24"/>
        </w:rPr>
        <w:t> </w:t>
      </w:r>
      <w:r>
        <w:rPr>
          <w:sz w:val="24"/>
        </w:rPr>
        <w:t>que</w:t>
      </w:r>
      <w:r>
        <w:rPr>
          <w:spacing w:val="-2"/>
          <w:sz w:val="24"/>
        </w:rPr>
        <w:t> </w:t>
      </w:r>
      <w:r>
        <w:rPr>
          <w:sz w:val="24"/>
        </w:rPr>
        <w:t>fujam</w:t>
      </w:r>
      <w:r>
        <w:rPr>
          <w:spacing w:val="-2"/>
          <w:sz w:val="24"/>
        </w:rPr>
        <w:t> </w:t>
      </w:r>
      <w:r>
        <w:rPr>
          <w:sz w:val="24"/>
        </w:rPr>
        <w:t>às</w:t>
      </w:r>
      <w:r>
        <w:rPr>
          <w:spacing w:val="-2"/>
          <w:sz w:val="24"/>
        </w:rPr>
        <w:t> </w:t>
      </w:r>
      <w:r>
        <w:rPr>
          <w:sz w:val="24"/>
        </w:rPr>
        <w:t>especificações</w:t>
      </w:r>
      <w:r>
        <w:rPr>
          <w:spacing w:val="-2"/>
          <w:sz w:val="24"/>
        </w:rPr>
        <w:t> </w:t>
      </w:r>
      <w:r>
        <w:rPr>
          <w:sz w:val="24"/>
        </w:rPr>
        <w:t>do memorial descritivo.</w:t>
      </w:r>
    </w:p>
    <w:p>
      <w:pPr>
        <w:pStyle w:val="ListParagraph"/>
        <w:numPr>
          <w:ilvl w:val="1"/>
          <w:numId w:val="111"/>
        </w:numPr>
        <w:tabs>
          <w:tab w:pos="719" w:val="left" w:leader="none"/>
        </w:tabs>
        <w:spacing w:line="235" w:lineRule="auto" w:before="254" w:after="0"/>
        <w:ind w:left="119" w:right="237"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w:t>
      </w:r>
    </w:p>
    <w:p>
      <w:pPr>
        <w:pStyle w:val="ListParagraph"/>
        <w:numPr>
          <w:ilvl w:val="1"/>
          <w:numId w:val="111"/>
        </w:numPr>
        <w:tabs>
          <w:tab w:pos="719" w:val="left" w:leader="none"/>
        </w:tabs>
        <w:spacing w:line="235" w:lineRule="auto" w:before="254" w:after="0"/>
        <w:ind w:left="119" w:right="236"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de</w:t>
      </w:r>
      <w:r>
        <w:rPr>
          <w:spacing w:val="-2"/>
          <w:sz w:val="24"/>
        </w:rPr>
        <w:t> </w:t>
      </w:r>
      <w:r>
        <w:rPr>
          <w:sz w:val="24"/>
        </w:rPr>
        <w:t>habilitação</w:t>
      </w:r>
      <w:r>
        <w:rPr>
          <w:spacing w:val="-2"/>
          <w:sz w:val="24"/>
        </w:rPr>
        <w:t> </w:t>
      </w:r>
      <w:r>
        <w:rPr>
          <w:sz w:val="24"/>
        </w:rPr>
        <w:t>e</w:t>
      </w:r>
      <w:r>
        <w:rPr>
          <w:spacing w:val="-2"/>
          <w:sz w:val="24"/>
        </w:rPr>
        <w:t> </w:t>
      </w:r>
      <w:r>
        <w:rPr>
          <w:sz w:val="24"/>
        </w:rPr>
        <w:t>qualificação</w:t>
      </w:r>
      <w:r>
        <w:rPr>
          <w:spacing w:val="-2"/>
          <w:sz w:val="24"/>
        </w:rPr>
        <w:t> </w:t>
      </w:r>
      <w:r>
        <w:rPr>
          <w:sz w:val="24"/>
        </w:rPr>
        <w:t>exigidas</w:t>
      </w:r>
      <w:r>
        <w:rPr>
          <w:spacing w:val="-2"/>
          <w:sz w:val="24"/>
        </w:rPr>
        <w:t> </w:t>
      </w:r>
      <w:r>
        <w:rPr>
          <w:sz w:val="24"/>
        </w:rPr>
        <w:t>na </w:t>
      </w:r>
      <w:r>
        <w:rPr>
          <w:spacing w:val="-2"/>
          <w:sz w:val="24"/>
        </w:rPr>
        <w:t>licitação;</w:t>
      </w:r>
    </w:p>
    <w:p>
      <w:pPr>
        <w:pStyle w:val="ListParagraph"/>
        <w:numPr>
          <w:ilvl w:val="1"/>
          <w:numId w:val="111"/>
        </w:numPr>
        <w:tabs>
          <w:tab w:pos="719" w:val="left" w:leader="none"/>
        </w:tabs>
        <w:spacing w:line="242" w:lineRule="auto" w:before="235" w:after="0"/>
        <w:ind w:left="119" w:right="264" w:firstLine="0"/>
        <w:jc w:val="left"/>
        <w:rPr>
          <w:sz w:val="24"/>
        </w:rPr>
      </w:pPr>
      <w:r>
        <w:rPr>
          <w:sz w:val="24"/>
        </w:rPr>
        <w:t>Cumprir, durante todo o período de execução do contrato, a reserva de cargos prevista em lei para pessoa com deficiência ou para reabilitado da Previdência</w:t>
      </w:r>
      <w:r>
        <w:rPr>
          <w:spacing w:val="-2"/>
          <w:sz w:val="24"/>
        </w:rPr>
        <w:t> </w:t>
      </w:r>
      <w:r>
        <w:rPr>
          <w:sz w:val="24"/>
        </w:rPr>
        <w:t>Social,</w:t>
      </w:r>
      <w:r>
        <w:rPr>
          <w:spacing w:val="-2"/>
          <w:sz w:val="24"/>
        </w:rPr>
        <w:t> </w:t>
      </w:r>
      <w:r>
        <w:rPr>
          <w:sz w:val="24"/>
        </w:rPr>
        <w:t>bem</w:t>
      </w:r>
      <w:r>
        <w:rPr>
          <w:spacing w:val="-2"/>
          <w:sz w:val="24"/>
        </w:rPr>
        <w:t> </w:t>
      </w:r>
      <w:r>
        <w:rPr>
          <w:sz w:val="24"/>
        </w:rPr>
        <w:t>como</w:t>
      </w:r>
      <w:r>
        <w:rPr>
          <w:spacing w:val="-2"/>
          <w:sz w:val="24"/>
        </w:rPr>
        <w:t> </w:t>
      </w:r>
      <w:r>
        <w:rPr>
          <w:sz w:val="24"/>
        </w:rPr>
        <w:t>as</w:t>
      </w:r>
      <w:r>
        <w:rPr>
          <w:spacing w:val="-2"/>
          <w:sz w:val="24"/>
        </w:rPr>
        <w:t> </w:t>
      </w:r>
      <w:r>
        <w:rPr>
          <w:sz w:val="24"/>
        </w:rPr>
        <w:t>regras</w:t>
      </w:r>
      <w:r>
        <w:rPr>
          <w:spacing w:val="-2"/>
          <w:sz w:val="24"/>
        </w:rPr>
        <w:t> </w:t>
      </w:r>
      <w:r>
        <w:rPr>
          <w:sz w:val="24"/>
        </w:rPr>
        <w:t>de</w:t>
      </w:r>
      <w:r>
        <w:rPr>
          <w:spacing w:val="-2"/>
          <w:sz w:val="24"/>
        </w:rPr>
        <w:t> </w:t>
      </w:r>
      <w:r>
        <w:rPr>
          <w:sz w:val="24"/>
        </w:rPr>
        <w:t>acessibilidade</w:t>
      </w:r>
      <w:r>
        <w:rPr>
          <w:spacing w:val="-2"/>
          <w:sz w:val="24"/>
        </w:rPr>
        <w:t> </w:t>
      </w:r>
      <w:r>
        <w:rPr>
          <w:sz w:val="24"/>
        </w:rPr>
        <w:t>previstas</w:t>
      </w:r>
      <w:r>
        <w:rPr>
          <w:spacing w:val="-2"/>
          <w:sz w:val="24"/>
        </w:rPr>
        <w:t> </w:t>
      </w:r>
      <w:r>
        <w:rPr>
          <w:sz w:val="24"/>
        </w:rPr>
        <w:t>na</w:t>
      </w:r>
      <w:r>
        <w:rPr>
          <w:spacing w:val="-2"/>
          <w:sz w:val="24"/>
        </w:rPr>
        <w:t> </w:t>
      </w:r>
      <w:r>
        <w:rPr>
          <w:sz w:val="24"/>
        </w:rPr>
        <w:t>legislação,</w:t>
      </w:r>
      <w:r>
        <w:rPr>
          <w:spacing w:val="-2"/>
          <w:sz w:val="24"/>
        </w:rPr>
        <w:t> </w:t>
      </w:r>
      <w:r>
        <w:rPr>
          <w:sz w:val="24"/>
        </w:rPr>
        <w:t>quando</w:t>
      </w:r>
      <w:r>
        <w:rPr>
          <w:spacing w:val="-2"/>
          <w:sz w:val="24"/>
        </w:rPr>
        <w:t> </w:t>
      </w:r>
      <w:r>
        <w:rPr>
          <w:sz w:val="24"/>
        </w:rPr>
        <w:t>a</w:t>
      </w:r>
      <w:r>
        <w:rPr>
          <w:spacing w:val="-2"/>
          <w:sz w:val="24"/>
        </w:rPr>
        <w:t> </w:t>
      </w:r>
      <w:r>
        <w:rPr>
          <w:sz w:val="24"/>
        </w:rPr>
        <w:t>contratada</w:t>
      </w:r>
      <w:r>
        <w:rPr>
          <w:spacing w:val="-2"/>
          <w:sz w:val="24"/>
        </w:rPr>
        <w:t> </w:t>
      </w:r>
      <w:r>
        <w:rPr>
          <w:sz w:val="24"/>
        </w:rPr>
        <w:t>houver</w:t>
      </w:r>
      <w:r>
        <w:rPr>
          <w:spacing w:val="-2"/>
          <w:sz w:val="24"/>
        </w:rPr>
        <w:t> </w:t>
      </w:r>
      <w:r>
        <w:rPr>
          <w:sz w:val="24"/>
        </w:rPr>
        <w:t>se</w:t>
      </w:r>
      <w:r>
        <w:rPr>
          <w:spacing w:val="-2"/>
          <w:sz w:val="24"/>
        </w:rPr>
        <w:t> </w:t>
      </w:r>
      <w:r>
        <w:rPr>
          <w:sz w:val="24"/>
        </w:rPr>
        <w:t>beneficiado</w:t>
      </w:r>
      <w:r>
        <w:rPr>
          <w:spacing w:val="-2"/>
          <w:sz w:val="24"/>
        </w:rPr>
        <w:t> </w:t>
      </w:r>
      <w:r>
        <w:rPr>
          <w:sz w:val="24"/>
        </w:rPr>
        <w:t>da</w:t>
      </w:r>
      <w:r>
        <w:rPr>
          <w:spacing w:val="-2"/>
          <w:sz w:val="24"/>
        </w:rPr>
        <w:t> </w:t>
      </w:r>
      <w:r>
        <w:rPr>
          <w:sz w:val="24"/>
        </w:rPr>
        <w:t>preferência</w:t>
      </w:r>
      <w:r>
        <w:rPr>
          <w:spacing w:val="-2"/>
          <w:sz w:val="24"/>
        </w:rPr>
        <w:t> </w:t>
      </w:r>
      <w:r>
        <w:rPr>
          <w:sz w:val="24"/>
        </w:rPr>
        <w:t>estabelecida</w:t>
      </w:r>
      <w:r>
        <w:rPr>
          <w:spacing w:val="-2"/>
          <w:sz w:val="24"/>
        </w:rPr>
        <w:t> </w:t>
      </w:r>
      <w:r>
        <w:rPr>
          <w:sz w:val="24"/>
        </w:rPr>
        <w:t>pela</w:t>
      </w:r>
      <w:r>
        <w:rPr>
          <w:spacing w:val="-2"/>
          <w:sz w:val="24"/>
        </w:rPr>
        <w:t> </w:t>
      </w:r>
      <w:r>
        <w:rPr>
          <w:sz w:val="24"/>
        </w:rPr>
        <w:t>Lei nº 13.146, de 2015.</w:t>
      </w:r>
    </w:p>
    <w:p>
      <w:pPr>
        <w:pStyle w:val="ListParagraph"/>
        <w:numPr>
          <w:ilvl w:val="1"/>
          <w:numId w:val="111"/>
        </w:numPr>
        <w:tabs>
          <w:tab w:pos="719" w:val="left" w:leader="none"/>
        </w:tabs>
        <w:spacing w:line="240" w:lineRule="auto" w:before="244" w:after="0"/>
        <w:ind w:left="719" w:right="0" w:hanging="600"/>
        <w:jc w:val="left"/>
        <w:rPr>
          <w:sz w:val="24"/>
        </w:rPr>
      </w:pPr>
      <w:r>
        <w:rPr>
          <w:sz w:val="24"/>
        </w:rPr>
        <w:t>Guardar sigilo sobre todas as informações obtidas em decorrência do cumprimento do </w:t>
      </w:r>
      <w:r>
        <w:rPr>
          <w:spacing w:val="-2"/>
          <w:sz w:val="24"/>
        </w:rPr>
        <w:t>contrato;</w:t>
      </w:r>
    </w:p>
    <w:p>
      <w:pPr>
        <w:pStyle w:val="ListParagraph"/>
        <w:numPr>
          <w:ilvl w:val="1"/>
          <w:numId w:val="111"/>
        </w:numPr>
        <w:tabs>
          <w:tab w:pos="705" w:val="left" w:leader="none"/>
        </w:tabs>
        <w:spacing w:line="240" w:lineRule="auto" w:before="234" w:after="0"/>
        <w:ind w:left="119" w:right="289" w:firstLine="0"/>
        <w:jc w:val="left"/>
        <w:rPr>
          <w:sz w:val="24"/>
        </w:rPr>
      </w:pPr>
      <w:r>
        <w:rPr>
          <w:sz w:val="24"/>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w:t>
      </w:r>
      <w:r>
        <w:rPr>
          <w:spacing w:val="-2"/>
          <w:sz w:val="24"/>
        </w:rPr>
        <w:t> </w:t>
      </w:r>
      <w:r>
        <w:rPr>
          <w:sz w:val="24"/>
        </w:rPr>
        <w:t>objeto</w:t>
      </w:r>
      <w:r>
        <w:rPr>
          <w:spacing w:val="-2"/>
          <w:sz w:val="24"/>
        </w:rPr>
        <w:t> </w:t>
      </w:r>
      <w:r>
        <w:rPr>
          <w:sz w:val="24"/>
        </w:rPr>
        <w:t>da</w:t>
      </w:r>
      <w:r>
        <w:rPr>
          <w:spacing w:val="-2"/>
          <w:sz w:val="24"/>
        </w:rPr>
        <w:t> </w:t>
      </w:r>
      <w:r>
        <w:rPr>
          <w:sz w:val="24"/>
        </w:rPr>
        <w:t>licitação,</w:t>
      </w:r>
      <w:r>
        <w:rPr>
          <w:spacing w:val="-2"/>
          <w:sz w:val="24"/>
        </w:rPr>
        <w:t> </w:t>
      </w:r>
      <w:r>
        <w:rPr>
          <w:sz w:val="24"/>
        </w:rPr>
        <w:t>exceto</w:t>
      </w:r>
      <w:r>
        <w:rPr>
          <w:spacing w:val="-2"/>
          <w:sz w:val="24"/>
        </w:rPr>
        <w:t> </w:t>
      </w:r>
      <w:r>
        <w:rPr>
          <w:sz w:val="24"/>
        </w:rPr>
        <w:t>quando</w:t>
      </w:r>
      <w:r>
        <w:rPr>
          <w:spacing w:val="-2"/>
          <w:sz w:val="24"/>
        </w:rPr>
        <w:t> </w:t>
      </w:r>
      <w:r>
        <w:rPr>
          <w:sz w:val="24"/>
        </w:rPr>
        <w:t>ocorrer</w:t>
      </w:r>
      <w:r>
        <w:rPr>
          <w:spacing w:val="-2"/>
          <w:sz w:val="24"/>
        </w:rPr>
        <w:t> </w:t>
      </w:r>
      <w:r>
        <w:rPr>
          <w:sz w:val="24"/>
        </w:rPr>
        <w:t>algum</w:t>
      </w:r>
      <w:r>
        <w:rPr>
          <w:spacing w:val="-2"/>
          <w:sz w:val="24"/>
        </w:rPr>
        <w:t> </w:t>
      </w:r>
      <w:r>
        <w:rPr>
          <w:sz w:val="24"/>
        </w:rPr>
        <w:t>dos</w:t>
      </w:r>
      <w:r>
        <w:rPr>
          <w:spacing w:val="-2"/>
          <w:sz w:val="24"/>
        </w:rPr>
        <w:t> </w:t>
      </w:r>
      <w:r>
        <w:rPr>
          <w:sz w:val="24"/>
        </w:rPr>
        <w:t>eventos</w:t>
      </w:r>
      <w:r>
        <w:rPr>
          <w:spacing w:val="-2"/>
          <w:sz w:val="24"/>
        </w:rPr>
        <w:t> </w:t>
      </w:r>
      <w:r>
        <w:rPr>
          <w:sz w:val="24"/>
        </w:rPr>
        <w:t>supervenientes,</w:t>
      </w:r>
      <w:r>
        <w:rPr>
          <w:spacing w:val="-2"/>
          <w:sz w:val="24"/>
        </w:rPr>
        <w:t> </w:t>
      </w:r>
      <w:r>
        <w:rPr>
          <w:sz w:val="24"/>
        </w:rPr>
        <w:t>conforme art. 155, inciso V, da Lei nº 14.133/21.</w:t>
      </w:r>
    </w:p>
    <w:p>
      <w:pPr>
        <w:pStyle w:val="ListParagraph"/>
        <w:numPr>
          <w:ilvl w:val="1"/>
          <w:numId w:val="111"/>
        </w:numPr>
        <w:tabs>
          <w:tab w:pos="719" w:val="left" w:leader="none"/>
        </w:tabs>
        <w:spacing w:line="240" w:lineRule="auto" w:before="246" w:after="0"/>
        <w:ind w:left="719" w:right="0" w:hanging="60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da </w:t>
      </w:r>
      <w:r>
        <w:rPr>
          <w:spacing w:val="-2"/>
          <w:sz w:val="24"/>
        </w:rPr>
        <w:t>Contratante.</w:t>
      </w:r>
    </w:p>
    <w:p>
      <w:pPr>
        <w:pStyle w:val="ListParagraph"/>
        <w:numPr>
          <w:ilvl w:val="1"/>
          <w:numId w:val="111"/>
        </w:numPr>
        <w:tabs>
          <w:tab w:pos="719" w:val="left" w:leader="none"/>
        </w:tabs>
        <w:spacing w:line="247" w:lineRule="auto" w:before="234" w:after="0"/>
        <w:ind w:left="119" w:right="642" w:firstLine="0"/>
        <w:jc w:val="left"/>
        <w:rPr>
          <w:sz w:val="24"/>
        </w:rPr>
      </w:pPr>
      <w:r>
        <w:rPr>
          <w:sz w:val="24"/>
        </w:rPr>
        <w:t>Prestar</w:t>
      </w:r>
      <w:r>
        <w:rPr>
          <w:spacing w:val="-2"/>
          <w:sz w:val="24"/>
        </w:rPr>
        <w:t> </w:t>
      </w:r>
      <w:r>
        <w:rPr>
          <w:sz w:val="24"/>
        </w:rPr>
        <w:t>os</w:t>
      </w:r>
      <w:r>
        <w:rPr>
          <w:spacing w:val="-2"/>
          <w:sz w:val="24"/>
        </w:rPr>
        <w:t> </w:t>
      </w:r>
      <w:r>
        <w:rPr>
          <w:sz w:val="24"/>
        </w:rPr>
        <w:t>serviços</w:t>
      </w:r>
      <w:r>
        <w:rPr>
          <w:spacing w:val="-2"/>
          <w:sz w:val="24"/>
        </w:rPr>
        <w:t> </w:t>
      </w:r>
      <w:r>
        <w:rPr>
          <w:sz w:val="24"/>
        </w:rPr>
        <w:t>dentro</w:t>
      </w:r>
      <w:r>
        <w:rPr>
          <w:spacing w:val="-2"/>
          <w:sz w:val="24"/>
        </w:rPr>
        <w:t> </w:t>
      </w:r>
      <w:r>
        <w:rPr>
          <w:sz w:val="24"/>
        </w:rPr>
        <w:t>dos</w:t>
      </w:r>
      <w:r>
        <w:rPr>
          <w:spacing w:val="-2"/>
          <w:sz w:val="24"/>
        </w:rPr>
        <w:t> </w:t>
      </w:r>
      <w:r>
        <w:rPr>
          <w:sz w:val="24"/>
        </w:rPr>
        <w:t>parâmetros</w:t>
      </w:r>
      <w:r>
        <w:rPr>
          <w:spacing w:val="-2"/>
          <w:sz w:val="24"/>
        </w:rPr>
        <w:t> </w:t>
      </w:r>
      <w:r>
        <w:rPr>
          <w:sz w:val="24"/>
        </w:rPr>
        <w:t>e</w:t>
      </w:r>
      <w:r>
        <w:rPr>
          <w:spacing w:val="-2"/>
          <w:sz w:val="24"/>
        </w:rPr>
        <w:t> </w:t>
      </w:r>
      <w:r>
        <w:rPr>
          <w:sz w:val="24"/>
        </w:rPr>
        <w:t>rotinas</w:t>
      </w:r>
      <w:r>
        <w:rPr>
          <w:spacing w:val="-2"/>
          <w:sz w:val="24"/>
        </w:rPr>
        <w:t> </w:t>
      </w:r>
      <w:r>
        <w:rPr>
          <w:sz w:val="24"/>
        </w:rPr>
        <w:t>estabelecidos,</w:t>
      </w:r>
      <w:r>
        <w:rPr>
          <w:spacing w:val="-2"/>
          <w:sz w:val="24"/>
        </w:rPr>
        <w:t> </w:t>
      </w:r>
      <w:r>
        <w:rPr>
          <w:sz w:val="24"/>
        </w:rPr>
        <w:t>fornecendo</w:t>
      </w:r>
      <w:r>
        <w:rPr>
          <w:spacing w:val="-2"/>
          <w:sz w:val="24"/>
        </w:rPr>
        <w:t> </w:t>
      </w:r>
      <w:r>
        <w:rPr>
          <w:sz w:val="24"/>
        </w:rPr>
        <w:t>todos</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e</w:t>
      </w:r>
      <w:r>
        <w:rPr>
          <w:spacing w:val="-2"/>
          <w:sz w:val="24"/>
        </w:rPr>
        <w:t> </w:t>
      </w:r>
      <w:r>
        <w:rPr>
          <w:sz w:val="24"/>
        </w:rPr>
        <w:t>utensílios</w:t>
      </w:r>
      <w:r>
        <w:rPr>
          <w:spacing w:val="-2"/>
          <w:sz w:val="24"/>
        </w:rPr>
        <w:t> </w:t>
      </w:r>
      <w:r>
        <w:rPr>
          <w:sz w:val="24"/>
        </w:rPr>
        <w:t>em</w:t>
      </w:r>
      <w:r>
        <w:rPr>
          <w:spacing w:val="-2"/>
          <w:sz w:val="24"/>
        </w:rPr>
        <w:t> </w:t>
      </w:r>
      <w:r>
        <w:rPr>
          <w:sz w:val="24"/>
        </w:rPr>
        <w:t>quantidade,</w:t>
      </w:r>
      <w:r>
        <w:rPr>
          <w:spacing w:val="-2"/>
          <w:sz w:val="24"/>
        </w:rPr>
        <w:t> </w:t>
      </w:r>
      <w:r>
        <w:rPr>
          <w:sz w:val="24"/>
        </w:rPr>
        <w:t>qualidade</w:t>
      </w:r>
      <w:r>
        <w:rPr>
          <w:spacing w:val="-2"/>
          <w:sz w:val="24"/>
        </w:rPr>
        <w:t> </w:t>
      </w:r>
      <w:r>
        <w:rPr>
          <w:sz w:val="24"/>
        </w:rPr>
        <w:t>e tecnologia adequadas, com a observância às recomendações aceitas pela boa técnica, normas e legislação.</w:t>
      </w:r>
    </w:p>
    <w:p>
      <w:pPr>
        <w:pStyle w:val="ListParagraph"/>
        <w:numPr>
          <w:ilvl w:val="1"/>
          <w:numId w:val="111"/>
        </w:numPr>
        <w:tabs>
          <w:tab w:pos="705" w:val="left" w:leader="none"/>
        </w:tabs>
        <w:spacing w:line="240" w:lineRule="auto" w:before="226" w:after="0"/>
        <w:ind w:left="705" w:right="0" w:hanging="586"/>
        <w:jc w:val="left"/>
        <w:rPr>
          <w:sz w:val="24"/>
        </w:rPr>
      </w:pPr>
      <w:r>
        <w:rPr>
          <w:sz w:val="24"/>
        </w:rPr>
        <w:t>Assegurar à </w:t>
      </w:r>
      <w:r>
        <w:rPr>
          <w:spacing w:val="-2"/>
          <w:sz w:val="24"/>
        </w:rPr>
        <w:t>CONTRATANTE:</w:t>
      </w:r>
    </w:p>
    <w:p>
      <w:pPr>
        <w:pStyle w:val="ListParagraph"/>
        <w:numPr>
          <w:ilvl w:val="2"/>
          <w:numId w:val="111"/>
        </w:numPr>
        <w:tabs>
          <w:tab w:pos="959" w:val="left" w:leader="none"/>
        </w:tabs>
        <w:spacing w:line="247" w:lineRule="auto" w:before="234" w:after="0"/>
        <w:ind w:left="119" w:right="176" w:firstLine="0"/>
        <w:jc w:val="left"/>
        <w:rPr>
          <w:sz w:val="24"/>
        </w:rPr>
      </w:pPr>
      <w:r>
        <w:rPr>
          <w:sz w:val="24"/>
        </w:rPr>
        <w:t>O</w:t>
      </w:r>
      <w:r>
        <w:rPr>
          <w:spacing w:val="-2"/>
          <w:sz w:val="24"/>
        </w:rPr>
        <w:t> </w:t>
      </w:r>
      <w:r>
        <w:rPr>
          <w:sz w:val="24"/>
        </w:rPr>
        <w:t>direito</w:t>
      </w:r>
      <w:r>
        <w:rPr>
          <w:spacing w:val="-2"/>
          <w:sz w:val="24"/>
        </w:rPr>
        <w:t> </w:t>
      </w:r>
      <w:r>
        <w:rPr>
          <w:sz w:val="24"/>
        </w:rPr>
        <w:t>de</w:t>
      </w:r>
      <w:r>
        <w:rPr>
          <w:spacing w:val="-2"/>
          <w:sz w:val="24"/>
        </w:rPr>
        <w:t> </w:t>
      </w:r>
      <w:r>
        <w:rPr>
          <w:sz w:val="24"/>
        </w:rPr>
        <w:t>propriedade</w:t>
      </w:r>
      <w:r>
        <w:rPr>
          <w:spacing w:val="-2"/>
          <w:sz w:val="24"/>
        </w:rPr>
        <w:t> </w:t>
      </w:r>
      <w:r>
        <w:rPr>
          <w:sz w:val="24"/>
        </w:rPr>
        <w:t>intelectual</w:t>
      </w:r>
      <w:r>
        <w:rPr>
          <w:spacing w:val="-2"/>
          <w:sz w:val="24"/>
        </w:rPr>
        <w:t> </w:t>
      </w:r>
      <w:r>
        <w:rPr>
          <w:sz w:val="24"/>
        </w:rPr>
        <w:t>dos</w:t>
      </w:r>
      <w:r>
        <w:rPr>
          <w:spacing w:val="-2"/>
          <w:sz w:val="24"/>
        </w:rPr>
        <w:t> </w:t>
      </w:r>
      <w:r>
        <w:rPr>
          <w:sz w:val="24"/>
        </w:rPr>
        <w:t>produtos</w:t>
      </w:r>
      <w:r>
        <w:rPr>
          <w:spacing w:val="-2"/>
          <w:sz w:val="24"/>
        </w:rPr>
        <w:t> </w:t>
      </w:r>
      <w:r>
        <w:rPr>
          <w:sz w:val="24"/>
        </w:rPr>
        <w:t>desenvolvidos,</w:t>
      </w:r>
      <w:r>
        <w:rPr>
          <w:spacing w:val="-2"/>
          <w:sz w:val="24"/>
        </w:rPr>
        <w:t> </w:t>
      </w:r>
      <w:r>
        <w:rPr>
          <w:sz w:val="24"/>
        </w:rPr>
        <w:t>inclusive</w:t>
      </w:r>
      <w:r>
        <w:rPr>
          <w:spacing w:val="-2"/>
          <w:sz w:val="24"/>
        </w:rPr>
        <w:t> </w:t>
      </w:r>
      <w:r>
        <w:rPr>
          <w:sz w:val="24"/>
        </w:rPr>
        <w:t>sobre</w:t>
      </w:r>
      <w:r>
        <w:rPr>
          <w:spacing w:val="-2"/>
          <w:sz w:val="24"/>
        </w:rPr>
        <w:t> </w:t>
      </w:r>
      <w:r>
        <w:rPr>
          <w:sz w:val="24"/>
        </w:rPr>
        <w:t>as</w:t>
      </w:r>
      <w:r>
        <w:rPr>
          <w:spacing w:val="-2"/>
          <w:sz w:val="24"/>
        </w:rPr>
        <w:t> </w:t>
      </w:r>
      <w:r>
        <w:rPr>
          <w:sz w:val="24"/>
        </w:rPr>
        <w:t>eventuais</w:t>
      </w:r>
      <w:r>
        <w:rPr>
          <w:spacing w:val="-2"/>
          <w:sz w:val="24"/>
        </w:rPr>
        <w:t> </w:t>
      </w:r>
      <w:r>
        <w:rPr>
          <w:sz w:val="24"/>
        </w:rPr>
        <w:t>adequações</w:t>
      </w:r>
      <w:r>
        <w:rPr>
          <w:spacing w:val="-2"/>
          <w:sz w:val="24"/>
        </w:rPr>
        <w:t> </w:t>
      </w:r>
      <w:r>
        <w:rPr>
          <w:sz w:val="24"/>
        </w:rPr>
        <w:t>e</w:t>
      </w:r>
      <w:r>
        <w:rPr>
          <w:spacing w:val="-2"/>
          <w:sz w:val="24"/>
        </w:rPr>
        <w:t> </w:t>
      </w:r>
      <w:r>
        <w:rPr>
          <w:sz w:val="24"/>
        </w:rPr>
        <w:t>atualizações</w:t>
      </w:r>
      <w:r>
        <w:rPr>
          <w:spacing w:val="-2"/>
          <w:sz w:val="24"/>
        </w:rPr>
        <w:t> </w:t>
      </w:r>
      <w:r>
        <w:rPr>
          <w:sz w:val="24"/>
        </w:rPr>
        <w:t>que</w:t>
      </w:r>
      <w:r>
        <w:rPr>
          <w:spacing w:val="-2"/>
          <w:sz w:val="24"/>
        </w:rPr>
        <w:t> </w:t>
      </w:r>
      <w:r>
        <w:rPr>
          <w:sz w:val="24"/>
        </w:rPr>
        <w:t>vierem</w:t>
      </w:r>
      <w:r>
        <w:rPr>
          <w:spacing w:val="-2"/>
          <w:sz w:val="24"/>
        </w:rPr>
        <w:t> </w:t>
      </w:r>
      <w:r>
        <w:rPr>
          <w:sz w:val="24"/>
        </w:rPr>
        <w:t>a</w:t>
      </w:r>
      <w:r>
        <w:rPr>
          <w:spacing w:val="-2"/>
          <w:sz w:val="24"/>
        </w:rPr>
        <w:t> </w:t>
      </w:r>
      <w:r>
        <w:rPr>
          <w:sz w:val="24"/>
        </w:rPr>
        <w:t>ser</w:t>
      </w:r>
      <w:r>
        <w:rPr>
          <w:spacing w:val="-2"/>
          <w:sz w:val="24"/>
        </w:rPr>
        <w:t> </w:t>
      </w:r>
      <w:r>
        <w:rPr>
          <w:sz w:val="24"/>
        </w:rPr>
        <w:t>realizadas,</w:t>
      </w:r>
      <w:r>
        <w:rPr>
          <w:spacing w:val="-2"/>
          <w:sz w:val="24"/>
        </w:rPr>
        <w:t> </w:t>
      </w:r>
      <w:r>
        <w:rPr>
          <w:sz w:val="24"/>
        </w:rPr>
        <w:t>logo após o recebimento de cada parcela, de forma permanente, permitindo à Contratante distribuir, alterar e utilizar os mesmos sem limitações;</w:t>
      </w:r>
    </w:p>
    <w:p>
      <w:pPr>
        <w:pStyle w:val="ListParagraph"/>
        <w:numPr>
          <w:ilvl w:val="2"/>
          <w:numId w:val="111"/>
        </w:numPr>
        <w:tabs>
          <w:tab w:pos="959" w:val="left" w:leader="none"/>
        </w:tabs>
        <w:spacing w:line="242" w:lineRule="auto" w:before="227" w:after="0"/>
        <w:ind w:left="119" w:right="163" w:firstLine="0"/>
        <w:jc w:val="left"/>
        <w:rPr>
          <w:sz w:val="24"/>
        </w:rPr>
      </w:pPr>
      <w:r>
        <w:rPr>
          <w:sz w:val="24"/>
        </w:rPr>
        <w:t>Os direitos autorais da solução, do projeto, de suas especificações técnicas, da documentação produzida e congêneres, e de todos os demais produtos gerados</w:t>
      </w:r>
      <w:r>
        <w:rPr>
          <w:spacing w:val="-2"/>
          <w:sz w:val="24"/>
        </w:rPr>
        <w:t> </w:t>
      </w:r>
      <w:r>
        <w:rPr>
          <w:sz w:val="24"/>
        </w:rPr>
        <w:t>na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inclusive</w:t>
      </w:r>
      <w:r>
        <w:rPr>
          <w:spacing w:val="-2"/>
          <w:sz w:val="24"/>
        </w:rPr>
        <w:t> </w:t>
      </w:r>
      <w:r>
        <w:rPr>
          <w:sz w:val="24"/>
        </w:rPr>
        <w:t>aqueles</w:t>
      </w:r>
      <w:r>
        <w:rPr>
          <w:spacing w:val="-2"/>
          <w:sz w:val="24"/>
        </w:rPr>
        <w:t> </w:t>
      </w:r>
      <w:r>
        <w:rPr>
          <w:sz w:val="24"/>
        </w:rPr>
        <w:t>produzidos</w:t>
      </w:r>
      <w:r>
        <w:rPr>
          <w:spacing w:val="-2"/>
          <w:sz w:val="24"/>
        </w:rPr>
        <w:t> </w:t>
      </w:r>
      <w:r>
        <w:rPr>
          <w:sz w:val="24"/>
        </w:rPr>
        <w:t>por</w:t>
      </w:r>
      <w:r>
        <w:rPr>
          <w:spacing w:val="-2"/>
          <w:sz w:val="24"/>
        </w:rPr>
        <w:t> </w:t>
      </w:r>
      <w:r>
        <w:rPr>
          <w:sz w:val="24"/>
        </w:rPr>
        <w:t>terceiros</w:t>
      </w:r>
      <w:r>
        <w:rPr>
          <w:spacing w:val="-2"/>
          <w:sz w:val="24"/>
        </w:rPr>
        <w:t> </w:t>
      </w:r>
      <w:r>
        <w:rPr>
          <w:sz w:val="24"/>
        </w:rPr>
        <w:t>subcontratados,</w:t>
      </w:r>
      <w:r>
        <w:rPr>
          <w:spacing w:val="-2"/>
          <w:sz w:val="24"/>
        </w:rPr>
        <w:t> </w:t>
      </w:r>
      <w:r>
        <w:rPr>
          <w:sz w:val="24"/>
        </w:rPr>
        <w:t>ficando</w:t>
      </w:r>
      <w:r>
        <w:rPr>
          <w:spacing w:val="-2"/>
          <w:sz w:val="24"/>
        </w:rPr>
        <w:t> </w:t>
      </w:r>
      <w:r>
        <w:rPr>
          <w:sz w:val="24"/>
        </w:rPr>
        <w:t>proibida</w:t>
      </w:r>
      <w:r>
        <w:rPr>
          <w:spacing w:val="-2"/>
          <w:sz w:val="24"/>
        </w:rPr>
        <w:t> </w:t>
      </w:r>
      <w:r>
        <w:rPr>
          <w:sz w:val="24"/>
        </w:rPr>
        <w:t>a</w:t>
      </w:r>
      <w:r>
        <w:rPr>
          <w:spacing w:val="-2"/>
          <w:sz w:val="24"/>
        </w:rPr>
        <w:t> </w:t>
      </w:r>
      <w:r>
        <w:rPr>
          <w:sz w:val="24"/>
        </w:rPr>
        <w:t>sua</w:t>
      </w:r>
      <w:r>
        <w:rPr>
          <w:spacing w:val="-2"/>
          <w:sz w:val="24"/>
        </w:rPr>
        <w:t> </w:t>
      </w:r>
      <w:r>
        <w:rPr>
          <w:sz w:val="24"/>
        </w:rPr>
        <w:t>utilização</w:t>
      </w:r>
      <w:r>
        <w:rPr>
          <w:spacing w:val="-2"/>
          <w:sz w:val="24"/>
        </w:rPr>
        <w:t> </w:t>
      </w:r>
      <w:r>
        <w:rPr>
          <w:sz w:val="24"/>
        </w:rPr>
        <w:t>sem</w:t>
      </w:r>
      <w:r>
        <w:rPr>
          <w:spacing w:val="-2"/>
          <w:sz w:val="24"/>
        </w:rPr>
        <w:t> </w:t>
      </w:r>
      <w:r>
        <w:rPr>
          <w:sz w:val="24"/>
        </w:rPr>
        <w:t>que</w:t>
      </w:r>
      <w:r>
        <w:rPr>
          <w:spacing w:val="-2"/>
          <w:sz w:val="24"/>
        </w:rPr>
        <w:t> </w:t>
      </w:r>
      <w:r>
        <w:rPr>
          <w:sz w:val="24"/>
        </w:rPr>
        <w:t>exista</w:t>
      </w:r>
      <w:r>
        <w:rPr>
          <w:spacing w:val="-2"/>
          <w:sz w:val="24"/>
        </w:rPr>
        <w:t> </w:t>
      </w:r>
      <w:r>
        <w:rPr>
          <w:sz w:val="24"/>
        </w:rPr>
        <w:t>autorização</w:t>
      </w:r>
      <w:r>
        <w:rPr>
          <w:spacing w:val="-2"/>
          <w:sz w:val="24"/>
        </w:rPr>
        <w:t> </w:t>
      </w:r>
      <w:r>
        <w:rPr>
          <w:sz w:val="24"/>
        </w:rPr>
        <w:t>expressa da Contratante, sob pena de multa, sem prejuízo das sanções civis e penais cabíveis.</w:t>
      </w:r>
    </w:p>
    <w:p>
      <w:pPr>
        <w:pStyle w:val="ListParagraph"/>
        <w:numPr>
          <w:ilvl w:val="1"/>
          <w:numId w:val="111"/>
        </w:numPr>
        <w:tabs>
          <w:tab w:pos="719" w:val="left" w:leader="none"/>
        </w:tabs>
        <w:spacing w:line="247" w:lineRule="auto" w:before="229" w:after="0"/>
        <w:ind w:left="119" w:right="509" w:firstLine="0"/>
        <w:jc w:val="left"/>
        <w:rPr>
          <w:sz w:val="24"/>
        </w:rPr>
      </w:pPr>
      <w:r>
        <w:rPr>
          <w:sz w:val="24"/>
        </w:rPr>
        <w:t>Disponibilizar</w:t>
      </w:r>
      <w:r>
        <w:rPr>
          <w:spacing w:val="-2"/>
          <w:sz w:val="24"/>
        </w:rPr>
        <w:t> </w:t>
      </w:r>
      <w:r>
        <w:rPr>
          <w:sz w:val="24"/>
        </w:rPr>
        <w:t>à</w:t>
      </w:r>
      <w:r>
        <w:rPr>
          <w:spacing w:val="-2"/>
          <w:sz w:val="24"/>
        </w:rPr>
        <w:t> </w:t>
      </w:r>
      <w:r>
        <w:rPr>
          <w:sz w:val="24"/>
        </w:rPr>
        <w:t>Contratante</w:t>
      </w:r>
      <w:r>
        <w:rPr>
          <w:spacing w:val="-2"/>
          <w:sz w:val="24"/>
        </w:rPr>
        <w:t> </w:t>
      </w:r>
      <w:r>
        <w:rPr>
          <w:sz w:val="24"/>
        </w:rPr>
        <w:t>os</w:t>
      </w:r>
      <w:r>
        <w:rPr>
          <w:spacing w:val="-2"/>
          <w:sz w:val="24"/>
        </w:rPr>
        <w:t> </w:t>
      </w:r>
      <w:r>
        <w:rPr>
          <w:sz w:val="24"/>
        </w:rPr>
        <w:t>empregados</w:t>
      </w:r>
      <w:r>
        <w:rPr>
          <w:spacing w:val="-2"/>
          <w:sz w:val="24"/>
        </w:rPr>
        <w:t> </w:t>
      </w:r>
      <w:r>
        <w:rPr>
          <w:sz w:val="24"/>
        </w:rPr>
        <w:t>devidamente</w:t>
      </w:r>
      <w:r>
        <w:rPr>
          <w:spacing w:val="-2"/>
          <w:sz w:val="24"/>
        </w:rPr>
        <w:t> </w:t>
      </w:r>
      <w:r>
        <w:rPr>
          <w:sz w:val="24"/>
        </w:rPr>
        <w:t>uniformizados</w:t>
      </w:r>
      <w:r>
        <w:rPr>
          <w:spacing w:val="-2"/>
          <w:sz w:val="24"/>
        </w:rPr>
        <w:t> </w:t>
      </w:r>
      <w:r>
        <w:rPr>
          <w:sz w:val="24"/>
        </w:rPr>
        <w:t>e</w:t>
      </w:r>
      <w:r>
        <w:rPr>
          <w:spacing w:val="-2"/>
          <w:sz w:val="24"/>
        </w:rPr>
        <w:t> </w:t>
      </w:r>
      <w:r>
        <w:rPr>
          <w:sz w:val="24"/>
        </w:rPr>
        <w:t>identificados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crachá,</w:t>
      </w:r>
      <w:r>
        <w:rPr>
          <w:spacing w:val="-2"/>
          <w:sz w:val="24"/>
        </w:rPr>
        <w:t> </w:t>
      </w:r>
      <w:r>
        <w:rPr>
          <w:sz w:val="24"/>
        </w:rPr>
        <w:t>além</w:t>
      </w:r>
      <w:r>
        <w:rPr>
          <w:spacing w:val="-2"/>
          <w:sz w:val="24"/>
        </w:rPr>
        <w:t> </w:t>
      </w:r>
      <w:r>
        <w:rPr>
          <w:sz w:val="24"/>
        </w:rPr>
        <w:t>de</w:t>
      </w:r>
      <w:r>
        <w:rPr>
          <w:spacing w:val="-2"/>
          <w:sz w:val="24"/>
        </w:rPr>
        <w:t> </w:t>
      </w:r>
      <w:r>
        <w:rPr>
          <w:sz w:val="24"/>
        </w:rPr>
        <w:t>provê-los</w:t>
      </w:r>
      <w:r>
        <w:rPr>
          <w:spacing w:val="-2"/>
          <w:sz w:val="24"/>
        </w:rPr>
        <w:t> </w:t>
      </w:r>
      <w:r>
        <w:rPr>
          <w:sz w:val="24"/>
        </w:rPr>
        <w:t>com</w:t>
      </w:r>
      <w:r>
        <w:rPr>
          <w:spacing w:val="-2"/>
          <w:sz w:val="24"/>
        </w:rPr>
        <w:t> </w:t>
      </w:r>
      <w:r>
        <w:rPr>
          <w:sz w:val="24"/>
        </w:rPr>
        <w:t>os</w:t>
      </w:r>
      <w:r>
        <w:rPr>
          <w:spacing w:val="-2"/>
          <w:sz w:val="24"/>
        </w:rPr>
        <w:t> </w:t>
      </w:r>
      <w:r>
        <w:rPr>
          <w:sz w:val="24"/>
        </w:rPr>
        <w:t>Equipamentos</w:t>
      </w:r>
      <w:r>
        <w:rPr>
          <w:spacing w:val="-2"/>
          <w:sz w:val="24"/>
        </w:rPr>
        <w:t> </w:t>
      </w:r>
      <w:r>
        <w:rPr>
          <w:sz w:val="24"/>
        </w:rPr>
        <w:t>de Proteção Individual - EPI, quando for o caso;</w:t>
      </w:r>
    </w:p>
    <w:p>
      <w:pPr>
        <w:pStyle w:val="ListParagraph"/>
        <w:numPr>
          <w:ilvl w:val="1"/>
          <w:numId w:val="111"/>
        </w:numPr>
        <w:tabs>
          <w:tab w:pos="719" w:val="left" w:leader="none"/>
        </w:tabs>
        <w:spacing w:line="240" w:lineRule="auto" w:before="226" w:after="0"/>
        <w:ind w:left="719" w:right="0" w:hanging="600"/>
        <w:jc w:val="left"/>
        <w:rPr>
          <w:sz w:val="24"/>
        </w:rPr>
      </w:pPr>
      <w:r>
        <w:rPr>
          <w:sz w:val="24"/>
        </w:rPr>
        <w:t>Fornecer</w:t>
      </w:r>
      <w:r>
        <w:rPr>
          <w:spacing w:val="-3"/>
          <w:sz w:val="24"/>
        </w:rPr>
        <w:t> </w:t>
      </w:r>
      <w:r>
        <w:rPr>
          <w:sz w:val="24"/>
        </w:rPr>
        <w:t>os</w:t>
      </w:r>
      <w:r>
        <w:rPr>
          <w:spacing w:val="-1"/>
          <w:sz w:val="24"/>
        </w:rPr>
        <w:t> </w:t>
      </w:r>
      <w:r>
        <w:rPr>
          <w:sz w:val="24"/>
        </w:rPr>
        <w:t>uniformes</w:t>
      </w:r>
      <w:r>
        <w:rPr>
          <w:spacing w:val="-1"/>
          <w:sz w:val="24"/>
        </w:rPr>
        <w:t> </w:t>
      </w:r>
      <w:r>
        <w:rPr>
          <w:sz w:val="24"/>
        </w:rPr>
        <w:t>a</w:t>
      </w:r>
      <w:r>
        <w:rPr>
          <w:spacing w:val="-1"/>
          <w:sz w:val="24"/>
        </w:rPr>
        <w:t> </w:t>
      </w:r>
      <w:r>
        <w:rPr>
          <w:sz w:val="24"/>
        </w:rPr>
        <w:t>serem</w:t>
      </w:r>
      <w:r>
        <w:rPr>
          <w:spacing w:val="-1"/>
          <w:sz w:val="24"/>
        </w:rPr>
        <w:t> </w:t>
      </w:r>
      <w:r>
        <w:rPr>
          <w:sz w:val="24"/>
        </w:rPr>
        <w:t>utilizados</w:t>
      </w:r>
      <w:r>
        <w:rPr>
          <w:spacing w:val="-1"/>
          <w:sz w:val="24"/>
        </w:rPr>
        <w:t> </w:t>
      </w:r>
      <w:r>
        <w:rPr>
          <w:sz w:val="24"/>
        </w:rPr>
        <w:t>por seus</w:t>
      </w:r>
      <w:r>
        <w:rPr>
          <w:spacing w:val="-1"/>
          <w:sz w:val="24"/>
        </w:rPr>
        <w:t> </w:t>
      </w:r>
      <w:r>
        <w:rPr>
          <w:sz w:val="24"/>
        </w:rPr>
        <w:t>empregados,</w:t>
      </w:r>
      <w:r>
        <w:rPr>
          <w:spacing w:val="-1"/>
          <w:sz w:val="24"/>
        </w:rPr>
        <w:t> </w:t>
      </w:r>
      <w:r>
        <w:rPr>
          <w:sz w:val="24"/>
        </w:rPr>
        <w:t>conforme</w:t>
      </w:r>
      <w:r>
        <w:rPr>
          <w:spacing w:val="-1"/>
          <w:sz w:val="24"/>
        </w:rPr>
        <w:t> </w:t>
      </w:r>
      <w:r>
        <w:rPr>
          <w:sz w:val="24"/>
        </w:rPr>
        <w:t>disposto</w:t>
      </w:r>
      <w:r>
        <w:rPr>
          <w:spacing w:val="-1"/>
          <w:sz w:val="24"/>
        </w:rPr>
        <w:t> </w:t>
      </w:r>
      <w:r>
        <w:rPr>
          <w:sz w:val="24"/>
        </w:rPr>
        <w:t>neste</w:t>
      </w:r>
      <w:r>
        <w:rPr>
          <w:spacing w:val="-6"/>
          <w:sz w:val="24"/>
        </w:rPr>
        <w:t> </w:t>
      </w:r>
      <w:r>
        <w:rPr>
          <w:sz w:val="24"/>
        </w:rPr>
        <w:t>Termo</w:t>
      </w:r>
      <w:r>
        <w:rPr>
          <w:spacing w:val="-1"/>
          <w:sz w:val="24"/>
        </w:rPr>
        <w:t> </w:t>
      </w:r>
      <w:r>
        <w:rPr>
          <w:sz w:val="24"/>
        </w:rPr>
        <w:t>de Referência,</w:t>
      </w:r>
      <w:r>
        <w:rPr>
          <w:spacing w:val="-1"/>
          <w:sz w:val="24"/>
        </w:rPr>
        <w:t> </w:t>
      </w:r>
      <w:r>
        <w:rPr>
          <w:sz w:val="24"/>
        </w:rPr>
        <w:t>sem</w:t>
      </w:r>
      <w:r>
        <w:rPr>
          <w:spacing w:val="-1"/>
          <w:sz w:val="24"/>
        </w:rPr>
        <w:t> </w:t>
      </w:r>
      <w:r>
        <w:rPr>
          <w:sz w:val="24"/>
        </w:rPr>
        <w:t>repassar</w:t>
      </w:r>
      <w:r>
        <w:rPr>
          <w:spacing w:val="-1"/>
          <w:sz w:val="24"/>
        </w:rPr>
        <w:t> </w:t>
      </w:r>
      <w:r>
        <w:rPr>
          <w:sz w:val="24"/>
        </w:rPr>
        <w:t>quaisquer</w:t>
      </w:r>
      <w:r>
        <w:rPr>
          <w:spacing w:val="-1"/>
          <w:sz w:val="24"/>
        </w:rPr>
        <w:t> </w:t>
      </w:r>
      <w:r>
        <w:rPr>
          <w:sz w:val="24"/>
        </w:rPr>
        <w:t>custos</w:t>
      </w:r>
      <w:r>
        <w:rPr>
          <w:spacing w:val="-1"/>
          <w:sz w:val="24"/>
        </w:rPr>
        <w:t> </w:t>
      </w:r>
      <w:r>
        <w:rPr>
          <w:sz w:val="24"/>
        </w:rPr>
        <w:t>a </w:t>
      </w:r>
      <w:r>
        <w:rPr>
          <w:spacing w:val="-2"/>
          <w:sz w:val="24"/>
        </w:rPr>
        <w:t>estes;</w:t>
      </w:r>
    </w:p>
    <w:p>
      <w:pPr>
        <w:pStyle w:val="ListParagraph"/>
        <w:numPr>
          <w:ilvl w:val="1"/>
          <w:numId w:val="111"/>
        </w:numPr>
        <w:tabs>
          <w:tab w:pos="705" w:val="left" w:leader="none"/>
        </w:tabs>
        <w:spacing w:line="240" w:lineRule="auto" w:before="249" w:after="0"/>
        <w:ind w:left="705" w:right="0" w:hanging="586"/>
        <w:jc w:val="left"/>
        <w:rPr>
          <w:sz w:val="24"/>
        </w:rPr>
      </w:pPr>
      <w:r>
        <w:rPr>
          <w:sz w:val="24"/>
        </w:rPr>
        <w:t>Apresentar relação mensal dos empregados que expressamente optarem por não receber o vale </w:t>
      </w:r>
      <w:r>
        <w:rPr>
          <w:spacing w:val="-2"/>
          <w:sz w:val="24"/>
        </w:rPr>
        <w:t>transporte.</w:t>
      </w:r>
    </w:p>
    <w:p>
      <w:pPr>
        <w:pStyle w:val="ListParagraph"/>
        <w:numPr>
          <w:ilvl w:val="1"/>
          <w:numId w:val="111"/>
        </w:numPr>
        <w:tabs>
          <w:tab w:pos="719" w:val="left" w:leader="none"/>
        </w:tabs>
        <w:spacing w:line="240" w:lineRule="auto" w:before="234" w:after="0"/>
        <w:ind w:left="119" w:right="310" w:firstLine="0"/>
        <w:jc w:val="left"/>
        <w:rPr>
          <w:sz w:val="24"/>
        </w:rPr>
      </w:pPr>
      <w:r>
        <w:rPr>
          <w:sz w:val="24"/>
        </w:rPr>
        <w:t>Não serão incluídas nas planilhas de custos e formação de preços as disposições contidas em</w:t>
      </w:r>
      <w:r>
        <w:rPr>
          <w:spacing w:val="-9"/>
          <w:sz w:val="24"/>
        </w:rPr>
        <w:t> </w:t>
      </w:r>
      <w:r>
        <w:rPr>
          <w:sz w:val="24"/>
        </w:rPr>
        <w:t>Acordos, Dissídios ou Convenções Coletivas que tratem de pagamento</w:t>
      </w:r>
      <w:r>
        <w:rPr>
          <w:spacing w:val="-2"/>
          <w:sz w:val="24"/>
        </w:rPr>
        <w:t> </w:t>
      </w:r>
      <w:r>
        <w:rPr>
          <w:sz w:val="24"/>
        </w:rPr>
        <w:t>de</w:t>
      </w:r>
      <w:r>
        <w:rPr>
          <w:spacing w:val="-2"/>
          <w:sz w:val="24"/>
        </w:rPr>
        <w:t> </w:t>
      </w:r>
      <w:r>
        <w:rPr>
          <w:sz w:val="24"/>
        </w:rPr>
        <w:t>participação</w:t>
      </w:r>
      <w:r>
        <w:rPr>
          <w:spacing w:val="-2"/>
          <w:sz w:val="24"/>
        </w:rPr>
        <w:t> </w:t>
      </w:r>
      <w:r>
        <w:rPr>
          <w:sz w:val="24"/>
        </w:rPr>
        <w:t>dos</w:t>
      </w:r>
      <w:r>
        <w:rPr>
          <w:spacing w:val="-2"/>
          <w:sz w:val="24"/>
        </w:rPr>
        <w:t> </w:t>
      </w:r>
      <w:r>
        <w:rPr>
          <w:sz w:val="24"/>
        </w:rPr>
        <w:t>trabalhadores</w:t>
      </w:r>
      <w:r>
        <w:rPr>
          <w:spacing w:val="-2"/>
          <w:sz w:val="24"/>
        </w:rPr>
        <w:t> </w:t>
      </w:r>
      <w:r>
        <w:rPr>
          <w:sz w:val="24"/>
        </w:rPr>
        <w:t>nos</w:t>
      </w:r>
      <w:r>
        <w:rPr>
          <w:spacing w:val="-2"/>
          <w:sz w:val="24"/>
        </w:rPr>
        <w:t> </w:t>
      </w:r>
      <w:r>
        <w:rPr>
          <w:sz w:val="24"/>
        </w:rPr>
        <w:t>lucros</w:t>
      </w:r>
      <w:r>
        <w:rPr>
          <w:spacing w:val="-2"/>
          <w:sz w:val="24"/>
        </w:rPr>
        <w:t> </w:t>
      </w:r>
      <w:r>
        <w:rPr>
          <w:sz w:val="24"/>
        </w:rPr>
        <w:t>ou</w:t>
      </w:r>
      <w:r>
        <w:rPr>
          <w:spacing w:val="-2"/>
          <w:sz w:val="24"/>
        </w:rPr>
        <w:t> </w:t>
      </w:r>
      <w:r>
        <w:rPr>
          <w:sz w:val="24"/>
        </w:rPr>
        <w:t>resultados</w:t>
      </w:r>
      <w:r>
        <w:rPr>
          <w:spacing w:val="-2"/>
          <w:sz w:val="24"/>
        </w:rPr>
        <w:t> </w:t>
      </w:r>
      <w:r>
        <w:rPr>
          <w:sz w:val="24"/>
        </w:rPr>
        <w:t>da</w:t>
      </w:r>
      <w:r>
        <w:rPr>
          <w:spacing w:val="-2"/>
          <w:sz w:val="24"/>
        </w:rPr>
        <w:t> </w:t>
      </w:r>
      <w:r>
        <w:rPr>
          <w:sz w:val="24"/>
        </w:rPr>
        <w:t>empresa</w:t>
      </w:r>
      <w:r>
        <w:rPr>
          <w:spacing w:val="-2"/>
          <w:sz w:val="24"/>
        </w:rPr>
        <w:t> </w:t>
      </w:r>
      <w:r>
        <w:rPr>
          <w:sz w:val="24"/>
        </w:rPr>
        <w:t>contratada,</w:t>
      </w:r>
      <w:r>
        <w:rPr>
          <w:spacing w:val="-2"/>
          <w:sz w:val="24"/>
        </w:rPr>
        <w:t> </w:t>
      </w:r>
      <w:r>
        <w:rPr>
          <w:sz w:val="24"/>
        </w:rPr>
        <w:t>de</w:t>
      </w:r>
      <w:r>
        <w:rPr>
          <w:spacing w:val="-2"/>
          <w:sz w:val="24"/>
        </w:rPr>
        <w:t> </w:t>
      </w:r>
      <w:r>
        <w:rPr>
          <w:sz w:val="24"/>
        </w:rPr>
        <w:t>matéria</w:t>
      </w:r>
      <w:r>
        <w:rPr>
          <w:spacing w:val="-2"/>
          <w:sz w:val="24"/>
        </w:rPr>
        <w:t> </w:t>
      </w:r>
      <w:r>
        <w:rPr>
          <w:sz w:val="24"/>
        </w:rPr>
        <w:t>não</w:t>
      </w:r>
      <w:r>
        <w:rPr>
          <w:spacing w:val="-2"/>
          <w:sz w:val="24"/>
        </w:rPr>
        <w:t> </w:t>
      </w:r>
      <w:r>
        <w:rPr>
          <w:sz w:val="24"/>
        </w:rPr>
        <w:t>trabalhista,</w:t>
      </w:r>
      <w:r>
        <w:rPr>
          <w:spacing w:val="-2"/>
          <w:sz w:val="24"/>
        </w:rPr>
        <w:t> </w:t>
      </w:r>
      <w:r>
        <w:rPr>
          <w:sz w:val="24"/>
        </w:rPr>
        <w:t>de</w:t>
      </w:r>
      <w:r>
        <w:rPr>
          <w:spacing w:val="-2"/>
          <w:sz w:val="24"/>
        </w:rPr>
        <w:t> </w:t>
      </w:r>
      <w:r>
        <w:rPr>
          <w:sz w:val="24"/>
        </w:rPr>
        <w:t>obrigações</w:t>
      </w:r>
      <w:r>
        <w:rPr>
          <w:spacing w:val="-2"/>
          <w:sz w:val="24"/>
        </w:rPr>
        <w:t> </w:t>
      </w:r>
      <w:r>
        <w:rPr>
          <w:sz w:val="24"/>
        </w:rPr>
        <w:t>e</w:t>
      </w:r>
      <w:r>
        <w:rPr>
          <w:spacing w:val="-2"/>
          <w:sz w:val="24"/>
        </w:rPr>
        <w:t> </w:t>
      </w:r>
      <w:r>
        <w:rPr>
          <w:sz w:val="24"/>
        </w:rPr>
        <w:t>direitos</w:t>
      </w:r>
      <w:r>
        <w:rPr>
          <w:spacing w:val="-2"/>
          <w:sz w:val="24"/>
        </w:rPr>
        <w:t> </w:t>
      </w:r>
      <w:r>
        <w:rPr>
          <w:sz w:val="24"/>
        </w:rPr>
        <w:t>que</w:t>
      </w:r>
      <w:r>
        <w:rPr>
          <w:spacing w:val="-2"/>
          <w:sz w:val="24"/>
        </w:rPr>
        <w:t> </w:t>
      </w:r>
      <w:r>
        <w:rPr>
          <w:sz w:val="24"/>
        </w:rPr>
        <w:t>somente</w:t>
      </w:r>
      <w:r>
        <w:rPr>
          <w:spacing w:val="-2"/>
          <w:sz w:val="24"/>
        </w:rPr>
        <w:t> </w:t>
      </w:r>
      <w:r>
        <w:rPr>
          <w:sz w:val="24"/>
        </w:rPr>
        <w:t>se aplicam aos contratos com a</w:t>
      </w:r>
      <w:r>
        <w:rPr>
          <w:spacing w:val="-9"/>
          <w:sz w:val="24"/>
        </w:rPr>
        <w:t> </w:t>
      </w:r>
      <w:r>
        <w:rPr>
          <w:sz w:val="24"/>
        </w:rPr>
        <w:t>Administração Pública, ou que estabeleçam direitos não previstos em lei, tais como valores ou índices obrigatórios de encargos sociais ou previdenciários, bem como de preços para os insumos relacionados ao exercício da atividade.</w:t>
      </w:r>
    </w:p>
    <w:p>
      <w:pPr>
        <w:pStyle w:val="ListParagraph"/>
        <w:numPr>
          <w:ilvl w:val="1"/>
          <w:numId w:val="111"/>
        </w:numPr>
        <w:tabs>
          <w:tab w:pos="719" w:val="left" w:leader="none"/>
        </w:tabs>
        <w:spacing w:line="240" w:lineRule="auto" w:before="246" w:after="0"/>
        <w:ind w:left="119" w:right="271" w:firstLine="0"/>
        <w:jc w:val="left"/>
        <w:rPr>
          <w:sz w:val="24"/>
        </w:rPr>
      </w:pPr>
      <w:r>
        <w:rPr>
          <w:sz w:val="24"/>
        </w:rPr>
        <w:t>Efetuar</w:t>
      </w:r>
      <w:r>
        <w:rPr>
          <w:spacing w:val="-1"/>
          <w:sz w:val="24"/>
        </w:rPr>
        <w:t> </w:t>
      </w:r>
      <w:r>
        <w:rPr>
          <w:sz w:val="24"/>
        </w:rPr>
        <w:t>o</w:t>
      </w:r>
      <w:r>
        <w:rPr>
          <w:spacing w:val="-1"/>
          <w:sz w:val="24"/>
        </w:rPr>
        <w:t> </w:t>
      </w:r>
      <w:r>
        <w:rPr>
          <w:sz w:val="24"/>
        </w:rPr>
        <w:t>pagamento</w:t>
      </w:r>
      <w:r>
        <w:rPr>
          <w:spacing w:val="-1"/>
          <w:sz w:val="24"/>
        </w:rPr>
        <w:t> </w:t>
      </w:r>
      <w:r>
        <w:rPr>
          <w:sz w:val="24"/>
        </w:rPr>
        <w:t>dos</w:t>
      </w:r>
      <w:r>
        <w:rPr>
          <w:spacing w:val="-1"/>
          <w:sz w:val="24"/>
        </w:rPr>
        <w:t> </w:t>
      </w:r>
      <w:r>
        <w:rPr>
          <w:sz w:val="24"/>
        </w:rPr>
        <w:t>salários</w:t>
      </w:r>
      <w:r>
        <w:rPr>
          <w:spacing w:val="-1"/>
          <w:sz w:val="24"/>
        </w:rPr>
        <w:t> </w:t>
      </w:r>
      <w:r>
        <w:rPr>
          <w:sz w:val="24"/>
        </w:rPr>
        <w:t>dos</w:t>
      </w:r>
      <w:r>
        <w:rPr>
          <w:spacing w:val="-1"/>
          <w:sz w:val="24"/>
        </w:rPr>
        <w:t> </w:t>
      </w:r>
      <w:r>
        <w:rPr>
          <w:sz w:val="24"/>
        </w:rPr>
        <w:t>empregados</w:t>
      </w:r>
      <w:r>
        <w:rPr>
          <w:spacing w:val="-1"/>
          <w:sz w:val="24"/>
        </w:rPr>
        <w:t> </w:t>
      </w:r>
      <w:r>
        <w:rPr>
          <w:sz w:val="24"/>
        </w:rPr>
        <w:t>alocados</w:t>
      </w:r>
      <w:r>
        <w:rPr>
          <w:spacing w:val="-1"/>
          <w:sz w:val="24"/>
        </w:rPr>
        <w:t> </w:t>
      </w:r>
      <w:r>
        <w:rPr>
          <w:sz w:val="24"/>
        </w:rPr>
        <w:t>na</w:t>
      </w:r>
      <w:r>
        <w:rPr>
          <w:spacing w:val="-1"/>
          <w:sz w:val="24"/>
        </w:rPr>
        <w:t> </w:t>
      </w:r>
      <w:r>
        <w:rPr>
          <w:sz w:val="24"/>
        </w:rPr>
        <w:t>execução</w:t>
      </w:r>
      <w:r>
        <w:rPr>
          <w:spacing w:val="-1"/>
          <w:sz w:val="24"/>
        </w:rPr>
        <w:t> </w:t>
      </w:r>
      <w:r>
        <w:rPr>
          <w:sz w:val="24"/>
        </w:rPr>
        <w:t>contratual</w:t>
      </w:r>
      <w:r>
        <w:rPr>
          <w:spacing w:val="-1"/>
          <w:sz w:val="24"/>
        </w:rPr>
        <w:t> </w:t>
      </w:r>
      <w:r>
        <w:rPr>
          <w:sz w:val="24"/>
        </w:rPr>
        <w:t>mediante</w:t>
      </w:r>
      <w:r>
        <w:rPr>
          <w:spacing w:val="-1"/>
          <w:sz w:val="24"/>
        </w:rPr>
        <w:t> </w:t>
      </w:r>
      <w:r>
        <w:rPr>
          <w:sz w:val="24"/>
        </w:rPr>
        <w:t>depósito</w:t>
      </w:r>
      <w:r>
        <w:rPr>
          <w:spacing w:val="-1"/>
          <w:sz w:val="24"/>
        </w:rPr>
        <w:t> </w:t>
      </w:r>
      <w:r>
        <w:rPr>
          <w:sz w:val="24"/>
        </w:rPr>
        <w:t>na</w:t>
      </w:r>
      <w:r>
        <w:rPr>
          <w:spacing w:val="-1"/>
          <w:sz w:val="24"/>
        </w:rPr>
        <w:t> </w:t>
      </w:r>
      <w:r>
        <w:rPr>
          <w:sz w:val="24"/>
        </w:rPr>
        <w:t>conta</w:t>
      </w:r>
      <w:r>
        <w:rPr>
          <w:spacing w:val="-1"/>
          <w:sz w:val="24"/>
        </w:rPr>
        <w:t> </w:t>
      </w:r>
      <w:r>
        <w:rPr>
          <w:sz w:val="24"/>
        </w:rPr>
        <w:t>bancária</w:t>
      </w:r>
      <w:r>
        <w:rPr>
          <w:spacing w:val="-1"/>
          <w:sz w:val="24"/>
        </w:rPr>
        <w:t> </w:t>
      </w:r>
      <w:r>
        <w:rPr>
          <w:sz w:val="24"/>
        </w:rPr>
        <w:t>de</w:t>
      </w:r>
      <w:r>
        <w:rPr>
          <w:spacing w:val="-1"/>
          <w:sz w:val="24"/>
        </w:rPr>
        <w:t> </w:t>
      </w:r>
      <w:r>
        <w:rPr>
          <w:sz w:val="24"/>
        </w:rPr>
        <w:t>titularidade</w:t>
      </w:r>
      <w:r>
        <w:rPr>
          <w:spacing w:val="-1"/>
          <w:sz w:val="24"/>
        </w:rPr>
        <w:t> </w:t>
      </w:r>
      <w:r>
        <w:rPr>
          <w:sz w:val="24"/>
        </w:rPr>
        <w:t>do</w:t>
      </w:r>
      <w:r>
        <w:rPr>
          <w:spacing w:val="-1"/>
          <w:sz w:val="24"/>
        </w:rPr>
        <w:t> </w:t>
      </w:r>
      <w:r>
        <w:rPr>
          <w:sz w:val="24"/>
        </w:rPr>
        <w:t>trabalhador,</w:t>
      </w:r>
      <w:r>
        <w:rPr>
          <w:spacing w:val="-1"/>
          <w:sz w:val="24"/>
        </w:rPr>
        <w:t> </w:t>
      </w:r>
      <w:r>
        <w:rPr>
          <w:sz w:val="24"/>
        </w:rPr>
        <w:t>em agência situada na localidade ou região metropolitana em que ocorre a prestação dos serviços, de modo a possibilitar a conferência do pagamento por parte da Contratante.</w:t>
      </w:r>
      <w:r>
        <w:rPr>
          <w:spacing w:val="-3"/>
          <w:sz w:val="24"/>
        </w:rPr>
        <w:t> </w:t>
      </w:r>
      <w:r>
        <w:rPr>
          <w:sz w:val="24"/>
        </w:rPr>
        <w:t>Em</w:t>
      </w:r>
      <w:r>
        <w:rPr>
          <w:spacing w:val="-2"/>
          <w:sz w:val="24"/>
        </w:rPr>
        <w:t> </w:t>
      </w:r>
      <w:r>
        <w:rPr>
          <w:sz w:val="24"/>
        </w:rPr>
        <w:t>caso</w:t>
      </w:r>
      <w:r>
        <w:rPr>
          <w:spacing w:val="-2"/>
          <w:sz w:val="24"/>
        </w:rPr>
        <w:t> </w:t>
      </w:r>
      <w:r>
        <w:rPr>
          <w:sz w:val="24"/>
        </w:rPr>
        <w:t>de</w:t>
      </w:r>
      <w:r>
        <w:rPr>
          <w:spacing w:val="-2"/>
          <w:sz w:val="24"/>
        </w:rPr>
        <w:t> </w:t>
      </w:r>
      <w:r>
        <w:rPr>
          <w:sz w:val="24"/>
        </w:rPr>
        <w:t>impossibilidade</w:t>
      </w:r>
      <w:r>
        <w:rPr>
          <w:spacing w:val="-2"/>
          <w:sz w:val="24"/>
        </w:rPr>
        <w:t> </w:t>
      </w:r>
      <w:r>
        <w:rPr>
          <w:sz w:val="24"/>
        </w:rPr>
        <w:t>de</w:t>
      </w:r>
      <w:r>
        <w:rPr>
          <w:spacing w:val="-2"/>
          <w:sz w:val="24"/>
        </w:rPr>
        <w:t> </w:t>
      </w:r>
      <w:r>
        <w:rPr>
          <w:sz w:val="24"/>
        </w:rPr>
        <w:t>cumprimento</w:t>
      </w:r>
      <w:r>
        <w:rPr>
          <w:spacing w:val="-2"/>
          <w:sz w:val="24"/>
        </w:rPr>
        <w:t> </w:t>
      </w:r>
      <w:r>
        <w:rPr>
          <w:sz w:val="24"/>
        </w:rPr>
        <w:t>desta</w:t>
      </w:r>
      <w:r>
        <w:rPr>
          <w:spacing w:val="-2"/>
          <w:sz w:val="24"/>
        </w:rPr>
        <w:t> </w:t>
      </w:r>
      <w:r>
        <w:rPr>
          <w:sz w:val="24"/>
        </w:rPr>
        <w:t>disposição,</w:t>
      </w:r>
      <w:r>
        <w:rPr>
          <w:spacing w:val="-2"/>
          <w:sz w:val="24"/>
        </w:rPr>
        <w:t> </w:t>
      </w:r>
      <w:r>
        <w:rPr>
          <w:sz w:val="24"/>
        </w:rPr>
        <w:t>a</w:t>
      </w:r>
      <w:r>
        <w:rPr>
          <w:spacing w:val="-2"/>
          <w:sz w:val="24"/>
        </w:rPr>
        <w:t> </w:t>
      </w:r>
      <w:r>
        <w:rPr>
          <w:sz w:val="24"/>
        </w:rPr>
        <w:t>contratada</w:t>
      </w:r>
      <w:r>
        <w:rPr>
          <w:spacing w:val="-2"/>
          <w:sz w:val="24"/>
        </w:rPr>
        <w:t> </w:t>
      </w:r>
      <w:r>
        <w:rPr>
          <w:sz w:val="24"/>
        </w:rPr>
        <w:t>deverá</w:t>
      </w:r>
      <w:r>
        <w:rPr>
          <w:spacing w:val="-2"/>
          <w:sz w:val="24"/>
        </w:rPr>
        <w:t> </w:t>
      </w:r>
      <w:r>
        <w:rPr>
          <w:sz w:val="24"/>
        </w:rPr>
        <w:t>apresentar</w:t>
      </w:r>
      <w:r>
        <w:rPr>
          <w:spacing w:val="-2"/>
          <w:sz w:val="24"/>
        </w:rPr>
        <w:t> </w:t>
      </w:r>
      <w:r>
        <w:rPr>
          <w:sz w:val="24"/>
        </w:rPr>
        <w:t>justificativa,</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analise</w:t>
      </w:r>
      <w:r>
        <w:rPr>
          <w:spacing w:val="-2"/>
          <w:sz w:val="24"/>
        </w:rPr>
        <w:t> </w:t>
      </w:r>
      <w:r>
        <w:rPr>
          <w:sz w:val="24"/>
        </w:rPr>
        <w:t>sua plausibilidade e possa verificar a realização do pagamento.</w:t>
      </w:r>
    </w:p>
    <w:p>
      <w:pPr>
        <w:pStyle w:val="ListParagraph"/>
        <w:numPr>
          <w:ilvl w:val="1"/>
          <w:numId w:val="111"/>
        </w:numPr>
        <w:tabs>
          <w:tab w:pos="705" w:val="left" w:leader="none"/>
        </w:tabs>
        <w:spacing w:line="242" w:lineRule="auto" w:before="231" w:after="0"/>
        <w:ind w:left="119" w:right="182" w:firstLine="0"/>
        <w:jc w:val="both"/>
        <w:rPr>
          <w:sz w:val="24"/>
        </w:rPr>
      </w:pPr>
      <w:r>
        <w:rPr>
          <w:sz w:val="24"/>
        </w:rPr>
        <w:t>Autorizar</w:t>
      </w:r>
      <w:r>
        <w:rPr>
          <w:spacing w:val="-1"/>
          <w:sz w:val="24"/>
        </w:rPr>
        <w:t> </w:t>
      </w:r>
      <w:r>
        <w:rPr>
          <w:sz w:val="24"/>
        </w:rPr>
        <w:t>a</w:t>
      </w:r>
      <w:r>
        <w:rPr>
          <w:spacing w:val="-15"/>
          <w:sz w:val="24"/>
        </w:rPr>
        <w:t> </w:t>
      </w:r>
      <w:r>
        <w:rPr>
          <w:sz w:val="24"/>
        </w:rPr>
        <w:t>Administração</w:t>
      </w:r>
      <w:r>
        <w:rPr>
          <w:spacing w:val="-1"/>
          <w:sz w:val="24"/>
        </w:rPr>
        <w:t> </w:t>
      </w:r>
      <w:r>
        <w:rPr>
          <w:sz w:val="24"/>
        </w:rPr>
        <w:t>contratante,</w:t>
      </w:r>
      <w:r>
        <w:rPr>
          <w:spacing w:val="-1"/>
          <w:sz w:val="24"/>
        </w:rPr>
        <w:t> </w:t>
      </w:r>
      <w:r>
        <w:rPr>
          <w:sz w:val="24"/>
        </w:rPr>
        <w:t>no</w:t>
      </w:r>
      <w:r>
        <w:rPr>
          <w:spacing w:val="-1"/>
          <w:sz w:val="24"/>
        </w:rPr>
        <w:t> </w:t>
      </w:r>
      <w:r>
        <w:rPr>
          <w:sz w:val="24"/>
        </w:rPr>
        <w:t>momento</w:t>
      </w:r>
      <w:r>
        <w:rPr>
          <w:spacing w:val="-1"/>
          <w:sz w:val="24"/>
        </w:rPr>
        <w:t> </w:t>
      </w:r>
      <w:r>
        <w:rPr>
          <w:sz w:val="24"/>
        </w:rPr>
        <w:t>da</w:t>
      </w:r>
      <w:r>
        <w:rPr>
          <w:spacing w:val="-1"/>
          <w:sz w:val="24"/>
        </w:rPr>
        <w:t> </w:t>
      </w:r>
      <w:r>
        <w:rPr>
          <w:sz w:val="24"/>
        </w:rPr>
        <w:t>assinatura</w:t>
      </w:r>
      <w:r>
        <w:rPr>
          <w:spacing w:val="-1"/>
          <w:sz w:val="24"/>
        </w:rPr>
        <w:t> </w:t>
      </w:r>
      <w:r>
        <w:rPr>
          <w:sz w:val="24"/>
        </w:rPr>
        <w:t>do</w:t>
      </w:r>
      <w:r>
        <w:rPr>
          <w:spacing w:val="-1"/>
          <w:sz w:val="24"/>
        </w:rPr>
        <w:t> </w:t>
      </w:r>
      <w:r>
        <w:rPr>
          <w:sz w:val="24"/>
        </w:rPr>
        <w:t>contrato,</w:t>
      </w:r>
      <w:r>
        <w:rPr>
          <w:spacing w:val="-1"/>
          <w:sz w:val="24"/>
        </w:rPr>
        <w:t> </w:t>
      </w:r>
      <w:r>
        <w:rPr>
          <w:sz w:val="24"/>
        </w:rPr>
        <w:t>a</w:t>
      </w:r>
      <w:r>
        <w:rPr>
          <w:spacing w:val="-1"/>
          <w:sz w:val="24"/>
        </w:rPr>
        <w:t> </w:t>
      </w:r>
      <w:r>
        <w:rPr>
          <w:sz w:val="24"/>
        </w:rPr>
        <w:t>fazer</w:t>
      </w:r>
      <w:r>
        <w:rPr>
          <w:spacing w:val="-1"/>
          <w:sz w:val="24"/>
        </w:rPr>
        <w:t> </w:t>
      </w:r>
      <w:r>
        <w:rPr>
          <w:sz w:val="24"/>
        </w:rPr>
        <w:t>o</w:t>
      </w:r>
      <w:r>
        <w:rPr>
          <w:spacing w:val="-1"/>
          <w:sz w:val="24"/>
        </w:rPr>
        <w:t> </w:t>
      </w:r>
      <w:r>
        <w:rPr>
          <w:sz w:val="24"/>
        </w:rPr>
        <w:t>desconto</w:t>
      </w:r>
      <w:r>
        <w:rPr>
          <w:spacing w:val="-1"/>
          <w:sz w:val="24"/>
        </w:rPr>
        <w:t> </w:t>
      </w:r>
      <w:r>
        <w:rPr>
          <w:sz w:val="24"/>
        </w:rPr>
        <w:t>nas</w:t>
      </w:r>
      <w:r>
        <w:rPr>
          <w:spacing w:val="-1"/>
          <w:sz w:val="24"/>
        </w:rPr>
        <w:t> </w:t>
      </w:r>
      <w:r>
        <w:rPr>
          <w:sz w:val="24"/>
        </w:rPr>
        <w:t>faturas</w:t>
      </w:r>
      <w:r>
        <w:rPr>
          <w:spacing w:val="-1"/>
          <w:sz w:val="24"/>
        </w:rPr>
        <w:t> </w:t>
      </w:r>
      <w:r>
        <w:rPr>
          <w:sz w:val="24"/>
        </w:rPr>
        <w:t>e</w:t>
      </w:r>
      <w:r>
        <w:rPr>
          <w:spacing w:val="-1"/>
          <w:sz w:val="24"/>
        </w:rPr>
        <w:t> </w:t>
      </w:r>
      <w:r>
        <w:rPr>
          <w:sz w:val="24"/>
        </w:rPr>
        <w:t>realizar</w:t>
      </w:r>
      <w:r>
        <w:rPr>
          <w:spacing w:val="-1"/>
          <w:sz w:val="24"/>
        </w:rPr>
        <w:t> </w:t>
      </w:r>
      <w:r>
        <w:rPr>
          <w:sz w:val="24"/>
        </w:rPr>
        <w:t>os</w:t>
      </w:r>
      <w:r>
        <w:rPr>
          <w:spacing w:val="-1"/>
          <w:sz w:val="24"/>
        </w:rPr>
        <w:t> </w:t>
      </w:r>
      <w:r>
        <w:rPr>
          <w:sz w:val="24"/>
        </w:rPr>
        <w:t>pagamentos</w:t>
      </w:r>
      <w:r>
        <w:rPr>
          <w:spacing w:val="-1"/>
          <w:sz w:val="24"/>
        </w:rPr>
        <w:t> </w:t>
      </w:r>
      <w:r>
        <w:rPr>
          <w:sz w:val="24"/>
        </w:rPr>
        <w:t>dos</w:t>
      </w:r>
      <w:r>
        <w:rPr>
          <w:spacing w:val="-1"/>
          <w:sz w:val="24"/>
        </w:rPr>
        <w:t> </w:t>
      </w:r>
      <w:r>
        <w:rPr>
          <w:sz w:val="24"/>
        </w:rPr>
        <w:t>salários</w:t>
      </w:r>
      <w:r>
        <w:rPr>
          <w:spacing w:val="-1"/>
          <w:sz w:val="24"/>
        </w:rPr>
        <w:t> </w:t>
      </w:r>
      <w:r>
        <w:rPr>
          <w:sz w:val="24"/>
        </w:rPr>
        <w:t>e</w:t>
      </w:r>
      <w:r>
        <w:rPr>
          <w:spacing w:val="-1"/>
          <w:sz w:val="24"/>
        </w:rPr>
        <w:t> </w:t>
      </w:r>
      <w:r>
        <w:rPr>
          <w:sz w:val="24"/>
        </w:rPr>
        <w:t>demais verbas</w:t>
      </w:r>
      <w:r>
        <w:rPr>
          <w:spacing w:val="-2"/>
          <w:sz w:val="24"/>
        </w:rPr>
        <w:t> </w:t>
      </w:r>
      <w:r>
        <w:rPr>
          <w:sz w:val="24"/>
        </w:rPr>
        <w:t>trabalhistas</w:t>
      </w:r>
      <w:r>
        <w:rPr>
          <w:spacing w:val="-2"/>
          <w:sz w:val="24"/>
        </w:rPr>
        <w:t> </w:t>
      </w:r>
      <w:r>
        <w:rPr>
          <w:sz w:val="24"/>
        </w:rPr>
        <w:t>diretamente</w:t>
      </w:r>
      <w:r>
        <w:rPr>
          <w:spacing w:val="-2"/>
          <w:sz w:val="24"/>
        </w:rPr>
        <w:t> </w:t>
      </w:r>
      <w:r>
        <w:rPr>
          <w:sz w:val="24"/>
        </w:rPr>
        <w:t>aos</w:t>
      </w:r>
      <w:r>
        <w:rPr>
          <w:spacing w:val="-2"/>
          <w:sz w:val="24"/>
        </w:rPr>
        <w:t> </w:t>
      </w:r>
      <w:r>
        <w:rPr>
          <w:sz w:val="24"/>
        </w:rPr>
        <w:t>trabalhadores,</w:t>
      </w:r>
      <w:r>
        <w:rPr>
          <w:spacing w:val="-2"/>
          <w:sz w:val="24"/>
        </w:rPr>
        <w:t> </w:t>
      </w:r>
      <w:r>
        <w:rPr>
          <w:sz w:val="24"/>
        </w:rPr>
        <w:t>bem</w:t>
      </w:r>
      <w:r>
        <w:rPr>
          <w:spacing w:val="-2"/>
          <w:sz w:val="24"/>
        </w:rPr>
        <w:t> </w:t>
      </w:r>
      <w:r>
        <w:rPr>
          <w:sz w:val="24"/>
        </w:rPr>
        <w:t>como</w:t>
      </w:r>
      <w:r>
        <w:rPr>
          <w:spacing w:val="-2"/>
          <w:sz w:val="24"/>
        </w:rPr>
        <w:t> </w:t>
      </w:r>
      <w:r>
        <w:rPr>
          <w:sz w:val="24"/>
        </w:rPr>
        <w:t>das</w:t>
      </w:r>
      <w:r>
        <w:rPr>
          <w:spacing w:val="-2"/>
          <w:sz w:val="24"/>
        </w:rPr>
        <w:t> </w:t>
      </w:r>
      <w:r>
        <w:rPr>
          <w:sz w:val="24"/>
        </w:rPr>
        <w:t>contribuições</w:t>
      </w:r>
      <w:r>
        <w:rPr>
          <w:spacing w:val="-2"/>
          <w:sz w:val="24"/>
        </w:rPr>
        <w:t> </w:t>
      </w:r>
      <w:r>
        <w:rPr>
          <w:sz w:val="24"/>
        </w:rPr>
        <w:t>previdenciárias</w:t>
      </w:r>
      <w:r>
        <w:rPr>
          <w:spacing w:val="-2"/>
          <w:sz w:val="24"/>
        </w:rPr>
        <w:t> </w:t>
      </w:r>
      <w:r>
        <w:rPr>
          <w:sz w:val="24"/>
        </w:rPr>
        <w:t>e</w:t>
      </w:r>
      <w:r>
        <w:rPr>
          <w:spacing w:val="-2"/>
          <w:sz w:val="24"/>
        </w:rPr>
        <w:t> </w:t>
      </w:r>
      <w:r>
        <w:rPr>
          <w:sz w:val="24"/>
        </w:rPr>
        <w:t>do</w:t>
      </w:r>
      <w:r>
        <w:rPr>
          <w:spacing w:val="-2"/>
          <w:sz w:val="24"/>
        </w:rPr>
        <w:t> </w:t>
      </w:r>
      <w:r>
        <w:rPr>
          <w:sz w:val="24"/>
        </w:rPr>
        <w:t>FGTS,</w:t>
      </w:r>
      <w:r>
        <w:rPr>
          <w:spacing w:val="-2"/>
          <w:sz w:val="24"/>
        </w:rPr>
        <w:t> </w:t>
      </w:r>
      <w:r>
        <w:rPr>
          <w:sz w:val="24"/>
        </w:rPr>
        <w:t>quando</w:t>
      </w:r>
      <w:r>
        <w:rPr>
          <w:spacing w:val="-2"/>
          <w:sz w:val="24"/>
        </w:rPr>
        <w:t> </w:t>
      </w:r>
      <w:r>
        <w:rPr>
          <w:sz w:val="24"/>
        </w:rPr>
        <w:t>não</w:t>
      </w:r>
      <w:r>
        <w:rPr>
          <w:spacing w:val="-2"/>
          <w:sz w:val="24"/>
        </w:rPr>
        <w:t> </w:t>
      </w:r>
      <w:r>
        <w:rPr>
          <w:sz w:val="24"/>
        </w:rPr>
        <w:t>demonstrado</w:t>
      </w:r>
      <w:r>
        <w:rPr>
          <w:spacing w:val="-2"/>
          <w:sz w:val="24"/>
        </w:rPr>
        <w:t> </w:t>
      </w:r>
      <w:r>
        <w:rPr>
          <w:sz w:val="24"/>
        </w:rPr>
        <w:t>o</w:t>
      </w:r>
      <w:r>
        <w:rPr>
          <w:spacing w:val="-2"/>
          <w:sz w:val="24"/>
        </w:rPr>
        <w:t> </w:t>
      </w:r>
      <w:r>
        <w:rPr>
          <w:sz w:val="24"/>
        </w:rPr>
        <w:t>cumprimento</w:t>
      </w:r>
      <w:r>
        <w:rPr>
          <w:spacing w:val="-2"/>
          <w:sz w:val="24"/>
        </w:rPr>
        <w:t> </w:t>
      </w:r>
      <w:r>
        <w:rPr>
          <w:sz w:val="24"/>
        </w:rPr>
        <w:t>tempestivo</w:t>
      </w:r>
      <w:r>
        <w:rPr>
          <w:spacing w:val="-2"/>
          <w:sz w:val="24"/>
        </w:rPr>
        <w:t> </w:t>
      </w:r>
      <w:r>
        <w:rPr>
          <w:sz w:val="24"/>
        </w:rPr>
        <w:t>e regular dessas obrigações, até o momento da regularização, sem prejuízo das sanções cabíveis.</w:t>
      </w:r>
    </w:p>
    <w:p>
      <w:pPr>
        <w:pStyle w:val="ListParagraph"/>
        <w:numPr>
          <w:ilvl w:val="1"/>
          <w:numId w:val="111"/>
        </w:numPr>
        <w:tabs>
          <w:tab w:pos="719" w:val="left" w:leader="none"/>
        </w:tabs>
        <w:spacing w:line="240" w:lineRule="auto" w:before="229" w:after="0"/>
        <w:ind w:left="719" w:right="0" w:hanging="600"/>
        <w:jc w:val="left"/>
        <w:rPr>
          <w:sz w:val="24"/>
        </w:rPr>
      </w:pPr>
      <w:r>
        <w:rPr>
          <w:sz w:val="24"/>
        </w:rPr>
        <w:t>Não permitir que o empregado designado para trabalhar em um turno preste seus serviços no turno imediatamente </w:t>
      </w:r>
      <w:r>
        <w:rPr>
          <w:spacing w:val="-2"/>
          <w:sz w:val="24"/>
        </w:rPr>
        <w:t>subsequente.</w:t>
      </w:r>
    </w:p>
    <w:p>
      <w:pPr>
        <w:pStyle w:val="ListParagraph"/>
        <w:numPr>
          <w:ilvl w:val="1"/>
          <w:numId w:val="111"/>
        </w:numPr>
        <w:tabs>
          <w:tab w:pos="705" w:val="left" w:leader="none"/>
        </w:tabs>
        <w:spacing w:line="235" w:lineRule="auto" w:before="254" w:after="0"/>
        <w:ind w:left="119" w:right="735" w:firstLine="0"/>
        <w:jc w:val="left"/>
        <w:rPr>
          <w:sz w:val="24"/>
        </w:rPr>
      </w:pPr>
      <w:r>
        <w:rPr>
          <w:sz w:val="24"/>
        </w:rPr>
        <w:t>Atender</w:t>
      </w:r>
      <w:r>
        <w:rPr>
          <w:spacing w:val="-2"/>
          <w:sz w:val="24"/>
        </w:rPr>
        <w:t> </w:t>
      </w:r>
      <w:r>
        <w:rPr>
          <w:sz w:val="24"/>
        </w:rPr>
        <w:t>às</w:t>
      </w:r>
      <w:r>
        <w:rPr>
          <w:spacing w:val="-2"/>
          <w:sz w:val="24"/>
        </w:rPr>
        <w:t> </w:t>
      </w:r>
      <w:r>
        <w:rPr>
          <w:sz w:val="24"/>
        </w:rPr>
        <w:t>solicitações</w:t>
      </w:r>
      <w:r>
        <w:rPr>
          <w:spacing w:val="-2"/>
          <w:sz w:val="24"/>
        </w:rPr>
        <w:t> </w:t>
      </w:r>
      <w:r>
        <w:rPr>
          <w:sz w:val="24"/>
        </w:rPr>
        <w:t>da</w:t>
      </w:r>
      <w:r>
        <w:rPr>
          <w:spacing w:val="-2"/>
          <w:sz w:val="24"/>
        </w:rPr>
        <w:t> </w:t>
      </w:r>
      <w:r>
        <w:rPr>
          <w:sz w:val="24"/>
        </w:rPr>
        <w:t>Contratante</w:t>
      </w:r>
      <w:r>
        <w:rPr>
          <w:spacing w:val="-2"/>
          <w:sz w:val="24"/>
        </w:rPr>
        <w:t> </w:t>
      </w:r>
      <w:r>
        <w:rPr>
          <w:sz w:val="24"/>
        </w:rPr>
        <w:t>quanto</w:t>
      </w:r>
      <w:r>
        <w:rPr>
          <w:spacing w:val="-2"/>
          <w:sz w:val="24"/>
        </w:rPr>
        <w:t> </w:t>
      </w:r>
      <w:r>
        <w:rPr>
          <w:sz w:val="24"/>
        </w:rPr>
        <w:t>à</w:t>
      </w:r>
      <w:r>
        <w:rPr>
          <w:spacing w:val="-2"/>
          <w:sz w:val="24"/>
        </w:rPr>
        <w:t> </w:t>
      </w:r>
      <w:r>
        <w:rPr>
          <w:sz w:val="24"/>
        </w:rPr>
        <w:t>substituição</w:t>
      </w:r>
      <w:r>
        <w:rPr>
          <w:spacing w:val="-2"/>
          <w:sz w:val="24"/>
        </w:rPr>
        <w:t> </w:t>
      </w:r>
      <w:r>
        <w:rPr>
          <w:sz w:val="24"/>
        </w:rPr>
        <w:t>dos</w:t>
      </w:r>
      <w:r>
        <w:rPr>
          <w:spacing w:val="-2"/>
          <w:sz w:val="24"/>
        </w:rPr>
        <w:t> </w:t>
      </w:r>
      <w:r>
        <w:rPr>
          <w:sz w:val="24"/>
        </w:rPr>
        <w:t>empregados</w:t>
      </w:r>
      <w:r>
        <w:rPr>
          <w:spacing w:val="-2"/>
          <w:sz w:val="24"/>
        </w:rPr>
        <w:t> </w:t>
      </w:r>
      <w:r>
        <w:rPr>
          <w:sz w:val="24"/>
        </w:rPr>
        <w:t>alocados,</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ficar constatado descumprimento das obrigações relativas à execução do serviço, conforme descrito neste Termo de Referência.</w:t>
      </w:r>
    </w:p>
    <w:p>
      <w:pPr>
        <w:pStyle w:val="ListParagraph"/>
        <w:numPr>
          <w:ilvl w:val="1"/>
          <w:numId w:val="111"/>
        </w:numPr>
        <w:tabs>
          <w:tab w:pos="719" w:val="left" w:leader="none"/>
        </w:tabs>
        <w:spacing w:line="240" w:lineRule="auto" w:before="249" w:after="0"/>
        <w:ind w:left="719" w:right="0" w:hanging="600"/>
        <w:jc w:val="left"/>
        <w:rPr>
          <w:sz w:val="24"/>
        </w:rPr>
      </w:pPr>
      <w:r>
        <w:rPr>
          <w:sz w:val="24"/>
        </w:rPr>
        <w:t>Instruir seus empregados quanto à necessidade de acatar as Normas Internas da</w:t>
      </w:r>
      <w:r>
        <w:rPr>
          <w:spacing w:val="-14"/>
          <w:sz w:val="24"/>
        </w:rPr>
        <w:t> </w:t>
      </w:r>
      <w:r>
        <w:rPr>
          <w:spacing w:val="-2"/>
          <w:sz w:val="24"/>
        </w:rPr>
        <w:t>Administração.</w:t>
      </w:r>
    </w:p>
    <w:p>
      <w:pPr>
        <w:pStyle w:val="ListParagraph"/>
        <w:numPr>
          <w:ilvl w:val="1"/>
          <w:numId w:val="111"/>
        </w:numPr>
        <w:tabs>
          <w:tab w:pos="719" w:val="left" w:leader="none"/>
        </w:tabs>
        <w:spacing w:line="247" w:lineRule="auto" w:before="234" w:after="0"/>
        <w:ind w:left="119" w:right="243" w:firstLine="0"/>
        <w:jc w:val="both"/>
        <w:rPr>
          <w:sz w:val="24"/>
        </w:rPr>
      </w:pPr>
      <w:r>
        <w:rPr>
          <w:sz w:val="24"/>
        </w:rPr>
        <w:t>Instruir</w:t>
      </w:r>
      <w:r>
        <w:rPr>
          <w:spacing w:val="-2"/>
          <w:sz w:val="24"/>
        </w:rPr>
        <w:t> </w:t>
      </w:r>
      <w:r>
        <w:rPr>
          <w:sz w:val="24"/>
        </w:rPr>
        <w:t>seus</w:t>
      </w:r>
      <w:r>
        <w:rPr>
          <w:spacing w:val="-2"/>
          <w:sz w:val="24"/>
        </w:rPr>
        <w:t> </w:t>
      </w:r>
      <w:r>
        <w:rPr>
          <w:sz w:val="24"/>
        </w:rPr>
        <w:t>empregados</w:t>
      </w:r>
      <w:r>
        <w:rPr>
          <w:spacing w:val="-2"/>
          <w:sz w:val="24"/>
        </w:rPr>
        <w:t> </w:t>
      </w:r>
      <w:r>
        <w:rPr>
          <w:sz w:val="24"/>
        </w:rPr>
        <w:t>a</w:t>
      </w:r>
      <w:r>
        <w:rPr>
          <w:spacing w:val="-2"/>
          <w:sz w:val="24"/>
        </w:rPr>
        <w:t> </w:t>
      </w:r>
      <w:r>
        <w:rPr>
          <w:sz w:val="24"/>
        </w:rPr>
        <w:t>respeito</w:t>
      </w:r>
      <w:r>
        <w:rPr>
          <w:spacing w:val="-2"/>
          <w:sz w:val="24"/>
        </w:rPr>
        <w:t> </w:t>
      </w:r>
      <w:r>
        <w:rPr>
          <w:sz w:val="24"/>
        </w:rPr>
        <w:t>das</w:t>
      </w:r>
      <w:r>
        <w:rPr>
          <w:spacing w:val="-2"/>
          <w:sz w:val="24"/>
        </w:rPr>
        <w:t> </w:t>
      </w:r>
      <w:r>
        <w:rPr>
          <w:sz w:val="24"/>
        </w:rPr>
        <w:t>atividades</w:t>
      </w:r>
      <w:r>
        <w:rPr>
          <w:spacing w:val="-2"/>
          <w:sz w:val="24"/>
        </w:rPr>
        <w:t> </w:t>
      </w:r>
      <w:r>
        <w:rPr>
          <w:sz w:val="24"/>
        </w:rPr>
        <w:t>a</w:t>
      </w:r>
      <w:r>
        <w:rPr>
          <w:spacing w:val="-2"/>
          <w:sz w:val="24"/>
        </w:rPr>
        <w:t> </w:t>
      </w:r>
      <w:r>
        <w:rPr>
          <w:sz w:val="24"/>
        </w:rPr>
        <w:t>serem</w:t>
      </w:r>
      <w:r>
        <w:rPr>
          <w:spacing w:val="-2"/>
          <w:sz w:val="24"/>
        </w:rPr>
        <w:t> </w:t>
      </w:r>
      <w:r>
        <w:rPr>
          <w:sz w:val="24"/>
        </w:rPr>
        <w:t>desempenhadas,</w:t>
      </w:r>
      <w:r>
        <w:rPr>
          <w:spacing w:val="-2"/>
          <w:sz w:val="24"/>
        </w:rPr>
        <w:t> </w:t>
      </w:r>
      <w:r>
        <w:rPr>
          <w:sz w:val="24"/>
        </w:rPr>
        <w:t>alertando-os</w:t>
      </w:r>
      <w:r>
        <w:rPr>
          <w:spacing w:val="-2"/>
          <w:sz w:val="24"/>
        </w:rPr>
        <w:t> </w:t>
      </w:r>
      <w:r>
        <w:rPr>
          <w:sz w:val="24"/>
        </w:rPr>
        <w:t>a</w:t>
      </w:r>
      <w:r>
        <w:rPr>
          <w:spacing w:val="-2"/>
          <w:sz w:val="24"/>
        </w:rPr>
        <w:t> </w:t>
      </w:r>
      <w:r>
        <w:rPr>
          <w:sz w:val="24"/>
        </w:rPr>
        <w:t>não</w:t>
      </w:r>
      <w:r>
        <w:rPr>
          <w:spacing w:val="-2"/>
          <w:sz w:val="24"/>
        </w:rPr>
        <w:t> </w:t>
      </w:r>
      <w:r>
        <w:rPr>
          <w:sz w:val="24"/>
        </w:rPr>
        <w:t>executar</w:t>
      </w:r>
      <w:r>
        <w:rPr>
          <w:spacing w:val="-2"/>
          <w:sz w:val="24"/>
        </w:rPr>
        <w:t> </w:t>
      </w:r>
      <w:r>
        <w:rPr>
          <w:sz w:val="24"/>
        </w:rPr>
        <w:t>atividades</w:t>
      </w:r>
      <w:r>
        <w:rPr>
          <w:spacing w:val="-2"/>
          <w:sz w:val="24"/>
        </w:rPr>
        <w:t> </w:t>
      </w:r>
      <w:r>
        <w:rPr>
          <w:sz w:val="24"/>
        </w:rPr>
        <w:t>não</w:t>
      </w:r>
      <w:r>
        <w:rPr>
          <w:spacing w:val="-2"/>
          <w:sz w:val="24"/>
        </w:rPr>
        <w:t> </w:t>
      </w:r>
      <w:r>
        <w:rPr>
          <w:sz w:val="24"/>
        </w:rPr>
        <w:t>abrangidas</w:t>
      </w:r>
      <w:r>
        <w:rPr>
          <w:spacing w:val="-2"/>
          <w:sz w:val="24"/>
        </w:rPr>
        <w:t> </w:t>
      </w:r>
      <w:r>
        <w:rPr>
          <w:sz w:val="24"/>
        </w:rPr>
        <w:t>pelo</w:t>
      </w:r>
      <w:r>
        <w:rPr>
          <w:spacing w:val="-2"/>
          <w:sz w:val="24"/>
        </w:rPr>
        <w:t> </w:t>
      </w:r>
      <w:r>
        <w:rPr>
          <w:sz w:val="24"/>
        </w:rPr>
        <w:t>contrato,</w:t>
      </w:r>
      <w:r>
        <w:rPr>
          <w:spacing w:val="-2"/>
          <w:sz w:val="24"/>
        </w:rPr>
        <w:t> </w:t>
      </w:r>
      <w:r>
        <w:rPr>
          <w:sz w:val="24"/>
        </w:rPr>
        <w:t>devendo</w:t>
      </w:r>
      <w:r>
        <w:rPr>
          <w:spacing w:val="-2"/>
          <w:sz w:val="24"/>
        </w:rPr>
        <w:t> </w:t>
      </w:r>
      <w:r>
        <w:rPr>
          <w:sz w:val="24"/>
        </w:rPr>
        <w:t>a Contratada relatar à Contratante toda e qualquer ocorrência neste sentido, a fim de evitar desvio de função.</w:t>
      </w:r>
    </w:p>
    <w:p>
      <w:pPr>
        <w:pStyle w:val="ListParagraph"/>
        <w:numPr>
          <w:ilvl w:val="1"/>
          <w:numId w:val="111"/>
        </w:numPr>
        <w:tabs>
          <w:tab w:pos="719" w:val="left" w:leader="none"/>
        </w:tabs>
        <w:spacing w:line="235" w:lineRule="auto" w:before="231" w:after="0"/>
        <w:ind w:left="119" w:right="526" w:firstLine="0"/>
        <w:jc w:val="left"/>
        <w:rPr>
          <w:sz w:val="24"/>
        </w:rPr>
      </w:pPr>
      <w:r>
        <w:rPr>
          <w:sz w:val="24"/>
        </w:rPr>
        <w:t>Instruir</w:t>
      </w:r>
      <w:r>
        <w:rPr>
          <w:spacing w:val="-2"/>
          <w:sz w:val="24"/>
        </w:rPr>
        <w:t> </w:t>
      </w:r>
      <w:r>
        <w:rPr>
          <w:sz w:val="24"/>
        </w:rPr>
        <w:t>seus</w:t>
      </w:r>
      <w:r>
        <w:rPr>
          <w:spacing w:val="-2"/>
          <w:sz w:val="24"/>
        </w:rPr>
        <w:t> </w:t>
      </w:r>
      <w:r>
        <w:rPr>
          <w:sz w:val="24"/>
        </w:rPr>
        <w:t>empregados,</w:t>
      </w:r>
      <w:r>
        <w:rPr>
          <w:spacing w:val="-2"/>
          <w:sz w:val="24"/>
        </w:rPr>
        <w:t> </w:t>
      </w:r>
      <w:r>
        <w:rPr>
          <w:sz w:val="24"/>
        </w:rPr>
        <w:t>no</w:t>
      </w:r>
      <w:r>
        <w:rPr>
          <w:spacing w:val="-2"/>
          <w:sz w:val="24"/>
        </w:rPr>
        <w:t> </w:t>
      </w:r>
      <w:r>
        <w:rPr>
          <w:sz w:val="24"/>
        </w:rPr>
        <w:t>início</w:t>
      </w:r>
      <w:r>
        <w:rPr>
          <w:spacing w:val="-2"/>
          <w:sz w:val="24"/>
        </w:rPr>
        <w:t> </w:t>
      </w:r>
      <w:r>
        <w:rPr>
          <w:sz w:val="24"/>
        </w:rPr>
        <w:t>da</w:t>
      </w:r>
      <w:r>
        <w:rPr>
          <w:spacing w:val="-2"/>
          <w:sz w:val="24"/>
        </w:rPr>
        <w:t> </w:t>
      </w:r>
      <w:r>
        <w:rPr>
          <w:sz w:val="24"/>
        </w:rPr>
        <w:t>execução</w:t>
      </w:r>
      <w:r>
        <w:rPr>
          <w:spacing w:val="-2"/>
          <w:sz w:val="24"/>
        </w:rPr>
        <w:t> </w:t>
      </w:r>
      <w:r>
        <w:rPr>
          <w:sz w:val="24"/>
        </w:rPr>
        <w:t>contratual,</w:t>
      </w:r>
      <w:r>
        <w:rPr>
          <w:spacing w:val="-2"/>
          <w:sz w:val="24"/>
        </w:rPr>
        <w:t> </w:t>
      </w:r>
      <w:r>
        <w:rPr>
          <w:sz w:val="24"/>
        </w:rPr>
        <w:t>quanto</w:t>
      </w:r>
      <w:r>
        <w:rPr>
          <w:spacing w:val="-2"/>
          <w:sz w:val="24"/>
        </w:rPr>
        <w:t> </w:t>
      </w:r>
      <w:r>
        <w:rPr>
          <w:sz w:val="24"/>
        </w:rPr>
        <w:t>à</w:t>
      </w:r>
      <w:r>
        <w:rPr>
          <w:spacing w:val="-2"/>
          <w:sz w:val="24"/>
        </w:rPr>
        <w:t> </w:t>
      </w:r>
      <w:r>
        <w:rPr>
          <w:sz w:val="24"/>
        </w:rPr>
        <w:t>obtenção</w:t>
      </w:r>
      <w:r>
        <w:rPr>
          <w:spacing w:val="-2"/>
          <w:sz w:val="24"/>
        </w:rPr>
        <w:t> </w:t>
      </w:r>
      <w:r>
        <w:rPr>
          <w:sz w:val="24"/>
        </w:rPr>
        <w:t>das</w:t>
      </w:r>
      <w:r>
        <w:rPr>
          <w:spacing w:val="-2"/>
          <w:sz w:val="24"/>
        </w:rPr>
        <w:t> </w:t>
      </w:r>
      <w:r>
        <w:rPr>
          <w:sz w:val="24"/>
        </w:rPr>
        <w:t>informações</w:t>
      </w:r>
      <w:r>
        <w:rPr>
          <w:spacing w:val="-2"/>
          <w:sz w:val="24"/>
        </w:rPr>
        <w:t> </w:t>
      </w:r>
      <w:r>
        <w:rPr>
          <w:sz w:val="24"/>
        </w:rPr>
        <w:t>de</w:t>
      </w:r>
      <w:r>
        <w:rPr>
          <w:spacing w:val="-2"/>
          <w:sz w:val="24"/>
        </w:rPr>
        <w:t> </w:t>
      </w:r>
      <w:r>
        <w:rPr>
          <w:sz w:val="24"/>
        </w:rPr>
        <w:t>seus</w:t>
      </w:r>
      <w:r>
        <w:rPr>
          <w:spacing w:val="-2"/>
          <w:sz w:val="24"/>
        </w:rPr>
        <w:t> </w:t>
      </w:r>
      <w:r>
        <w:rPr>
          <w:sz w:val="24"/>
        </w:rPr>
        <w:t>interesses</w:t>
      </w:r>
      <w:r>
        <w:rPr>
          <w:spacing w:val="-2"/>
          <w:sz w:val="24"/>
        </w:rPr>
        <w:t> </w:t>
      </w:r>
      <w:r>
        <w:rPr>
          <w:sz w:val="24"/>
        </w:rPr>
        <w:t>junto</w:t>
      </w:r>
      <w:r>
        <w:rPr>
          <w:spacing w:val="-2"/>
          <w:sz w:val="24"/>
        </w:rPr>
        <w:t> </w:t>
      </w:r>
      <w:r>
        <w:rPr>
          <w:sz w:val="24"/>
        </w:rPr>
        <w:t>aos</w:t>
      </w:r>
      <w:r>
        <w:rPr>
          <w:spacing w:val="-2"/>
          <w:sz w:val="24"/>
        </w:rPr>
        <w:t> </w:t>
      </w:r>
      <w:r>
        <w:rPr>
          <w:sz w:val="24"/>
        </w:rPr>
        <w:t>órgãos</w:t>
      </w:r>
      <w:r>
        <w:rPr>
          <w:spacing w:val="-2"/>
          <w:sz w:val="24"/>
        </w:rPr>
        <w:t> </w:t>
      </w:r>
      <w:r>
        <w:rPr>
          <w:sz w:val="24"/>
        </w:rPr>
        <w:t>públicos,</w:t>
      </w:r>
      <w:r>
        <w:rPr>
          <w:spacing w:val="-2"/>
          <w:sz w:val="24"/>
        </w:rPr>
        <w:t> </w:t>
      </w:r>
      <w:r>
        <w:rPr>
          <w:sz w:val="24"/>
        </w:rPr>
        <w:t>relativas</w:t>
      </w:r>
      <w:r>
        <w:rPr>
          <w:spacing w:val="-2"/>
          <w:sz w:val="24"/>
        </w:rPr>
        <w:t> </w:t>
      </w:r>
      <w:r>
        <w:rPr>
          <w:sz w:val="24"/>
        </w:rPr>
        <w:t>ao contrato de trabalho e obrigações a ele inerentes, adotando, entre outras, as seguintes medidas:</w:t>
      </w:r>
    </w:p>
    <w:p>
      <w:pPr>
        <w:pStyle w:val="ListParagraph"/>
        <w:numPr>
          <w:ilvl w:val="2"/>
          <w:numId w:val="112"/>
        </w:numPr>
        <w:tabs>
          <w:tab w:pos="899" w:val="left" w:leader="none"/>
        </w:tabs>
        <w:spacing w:line="242" w:lineRule="auto" w:before="250" w:after="0"/>
        <w:ind w:left="119" w:right="175" w:firstLine="0"/>
        <w:jc w:val="left"/>
        <w:rPr>
          <w:sz w:val="24"/>
        </w:rPr>
      </w:pPr>
      <w:r>
        <w:rPr>
          <w:sz w:val="24"/>
        </w:rPr>
        <w:t>viabilizar</w:t>
      </w:r>
      <w:r>
        <w:rPr>
          <w:spacing w:val="-2"/>
          <w:sz w:val="24"/>
        </w:rPr>
        <w:t> </w:t>
      </w:r>
      <w:r>
        <w:rPr>
          <w:sz w:val="24"/>
        </w:rPr>
        <w:t>o</w:t>
      </w:r>
      <w:r>
        <w:rPr>
          <w:spacing w:val="-2"/>
          <w:sz w:val="24"/>
        </w:rPr>
        <w:t> </w:t>
      </w:r>
      <w:r>
        <w:rPr>
          <w:sz w:val="24"/>
        </w:rPr>
        <w:t>acesso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via</w:t>
      </w:r>
      <w:r>
        <w:rPr>
          <w:spacing w:val="-2"/>
          <w:sz w:val="24"/>
        </w:rPr>
        <w:t> </w:t>
      </w:r>
      <w:r>
        <w:rPr>
          <w:sz w:val="24"/>
        </w:rPr>
        <w:t>internet,</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senha</w:t>
      </w:r>
      <w:r>
        <w:rPr>
          <w:spacing w:val="-2"/>
          <w:sz w:val="24"/>
        </w:rPr>
        <w:t> </w:t>
      </w:r>
      <w:r>
        <w:rPr>
          <w:sz w:val="24"/>
        </w:rPr>
        <w:t>própria,</w:t>
      </w:r>
      <w:r>
        <w:rPr>
          <w:spacing w:val="-2"/>
          <w:sz w:val="24"/>
        </w:rPr>
        <w:t> </w:t>
      </w:r>
      <w:r>
        <w:rPr>
          <w:sz w:val="24"/>
        </w:rPr>
        <w:t>aos</w:t>
      </w:r>
      <w:r>
        <w:rPr>
          <w:spacing w:val="-2"/>
          <w:sz w:val="24"/>
        </w:rPr>
        <w:t> </w:t>
      </w:r>
      <w:r>
        <w:rPr>
          <w:sz w:val="24"/>
        </w:rPr>
        <w:t>sistemas</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e</w:t>
      </w:r>
      <w:r>
        <w:rPr>
          <w:spacing w:val="-2"/>
          <w:sz w:val="24"/>
        </w:rPr>
        <w:t> </w:t>
      </w:r>
      <w:r>
        <w:rPr>
          <w:sz w:val="24"/>
        </w:rPr>
        <w:t>da</w:t>
      </w:r>
      <w:r>
        <w:rPr>
          <w:spacing w:val="-2"/>
          <w:sz w:val="24"/>
        </w:rPr>
        <w:t> </w:t>
      </w:r>
      <w:r>
        <w:rPr>
          <w:sz w:val="24"/>
        </w:rPr>
        <w:t>Receita</w:t>
      </w:r>
      <w:r>
        <w:rPr>
          <w:spacing w:val="-2"/>
          <w:sz w:val="24"/>
        </w:rPr>
        <w:t> </w:t>
      </w:r>
      <w:r>
        <w:rPr>
          <w:sz w:val="24"/>
        </w:rPr>
        <w:t>do</w:t>
      </w:r>
      <w:r>
        <w:rPr>
          <w:spacing w:val="-2"/>
          <w:sz w:val="24"/>
        </w:rPr>
        <w:t> </w:t>
      </w:r>
      <w:r>
        <w:rPr>
          <w:sz w:val="24"/>
        </w:rPr>
        <w:t>Brasil,</w:t>
      </w:r>
      <w:r>
        <w:rPr>
          <w:spacing w:val="-2"/>
          <w:sz w:val="24"/>
        </w:rPr>
        <w:t> </w:t>
      </w:r>
      <w:r>
        <w:rPr>
          <w:sz w:val="24"/>
        </w:rPr>
        <w:t>com</w:t>
      </w:r>
      <w:r>
        <w:rPr>
          <w:spacing w:val="-2"/>
          <w:sz w:val="24"/>
        </w:rPr>
        <w:t> </w:t>
      </w:r>
      <w:r>
        <w:rPr>
          <w:sz w:val="24"/>
        </w:rPr>
        <w:t>o</w:t>
      </w:r>
      <w:r>
        <w:rPr>
          <w:spacing w:val="-2"/>
          <w:sz w:val="24"/>
        </w:rPr>
        <w:t> </w:t>
      </w:r>
      <w:r>
        <w:rPr>
          <w:sz w:val="24"/>
        </w:rPr>
        <w:t>objetivo de verificar se as suas contribuições previdenciárias foram recolhidas, no prazo máximo de 60 (sessenta) dias, contados do início da prestação dos serviços ou da admissão do empregado;</w:t>
      </w:r>
    </w:p>
    <w:p>
      <w:pPr>
        <w:pStyle w:val="ListParagraph"/>
        <w:numPr>
          <w:ilvl w:val="2"/>
          <w:numId w:val="112"/>
        </w:numPr>
        <w:tabs>
          <w:tab w:pos="899" w:val="left" w:leader="none"/>
        </w:tabs>
        <w:spacing w:line="235" w:lineRule="auto" w:before="233" w:after="0"/>
        <w:ind w:left="119" w:right="622" w:firstLine="0"/>
        <w:jc w:val="left"/>
        <w:rPr>
          <w:sz w:val="24"/>
        </w:rPr>
      </w:pPr>
      <w:r>
        <w:rPr>
          <w:sz w:val="24"/>
        </w:rPr>
        <w:t>viabilizar</w:t>
      </w:r>
      <w:r>
        <w:rPr>
          <w:spacing w:val="-2"/>
          <w:sz w:val="24"/>
        </w:rPr>
        <w:t> </w:t>
      </w:r>
      <w:r>
        <w:rPr>
          <w:sz w:val="24"/>
        </w:rPr>
        <w:t>a</w:t>
      </w:r>
      <w:r>
        <w:rPr>
          <w:spacing w:val="-2"/>
          <w:sz w:val="24"/>
        </w:rPr>
        <w:t> </w:t>
      </w:r>
      <w:r>
        <w:rPr>
          <w:sz w:val="24"/>
        </w:rPr>
        <w:t>emissão</w:t>
      </w:r>
      <w:r>
        <w:rPr>
          <w:spacing w:val="-2"/>
          <w:sz w:val="24"/>
        </w:rPr>
        <w:t> </w:t>
      </w:r>
      <w:r>
        <w:rPr>
          <w:sz w:val="24"/>
        </w:rPr>
        <w:t>do</w:t>
      </w:r>
      <w:r>
        <w:rPr>
          <w:spacing w:val="-2"/>
          <w:sz w:val="24"/>
        </w:rPr>
        <w:t> </w:t>
      </w:r>
      <w:r>
        <w:rPr>
          <w:sz w:val="24"/>
        </w:rPr>
        <w:t>cartão</w:t>
      </w:r>
      <w:r>
        <w:rPr>
          <w:spacing w:val="-2"/>
          <w:sz w:val="24"/>
        </w:rPr>
        <w:t> </w:t>
      </w:r>
      <w:r>
        <w:rPr>
          <w:sz w:val="24"/>
        </w:rPr>
        <w:t>cidadão</w:t>
      </w:r>
      <w:r>
        <w:rPr>
          <w:spacing w:val="-2"/>
          <w:sz w:val="24"/>
        </w:rPr>
        <w:t> </w:t>
      </w:r>
      <w:r>
        <w:rPr>
          <w:sz w:val="24"/>
        </w:rPr>
        <w:t>pela</w:t>
      </w:r>
      <w:r>
        <w:rPr>
          <w:spacing w:val="-2"/>
          <w:sz w:val="24"/>
        </w:rPr>
        <w:t> </w:t>
      </w:r>
      <w:r>
        <w:rPr>
          <w:sz w:val="24"/>
        </w:rPr>
        <w:t>Caixa</w:t>
      </w:r>
      <w:r>
        <w:rPr>
          <w:spacing w:val="-2"/>
          <w:sz w:val="24"/>
        </w:rPr>
        <w:t> </w:t>
      </w:r>
      <w:r>
        <w:rPr>
          <w:sz w:val="24"/>
        </w:rPr>
        <w:t>Econômica</w:t>
      </w:r>
      <w:r>
        <w:rPr>
          <w:spacing w:val="-2"/>
          <w:sz w:val="24"/>
        </w:rPr>
        <w:t> </w:t>
      </w:r>
      <w:r>
        <w:rPr>
          <w:sz w:val="24"/>
        </w:rPr>
        <w:t>Federal</w:t>
      </w:r>
      <w:r>
        <w:rPr>
          <w:spacing w:val="-2"/>
          <w:sz w:val="24"/>
        </w:rPr>
        <w:t> </w:t>
      </w:r>
      <w:r>
        <w:rPr>
          <w:sz w:val="24"/>
        </w:rPr>
        <w:t>para</w:t>
      </w:r>
      <w:r>
        <w:rPr>
          <w:spacing w:val="-2"/>
          <w:sz w:val="24"/>
        </w:rPr>
        <w:t> </w:t>
      </w:r>
      <w:r>
        <w:rPr>
          <w:sz w:val="24"/>
        </w:rPr>
        <w:t>todos</w:t>
      </w:r>
      <w:r>
        <w:rPr>
          <w:spacing w:val="-2"/>
          <w:sz w:val="24"/>
        </w:rPr>
        <w:t> </w:t>
      </w:r>
      <w:r>
        <w:rPr>
          <w:sz w:val="24"/>
        </w:rPr>
        <w:t>os</w:t>
      </w:r>
      <w:r>
        <w:rPr>
          <w:spacing w:val="-2"/>
          <w:sz w:val="24"/>
        </w:rPr>
        <w:t> </w:t>
      </w:r>
      <w:r>
        <w:rPr>
          <w:sz w:val="24"/>
        </w:rPr>
        <w:t>empregados,</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contados</w:t>
      </w:r>
      <w:r>
        <w:rPr>
          <w:spacing w:val="-2"/>
          <w:sz w:val="24"/>
        </w:rPr>
        <w:t> </w:t>
      </w:r>
      <w:r>
        <w:rPr>
          <w:sz w:val="24"/>
        </w:rPr>
        <w:t>do início da prestação dos serviços ou da admissão do empregado;</w:t>
      </w:r>
    </w:p>
    <w:p>
      <w:pPr>
        <w:pStyle w:val="ListParagraph"/>
        <w:numPr>
          <w:ilvl w:val="2"/>
          <w:numId w:val="112"/>
        </w:numPr>
        <w:tabs>
          <w:tab w:pos="899" w:val="left" w:leader="none"/>
        </w:tabs>
        <w:spacing w:line="235" w:lineRule="auto" w:before="254" w:after="0"/>
        <w:ind w:left="119" w:right="576" w:firstLine="0"/>
        <w:jc w:val="left"/>
        <w:rPr>
          <w:sz w:val="24"/>
        </w:rPr>
      </w:pPr>
      <w:r>
        <w:rPr>
          <w:sz w:val="24"/>
        </w:rPr>
        <w:t>oferecer</w:t>
      </w:r>
      <w:r>
        <w:rPr>
          <w:spacing w:val="-2"/>
          <w:sz w:val="24"/>
        </w:rPr>
        <w:t> </w:t>
      </w:r>
      <w:r>
        <w:rPr>
          <w:sz w:val="24"/>
        </w:rPr>
        <w:t>todos</w:t>
      </w:r>
      <w:r>
        <w:rPr>
          <w:spacing w:val="-2"/>
          <w:sz w:val="24"/>
        </w:rPr>
        <w:t> </w:t>
      </w:r>
      <w:r>
        <w:rPr>
          <w:sz w:val="24"/>
        </w:rPr>
        <w:t>os</w:t>
      </w:r>
      <w:r>
        <w:rPr>
          <w:spacing w:val="-2"/>
          <w:sz w:val="24"/>
        </w:rPr>
        <w:t> </w:t>
      </w:r>
      <w:r>
        <w:rPr>
          <w:sz w:val="24"/>
        </w:rPr>
        <w:t>meios</w:t>
      </w:r>
      <w:r>
        <w:rPr>
          <w:spacing w:val="-2"/>
          <w:sz w:val="24"/>
        </w:rPr>
        <w:t> </w:t>
      </w:r>
      <w:r>
        <w:rPr>
          <w:sz w:val="24"/>
        </w:rPr>
        <w:t>necessários</w:t>
      </w:r>
      <w:r>
        <w:rPr>
          <w:spacing w:val="-2"/>
          <w:sz w:val="24"/>
        </w:rPr>
        <w:t> </w:t>
      </w:r>
      <w:r>
        <w:rPr>
          <w:sz w:val="24"/>
        </w:rPr>
        <w:t>aos</w:t>
      </w:r>
      <w:r>
        <w:rPr>
          <w:spacing w:val="-2"/>
          <w:sz w:val="24"/>
        </w:rPr>
        <w:t> </w:t>
      </w:r>
      <w:r>
        <w:rPr>
          <w:sz w:val="24"/>
        </w:rPr>
        <w:t>seus</w:t>
      </w:r>
      <w:r>
        <w:rPr>
          <w:spacing w:val="-2"/>
          <w:sz w:val="24"/>
        </w:rPr>
        <w:t> </w:t>
      </w:r>
      <w:r>
        <w:rPr>
          <w:sz w:val="24"/>
        </w:rPr>
        <w:t>empregados</w:t>
      </w:r>
      <w:r>
        <w:rPr>
          <w:spacing w:val="-2"/>
          <w:sz w:val="24"/>
        </w:rPr>
        <w:t> </w:t>
      </w:r>
      <w:r>
        <w:rPr>
          <w:sz w:val="24"/>
        </w:rPr>
        <w:t>para</w:t>
      </w:r>
      <w:r>
        <w:rPr>
          <w:spacing w:val="-2"/>
          <w:sz w:val="24"/>
        </w:rPr>
        <w:t> </w:t>
      </w:r>
      <w:r>
        <w:rPr>
          <w:sz w:val="24"/>
        </w:rPr>
        <w:t>a</w:t>
      </w:r>
      <w:r>
        <w:rPr>
          <w:spacing w:val="-2"/>
          <w:sz w:val="24"/>
        </w:rPr>
        <w:t> </w:t>
      </w:r>
      <w:r>
        <w:rPr>
          <w:sz w:val="24"/>
        </w:rPr>
        <w:t>obtenção</w:t>
      </w:r>
      <w:r>
        <w:rPr>
          <w:spacing w:val="-2"/>
          <w:sz w:val="24"/>
        </w:rPr>
        <w:t> </w:t>
      </w:r>
      <w:r>
        <w:rPr>
          <w:sz w:val="24"/>
        </w:rPr>
        <w:t>de</w:t>
      </w:r>
      <w:r>
        <w:rPr>
          <w:spacing w:val="-2"/>
          <w:sz w:val="24"/>
        </w:rPr>
        <w:t> </w:t>
      </w:r>
      <w:r>
        <w:rPr>
          <w:sz w:val="24"/>
        </w:rPr>
        <w:t>extratos</w:t>
      </w:r>
      <w:r>
        <w:rPr>
          <w:spacing w:val="-2"/>
          <w:sz w:val="24"/>
        </w:rPr>
        <w:t> </w:t>
      </w:r>
      <w:r>
        <w:rPr>
          <w:sz w:val="24"/>
        </w:rPr>
        <w:t>de</w:t>
      </w:r>
      <w:r>
        <w:rPr>
          <w:spacing w:val="-2"/>
          <w:sz w:val="24"/>
        </w:rPr>
        <w:t> </w:t>
      </w:r>
      <w:r>
        <w:rPr>
          <w:sz w:val="24"/>
        </w:rPr>
        <w:t>recolhimentos</w:t>
      </w:r>
      <w:r>
        <w:rPr>
          <w:spacing w:val="-2"/>
          <w:sz w:val="24"/>
        </w:rPr>
        <w:t> </w:t>
      </w:r>
      <w:r>
        <w:rPr>
          <w:sz w:val="24"/>
        </w:rPr>
        <w:t>de</w:t>
      </w:r>
      <w:r>
        <w:rPr>
          <w:spacing w:val="-2"/>
          <w:sz w:val="24"/>
        </w:rPr>
        <w:t> </w:t>
      </w:r>
      <w:r>
        <w:rPr>
          <w:sz w:val="24"/>
        </w:rPr>
        <w:t>seus</w:t>
      </w:r>
      <w:r>
        <w:rPr>
          <w:spacing w:val="-2"/>
          <w:sz w:val="24"/>
        </w:rPr>
        <w:t> </w:t>
      </w:r>
      <w:r>
        <w:rPr>
          <w:sz w:val="24"/>
        </w:rPr>
        <w:t>direitos</w:t>
      </w:r>
      <w:r>
        <w:rPr>
          <w:spacing w:val="-2"/>
          <w:sz w:val="24"/>
        </w:rPr>
        <w:t> </w:t>
      </w:r>
      <w:r>
        <w:rPr>
          <w:sz w:val="24"/>
        </w:rPr>
        <w:t>sociais,</w:t>
      </w:r>
      <w:r>
        <w:rPr>
          <w:spacing w:val="-2"/>
          <w:sz w:val="24"/>
        </w:rPr>
        <w:t> </w:t>
      </w:r>
      <w:r>
        <w:rPr>
          <w:sz w:val="24"/>
        </w:rPr>
        <w:t>preferencialmente</w:t>
      </w:r>
      <w:r>
        <w:rPr>
          <w:spacing w:val="-2"/>
          <w:sz w:val="24"/>
        </w:rPr>
        <w:t> </w:t>
      </w:r>
      <w:r>
        <w:rPr>
          <w:sz w:val="24"/>
        </w:rPr>
        <w:t>por meio eletrônico, quando disponível.</w:t>
      </w:r>
    </w:p>
    <w:p>
      <w:pPr>
        <w:pStyle w:val="ListParagraph"/>
        <w:numPr>
          <w:ilvl w:val="1"/>
          <w:numId w:val="111"/>
        </w:numPr>
        <w:tabs>
          <w:tab w:pos="719" w:val="left" w:leader="none"/>
        </w:tabs>
        <w:spacing w:line="235" w:lineRule="auto" w:before="254" w:after="0"/>
        <w:ind w:left="119" w:right="461" w:firstLine="0"/>
        <w:jc w:val="left"/>
        <w:rPr>
          <w:sz w:val="24"/>
        </w:rPr>
      </w:pPr>
      <w:r>
        <w:rPr>
          <w:sz w:val="24"/>
        </w:rPr>
        <w:t>Não</w:t>
      </w:r>
      <w:r>
        <w:rPr>
          <w:spacing w:val="-2"/>
          <w:sz w:val="24"/>
        </w:rPr>
        <w:t> </w:t>
      </w:r>
      <w:r>
        <w:rPr>
          <w:sz w:val="24"/>
        </w:rPr>
        <w:t>se</w:t>
      </w:r>
      <w:r>
        <w:rPr>
          <w:spacing w:val="-2"/>
          <w:sz w:val="24"/>
        </w:rPr>
        <w:t> </w:t>
      </w:r>
      <w:r>
        <w:rPr>
          <w:sz w:val="24"/>
        </w:rPr>
        <w:t>beneficiar</w:t>
      </w:r>
      <w:r>
        <w:rPr>
          <w:spacing w:val="-2"/>
          <w:sz w:val="24"/>
        </w:rPr>
        <w:t> </w:t>
      </w:r>
      <w:r>
        <w:rPr>
          <w:sz w:val="24"/>
        </w:rPr>
        <w:t>da</w:t>
      </w:r>
      <w:r>
        <w:rPr>
          <w:spacing w:val="-2"/>
          <w:sz w:val="24"/>
        </w:rPr>
        <w:t> </w:t>
      </w:r>
      <w:r>
        <w:rPr>
          <w:sz w:val="24"/>
        </w:rPr>
        <w:t>condição</w:t>
      </w:r>
      <w:r>
        <w:rPr>
          <w:spacing w:val="-2"/>
          <w:sz w:val="24"/>
        </w:rPr>
        <w:t> </w:t>
      </w:r>
      <w:r>
        <w:rPr>
          <w:sz w:val="24"/>
        </w:rPr>
        <w:t>de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salvo</w:t>
      </w:r>
      <w:r>
        <w:rPr>
          <w:spacing w:val="-2"/>
          <w:sz w:val="24"/>
        </w:rPr>
        <w:t> </w:t>
      </w:r>
      <w:r>
        <w:rPr>
          <w:sz w:val="24"/>
        </w:rPr>
        <w:t>as</w:t>
      </w:r>
      <w:r>
        <w:rPr>
          <w:spacing w:val="-2"/>
          <w:sz w:val="24"/>
        </w:rPr>
        <w:t> </w:t>
      </w:r>
      <w:r>
        <w:rPr>
          <w:sz w:val="24"/>
        </w:rPr>
        <w:t>exceções</w:t>
      </w:r>
      <w:r>
        <w:rPr>
          <w:spacing w:val="-2"/>
          <w:sz w:val="24"/>
        </w:rPr>
        <w:t> </w:t>
      </w:r>
      <w:r>
        <w:rPr>
          <w:sz w:val="24"/>
        </w:rPr>
        <w:t>previstas</w:t>
      </w:r>
      <w:r>
        <w:rPr>
          <w:spacing w:val="-2"/>
          <w:sz w:val="24"/>
        </w:rPr>
        <w:t> </w:t>
      </w:r>
      <w:r>
        <w:rPr>
          <w:sz w:val="24"/>
        </w:rPr>
        <w:t>no</w:t>
      </w:r>
      <w:r>
        <w:rPr>
          <w:spacing w:val="-2"/>
          <w:sz w:val="24"/>
        </w:rPr>
        <w:t> </w:t>
      </w:r>
      <w:r>
        <w:rPr>
          <w:sz w:val="24"/>
        </w:rPr>
        <w:t>§</w:t>
      </w:r>
      <w:r>
        <w:rPr>
          <w:spacing w:val="-2"/>
          <w:sz w:val="24"/>
        </w:rPr>
        <w:t> </w:t>
      </w:r>
      <w:r>
        <w:rPr>
          <w:sz w:val="24"/>
        </w:rPr>
        <w:t>5º-C</w:t>
      </w:r>
      <w:r>
        <w:rPr>
          <w:spacing w:val="-2"/>
          <w:sz w:val="24"/>
        </w:rPr>
        <w:t> </w:t>
      </w:r>
      <w:r>
        <w:rPr>
          <w:sz w:val="24"/>
        </w:rPr>
        <w:t>do</w:t>
      </w:r>
      <w:r>
        <w:rPr>
          <w:spacing w:val="-2"/>
          <w:sz w:val="24"/>
        </w:rPr>
        <w:t> </w:t>
      </w:r>
      <w:r>
        <w:rPr>
          <w:sz w:val="24"/>
        </w:rPr>
        <w:t>art.</w:t>
      </w:r>
      <w:r>
        <w:rPr>
          <w:spacing w:val="-2"/>
          <w:sz w:val="24"/>
        </w:rPr>
        <w:t> </w:t>
      </w:r>
      <w:r>
        <w:rPr>
          <w:sz w:val="24"/>
        </w:rPr>
        <w:t>18</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no</w:t>
      </w:r>
      <w:r>
        <w:rPr>
          <w:spacing w:val="-2"/>
          <w:sz w:val="24"/>
        </w:rPr>
        <w:t> </w:t>
      </w:r>
      <w:r>
        <w:rPr>
          <w:sz w:val="24"/>
        </w:rPr>
        <w:t>123,</w:t>
      </w:r>
      <w:r>
        <w:rPr>
          <w:spacing w:val="-2"/>
          <w:sz w:val="24"/>
        </w:rPr>
        <w:t> </w:t>
      </w:r>
      <w:r>
        <w:rPr>
          <w:sz w:val="24"/>
        </w:rPr>
        <w:t>de</w:t>
      </w:r>
      <w:r>
        <w:rPr>
          <w:spacing w:val="-2"/>
          <w:sz w:val="24"/>
        </w:rPr>
        <w:t> </w:t>
      </w:r>
      <w:r>
        <w:rPr>
          <w:sz w:val="24"/>
        </w:rPr>
        <w:t>14</w:t>
      </w:r>
      <w:r>
        <w:rPr>
          <w:spacing w:val="-2"/>
          <w:sz w:val="24"/>
        </w:rPr>
        <w:t> </w:t>
      </w:r>
      <w:r>
        <w:rPr>
          <w:sz w:val="24"/>
        </w:rPr>
        <w:t>de dezembro de 2006;</w:t>
      </w:r>
    </w:p>
    <w:p>
      <w:pPr>
        <w:pStyle w:val="ListParagraph"/>
        <w:numPr>
          <w:ilvl w:val="1"/>
          <w:numId w:val="111"/>
        </w:numPr>
        <w:tabs>
          <w:tab w:pos="719" w:val="left" w:leader="none"/>
        </w:tabs>
        <w:spacing w:line="240" w:lineRule="auto" w:before="235" w:after="0"/>
        <w:ind w:left="719" w:right="0" w:hanging="600"/>
        <w:jc w:val="left"/>
        <w:rPr>
          <w:sz w:val="24"/>
        </w:rPr>
      </w:pPr>
      <w:r>
        <w:rPr>
          <w:sz w:val="24"/>
        </w:rPr>
        <w:t>Comunicar formalmente à Receita Federal a assinatura do contrato de prestação de serviços mediante cessão de mão de obra, salvo as exceções previstas </w:t>
      </w:r>
      <w:r>
        <w:rPr>
          <w:spacing w:val="-5"/>
          <w:sz w:val="24"/>
        </w:rPr>
        <w:t>no</w:t>
      </w:r>
    </w:p>
    <w:p>
      <w:pPr>
        <w:pStyle w:val="BodyText"/>
        <w:spacing w:line="235" w:lineRule="auto" w:before="13"/>
      </w:pPr>
      <w:r>
        <w:rPr/>
        <w:t>§</w:t>
      </w:r>
      <w:r>
        <w:rPr>
          <w:spacing w:val="-2"/>
        </w:rPr>
        <w:t> </w:t>
      </w:r>
      <w:r>
        <w:rPr/>
        <w:t>5º-C</w:t>
      </w:r>
      <w:r>
        <w:rPr>
          <w:spacing w:val="-2"/>
        </w:rPr>
        <w:t> </w:t>
      </w:r>
      <w:r>
        <w:rPr/>
        <w:t>do</w:t>
      </w:r>
      <w:r>
        <w:rPr>
          <w:spacing w:val="-2"/>
        </w:rPr>
        <w:t> </w:t>
      </w:r>
      <w:r>
        <w:rPr/>
        <w:t>art.</w:t>
      </w:r>
      <w:r>
        <w:rPr>
          <w:spacing w:val="-2"/>
        </w:rPr>
        <w:t> </w:t>
      </w:r>
      <w:r>
        <w:rPr/>
        <w:t>18</w:t>
      </w:r>
      <w:r>
        <w:rPr>
          <w:spacing w:val="-2"/>
        </w:rPr>
        <w:t> </w:t>
      </w:r>
      <w:r>
        <w:rPr/>
        <w:t>da</w:t>
      </w:r>
      <w:r>
        <w:rPr>
          <w:spacing w:val="-2"/>
        </w:rPr>
        <w:t> </w:t>
      </w:r>
      <w:r>
        <w:rPr/>
        <w:t>Lei</w:t>
      </w:r>
      <w:r>
        <w:rPr>
          <w:spacing w:val="-2"/>
        </w:rPr>
        <w:t> </w:t>
      </w:r>
      <w:r>
        <w:rPr/>
        <w:t>Complementar</w:t>
      </w:r>
      <w:r>
        <w:rPr>
          <w:spacing w:val="-2"/>
        </w:rPr>
        <w:t> </w:t>
      </w:r>
      <w:r>
        <w:rPr/>
        <w:t>no</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w:t>
      </w:r>
      <w:r>
        <w:rPr/>
        <w:t>2006,</w:t>
      </w:r>
      <w:r>
        <w:rPr>
          <w:spacing w:val="-2"/>
        </w:rPr>
        <w:t> </w:t>
      </w:r>
      <w:r>
        <w:rPr/>
        <w:t>para</w:t>
      </w:r>
      <w:r>
        <w:rPr>
          <w:spacing w:val="-2"/>
        </w:rPr>
        <w:t> </w:t>
      </w:r>
      <w:r>
        <w:rPr/>
        <w:t>fins</w:t>
      </w:r>
      <w:r>
        <w:rPr>
          <w:spacing w:val="-2"/>
        </w:rPr>
        <w:t> </w:t>
      </w:r>
      <w:r>
        <w:rPr/>
        <w:t>de</w:t>
      </w:r>
      <w:r>
        <w:rPr>
          <w:spacing w:val="-2"/>
        </w:rPr>
        <w:t> </w:t>
      </w:r>
      <w:r>
        <w:rPr/>
        <w:t>exclusão</w:t>
      </w:r>
      <w:r>
        <w:rPr>
          <w:spacing w:val="-2"/>
        </w:rPr>
        <w:t> </w:t>
      </w:r>
      <w:r>
        <w:rPr/>
        <w:t>obrigatória</w:t>
      </w:r>
      <w:r>
        <w:rPr>
          <w:spacing w:val="-2"/>
        </w:rPr>
        <w:t> </w:t>
      </w:r>
      <w:r>
        <w:rPr/>
        <w:t>do</w:t>
      </w:r>
      <w:r>
        <w:rPr>
          <w:spacing w:val="-2"/>
        </w:rPr>
        <w:t> </w:t>
      </w:r>
      <w:r>
        <w:rPr/>
        <w:t>Simples</w:t>
      </w:r>
      <w:r>
        <w:rPr>
          <w:spacing w:val="-2"/>
        </w:rPr>
        <w:t> </w:t>
      </w:r>
      <w:r>
        <w:rPr/>
        <w:t>Nacional</w:t>
      </w:r>
      <w:r>
        <w:rPr>
          <w:spacing w:val="-2"/>
        </w:rPr>
        <w:t> </w:t>
      </w:r>
      <w:r>
        <w:rPr/>
        <w:t>a</w:t>
      </w:r>
      <w:r>
        <w:rPr>
          <w:spacing w:val="-2"/>
        </w:rPr>
        <w:t> </w:t>
      </w:r>
      <w:r>
        <w:rPr/>
        <w:t>contar</w:t>
      </w:r>
      <w:r>
        <w:rPr>
          <w:spacing w:val="-2"/>
        </w:rPr>
        <w:t> </w:t>
      </w:r>
      <w:r>
        <w:rPr/>
        <w:t>do</w:t>
      </w:r>
      <w:r>
        <w:rPr>
          <w:spacing w:val="-2"/>
        </w:rPr>
        <w:t> </w:t>
      </w:r>
      <w:r>
        <w:rPr/>
        <w:t>mês</w:t>
      </w:r>
      <w:r>
        <w:rPr>
          <w:spacing w:val="-2"/>
        </w:rPr>
        <w:t> </w:t>
      </w:r>
      <w:r>
        <w:rPr/>
        <w:t>seguinte</w:t>
      </w:r>
      <w:r>
        <w:rPr>
          <w:spacing w:val="-2"/>
        </w:rPr>
        <w:t> </w:t>
      </w:r>
      <w:r>
        <w:rPr/>
        <w:t>ao</w:t>
      </w:r>
      <w:r>
        <w:rPr>
          <w:spacing w:val="-2"/>
        </w:rPr>
        <w:t> </w:t>
      </w:r>
      <w:r>
        <w:rPr/>
        <w:t>da contratação, conforme previsão do art.17, XII, art.30, §1º, II e do art. 31, II, todos da LC 123, de 2006.</w:t>
      </w:r>
    </w:p>
    <w:p>
      <w:pPr>
        <w:pStyle w:val="BodyText"/>
        <w:spacing w:after="0" w:line="235" w:lineRule="auto"/>
        <w:sectPr>
          <w:pgSz w:w="15840" w:h="24480"/>
          <w:pgMar w:top="0" w:bottom="0" w:left="0" w:right="0"/>
        </w:sectPr>
      </w:pPr>
    </w:p>
    <w:p>
      <w:pPr>
        <w:pStyle w:val="ListParagraph"/>
        <w:numPr>
          <w:ilvl w:val="2"/>
          <w:numId w:val="111"/>
        </w:numPr>
        <w:tabs>
          <w:tab w:pos="959" w:val="left" w:leader="none"/>
        </w:tabs>
        <w:spacing w:line="242" w:lineRule="auto" w:before="0" w:after="0"/>
        <w:ind w:left="119" w:right="330" w:firstLine="0"/>
        <w:jc w:val="left"/>
        <w:rPr>
          <w:sz w:val="24"/>
        </w:rPr>
      </w:pPr>
      <w:r>
        <w:rPr>
          <w:sz w:val="24"/>
        </w:rPr>
        <w:t>Para efeito de comprovação da comunicação, a contratada deverá apresentar cópia do ofício enviado à Receita Federal do Brasil, com comprovante de entrega</w:t>
      </w:r>
      <w:r>
        <w:rPr>
          <w:spacing w:val="-2"/>
          <w:sz w:val="24"/>
        </w:rPr>
        <w:t> </w:t>
      </w:r>
      <w:r>
        <w:rPr>
          <w:sz w:val="24"/>
        </w:rPr>
        <w:t>e</w:t>
      </w:r>
      <w:r>
        <w:rPr>
          <w:spacing w:val="-2"/>
          <w:sz w:val="24"/>
        </w:rPr>
        <w:t> </w:t>
      </w:r>
      <w:r>
        <w:rPr>
          <w:sz w:val="24"/>
        </w:rPr>
        <w:t>recebimento,</w:t>
      </w:r>
      <w:r>
        <w:rPr>
          <w:spacing w:val="-2"/>
          <w:sz w:val="24"/>
        </w:rPr>
        <w:t> </w:t>
      </w:r>
      <w:r>
        <w:rPr>
          <w:sz w:val="24"/>
        </w:rPr>
        <w:t>comunicando</w:t>
      </w:r>
      <w:r>
        <w:rPr>
          <w:spacing w:val="-2"/>
          <w:sz w:val="24"/>
        </w:rPr>
        <w:t> </w:t>
      </w:r>
      <w:r>
        <w:rPr>
          <w:sz w:val="24"/>
        </w:rPr>
        <w:t>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mediante</w:t>
      </w:r>
      <w:r>
        <w:rPr>
          <w:spacing w:val="-2"/>
          <w:sz w:val="24"/>
        </w:rPr>
        <w:t> </w:t>
      </w:r>
      <w:r>
        <w:rPr>
          <w:sz w:val="24"/>
        </w:rPr>
        <w:t>cessão</w:t>
      </w:r>
      <w:r>
        <w:rPr>
          <w:spacing w:val="-2"/>
          <w:sz w:val="24"/>
        </w:rPr>
        <w:t> </w:t>
      </w:r>
      <w:r>
        <w:rPr>
          <w:sz w:val="24"/>
        </w:rPr>
        <w:t>de</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até</w:t>
      </w:r>
      <w:r>
        <w:rPr>
          <w:spacing w:val="-2"/>
          <w:sz w:val="24"/>
        </w:rPr>
        <w:t> </w:t>
      </w:r>
      <w:r>
        <w:rPr>
          <w:sz w:val="24"/>
        </w:rPr>
        <w:t>o</w:t>
      </w:r>
      <w:r>
        <w:rPr>
          <w:spacing w:val="-2"/>
          <w:sz w:val="24"/>
        </w:rPr>
        <w:t> </w:t>
      </w:r>
      <w:r>
        <w:rPr>
          <w:sz w:val="24"/>
        </w:rPr>
        <w:t>último</w:t>
      </w:r>
      <w:r>
        <w:rPr>
          <w:spacing w:val="-2"/>
          <w:sz w:val="24"/>
        </w:rPr>
        <w:t> </w:t>
      </w:r>
      <w:r>
        <w:rPr>
          <w:sz w:val="24"/>
        </w:rPr>
        <w:t>dia</w:t>
      </w:r>
      <w:r>
        <w:rPr>
          <w:spacing w:val="-2"/>
          <w:sz w:val="24"/>
        </w:rPr>
        <w:t> </w:t>
      </w:r>
      <w:r>
        <w:rPr>
          <w:sz w:val="24"/>
        </w:rPr>
        <w:t>útil</w:t>
      </w:r>
      <w:r>
        <w:rPr>
          <w:spacing w:val="-2"/>
          <w:sz w:val="24"/>
        </w:rPr>
        <w:t> </w:t>
      </w:r>
      <w:r>
        <w:rPr>
          <w:sz w:val="24"/>
        </w:rPr>
        <w:t>do</w:t>
      </w:r>
      <w:r>
        <w:rPr>
          <w:spacing w:val="-2"/>
          <w:sz w:val="24"/>
        </w:rPr>
        <w:t> </w:t>
      </w:r>
      <w:r>
        <w:rPr>
          <w:sz w:val="24"/>
        </w:rPr>
        <w:t>mês</w:t>
      </w:r>
      <w:r>
        <w:rPr>
          <w:spacing w:val="-2"/>
          <w:sz w:val="24"/>
        </w:rPr>
        <w:t> </w:t>
      </w:r>
      <w:r>
        <w:rPr>
          <w:sz w:val="24"/>
        </w:rPr>
        <w:t>subsequente ao da ocorrência da situação de vedação.</w:t>
      </w:r>
    </w:p>
    <w:p>
      <w:pPr>
        <w:pStyle w:val="ListParagraph"/>
        <w:numPr>
          <w:ilvl w:val="1"/>
          <w:numId w:val="111"/>
        </w:numPr>
        <w:tabs>
          <w:tab w:pos="719" w:val="left" w:leader="none"/>
        </w:tabs>
        <w:spacing w:line="240" w:lineRule="auto" w:before="214" w:after="0"/>
        <w:ind w:left="719" w:right="0" w:hanging="600"/>
        <w:jc w:val="left"/>
        <w:rPr>
          <w:sz w:val="24"/>
        </w:rPr>
      </w:pPr>
      <w:r>
        <w:rPr>
          <w:sz w:val="24"/>
        </w:rPr>
        <w:t>Responsabilizar-se</w:t>
      </w:r>
      <w:r>
        <w:rPr>
          <w:spacing w:val="-1"/>
          <w:sz w:val="24"/>
        </w:rPr>
        <w:t> </w:t>
      </w:r>
      <w:r>
        <w:rPr>
          <w:sz w:val="24"/>
        </w:rPr>
        <w:t>como armador</w:t>
      </w:r>
      <w:r>
        <w:rPr>
          <w:spacing w:val="-1"/>
          <w:sz w:val="24"/>
        </w:rPr>
        <w:t> </w:t>
      </w:r>
      <w:r>
        <w:rPr>
          <w:sz w:val="24"/>
        </w:rPr>
        <w:t>do Navio</w:t>
      </w:r>
      <w:r>
        <w:rPr>
          <w:spacing w:val="-1"/>
          <w:sz w:val="24"/>
        </w:rPr>
        <w:t> </w:t>
      </w:r>
      <w:r>
        <w:rPr>
          <w:sz w:val="24"/>
        </w:rPr>
        <w:t>Oceanográfico Prof.</w:t>
      </w:r>
      <w:r>
        <w:rPr>
          <w:spacing w:val="-1"/>
          <w:sz w:val="24"/>
        </w:rPr>
        <w:t> </w:t>
      </w:r>
      <w:r>
        <w:rPr>
          <w:sz w:val="24"/>
        </w:rPr>
        <w:t>Luiz Carlos</w:t>
      </w:r>
      <w:r>
        <w:rPr>
          <w:spacing w:val="-1"/>
          <w:sz w:val="24"/>
        </w:rPr>
        <w:t> </w:t>
      </w:r>
      <w:r>
        <w:rPr>
          <w:sz w:val="24"/>
        </w:rPr>
        <w:t>perante a </w:t>
      </w:r>
      <w:r>
        <w:rPr>
          <w:spacing w:val="-2"/>
          <w:sz w:val="24"/>
        </w:rPr>
        <w:t>Marinha.</w:t>
      </w:r>
    </w:p>
    <w:p>
      <w:pPr>
        <w:pStyle w:val="ListParagraph"/>
        <w:numPr>
          <w:ilvl w:val="1"/>
          <w:numId w:val="111"/>
        </w:numPr>
        <w:tabs>
          <w:tab w:pos="719" w:val="left" w:leader="none"/>
        </w:tabs>
        <w:spacing w:line="235" w:lineRule="auto" w:before="254" w:after="0"/>
        <w:ind w:left="119" w:right="488" w:firstLine="0"/>
        <w:jc w:val="left"/>
        <w:rPr>
          <w:sz w:val="24"/>
        </w:rPr>
      </w:pPr>
      <w:r>
        <w:rPr>
          <w:sz w:val="24"/>
        </w:rPr>
        <w:t>Responsabilizar-se</w:t>
      </w:r>
      <w:r>
        <w:rPr>
          <w:spacing w:val="-3"/>
          <w:sz w:val="24"/>
        </w:rPr>
        <w:t> </w:t>
      </w:r>
      <w:r>
        <w:rPr>
          <w:sz w:val="24"/>
        </w:rPr>
        <w:t>perante</w:t>
      </w:r>
      <w:r>
        <w:rPr>
          <w:spacing w:val="-3"/>
          <w:sz w:val="24"/>
        </w:rPr>
        <w:t> </w:t>
      </w:r>
      <w:r>
        <w:rPr>
          <w:sz w:val="24"/>
        </w:rPr>
        <w:t>a</w:t>
      </w:r>
      <w:r>
        <w:rPr>
          <w:spacing w:val="-3"/>
          <w:sz w:val="24"/>
        </w:rPr>
        <w:t> </w:t>
      </w:r>
      <w:r>
        <w:rPr>
          <w:sz w:val="24"/>
        </w:rPr>
        <w:t>Marinha</w:t>
      </w:r>
      <w:r>
        <w:rPr>
          <w:spacing w:val="-3"/>
          <w:sz w:val="24"/>
        </w:rPr>
        <w:t> </w:t>
      </w:r>
      <w:r>
        <w:rPr>
          <w:sz w:val="24"/>
        </w:rPr>
        <w:t>pelas</w:t>
      </w:r>
      <w:r>
        <w:rPr>
          <w:spacing w:val="-3"/>
          <w:sz w:val="24"/>
        </w:rPr>
        <w:t> </w:t>
      </w:r>
      <w:r>
        <w:rPr>
          <w:sz w:val="24"/>
        </w:rPr>
        <w:t>anotações</w:t>
      </w:r>
      <w:r>
        <w:rPr>
          <w:spacing w:val="-3"/>
          <w:sz w:val="24"/>
        </w:rPr>
        <w:t> </w:t>
      </w:r>
      <w:r>
        <w:rPr>
          <w:sz w:val="24"/>
        </w:rPr>
        <w:t>e</w:t>
      </w:r>
      <w:r>
        <w:rPr>
          <w:spacing w:val="-3"/>
          <w:sz w:val="24"/>
        </w:rPr>
        <w:t> </w:t>
      </w:r>
      <w:r>
        <w:rPr>
          <w:sz w:val="24"/>
        </w:rPr>
        <w:t>registros</w:t>
      </w:r>
      <w:r>
        <w:rPr>
          <w:spacing w:val="-3"/>
          <w:sz w:val="24"/>
        </w:rPr>
        <w:t> </w:t>
      </w:r>
      <w:r>
        <w:rPr>
          <w:sz w:val="24"/>
        </w:rPr>
        <w:t>constantes</w:t>
      </w:r>
      <w:r>
        <w:rPr>
          <w:spacing w:val="-3"/>
          <w:sz w:val="24"/>
        </w:rPr>
        <w:t> </w:t>
      </w:r>
      <w:r>
        <w:rPr>
          <w:sz w:val="24"/>
        </w:rPr>
        <w:t>das</w:t>
      </w:r>
      <w:r>
        <w:rPr>
          <w:spacing w:val="-3"/>
          <w:sz w:val="24"/>
        </w:rPr>
        <w:t> </w:t>
      </w:r>
      <w:r>
        <w:rPr>
          <w:sz w:val="24"/>
        </w:rPr>
        <w:t>Cadernetas</w:t>
      </w:r>
      <w:r>
        <w:rPr>
          <w:spacing w:val="-3"/>
          <w:sz w:val="24"/>
        </w:rPr>
        <w:t> </w:t>
      </w:r>
      <w:r>
        <w:rPr>
          <w:sz w:val="24"/>
        </w:rPr>
        <w:t>de</w:t>
      </w:r>
      <w:r>
        <w:rPr>
          <w:spacing w:val="-3"/>
          <w:sz w:val="24"/>
        </w:rPr>
        <w:t> </w:t>
      </w:r>
      <w:r>
        <w:rPr>
          <w:sz w:val="24"/>
        </w:rPr>
        <w:t>Inscrição</w:t>
      </w:r>
      <w:r>
        <w:rPr>
          <w:spacing w:val="-3"/>
          <w:sz w:val="24"/>
        </w:rPr>
        <w:t> </w:t>
      </w:r>
      <w:r>
        <w:rPr>
          <w:sz w:val="24"/>
        </w:rPr>
        <w:t>e</w:t>
      </w:r>
      <w:r>
        <w:rPr>
          <w:spacing w:val="-3"/>
          <w:sz w:val="24"/>
        </w:rPr>
        <w:t> </w:t>
      </w:r>
      <w:r>
        <w:rPr>
          <w:sz w:val="24"/>
        </w:rPr>
        <w:t>Registro</w:t>
      </w:r>
      <w:r>
        <w:rPr>
          <w:spacing w:val="-3"/>
          <w:sz w:val="24"/>
        </w:rPr>
        <w:t> </w:t>
      </w:r>
      <w:r>
        <w:rPr>
          <w:sz w:val="24"/>
        </w:rPr>
        <w:t>(CIR)</w:t>
      </w:r>
      <w:r>
        <w:rPr>
          <w:spacing w:val="-3"/>
          <w:sz w:val="24"/>
        </w:rPr>
        <w:t> </w:t>
      </w:r>
      <w:r>
        <w:rPr>
          <w:sz w:val="24"/>
        </w:rPr>
        <w:t>da</w:t>
      </w:r>
      <w:r>
        <w:rPr>
          <w:spacing w:val="-3"/>
          <w:sz w:val="24"/>
        </w:rPr>
        <w:t> </w:t>
      </w:r>
      <w:r>
        <w:rPr>
          <w:sz w:val="24"/>
        </w:rPr>
        <w:t>tripulação,</w:t>
      </w:r>
      <w:r>
        <w:rPr>
          <w:spacing w:val="-3"/>
          <w:sz w:val="24"/>
        </w:rPr>
        <w:t> </w:t>
      </w:r>
      <w:r>
        <w:rPr>
          <w:sz w:val="24"/>
        </w:rPr>
        <w:t>bem</w:t>
      </w:r>
      <w:r>
        <w:rPr>
          <w:spacing w:val="-3"/>
          <w:sz w:val="24"/>
        </w:rPr>
        <w:t> </w:t>
      </w:r>
      <w:r>
        <w:rPr>
          <w:sz w:val="24"/>
        </w:rPr>
        <w:t>como,</w:t>
      </w:r>
      <w:r>
        <w:rPr>
          <w:spacing w:val="-3"/>
          <w:sz w:val="24"/>
        </w:rPr>
        <w:t> </w:t>
      </w:r>
      <w:r>
        <w:rPr>
          <w:sz w:val="24"/>
        </w:rPr>
        <w:t>pela verificação da qualificação técnica de cada funcionário.</w:t>
      </w:r>
    </w:p>
    <w:p>
      <w:pPr>
        <w:pStyle w:val="ListParagraph"/>
        <w:numPr>
          <w:ilvl w:val="1"/>
          <w:numId w:val="111"/>
        </w:numPr>
        <w:tabs>
          <w:tab w:pos="719" w:val="left" w:leader="none"/>
        </w:tabs>
        <w:spacing w:line="242" w:lineRule="auto" w:before="235" w:after="0"/>
        <w:ind w:left="119" w:right="368" w:firstLine="0"/>
        <w:jc w:val="left"/>
        <w:rPr>
          <w:sz w:val="24"/>
        </w:rPr>
      </w:pPr>
      <w:r>
        <w:rPr>
          <w:sz w:val="24"/>
        </w:rPr>
        <w:t>Responsabilizar-se</w:t>
      </w:r>
      <w:r>
        <w:rPr>
          <w:spacing w:val="-4"/>
          <w:sz w:val="24"/>
        </w:rPr>
        <w:t> </w:t>
      </w:r>
      <w:r>
        <w:rPr>
          <w:sz w:val="24"/>
        </w:rPr>
        <w:t>perante</w:t>
      </w:r>
      <w:r>
        <w:rPr>
          <w:spacing w:val="-3"/>
          <w:sz w:val="24"/>
        </w:rPr>
        <w:t> </w:t>
      </w:r>
      <w:r>
        <w:rPr>
          <w:sz w:val="24"/>
        </w:rPr>
        <w:t>à</w:t>
      </w:r>
      <w:r>
        <w:rPr>
          <w:spacing w:val="-15"/>
          <w:sz w:val="24"/>
        </w:rPr>
        <w:t> </w:t>
      </w:r>
      <w:r>
        <w:rPr>
          <w:sz w:val="24"/>
        </w:rPr>
        <w:t>Administração</w:t>
      </w:r>
      <w:r>
        <w:rPr>
          <w:spacing w:val="-3"/>
          <w:sz w:val="24"/>
        </w:rPr>
        <w:t> </w:t>
      </w:r>
      <w:r>
        <w:rPr>
          <w:sz w:val="24"/>
        </w:rPr>
        <w:t>e</w:t>
      </w:r>
      <w:r>
        <w:rPr>
          <w:spacing w:val="-3"/>
          <w:sz w:val="24"/>
        </w:rPr>
        <w:t> </w:t>
      </w:r>
      <w:r>
        <w:rPr>
          <w:sz w:val="24"/>
        </w:rPr>
        <w:t>legalmente</w:t>
      </w:r>
      <w:r>
        <w:rPr>
          <w:spacing w:val="-3"/>
          <w:sz w:val="24"/>
        </w:rPr>
        <w:t> </w:t>
      </w:r>
      <w:r>
        <w:rPr>
          <w:sz w:val="24"/>
        </w:rPr>
        <w:t>quanto</w:t>
      </w:r>
      <w:r>
        <w:rPr>
          <w:spacing w:val="-3"/>
          <w:sz w:val="24"/>
        </w:rPr>
        <w:t> </w:t>
      </w:r>
      <w:r>
        <w:rPr>
          <w:sz w:val="24"/>
        </w:rPr>
        <w:t>à</w:t>
      </w:r>
      <w:r>
        <w:rPr>
          <w:spacing w:val="-3"/>
          <w:sz w:val="24"/>
        </w:rPr>
        <w:t> </w:t>
      </w:r>
      <w:r>
        <w:rPr>
          <w:sz w:val="24"/>
        </w:rPr>
        <w:t>obrigação</w:t>
      </w:r>
      <w:r>
        <w:rPr>
          <w:spacing w:val="-3"/>
          <w:sz w:val="24"/>
        </w:rPr>
        <w:t> </w:t>
      </w:r>
      <w:r>
        <w:rPr>
          <w:sz w:val="24"/>
        </w:rPr>
        <w:t>de</w:t>
      </w:r>
      <w:r>
        <w:rPr>
          <w:spacing w:val="-3"/>
          <w:sz w:val="24"/>
        </w:rPr>
        <w:t> </w:t>
      </w:r>
      <w:r>
        <w:rPr>
          <w:sz w:val="24"/>
        </w:rPr>
        <w:t>firmar</w:t>
      </w:r>
      <w:r>
        <w:rPr>
          <w:spacing w:val="-15"/>
          <w:sz w:val="24"/>
        </w:rPr>
        <w:t> </w:t>
      </w:r>
      <w:r>
        <w:rPr>
          <w:sz w:val="24"/>
        </w:rPr>
        <w:t>Acordo</w:t>
      </w:r>
      <w:r>
        <w:rPr>
          <w:spacing w:val="-3"/>
          <w:sz w:val="24"/>
        </w:rPr>
        <w:t> </w:t>
      </w:r>
      <w:r>
        <w:rPr>
          <w:sz w:val="24"/>
        </w:rPr>
        <w:t>Coletivo</w:t>
      </w:r>
      <w:r>
        <w:rPr>
          <w:spacing w:val="-3"/>
          <w:sz w:val="24"/>
        </w:rPr>
        <w:t> </w:t>
      </w:r>
      <w:r>
        <w:rPr>
          <w:sz w:val="24"/>
        </w:rPr>
        <w:t>junto</w:t>
      </w:r>
      <w:r>
        <w:rPr>
          <w:spacing w:val="-3"/>
          <w:sz w:val="24"/>
        </w:rPr>
        <w:t> </w:t>
      </w:r>
      <w:r>
        <w:rPr>
          <w:sz w:val="24"/>
        </w:rPr>
        <w:t>ao</w:t>
      </w:r>
      <w:r>
        <w:rPr>
          <w:spacing w:val="-3"/>
          <w:sz w:val="24"/>
        </w:rPr>
        <w:t> </w:t>
      </w:r>
      <w:r>
        <w:rPr>
          <w:sz w:val="24"/>
        </w:rPr>
        <w:t>Sindicato</w:t>
      </w:r>
      <w:r>
        <w:rPr>
          <w:spacing w:val="-3"/>
          <w:sz w:val="24"/>
        </w:rPr>
        <w:t> </w:t>
      </w:r>
      <w:r>
        <w:rPr>
          <w:sz w:val="24"/>
        </w:rPr>
        <w:t>que</w:t>
      </w:r>
      <w:r>
        <w:rPr>
          <w:spacing w:val="-3"/>
          <w:sz w:val="24"/>
        </w:rPr>
        <w:t> </w:t>
      </w:r>
      <w:r>
        <w:rPr>
          <w:sz w:val="24"/>
        </w:rPr>
        <w:t>detém</w:t>
      </w:r>
      <w:r>
        <w:rPr>
          <w:spacing w:val="-3"/>
          <w:sz w:val="24"/>
        </w:rPr>
        <w:t> </w:t>
      </w:r>
      <w:r>
        <w:rPr>
          <w:sz w:val="24"/>
        </w:rPr>
        <w:t>base</w:t>
      </w:r>
      <w:r>
        <w:rPr>
          <w:spacing w:val="-3"/>
          <w:sz w:val="24"/>
        </w:rPr>
        <w:t> </w:t>
      </w:r>
      <w:r>
        <w:rPr>
          <w:sz w:val="24"/>
        </w:rPr>
        <w:t>territorial</w:t>
      </w:r>
      <w:r>
        <w:rPr>
          <w:spacing w:val="-3"/>
          <w:sz w:val="24"/>
        </w:rPr>
        <w:t> </w:t>
      </w:r>
      <w:r>
        <w:rPr>
          <w:sz w:val="24"/>
        </w:rPr>
        <w:t>para regulamentar a jornada dos tripulantes. Quando da celebração do</w:t>
      </w:r>
      <w:r>
        <w:rPr>
          <w:spacing w:val="-9"/>
          <w:sz w:val="24"/>
        </w:rPr>
        <w:t> </w:t>
      </w:r>
      <w:r>
        <w:rPr>
          <w:sz w:val="24"/>
        </w:rPr>
        <w:t>ACT com o sindicato, a empresa contratada deve se atentar para que no acordo haja, minimamente, cobertura dos direitos e da jornada da tripulação nos mesmos conformes em que houve na</w:t>
      </w:r>
      <w:r>
        <w:rPr>
          <w:spacing w:val="-9"/>
          <w:sz w:val="24"/>
        </w:rPr>
        <w:t> </w:t>
      </w:r>
      <w:r>
        <w:rPr>
          <w:sz w:val="24"/>
        </w:rPr>
        <w:t>ACT da Federação, uma vez que esta baseou a precificação dos custos compondo o pagamento da remuneração na forma proposta na presente contratação</w:t>
      </w:r>
    </w:p>
    <w:p>
      <w:pPr>
        <w:pStyle w:val="ListParagraph"/>
        <w:numPr>
          <w:ilvl w:val="1"/>
          <w:numId w:val="111"/>
        </w:numPr>
        <w:tabs>
          <w:tab w:pos="719" w:val="left" w:leader="none"/>
        </w:tabs>
        <w:spacing w:line="235" w:lineRule="auto" w:before="239" w:after="0"/>
        <w:ind w:left="119" w:right="281" w:firstLine="0"/>
        <w:jc w:val="left"/>
        <w:rPr>
          <w:sz w:val="24"/>
        </w:rPr>
      </w:pPr>
      <w:r>
        <w:rPr>
          <w:sz w:val="24"/>
        </w:rPr>
        <w:t>Responsabilizar-se</w:t>
      </w:r>
      <w:r>
        <w:rPr>
          <w:spacing w:val="-4"/>
          <w:sz w:val="24"/>
        </w:rPr>
        <w:t> </w:t>
      </w:r>
      <w:r>
        <w:rPr>
          <w:sz w:val="24"/>
        </w:rPr>
        <w:t>pelo</w:t>
      </w:r>
      <w:r>
        <w:rPr>
          <w:spacing w:val="-3"/>
          <w:sz w:val="24"/>
        </w:rPr>
        <w:t> </w:t>
      </w:r>
      <w:r>
        <w:rPr>
          <w:sz w:val="24"/>
        </w:rPr>
        <w:t>pagamento</w:t>
      </w:r>
      <w:r>
        <w:rPr>
          <w:spacing w:val="-3"/>
          <w:sz w:val="24"/>
        </w:rPr>
        <w:t> </w:t>
      </w:r>
      <w:r>
        <w:rPr>
          <w:sz w:val="24"/>
        </w:rPr>
        <w:t>aos</w:t>
      </w:r>
      <w:r>
        <w:rPr>
          <w:spacing w:val="-3"/>
          <w:sz w:val="24"/>
        </w:rPr>
        <w:t> </w:t>
      </w:r>
      <w:r>
        <w:rPr>
          <w:sz w:val="24"/>
        </w:rPr>
        <w:t>tripulantes</w:t>
      </w:r>
      <w:r>
        <w:rPr>
          <w:spacing w:val="-3"/>
          <w:sz w:val="24"/>
        </w:rPr>
        <w:t> </w:t>
      </w:r>
      <w:r>
        <w:rPr>
          <w:sz w:val="24"/>
        </w:rPr>
        <w:t>dos</w:t>
      </w:r>
      <w:r>
        <w:rPr>
          <w:spacing w:val="-3"/>
          <w:sz w:val="24"/>
        </w:rPr>
        <w:t> </w:t>
      </w:r>
      <w:r>
        <w:rPr>
          <w:sz w:val="24"/>
        </w:rPr>
        <w:t>valores</w:t>
      </w:r>
      <w:r>
        <w:rPr>
          <w:spacing w:val="-3"/>
          <w:sz w:val="24"/>
        </w:rPr>
        <w:t> </w:t>
      </w:r>
      <w:r>
        <w:rPr>
          <w:sz w:val="24"/>
        </w:rPr>
        <w:t>que</w:t>
      </w:r>
      <w:r>
        <w:rPr>
          <w:spacing w:val="-3"/>
          <w:sz w:val="24"/>
        </w:rPr>
        <w:t> </w:t>
      </w:r>
      <w:r>
        <w:rPr>
          <w:sz w:val="24"/>
        </w:rPr>
        <w:t>cotados</w:t>
      </w:r>
      <w:r>
        <w:rPr>
          <w:spacing w:val="-3"/>
          <w:sz w:val="24"/>
        </w:rPr>
        <w:t> </w:t>
      </w:r>
      <w:r>
        <w:rPr>
          <w:sz w:val="24"/>
        </w:rPr>
        <w:t>na</w:t>
      </w:r>
      <w:r>
        <w:rPr>
          <w:spacing w:val="-3"/>
          <w:sz w:val="24"/>
        </w:rPr>
        <w:t> </w:t>
      </w:r>
      <w:r>
        <w:rPr>
          <w:sz w:val="24"/>
        </w:rPr>
        <w:t>planilha</w:t>
      </w:r>
      <w:r>
        <w:rPr>
          <w:spacing w:val="-3"/>
          <w:sz w:val="24"/>
        </w:rPr>
        <w:t> </w:t>
      </w:r>
      <w:r>
        <w:rPr>
          <w:sz w:val="24"/>
        </w:rPr>
        <w:t>referentes</w:t>
      </w:r>
      <w:r>
        <w:rPr>
          <w:spacing w:val="-3"/>
          <w:sz w:val="24"/>
        </w:rPr>
        <w:t> </w:t>
      </w:r>
      <w:r>
        <w:rPr>
          <w:sz w:val="24"/>
        </w:rPr>
        <w:t>a</w:t>
      </w:r>
      <w:r>
        <w:rPr>
          <w:spacing w:val="-3"/>
          <w:sz w:val="24"/>
        </w:rPr>
        <w:t> </w:t>
      </w:r>
      <w:r>
        <w:rPr>
          <w:sz w:val="24"/>
        </w:rPr>
        <w:t>Hora</w:t>
      </w:r>
      <w:r>
        <w:rPr>
          <w:spacing w:val="-3"/>
          <w:sz w:val="24"/>
        </w:rPr>
        <w:t> </w:t>
      </w:r>
      <w:r>
        <w:rPr>
          <w:sz w:val="24"/>
        </w:rPr>
        <w:t>Extra,</w:t>
      </w:r>
      <w:r>
        <w:rPr>
          <w:spacing w:val="-15"/>
          <w:sz w:val="24"/>
        </w:rPr>
        <w:t> </w:t>
      </w:r>
      <w:r>
        <w:rPr>
          <w:sz w:val="24"/>
        </w:rPr>
        <w:t>Adicional</w:t>
      </w:r>
      <w:r>
        <w:rPr>
          <w:spacing w:val="-3"/>
          <w:sz w:val="24"/>
        </w:rPr>
        <w:t> </w:t>
      </w:r>
      <w:r>
        <w:rPr>
          <w:sz w:val="24"/>
        </w:rPr>
        <w:t>de</w:t>
      </w:r>
      <w:r>
        <w:rPr>
          <w:spacing w:val="-3"/>
          <w:sz w:val="24"/>
        </w:rPr>
        <w:t> </w:t>
      </w:r>
      <w:r>
        <w:rPr>
          <w:sz w:val="24"/>
        </w:rPr>
        <w:t>Periculosidade/insalubridade, Adicional Noturno, Gratificação, Etapa, Dobra, Diária, Prêmio e adicional de embarque na forma e quantidade cotada.</w:t>
      </w:r>
    </w:p>
    <w:p>
      <w:pPr>
        <w:pStyle w:val="BodyText"/>
        <w:spacing w:before="274"/>
        <w:ind w:left="0"/>
      </w:pPr>
    </w:p>
    <w:p>
      <w:pPr>
        <w:pStyle w:val="Heading2"/>
        <w:numPr>
          <w:ilvl w:val="0"/>
          <w:numId w:val="73"/>
        </w:numPr>
        <w:tabs>
          <w:tab w:pos="520" w:val="left" w:leader="none"/>
        </w:tabs>
        <w:spacing w:line="240" w:lineRule="auto" w:before="0" w:after="0"/>
        <w:ind w:left="520" w:right="0" w:hanging="401"/>
        <w:jc w:val="left"/>
      </w:pPr>
      <w:r>
        <w:rPr/>
        <w:t>– OBRIGAÇÕES DA</w:t>
      </w:r>
      <w:r>
        <w:rPr>
          <w:spacing w:val="-14"/>
        </w:rPr>
        <w:t> </w:t>
      </w:r>
      <w:r>
        <w:rPr>
          <w:spacing w:val="-2"/>
        </w:rPr>
        <w:t>CONTRATANTE:</w:t>
      </w:r>
    </w:p>
    <w:p>
      <w:pPr>
        <w:pStyle w:val="ListParagraph"/>
        <w:numPr>
          <w:ilvl w:val="1"/>
          <w:numId w:val="113"/>
        </w:numPr>
        <w:tabs>
          <w:tab w:pos="599" w:val="left" w:leader="none"/>
        </w:tabs>
        <w:spacing w:line="240" w:lineRule="auto" w:before="264" w:after="0"/>
        <w:ind w:left="599" w:right="0" w:hanging="480"/>
        <w:jc w:val="left"/>
        <w:rPr>
          <w:sz w:val="24"/>
        </w:rPr>
      </w:pPr>
      <w:r>
        <w:rPr>
          <w:sz w:val="24"/>
        </w:rPr>
        <w:t>Exigir o cumprimento de todas as obrigações assumidas pela Contratada, de acordo com as cláusulas contratuais e os termos de sua </w:t>
      </w:r>
      <w:r>
        <w:rPr>
          <w:spacing w:val="-2"/>
          <w:sz w:val="24"/>
        </w:rPr>
        <w:t>proposta.</w:t>
      </w:r>
    </w:p>
    <w:p>
      <w:pPr>
        <w:pStyle w:val="ListParagraph"/>
        <w:numPr>
          <w:ilvl w:val="1"/>
          <w:numId w:val="113"/>
        </w:numPr>
        <w:tabs>
          <w:tab w:pos="599" w:val="left" w:leader="none"/>
        </w:tabs>
        <w:spacing w:line="242" w:lineRule="auto" w:before="249" w:after="0"/>
        <w:ind w:left="119" w:right="123" w:firstLine="0"/>
        <w:jc w:val="left"/>
        <w:rPr>
          <w:sz w:val="24"/>
        </w:rPr>
      </w:pPr>
      <w:r>
        <w:rPr>
          <w:sz w:val="24"/>
        </w:rPr>
        <w:t>Exercer</w:t>
      </w:r>
      <w:r>
        <w:rPr>
          <w:spacing w:val="-2"/>
          <w:sz w:val="24"/>
        </w:rPr>
        <w:t> </w:t>
      </w:r>
      <w:r>
        <w:rPr>
          <w:sz w:val="24"/>
        </w:rPr>
        <w:t>o</w:t>
      </w:r>
      <w:r>
        <w:rPr>
          <w:spacing w:val="-2"/>
          <w:sz w:val="24"/>
        </w:rPr>
        <w:t> </w:t>
      </w:r>
      <w:r>
        <w:rPr>
          <w:sz w:val="24"/>
        </w:rPr>
        <w:t>acompanhamento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dos</w:t>
      </w:r>
      <w:r>
        <w:rPr>
          <w:spacing w:val="-2"/>
          <w:sz w:val="24"/>
        </w:rPr>
        <w:t> </w:t>
      </w:r>
      <w:r>
        <w:rPr>
          <w:sz w:val="24"/>
        </w:rPr>
        <w:t>serviços,</w:t>
      </w:r>
      <w:r>
        <w:rPr>
          <w:spacing w:val="-2"/>
          <w:sz w:val="24"/>
        </w:rPr>
        <w:t> </w:t>
      </w:r>
      <w:r>
        <w:rPr>
          <w:sz w:val="24"/>
        </w:rPr>
        <w:t>por</w:t>
      </w:r>
      <w:r>
        <w:rPr>
          <w:spacing w:val="-2"/>
          <w:sz w:val="24"/>
        </w:rPr>
        <w:t> </w:t>
      </w:r>
      <w:r>
        <w:rPr>
          <w:sz w:val="24"/>
        </w:rPr>
        <w:t>servidor</w:t>
      </w:r>
      <w:r>
        <w:rPr>
          <w:spacing w:val="-2"/>
          <w:sz w:val="24"/>
        </w:rPr>
        <w:t> </w:t>
      </w:r>
      <w:r>
        <w:rPr>
          <w:sz w:val="24"/>
        </w:rPr>
        <w:t>especialmente</w:t>
      </w:r>
      <w:r>
        <w:rPr>
          <w:spacing w:val="-2"/>
          <w:sz w:val="24"/>
        </w:rPr>
        <w:t> </w:t>
      </w:r>
      <w:r>
        <w:rPr>
          <w:sz w:val="24"/>
        </w:rPr>
        <w:t>designado,</w:t>
      </w:r>
      <w:r>
        <w:rPr>
          <w:spacing w:val="-2"/>
          <w:sz w:val="24"/>
        </w:rPr>
        <w:t> </w:t>
      </w:r>
      <w:r>
        <w:rPr>
          <w:sz w:val="24"/>
        </w:rPr>
        <w:t>anotando</w:t>
      </w:r>
      <w:r>
        <w:rPr>
          <w:spacing w:val="-2"/>
          <w:sz w:val="24"/>
        </w:rPr>
        <w:t> </w:t>
      </w:r>
      <w:r>
        <w:rPr>
          <w:sz w:val="24"/>
        </w:rPr>
        <w:t>em</w:t>
      </w:r>
      <w:r>
        <w:rPr>
          <w:spacing w:val="-2"/>
          <w:sz w:val="24"/>
        </w:rPr>
        <w:t> </w:t>
      </w:r>
      <w:r>
        <w:rPr>
          <w:sz w:val="24"/>
        </w:rPr>
        <w:t>registro</w:t>
      </w:r>
      <w:r>
        <w:rPr>
          <w:spacing w:val="-2"/>
          <w:sz w:val="24"/>
        </w:rPr>
        <w:t> </w:t>
      </w:r>
      <w:r>
        <w:rPr>
          <w:sz w:val="24"/>
        </w:rPr>
        <w:t>próprio</w:t>
      </w:r>
      <w:r>
        <w:rPr>
          <w:spacing w:val="-2"/>
          <w:sz w:val="24"/>
        </w:rPr>
        <w:t> </w:t>
      </w:r>
      <w:r>
        <w:rPr>
          <w:sz w:val="24"/>
        </w:rPr>
        <w:t>as</w:t>
      </w:r>
      <w:r>
        <w:rPr>
          <w:spacing w:val="-2"/>
          <w:sz w:val="24"/>
        </w:rPr>
        <w:t> </w:t>
      </w:r>
      <w:r>
        <w:rPr>
          <w:sz w:val="24"/>
        </w:rPr>
        <w:t>falhas</w:t>
      </w:r>
      <w:r>
        <w:rPr>
          <w:spacing w:val="-2"/>
          <w:sz w:val="24"/>
        </w:rPr>
        <w:t> </w:t>
      </w:r>
      <w:r>
        <w:rPr>
          <w:sz w:val="24"/>
        </w:rPr>
        <w:t>detectadas,</w:t>
      </w:r>
      <w:r>
        <w:rPr>
          <w:spacing w:val="-2"/>
          <w:sz w:val="24"/>
        </w:rPr>
        <w:t> </w:t>
      </w:r>
      <w:r>
        <w:rPr>
          <w:sz w:val="24"/>
        </w:rPr>
        <w:t>indicando dia, mês e ano, bem como o nome dos empregados eventualmente envolvidos, e encaminhando os apontamentos à autoridade competente para as providências </w:t>
      </w:r>
      <w:r>
        <w:rPr>
          <w:spacing w:val="-2"/>
          <w:sz w:val="24"/>
        </w:rPr>
        <w:t>cabíveis.</w:t>
      </w:r>
    </w:p>
    <w:p>
      <w:pPr>
        <w:pStyle w:val="ListParagraph"/>
        <w:numPr>
          <w:ilvl w:val="1"/>
          <w:numId w:val="113"/>
        </w:numPr>
        <w:tabs>
          <w:tab w:pos="599" w:val="left" w:leader="none"/>
        </w:tabs>
        <w:spacing w:line="235" w:lineRule="auto" w:before="233" w:after="0"/>
        <w:ind w:left="119" w:right="718" w:firstLine="0"/>
        <w:jc w:val="left"/>
        <w:rPr>
          <w:sz w:val="24"/>
        </w:rPr>
      </w:pPr>
      <w:r>
        <w:rPr>
          <w:sz w:val="24"/>
        </w:rPr>
        <w:t>fiscal</w:t>
      </w:r>
      <w:r>
        <w:rPr>
          <w:spacing w:val="-2"/>
          <w:sz w:val="24"/>
        </w:rPr>
        <w:t> </w:t>
      </w:r>
      <w:r>
        <w:rPr>
          <w:sz w:val="24"/>
        </w:rPr>
        <w:t>designado</w:t>
      </w:r>
      <w:r>
        <w:rPr>
          <w:spacing w:val="-2"/>
          <w:sz w:val="24"/>
        </w:rPr>
        <w:t> </w:t>
      </w:r>
      <w:r>
        <w:rPr>
          <w:sz w:val="24"/>
        </w:rPr>
        <w:t>não</w:t>
      </w:r>
      <w:r>
        <w:rPr>
          <w:spacing w:val="-2"/>
          <w:sz w:val="24"/>
        </w:rPr>
        <w:t> </w:t>
      </w:r>
      <w:r>
        <w:rPr>
          <w:sz w:val="24"/>
        </w:rPr>
        <w:t>deverá</w:t>
      </w:r>
      <w:r>
        <w:rPr>
          <w:spacing w:val="-2"/>
          <w:sz w:val="24"/>
        </w:rPr>
        <w:t> </w:t>
      </w:r>
      <w:r>
        <w:rPr>
          <w:sz w:val="24"/>
        </w:rPr>
        <w:t>ter</w:t>
      </w:r>
      <w:r>
        <w:rPr>
          <w:spacing w:val="-2"/>
          <w:sz w:val="24"/>
        </w:rPr>
        <w:t> </w:t>
      </w:r>
      <w:r>
        <w:rPr>
          <w:sz w:val="24"/>
        </w:rPr>
        <w:t>exercido</w:t>
      </w:r>
      <w:r>
        <w:rPr>
          <w:spacing w:val="-2"/>
          <w:sz w:val="24"/>
        </w:rPr>
        <w:t> </w:t>
      </w:r>
      <w:r>
        <w:rPr>
          <w:sz w:val="24"/>
        </w:rPr>
        <w:t>a</w:t>
      </w:r>
      <w:r>
        <w:rPr>
          <w:spacing w:val="-2"/>
          <w:sz w:val="24"/>
        </w:rPr>
        <w:t> </w:t>
      </w:r>
      <w:r>
        <w:rPr>
          <w:sz w:val="24"/>
        </w:rPr>
        <w:t>função</w:t>
      </w:r>
      <w:r>
        <w:rPr>
          <w:spacing w:val="-2"/>
          <w:sz w:val="24"/>
        </w:rPr>
        <w:t> </w:t>
      </w:r>
      <w:r>
        <w:rPr>
          <w:sz w:val="24"/>
        </w:rPr>
        <w:t>de</w:t>
      </w:r>
      <w:r>
        <w:rPr>
          <w:spacing w:val="-2"/>
          <w:sz w:val="24"/>
        </w:rPr>
        <w:t> </w:t>
      </w:r>
      <w:r>
        <w:rPr>
          <w:sz w:val="24"/>
        </w:rPr>
        <w:t>pregoeiro</w:t>
      </w:r>
      <w:r>
        <w:rPr>
          <w:spacing w:val="-2"/>
          <w:sz w:val="24"/>
        </w:rPr>
        <w:t> </w:t>
      </w:r>
      <w:r>
        <w:rPr>
          <w:sz w:val="24"/>
        </w:rPr>
        <w:t>na</w:t>
      </w:r>
      <w:r>
        <w:rPr>
          <w:spacing w:val="-2"/>
          <w:sz w:val="24"/>
        </w:rPr>
        <w:t> </w:t>
      </w:r>
      <w:r>
        <w:rPr>
          <w:sz w:val="24"/>
        </w:rPr>
        <w:t>licitação</w:t>
      </w:r>
      <w:r>
        <w:rPr>
          <w:spacing w:val="-2"/>
          <w:sz w:val="24"/>
        </w:rPr>
        <w:t> </w:t>
      </w:r>
      <w:r>
        <w:rPr>
          <w:sz w:val="24"/>
        </w:rPr>
        <w:t>que</w:t>
      </w:r>
      <w:r>
        <w:rPr>
          <w:spacing w:val="-2"/>
          <w:sz w:val="24"/>
        </w:rPr>
        <w:t> </w:t>
      </w:r>
      <w:r>
        <w:rPr>
          <w:sz w:val="24"/>
        </w:rPr>
        <w:t>tenha</w:t>
      </w:r>
      <w:r>
        <w:rPr>
          <w:spacing w:val="-2"/>
          <w:sz w:val="24"/>
        </w:rPr>
        <w:t> </w:t>
      </w:r>
      <w:r>
        <w:rPr>
          <w:sz w:val="24"/>
        </w:rPr>
        <w:t>antecedido</w:t>
      </w:r>
      <w:r>
        <w:rPr>
          <w:spacing w:val="-2"/>
          <w:sz w:val="24"/>
        </w:rPr>
        <w:t> </w:t>
      </w:r>
      <w:r>
        <w:rPr>
          <w:sz w:val="24"/>
        </w:rPr>
        <w:t>o</w:t>
      </w:r>
      <w:r>
        <w:rPr>
          <w:spacing w:val="-2"/>
          <w:sz w:val="24"/>
        </w:rPr>
        <w:t> </w:t>
      </w:r>
      <w:r>
        <w:rPr>
          <w:sz w:val="24"/>
        </w:rPr>
        <w:t>contrato,</w:t>
      </w:r>
      <w:r>
        <w:rPr>
          <w:spacing w:val="-2"/>
          <w:sz w:val="24"/>
        </w:rPr>
        <w:t> </w:t>
      </w:r>
      <w:r>
        <w:rPr>
          <w:sz w:val="24"/>
        </w:rPr>
        <w:t>a</w:t>
      </w:r>
      <w:r>
        <w:rPr>
          <w:spacing w:val="-2"/>
          <w:sz w:val="24"/>
        </w:rPr>
        <w:t> </w:t>
      </w:r>
      <w:r>
        <w:rPr>
          <w:sz w:val="24"/>
        </w:rPr>
        <w:t>fim</w:t>
      </w:r>
      <w:r>
        <w:rPr>
          <w:spacing w:val="-2"/>
          <w:sz w:val="24"/>
        </w:rPr>
        <w:t> </w:t>
      </w:r>
      <w:r>
        <w:rPr>
          <w:sz w:val="24"/>
        </w:rPr>
        <w:t>de</w:t>
      </w:r>
      <w:r>
        <w:rPr>
          <w:spacing w:val="-2"/>
          <w:sz w:val="24"/>
        </w:rPr>
        <w:t> </w:t>
      </w:r>
      <w:r>
        <w:rPr>
          <w:sz w:val="24"/>
        </w:rPr>
        <w:t>preservar</w:t>
      </w:r>
      <w:r>
        <w:rPr>
          <w:spacing w:val="-2"/>
          <w:sz w:val="24"/>
        </w:rPr>
        <w:t> </w:t>
      </w:r>
      <w:r>
        <w:rPr>
          <w:sz w:val="24"/>
        </w:rPr>
        <w:t>a</w:t>
      </w:r>
      <w:r>
        <w:rPr>
          <w:spacing w:val="-2"/>
          <w:sz w:val="24"/>
        </w:rPr>
        <w:t> </w:t>
      </w:r>
      <w:r>
        <w:rPr>
          <w:sz w:val="24"/>
        </w:rPr>
        <w:t>segregação</w:t>
      </w:r>
      <w:r>
        <w:rPr>
          <w:spacing w:val="-2"/>
          <w:sz w:val="24"/>
        </w:rPr>
        <w:t> </w:t>
      </w:r>
      <w:r>
        <w:rPr>
          <w:sz w:val="24"/>
        </w:rPr>
        <w:t>de</w:t>
      </w:r>
      <w:r>
        <w:rPr>
          <w:spacing w:val="-2"/>
          <w:sz w:val="24"/>
        </w:rPr>
        <w:t> </w:t>
      </w:r>
      <w:r>
        <w:rPr>
          <w:sz w:val="24"/>
        </w:rPr>
        <w:t>funções (TCU, acórdão 1375/2015 – Plenário e, TCU, acórdão 2146/2011, Segunda Câmara).</w:t>
      </w:r>
    </w:p>
    <w:p>
      <w:pPr>
        <w:pStyle w:val="ListParagraph"/>
        <w:numPr>
          <w:ilvl w:val="1"/>
          <w:numId w:val="113"/>
        </w:numPr>
        <w:tabs>
          <w:tab w:pos="585" w:val="left" w:leader="none"/>
        </w:tabs>
        <w:spacing w:line="235" w:lineRule="auto" w:before="254" w:after="0"/>
        <w:ind w:left="119" w:right="443" w:firstLine="0"/>
        <w:jc w:val="left"/>
        <w:rPr>
          <w:sz w:val="24"/>
        </w:rPr>
      </w:pPr>
      <w:r>
        <w:rPr>
          <w:sz w:val="24"/>
        </w:rPr>
        <w:t>A</w:t>
      </w:r>
      <w:r>
        <w:rPr>
          <w:spacing w:val="-15"/>
          <w:sz w:val="24"/>
        </w:rPr>
        <w:t> </w:t>
      </w:r>
      <w:r>
        <w:rPr>
          <w:sz w:val="24"/>
        </w:rPr>
        <w:t>designação</w:t>
      </w:r>
      <w:r>
        <w:rPr>
          <w:spacing w:val="-2"/>
          <w:sz w:val="24"/>
        </w:rPr>
        <w:t> </w:t>
      </w:r>
      <w:r>
        <w:rPr>
          <w:sz w:val="24"/>
        </w:rPr>
        <w:t>do</w:t>
      </w:r>
      <w:r>
        <w:rPr>
          <w:spacing w:val="-2"/>
          <w:sz w:val="24"/>
        </w:rPr>
        <w:t> </w:t>
      </w:r>
      <w:r>
        <w:rPr>
          <w:sz w:val="24"/>
        </w:rPr>
        <w:t>fiscal</w:t>
      </w:r>
      <w:r>
        <w:rPr>
          <w:spacing w:val="-2"/>
          <w:sz w:val="24"/>
        </w:rPr>
        <w:t> </w:t>
      </w:r>
      <w:r>
        <w:rPr>
          <w:sz w:val="24"/>
        </w:rPr>
        <w:t>deverá</w:t>
      </w:r>
      <w:r>
        <w:rPr>
          <w:spacing w:val="-2"/>
          <w:sz w:val="24"/>
        </w:rPr>
        <w:t> </w:t>
      </w:r>
      <w:r>
        <w:rPr>
          <w:sz w:val="24"/>
        </w:rPr>
        <w:t>levar</w:t>
      </w:r>
      <w:r>
        <w:rPr>
          <w:spacing w:val="-2"/>
          <w:sz w:val="24"/>
        </w:rPr>
        <w:t> </w:t>
      </w:r>
      <w:r>
        <w:rPr>
          <w:sz w:val="24"/>
        </w:rPr>
        <w:t>em</w:t>
      </w:r>
      <w:r>
        <w:rPr>
          <w:spacing w:val="-2"/>
          <w:sz w:val="24"/>
        </w:rPr>
        <w:t> </w:t>
      </w:r>
      <w:r>
        <w:rPr>
          <w:sz w:val="24"/>
        </w:rPr>
        <w:t>conta</w:t>
      </w:r>
      <w:r>
        <w:rPr>
          <w:spacing w:val="-2"/>
          <w:sz w:val="24"/>
        </w:rPr>
        <w:t> </w:t>
      </w:r>
      <w:r>
        <w:rPr>
          <w:sz w:val="24"/>
        </w:rPr>
        <w:t>potenciais</w:t>
      </w:r>
      <w:r>
        <w:rPr>
          <w:spacing w:val="-2"/>
          <w:sz w:val="24"/>
        </w:rPr>
        <w:t> </w:t>
      </w:r>
      <w:r>
        <w:rPr>
          <w:sz w:val="24"/>
        </w:rPr>
        <w:t>conflitos</w:t>
      </w:r>
      <w:r>
        <w:rPr>
          <w:spacing w:val="-2"/>
          <w:sz w:val="24"/>
        </w:rPr>
        <w:t> </w:t>
      </w:r>
      <w:r>
        <w:rPr>
          <w:sz w:val="24"/>
        </w:rPr>
        <w:t>de</w:t>
      </w:r>
      <w:r>
        <w:rPr>
          <w:spacing w:val="-2"/>
          <w:sz w:val="24"/>
        </w:rPr>
        <w:t> </w:t>
      </w:r>
      <w:r>
        <w:rPr>
          <w:sz w:val="24"/>
        </w:rPr>
        <w:t>interesse,</w:t>
      </w:r>
      <w:r>
        <w:rPr>
          <w:spacing w:val="-2"/>
          <w:sz w:val="24"/>
        </w:rPr>
        <w:t> </w:t>
      </w:r>
      <w:r>
        <w:rPr>
          <w:sz w:val="24"/>
        </w:rPr>
        <w:t>que</w:t>
      </w:r>
      <w:r>
        <w:rPr>
          <w:spacing w:val="-2"/>
          <w:sz w:val="24"/>
        </w:rPr>
        <w:t> </w:t>
      </w:r>
      <w:r>
        <w:rPr>
          <w:sz w:val="24"/>
        </w:rPr>
        <w:t>possam</w:t>
      </w:r>
      <w:r>
        <w:rPr>
          <w:spacing w:val="-2"/>
          <w:sz w:val="24"/>
        </w:rPr>
        <w:t> </w:t>
      </w:r>
      <w:r>
        <w:rPr>
          <w:sz w:val="24"/>
        </w:rPr>
        <w:t>ameaçar</w:t>
      </w:r>
      <w:r>
        <w:rPr>
          <w:spacing w:val="-2"/>
          <w:sz w:val="24"/>
        </w:rPr>
        <w:t> </w:t>
      </w:r>
      <w:r>
        <w:rPr>
          <w:sz w:val="24"/>
        </w:rPr>
        <w:t>a</w:t>
      </w:r>
      <w:r>
        <w:rPr>
          <w:spacing w:val="-2"/>
          <w:sz w:val="24"/>
        </w:rPr>
        <w:t> </w:t>
      </w:r>
      <w:r>
        <w:rPr>
          <w:sz w:val="24"/>
        </w:rPr>
        <w:t>qualidade</w:t>
      </w:r>
      <w:r>
        <w:rPr>
          <w:spacing w:val="-2"/>
          <w:sz w:val="24"/>
        </w:rPr>
        <w:t> </w:t>
      </w:r>
      <w:r>
        <w:rPr>
          <w:sz w:val="24"/>
        </w:rPr>
        <w:t>da</w:t>
      </w:r>
      <w:r>
        <w:rPr>
          <w:spacing w:val="-2"/>
          <w:sz w:val="24"/>
        </w:rPr>
        <w:t> </w:t>
      </w:r>
      <w:r>
        <w:rPr>
          <w:sz w:val="24"/>
        </w:rPr>
        <w:t>atividade</w:t>
      </w:r>
      <w:r>
        <w:rPr>
          <w:spacing w:val="-2"/>
          <w:sz w:val="24"/>
        </w:rPr>
        <w:t> </w:t>
      </w:r>
      <w:r>
        <w:rPr>
          <w:sz w:val="24"/>
        </w:rPr>
        <w:t>a</w:t>
      </w:r>
      <w:r>
        <w:rPr>
          <w:spacing w:val="-2"/>
          <w:sz w:val="24"/>
        </w:rPr>
        <w:t> </w:t>
      </w:r>
      <w:r>
        <w:rPr>
          <w:sz w:val="24"/>
        </w:rPr>
        <w:t>ser</w:t>
      </w:r>
      <w:r>
        <w:rPr>
          <w:spacing w:val="-2"/>
          <w:sz w:val="24"/>
        </w:rPr>
        <w:t> </w:t>
      </w:r>
      <w:r>
        <w:rPr>
          <w:sz w:val="24"/>
        </w:rPr>
        <w:t>desenvolvida.</w:t>
      </w:r>
      <w:r>
        <w:rPr>
          <w:spacing w:val="-2"/>
          <w:sz w:val="24"/>
        </w:rPr>
        <w:t> </w:t>
      </w:r>
      <w:r>
        <w:rPr>
          <w:sz w:val="24"/>
        </w:rPr>
        <w:t>(Acórdão TCU 3083/2010 – Plenário).</w:t>
      </w:r>
    </w:p>
    <w:p>
      <w:pPr>
        <w:pStyle w:val="ListParagraph"/>
        <w:numPr>
          <w:ilvl w:val="1"/>
          <w:numId w:val="113"/>
        </w:numPr>
        <w:tabs>
          <w:tab w:pos="599" w:val="left" w:leader="none"/>
        </w:tabs>
        <w:spacing w:line="235" w:lineRule="auto" w:before="254" w:after="0"/>
        <w:ind w:left="119" w:right="230" w:firstLine="0"/>
        <w:jc w:val="left"/>
        <w:rPr>
          <w:sz w:val="24"/>
        </w:rPr>
      </w:pPr>
      <w:r>
        <w:rPr>
          <w:sz w:val="24"/>
        </w:rPr>
        <w:t>Notificar</w:t>
      </w:r>
      <w:r>
        <w:rPr>
          <w:spacing w:val="-2"/>
          <w:sz w:val="24"/>
        </w:rPr>
        <w:t> </w:t>
      </w:r>
      <w:r>
        <w:rPr>
          <w:sz w:val="24"/>
        </w:rPr>
        <w:t>a</w:t>
      </w:r>
      <w:r>
        <w:rPr>
          <w:spacing w:val="-2"/>
          <w:sz w:val="24"/>
        </w:rPr>
        <w:t> </w:t>
      </w:r>
      <w:r>
        <w:rPr>
          <w:sz w:val="24"/>
        </w:rPr>
        <w:t>Contratada</w:t>
      </w:r>
      <w:r>
        <w:rPr>
          <w:spacing w:val="-2"/>
          <w:sz w:val="24"/>
        </w:rPr>
        <w:t> </w:t>
      </w:r>
      <w:r>
        <w:rPr>
          <w:sz w:val="24"/>
        </w:rPr>
        <w:t>por</w:t>
      </w:r>
      <w:r>
        <w:rPr>
          <w:spacing w:val="-2"/>
          <w:sz w:val="24"/>
        </w:rPr>
        <w:t> </w:t>
      </w:r>
      <w:r>
        <w:rPr>
          <w:sz w:val="24"/>
        </w:rPr>
        <w:t>escrito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eventuais</w:t>
      </w:r>
      <w:r>
        <w:rPr>
          <w:spacing w:val="-2"/>
          <w:sz w:val="24"/>
        </w:rPr>
        <w:t> </w:t>
      </w:r>
      <w:r>
        <w:rPr>
          <w:sz w:val="24"/>
        </w:rPr>
        <w:t>imperfeições,</w:t>
      </w:r>
      <w:r>
        <w:rPr>
          <w:spacing w:val="-2"/>
          <w:sz w:val="24"/>
        </w:rPr>
        <w:t> </w:t>
      </w:r>
      <w:r>
        <w:rPr>
          <w:sz w:val="24"/>
        </w:rPr>
        <w:t>falhas</w:t>
      </w:r>
      <w:r>
        <w:rPr>
          <w:spacing w:val="-2"/>
          <w:sz w:val="24"/>
        </w:rPr>
        <w:t> </w:t>
      </w:r>
      <w:r>
        <w:rPr>
          <w:sz w:val="24"/>
        </w:rPr>
        <w:t>ou</w:t>
      </w:r>
      <w:r>
        <w:rPr>
          <w:spacing w:val="-2"/>
          <w:sz w:val="24"/>
        </w:rPr>
        <w:t> </w:t>
      </w:r>
      <w:r>
        <w:rPr>
          <w:sz w:val="24"/>
        </w:rPr>
        <w:t>irregularidades</w:t>
      </w:r>
      <w:r>
        <w:rPr>
          <w:spacing w:val="-2"/>
          <w:sz w:val="24"/>
        </w:rPr>
        <w:t> </w:t>
      </w:r>
      <w:r>
        <w:rPr>
          <w:sz w:val="24"/>
        </w:rPr>
        <w:t>constatadas</w:t>
      </w:r>
      <w:r>
        <w:rPr>
          <w:spacing w:val="-2"/>
          <w:sz w:val="24"/>
        </w:rPr>
        <w:t> </w:t>
      </w:r>
      <w:r>
        <w:rPr>
          <w:sz w:val="24"/>
        </w:rPr>
        <w:t>no</w:t>
      </w:r>
      <w:r>
        <w:rPr>
          <w:spacing w:val="-2"/>
          <w:sz w:val="24"/>
        </w:rPr>
        <w:t> </w:t>
      </w:r>
      <w:r>
        <w:rPr>
          <w:sz w:val="24"/>
        </w:rPr>
        <w:t>curso</w:t>
      </w:r>
      <w:r>
        <w:rPr>
          <w:spacing w:val="-2"/>
          <w:sz w:val="24"/>
        </w:rPr>
        <w:t> </w:t>
      </w:r>
      <w:r>
        <w:rPr>
          <w:sz w:val="24"/>
        </w:rPr>
        <w:t>da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fixando prazo para a sua correção, certificando-se que as soluções por ela propostas sejam as mais adequadas.</w:t>
      </w:r>
    </w:p>
    <w:p>
      <w:pPr>
        <w:pStyle w:val="ListParagraph"/>
        <w:numPr>
          <w:ilvl w:val="1"/>
          <w:numId w:val="113"/>
        </w:numPr>
        <w:tabs>
          <w:tab w:pos="599" w:val="left" w:leader="none"/>
        </w:tabs>
        <w:spacing w:line="240" w:lineRule="auto" w:before="235" w:after="0"/>
        <w:ind w:left="599" w:right="0" w:hanging="480"/>
        <w:jc w:val="left"/>
        <w:rPr>
          <w:sz w:val="24"/>
        </w:rPr>
      </w:pPr>
      <w:r>
        <w:rPr>
          <w:sz w:val="24"/>
        </w:rPr>
        <w:t>Pagar</w:t>
      </w:r>
      <w:r>
        <w:rPr>
          <w:spacing w:val="-1"/>
          <w:sz w:val="24"/>
        </w:rPr>
        <w:t> </w:t>
      </w:r>
      <w:r>
        <w:rPr>
          <w:sz w:val="24"/>
        </w:rPr>
        <w:t>à</w:t>
      </w:r>
      <w:r>
        <w:rPr>
          <w:spacing w:val="-1"/>
          <w:sz w:val="24"/>
        </w:rPr>
        <w:t> </w:t>
      </w:r>
      <w:r>
        <w:rPr>
          <w:sz w:val="24"/>
        </w:rPr>
        <w:t>Contratada</w:t>
      </w:r>
      <w:r>
        <w:rPr>
          <w:spacing w:val="-1"/>
          <w:sz w:val="24"/>
        </w:rPr>
        <w:t> </w:t>
      </w:r>
      <w:r>
        <w:rPr>
          <w:sz w:val="24"/>
        </w:rPr>
        <w:t>o</w:t>
      </w:r>
      <w:r>
        <w:rPr>
          <w:spacing w:val="-1"/>
          <w:sz w:val="24"/>
        </w:rPr>
        <w:t> </w:t>
      </w:r>
      <w:r>
        <w:rPr>
          <w:sz w:val="24"/>
        </w:rPr>
        <w:t>valor</w:t>
      </w:r>
      <w:r>
        <w:rPr>
          <w:spacing w:val="-1"/>
          <w:sz w:val="24"/>
        </w:rPr>
        <w:t> </w:t>
      </w:r>
      <w:r>
        <w:rPr>
          <w:sz w:val="24"/>
        </w:rPr>
        <w:t>resultante</w:t>
      </w:r>
      <w:r>
        <w:rPr>
          <w:spacing w:val="-1"/>
          <w:sz w:val="24"/>
        </w:rPr>
        <w:t> </w:t>
      </w:r>
      <w:r>
        <w:rPr>
          <w:sz w:val="24"/>
        </w:rPr>
        <w:t>da</w:t>
      </w:r>
      <w:r>
        <w:rPr>
          <w:spacing w:val="-1"/>
          <w:sz w:val="24"/>
        </w:rPr>
        <w:t> </w:t>
      </w:r>
      <w:r>
        <w:rPr>
          <w:sz w:val="24"/>
        </w:rPr>
        <w:t>prestação</w:t>
      </w:r>
      <w:r>
        <w:rPr>
          <w:spacing w:val="-1"/>
          <w:sz w:val="24"/>
        </w:rPr>
        <w:t> </w:t>
      </w:r>
      <w:r>
        <w:rPr>
          <w:sz w:val="24"/>
        </w:rPr>
        <w:t>do</w:t>
      </w:r>
      <w:r>
        <w:rPr>
          <w:spacing w:val="-1"/>
          <w:sz w:val="24"/>
        </w:rPr>
        <w:t> </w:t>
      </w:r>
      <w:r>
        <w:rPr>
          <w:sz w:val="24"/>
        </w:rPr>
        <w:t>serviço,</w:t>
      </w:r>
      <w:r>
        <w:rPr>
          <w:spacing w:val="-1"/>
          <w:sz w:val="24"/>
        </w:rPr>
        <w:t> </w:t>
      </w:r>
      <w:r>
        <w:rPr>
          <w:sz w:val="24"/>
        </w:rPr>
        <w:t>no</w:t>
      </w:r>
      <w:r>
        <w:rPr>
          <w:spacing w:val="-1"/>
          <w:sz w:val="24"/>
        </w:rPr>
        <w:t> </w:t>
      </w:r>
      <w:r>
        <w:rPr>
          <w:sz w:val="24"/>
        </w:rPr>
        <w:t>prazo</w:t>
      </w:r>
      <w:r>
        <w:rPr>
          <w:spacing w:val="-1"/>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neste</w:t>
      </w:r>
      <w:r>
        <w:rPr>
          <w:spacing w:val="-6"/>
          <w:sz w:val="24"/>
        </w:rPr>
        <w:t> </w:t>
      </w:r>
      <w:r>
        <w:rPr>
          <w:sz w:val="24"/>
        </w:rPr>
        <w:t>Termo</w:t>
      </w:r>
      <w:r>
        <w:rPr>
          <w:spacing w:val="-1"/>
          <w:sz w:val="24"/>
        </w:rPr>
        <w:t> </w:t>
      </w:r>
      <w:r>
        <w:rPr>
          <w:sz w:val="24"/>
        </w:rPr>
        <w:t>de </w:t>
      </w:r>
      <w:r>
        <w:rPr>
          <w:spacing w:val="-2"/>
          <w:sz w:val="24"/>
        </w:rPr>
        <w:t>Referência.</w:t>
      </w:r>
    </w:p>
    <w:p>
      <w:pPr>
        <w:pStyle w:val="ListParagraph"/>
        <w:numPr>
          <w:ilvl w:val="1"/>
          <w:numId w:val="113"/>
        </w:numPr>
        <w:tabs>
          <w:tab w:pos="599" w:val="left" w:leader="none"/>
        </w:tabs>
        <w:spacing w:line="240" w:lineRule="auto" w:before="249" w:after="0"/>
        <w:ind w:left="599" w:right="0" w:hanging="480"/>
        <w:jc w:val="left"/>
        <w:rPr>
          <w:sz w:val="24"/>
        </w:rPr>
      </w:pPr>
      <w:r>
        <w:rPr>
          <w:sz w:val="24"/>
        </w:rPr>
        <w:t>Efetuar</w:t>
      </w:r>
      <w:r>
        <w:rPr>
          <w:spacing w:val="-2"/>
          <w:sz w:val="24"/>
        </w:rPr>
        <w:t> </w:t>
      </w:r>
      <w:r>
        <w:rPr>
          <w:sz w:val="24"/>
        </w:rPr>
        <w:t>as retenções tributárias devidas sobre o valor da Nota Fiscal/Fatura da contratada, no que </w:t>
      </w:r>
      <w:r>
        <w:rPr>
          <w:spacing w:val="-2"/>
          <w:sz w:val="24"/>
        </w:rPr>
        <w:t>couber.</w:t>
      </w:r>
    </w:p>
    <w:p>
      <w:pPr>
        <w:pStyle w:val="ListParagraph"/>
        <w:numPr>
          <w:ilvl w:val="1"/>
          <w:numId w:val="113"/>
        </w:numPr>
        <w:tabs>
          <w:tab w:pos="599" w:val="left" w:leader="none"/>
        </w:tabs>
        <w:spacing w:line="240" w:lineRule="auto" w:before="234" w:after="0"/>
        <w:ind w:left="599" w:right="0" w:hanging="480"/>
        <w:jc w:val="left"/>
        <w:rPr>
          <w:sz w:val="24"/>
        </w:rPr>
      </w:pPr>
      <w:r>
        <w:rPr>
          <w:sz w:val="24"/>
        </w:rPr>
        <w:t>Não praticar atos de ingerência na administração da Contratada, tais </w:t>
      </w:r>
      <w:r>
        <w:rPr>
          <w:spacing w:val="-2"/>
          <w:sz w:val="24"/>
        </w:rPr>
        <w:t>como:</w:t>
      </w:r>
    </w:p>
    <w:p>
      <w:pPr>
        <w:pStyle w:val="ListParagraph"/>
        <w:numPr>
          <w:ilvl w:val="2"/>
          <w:numId w:val="113"/>
        </w:numPr>
        <w:tabs>
          <w:tab w:pos="779" w:val="left" w:leader="none"/>
        </w:tabs>
        <w:spacing w:line="235" w:lineRule="auto" w:before="253" w:after="0"/>
        <w:ind w:left="119" w:right="814" w:firstLine="0"/>
        <w:jc w:val="left"/>
        <w:rPr>
          <w:sz w:val="24"/>
        </w:rPr>
      </w:pPr>
      <w:r>
        <w:rPr>
          <w:sz w:val="24"/>
        </w:rPr>
        <w:t>exercer</w:t>
      </w:r>
      <w:r>
        <w:rPr>
          <w:spacing w:val="-3"/>
          <w:sz w:val="24"/>
        </w:rPr>
        <w:t> </w:t>
      </w:r>
      <w:r>
        <w:rPr>
          <w:sz w:val="24"/>
        </w:rPr>
        <w:t>o</w:t>
      </w:r>
      <w:r>
        <w:rPr>
          <w:spacing w:val="-3"/>
          <w:sz w:val="24"/>
        </w:rPr>
        <w:t> </w:t>
      </w:r>
      <w:r>
        <w:rPr>
          <w:sz w:val="24"/>
        </w:rPr>
        <w:t>poder</w:t>
      </w:r>
      <w:r>
        <w:rPr>
          <w:spacing w:val="-3"/>
          <w:sz w:val="24"/>
        </w:rPr>
        <w:t> </w:t>
      </w:r>
      <w:r>
        <w:rPr>
          <w:sz w:val="24"/>
        </w:rPr>
        <w:t>de</w:t>
      </w:r>
      <w:r>
        <w:rPr>
          <w:spacing w:val="-3"/>
          <w:sz w:val="24"/>
        </w:rPr>
        <w:t> </w:t>
      </w:r>
      <w:r>
        <w:rPr>
          <w:sz w:val="24"/>
        </w:rPr>
        <w:t>mando</w:t>
      </w:r>
      <w:r>
        <w:rPr>
          <w:spacing w:val="-3"/>
          <w:sz w:val="24"/>
        </w:rPr>
        <w:t> </w:t>
      </w:r>
      <w:r>
        <w:rPr>
          <w:sz w:val="24"/>
        </w:rPr>
        <w:t>sobre</w:t>
      </w:r>
      <w:r>
        <w:rPr>
          <w:spacing w:val="-3"/>
          <w:sz w:val="24"/>
        </w:rPr>
        <w:t> </w:t>
      </w:r>
      <w:r>
        <w:rPr>
          <w:sz w:val="24"/>
        </w:rPr>
        <w:t>os</w:t>
      </w:r>
      <w:r>
        <w:rPr>
          <w:spacing w:val="-3"/>
          <w:sz w:val="24"/>
        </w:rPr>
        <w:t> </w:t>
      </w:r>
      <w:r>
        <w:rPr>
          <w:sz w:val="24"/>
        </w:rPr>
        <w:t>empregados</w:t>
      </w:r>
      <w:r>
        <w:rPr>
          <w:spacing w:val="-3"/>
          <w:sz w:val="24"/>
        </w:rPr>
        <w:t> </w:t>
      </w:r>
      <w:r>
        <w:rPr>
          <w:sz w:val="24"/>
        </w:rPr>
        <w:t>da</w:t>
      </w:r>
      <w:r>
        <w:rPr>
          <w:spacing w:val="-3"/>
          <w:sz w:val="24"/>
        </w:rPr>
        <w:t> </w:t>
      </w:r>
      <w:r>
        <w:rPr>
          <w:sz w:val="24"/>
        </w:rPr>
        <w:t>Contratada,</w:t>
      </w:r>
      <w:r>
        <w:rPr>
          <w:spacing w:val="-3"/>
          <w:sz w:val="24"/>
        </w:rPr>
        <w:t> </w:t>
      </w:r>
      <w:r>
        <w:rPr>
          <w:sz w:val="24"/>
        </w:rPr>
        <w:t>devendo</w:t>
      </w:r>
      <w:r>
        <w:rPr>
          <w:spacing w:val="-3"/>
          <w:sz w:val="24"/>
        </w:rPr>
        <w:t> </w:t>
      </w:r>
      <w:r>
        <w:rPr>
          <w:sz w:val="24"/>
        </w:rPr>
        <w:t>reportar-se</w:t>
      </w:r>
      <w:r>
        <w:rPr>
          <w:spacing w:val="-3"/>
          <w:sz w:val="24"/>
        </w:rPr>
        <w:t> </w:t>
      </w:r>
      <w:r>
        <w:rPr>
          <w:sz w:val="24"/>
        </w:rPr>
        <w:t>somente</w:t>
      </w:r>
      <w:r>
        <w:rPr>
          <w:spacing w:val="-3"/>
          <w:sz w:val="24"/>
        </w:rPr>
        <w:t> </w:t>
      </w:r>
      <w:r>
        <w:rPr>
          <w:sz w:val="24"/>
        </w:rPr>
        <w:t>aos</w:t>
      </w:r>
      <w:r>
        <w:rPr>
          <w:spacing w:val="-3"/>
          <w:sz w:val="24"/>
        </w:rPr>
        <w:t> </w:t>
      </w:r>
      <w:r>
        <w:rPr>
          <w:sz w:val="24"/>
        </w:rPr>
        <w:t>prepostos</w:t>
      </w:r>
      <w:r>
        <w:rPr>
          <w:spacing w:val="-3"/>
          <w:sz w:val="24"/>
        </w:rPr>
        <w:t> </w:t>
      </w:r>
      <w:r>
        <w:rPr>
          <w:sz w:val="24"/>
        </w:rPr>
        <w:t>ou</w:t>
      </w:r>
      <w:r>
        <w:rPr>
          <w:spacing w:val="-3"/>
          <w:sz w:val="24"/>
        </w:rPr>
        <w:t> </w:t>
      </w:r>
      <w:r>
        <w:rPr>
          <w:sz w:val="24"/>
        </w:rPr>
        <w:t>responsáveis</w:t>
      </w:r>
      <w:r>
        <w:rPr>
          <w:spacing w:val="-3"/>
          <w:sz w:val="24"/>
        </w:rPr>
        <w:t> </w:t>
      </w:r>
      <w:r>
        <w:rPr>
          <w:sz w:val="24"/>
        </w:rPr>
        <w:t>por</w:t>
      </w:r>
      <w:r>
        <w:rPr>
          <w:spacing w:val="-3"/>
          <w:sz w:val="24"/>
        </w:rPr>
        <w:t> </w:t>
      </w:r>
      <w:r>
        <w:rPr>
          <w:sz w:val="24"/>
        </w:rPr>
        <w:t>ela</w:t>
      </w:r>
      <w:r>
        <w:rPr>
          <w:spacing w:val="-3"/>
          <w:sz w:val="24"/>
        </w:rPr>
        <w:t> </w:t>
      </w:r>
      <w:r>
        <w:rPr>
          <w:sz w:val="24"/>
        </w:rPr>
        <w:t>indicados,</w:t>
      </w:r>
      <w:r>
        <w:rPr>
          <w:spacing w:val="-3"/>
          <w:sz w:val="24"/>
        </w:rPr>
        <w:t> </w:t>
      </w:r>
      <w:r>
        <w:rPr>
          <w:sz w:val="24"/>
        </w:rPr>
        <w:t>exceto quando o objeto da contratação previr o atendimento direto, tais como nos serviços de recepção e apoio ao usuário;</w:t>
      </w:r>
    </w:p>
    <w:p>
      <w:pPr>
        <w:pStyle w:val="ListParagraph"/>
        <w:numPr>
          <w:ilvl w:val="2"/>
          <w:numId w:val="113"/>
        </w:numPr>
        <w:tabs>
          <w:tab w:pos="779" w:val="left" w:leader="none"/>
        </w:tabs>
        <w:spacing w:line="240" w:lineRule="auto" w:before="235" w:after="0"/>
        <w:ind w:left="779" w:right="0" w:hanging="660"/>
        <w:jc w:val="left"/>
        <w:rPr>
          <w:sz w:val="24"/>
        </w:rPr>
      </w:pPr>
      <w:r>
        <w:rPr>
          <w:sz w:val="24"/>
        </w:rPr>
        <w:t>direcionar a contratação de pessoas para trabalhar nas empresas </w:t>
      </w:r>
      <w:r>
        <w:rPr>
          <w:spacing w:val="-2"/>
          <w:sz w:val="24"/>
        </w:rPr>
        <w:t>Contratadas;</w:t>
      </w:r>
    </w:p>
    <w:p>
      <w:pPr>
        <w:pStyle w:val="ListParagraph"/>
        <w:numPr>
          <w:ilvl w:val="2"/>
          <w:numId w:val="113"/>
        </w:numPr>
        <w:tabs>
          <w:tab w:pos="779" w:val="left" w:leader="none"/>
        </w:tabs>
        <w:spacing w:line="235" w:lineRule="auto" w:before="13" w:after="0"/>
        <w:ind w:left="119" w:right="196" w:firstLine="0"/>
        <w:jc w:val="left"/>
        <w:rPr>
          <w:sz w:val="24"/>
        </w:rPr>
      </w:pPr>
      <w:r>
        <w:rPr>
          <w:sz w:val="24"/>
        </w:rPr>
        <w:t>promover</w:t>
      </w:r>
      <w:r>
        <w:rPr>
          <w:spacing w:val="-2"/>
          <w:sz w:val="24"/>
        </w:rPr>
        <w:t> </w:t>
      </w:r>
      <w:r>
        <w:rPr>
          <w:sz w:val="24"/>
        </w:rPr>
        <w:t>ou</w:t>
      </w:r>
      <w:r>
        <w:rPr>
          <w:spacing w:val="-2"/>
          <w:sz w:val="24"/>
        </w:rPr>
        <w:t> </w:t>
      </w:r>
      <w:r>
        <w:rPr>
          <w:sz w:val="24"/>
        </w:rPr>
        <w:t>aceitar</w:t>
      </w:r>
      <w:r>
        <w:rPr>
          <w:spacing w:val="-2"/>
          <w:sz w:val="24"/>
        </w:rPr>
        <w:t> </w:t>
      </w:r>
      <w:r>
        <w:rPr>
          <w:sz w:val="24"/>
        </w:rPr>
        <w:t>o</w:t>
      </w:r>
      <w:r>
        <w:rPr>
          <w:spacing w:val="-2"/>
          <w:sz w:val="24"/>
        </w:rPr>
        <w:t> </w:t>
      </w:r>
      <w:r>
        <w:rPr>
          <w:sz w:val="24"/>
        </w:rPr>
        <w:t>desvio</w:t>
      </w:r>
      <w:r>
        <w:rPr>
          <w:spacing w:val="-2"/>
          <w:sz w:val="24"/>
        </w:rPr>
        <w:t> </w:t>
      </w:r>
      <w:r>
        <w:rPr>
          <w:sz w:val="24"/>
        </w:rPr>
        <w:t>de</w:t>
      </w:r>
      <w:r>
        <w:rPr>
          <w:spacing w:val="-2"/>
          <w:sz w:val="24"/>
        </w:rPr>
        <w:t> </w:t>
      </w:r>
      <w:r>
        <w:rPr>
          <w:sz w:val="24"/>
        </w:rPr>
        <w:t>funções</w:t>
      </w:r>
      <w:r>
        <w:rPr>
          <w:spacing w:val="-2"/>
          <w:sz w:val="24"/>
        </w:rPr>
        <w:t> </w:t>
      </w:r>
      <w:r>
        <w:rPr>
          <w:sz w:val="24"/>
        </w:rPr>
        <w:t>dos</w:t>
      </w:r>
      <w:r>
        <w:rPr>
          <w:spacing w:val="-2"/>
          <w:sz w:val="24"/>
        </w:rPr>
        <w:t> </w:t>
      </w:r>
      <w:r>
        <w:rPr>
          <w:sz w:val="24"/>
        </w:rPr>
        <w:t>trabalhadores</w:t>
      </w:r>
      <w:r>
        <w:rPr>
          <w:spacing w:val="-2"/>
          <w:sz w:val="24"/>
        </w:rPr>
        <w:t> </w:t>
      </w:r>
      <w:r>
        <w:rPr>
          <w:sz w:val="24"/>
        </w:rPr>
        <w:t>da</w:t>
      </w:r>
      <w:r>
        <w:rPr>
          <w:spacing w:val="-2"/>
          <w:sz w:val="24"/>
        </w:rPr>
        <w:t> </w:t>
      </w:r>
      <w:r>
        <w:rPr>
          <w:sz w:val="24"/>
        </w:rPr>
        <w:t>Contratada,</w:t>
      </w:r>
      <w:r>
        <w:rPr>
          <w:spacing w:val="-2"/>
          <w:sz w:val="24"/>
        </w:rPr>
        <w:t> </w:t>
      </w:r>
      <w:r>
        <w:rPr>
          <w:sz w:val="24"/>
        </w:rPr>
        <w:t>mediante</w:t>
      </w:r>
      <w:r>
        <w:rPr>
          <w:spacing w:val="-2"/>
          <w:sz w:val="24"/>
        </w:rPr>
        <w:t> </w:t>
      </w:r>
      <w:r>
        <w:rPr>
          <w:sz w:val="24"/>
        </w:rPr>
        <w:t>a</w:t>
      </w:r>
      <w:r>
        <w:rPr>
          <w:spacing w:val="-2"/>
          <w:sz w:val="24"/>
        </w:rPr>
        <w:t> </w:t>
      </w:r>
      <w:r>
        <w:rPr>
          <w:sz w:val="24"/>
        </w:rPr>
        <w:t>utilização</w:t>
      </w:r>
      <w:r>
        <w:rPr>
          <w:spacing w:val="-2"/>
          <w:sz w:val="24"/>
        </w:rPr>
        <w:t> </w:t>
      </w:r>
      <w:r>
        <w:rPr>
          <w:sz w:val="24"/>
        </w:rPr>
        <w:t>destes</w:t>
      </w:r>
      <w:r>
        <w:rPr>
          <w:spacing w:val="-2"/>
          <w:sz w:val="24"/>
        </w:rPr>
        <w:t> </w:t>
      </w:r>
      <w:r>
        <w:rPr>
          <w:sz w:val="24"/>
        </w:rPr>
        <w:t>em</w:t>
      </w:r>
      <w:r>
        <w:rPr>
          <w:spacing w:val="-2"/>
          <w:sz w:val="24"/>
        </w:rPr>
        <w:t> </w:t>
      </w:r>
      <w:r>
        <w:rPr>
          <w:sz w:val="24"/>
        </w:rPr>
        <w:t>atividades</w:t>
      </w:r>
      <w:r>
        <w:rPr>
          <w:spacing w:val="-2"/>
          <w:sz w:val="24"/>
        </w:rPr>
        <w:t> </w:t>
      </w:r>
      <w:r>
        <w:rPr>
          <w:sz w:val="24"/>
        </w:rPr>
        <w:t>distintas</w:t>
      </w:r>
      <w:r>
        <w:rPr>
          <w:spacing w:val="-2"/>
          <w:sz w:val="24"/>
        </w:rPr>
        <w:t> </w:t>
      </w:r>
      <w:r>
        <w:rPr>
          <w:sz w:val="24"/>
        </w:rPr>
        <w:t>daquelas</w:t>
      </w:r>
      <w:r>
        <w:rPr>
          <w:spacing w:val="-2"/>
          <w:sz w:val="24"/>
        </w:rPr>
        <w:t> </w:t>
      </w:r>
      <w:r>
        <w:rPr>
          <w:sz w:val="24"/>
        </w:rPr>
        <w:t>previstas</w:t>
      </w:r>
      <w:r>
        <w:rPr>
          <w:spacing w:val="-2"/>
          <w:sz w:val="24"/>
        </w:rPr>
        <w:t> </w:t>
      </w:r>
      <w:r>
        <w:rPr>
          <w:sz w:val="24"/>
        </w:rPr>
        <w:t>no</w:t>
      </w:r>
      <w:r>
        <w:rPr>
          <w:spacing w:val="-2"/>
          <w:sz w:val="24"/>
        </w:rPr>
        <w:t> </w:t>
      </w:r>
      <w:r>
        <w:rPr>
          <w:sz w:val="24"/>
        </w:rPr>
        <w:t>objeto da contratação e em relação à função específica para a qual o trabalhador foi contratado; e</w:t>
      </w:r>
    </w:p>
    <w:p>
      <w:pPr>
        <w:pStyle w:val="ListParagraph"/>
        <w:numPr>
          <w:ilvl w:val="2"/>
          <w:numId w:val="113"/>
        </w:numPr>
        <w:tabs>
          <w:tab w:pos="779" w:val="left" w:leader="none"/>
        </w:tabs>
        <w:spacing w:line="235" w:lineRule="auto" w:before="255" w:after="0"/>
        <w:ind w:left="119" w:right="455" w:firstLine="0"/>
        <w:jc w:val="left"/>
        <w:rPr>
          <w:sz w:val="24"/>
        </w:rPr>
      </w:pPr>
      <w:r>
        <w:rPr>
          <w:sz w:val="24"/>
        </w:rPr>
        <w:t>considerar</w:t>
      </w:r>
      <w:r>
        <w:rPr>
          <w:spacing w:val="-3"/>
          <w:sz w:val="24"/>
        </w:rPr>
        <w:t> </w:t>
      </w:r>
      <w:r>
        <w:rPr>
          <w:sz w:val="24"/>
        </w:rPr>
        <w:t>os</w:t>
      </w:r>
      <w:r>
        <w:rPr>
          <w:spacing w:val="-3"/>
          <w:sz w:val="24"/>
        </w:rPr>
        <w:t> </w:t>
      </w:r>
      <w:r>
        <w:rPr>
          <w:sz w:val="24"/>
        </w:rPr>
        <w:t>trabalhadores</w:t>
      </w:r>
      <w:r>
        <w:rPr>
          <w:spacing w:val="-3"/>
          <w:sz w:val="24"/>
        </w:rPr>
        <w:t> </w:t>
      </w:r>
      <w:r>
        <w:rPr>
          <w:sz w:val="24"/>
        </w:rPr>
        <w:t>da</w:t>
      </w:r>
      <w:r>
        <w:rPr>
          <w:spacing w:val="-3"/>
          <w:sz w:val="24"/>
        </w:rPr>
        <w:t> </w:t>
      </w:r>
      <w:r>
        <w:rPr>
          <w:sz w:val="24"/>
        </w:rPr>
        <w:t>Contratada</w:t>
      </w:r>
      <w:r>
        <w:rPr>
          <w:spacing w:val="-3"/>
          <w:sz w:val="24"/>
        </w:rPr>
        <w:t> </w:t>
      </w:r>
      <w:r>
        <w:rPr>
          <w:sz w:val="24"/>
        </w:rPr>
        <w:t>como</w:t>
      </w:r>
      <w:r>
        <w:rPr>
          <w:spacing w:val="-3"/>
          <w:sz w:val="24"/>
        </w:rPr>
        <w:t> </w:t>
      </w:r>
      <w:r>
        <w:rPr>
          <w:sz w:val="24"/>
        </w:rPr>
        <w:t>colaboradores</w:t>
      </w:r>
      <w:r>
        <w:rPr>
          <w:spacing w:val="-3"/>
          <w:sz w:val="24"/>
        </w:rPr>
        <w:t> </w:t>
      </w:r>
      <w:r>
        <w:rPr>
          <w:sz w:val="24"/>
        </w:rPr>
        <w:t>eventuais</w:t>
      </w:r>
      <w:r>
        <w:rPr>
          <w:spacing w:val="-3"/>
          <w:sz w:val="24"/>
        </w:rPr>
        <w:t> </w:t>
      </w:r>
      <w:r>
        <w:rPr>
          <w:sz w:val="24"/>
        </w:rPr>
        <w:t>do</w:t>
      </w:r>
      <w:r>
        <w:rPr>
          <w:spacing w:val="-3"/>
          <w:sz w:val="24"/>
        </w:rPr>
        <w:t> </w:t>
      </w:r>
      <w:r>
        <w:rPr>
          <w:sz w:val="24"/>
        </w:rPr>
        <w:t>próprio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responsável</w:t>
      </w:r>
      <w:r>
        <w:rPr>
          <w:spacing w:val="-3"/>
          <w:sz w:val="24"/>
        </w:rPr>
        <w:t> </w:t>
      </w:r>
      <w:r>
        <w:rPr>
          <w:sz w:val="24"/>
        </w:rPr>
        <w:t>pela</w:t>
      </w:r>
      <w:r>
        <w:rPr>
          <w:spacing w:val="-3"/>
          <w:sz w:val="24"/>
        </w:rPr>
        <w:t> </w:t>
      </w:r>
      <w:r>
        <w:rPr>
          <w:sz w:val="24"/>
        </w:rPr>
        <w:t>contratação,</w:t>
      </w:r>
      <w:r>
        <w:rPr>
          <w:spacing w:val="-3"/>
          <w:sz w:val="24"/>
        </w:rPr>
        <w:t> </w:t>
      </w:r>
      <w:r>
        <w:rPr>
          <w:sz w:val="24"/>
        </w:rPr>
        <w:t>especialmente</w:t>
      </w:r>
      <w:r>
        <w:rPr>
          <w:spacing w:val="-3"/>
          <w:sz w:val="24"/>
        </w:rPr>
        <w:t> </w:t>
      </w:r>
      <w:r>
        <w:rPr>
          <w:sz w:val="24"/>
        </w:rPr>
        <w:t>para efeito de concessão de diárias e passagens.</w:t>
      </w:r>
    </w:p>
    <w:p>
      <w:pPr>
        <w:pStyle w:val="ListParagraph"/>
        <w:numPr>
          <w:ilvl w:val="1"/>
          <w:numId w:val="113"/>
        </w:numPr>
        <w:tabs>
          <w:tab w:pos="599" w:val="left" w:leader="none"/>
        </w:tabs>
        <w:spacing w:line="240" w:lineRule="auto" w:before="234" w:after="0"/>
        <w:ind w:left="599" w:right="0" w:hanging="480"/>
        <w:jc w:val="left"/>
        <w:rPr>
          <w:sz w:val="24"/>
        </w:rPr>
      </w:pPr>
      <w:r>
        <w:rPr>
          <w:sz w:val="24"/>
        </w:rPr>
        <w:t>Fornecer por escrito as informações necessárias para o desenvolvimento dos serviços objeto do </w:t>
      </w:r>
      <w:r>
        <w:rPr>
          <w:spacing w:val="-2"/>
          <w:sz w:val="24"/>
        </w:rPr>
        <w:t>contrato.</w:t>
      </w:r>
    </w:p>
    <w:p>
      <w:pPr>
        <w:pStyle w:val="ListParagraph"/>
        <w:numPr>
          <w:ilvl w:val="1"/>
          <w:numId w:val="113"/>
        </w:numPr>
        <w:tabs>
          <w:tab w:pos="719" w:val="left" w:leader="none"/>
        </w:tabs>
        <w:spacing w:line="240" w:lineRule="auto" w:before="249" w:after="0"/>
        <w:ind w:left="719" w:right="0" w:hanging="600"/>
        <w:jc w:val="left"/>
        <w:rPr>
          <w:sz w:val="24"/>
        </w:rPr>
      </w:pPr>
      <w:r>
        <w:rPr>
          <w:sz w:val="24"/>
        </w:rPr>
        <w:t>Realizar avaliações periódicas da qualidade dos serviços, após seu </w:t>
      </w:r>
      <w:r>
        <w:rPr>
          <w:spacing w:val="-2"/>
          <w:sz w:val="24"/>
        </w:rPr>
        <w:t>recebimento.</w:t>
      </w:r>
    </w:p>
    <w:p>
      <w:pPr>
        <w:pStyle w:val="ListParagraph"/>
        <w:numPr>
          <w:ilvl w:val="1"/>
          <w:numId w:val="113"/>
        </w:numPr>
        <w:tabs>
          <w:tab w:pos="710" w:val="left" w:leader="none"/>
        </w:tabs>
        <w:spacing w:line="240" w:lineRule="auto" w:before="234" w:after="0"/>
        <w:ind w:left="710" w:right="0" w:hanging="591"/>
        <w:jc w:val="left"/>
        <w:rPr>
          <w:sz w:val="24"/>
        </w:rPr>
      </w:pPr>
      <w:r>
        <w:rPr>
          <w:sz w:val="24"/>
        </w:rPr>
        <w:t>Cientificar</w:t>
      </w:r>
      <w:r>
        <w:rPr>
          <w:spacing w:val="-1"/>
          <w:sz w:val="24"/>
        </w:rPr>
        <w:t> </w:t>
      </w:r>
      <w:r>
        <w:rPr>
          <w:sz w:val="24"/>
        </w:rPr>
        <w:t>o órgão de</w:t>
      </w:r>
      <w:r>
        <w:rPr>
          <w:spacing w:val="-1"/>
          <w:sz w:val="24"/>
        </w:rPr>
        <w:t> </w:t>
      </w:r>
      <w:r>
        <w:rPr>
          <w:sz w:val="24"/>
        </w:rPr>
        <w:t>representação judicial da UERJ</w:t>
      </w:r>
      <w:r>
        <w:rPr>
          <w:spacing w:val="-1"/>
          <w:sz w:val="24"/>
        </w:rPr>
        <w:t> </w:t>
      </w:r>
      <w:r>
        <w:rPr>
          <w:sz w:val="24"/>
        </w:rPr>
        <w:t>para adoção das medidas</w:t>
      </w:r>
      <w:r>
        <w:rPr>
          <w:spacing w:val="-1"/>
          <w:sz w:val="24"/>
        </w:rPr>
        <w:t> </w:t>
      </w:r>
      <w:r>
        <w:rPr>
          <w:sz w:val="24"/>
        </w:rPr>
        <w:t>cabíveis quando do descumprimento</w:t>
      </w:r>
      <w:r>
        <w:rPr>
          <w:spacing w:val="-1"/>
          <w:sz w:val="24"/>
        </w:rPr>
        <w:t> </w:t>
      </w:r>
      <w:r>
        <w:rPr>
          <w:sz w:val="24"/>
        </w:rPr>
        <w:t>das obrigações pela </w:t>
      </w:r>
      <w:r>
        <w:rPr>
          <w:spacing w:val="-2"/>
          <w:sz w:val="24"/>
        </w:rPr>
        <w:t>Contratada.</w:t>
      </w:r>
    </w:p>
    <w:p>
      <w:pPr>
        <w:pStyle w:val="ListParagraph"/>
        <w:numPr>
          <w:ilvl w:val="1"/>
          <w:numId w:val="113"/>
        </w:numPr>
        <w:tabs>
          <w:tab w:pos="705" w:val="left" w:leader="none"/>
        </w:tabs>
        <w:spacing w:line="235" w:lineRule="auto" w:before="254" w:after="0"/>
        <w:ind w:left="119" w:right="316" w:firstLine="0"/>
        <w:jc w:val="left"/>
        <w:rPr>
          <w:sz w:val="24"/>
        </w:rPr>
      </w:pPr>
      <w:r>
        <w:rPr>
          <w:sz w:val="24"/>
        </w:rPr>
        <w:t>Arquivar,</w:t>
      </w:r>
      <w:r>
        <w:rPr>
          <w:spacing w:val="-3"/>
          <w:sz w:val="24"/>
        </w:rPr>
        <w:t> </w:t>
      </w:r>
      <w:r>
        <w:rPr>
          <w:sz w:val="24"/>
        </w:rPr>
        <w:t>entre</w:t>
      </w:r>
      <w:r>
        <w:rPr>
          <w:spacing w:val="-3"/>
          <w:sz w:val="24"/>
        </w:rPr>
        <w:t> </w:t>
      </w:r>
      <w:r>
        <w:rPr>
          <w:sz w:val="24"/>
        </w:rPr>
        <w:t>outros</w:t>
      </w:r>
      <w:r>
        <w:rPr>
          <w:spacing w:val="-3"/>
          <w:sz w:val="24"/>
        </w:rPr>
        <w:t> </w:t>
      </w:r>
      <w:r>
        <w:rPr>
          <w:sz w:val="24"/>
        </w:rPr>
        <w:t>documentos,</w:t>
      </w:r>
      <w:r>
        <w:rPr>
          <w:spacing w:val="-3"/>
          <w:sz w:val="24"/>
        </w:rPr>
        <w:t> </w:t>
      </w:r>
      <w:r>
        <w:rPr>
          <w:sz w:val="24"/>
        </w:rPr>
        <w:t>projetos,</w:t>
      </w:r>
      <w:r>
        <w:rPr>
          <w:spacing w:val="-3"/>
          <w:sz w:val="24"/>
        </w:rPr>
        <w:t> </w:t>
      </w:r>
      <w:r>
        <w:rPr>
          <w:sz w:val="24"/>
        </w:rPr>
        <w:t>"as</w:t>
      </w:r>
      <w:r>
        <w:rPr>
          <w:spacing w:val="-3"/>
          <w:sz w:val="24"/>
        </w:rPr>
        <w:t> </w:t>
      </w:r>
      <w:r>
        <w:rPr>
          <w:sz w:val="24"/>
        </w:rPr>
        <w:t>built",</w:t>
      </w:r>
      <w:r>
        <w:rPr>
          <w:spacing w:val="-3"/>
          <w:sz w:val="24"/>
        </w:rPr>
        <w:t> </w:t>
      </w:r>
      <w:r>
        <w:rPr>
          <w:sz w:val="24"/>
        </w:rPr>
        <w:t>especificações</w:t>
      </w:r>
      <w:r>
        <w:rPr>
          <w:spacing w:val="-3"/>
          <w:sz w:val="24"/>
        </w:rPr>
        <w:t> </w:t>
      </w:r>
      <w:r>
        <w:rPr>
          <w:sz w:val="24"/>
        </w:rPr>
        <w:t>técnicas,</w:t>
      </w:r>
      <w:r>
        <w:rPr>
          <w:spacing w:val="-3"/>
          <w:sz w:val="24"/>
        </w:rPr>
        <w:t> </w:t>
      </w:r>
      <w:r>
        <w:rPr>
          <w:sz w:val="24"/>
        </w:rPr>
        <w:t>orçamentos,</w:t>
      </w:r>
      <w:r>
        <w:rPr>
          <w:spacing w:val="-3"/>
          <w:sz w:val="24"/>
        </w:rPr>
        <w:t> </w:t>
      </w:r>
      <w:r>
        <w:rPr>
          <w:sz w:val="24"/>
        </w:rPr>
        <w:t>termos</w:t>
      </w:r>
      <w:r>
        <w:rPr>
          <w:spacing w:val="-3"/>
          <w:sz w:val="24"/>
        </w:rPr>
        <w:t> </w:t>
      </w:r>
      <w:r>
        <w:rPr>
          <w:sz w:val="24"/>
        </w:rPr>
        <w:t>de</w:t>
      </w:r>
      <w:r>
        <w:rPr>
          <w:spacing w:val="-3"/>
          <w:sz w:val="24"/>
        </w:rPr>
        <w:t> </w:t>
      </w:r>
      <w:r>
        <w:rPr>
          <w:sz w:val="24"/>
        </w:rPr>
        <w:t>recebimento,</w:t>
      </w:r>
      <w:r>
        <w:rPr>
          <w:spacing w:val="-3"/>
          <w:sz w:val="24"/>
        </w:rPr>
        <w:t> </w:t>
      </w:r>
      <w:r>
        <w:rPr>
          <w:sz w:val="24"/>
        </w:rPr>
        <w:t>contratos</w:t>
      </w:r>
      <w:r>
        <w:rPr>
          <w:spacing w:val="-3"/>
          <w:sz w:val="24"/>
        </w:rPr>
        <w:t> </w:t>
      </w:r>
      <w:r>
        <w:rPr>
          <w:sz w:val="24"/>
        </w:rPr>
        <w:t>e</w:t>
      </w:r>
      <w:r>
        <w:rPr>
          <w:spacing w:val="-3"/>
          <w:sz w:val="24"/>
        </w:rPr>
        <w:t> </w:t>
      </w:r>
      <w:r>
        <w:rPr>
          <w:sz w:val="24"/>
        </w:rPr>
        <w:t>aditamentos,</w:t>
      </w:r>
      <w:r>
        <w:rPr>
          <w:spacing w:val="-3"/>
          <w:sz w:val="24"/>
        </w:rPr>
        <w:t> </w:t>
      </w:r>
      <w:r>
        <w:rPr>
          <w:sz w:val="24"/>
        </w:rPr>
        <w:t>relatórios</w:t>
      </w:r>
      <w:r>
        <w:rPr>
          <w:spacing w:val="-3"/>
          <w:sz w:val="24"/>
        </w:rPr>
        <w:t> </w:t>
      </w:r>
      <w:r>
        <w:rPr>
          <w:sz w:val="24"/>
        </w:rPr>
        <w:t>de inspeções técnicas após o recebimento do serviço e notificações expedidas.</w:t>
      </w:r>
    </w:p>
    <w:p>
      <w:pPr>
        <w:pStyle w:val="ListParagraph"/>
        <w:numPr>
          <w:ilvl w:val="1"/>
          <w:numId w:val="113"/>
        </w:numPr>
        <w:tabs>
          <w:tab w:pos="705" w:val="left" w:leader="none"/>
        </w:tabs>
        <w:spacing w:line="247" w:lineRule="auto" w:before="234" w:after="0"/>
        <w:ind w:left="119" w:right="429" w:firstLine="0"/>
        <w:jc w:val="left"/>
        <w:rPr>
          <w:sz w:val="24"/>
        </w:rPr>
      </w:pPr>
      <w:r>
        <w:rPr>
          <w:sz w:val="24"/>
        </w:rPr>
        <w:t>Assegurar</w:t>
      </w:r>
      <w:r>
        <w:rPr>
          <w:spacing w:val="-2"/>
          <w:sz w:val="24"/>
        </w:rPr>
        <w:t> </w:t>
      </w:r>
      <w:r>
        <w:rPr>
          <w:sz w:val="24"/>
        </w:rPr>
        <w:t>que</w:t>
      </w:r>
      <w:r>
        <w:rPr>
          <w:spacing w:val="-2"/>
          <w:sz w:val="24"/>
        </w:rPr>
        <w:t> </w:t>
      </w:r>
      <w:r>
        <w:rPr>
          <w:sz w:val="24"/>
        </w:rPr>
        <w:t>o</w:t>
      </w:r>
      <w:r>
        <w:rPr>
          <w:spacing w:val="-2"/>
          <w:sz w:val="24"/>
        </w:rPr>
        <w:t> </w:t>
      </w:r>
      <w:r>
        <w:rPr>
          <w:sz w:val="24"/>
        </w:rPr>
        <w:t>ambiente</w:t>
      </w:r>
      <w:r>
        <w:rPr>
          <w:spacing w:val="-2"/>
          <w:sz w:val="24"/>
        </w:rPr>
        <w:t> </w:t>
      </w:r>
      <w:r>
        <w:rPr>
          <w:sz w:val="24"/>
        </w:rPr>
        <w:t>de</w:t>
      </w:r>
      <w:r>
        <w:rPr>
          <w:spacing w:val="-2"/>
          <w:sz w:val="24"/>
        </w:rPr>
        <w:t> </w:t>
      </w:r>
      <w:r>
        <w:rPr>
          <w:sz w:val="24"/>
        </w:rPr>
        <w:t>trabalho,</w:t>
      </w:r>
      <w:r>
        <w:rPr>
          <w:spacing w:val="-2"/>
          <w:sz w:val="24"/>
        </w:rPr>
        <w:t> </w:t>
      </w:r>
      <w:r>
        <w:rPr>
          <w:sz w:val="24"/>
        </w:rPr>
        <w:t>inclusive</w:t>
      </w:r>
      <w:r>
        <w:rPr>
          <w:spacing w:val="-2"/>
          <w:sz w:val="24"/>
        </w:rPr>
        <w:t> </w:t>
      </w:r>
      <w:r>
        <w:rPr>
          <w:sz w:val="24"/>
        </w:rPr>
        <w:t>seus</w:t>
      </w:r>
      <w:r>
        <w:rPr>
          <w:spacing w:val="-2"/>
          <w:sz w:val="24"/>
        </w:rPr>
        <w:t> </w:t>
      </w:r>
      <w:r>
        <w:rPr>
          <w:sz w:val="24"/>
        </w:rPr>
        <w:t>equipamentos</w:t>
      </w:r>
      <w:r>
        <w:rPr>
          <w:spacing w:val="-2"/>
          <w:sz w:val="24"/>
        </w:rPr>
        <w:t> </w:t>
      </w:r>
      <w:r>
        <w:rPr>
          <w:sz w:val="24"/>
        </w:rPr>
        <w:t>e</w:t>
      </w:r>
      <w:r>
        <w:rPr>
          <w:spacing w:val="-2"/>
          <w:sz w:val="24"/>
        </w:rPr>
        <w:t> </w:t>
      </w:r>
      <w:r>
        <w:rPr>
          <w:sz w:val="24"/>
        </w:rPr>
        <w:t>instalações,</w:t>
      </w:r>
      <w:r>
        <w:rPr>
          <w:spacing w:val="-2"/>
          <w:sz w:val="24"/>
        </w:rPr>
        <w:t> </w:t>
      </w:r>
      <w:r>
        <w:rPr>
          <w:sz w:val="24"/>
        </w:rPr>
        <w:t>apresentem</w:t>
      </w:r>
      <w:r>
        <w:rPr>
          <w:spacing w:val="-2"/>
          <w:sz w:val="24"/>
        </w:rPr>
        <w:t> </w:t>
      </w:r>
      <w:r>
        <w:rPr>
          <w:sz w:val="24"/>
        </w:rPr>
        <w:t>condições</w:t>
      </w:r>
      <w:r>
        <w:rPr>
          <w:spacing w:val="-2"/>
          <w:sz w:val="24"/>
        </w:rPr>
        <w:t> </w:t>
      </w:r>
      <w:r>
        <w:rPr>
          <w:sz w:val="24"/>
        </w:rPr>
        <w:t>adequadas</w:t>
      </w:r>
      <w:r>
        <w:rPr>
          <w:spacing w:val="-2"/>
          <w:sz w:val="24"/>
        </w:rPr>
        <w:t> </w:t>
      </w:r>
      <w:r>
        <w:rPr>
          <w:sz w:val="24"/>
        </w:rPr>
        <w:t>ao</w:t>
      </w:r>
      <w:r>
        <w:rPr>
          <w:spacing w:val="-2"/>
          <w:sz w:val="24"/>
        </w:rPr>
        <w:t> </w:t>
      </w:r>
      <w:r>
        <w:rPr>
          <w:sz w:val="24"/>
        </w:rPr>
        <w:t>cumprimento,</w:t>
      </w:r>
      <w:r>
        <w:rPr>
          <w:spacing w:val="-2"/>
          <w:sz w:val="24"/>
        </w:rPr>
        <w:t> </w:t>
      </w:r>
      <w:r>
        <w:rPr>
          <w:sz w:val="24"/>
        </w:rPr>
        <w:t>pela</w:t>
      </w:r>
      <w:r>
        <w:rPr>
          <w:spacing w:val="-2"/>
          <w:sz w:val="24"/>
        </w:rPr>
        <w:t> </w:t>
      </w:r>
      <w:r>
        <w:rPr>
          <w:sz w:val="24"/>
        </w:rPr>
        <w:t>contratada,</w:t>
      </w:r>
      <w:r>
        <w:rPr>
          <w:spacing w:val="-2"/>
          <w:sz w:val="24"/>
        </w:rPr>
        <w:t> </w:t>
      </w:r>
      <w:r>
        <w:rPr>
          <w:sz w:val="24"/>
        </w:rPr>
        <w:t>das normas de segurança e saúde no trabalho, quando o serviço for executado em suas dependências, ou em local por ela designado.</w:t>
      </w:r>
    </w:p>
    <w:p>
      <w:pPr>
        <w:pStyle w:val="BodyText"/>
        <w:spacing w:before="251"/>
        <w:ind w:left="0"/>
      </w:pPr>
    </w:p>
    <w:p>
      <w:pPr>
        <w:pStyle w:val="Heading2"/>
        <w:numPr>
          <w:ilvl w:val="0"/>
          <w:numId w:val="73"/>
        </w:numPr>
        <w:tabs>
          <w:tab w:pos="619" w:val="left" w:leader="none"/>
        </w:tabs>
        <w:spacing w:line="240" w:lineRule="auto" w:before="0" w:after="0"/>
        <w:ind w:left="619" w:right="0" w:hanging="500"/>
        <w:jc w:val="left"/>
      </w:pPr>
      <w:r>
        <w:rPr/>
        <w:t>-</w:t>
      </w:r>
      <w:r>
        <w:rPr>
          <w:spacing w:val="-5"/>
        </w:rPr>
        <w:t> </w:t>
      </w:r>
      <w:r>
        <w:rPr/>
        <w:t>DO</w:t>
      </w:r>
      <w:r>
        <w:rPr>
          <w:spacing w:val="-3"/>
        </w:rPr>
        <w:t> </w:t>
      </w:r>
      <w:r>
        <w:rPr/>
        <w:t>REAJUSTAMENTO</w:t>
      </w:r>
      <w:r>
        <w:rPr>
          <w:spacing w:val="-3"/>
        </w:rPr>
        <w:t> </w:t>
      </w:r>
      <w:r>
        <w:rPr/>
        <w:t>DE</w:t>
      </w:r>
      <w:r>
        <w:rPr>
          <w:spacing w:val="-3"/>
        </w:rPr>
        <w:t> </w:t>
      </w:r>
      <w:r>
        <w:rPr/>
        <w:t>PREÇOS</w:t>
      </w:r>
      <w:r>
        <w:rPr>
          <w:spacing w:val="-3"/>
        </w:rPr>
        <w:t> </w:t>
      </w:r>
      <w:r>
        <w:rPr/>
        <w:t>EM</w:t>
      </w:r>
      <w:r>
        <w:rPr>
          <w:spacing w:val="-3"/>
        </w:rPr>
        <w:t> </w:t>
      </w:r>
      <w:r>
        <w:rPr/>
        <w:t>SENTIDO</w:t>
      </w:r>
      <w:r>
        <w:rPr>
          <w:spacing w:val="-15"/>
        </w:rPr>
        <w:t> </w:t>
      </w:r>
      <w:r>
        <w:rPr/>
        <w:t>AMPLO</w:t>
      </w:r>
      <w:r>
        <w:rPr>
          <w:spacing w:val="-2"/>
        </w:rPr>
        <w:t> (REPACTUAÇÃO)</w:t>
      </w:r>
    </w:p>
    <w:p>
      <w:pPr>
        <w:pStyle w:val="BodyText"/>
        <w:spacing w:before="3"/>
        <w:ind w:left="0"/>
        <w:rPr>
          <w:b/>
        </w:rPr>
      </w:pPr>
    </w:p>
    <w:p>
      <w:pPr>
        <w:pStyle w:val="ListParagraph"/>
        <w:numPr>
          <w:ilvl w:val="1"/>
          <w:numId w:val="114"/>
        </w:numPr>
        <w:tabs>
          <w:tab w:pos="599" w:val="left" w:leader="none"/>
        </w:tabs>
        <w:spacing w:line="240" w:lineRule="auto" w:before="0" w:after="0"/>
        <w:ind w:left="599" w:right="0" w:hanging="480"/>
        <w:jc w:val="left"/>
        <w:rPr>
          <w:sz w:val="24"/>
        </w:rPr>
      </w:pPr>
      <w:r>
        <w:rPr>
          <w:sz w:val="24"/>
        </w:rPr>
        <w:t>Os preços inicialmente contratados são fixos e irreajustáveis no prazo de um ano contado da data limite para a apresentação das </w:t>
      </w:r>
      <w:r>
        <w:rPr>
          <w:spacing w:val="-2"/>
          <w:sz w:val="24"/>
        </w:rPr>
        <w:t>propostas.</w:t>
      </w:r>
    </w:p>
    <w:p>
      <w:pPr>
        <w:pStyle w:val="ListParagraph"/>
        <w:numPr>
          <w:ilvl w:val="1"/>
          <w:numId w:val="114"/>
        </w:numPr>
        <w:tabs>
          <w:tab w:pos="585" w:val="left" w:leader="none"/>
        </w:tabs>
        <w:spacing w:line="240" w:lineRule="auto" w:before="234" w:after="0"/>
        <w:ind w:left="585" w:right="0" w:hanging="466"/>
        <w:jc w:val="left"/>
        <w:rPr>
          <w:sz w:val="24"/>
        </w:rPr>
      </w:pPr>
      <w:r>
        <w:rPr>
          <w:sz w:val="24"/>
        </w:rPr>
        <w:t>Após o interregno de um ano, mediante solicitação da Contratada, os preços iniciais poderão ser </w:t>
      </w:r>
      <w:r>
        <w:rPr>
          <w:spacing w:val="-2"/>
          <w:sz w:val="24"/>
        </w:rPr>
        <w:t>repactuados.</w:t>
      </w:r>
    </w:p>
    <w:p>
      <w:pPr>
        <w:pStyle w:val="ListParagraph"/>
        <w:numPr>
          <w:ilvl w:val="1"/>
          <w:numId w:val="114"/>
        </w:numPr>
        <w:tabs>
          <w:tab w:pos="585" w:val="left" w:leader="none"/>
        </w:tabs>
        <w:spacing w:line="242" w:lineRule="auto" w:before="234" w:after="0"/>
        <w:ind w:left="119" w:right="530" w:firstLine="0"/>
        <w:jc w:val="left"/>
        <w:rPr>
          <w:sz w:val="24"/>
        </w:rPr>
      </w:pPr>
      <w:r>
        <w:rPr>
          <w:sz w:val="24"/>
        </w:rPr>
        <w:t>A</w:t>
      </w:r>
      <w:r>
        <w:rPr>
          <w:spacing w:val="-10"/>
          <w:sz w:val="24"/>
        </w:rPr>
        <w:t> </w:t>
      </w:r>
      <w:r>
        <w:rPr>
          <w:sz w:val="24"/>
        </w:rPr>
        <w:t>repactuação poderá ser dividida em tantas parcelas quantas forem necessárias, em respeito ao princípio da anualidade do reajustamento dos preços da contratação,</w:t>
      </w:r>
      <w:r>
        <w:rPr>
          <w:spacing w:val="-2"/>
          <w:sz w:val="24"/>
        </w:rPr>
        <w:t> </w:t>
      </w:r>
      <w:r>
        <w:rPr>
          <w:sz w:val="24"/>
        </w:rPr>
        <w:t>podendo</w:t>
      </w:r>
      <w:r>
        <w:rPr>
          <w:spacing w:val="-2"/>
          <w:sz w:val="24"/>
        </w:rPr>
        <w:t> </w:t>
      </w:r>
      <w:r>
        <w:rPr>
          <w:sz w:val="24"/>
        </w:rPr>
        <w:t>ser</w:t>
      </w:r>
      <w:r>
        <w:rPr>
          <w:spacing w:val="-2"/>
          <w:sz w:val="24"/>
        </w:rPr>
        <w:t> </w:t>
      </w:r>
      <w:r>
        <w:rPr>
          <w:sz w:val="24"/>
        </w:rPr>
        <w:t>realizada</w:t>
      </w:r>
      <w:r>
        <w:rPr>
          <w:spacing w:val="-2"/>
          <w:sz w:val="24"/>
        </w:rPr>
        <w:t> </w:t>
      </w:r>
      <w:r>
        <w:rPr>
          <w:sz w:val="24"/>
        </w:rPr>
        <w:t>em</w:t>
      </w:r>
      <w:r>
        <w:rPr>
          <w:spacing w:val="-2"/>
          <w:sz w:val="24"/>
        </w:rPr>
        <w:t> </w:t>
      </w:r>
      <w:r>
        <w:rPr>
          <w:sz w:val="24"/>
        </w:rPr>
        <w:t>momentos</w:t>
      </w:r>
      <w:r>
        <w:rPr>
          <w:spacing w:val="-2"/>
          <w:sz w:val="24"/>
        </w:rPr>
        <w:t> </w:t>
      </w:r>
      <w:r>
        <w:rPr>
          <w:sz w:val="24"/>
        </w:rPr>
        <w:t>distintos</w:t>
      </w:r>
      <w:r>
        <w:rPr>
          <w:spacing w:val="-2"/>
          <w:sz w:val="24"/>
        </w:rPr>
        <w:t> </w:t>
      </w:r>
      <w:r>
        <w:rPr>
          <w:sz w:val="24"/>
        </w:rPr>
        <w:t>para</w:t>
      </w:r>
      <w:r>
        <w:rPr>
          <w:spacing w:val="-2"/>
          <w:sz w:val="24"/>
        </w:rPr>
        <w:t> </w:t>
      </w:r>
      <w:r>
        <w:rPr>
          <w:sz w:val="24"/>
        </w:rPr>
        <w:t>discutir</w:t>
      </w:r>
      <w:r>
        <w:rPr>
          <w:spacing w:val="-2"/>
          <w:sz w:val="24"/>
        </w:rPr>
        <w:t> </w:t>
      </w:r>
      <w:r>
        <w:rPr>
          <w:sz w:val="24"/>
        </w:rPr>
        <w:t>a</w:t>
      </w:r>
      <w:r>
        <w:rPr>
          <w:spacing w:val="-2"/>
          <w:sz w:val="24"/>
        </w:rPr>
        <w:t> </w:t>
      </w:r>
      <w:r>
        <w:rPr>
          <w:sz w:val="24"/>
        </w:rPr>
        <w:t>variação</w:t>
      </w:r>
      <w:r>
        <w:rPr>
          <w:spacing w:val="-2"/>
          <w:sz w:val="24"/>
        </w:rPr>
        <w:t> </w:t>
      </w:r>
      <w:r>
        <w:rPr>
          <w:sz w:val="24"/>
        </w:rPr>
        <w:t>de</w:t>
      </w:r>
      <w:r>
        <w:rPr>
          <w:spacing w:val="-2"/>
          <w:sz w:val="24"/>
        </w:rPr>
        <w:t> </w:t>
      </w:r>
      <w:r>
        <w:rPr>
          <w:sz w:val="24"/>
        </w:rPr>
        <w:t>custos</w:t>
      </w:r>
      <w:r>
        <w:rPr>
          <w:spacing w:val="-2"/>
          <w:sz w:val="24"/>
        </w:rPr>
        <w:t> </w:t>
      </w:r>
      <w:r>
        <w:rPr>
          <w:sz w:val="24"/>
        </w:rPr>
        <w:t>que</w:t>
      </w:r>
      <w:r>
        <w:rPr>
          <w:spacing w:val="-2"/>
          <w:sz w:val="24"/>
        </w:rPr>
        <w:t> </w:t>
      </w:r>
      <w:r>
        <w:rPr>
          <w:sz w:val="24"/>
        </w:rPr>
        <w:t>tenham</w:t>
      </w:r>
      <w:r>
        <w:rPr>
          <w:spacing w:val="-2"/>
          <w:sz w:val="24"/>
        </w:rPr>
        <w:t> </w:t>
      </w:r>
      <w:r>
        <w:rPr>
          <w:sz w:val="24"/>
        </w:rPr>
        <w:t>sua</w:t>
      </w:r>
      <w:r>
        <w:rPr>
          <w:spacing w:val="-2"/>
          <w:sz w:val="24"/>
        </w:rPr>
        <w:t> </w:t>
      </w:r>
      <w:r>
        <w:rPr>
          <w:sz w:val="24"/>
        </w:rPr>
        <w:t>anualidade</w:t>
      </w:r>
      <w:r>
        <w:rPr>
          <w:spacing w:val="-2"/>
          <w:sz w:val="24"/>
        </w:rPr>
        <w:t> </w:t>
      </w:r>
      <w:r>
        <w:rPr>
          <w:sz w:val="24"/>
        </w:rPr>
        <w:t>resultante</w:t>
      </w:r>
      <w:r>
        <w:rPr>
          <w:spacing w:val="-2"/>
          <w:sz w:val="24"/>
        </w:rPr>
        <w:t> </w:t>
      </w:r>
      <w:r>
        <w:rPr>
          <w:sz w:val="24"/>
        </w:rPr>
        <w:t>em</w:t>
      </w:r>
      <w:r>
        <w:rPr>
          <w:spacing w:val="-2"/>
          <w:sz w:val="24"/>
        </w:rPr>
        <w:t> </w:t>
      </w:r>
      <w:r>
        <w:rPr>
          <w:sz w:val="24"/>
        </w:rPr>
        <w:t>datas</w:t>
      </w:r>
      <w:r>
        <w:rPr>
          <w:spacing w:val="-2"/>
          <w:sz w:val="24"/>
        </w:rPr>
        <w:t> </w:t>
      </w:r>
      <w:r>
        <w:rPr>
          <w:sz w:val="24"/>
        </w:rPr>
        <w:t>diferenciadas,</w:t>
      </w:r>
      <w:r>
        <w:rPr>
          <w:spacing w:val="-2"/>
          <w:sz w:val="24"/>
        </w:rPr>
        <w:t> </w:t>
      </w:r>
      <w:r>
        <w:rPr>
          <w:sz w:val="24"/>
        </w:rPr>
        <w:t>tais como os custos decorrentes da mão de obra e os custos decorrentes dos insumos necessários à execução do serviço.</w:t>
      </w:r>
    </w:p>
    <w:p>
      <w:pPr>
        <w:pStyle w:val="ListParagraph"/>
        <w:numPr>
          <w:ilvl w:val="1"/>
          <w:numId w:val="114"/>
        </w:numPr>
        <w:tabs>
          <w:tab w:pos="585" w:val="left" w:leader="none"/>
        </w:tabs>
        <w:spacing w:line="235" w:lineRule="auto" w:before="248" w:after="0"/>
        <w:ind w:left="119" w:right="396" w:firstLine="0"/>
        <w:jc w:val="left"/>
        <w:rPr>
          <w:sz w:val="24"/>
        </w:rPr>
      </w:pPr>
      <w:r>
        <w:rPr>
          <w:sz w:val="24"/>
        </w:rPr>
        <w:t>A</w:t>
      </w:r>
      <w:r>
        <w:rPr>
          <w:spacing w:val="-15"/>
          <w:sz w:val="24"/>
        </w:rPr>
        <w:t> </w:t>
      </w:r>
      <w:r>
        <w:rPr>
          <w:sz w:val="24"/>
        </w:rPr>
        <w:t>repactuação</w:t>
      </w:r>
      <w:r>
        <w:rPr>
          <w:spacing w:val="-4"/>
          <w:sz w:val="24"/>
        </w:rPr>
        <w:t> </w:t>
      </w:r>
      <w:r>
        <w:rPr>
          <w:sz w:val="24"/>
        </w:rPr>
        <w:t>para</w:t>
      </w:r>
      <w:r>
        <w:rPr>
          <w:spacing w:val="-2"/>
          <w:sz w:val="24"/>
        </w:rPr>
        <w:t> </w:t>
      </w:r>
      <w:r>
        <w:rPr>
          <w:sz w:val="24"/>
        </w:rPr>
        <w:t>reajuste</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novo</w:t>
      </w:r>
      <w:r>
        <w:rPr>
          <w:spacing w:val="-15"/>
          <w:sz w:val="24"/>
        </w:rPr>
        <w:t> </w:t>
      </w:r>
      <w:r>
        <w:rPr>
          <w:sz w:val="24"/>
        </w:rPr>
        <w:t>Acordo,</w:t>
      </w:r>
      <w:r>
        <w:rPr>
          <w:spacing w:val="-2"/>
          <w:sz w:val="24"/>
        </w:rPr>
        <w:t> </w:t>
      </w:r>
      <w:r>
        <w:rPr>
          <w:sz w:val="24"/>
        </w:rPr>
        <w:t>Convenção</w:t>
      </w:r>
      <w:r>
        <w:rPr>
          <w:spacing w:val="-2"/>
          <w:sz w:val="24"/>
        </w:rPr>
        <w:t> </w:t>
      </w:r>
      <w:r>
        <w:rPr>
          <w:sz w:val="24"/>
        </w:rPr>
        <w:t>ou</w:t>
      </w:r>
      <w:r>
        <w:rPr>
          <w:spacing w:val="-2"/>
          <w:sz w:val="24"/>
        </w:rPr>
        <w:t> </w:t>
      </w:r>
      <w:r>
        <w:rPr>
          <w:sz w:val="24"/>
        </w:rPr>
        <w:t>Dissídio</w:t>
      </w:r>
      <w:r>
        <w:rPr>
          <w:spacing w:val="-2"/>
          <w:sz w:val="24"/>
        </w:rPr>
        <w:t> </w:t>
      </w:r>
      <w:r>
        <w:rPr>
          <w:sz w:val="24"/>
        </w:rPr>
        <w:t>Coletivo</w:t>
      </w:r>
      <w:r>
        <w:rPr>
          <w:spacing w:val="-2"/>
          <w:sz w:val="24"/>
        </w:rPr>
        <w:t> </w:t>
      </w:r>
      <w:r>
        <w:rPr>
          <w:sz w:val="24"/>
        </w:rPr>
        <w:t>de</w:t>
      </w:r>
      <w:r>
        <w:rPr>
          <w:spacing w:val="-7"/>
          <w:sz w:val="24"/>
        </w:rPr>
        <w:t> </w:t>
      </w:r>
      <w:r>
        <w:rPr>
          <w:sz w:val="24"/>
        </w:rPr>
        <w:t>Trabalho</w:t>
      </w:r>
      <w:r>
        <w:rPr>
          <w:spacing w:val="-2"/>
          <w:sz w:val="24"/>
        </w:rPr>
        <w:t> </w:t>
      </w:r>
      <w:r>
        <w:rPr>
          <w:sz w:val="24"/>
        </w:rPr>
        <w:t>deve</w:t>
      </w:r>
      <w:r>
        <w:rPr>
          <w:spacing w:val="-2"/>
          <w:sz w:val="24"/>
        </w:rPr>
        <w:t> </w:t>
      </w:r>
      <w:r>
        <w:rPr>
          <w:sz w:val="24"/>
        </w:rPr>
        <w:t>repassar</w:t>
      </w:r>
      <w:r>
        <w:rPr>
          <w:spacing w:val="-2"/>
          <w:sz w:val="24"/>
        </w:rPr>
        <w:t> </w:t>
      </w:r>
      <w:r>
        <w:rPr>
          <w:sz w:val="24"/>
        </w:rPr>
        <w:t>integralmente</w:t>
      </w:r>
      <w:r>
        <w:rPr>
          <w:spacing w:val="-2"/>
          <w:sz w:val="24"/>
        </w:rPr>
        <w:t> </w:t>
      </w:r>
      <w:r>
        <w:rPr>
          <w:sz w:val="24"/>
        </w:rPr>
        <w:t>o</w:t>
      </w:r>
      <w:r>
        <w:rPr>
          <w:spacing w:val="-2"/>
          <w:sz w:val="24"/>
        </w:rPr>
        <w:t> </w:t>
      </w:r>
      <w:r>
        <w:rPr>
          <w:sz w:val="24"/>
        </w:rPr>
        <w:t>aumento</w:t>
      </w:r>
      <w:r>
        <w:rPr>
          <w:spacing w:val="-2"/>
          <w:sz w:val="24"/>
        </w:rPr>
        <w:t> </w:t>
      </w:r>
      <w:r>
        <w:rPr>
          <w:sz w:val="24"/>
        </w:rPr>
        <w:t>de custos da mão de obra decorrente desses instrumentos.</w:t>
      </w:r>
    </w:p>
    <w:p>
      <w:pPr>
        <w:pStyle w:val="ListParagraph"/>
        <w:numPr>
          <w:ilvl w:val="1"/>
          <w:numId w:val="114"/>
        </w:numPr>
        <w:tabs>
          <w:tab w:pos="599" w:val="left" w:leader="none"/>
        </w:tabs>
        <w:spacing w:line="240" w:lineRule="auto" w:before="250" w:after="0"/>
        <w:ind w:left="599" w:right="0" w:hanging="480"/>
        <w:jc w:val="left"/>
        <w:rPr>
          <w:sz w:val="24"/>
        </w:rPr>
      </w:pPr>
      <w:r>
        <w:rPr>
          <w:sz w:val="24"/>
        </w:rPr>
        <w:t>O interregno mínimo de 1 (um) ano para a primeira repactuação será </w:t>
      </w:r>
      <w:r>
        <w:rPr>
          <w:spacing w:val="-2"/>
          <w:sz w:val="24"/>
        </w:rPr>
        <w:t>contado:</w:t>
      </w:r>
    </w:p>
    <w:p>
      <w:pPr>
        <w:pStyle w:val="ListParagraph"/>
        <w:numPr>
          <w:ilvl w:val="2"/>
          <w:numId w:val="114"/>
        </w:numPr>
        <w:tabs>
          <w:tab w:pos="839" w:val="left" w:leader="none"/>
        </w:tabs>
        <w:spacing w:line="235" w:lineRule="auto" w:before="238" w:after="0"/>
        <w:ind w:left="119" w:right="329" w:firstLine="0"/>
        <w:jc w:val="left"/>
        <w:rPr>
          <w:sz w:val="24"/>
        </w:rPr>
      </w:pPr>
      <w:r>
        <w:rPr>
          <w:sz w:val="24"/>
        </w:rPr>
        <w:t>Para</w:t>
      </w:r>
      <w:r>
        <w:rPr>
          <w:spacing w:val="-2"/>
          <w:sz w:val="24"/>
        </w:rPr>
        <w:t> </w:t>
      </w:r>
      <w:r>
        <w:rPr>
          <w:sz w:val="24"/>
        </w:rPr>
        <w:t>os</w:t>
      </w:r>
      <w:r>
        <w:rPr>
          <w:spacing w:val="-2"/>
          <w:sz w:val="24"/>
        </w:rPr>
        <w:t> </w:t>
      </w:r>
      <w:r>
        <w:rPr>
          <w:sz w:val="24"/>
        </w:rPr>
        <w:t>custos</w:t>
      </w:r>
      <w:r>
        <w:rPr>
          <w:spacing w:val="-2"/>
          <w:sz w:val="24"/>
        </w:rPr>
        <w:t> </w:t>
      </w:r>
      <w:r>
        <w:rPr>
          <w:sz w:val="24"/>
        </w:rPr>
        <w:t>relativos</w:t>
      </w:r>
      <w:r>
        <w:rPr>
          <w:spacing w:val="-2"/>
          <w:sz w:val="24"/>
        </w:rPr>
        <w:t> </w:t>
      </w:r>
      <w:r>
        <w:rPr>
          <w:sz w:val="24"/>
        </w:rPr>
        <w:t>à</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vinculados</w:t>
      </w:r>
      <w:r>
        <w:rPr>
          <w:spacing w:val="-2"/>
          <w:sz w:val="24"/>
        </w:rPr>
        <w:t> </w:t>
      </w:r>
      <w:r>
        <w:rPr>
          <w:sz w:val="24"/>
        </w:rPr>
        <w:t>à</w:t>
      </w:r>
      <w:r>
        <w:rPr>
          <w:spacing w:val="-2"/>
          <w:sz w:val="24"/>
        </w:rPr>
        <w:t> </w:t>
      </w:r>
      <w:r>
        <w:rPr>
          <w:sz w:val="24"/>
        </w:rPr>
        <w:t>data-base</w:t>
      </w:r>
      <w:r>
        <w:rPr>
          <w:spacing w:val="-2"/>
          <w:sz w:val="24"/>
        </w:rPr>
        <w:t> </w:t>
      </w:r>
      <w:r>
        <w:rPr>
          <w:sz w:val="24"/>
        </w:rPr>
        <w:t>da</w:t>
      </w:r>
      <w:r>
        <w:rPr>
          <w:spacing w:val="-2"/>
          <w:sz w:val="24"/>
        </w:rPr>
        <w:t> </w:t>
      </w:r>
      <w:r>
        <w:rPr>
          <w:sz w:val="24"/>
        </w:rPr>
        <w:t>categoria</w:t>
      </w:r>
      <w:r>
        <w:rPr>
          <w:spacing w:val="-2"/>
          <w:sz w:val="24"/>
        </w:rPr>
        <w:t> </w:t>
      </w:r>
      <w:r>
        <w:rPr>
          <w:sz w:val="24"/>
        </w:rPr>
        <w:t>profissional:</w:t>
      </w:r>
      <w:r>
        <w:rPr>
          <w:spacing w:val="-2"/>
          <w:sz w:val="24"/>
        </w:rPr>
        <w:t> </w:t>
      </w:r>
      <w:r>
        <w:rPr>
          <w:sz w:val="24"/>
        </w:rPr>
        <w:t>a</w:t>
      </w:r>
      <w:r>
        <w:rPr>
          <w:spacing w:val="-2"/>
          <w:sz w:val="24"/>
        </w:rPr>
        <w:t> </w:t>
      </w:r>
      <w:r>
        <w:rPr>
          <w:sz w:val="24"/>
        </w:rPr>
        <w:t>partir</w:t>
      </w:r>
      <w:r>
        <w:rPr>
          <w:spacing w:val="-2"/>
          <w:sz w:val="24"/>
        </w:rPr>
        <w:t> </w:t>
      </w:r>
      <w:r>
        <w:rPr>
          <w:sz w:val="24"/>
        </w:rPr>
        <w:t>dos</w:t>
      </w:r>
      <w:r>
        <w:rPr>
          <w:spacing w:val="-2"/>
          <w:sz w:val="24"/>
        </w:rPr>
        <w:t> </w:t>
      </w:r>
      <w:r>
        <w:rPr>
          <w:sz w:val="24"/>
        </w:rPr>
        <w:t>efeitos</w:t>
      </w:r>
      <w:r>
        <w:rPr>
          <w:spacing w:val="-2"/>
          <w:sz w:val="24"/>
        </w:rPr>
        <w:t> </w:t>
      </w:r>
      <w:r>
        <w:rPr>
          <w:sz w:val="24"/>
        </w:rPr>
        <w:t>financeiros</w:t>
      </w:r>
      <w:r>
        <w:rPr>
          <w:spacing w:val="-2"/>
          <w:sz w:val="24"/>
        </w:rPr>
        <w:t> </w:t>
      </w:r>
      <w:r>
        <w:rPr>
          <w:sz w:val="24"/>
        </w:rPr>
        <w:t>do</w:t>
      </w:r>
      <w:r>
        <w:rPr>
          <w:spacing w:val="-2"/>
          <w:sz w:val="24"/>
        </w:rPr>
        <w:t> </w:t>
      </w:r>
      <w:r>
        <w:rPr>
          <w:sz w:val="24"/>
        </w:rPr>
        <w:t>acordo,</w:t>
      </w:r>
      <w:r>
        <w:rPr>
          <w:spacing w:val="-2"/>
          <w:sz w:val="24"/>
        </w:rPr>
        <w:t> </w:t>
      </w:r>
      <w:r>
        <w:rPr>
          <w:sz w:val="24"/>
        </w:rPr>
        <w:t>dissídio</w:t>
      </w:r>
      <w:r>
        <w:rPr>
          <w:spacing w:val="-2"/>
          <w:sz w:val="24"/>
        </w:rPr>
        <w:t> </w:t>
      </w:r>
      <w:r>
        <w:rPr>
          <w:sz w:val="24"/>
        </w:rPr>
        <w:t>ou</w:t>
      </w:r>
      <w:r>
        <w:rPr>
          <w:spacing w:val="-2"/>
          <w:sz w:val="24"/>
        </w:rPr>
        <w:t> </w:t>
      </w:r>
      <w:r>
        <w:rPr>
          <w:sz w:val="24"/>
        </w:rPr>
        <w:t>convenção coletiva de trabalho, vigente à época da apresentação da proposta, relativo a cada categoria profissional abrangida pelo contrato;</w:t>
      </w:r>
    </w:p>
    <w:p>
      <w:pPr>
        <w:pStyle w:val="ListParagraph"/>
        <w:numPr>
          <w:ilvl w:val="2"/>
          <w:numId w:val="114"/>
        </w:numPr>
        <w:tabs>
          <w:tab w:pos="839" w:val="left" w:leader="none"/>
        </w:tabs>
        <w:spacing w:line="235" w:lineRule="auto" w:before="254" w:after="0"/>
        <w:ind w:left="119" w:right="182" w:firstLine="0"/>
        <w:jc w:val="left"/>
        <w:rPr>
          <w:sz w:val="24"/>
        </w:rPr>
      </w:pPr>
      <w:r>
        <w:rPr>
          <w:sz w:val="24"/>
        </w:rPr>
        <w:t>Para</w:t>
      </w:r>
      <w:r>
        <w:rPr>
          <w:spacing w:val="-2"/>
          <w:sz w:val="24"/>
        </w:rPr>
        <w:t> </w:t>
      </w:r>
      <w:r>
        <w:rPr>
          <w:sz w:val="24"/>
        </w:rPr>
        <w:t>os</w:t>
      </w:r>
      <w:r>
        <w:rPr>
          <w:spacing w:val="-2"/>
          <w:sz w:val="24"/>
        </w:rPr>
        <w:t> </w:t>
      </w:r>
      <w:r>
        <w:rPr>
          <w:sz w:val="24"/>
        </w:rPr>
        <w:t>insumos</w:t>
      </w:r>
      <w:r>
        <w:rPr>
          <w:spacing w:val="-2"/>
          <w:sz w:val="24"/>
        </w:rPr>
        <w:t> </w:t>
      </w:r>
      <w:r>
        <w:rPr>
          <w:sz w:val="24"/>
        </w:rPr>
        <w:t>discriminados</w:t>
      </w:r>
      <w:r>
        <w:rPr>
          <w:spacing w:val="-2"/>
          <w:sz w:val="24"/>
        </w:rPr>
        <w:t> </w:t>
      </w:r>
      <w:r>
        <w:rPr>
          <w:sz w:val="24"/>
        </w:rPr>
        <w:t>na</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w:t>
      </w:r>
      <w:r>
        <w:rPr>
          <w:spacing w:val="-2"/>
          <w:sz w:val="24"/>
        </w:rPr>
        <w:t> </w:t>
      </w:r>
      <w:r>
        <w:rPr>
          <w:sz w:val="24"/>
        </w:rPr>
        <w:t>Preços</w:t>
      </w:r>
      <w:r>
        <w:rPr>
          <w:spacing w:val="-2"/>
          <w:sz w:val="24"/>
        </w:rPr>
        <w:t> </w:t>
      </w:r>
      <w:r>
        <w:rPr>
          <w:sz w:val="24"/>
        </w:rPr>
        <w:t>que</w:t>
      </w:r>
      <w:r>
        <w:rPr>
          <w:spacing w:val="-2"/>
          <w:sz w:val="24"/>
        </w:rPr>
        <w:t> </w:t>
      </w:r>
      <w:r>
        <w:rPr>
          <w:sz w:val="24"/>
        </w:rPr>
        <w:t>estejam</w:t>
      </w:r>
      <w:r>
        <w:rPr>
          <w:spacing w:val="-2"/>
          <w:sz w:val="24"/>
        </w:rPr>
        <w:t> </w:t>
      </w:r>
      <w:r>
        <w:rPr>
          <w:sz w:val="24"/>
        </w:rPr>
        <w:t>diretamente</w:t>
      </w:r>
      <w:r>
        <w:rPr>
          <w:spacing w:val="-2"/>
          <w:sz w:val="24"/>
        </w:rPr>
        <w:t> </w:t>
      </w:r>
      <w:r>
        <w:rPr>
          <w:sz w:val="24"/>
        </w:rPr>
        <w:t>vinculados</w:t>
      </w:r>
      <w:r>
        <w:rPr>
          <w:spacing w:val="-2"/>
          <w:sz w:val="24"/>
        </w:rPr>
        <w:t> </w:t>
      </w:r>
      <w:r>
        <w:rPr>
          <w:sz w:val="24"/>
        </w:rPr>
        <w:t>ao</w:t>
      </w:r>
      <w:r>
        <w:rPr>
          <w:spacing w:val="-2"/>
          <w:sz w:val="24"/>
        </w:rPr>
        <w:t> </w:t>
      </w:r>
      <w:r>
        <w:rPr>
          <w:sz w:val="24"/>
        </w:rPr>
        <w:t>valor</w:t>
      </w:r>
      <w:r>
        <w:rPr>
          <w:spacing w:val="-2"/>
          <w:sz w:val="24"/>
        </w:rPr>
        <w:t> </w:t>
      </w:r>
      <w:r>
        <w:rPr>
          <w:sz w:val="24"/>
        </w:rPr>
        <w:t>de</w:t>
      </w:r>
      <w:r>
        <w:rPr>
          <w:spacing w:val="-2"/>
          <w:sz w:val="24"/>
        </w:rPr>
        <w:t> </w:t>
      </w:r>
      <w:r>
        <w:rPr>
          <w:sz w:val="24"/>
        </w:rPr>
        <w:t>preço</w:t>
      </w:r>
      <w:r>
        <w:rPr>
          <w:spacing w:val="-2"/>
          <w:sz w:val="24"/>
        </w:rPr>
        <w:t> </w:t>
      </w:r>
      <w:r>
        <w:rPr>
          <w:sz w:val="24"/>
        </w:rPr>
        <w:t>público</w:t>
      </w:r>
      <w:r>
        <w:rPr>
          <w:spacing w:val="-2"/>
          <w:sz w:val="24"/>
        </w:rPr>
        <w:t> </w:t>
      </w:r>
      <w:r>
        <w:rPr>
          <w:sz w:val="24"/>
        </w:rPr>
        <w:t>(tarifa):</w:t>
      </w:r>
      <w:r>
        <w:rPr>
          <w:spacing w:val="-2"/>
          <w:sz w:val="24"/>
        </w:rPr>
        <w:t> </w:t>
      </w:r>
      <w:r>
        <w:rPr>
          <w:sz w:val="24"/>
        </w:rPr>
        <w:t>data</w:t>
      </w:r>
      <w:r>
        <w:rPr>
          <w:spacing w:val="-2"/>
          <w:sz w:val="24"/>
        </w:rPr>
        <w:t> </w:t>
      </w:r>
      <w:r>
        <w:rPr>
          <w:sz w:val="24"/>
        </w:rPr>
        <w:t>do reajuste do preço público vigente à época da apresentação da proposta;</w:t>
      </w:r>
    </w:p>
    <w:p>
      <w:pPr>
        <w:pStyle w:val="ListParagraph"/>
        <w:numPr>
          <w:ilvl w:val="2"/>
          <w:numId w:val="114"/>
        </w:numPr>
        <w:tabs>
          <w:tab w:pos="839" w:val="left" w:leader="none"/>
        </w:tabs>
        <w:spacing w:line="235" w:lineRule="auto" w:before="254" w:after="0"/>
        <w:ind w:left="119" w:right="390" w:firstLine="0"/>
        <w:jc w:val="left"/>
        <w:rPr>
          <w:sz w:val="24"/>
        </w:rPr>
      </w:pPr>
      <w:r>
        <w:rPr>
          <w:sz w:val="24"/>
        </w:rPr>
        <w:t>Para</w:t>
      </w:r>
      <w:r>
        <w:rPr>
          <w:spacing w:val="-2"/>
          <w:sz w:val="24"/>
        </w:rPr>
        <w:t> </w:t>
      </w:r>
      <w:r>
        <w:rPr>
          <w:sz w:val="24"/>
        </w:rPr>
        <w:t>os</w:t>
      </w:r>
      <w:r>
        <w:rPr>
          <w:spacing w:val="-2"/>
          <w:sz w:val="24"/>
        </w:rPr>
        <w:t> </w:t>
      </w:r>
      <w:r>
        <w:rPr>
          <w:sz w:val="24"/>
        </w:rPr>
        <w:t>demais</w:t>
      </w:r>
      <w:r>
        <w:rPr>
          <w:spacing w:val="-2"/>
          <w:sz w:val="24"/>
        </w:rPr>
        <w:t> </w:t>
      </w:r>
      <w:r>
        <w:rPr>
          <w:sz w:val="24"/>
        </w:rPr>
        <w:t>custos,</w:t>
      </w:r>
      <w:r>
        <w:rPr>
          <w:spacing w:val="-2"/>
          <w:sz w:val="24"/>
        </w:rPr>
        <w:t> </w:t>
      </w:r>
      <w:r>
        <w:rPr>
          <w:sz w:val="24"/>
        </w:rPr>
        <w:t>sujeitos</w:t>
      </w:r>
      <w:r>
        <w:rPr>
          <w:spacing w:val="-2"/>
          <w:sz w:val="24"/>
        </w:rPr>
        <w:t> </w:t>
      </w:r>
      <w:r>
        <w:rPr>
          <w:sz w:val="24"/>
        </w:rPr>
        <w:t>à</w:t>
      </w:r>
      <w:r>
        <w:rPr>
          <w:spacing w:val="-2"/>
          <w:sz w:val="24"/>
        </w:rPr>
        <w:t> </w:t>
      </w:r>
      <w:r>
        <w:rPr>
          <w:sz w:val="24"/>
        </w:rPr>
        <w:t>variação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mercado</w:t>
      </w:r>
      <w:r>
        <w:rPr>
          <w:spacing w:val="-2"/>
          <w:sz w:val="24"/>
        </w:rPr>
        <w:t> </w:t>
      </w:r>
      <w:r>
        <w:rPr>
          <w:sz w:val="24"/>
        </w:rPr>
        <w:t>(insumos</w:t>
      </w:r>
      <w:r>
        <w:rPr>
          <w:spacing w:val="-2"/>
          <w:sz w:val="24"/>
        </w:rPr>
        <w:t> </w:t>
      </w:r>
      <w:r>
        <w:rPr>
          <w:sz w:val="24"/>
        </w:rPr>
        <w:t>não</w:t>
      </w:r>
      <w:r>
        <w:rPr>
          <w:spacing w:val="-2"/>
          <w:sz w:val="24"/>
        </w:rPr>
        <w:t> </w:t>
      </w:r>
      <w:r>
        <w:rPr>
          <w:sz w:val="24"/>
        </w:rPr>
        <w:t>decorrentes</w:t>
      </w:r>
      <w:r>
        <w:rPr>
          <w:spacing w:val="-2"/>
          <w:sz w:val="24"/>
        </w:rPr>
        <w:t> </w:t>
      </w:r>
      <w:r>
        <w:rPr>
          <w:sz w:val="24"/>
        </w:rPr>
        <w:t>da</w:t>
      </w:r>
      <w:r>
        <w:rPr>
          <w:spacing w:val="-2"/>
          <w:sz w:val="24"/>
        </w:rPr>
        <w:t> </w:t>
      </w:r>
      <w:r>
        <w:rPr>
          <w:sz w:val="24"/>
        </w:rPr>
        <w:t>mão</w:t>
      </w:r>
      <w:r>
        <w:rPr>
          <w:spacing w:val="-2"/>
          <w:sz w:val="24"/>
        </w:rPr>
        <w:t> </w:t>
      </w:r>
      <w:r>
        <w:rPr>
          <w:sz w:val="24"/>
        </w:rPr>
        <w:t>de</w:t>
      </w:r>
      <w:r>
        <w:rPr>
          <w:spacing w:val="-2"/>
          <w:sz w:val="24"/>
        </w:rPr>
        <w:t> </w:t>
      </w:r>
      <w:r>
        <w:rPr>
          <w:sz w:val="24"/>
        </w:rPr>
        <w:t>obra):</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limite</w:t>
      </w:r>
      <w:r>
        <w:rPr>
          <w:spacing w:val="-2"/>
          <w:sz w:val="24"/>
        </w:rPr>
        <w:t> </w:t>
      </w:r>
      <w:r>
        <w:rPr>
          <w:sz w:val="24"/>
        </w:rPr>
        <w:t>para</w:t>
      </w:r>
      <w:r>
        <w:rPr>
          <w:spacing w:val="-2"/>
          <w:sz w:val="24"/>
        </w:rPr>
        <w:t> </w:t>
      </w:r>
      <w:r>
        <w:rPr>
          <w:sz w:val="24"/>
        </w:rPr>
        <w:t>apresentação</w:t>
      </w:r>
      <w:r>
        <w:rPr>
          <w:spacing w:val="-2"/>
          <w:sz w:val="24"/>
        </w:rPr>
        <w:t> </w:t>
      </w:r>
      <w:r>
        <w:rPr>
          <w:sz w:val="24"/>
        </w:rPr>
        <w:t>das propostas constante do Edital.</w:t>
      </w:r>
    </w:p>
    <w:p>
      <w:pPr>
        <w:pStyle w:val="ListParagraph"/>
        <w:numPr>
          <w:ilvl w:val="1"/>
          <w:numId w:val="114"/>
        </w:numPr>
        <w:tabs>
          <w:tab w:pos="599" w:val="left" w:leader="none"/>
        </w:tabs>
        <w:spacing w:line="247" w:lineRule="auto" w:before="235" w:after="0"/>
        <w:ind w:left="119" w:right="2010" w:firstLine="0"/>
        <w:jc w:val="left"/>
        <w:rPr>
          <w:sz w:val="24"/>
        </w:rPr>
      </w:pPr>
      <w:r>
        <w:rPr>
          <w:sz w:val="24"/>
        </w:rPr>
        <w:t>Nas</w:t>
      </w:r>
      <w:r>
        <w:rPr>
          <w:spacing w:val="-2"/>
          <w:sz w:val="24"/>
        </w:rPr>
        <w:t> </w:t>
      </w:r>
      <w:r>
        <w:rPr>
          <w:sz w:val="24"/>
        </w:rPr>
        <w:t>repactuações</w:t>
      </w:r>
      <w:r>
        <w:rPr>
          <w:spacing w:val="-2"/>
          <w:sz w:val="24"/>
        </w:rPr>
        <w:t> </w:t>
      </w:r>
      <w:r>
        <w:rPr>
          <w:sz w:val="24"/>
        </w:rPr>
        <w:t>subsequentes</w:t>
      </w:r>
      <w:r>
        <w:rPr>
          <w:spacing w:val="-2"/>
          <w:sz w:val="24"/>
        </w:rPr>
        <w:t> </w:t>
      </w:r>
      <w:r>
        <w:rPr>
          <w:sz w:val="24"/>
        </w:rPr>
        <w:t>à</w:t>
      </w:r>
      <w:r>
        <w:rPr>
          <w:spacing w:val="-2"/>
          <w:sz w:val="24"/>
        </w:rPr>
        <w:t> </w:t>
      </w:r>
      <w:r>
        <w:rPr>
          <w:sz w:val="24"/>
        </w:rPr>
        <w:t>primeira,</w:t>
      </w:r>
      <w:r>
        <w:rPr>
          <w:spacing w:val="-2"/>
          <w:sz w:val="24"/>
        </w:rPr>
        <w:t> </w:t>
      </w:r>
      <w:r>
        <w:rPr>
          <w:sz w:val="24"/>
        </w:rPr>
        <w:t>a</w:t>
      </w:r>
      <w:r>
        <w:rPr>
          <w:spacing w:val="-2"/>
          <w:sz w:val="24"/>
        </w:rPr>
        <w:t> </w:t>
      </w:r>
      <w:r>
        <w:rPr>
          <w:sz w:val="24"/>
        </w:rPr>
        <w:t>anualidade</w:t>
      </w:r>
      <w:r>
        <w:rPr>
          <w:spacing w:val="-2"/>
          <w:sz w:val="24"/>
        </w:rPr>
        <w:t> </w:t>
      </w:r>
      <w:r>
        <w:rPr>
          <w:sz w:val="24"/>
        </w:rPr>
        <w:t>será</w:t>
      </w:r>
      <w:r>
        <w:rPr>
          <w:spacing w:val="-2"/>
          <w:sz w:val="24"/>
        </w:rPr>
        <w:t> </w:t>
      </w:r>
      <w:r>
        <w:rPr>
          <w:sz w:val="24"/>
        </w:rPr>
        <w:t>contada</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fato</w:t>
      </w:r>
      <w:r>
        <w:rPr>
          <w:spacing w:val="-2"/>
          <w:sz w:val="24"/>
        </w:rPr>
        <w:t> </w:t>
      </w:r>
      <w:r>
        <w:rPr>
          <w:sz w:val="24"/>
        </w:rPr>
        <w:t>gerador</w:t>
      </w:r>
      <w:r>
        <w:rPr>
          <w:spacing w:val="-2"/>
          <w:sz w:val="24"/>
        </w:rPr>
        <w:t> </w:t>
      </w:r>
      <w:r>
        <w:rPr>
          <w:sz w:val="24"/>
        </w:rPr>
        <w:t>que</w:t>
      </w:r>
      <w:r>
        <w:rPr>
          <w:spacing w:val="-2"/>
          <w:sz w:val="24"/>
        </w:rPr>
        <w:t> </w:t>
      </w:r>
      <w:r>
        <w:rPr>
          <w:sz w:val="24"/>
        </w:rPr>
        <w:t>deu</w:t>
      </w:r>
      <w:r>
        <w:rPr>
          <w:spacing w:val="-2"/>
          <w:sz w:val="24"/>
        </w:rPr>
        <w:t> </w:t>
      </w:r>
      <w:r>
        <w:rPr>
          <w:sz w:val="24"/>
        </w:rPr>
        <w:t>ensejo</w:t>
      </w:r>
      <w:r>
        <w:rPr>
          <w:spacing w:val="-2"/>
          <w:sz w:val="24"/>
        </w:rPr>
        <w:t> </w:t>
      </w:r>
      <w:r>
        <w:rPr>
          <w:sz w:val="24"/>
        </w:rPr>
        <w:t>à</w:t>
      </w:r>
      <w:r>
        <w:rPr>
          <w:spacing w:val="-2"/>
          <w:sz w:val="24"/>
        </w:rPr>
        <w:t> </w:t>
      </w:r>
      <w:r>
        <w:rPr>
          <w:sz w:val="24"/>
        </w:rPr>
        <w:t>última</w:t>
      </w:r>
      <w:r>
        <w:rPr>
          <w:spacing w:val="-2"/>
          <w:sz w:val="24"/>
        </w:rPr>
        <w:t> </w:t>
      </w:r>
      <w:r>
        <w:rPr>
          <w:sz w:val="24"/>
        </w:rPr>
        <w:t>repactuação, independentemente daquela em que celebrada ou apostilada.</w:t>
      </w:r>
    </w:p>
    <w:p>
      <w:pPr>
        <w:pStyle w:val="ListParagraph"/>
        <w:spacing w:after="0" w:line="247" w:lineRule="auto"/>
        <w:jc w:val="left"/>
        <w:rPr>
          <w:sz w:val="24"/>
        </w:rPr>
        <w:sectPr>
          <w:pgSz w:w="15840" w:h="24480"/>
          <w:pgMar w:top="0" w:bottom="280" w:left="0" w:right="0"/>
        </w:sectPr>
      </w:pPr>
    </w:p>
    <w:p>
      <w:pPr>
        <w:pStyle w:val="ListParagraph"/>
        <w:numPr>
          <w:ilvl w:val="1"/>
          <w:numId w:val="114"/>
        </w:numPr>
        <w:tabs>
          <w:tab w:pos="585" w:val="left" w:leader="none"/>
        </w:tabs>
        <w:spacing w:line="235" w:lineRule="auto" w:before="0" w:after="0"/>
        <w:ind w:left="119" w:right="903" w:firstLine="0"/>
        <w:jc w:val="left"/>
        <w:rPr>
          <w:sz w:val="24"/>
        </w:rPr>
      </w:pPr>
      <w:r>
        <w:rPr>
          <w:sz w:val="24"/>
        </w:rPr>
        <w:t>As</w:t>
      </w:r>
      <w:r>
        <w:rPr>
          <w:spacing w:val="-2"/>
          <w:sz w:val="24"/>
        </w:rPr>
        <w:t> </w:t>
      </w:r>
      <w:r>
        <w:rPr>
          <w:sz w:val="24"/>
        </w:rPr>
        <w:t>repactuações</w:t>
      </w:r>
      <w:r>
        <w:rPr>
          <w:spacing w:val="-2"/>
          <w:sz w:val="24"/>
        </w:rPr>
        <w:t> </w:t>
      </w:r>
      <w:r>
        <w:rPr>
          <w:sz w:val="24"/>
        </w:rPr>
        <w:t>a</w:t>
      </w:r>
      <w:r>
        <w:rPr>
          <w:spacing w:val="-2"/>
          <w:sz w:val="24"/>
        </w:rPr>
        <w:t> </w:t>
      </w:r>
      <w:r>
        <w:rPr>
          <w:sz w:val="24"/>
        </w:rPr>
        <w:t>que</w:t>
      </w:r>
      <w:r>
        <w:rPr>
          <w:spacing w:val="-2"/>
          <w:sz w:val="24"/>
        </w:rPr>
        <w:t> </w:t>
      </w:r>
      <w:r>
        <w:rPr>
          <w:sz w:val="24"/>
        </w:rPr>
        <w:t>a</w:t>
      </w:r>
      <w:r>
        <w:rPr>
          <w:spacing w:val="-2"/>
          <w:sz w:val="24"/>
        </w:rPr>
        <w:t> </w:t>
      </w:r>
      <w:r>
        <w:rPr>
          <w:sz w:val="24"/>
        </w:rPr>
        <w:t>Contratada</w:t>
      </w:r>
      <w:r>
        <w:rPr>
          <w:spacing w:val="-2"/>
          <w:sz w:val="24"/>
        </w:rPr>
        <w:t> </w:t>
      </w:r>
      <w:r>
        <w:rPr>
          <w:sz w:val="24"/>
        </w:rPr>
        <w:t>fizer</w:t>
      </w:r>
      <w:r>
        <w:rPr>
          <w:spacing w:val="-2"/>
          <w:sz w:val="24"/>
        </w:rPr>
        <w:t> </w:t>
      </w:r>
      <w:r>
        <w:rPr>
          <w:sz w:val="24"/>
        </w:rPr>
        <w:t>jus</w:t>
      </w:r>
      <w:r>
        <w:rPr>
          <w:spacing w:val="-2"/>
          <w:sz w:val="24"/>
        </w:rPr>
        <w:t> </w:t>
      </w:r>
      <w:r>
        <w:rPr>
          <w:sz w:val="24"/>
        </w:rPr>
        <w:t>e</w:t>
      </w:r>
      <w:r>
        <w:rPr>
          <w:spacing w:val="-2"/>
          <w:sz w:val="24"/>
        </w:rPr>
        <w:t> </w:t>
      </w:r>
      <w:r>
        <w:rPr>
          <w:sz w:val="24"/>
        </w:rPr>
        <w:t>que</w:t>
      </w:r>
      <w:r>
        <w:rPr>
          <w:spacing w:val="-2"/>
          <w:sz w:val="24"/>
        </w:rPr>
        <w:t> </w:t>
      </w:r>
      <w:r>
        <w:rPr>
          <w:sz w:val="24"/>
        </w:rPr>
        <w:t>não</w:t>
      </w:r>
      <w:r>
        <w:rPr>
          <w:spacing w:val="-2"/>
          <w:sz w:val="24"/>
        </w:rPr>
        <w:t> </w:t>
      </w:r>
      <w:r>
        <w:rPr>
          <w:sz w:val="24"/>
        </w:rPr>
        <w:t>forem</w:t>
      </w:r>
      <w:r>
        <w:rPr>
          <w:spacing w:val="-2"/>
          <w:sz w:val="24"/>
        </w:rPr>
        <w:t> </w:t>
      </w:r>
      <w:r>
        <w:rPr>
          <w:sz w:val="24"/>
        </w:rPr>
        <w:t>solicitadas</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serão</w:t>
      </w:r>
      <w:r>
        <w:rPr>
          <w:spacing w:val="-2"/>
          <w:sz w:val="24"/>
        </w:rPr>
        <w:t> </w:t>
      </w:r>
      <w:r>
        <w:rPr>
          <w:sz w:val="24"/>
        </w:rPr>
        <w:t>objeto</w:t>
      </w:r>
      <w:r>
        <w:rPr>
          <w:spacing w:val="-2"/>
          <w:sz w:val="24"/>
        </w:rPr>
        <w:t> </w:t>
      </w:r>
      <w:r>
        <w:rPr>
          <w:sz w:val="24"/>
        </w:rPr>
        <w:t>de</w:t>
      </w:r>
      <w:r>
        <w:rPr>
          <w:spacing w:val="-2"/>
          <w:sz w:val="24"/>
        </w:rPr>
        <w:t> </w:t>
      </w:r>
      <w:r>
        <w:rPr>
          <w:sz w:val="24"/>
        </w:rPr>
        <w:t>preclusão</w:t>
      </w:r>
      <w:r>
        <w:rPr>
          <w:spacing w:val="-2"/>
          <w:sz w:val="24"/>
        </w:rPr>
        <w:t> </w:t>
      </w:r>
      <w:r>
        <w:rPr>
          <w:sz w:val="24"/>
        </w:rPr>
        <w:t>com</w:t>
      </w:r>
      <w:r>
        <w:rPr>
          <w:spacing w:val="-2"/>
          <w:sz w:val="24"/>
        </w:rPr>
        <w:t> </w:t>
      </w:r>
      <w:r>
        <w:rPr>
          <w:sz w:val="24"/>
        </w:rPr>
        <w:t>a</w:t>
      </w:r>
      <w:r>
        <w:rPr>
          <w:spacing w:val="-2"/>
          <w:sz w:val="24"/>
        </w:rPr>
        <w:t> </w:t>
      </w:r>
      <w:r>
        <w:rPr>
          <w:sz w:val="24"/>
        </w:rPr>
        <w:t>assinatura</w:t>
      </w:r>
      <w:r>
        <w:rPr>
          <w:spacing w:val="-2"/>
          <w:sz w:val="24"/>
        </w:rPr>
        <w:t> </w:t>
      </w:r>
      <w:r>
        <w:rPr>
          <w:sz w:val="24"/>
        </w:rPr>
        <w:t>da prorrogação contratual ou com o encerramento do contrato.</w:t>
      </w:r>
    </w:p>
    <w:p>
      <w:pPr>
        <w:pStyle w:val="ListParagraph"/>
        <w:numPr>
          <w:ilvl w:val="1"/>
          <w:numId w:val="114"/>
        </w:numPr>
        <w:tabs>
          <w:tab w:pos="599" w:val="left" w:leader="none"/>
        </w:tabs>
        <w:spacing w:line="235" w:lineRule="auto" w:before="244" w:after="0"/>
        <w:ind w:left="119" w:right="296" w:firstLine="0"/>
        <w:jc w:val="left"/>
        <w:rPr>
          <w:sz w:val="24"/>
        </w:rPr>
      </w:pPr>
      <w:r>
        <w:rPr>
          <w:sz w:val="24"/>
        </w:rPr>
        <w:t>Nessas</w:t>
      </w:r>
      <w:r>
        <w:rPr>
          <w:spacing w:val="-2"/>
          <w:sz w:val="24"/>
        </w:rPr>
        <w:t> </w:t>
      </w:r>
      <w:r>
        <w:rPr>
          <w:sz w:val="24"/>
        </w:rPr>
        <w:t>condições,</w:t>
      </w:r>
      <w:r>
        <w:rPr>
          <w:spacing w:val="-2"/>
          <w:sz w:val="24"/>
        </w:rPr>
        <w:t> </w:t>
      </w:r>
      <w:r>
        <w:rPr>
          <w:sz w:val="24"/>
        </w:rPr>
        <w:t>se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tiver</w:t>
      </w:r>
      <w:r>
        <w:rPr>
          <w:spacing w:val="-2"/>
          <w:sz w:val="24"/>
        </w:rPr>
        <w:t> </w:t>
      </w:r>
      <w:r>
        <w:rPr>
          <w:sz w:val="24"/>
        </w:rPr>
        <w:t>sido</w:t>
      </w:r>
      <w:r>
        <w:rPr>
          <w:spacing w:val="-2"/>
          <w:sz w:val="24"/>
        </w:rPr>
        <w:t> </w:t>
      </w:r>
      <w:r>
        <w:rPr>
          <w:sz w:val="24"/>
        </w:rPr>
        <w:t>prorrogada,</w:t>
      </w:r>
      <w:r>
        <w:rPr>
          <w:spacing w:val="-2"/>
          <w:sz w:val="24"/>
        </w:rPr>
        <w:t> </w:t>
      </w:r>
      <w:r>
        <w:rPr>
          <w:sz w:val="24"/>
        </w:rPr>
        <w:t>nova</w:t>
      </w:r>
      <w:r>
        <w:rPr>
          <w:spacing w:val="-2"/>
          <w:sz w:val="24"/>
        </w:rPr>
        <w:t> </w:t>
      </w:r>
      <w:r>
        <w:rPr>
          <w:sz w:val="24"/>
        </w:rPr>
        <w:t>repactuação</w:t>
      </w:r>
      <w:r>
        <w:rPr>
          <w:spacing w:val="-2"/>
          <w:sz w:val="24"/>
        </w:rPr>
        <w:t> </w:t>
      </w:r>
      <w:r>
        <w:rPr>
          <w:sz w:val="24"/>
        </w:rPr>
        <w:t>só</w:t>
      </w:r>
      <w:r>
        <w:rPr>
          <w:spacing w:val="-2"/>
          <w:sz w:val="24"/>
        </w:rPr>
        <w:t> </w:t>
      </w:r>
      <w:r>
        <w:rPr>
          <w:sz w:val="24"/>
        </w:rPr>
        <w:t>poderá</w:t>
      </w:r>
      <w:r>
        <w:rPr>
          <w:spacing w:val="-2"/>
          <w:sz w:val="24"/>
        </w:rPr>
        <w:t> </w:t>
      </w:r>
      <w:r>
        <w:rPr>
          <w:sz w:val="24"/>
        </w:rPr>
        <w:t>ser</w:t>
      </w:r>
      <w:r>
        <w:rPr>
          <w:spacing w:val="-2"/>
          <w:sz w:val="24"/>
        </w:rPr>
        <w:t> </w:t>
      </w:r>
      <w:r>
        <w:rPr>
          <w:sz w:val="24"/>
        </w:rPr>
        <w:t>pleiteada</w:t>
      </w:r>
      <w:r>
        <w:rPr>
          <w:spacing w:val="-2"/>
          <w:sz w:val="24"/>
        </w:rPr>
        <w:t> </w:t>
      </w:r>
      <w:r>
        <w:rPr>
          <w:sz w:val="24"/>
        </w:rPr>
        <w:t>após</w:t>
      </w:r>
      <w:r>
        <w:rPr>
          <w:spacing w:val="-2"/>
          <w:sz w:val="24"/>
        </w:rPr>
        <w:t> </w:t>
      </w:r>
      <w:r>
        <w:rPr>
          <w:sz w:val="24"/>
        </w:rPr>
        <w:t>o</w:t>
      </w:r>
      <w:r>
        <w:rPr>
          <w:spacing w:val="-2"/>
          <w:sz w:val="24"/>
        </w:rPr>
        <w:t> </w:t>
      </w:r>
      <w:r>
        <w:rPr>
          <w:sz w:val="24"/>
        </w:rPr>
        <w:t>decurso</w:t>
      </w:r>
      <w:r>
        <w:rPr>
          <w:spacing w:val="-2"/>
          <w:sz w:val="24"/>
        </w:rPr>
        <w:t> </w:t>
      </w:r>
      <w:r>
        <w:rPr>
          <w:sz w:val="24"/>
        </w:rPr>
        <w:t>de</w:t>
      </w:r>
      <w:r>
        <w:rPr>
          <w:spacing w:val="-2"/>
          <w:sz w:val="24"/>
        </w:rPr>
        <w:t> </w:t>
      </w:r>
      <w:r>
        <w:rPr>
          <w:sz w:val="24"/>
        </w:rPr>
        <w:t>novo</w:t>
      </w:r>
      <w:r>
        <w:rPr>
          <w:spacing w:val="-2"/>
          <w:sz w:val="24"/>
        </w:rPr>
        <w:t> </w:t>
      </w:r>
      <w:r>
        <w:rPr>
          <w:sz w:val="24"/>
        </w:rPr>
        <w:t>interregno</w:t>
      </w:r>
      <w:r>
        <w:rPr>
          <w:spacing w:val="-2"/>
          <w:sz w:val="24"/>
        </w:rPr>
        <w:t> </w:t>
      </w:r>
      <w:r>
        <w:rPr>
          <w:sz w:val="24"/>
        </w:rPr>
        <w:t>mínimo</w:t>
      </w:r>
      <w:r>
        <w:rPr>
          <w:spacing w:val="-2"/>
          <w:sz w:val="24"/>
        </w:rPr>
        <w:t> </w:t>
      </w:r>
      <w:r>
        <w:rPr>
          <w:sz w:val="24"/>
        </w:rPr>
        <w:t>de</w:t>
      </w:r>
      <w:r>
        <w:rPr>
          <w:spacing w:val="-2"/>
          <w:sz w:val="24"/>
        </w:rPr>
        <w:t> </w:t>
      </w:r>
      <w:r>
        <w:rPr>
          <w:sz w:val="24"/>
        </w:rPr>
        <w:t>1 (um) ano, contado:</w:t>
      </w:r>
    </w:p>
    <w:p>
      <w:pPr>
        <w:pStyle w:val="ListParagraph"/>
        <w:numPr>
          <w:ilvl w:val="2"/>
          <w:numId w:val="114"/>
        </w:numPr>
        <w:tabs>
          <w:tab w:pos="839" w:val="left" w:leader="none"/>
        </w:tabs>
        <w:spacing w:line="240" w:lineRule="auto" w:before="250" w:after="0"/>
        <w:ind w:left="839" w:right="0" w:hanging="720"/>
        <w:jc w:val="left"/>
        <w:rPr>
          <w:sz w:val="24"/>
        </w:rPr>
      </w:pPr>
      <w:r>
        <w:rPr>
          <w:sz w:val="24"/>
        </w:rPr>
        <w:t>da</w:t>
      </w:r>
      <w:r>
        <w:rPr>
          <w:spacing w:val="-1"/>
          <w:sz w:val="24"/>
        </w:rPr>
        <w:t> </w:t>
      </w:r>
      <w:r>
        <w:rPr>
          <w:sz w:val="24"/>
        </w:rPr>
        <w:t>vigência</w:t>
      </w:r>
      <w:r>
        <w:rPr>
          <w:spacing w:val="-1"/>
          <w:sz w:val="24"/>
        </w:rPr>
        <w:t> </w:t>
      </w:r>
      <w:r>
        <w:rPr>
          <w:sz w:val="24"/>
        </w:rPr>
        <w:t>do acordo,</w:t>
      </w:r>
      <w:r>
        <w:rPr>
          <w:spacing w:val="-1"/>
          <w:sz w:val="24"/>
        </w:rPr>
        <w:t> </w:t>
      </w:r>
      <w:r>
        <w:rPr>
          <w:sz w:val="24"/>
        </w:rPr>
        <w:t>dissídio ou</w:t>
      </w:r>
      <w:r>
        <w:rPr>
          <w:spacing w:val="-1"/>
          <w:sz w:val="24"/>
        </w:rPr>
        <w:t> </w:t>
      </w:r>
      <w:r>
        <w:rPr>
          <w:sz w:val="24"/>
        </w:rPr>
        <w:t>convenção</w:t>
      </w:r>
      <w:r>
        <w:rPr>
          <w:spacing w:val="-1"/>
          <w:sz w:val="24"/>
        </w:rPr>
        <w:t> </w:t>
      </w:r>
      <w:r>
        <w:rPr>
          <w:sz w:val="24"/>
        </w:rPr>
        <w:t>coletiva anterior,</w:t>
      </w:r>
      <w:r>
        <w:rPr>
          <w:spacing w:val="-1"/>
          <w:sz w:val="24"/>
        </w:rPr>
        <w:t> </w:t>
      </w:r>
      <w:r>
        <w:rPr>
          <w:sz w:val="24"/>
        </w:rPr>
        <w:t>em relação</w:t>
      </w:r>
      <w:r>
        <w:rPr>
          <w:spacing w:val="-1"/>
          <w:sz w:val="24"/>
        </w:rPr>
        <w:t> </w:t>
      </w:r>
      <w:r>
        <w:rPr>
          <w:sz w:val="24"/>
        </w:rPr>
        <w:t>aos</w:t>
      </w:r>
      <w:r>
        <w:rPr>
          <w:spacing w:val="-1"/>
          <w:sz w:val="24"/>
        </w:rPr>
        <w:t> </w:t>
      </w:r>
      <w:r>
        <w:rPr>
          <w:sz w:val="24"/>
        </w:rPr>
        <w:t>custos decorrentes</w:t>
      </w:r>
      <w:r>
        <w:rPr>
          <w:spacing w:val="-1"/>
          <w:sz w:val="24"/>
        </w:rPr>
        <w:t> </w:t>
      </w:r>
      <w:r>
        <w:rPr>
          <w:sz w:val="24"/>
        </w:rPr>
        <w:t>de mão</w:t>
      </w:r>
      <w:r>
        <w:rPr>
          <w:spacing w:val="-1"/>
          <w:sz w:val="24"/>
        </w:rPr>
        <w:t> </w:t>
      </w:r>
      <w:r>
        <w:rPr>
          <w:sz w:val="24"/>
        </w:rPr>
        <w:t>de </w:t>
      </w:r>
      <w:r>
        <w:rPr>
          <w:spacing w:val="-2"/>
          <w:sz w:val="24"/>
        </w:rPr>
        <w:t>obra;</w:t>
      </w:r>
    </w:p>
    <w:p>
      <w:pPr>
        <w:pStyle w:val="ListParagraph"/>
        <w:numPr>
          <w:ilvl w:val="2"/>
          <w:numId w:val="114"/>
        </w:numPr>
        <w:tabs>
          <w:tab w:pos="839" w:val="left" w:leader="none"/>
        </w:tabs>
        <w:spacing w:line="235" w:lineRule="auto" w:before="238" w:after="0"/>
        <w:ind w:left="119" w:right="442" w:firstLine="0"/>
        <w:jc w:val="left"/>
        <w:rPr>
          <w:sz w:val="24"/>
        </w:rPr>
      </w:pPr>
      <w:r>
        <w:rPr>
          <w:sz w:val="24"/>
        </w:rPr>
        <w:t>da</w:t>
      </w:r>
      <w:r>
        <w:rPr>
          <w:spacing w:val="-2"/>
          <w:sz w:val="24"/>
        </w:rPr>
        <w:t> </w:t>
      </w:r>
      <w:r>
        <w:rPr>
          <w:sz w:val="24"/>
        </w:rPr>
        <w:t>data</w:t>
      </w:r>
      <w:r>
        <w:rPr>
          <w:spacing w:val="-2"/>
          <w:sz w:val="24"/>
        </w:rPr>
        <w:t> </w:t>
      </w:r>
      <w:r>
        <w:rPr>
          <w:sz w:val="24"/>
        </w:rPr>
        <w:t>do</w:t>
      </w:r>
      <w:r>
        <w:rPr>
          <w:spacing w:val="-2"/>
          <w:sz w:val="24"/>
        </w:rPr>
        <w:t> </w:t>
      </w:r>
      <w:r>
        <w:rPr>
          <w:sz w:val="24"/>
        </w:rPr>
        <w:t>último</w:t>
      </w:r>
      <w:r>
        <w:rPr>
          <w:spacing w:val="-2"/>
          <w:sz w:val="24"/>
        </w:rPr>
        <w:t> </w:t>
      </w:r>
      <w:r>
        <w:rPr>
          <w:sz w:val="24"/>
        </w:rPr>
        <w:t>reajuste</w:t>
      </w:r>
      <w:r>
        <w:rPr>
          <w:spacing w:val="-2"/>
          <w:sz w:val="24"/>
        </w:rPr>
        <w:t> </w:t>
      </w:r>
      <w:r>
        <w:rPr>
          <w:sz w:val="24"/>
        </w:rPr>
        <w:t>do</w:t>
      </w:r>
      <w:r>
        <w:rPr>
          <w:spacing w:val="-2"/>
          <w:sz w:val="24"/>
        </w:rPr>
        <w:t> </w:t>
      </w:r>
      <w:r>
        <w:rPr>
          <w:sz w:val="24"/>
        </w:rPr>
        <w:t>preço</w:t>
      </w:r>
      <w:r>
        <w:rPr>
          <w:spacing w:val="-2"/>
          <w:sz w:val="24"/>
        </w:rPr>
        <w:t> </w:t>
      </w:r>
      <w:r>
        <w:rPr>
          <w:sz w:val="24"/>
        </w:rPr>
        <w:t>público</w:t>
      </w:r>
      <w:r>
        <w:rPr>
          <w:spacing w:val="-2"/>
          <w:sz w:val="24"/>
        </w:rPr>
        <w:t> </w:t>
      </w:r>
      <w:r>
        <w:rPr>
          <w:sz w:val="24"/>
        </w:rPr>
        <w:t>vigente,</w:t>
      </w:r>
      <w:r>
        <w:rPr>
          <w:spacing w:val="-2"/>
          <w:sz w:val="24"/>
        </w:rPr>
        <w:t> </w:t>
      </w:r>
      <w:r>
        <w:rPr>
          <w:sz w:val="24"/>
        </w:rPr>
        <w:t>para</w:t>
      </w:r>
      <w:r>
        <w:rPr>
          <w:spacing w:val="-2"/>
          <w:sz w:val="24"/>
        </w:rPr>
        <w:t> </w:t>
      </w:r>
      <w:r>
        <w:rPr>
          <w:sz w:val="24"/>
        </w:rPr>
        <w:t>os</w:t>
      </w:r>
      <w:r>
        <w:rPr>
          <w:spacing w:val="-2"/>
          <w:sz w:val="24"/>
        </w:rPr>
        <w:t> </w:t>
      </w:r>
      <w:r>
        <w:rPr>
          <w:sz w:val="24"/>
        </w:rPr>
        <w:t>insumos</w:t>
      </w:r>
      <w:r>
        <w:rPr>
          <w:spacing w:val="-2"/>
          <w:sz w:val="24"/>
        </w:rPr>
        <w:t> </w:t>
      </w:r>
      <w:r>
        <w:rPr>
          <w:sz w:val="24"/>
        </w:rPr>
        <w:t>discriminados</w:t>
      </w:r>
      <w:r>
        <w:rPr>
          <w:spacing w:val="-2"/>
          <w:sz w:val="24"/>
        </w:rPr>
        <w:t> </w:t>
      </w:r>
      <w:r>
        <w:rPr>
          <w:sz w:val="24"/>
        </w:rPr>
        <w:t>na</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w:t>
      </w:r>
      <w:r>
        <w:rPr>
          <w:spacing w:val="-2"/>
          <w:sz w:val="24"/>
        </w:rPr>
        <w:t> </w:t>
      </w:r>
      <w:r>
        <w:rPr>
          <w:sz w:val="24"/>
        </w:rPr>
        <w:t>preços</w:t>
      </w:r>
      <w:r>
        <w:rPr>
          <w:spacing w:val="-2"/>
          <w:sz w:val="24"/>
        </w:rPr>
        <w:t> </w:t>
      </w:r>
      <w:r>
        <w:rPr>
          <w:sz w:val="24"/>
        </w:rPr>
        <w:t>que</w:t>
      </w:r>
      <w:r>
        <w:rPr>
          <w:spacing w:val="-2"/>
          <w:sz w:val="24"/>
        </w:rPr>
        <w:t> </w:t>
      </w:r>
      <w:r>
        <w:rPr>
          <w:sz w:val="24"/>
        </w:rPr>
        <w:t>estejam</w:t>
      </w:r>
      <w:r>
        <w:rPr>
          <w:spacing w:val="-2"/>
          <w:sz w:val="24"/>
        </w:rPr>
        <w:t> </w:t>
      </w:r>
      <w:r>
        <w:rPr>
          <w:sz w:val="24"/>
        </w:rPr>
        <w:t>diretamente vinculados ao valor de preço público (tarifa);</w:t>
      </w:r>
    </w:p>
    <w:p>
      <w:pPr>
        <w:pStyle w:val="ListParagraph"/>
        <w:numPr>
          <w:ilvl w:val="2"/>
          <w:numId w:val="114"/>
        </w:numPr>
        <w:tabs>
          <w:tab w:pos="839" w:val="left" w:leader="none"/>
        </w:tabs>
        <w:spacing w:line="240" w:lineRule="auto" w:before="250" w:after="0"/>
        <w:ind w:left="839" w:right="0" w:hanging="720"/>
        <w:jc w:val="left"/>
        <w:rPr>
          <w:sz w:val="24"/>
        </w:rPr>
      </w:pPr>
      <w:r>
        <w:rPr>
          <w:sz w:val="24"/>
        </w:rPr>
        <w:t>do dia em que se completou um ou mais anos da apresentação da proposta, em relação aos custos sujeitos à variação de preços do </w:t>
      </w:r>
      <w:r>
        <w:rPr>
          <w:spacing w:val="-2"/>
          <w:sz w:val="24"/>
        </w:rPr>
        <w:t>mercado;</w:t>
      </w:r>
    </w:p>
    <w:p>
      <w:pPr>
        <w:pStyle w:val="ListParagraph"/>
        <w:numPr>
          <w:ilvl w:val="1"/>
          <w:numId w:val="114"/>
        </w:numPr>
        <w:tabs>
          <w:tab w:pos="599" w:val="left" w:leader="none"/>
        </w:tabs>
        <w:spacing w:line="242" w:lineRule="auto" w:before="234" w:after="0"/>
        <w:ind w:left="119" w:right="23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celebrado</w:t>
      </w:r>
      <w:r>
        <w:rPr>
          <w:spacing w:val="-2"/>
          <w:sz w:val="24"/>
        </w:rPr>
        <w:t> </w:t>
      </w:r>
      <w:r>
        <w:rPr>
          <w:sz w:val="24"/>
        </w:rPr>
        <w:t>o</w:t>
      </w:r>
      <w:r>
        <w:rPr>
          <w:spacing w:val="-2"/>
          <w:sz w:val="24"/>
        </w:rPr>
        <w:t> </w:t>
      </w:r>
      <w:r>
        <w:rPr>
          <w:sz w:val="24"/>
        </w:rPr>
        <w:t>novo</w:t>
      </w:r>
      <w:r>
        <w:rPr>
          <w:spacing w:val="-2"/>
          <w:sz w:val="24"/>
        </w:rPr>
        <w:t> </w:t>
      </w:r>
      <w:r>
        <w:rPr>
          <w:sz w:val="24"/>
        </w:rPr>
        <w:t>acordo,</w:t>
      </w:r>
      <w:r>
        <w:rPr>
          <w:spacing w:val="-2"/>
          <w:sz w:val="24"/>
        </w:rPr>
        <w:t> </w:t>
      </w:r>
      <w:r>
        <w:rPr>
          <w:sz w:val="24"/>
        </w:rPr>
        <w:t>dissídio</w:t>
      </w:r>
      <w:r>
        <w:rPr>
          <w:spacing w:val="-2"/>
          <w:sz w:val="24"/>
        </w:rPr>
        <w:t> </w:t>
      </w:r>
      <w:r>
        <w:rPr>
          <w:sz w:val="24"/>
        </w:rPr>
        <w:t>ou</w:t>
      </w:r>
      <w:r>
        <w:rPr>
          <w:spacing w:val="-2"/>
          <w:sz w:val="24"/>
        </w:rPr>
        <w:t> </w:t>
      </w:r>
      <w:r>
        <w:rPr>
          <w:sz w:val="24"/>
        </w:rPr>
        <w:t>convenção</w:t>
      </w:r>
      <w:r>
        <w:rPr>
          <w:spacing w:val="-2"/>
          <w:sz w:val="24"/>
        </w:rPr>
        <w:t> </w:t>
      </w:r>
      <w:r>
        <w:rPr>
          <w:sz w:val="24"/>
        </w:rPr>
        <w:t>coletiva</w:t>
      </w:r>
      <w:r>
        <w:rPr>
          <w:spacing w:val="-2"/>
          <w:sz w:val="24"/>
        </w:rPr>
        <w:t> </w:t>
      </w:r>
      <w:r>
        <w:rPr>
          <w:sz w:val="24"/>
        </w:rPr>
        <w:t>da</w:t>
      </w:r>
      <w:r>
        <w:rPr>
          <w:spacing w:val="-2"/>
          <w:sz w:val="24"/>
        </w:rPr>
        <w:t> </w:t>
      </w:r>
      <w:r>
        <w:rPr>
          <w:sz w:val="24"/>
        </w:rPr>
        <w:t>categoria,</w:t>
      </w:r>
      <w:r>
        <w:rPr>
          <w:spacing w:val="-2"/>
          <w:sz w:val="24"/>
        </w:rPr>
        <w:t> </w:t>
      </w:r>
      <w:r>
        <w:rPr>
          <w:sz w:val="24"/>
        </w:rPr>
        <w:t>ou</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 possível à Contratante ou à Contratada proceder aos cálculos devidos, deverá ser inserida cláusula no termo aditivo de prorrogação para resguardar o direito futuro à repactuação, a ser exercido tão logo se disponha dos valores reajustados, sob pena de preclusão.</w:t>
      </w:r>
    </w:p>
    <w:p>
      <w:pPr>
        <w:pStyle w:val="ListParagraph"/>
        <w:numPr>
          <w:ilvl w:val="1"/>
          <w:numId w:val="114"/>
        </w:numPr>
        <w:tabs>
          <w:tab w:pos="719" w:val="left" w:leader="none"/>
        </w:tabs>
        <w:spacing w:line="247" w:lineRule="auto" w:before="229" w:after="0"/>
        <w:ind w:left="119" w:right="671" w:firstLine="0"/>
        <w:jc w:val="left"/>
        <w:rPr>
          <w:sz w:val="24"/>
        </w:rPr>
      </w:pPr>
      <w:r>
        <w:rPr>
          <w:sz w:val="24"/>
        </w:rPr>
        <w:t>Quando</w:t>
      </w:r>
      <w:r>
        <w:rPr>
          <w:spacing w:val="-2"/>
          <w:sz w:val="24"/>
        </w:rPr>
        <w:t> </w:t>
      </w:r>
      <w:r>
        <w:rPr>
          <w:sz w:val="24"/>
        </w:rPr>
        <w:t>a</w:t>
      </w:r>
      <w:r>
        <w:rPr>
          <w:spacing w:val="-2"/>
          <w:sz w:val="24"/>
        </w:rPr>
        <w:t> </w:t>
      </w:r>
      <w:r>
        <w:rPr>
          <w:sz w:val="24"/>
        </w:rPr>
        <w:t>contratação</w:t>
      </w:r>
      <w:r>
        <w:rPr>
          <w:spacing w:val="-2"/>
          <w:sz w:val="24"/>
        </w:rPr>
        <w:t> </w:t>
      </w:r>
      <w:r>
        <w:rPr>
          <w:sz w:val="24"/>
        </w:rPr>
        <w:t>envolver</w:t>
      </w:r>
      <w:r>
        <w:rPr>
          <w:spacing w:val="-2"/>
          <w:sz w:val="24"/>
        </w:rPr>
        <w:t> </w:t>
      </w:r>
      <w:r>
        <w:rPr>
          <w:sz w:val="24"/>
        </w:rPr>
        <w:t>mais</w:t>
      </w:r>
      <w:r>
        <w:rPr>
          <w:spacing w:val="-2"/>
          <w:sz w:val="24"/>
        </w:rPr>
        <w:t> </w:t>
      </w:r>
      <w:r>
        <w:rPr>
          <w:sz w:val="24"/>
        </w:rPr>
        <w:t>de</w:t>
      </w:r>
      <w:r>
        <w:rPr>
          <w:spacing w:val="-2"/>
          <w:sz w:val="24"/>
        </w:rPr>
        <w:t> </w:t>
      </w:r>
      <w:r>
        <w:rPr>
          <w:sz w:val="24"/>
        </w:rPr>
        <w:t>uma</w:t>
      </w:r>
      <w:r>
        <w:rPr>
          <w:spacing w:val="-2"/>
          <w:sz w:val="24"/>
        </w:rPr>
        <w:t> </w:t>
      </w:r>
      <w:r>
        <w:rPr>
          <w:sz w:val="24"/>
        </w:rPr>
        <w:t>categoria</w:t>
      </w:r>
      <w:r>
        <w:rPr>
          <w:spacing w:val="-2"/>
          <w:sz w:val="24"/>
        </w:rPr>
        <w:t> </w:t>
      </w:r>
      <w:r>
        <w:rPr>
          <w:sz w:val="24"/>
        </w:rPr>
        <w:t>profissional,</w:t>
      </w:r>
      <w:r>
        <w:rPr>
          <w:spacing w:val="-2"/>
          <w:sz w:val="24"/>
        </w:rPr>
        <w:t> </w:t>
      </w:r>
      <w:r>
        <w:rPr>
          <w:sz w:val="24"/>
        </w:rPr>
        <w:t>com</w:t>
      </w:r>
      <w:r>
        <w:rPr>
          <w:spacing w:val="-2"/>
          <w:sz w:val="24"/>
        </w:rPr>
        <w:t> </w:t>
      </w:r>
      <w:r>
        <w:rPr>
          <w:sz w:val="24"/>
        </w:rPr>
        <w:t>datas</w:t>
      </w:r>
      <w:r>
        <w:rPr>
          <w:spacing w:val="-2"/>
          <w:sz w:val="24"/>
        </w:rPr>
        <w:t> </w:t>
      </w:r>
      <w:r>
        <w:rPr>
          <w:sz w:val="24"/>
        </w:rPr>
        <w:t>base</w:t>
      </w:r>
      <w:r>
        <w:rPr>
          <w:spacing w:val="-2"/>
          <w:sz w:val="24"/>
        </w:rPr>
        <w:t> </w:t>
      </w:r>
      <w:r>
        <w:rPr>
          <w:sz w:val="24"/>
        </w:rPr>
        <w:t>diferenciadas,</w:t>
      </w:r>
      <w:r>
        <w:rPr>
          <w:spacing w:val="-2"/>
          <w:sz w:val="24"/>
        </w:rPr>
        <w:t> </w:t>
      </w:r>
      <w:r>
        <w:rPr>
          <w:sz w:val="24"/>
        </w:rPr>
        <w:t>a</w:t>
      </w:r>
      <w:r>
        <w:rPr>
          <w:spacing w:val="-2"/>
          <w:sz w:val="24"/>
        </w:rPr>
        <w:t> </w:t>
      </w:r>
      <w:r>
        <w:rPr>
          <w:sz w:val="24"/>
        </w:rPr>
        <w:t>repactuação</w:t>
      </w:r>
      <w:r>
        <w:rPr>
          <w:spacing w:val="-2"/>
          <w:sz w:val="24"/>
        </w:rPr>
        <w:t> </w:t>
      </w:r>
      <w:r>
        <w:rPr>
          <w:sz w:val="24"/>
        </w:rPr>
        <w:t>deverá</w:t>
      </w:r>
      <w:r>
        <w:rPr>
          <w:spacing w:val="-2"/>
          <w:sz w:val="24"/>
        </w:rPr>
        <w:t> </w:t>
      </w:r>
      <w:r>
        <w:rPr>
          <w:sz w:val="24"/>
        </w:rPr>
        <w:t>ser</w:t>
      </w:r>
      <w:r>
        <w:rPr>
          <w:spacing w:val="-2"/>
          <w:sz w:val="24"/>
        </w:rPr>
        <w:t> </w:t>
      </w:r>
      <w:r>
        <w:rPr>
          <w:sz w:val="24"/>
        </w:rPr>
        <w:t>dividida</w:t>
      </w:r>
      <w:r>
        <w:rPr>
          <w:spacing w:val="-2"/>
          <w:sz w:val="24"/>
        </w:rPr>
        <w:t> </w:t>
      </w:r>
      <w:r>
        <w:rPr>
          <w:sz w:val="24"/>
        </w:rPr>
        <w:t>em</w:t>
      </w:r>
      <w:r>
        <w:rPr>
          <w:spacing w:val="-2"/>
          <w:sz w:val="24"/>
        </w:rPr>
        <w:t> </w:t>
      </w:r>
      <w:r>
        <w:rPr>
          <w:sz w:val="24"/>
        </w:rPr>
        <w:t>tantas</w:t>
      </w:r>
      <w:r>
        <w:rPr>
          <w:spacing w:val="-2"/>
          <w:sz w:val="24"/>
        </w:rPr>
        <w:t> </w:t>
      </w:r>
      <w:r>
        <w:rPr>
          <w:sz w:val="24"/>
        </w:rPr>
        <w:t>parcelas quantos forem os acordos, dissídios ou convenções coletivas das categorias envolvidas na contratação.</w:t>
      </w:r>
    </w:p>
    <w:p>
      <w:pPr>
        <w:pStyle w:val="ListParagraph"/>
        <w:numPr>
          <w:ilvl w:val="1"/>
          <w:numId w:val="114"/>
        </w:numPr>
        <w:tabs>
          <w:tab w:pos="710" w:val="left" w:leader="none"/>
        </w:tabs>
        <w:spacing w:line="247" w:lineRule="auto" w:before="226" w:after="0"/>
        <w:ind w:left="119" w:right="805" w:firstLine="0"/>
        <w:jc w:val="left"/>
        <w:rPr>
          <w:sz w:val="24"/>
        </w:rPr>
      </w:pPr>
      <w:r>
        <w:rPr>
          <w:sz w:val="24"/>
        </w:rPr>
        <w:t>É</w:t>
      </w:r>
      <w:r>
        <w:rPr>
          <w:spacing w:val="-2"/>
          <w:sz w:val="24"/>
        </w:rPr>
        <w:t> </w:t>
      </w:r>
      <w:r>
        <w:rPr>
          <w:sz w:val="24"/>
        </w:rPr>
        <w:t>vedada</w:t>
      </w:r>
      <w:r>
        <w:rPr>
          <w:spacing w:val="-2"/>
          <w:sz w:val="24"/>
        </w:rPr>
        <w:t> </w:t>
      </w:r>
      <w:r>
        <w:rPr>
          <w:sz w:val="24"/>
        </w:rPr>
        <w:t>a</w:t>
      </w:r>
      <w:r>
        <w:rPr>
          <w:spacing w:val="-2"/>
          <w:sz w:val="24"/>
        </w:rPr>
        <w:t> </w:t>
      </w:r>
      <w:r>
        <w:rPr>
          <w:sz w:val="24"/>
        </w:rPr>
        <w:t>inclusão,</w:t>
      </w:r>
      <w:r>
        <w:rPr>
          <w:spacing w:val="-2"/>
          <w:sz w:val="24"/>
        </w:rPr>
        <w:t> </w:t>
      </w:r>
      <w:r>
        <w:rPr>
          <w:sz w:val="24"/>
        </w:rPr>
        <w:t>por</w:t>
      </w:r>
      <w:r>
        <w:rPr>
          <w:spacing w:val="-2"/>
          <w:sz w:val="24"/>
        </w:rPr>
        <w:t> </w:t>
      </w:r>
      <w:r>
        <w:rPr>
          <w:sz w:val="24"/>
        </w:rPr>
        <w:t>ocasião</w:t>
      </w:r>
      <w:r>
        <w:rPr>
          <w:spacing w:val="-2"/>
          <w:sz w:val="24"/>
        </w:rPr>
        <w:t> </w:t>
      </w:r>
      <w:r>
        <w:rPr>
          <w:sz w:val="24"/>
        </w:rPr>
        <w:t>da</w:t>
      </w:r>
      <w:r>
        <w:rPr>
          <w:spacing w:val="-2"/>
          <w:sz w:val="24"/>
        </w:rPr>
        <w:t> </w:t>
      </w:r>
      <w:r>
        <w:rPr>
          <w:sz w:val="24"/>
        </w:rPr>
        <w:t>repactuação,</w:t>
      </w:r>
      <w:r>
        <w:rPr>
          <w:spacing w:val="-2"/>
          <w:sz w:val="24"/>
        </w:rPr>
        <w:t> </w:t>
      </w:r>
      <w:r>
        <w:rPr>
          <w:sz w:val="24"/>
        </w:rPr>
        <w:t>de</w:t>
      </w:r>
      <w:r>
        <w:rPr>
          <w:spacing w:val="-2"/>
          <w:sz w:val="24"/>
        </w:rPr>
        <w:t> </w:t>
      </w:r>
      <w:r>
        <w:rPr>
          <w:sz w:val="24"/>
        </w:rPr>
        <w:t>benefícios</w:t>
      </w:r>
      <w:r>
        <w:rPr>
          <w:spacing w:val="-2"/>
          <w:sz w:val="24"/>
        </w:rPr>
        <w:t> </w:t>
      </w:r>
      <w:r>
        <w:rPr>
          <w:sz w:val="24"/>
        </w:rPr>
        <w:t>não</w:t>
      </w:r>
      <w:r>
        <w:rPr>
          <w:spacing w:val="-2"/>
          <w:sz w:val="24"/>
        </w:rPr>
        <w:t> </w:t>
      </w:r>
      <w:r>
        <w:rPr>
          <w:sz w:val="24"/>
        </w:rPr>
        <w:t>previstos</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exceto</w:t>
      </w:r>
      <w:r>
        <w:rPr>
          <w:spacing w:val="-2"/>
          <w:sz w:val="24"/>
        </w:rPr>
        <w:t> </w:t>
      </w:r>
      <w:r>
        <w:rPr>
          <w:sz w:val="24"/>
        </w:rPr>
        <w:t>quando</w:t>
      </w:r>
      <w:r>
        <w:rPr>
          <w:spacing w:val="-2"/>
          <w:sz w:val="24"/>
        </w:rPr>
        <w:t> </w:t>
      </w:r>
      <w:r>
        <w:rPr>
          <w:sz w:val="24"/>
        </w:rPr>
        <w:t>se</w:t>
      </w:r>
      <w:r>
        <w:rPr>
          <w:spacing w:val="-2"/>
          <w:sz w:val="24"/>
        </w:rPr>
        <w:t> </w:t>
      </w:r>
      <w:r>
        <w:rPr>
          <w:sz w:val="24"/>
        </w:rPr>
        <w:t>tornarem</w:t>
      </w:r>
      <w:r>
        <w:rPr>
          <w:spacing w:val="-2"/>
          <w:sz w:val="24"/>
        </w:rPr>
        <w:t> </w:t>
      </w:r>
      <w:r>
        <w:rPr>
          <w:sz w:val="24"/>
        </w:rPr>
        <w:t>obrigatórios</w:t>
      </w:r>
      <w:r>
        <w:rPr>
          <w:spacing w:val="-2"/>
          <w:sz w:val="24"/>
        </w:rPr>
        <w:t> </w:t>
      </w:r>
      <w:r>
        <w:rPr>
          <w:sz w:val="24"/>
        </w:rPr>
        <w:t>por</w:t>
      </w:r>
      <w:r>
        <w:rPr>
          <w:spacing w:val="-2"/>
          <w:sz w:val="24"/>
        </w:rPr>
        <w:t> </w:t>
      </w:r>
      <w:r>
        <w:rPr>
          <w:sz w:val="24"/>
        </w:rPr>
        <w:t>força</w:t>
      </w:r>
      <w:r>
        <w:rPr>
          <w:spacing w:val="-2"/>
          <w:sz w:val="24"/>
        </w:rPr>
        <w:t> </w:t>
      </w:r>
      <w:r>
        <w:rPr>
          <w:sz w:val="24"/>
        </w:rPr>
        <w:t>de instrumento legal, sentença normativa,</w:t>
      </w:r>
      <w:r>
        <w:rPr>
          <w:spacing w:val="-3"/>
          <w:sz w:val="24"/>
        </w:rPr>
        <w:t> </w:t>
      </w:r>
      <w:r>
        <w:rPr>
          <w:sz w:val="24"/>
        </w:rPr>
        <w:t>Acordo, Convenção e Dissídio Coletivo de Trabalho.</w:t>
      </w:r>
    </w:p>
    <w:p>
      <w:pPr>
        <w:pStyle w:val="ListParagraph"/>
        <w:numPr>
          <w:ilvl w:val="1"/>
          <w:numId w:val="114"/>
        </w:numPr>
        <w:tabs>
          <w:tab w:pos="705" w:val="left" w:leader="none"/>
        </w:tabs>
        <w:spacing w:line="240" w:lineRule="auto" w:before="227" w:after="0"/>
        <w:ind w:left="119" w:right="333" w:firstLine="0"/>
        <w:jc w:val="left"/>
        <w:rPr>
          <w:sz w:val="24"/>
        </w:rPr>
      </w:pPr>
      <w:r>
        <w:rPr>
          <w:sz w:val="24"/>
        </w:rPr>
        <w:t>A</w:t>
      </w:r>
      <w:r>
        <w:rPr>
          <w:spacing w:val="-15"/>
          <w:sz w:val="24"/>
        </w:rPr>
        <w:t> </w:t>
      </w:r>
      <w:r>
        <w:rPr>
          <w:sz w:val="24"/>
        </w:rPr>
        <w:t>CONTRATANTE</w:t>
      </w:r>
      <w:r>
        <w:rPr>
          <w:spacing w:val="-9"/>
          <w:sz w:val="24"/>
        </w:rPr>
        <w:t> </w:t>
      </w:r>
      <w:r>
        <w:rPr>
          <w:sz w:val="24"/>
        </w:rPr>
        <w:t>não</w:t>
      </w:r>
      <w:r>
        <w:rPr>
          <w:spacing w:val="-5"/>
          <w:sz w:val="24"/>
        </w:rPr>
        <w:t> </w:t>
      </w:r>
      <w:r>
        <w:rPr>
          <w:sz w:val="24"/>
        </w:rPr>
        <w:t>se</w:t>
      </w:r>
      <w:r>
        <w:rPr>
          <w:spacing w:val="-5"/>
          <w:sz w:val="24"/>
        </w:rPr>
        <w:t> </w:t>
      </w:r>
      <w:r>
        <w:rPr>
          <w:sz w:val="24"/>
        </w:rPr>
        <w:t>vincula</w:t>
      </w:r>
      <w:r>
        <w:rPr>
          <w:spacing w:val="-5"/>
          <w:sz w:val="24"/>
        </w:rPr>
        <w:t> </w:t>
      </w:r>
      <w:r>
        <w:rPr>
          <w:sz w:val="24"/>
        </w:rPr>
        <w:t>às</w:t>
      </w:r>
      <w:r>
        <w:rPr>
          <w:spacing w:val="-5"/>
          <w:sz w:val="24"/>
        </w:rPr>
        <w:t> </w:t>
      </w:r>
      <w:r>
        <w:rPr>
          <w:sz w:val="24"/>
        </w:rPr>
        <w:t>disposições</w:t>
      </w:r>
      <w:r>
        <w:rPr>
          <w:spacing w:val="-5"/>
          <w:sz w:val="24"/>
        </w:rPr>
        <w:t> </w:t>
      </w:r>
      <w:r>
        <w:rPr>
          <w:sz w:val="24"/>
        </w:rPr>
        <w:t>contidas</w:t>
      </w:r>
      <w:r>
        <w:rPr>
          <w:spacing w:val="-5"/>
          <w:sz w:val="24"/>
        </w:rPr>
        <w:t> </w:t>
      </w:r>
      <w:r>
        <w:rPr>
          <w:sz w:val="24"/>
        </w:rPr>
        <w:t>em</w:t>
      </w:r>
      <w:r>
        <w:rPr>
          <w:spacing w:val="-15"/>
          <w:sz w:val="24"/>
        </w:rPr>
        <w:t> </w:t>
      </w:r>
      <w:r>
        <w:rPr>
          <w:sz w:val="24"/>
        </w:rPr>
        <w:t>Acordos,</w:t>
      </w:r>
      <w:r>
        <w:rPr>
          <w:spacing w:val="-5"/>
          <w:sz w:val="24"/>
        </w:rPr>
        <w:t> </w:t>
      </w:r>
      <w:r>
        <w:rPr>
          <w:sz w:val="24"/>
        </w:rPr>
        <w:t>Dissídios</w:t>
      </w:r>
      <w:r>
        <w:rPr>
          <w:spacing w:val="-5"/>
          <w:sz w:val="24"/>
        </w:rPr>
        <w:t> </w:t>
      </w:r>
      <w:r>
        <w:rPr>
          <w:sz w:val="24"/>
        </w:rPr>
        <w:t>ou</w:t>
      </w:r>
      <w:r>
        <w:rPr>
          <w:spacing w:val="-5"/>
          <w:sz w:val="24"/>
        </w:rPr>
        <w:t> </w:t>
      </w:r>
      <w:r>
        <w:rPr>
          <w:sz w:val="24"/>
        </w:rPr>
        <w:t>Convenções</w:t>
      </w:r>
      <w:r>
        <w:rPr>
          <w:spacing w:val="-5"/>
          <w:sz w:val="24"/>
        </w:rPr>
        <w:t> </w:t>
      </w:r>
      <w:r>
        <w:rPr>
          <w:sz w:val="24"/>
        </w:rPr>
        <w:t>Coletivas</w:t>
      </w:r>
      <w:r>
        <w:rPr>
          <w:spacing w:val="-5"/>
          <w:sz w:val="24"/>
        </w:rPr>
        <w:t> </w:t>
      </w:r>
      <w:r>
        <w:rPr>
          <w:sz w:val="24"/>
        </w:rPr>
        <w:t>que</w:t>
      </w:r>
      <w:r>
        <w:rPr>
          <w:spacing w:val="-5"/>
          <w:sz w:val="24"/>
        </w:rPr>
        <w:t> </w:t>
      </w:r>
      <w:r>
        <w:rPr>
          <w:sz w:val="24"/>
        </w:rPr>
        <w:t>tratem</w:t>
      </w:r>
      <w:r>
        <w:rPr>
          <w:spacing w:val="-5"/>
          <w:sz w:val="24"/>
        </w:rPr>
        <w:t> </w:t>
      </w:r>
      <w:r>
        <w:rPr>
          <w:sz w:val="24"/>
        </w:rPr>
        <w:t>do</w:t>
      </w:r>
      <w:r>
        <w:rPr>
          <w:spacing w:val="-5"/>
          <w:sz w:val="24"/>
        </w:rPr>
        <w:t> </w:t>
      </w:r>
      <w:r>
        <w:rPr>
          <w:sz w:val="24"/>
        </w:rPr>
        <w:t>pagamento</w:t>
      </w:r>
      <w:r>
        <w:rPr>
          <w:spacing w:val="-5"/>
          <w:sz w:val="24"/>
        </w:rPr>
        <w:t> </w:t>
      </w:r>
      <w:r>
        <w:rPr>
          <w:sz w:val="24"/>
        </w:rPr>
        <w:t>de</w:t>
      </w:r>
      <w:r>
        <w:rPr>
          <w:spacing w:val="-5"/>
          <w:sz w:val="24"/>
        </w:rPr>
        <w:t> </w:t>
      </w:r>
      <w:r>
        <w:rPr>
          <w:sz w:val="24"/>
        </w:rPr>
        <w:t>participação</w:t>
      </w:r>
      <w:r>
        <w:rPr>
          <w:spacing w:val="-5"/>
          <w:sz w:val="24"/>
        </w:rPr>
        <w:t> </w:t>
      </w:r>
      <w:r>
        <w:rPr>
          <w:sz w:val="24"/>
        </w:rPr>
        <w:t>dos trabalhadores nos lucros ou resultados da empresa contratada,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pPr>
        <w:pStyle w:val="ListParagraph"/>
        <w:numPr>
          <w:ilvl w:val="1"/>
          <w:numId w:val="114"/>
        </w:numPr>
        <w:tabs>
          <w:tab w:pos="719" w:val="left" w:leader="none"/>
        </w:tabs>
        <w:spacing w:line="242" w:lineRule="auto" w:before="246" w:after="0"/>
        <w:ind w:left="119" w:right="209" w:firstLine="0"/>
        <w:jc w:val="left"/>
        <w:rPr>
          <w:sz w:val="24"/>
        </w:rPr>
      </w:pPr>
      <w:r>
        <w:rPr>
          <w:sz w:val="24"/>
        </w:rPr>
        <w:t>Quando a repactuação se referir aos custos da mão de obra, a CONTRATADA</w:t>
      </w:r>
      <w:r>
        <w:rPr>
          <w:spacing w:val="-11"/>
          <w:sz w:val="24"/>
        </w:rPr>
        <w:t> </w:t>
      </w:r>
      <w:r>
        <w:rPr>
          <w:sz w:val="24"/>
        </w:rPr>
        <w:t>efetuará a comprovação da variação dos custos dos serviços por meio de 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w:t>
      </w:r>
      <w:r>
        <w:rPr>
          <w:spacing w:val="-2"/>
          <w:sz w:val="24"/>
        </w:rPr>
        <w:t> </w:t>
      </w:r>
      <w:r>
        <w:rPr>
          <w:sz w:val="24"/>
        </w:rPr>
        <w:t>Preços,</w:t>
      </w:r>
      <w:r>
        <w:rPr>
          <w:spacing w:val="-2"/>
          <w:sz w:val="24"/>
        </w:rPr>
        <w:t> </w:t>
      </w:r>
      <w:r>
        <w:rPr>
          <w:sz w:val="24"/>
        </w:rPr>
        <w:t>acompanhada</w:t>
      </w:r>
      <w:r>
        <w:rPr>
          <w:spacing w:val="-2"/>
          <w:sz w:val="24"/>
        </w:rPr>
        <w:t> </w:t>
      </w:r>
      <w:r>
        <w:rPr>
          <w:sz w:val="24"/>
        </w:rPr>
        <w:t>da</w:t>
      </w:r>
      <w:r>
        <w:rPr>
          <w:spacing w:val="-2"/>
          <w:sz w:val="24"/>
        </w:rPr>
        <w:t> </w:t>
      </w:r>
      <w:r>
        <w:rPr>
          <w:sz w:val="24"/>
        </w:rPr>
        <w:t>apresentação</w:t>
      </w:r>
      <w:r>
        <w:rPr>
          <w:spacing w:val="-2"/>
          <w:sz w:val="24"/>
        </w:rPr>
        <w:t> </w:t>
      </w:r>
      <w:r>
        <w:rPr>
          <w:sz w:val="24"/>
        </w:rPr>
        <w:t>do</w:t>
      </w:r>
      <w:r>
        <w:rPr>
          <w:spacing w:val="-2"/>
          <w:sz w:val="24"/>
        </w:rPr>
        <w:t> </w:t>
      </w:r>
      <w:r>
        <w:rPr>
          <w:sz w:val="24"/>
        </w:rPr>
        <w:t>novo</w:t>
      </w:r>
      <w:r>
        <w:rPr>
          <w:spacing w:val="-2"/>
          <w:sz w:val="24"/>
        </w:rPr>
        <w:t> </w:t>
      </w:r>
      <w:r>
        <w:rPr>
          <w:sz w:val="24"/>
        </w:rPr>
        <w:t>acordo,</w:t>
      </w:r>
      <w:r>
        <w:rPr>
          <w:spacing w:val="-2"/>
          <w:sz w:val="24"/>
        </w:rPr>
        <w:t> </w:t>
      </w:r>
      <w:r>
        <w:rPr>
          <w:sz w:val="24"/>
        </w:rPr>
        <w:t>dissídio</w:t>
      </w:r>
      <w:r>
        <w:rPr>
          <w:spacing w:val="-2"/>
          <w:sz w:val="24"/>
        </w:rPr>
        <w:t> </w:t>
      </w:r>
      <w:r>
        <w:rPr>
          <w:sz w:val="24"/>
        </w:rPr>
        <w:t>ou</w:t>
      </w:r>
      <w:r>
        <w:rPr>
          <w:spacing w:val="-2"/>
          <w:sz w:val="24"/>
        </w:rPr>
        <w:t> </w:t>
      </w:r>
      <w:r>
        <w:rPr>
          <w:sz w:val="24"/>
        </w:rPr>
        <w:t>convenção</w:t>
      </w:r>
      <w:r>
        <w:rPr>
          <w:spacing w:val="-2"/>
          <w:sz w:val="24"/>
        </w:rPr>
        <w:t> </w:t>
      </w:r>
      <w:r>
        <w:rPr>
          <w:sz w:val="24"/>
        </w:rPr>
        <w:t>coletiva</w:t>
      </w:r>
      <w:r>
        <w:rPr>
          <w:spacing w:val="-2"/>
          <w:sz w:val="24"/>
        </w:rPr>
        <w:t> </w:t>
      </w:r>
      <w:r>
        <w:rPr>
          <w:sz w:val="24"/>
        </w:rPr>
        <w:t>da</w:t>
      </w:r>
      <w:r>
        <w:rPr>
          <w:spacing w:val="-2"/>
          <w:sz w:val="24"/>
        </w:rPr>
        <w:t> </w:t>
      </w:r>
      <w:r>
        <w:rPr>
          <w:sz w:val="24"/>
        </w:rPr>
        <w:t>categoria</w:t>
      </w:r>
      <w:r>
        <w:rPr>
          <w:spacing w:val="-2"/>
          <w:sz w:val="24"/>
        </w:rPr>
        <w:t> </w:t>
      </w:r>
      <w:r>
        <w:rPr>
          <w:sz w:val="24"/>
        </w:rPr>
        <w:t>profissional</w:t>
      </w:r>
      <w:r>
        <w:rPr>
          <w:spacing w:val="-2"/>
          <w:sz w:val="24"/>
        </w:rPr>
        <w:t> </w:t>
      </w:r>
      <w:r>
        <w:rPr>
          <w:sz w:val="24"/>
        </w:rPr>
        <w:t>abrangida</w:t>
      </w:r>
      <w:r>
        <w:rPr>
          <w:spacing w:val="-2"/>
          <w:sz w:val="24"/>
        </w:rPr>
        <w:t> </w:t>
      </w:r>
      <w:r>
        <w:rPr>
          <w:sz w:val="24"/>
        </w:rPr>
        <w:t>pelo </w:t>
      </w:r>
      <w:r>
        <w:rPr>
          <w:spacing w:val="-2"/>
          <w:sz w:val="24"/>
        </w:rPr>
        <w:t>contrato.</w:t>
      </w:r>
    </w:p>
    <w:p>
      <w:pPr>
        <w:pStyle w:val="ListParagraph"/>
        <w:numPr>
          <w:ilvl w:val="1"/>
          <w:numId w:val="114"/>
        </w:numPr>
        <w:tabs>
          <w:tab w:pos="719" w:val="left" w:leader="none"/>
        </w:tabs>
        <w:spacing w:line="242" w:lineRule="auto" w:before="229" w:after="0"/>
        <w:ind w:left="119" w:right="289" w:firstLine="0"/>
        <w:jc w:val="left"/>
        <w:rPr>
          <w:sz w:val="24"/>
        </w:rPr>
      </w:pPr>
      <w:r>
        <w:rPr>
          <w:sz w:val="24"/>
        </w:rPr>
        <w:t>Quando</w:t>
      </w:r>
      <w:r>
        <w:rPr>
          <w:spacing w:val="-6"/>
          <w:sz w:val="24"/>
        </w:rPr>
        <w:t> </w:t>
      </w:r>
      <w:r>
        <w:rPr>
          <w:sz w:val="24"/>
        </w:rPr>
        <w:t>a</w:t>
      </w:r>
      <w:r>
        <w:rPr>
          <w:spacing w:val="-4"/>
          <w:sz w:val="24"/>
        </w:rPr>
        <w:t> </w:t>
      </w:r>
      <w:r>
        <w:rPr>
          <w:sz w:val="24"/>
        </w:rPr>
        <w:t>repactuação</w:t>
      </w:r>
      <w:r>
        <w:rPr>
          <w:spacing w:val="-4"/>
          <w:sz w:val="24"/>
        </w:rPr>
        <w:t> </w:t>
      </w:r>
      <w:r>
        <w:rPr>
          <w:sz w:val="24"/>
        </w:rPr>
        <w:t>solicitada</w:t>
      </w:r>
      <w:r>
        <w:rPr>
          <w:spacing w:val="-4"/>
          <w:sz w:val="24"/>
        </w:rPr>
        <w:t> </w:t>
      </w:r>
      <w:r>
        <w:rPr>
          <w:sz w:val="24"/>
        </w:rPr>
        <w:t>pela</w:t>
      </w:r>
      <w:r>
        <w:rPr>
          <w:spacing w:val="-4"/>
          <w:sz w:val="24"/>
        </w:rPr>
        <w:t> </w:t>
      </w:r>
      <w:r>
        <w:rPr>
          <w:sz w:val="24"/>
        </w:rPr>
        <w:t>CONTRATADA</w:t>
      </w:r>
      <w:r>
        <w:rPr>
          <w:spacing w:val="-15"/>
          <w:sz w:val="24"/>
        </w:rPr>
        <w:t> </w:t>
      </w:r>
      <w:r>
        <w:rPr>
          <w:sz w:val="24"/>
        </w:rPr>
        <w:t>se</w:t>
      </w:r>
      <w:r>
        <w:rPr>
          <w:spacing w:val="-4"/>
          <w:sz w:val="24"/>
        </w:rPr>
        <w:t> </w:t>
      </w:r>
      <w:r>
        <w:rPr>
          <w:sz w:val="24"/>
        </w:rPr>
        <w:t>referir</w:t>
      </w:r>
      <w:r>
        <w:rPr>
          <w:spacing w:val="-4"/>
          <w:sz w:val="24"/>
        </w:rPr>
        <w:t> </w:t>
      </w:r>
      <w:r>
        <w:rPr>
          <w:sz w:val="24"/>
        </w:rPr>
        <w:t>aos</w:t>
      </w:r>
      <w:r>
        <w:rPr>
          <w:spacing w:val="-4"/>
          <w:sz w:val="24"/>
        </w:rPr>
        <w:t> </w:t>
      </w:r>
      <w:r>
        <w:rPr>
          <w:sz w:val="24"/>
        </w:rPr>
        <w:t>custos</w:t>
      </w:r>
      <w:r>
        <w:rPr>
          <w:spacing w:val="-4"/>
          <w:sz w:val="24"/>
        </w:rPr>
        <w:t> </w:t>
      </w:r>
      <w:r>
        <w:rPr>
          <w:sz w:val="24"/>
        </w:rPr>
        <w:t>sujeitos</w:t>
      </w:r>
      <w:r>
        <w:rPr>
          <w:spacing w:val="-4"/>
          <w:sz w:val="24"/>
        </w:rPr>
        <w:t> </w:t>
      </w:r>
      <w:r>
        <w:rPr>
          <w:sz w:val="24"/>
        </w:rPr>
        <w:t>à</w:t>
      </w:r>
      <w:r>
        <w:rPr>
          <w:spacing w:val="-4"/>
          <w:sz w:val="24"/>
        </w:rPr>
        <w:t> </w:t>
      </w:r>
      <w:r>
        <w:rPr>
          <w:sz w:val="24"/>
        </w:rPr>
        <w:t>variação</w:t>
      </w:r>
      <w:r>
        <w:rPr>
          <w:spacing w:val="-4"/>
          <w:sz w:val="24"/>
        </w:rPr>
        <w:t> </w:t>
      </w:r>
      <w:r>
        <w:rPr>
          <w:sz w:val="24"/>
        </w:rPr>
        <w:t>dos</w:t>
      </w:r>
      <w:r>
        <w:rPr>
          <w:spacing w:val="-4"/>
          <w:sz w:val="24"/>
        </w:rPr>
        <w:t> </w:t>
      </w:r>
      <w:r>
        <w:rPr>
          <w:sz w:val="24"/>
        </w:rPr>
        <w:t>preços</w:t>
      </w:r>
      <w:r>
        <w:rPr>
          <w:spacing w:val="-4"/>
          <w:sz w:val="24"/>
        </w:rPr>
        <w:t> </w:t>
      </w:r>
      <w:r>
        <w:rPr>
          <w:sz w:val="24"/>
        </w:rPr>
        <w:t>de</w:t>
      </w:r>
      <w:r>
        <w:rPr>
          <w:spacing w:val="-4"/>
          <w:sz w:val="24"/>
        </w:rPr>
        <w:t> </w:t>
      </w:r>
      <w:r>
        <w:rPr>
          <w:sz w:val="24"/>
        </w:rPr>
        <w:t>mercado</w:t>
      </w:r>
      <w:r>
        <w:rPr>
          <w:spacing w:val="-4"/>
          <w:sz w:val="24"/>
        </w:rPr>
        <w:t> </w:t>
      </w:r>
      <w:r>
        <w:rPr>
          <w:sz w:val="24"/>
        </w:rPr>
        <w:t>(insumos</w:t>
      </w:r>
      <w:r>
        <w:rPr>
          <w:spacing w:val="-4"/>
          <w:sz w:val="24"/>
        </w:rPr>
        <w:t> </w:t>
      </w:r>
      <w:r>
        <w:rPr>
          <w:sz w:val="24"/>
        </w:rPr>
        <w:t>não</w:t>
      </w:r>
      <w:r>
        <w:rPr>
          <w:spacing w:val="-4"/>
          <w:sz w:val="24"/>
        </w:rPr>
        <w:t> </w:t>
      </w:r>
      <w:r>
        <w:rPr>
          <w:sz w:val="24"/>
        </w:rPr>
        <w:t>decorrentes</w:t>
      </w:r>
      <w:r>
        <w:rPr>
          <w:spacing w:val="-4"/>
          <w:sz w:val="24"/>
        </w:rPr>
        <w:t> </w:t>
      </w:r>
      <w:r>
        <w:rPr>
          <w:sz w:val="24"/>
        </w:rPr>
        <w:t>da</w:t>
      </w:r>
      <w:r>
        <w:rPr>
          <w:spacing w:val="-4"/>
          <w:sz w:val="24"/>
        </w:rPr>
        <w:t> </w:t>
      </w:r>
      <w:r>
        <w:rPr>
          <w:sz w:val="24"/>
        </w:rPr>
        <w:t>mão</w:t>
      </w:r>
      <w:r>
        <w:rPr>
          <w:spacing w:val="-4"/>
          <w:sz w:val="24"/>
        </w:rPr>
        <w:t> </w:t>
      </w:r>
      <w:r>
        <w:rPr>
          <w:sz w:val="24"/>
        </w:rPr>
        <w:t>de obra), o respectivo aumento será apurado mediante a aplicação do índice de reajustamento IGPM,com base na seguinte fórmula (art. 5º do Decreto n.º 1.054, de </w:t>
      </w:r>
      <w:r>
        <w:rPr>
          <w:spacing w:val="-2"/>
          <w:sz w:val="24"/>
        </w:rPr>
        <w:t>1994):</w:t>
      </w:r>
    </w:p>
    <w:p>
      <w:pPr>
        <w:pStyle w:val="BodyText"/>
        <w:spacing w:before="258"/>
      </w:pPr>
      <w:r>
        <w:rPr/>
        <w:t>R =</w:t>
      </w:r>
      <w:r>
        <w:rPr>
          <w:spacing w:val="-5"/>
        </w:rPr>
        <w:t> </w:t>
      </w:r>
      <w:r>
        <w:rPr/>
        <w:t>V</w:t>
      </w:r>
      <w:r>
        <w:rPr>
          <w:spacing w:val="-5"/>
        </w:rPr>
        <w:t> </w:t>
      </w:r>
      <w:r>
        <w:rPr/>
        <w:t>(I – Iº) / Iº, </w:t>
      </w:r>
      <w:r>
        <w:rPr>
          <w:spacing w:val="-2"/>
        </w:rPr>
        <w:t>onde:</w:t>
      </w:r>
    </w:p>
    <w:p>
      <w:pPr>
        <w:pStyle w:val="BodyText"/>
        <w:spacing w:before="249"/>
      </w:pPr>
      <w:r>
        <w:rPr/>
        <w:t>R</w:t>
      </w:r>
      <w:r>
        <w:rPr>
          <w:spacing w:val="-6"/>
        </w:rPr>
        <w:t> </w:t>
      </w:r>
      <w:r>
        <w:rPr/>
        <w:t>=</w:t>
      </w:r>
      <w:r>
        <w:rPr>
          <w:spacing w:val="-10"/>
        </w:rPr>
        <w:t> </w:t>
      </w:r>
      <w:r>
        <w:rPr/>
        <w:t>Valor</w:t>
      </w:r>
      <w:r>
        <w:rPr>
          <w:spacing w:val="-6"/>
        </w:rPr>
        <w:t> </w:t>
      </w:r>
      <w:r>
        <w:rPr/>
        <w:t>do</w:t>
      </w:r>
      <w:r>
        <w:rPr>
          <w:spacing w:val="-5"/>
        </w:rPr>
        <w:t> </w:t>
      </w:r>
      <w:r>
        <w:rPr/>
        <w:t>reajuste</w:t>
      </w:r>
      <w:r>
        <w:rPr>
          <w:spacing w:val="-5"/>
        </w:rPr>
        <w:t> </w:t>
      </w:r>
      <w:r>
        <w:rPr>
          <w:spacing w:val="-2"/>
        </w:rPr>
        <w:t>procurado;</w:t>
      </w:r>
    </w:p>
    <w:p>
      <w:pPr>
        <w:pStyle w:val="BodyText"/>
        <w:jc w:val="both"/>
      </w:pPr>
      <w:r>
        <w:rPr/>
        <w:t>V</w:t>
      </w:r>
      <w:r>
        <w:rPr>
          <w:spacing w:val="-8"/>
        </w:rPr>
        <w:t> </w:t>
      </w:r>
      <w:r>
        <w:rPr/>
        <w:t>=</w:t>
      </w:r>
      <w:r>
        <w:rPr>
          <w:spacing w:val="-7"/>
        </w:rPr>
        <w:t> </w:t>
      </w:r>
      <w:r>
        <w:rPr/>
        <w:t>Valor</w:t>
      </w:r>
      <w:r>
        <w:rPr>
          <w:spacing w:val="-3"/>
        </w:rPr>
        <w:t> </w:t>
      </w:r>
      <w:r>
        <w:rPr/>
        <w:t>contratual</w:t>
      </w:r>
      <w:r>
        <w:rPr>
          <w:spacing w:val="-2"/>
        </w:rPr>
        <w:t> </w:t>
      </w:r>
      <w:r>
        <w:rPr/>
        <w:t>correspondente</w:t>
      </w:r>
      <w:r>
        <w:rPr>
          <w:spacing w:val="-3"/>
        </w:rPr>
        <w:t> </w:t>
      </w:r>
      <w:r>
        <w:rPr/>
        <w:t>à</w:t>
      </w:r>
      <w:r>
        <w:rPr>
          <w:spacing w:val="-2"/>
        </w:rPr>
        <w:t> </w:t>
      </w:r>
      <w:r>
        <w:rPr/>
        <w:t>parcela</w:t>
      </w:r>
      <w:r>
        <w:rPr>
          <w:spacing w:val="-3"/>
        </w:rPr>
        <w:t> </w:t>
      </w:r>
      <w:r>
        <w:rPr/>
        <w:t>dos</w:t>
      </w:r>
      <w:r>
        <w:rPr>
          <w:spacing w:val="-2"/>
        </w:rPr>
        <w:t> </w:t>
      </w:r>
      <w:r>
        <w:rPr/>
        <w:t>insumos</w:t>
      </w:r>
      <w:r>
        <w:rPr>
          <w:spacing w:val="-3"/>
        </w:rPr>
        <w:t> </w:t>
      </w:r>
      <w:r>
        <w:rPr/>
        <w:t>a</w:t>
      </w:r>
      <w:r>
        <w:rPr>
          <w:spacing w:val="-2"/>
        </w:rPr>
        <w:t> </w:t>
      </w:r>
      <w:r>
        <w:rPr/>
        <w:t>ser</w:t>
      </w:r>
      <w:r>
        <w:rPr>
          <w:spacing w:val="-2"/>
        </w:rPr>
        <w:t> reajustada;</w:t>
      </w:r>
    </w:p>
    <w:p>
      <w:pPr>
        <w:pStyle w:val="BodyText"/>
        <w:spacing w:line="456" w:lineRule="auto"/>
        <w:ind w:right="3420"/>
        <w:jc w:val="both"/>
      </w:pPr>
      <w:r>
        <w:rPr/>
        <w:t>Iº</w:t>
      </w:r>
      <w:r>
        <w:rPr>
          <w:spacing w:val="-2"/>
        </w:rPr>
        <w:t> </w:t>
      </w:r>
      <w:r>
        <w:rPr/>
        <w:t>=</w:t>
      </w:r>
      <w:r>
        <w:rPr>
          <w:spacing w:val="-2"/>
        </w:rPr>
        <w:t> </w:t>
      </w:r>
      <w:r>
        <w:rPr/>
        <w:t>índice</w:t>
      </w:r>
      <w:r>
        <w:rPr>
          <w:spacing w:val="-2"/>
        </w:rPr>
        <w:t> </w:t>
      </w:r>
      <w:r>
        <w:rPr/>
        <w:t>inicial</w:t>
      </w:r>
      <w:r>
        <w:rPr>
          <w:spacing w:val="-2"/>
        </w:rPr>
        <w:t> </w:t>
      </w:r>
      <w:r>
        <w:rPr/>
        <w:t>-</w:t>
      </w:r>
      <w:r>
        <w:rPr>
          <w:spacing w:val="-2"/>
        </w:rPr>
        <w:t> </w:t>
      </w:r>
      <w:r>
        <w:rPr/>
        <w:t>refere-se</w:t>
      </w:r>
      <w:r>
        <w:rPr>
          <w:spacing w:val="-2"/>
        </w:rPr>
        <w:t> </w:t>
      </w:r>
      <w:r>
        <w:rPr/>
        <w:t>ao</w:t>
      </w:r>
      <w:r>
        <w:rPr>
          <w:spacing w:val="-2"/>
        </w:rPr>
        <w:t> </w:t>
      </w:r>
      <w:r>
        <w:rPr/>
        <w:t>índice</w:t>
      </w:r>
      <w:r>
        <w:rPr>
          <w:spacing w:val="-2"/>
        </w:rPr>
        <w:t> </w:t>
      </w:r>
      <w:r>
        <w:rPr/>
        <w:t>de</w:t>
      </w:r>
      <w:r>
        <w:rPr>
          <w:spacing w:val="-2"/>
        </w:rPr>
        <w:t> </w:t>
      </w:r>
      <w:r>
        <w:rPr/>
        <w:t>custos</w:t>
      </w:r>
      <w:r>
        <w:rPr>
          <w:spacing w:val="-2"/>
        </w:rPr>
        <w:t> </w:t>
      </w:r>
      <w:r>
        <w:rPr/>
        <w:t>ou</w:t>
      </w:r>
      <w:r>
        <w:rPr>
          <w:spacing w:val="-2"/>
        </w:rPr>
        <w:t> </w:t>
      </w:r>
      <w:r>
        <w:rPr/>
        <w:t>de</w:t>
      </w:r>
      <w:r>
        <w:rPr>
          <w:spacing w:val="-2"/>
        </w:rPr>
        <w:t> </w:t>
      </w:r>
      <w:r>
        <w:rPr/>
        <w:t>preços</w:t>
      </w:r>
      <w:r>
        <w:rPr>
          <w:spacing w:val="-2"/>
        </w:rPr>
        <w:t> </w:t>
      </w:r>
      <w:r>
        <w:rPr/>
        <w:t>correspondente</w:t>
      </w:r>
      <w:r>
        <w:rPr>
          <w:spacing w:val="-2"/>
        </w:rPr>
        <w:t> </w:t>
      </w:r>
      <w:r>
        <w:rPr/>
        <w:t>à</w:t>
      </w:r>
      <w:r>
        <w:rPr>
          <w:spacing w:val="-2"/>
        </w:rPr>
        <w:t> </w:t>
      </w:r>
      <w:r>
        <w:rPr/>
        <w:t>data</w:t>
      </w:r>
      <w:r>
        <w:rPr>
          <w:spacing w:val="-2"/>
        </w:rPr>
        <w:t> </w:t>
      </w:r>
      <w:r>
        <w:rPr/>
        <w:t>fixada</w:t>
      </w:r>
      <w:r>
        <w:rPr>
          <w:spacing w:val="-2"/>
        </w:rPr>
        <w:t> </w:t>
      </w:r>
      <w:r>
        <w:rPr/>
        <w:t>para</w:t>
      </w:r>
      <w:r>
        <w:rPr>
          <w:spacing w:val="-2"/>
        </w:rPr>
        <w:t> </w:t>
      </w:r>
      <w:r>
        <w:rPr/>
        <w:t>entrega</w:t>
      </w:r>
      <w:r>
        <w:rPr>
          <w:spacing w:val="-2"/>
        </w:rPr>
        <w:t> </w:t>
      </w:r>
      <w:r>
        <w:rPr/>
        <w:t>da</w:t>
      </w:r>
      <w:r>
        <w:rPr>
          <w:spacing w:val="-2"/>
        </w:rPr>
        <w:t> </w:t>
      </w:r>
      <w:r>
        <w:rPr/>
        <w:t>proposta</w:t>
      </w:r>
      <w:r>
        <w:rPr>
          <w:spacing w:val="-2"/>
        </w:rPr>
        <w:t> </w:t>
      </w:r>
      <w:r>
        <w:rPr/>
        <w:t>da</w:t>
      </w:r>
      <w:r>
        <w:rPr>
          <w:spacing w:val="-2"/>
        </w:rPr>
        <w:t> </w:t>
      </w:r>
      <w:r>
        <w:rPr/>
        <w:t>licitação; I = Índice relativo ao mês do reajustamento;</w:t>
      </w:r>
    </w:p>
    <w:p>
      <w:pPr>
        <w:pStyle w:val="ListParagraph"/>
        <w:numPr>
          <w:ilvl w:val="2"/>
          <w:numId w:val="114"/>
        </w:numPr>
        <w:tabs>
          <w:tab w:pos="959" w:val="left" w:leader="none"/>
        </w:tabs>
        <w:spacing w:line="242" w:lineRule="auto" w:before="17" w:after="0"/>
        <w:ind w:left="119" w:right="990"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w:t>
      </w:r>
      <w:r>
        <w:rPr>
          <w:spacing w:val="-2"/>
          <w:sz w:val="24"/>
        </w:rPr>
        <w:t> </w:t>
      </w:r>
      <w:r>
        <w:rPr>
          <w:sz w:val="24"/>
        </w:rPr>
        <w:t>índice</w:t>
      </w:r>
      <w:r>
        <w:rPr>
          <w:spacing w:val="-2"/>
          <w:sz w:val="24"/>
        </w:rPr>
        <w:t> </w:t>
      </w:r>
      <w:r>
        <w:rPr>
          <w:sz w:val="24"/>
        </w:rPr>
        <w:t>de</w:t>
      </w:r>
      <w:r>
        <w:rPr>
          <w:spacing w:val="-2"/>
          <w:sz w:val="24"/>
        </w:rPr>
        <w:t> </w:t>
      </w:r>
      <w:r>
        <w:rPr>
          <w:sz w:val="24"/>
        </w:rPr>
        <w:t>reajustamento,</w:t>
      </w:r>
      <w:r>
        <w:rPr>
          <w:spacing w:val="-2"/>
          <w:sz w:val="24"/>
        </w:rPr>
        <w:t> </w:t>
      </w:r>
      <w:r>
        <w:rPr>
          <w:sz w:val="24"/>
        </w:rPr>
        <w:t>a</w:t>
      </w:r>
      <w:r>
        <w:rPr>
          <w:spacing w:val="-2"/>
          <w:sz w:val="24"/>
        </w:rPr>
        <w:t> </w:t>
      </w:r>
      <w:r>
        <w:rPr>
          <w:sz w:val="24"/>
        </w:rPr>
        <w:t>Contratante</w:t>
      </w:r>
      <w:r>
        <w:rPr>
          <w:spacing w:val="-2"/>
          <w:sz w:val="24"/>
        </w:rPr>
        <w:t> </w:t>
      </w:r>
      <w:r>
        <w:rPr>
          <w:sz w:val="24"/>
        </w:rPr>
        <w:t>pagará</w:t>
      </w:r>
      <w:r>
        <w:rPr>
          <w:spacing w:val="-2"/>
          <w:sz w:val="24"/>
        </w:rPr>
        <w:t> </w:t>
      </w:r>
      <w:r>
        <w:rPr>
          <w:sz w:val="24"/>
        </w:rPr>
        <w:t>à</w:t>
      </w:r>
      <w:r>
        <w:rPr>
          <w:spacing w:val="-2"/>
          <w:sz w:val="24"/>
        </w:rPr>
        <w:t> </w:t>
      </w:r>
      <w:r>
        <w:rPr>
          <w:sz w:val="24"/>
        </w:rPr>
        <w:t>Contratada</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w:t>
      </w:r>
      <w:r>
        <w:rPr>
          <w:spacing w:val="-1"/>
          <w:sz w:val="24"/>
        </w:rPr>
        <w:t> </w:t>
      </w:r>
      <w:r>
        <w:rPr>
          <w:sz w:val="24"/>
        </w:rPr>
        <w:t>liquidando</w:t>
      </w:r>
      <w:r>
        <w:rPr>
          <w:spacing w:val="-1"/>
          <w:sz w:val="24"/>
        </w:rPr>
        <w:t> </w:t>
      </w:r>
      <w:r>
        <w:rPr>
          <w:sz w:val="24"/>
        </w:rPr>
        <w:t>a</w:t>
      </w:r>
      <w:r>
        <w:rPr>
          <w:spacing w:val="-1"/>
          <w:sz w:val="24"/>
        </w:rPr>
        <w:t> </w:t>
      </w:r>
      <w:r>
        <w:rPr>
          <w:sz w:val="24"/>
        </w:rPr>
        <w:t>diferença</w:t>
      </w:r>
      <w:r>
        <w:rPr>
          <w:spacing w:val="-1"/>
          <w:sz w:val="24"/>
        </w:rPr>
        <w:t> </w:t>
      </w:r>
      <w:r>
        <w:rPr>
          <w:sz w:val="24"/>
        </w:rPr>
        <w:t>correspondente</w:t>
      </w:r>
      <w:r>
        <w:rPr>
          <w:spacing w:val="-1"/>
          <w:sz w:val="24"/>
        </w:rPr>
        <w:t> </w:t>
      </w:r>
      <w:r>
        <w:rPr>
          <w:sz w:val="24"/>
        </w:rPr>
        <w:t>tão</w:t>
      </w:r>
      <w:r>
        <w:rPr>
          <w:spacing w:val="-1"/>
          <w:sz w:val="24"/>
        </w:rPr>
        <w:t> </w:t>
      </w:r>
      <w:r>
        <w:rPr>
          <w:sz w:val="24"/>
        </w:rPr>
        <w:t>logo</w:t>
      </w:r>
      <w:r>
        <w:rPr>
          <w:spacing w:val="-1"/>
          <w:sz w:val="24"/>
        </w:rPr>
        <w:t> </w:t>
      </w:r>
      <w:r>
        <w:rPr>
          <w:sz w:val="24"/>
        </w:rPr>
        <w:t>seja</w:t>
      </w:r>
      <w:r>
        <w:rPr>
          <w:spacing w:val="-1"/>
          <w:sz w:val="24"/>
        </w:rPr>
        <w:t> </w:t>
      </w:r>
      <w:r>
        <w:rPr>
          <w:sz w:val="24"/>
        </w:rPr>
        <w:t>divulgado</w:t>
      </w:r>
      <w:r>
        <w:rPr>
          <w:spacing w:val="-1"/>
          <w:sz w:val="24"/>
        </w:rPr>
        <w:t> </w:t>
      </w:r>
      <w:r>
        <w:rPr>
          <w:sz w:val="24"/>
        </w:rPr>
        <w:t>o</w:t>
      </w:r>
      <w:r>
        <w:rPr>
          <w:spacing w:val="-1"/>
          <w:sz w:val="24"/>
        </w:rPr>
        <w:t> </w:t>
      </w:r>
      <w:r>
        <w:rPr>
          <w:sz w:val="24"/>
        </w:rPr>
        <w:t>índice</w:t>
      </w:r>
      <w:r>
        <w:rPr>
          <w:spacing w:val="-1"/>
          <w:sz w:val="24"/>
        </w:rPr>
        <w:t> </w:t>
      </w:r>
      <w:r>
        <w:rPr>
          <w:sz w:val="24"/>
        </w:rPr>
        <w:t>definitivo;</w:t>
      </w:r>
      <w:r>
        <w:rPr>
          <w:spacing w:val="-1"/>
          <w:sz w:val="24"/>
        </w:rPr>
        <w:t> </w:t>
      </w:r>
      <w:r>
        <w:rPr>
          <w:sz w:val="24"/>
        </w:rPr>
        <w:t>fica</w:t>
      </w:r>
      <w:r>
        <w:rPr>
          <w:spacing w:val="-1"/>
          <w:sz w:val="24"/>
        </w:rPr>
        <w:t> </w:t>
      </w:r>
      <w:r>
        <w:rPr>
          <w:sz w:val="24"/>
        </w:rPr>
        <w:t>a</w:t>
      </w:r>
      <w:r>
        <w:rPr>
          <w:spacing w:val="-1"/>
          <w:sz w:val="24"/>
        </w:rPr>
        <w:t> </w:t>
      </w:r>
      <w:r>
        <w:rPr>
          <w:sz w:val="24"/>
        </w:rPr>
        <w:t>Contratada</w:t>
      </w:r>
      <w:r>
        <w:rPr>
          <w:spacing w:val="-1"/>
          <w:sz w:val="24"/>
        </w:rPr>
        <w:t> </w:t>
      </w:r>
      <w:r>
        <w:rPr>
          <w:sz w:val="24"/>
        </w:rPr>
        <w:t>obrigada</w:t>
      </w:r>
      <w:r>
        <w:rPr>
          <w:spacing w:val="-1"/>
          <w:sz w:val="24"/>
        </w:rPr>
        <w:t> </w:t>
      </w:r>
      <w:r>
        <w:rPr>
          <w:sz w:val="24"/>
        </w:rPr>
        <w:t>a</w:t>
      </w:r>
      <w:r>
        <w:rPr>
          <w:spacing w:val="-1"/>
          <w:sz w:val="24"/>
        </w:rPr>
        <w:t> </w:t>
      </w:r>
      <w:r>
        <w:rPr>
          <w:sz w:val="24"/>
        </w:rPr>
        <w:t>apresentar</w:t>
      </w:r>
      <w:r>
        <w:rPr>
          <w:spacing w:val="-1"/>
          <w:sz w:val="24"/>
        </w:rPr>
        <w:t> </w:t>
      </w:r>
      <w:r>
        <w:rPr>
          <w:sz w:val="24"/>
        </w:rPr>
        <w:t>memória</w:t>
      </w:r>
      <w:r>
        <w:rPr>
          <w:spacing w:val="-1"/>
          <w:sz w:val="24"/>
        </w:rPr>
        <w:t> </w:t>
      </w:r>
      <w:r>
        <w:rPr>
          <w:sz w:val="24"/>
        </w:rPr>
        <w:t>de</w:t>
      </w:r>
      <w:r>
        <w:rPr>
          <w:spacing w:val="-1"/>
          <w:sz w:val="24"/>
        </w:rPr>
        <w:t> </w:t>
      </w:r>
      <w:r>
        <w:rPr>
          <w:sz w:val="24"/>
        </w:rPr>
        <w:t>cálculo referente ao reajustamento de preços do valor remanescente, sempre que este ocorrer.</w:t>
      </w:r>
    </w:p>
    <w:p>
      <w:pPr>
        <w:pStyle w:val="ListParagraph"/>
        <w:numPr>
          <w:ilvl w:val="2"/>
          <w:numId w:val="114"/>
        </w:numPr>
        <w:tabs>
          <w:tab w:pos="959" w:val="left" w:leader="none"/>
        </w:tabs>
        <w:spacing w:line="240" w:lineRule="auto" w:before="229" w:after="0"/>
        <w:ind w:left="959" w:right="0" w:hanging="840"/>
        <w:jc w:val="left"/>
        <w:rPr>
          <w:sz w:val="24"/>
        </w:rPr>
      </w:pPr>
      <w:r>
        <w:rPr>
          <w:sz w:val="24"/>
        </w:rPr>
        <w:t>Nas aferições finais, o índice utilizado para a repactuação dos insumos será, obrigatoriamente, o </w:t>
      </w:r>
      <w:r>
        <w:rPr>
          <w:spacing w:val="-2"/>
          <w:sz w:val="24"/>
        </w:rPr>
        <w:t>definitivo.</w:t>
      </w:r>
    </w:p>
    <w:p>
      <w:pPr>
        <w:pStyle w:val="ListParagraph"/>
        <w:numPr>
          <w:ilvl w:val="2"/>
          <w:numId w:val="114"/>
        </w:numPr>
        <w:tabs>
          <w:tab w:pos="959" w:val="left" w:leader="none"/>
        </w:tabs>
        <w:spacing w:line="235" w:lineRule="auto" w:before="253" w:after="0"/>
        <w:ind w:left="119" w:right="856" w:firstLine="0"/>
        <w:jc w:val="left"/>
        <w:rPr>
          <w:sz w:val="24"/>
        </w:rPr>
      </w:pPr>
      <w:r>
        <w:rPr>
          <w:sz w:val="24"/>
        </w:rPr>
        <w:t>Caso</w:t>
      </w:r>
      <w:r>
        <w:rPr>
          <w:spacing w:val="-2"/>
          <w:sz w:val="24"/>
        </w:rPr>
        <w:t> </w:t>
      </w:r>
      <w:r>
        <w:rPr>
          <w:sz w:val="24"/>
        </w:rPr>
        <w:t>o</w:t>
      </w:r>
      <w:r>
        <w:rPr>
          <w:spacing w:val="-2"/>
          <w:sz w:val="24"/>
        </w:rPr>
        <w:t> </w:t>
      </w:r>
      <w:r>
        <w:rPr>
          <w:sz w:val="24"/>
        </w:rPr>
        <w:t>índice</w:t>
      </w:r>
      <w:r>
        <w:rPr>
          <w:spacing w:val="-2"/>
          <w:sz w:val="24"/>
        </w:rPr>
        <w:t> </w:t>
      </w:r>
      <w:r>
        <w:rPr>
          <w:sz w:val="24"/>
        </w:rPr>
        <w:t>estabelecido</w:t>
      </w:r>
      <w:r>
        <w:rPr>
          <w:spacing w:val="-2"/>
          <w:sz w:val="24"/>
        </w:rPr>
        <w:t> </w:t>
      </w:r>
      <w:r>
        <w:rPr>
          <w:sz w:val="24"/>
        </w:rPr>
        <w:t>para</w:t>
      </w:r>
      <w:r>
        <w:rPr>
          <w:spacing w:val="-2"/>
          <w:sz w:val="24"/>
        </w:rPr>
        <w:t> </w:t>
      </w:r>
      <w:r>
        <w:rPr>
          <w:sz w:val="24"/>
        </w:rPr>
        <w:t>a</w:t>
      </w:r>
      <w:r>
        <w:rPr>
          <w:spacing w:val="-2"/>
          <w:sz w:val="24"/>
        </w:rPr>
        <w:t> </w:t>
      </w:r>
      <w:r>
        <w:rPr>
          <w:sz w:val="24"/>
        </w:rPr>
        <w:t>repactuação</w:t>
      </w:r>
      <w:r>
        <w:rPr>
          <w:spacing w:val="-2"/>
          <w:sz w:val="24"/>
        </w:rPr>
        <w:t> </w:t>
      </w:r>
      <w:r>
        <w:rPr>
          <w:sz w:val="24"/>
        </w:rPr>
        <w:t>de</w:t>
      </w:r>
      <w:r>
        <w:rPr>
          <w:spacing w:val="-2"/>
          <w:sz w:val="24"/>
        </w:rPr>
        <w:t> </w:t>
      </w:r>
      <w:r>
        <w:rPr>
          <w:sz w:val="24"/>
        </w:rPr>
        <w:t>insumos</w:t>
      </w:r>
      <w:r>
        <w:rPr>
          <w:spacing w:val="-2"/>
          <w:sz w:val="24"/>
        </w:rPr>
        <w:t> </w:t>
      </w:r>
      <w:r>
        <w:rPr>
          <w:sz w:val="24"/>
        </w:rPr>
        <w:t>venha</w:t>
      </w:r>
      <w:r>
        <w:rPr>
          <w:spacing w:val="-2"/>
          <w:sz w:val="24"/>
        </w:rPr>
        <w:t> </w:t>
      </w:r>
      <w:r>
        <w:rPr>
          <w:sz w:val="24"/>
        </w:rPr>
        <w:t>a</w:t>
      </w:r>
      <w:r>
        <w:rPr>
          <w:spacing w:val="-2"/>
          <w:sz w:val="24"/>
        </w:rPr>
        <w:t> </w:t>
      </w:r>
      <w:r>
        <w:rPr>
          <w:sz w:val="24"/>
        </w:rPr>
        <w:t>ser</w:t>
      </w:r>
      <w:r>
        <w:rPr>
          <w:spacing w:val="-2"/>
          <w:sz w:val="24"/>
        </w:rPr>
        <w:t> </w:t>
      </w:r>
      <w:r>
        <w:rPr>
          <w:sz w:val="24"/>
        </w:rPr>
        <w:t>extinto</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w:t>
      </w:r>
      <w:r>
        <w:rPr>
          <w:spacing w:val="-2"/>
          <w:sz w:val="24"/>
        </w:rPr>
        <w:t> </w:t>
      </w:r>
      <w:r>
        <w:rPr>
          <w:sz w:val="24"/>
        </w:rPr>
        <w:t>mais</w:t>
      </w:r>
      <w:r>
        <w:rPr>
          <w:spacing w:val="-2"/>
          <w:sz w:val="24"/>
        </w:rPr>
        <w:t> </w:t>
      </w:r>
      <w:r>
        <w:rPr>
          <w:sz w:val="24"/>
        </w:rPr>
        <w:t>ser</w:t>
      </w:r>
      <w:r>
        <w:rPr>
          <w:spacing w:val="-2"/>
          <w:sz w:val="24"/>
        </w:rPr>
        <w:t> </w:t>
      </w:r>
      <w:r>
        <w:rPr>
          <w:sz w:val="24"/>
        </w:rPr>
        <w:t>utilizado,</w:t>
      </w:r>
      <w:r>
        <w:rPr>
          <w:spacing w:val="-2"/>
          <w:sz w:val="24"/>
        </w:rPr>
        <w:t> </w:t>
      </w:r>
      <w:r>
        <w:rPr>
          <w:sz w:val="24"/>
        </w:rPr>
        <w:t>será</w:t>
      </w:r>
      <w:r>
        <w:rPr>
          <w:spacing w:val="-2"/>
          <w:sz w:val="24"/>
        </w:rPr>
        <w:t> </w:t>
      </w:r>
      <w:r>
        <w:rPr>
          <w:sz w:val="24"/>
        </w:rPr>
        <w:t>adotado,</w:t>
      </w:r>
      <w:r>
        <w:rPr>
          <w:spacing w:val="-2"/>
          <w:sz w:val="24"/>
        </w:rPr>
        <w:t> </w:t>
      </w:r>
      <w:r>
        <w:rPr>
          <w:sz w:val="24"/>
        </w:rPr>
        <w:t>em substituição, o que vier a ser determinado pela legislação então em vigor.</w:t>
      </w:r>
    </w:p>
    <w:p>
      <w:pPr>
        <w:pStyle w:val="ListParagraph"/>
        <w:numPr>
          <w:ilvl w:val="2"/>
          <w:numId w:val="114"/>
        </w:numPr>
        <w:tabs>
          <w:tab w:pos="959" w:val="left" w:leader="none"/>
        </w:tabs>
        <w:spacing w:line="235" w:lineRule="auto" w:before="254" w:after="0"/>
        <w:ind w:left="119" w:right="25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dos insumos e materiais, por meio de termo aditivo.</w:t>
      </w:r>
    </w:p>
    <w:p>
      <w:pPr>
        <w:pStyle w:val="ListParagraph"/>
        <w:numPr>
          <w:ilvl w:val="2"/>
          <w:numId w:val="114"/>
        </w:numPr>
        <w:tabs>
          <w:tab w:pos="959" w:val="left" w:leader="none"/>
        </w:tabs>
        <w:spacing w:line="247" w:lineRule="auto" w:before="235" w:after="0"/>
        <w:ind w:left="119" w:right="483" w:firstLine="0"/>
        <w:jc w:val="left"/>
        <w:rPr>
          <w:sz w:val="24"/>
        </w:rPr>
      </w:pPr>
      <w:r>
        <w:rPr>
          <w:sz w:val="24"/>
        </w:rPr>
        <w:t>Independentemente</w:t>
      </w:r>
      <w:r>
        <w:rPr>
          <w:spacing w:val="-2"/>
          <w:sz w:val="24"/>
        </w:rPr>
        <w:t> </w:t>
      </w:r>
      <w:r>
        <w:rPr>
          <w:sz w:val="24"/>
        </w:rPr>
        <w:t>do</w:t>
      </w:r>
      <w:r>
        <w:rPr>
          <w:spacing w:val="-2"/>
          <w:sz w:val="24"/>
        </w:rPr>
        <w:t> </w:t>
      </w:r>
      <w:r>
        <w:rPr>
          <w:sz w:val="24"/>
        </w:rPr>
        <w:t>requerimento</w:t>
      </w:r>
      <w:r>
        <w:rPr>
          <w:spacing w:val="-2"/>
          <w:sz w:val="24"/>
        </w:rPr>
        <w:t> </w:t>
      </w:r>
      <w:r>
        <w:rPr>
          <w:sz w:val="24"/>
        </w:rPr>
        <w:t>de</w:t>
      </w:r>
      <w:r>
        <w:rPr>
          <w:spacing w:val="-2"/>
          <w:sz w:val="24"/>
        </w:rPr>
        <w:t> </w:t>
      </w:r>
      <w:r>
        <w:rPr>
          <w:sz w:val="24"/>
        </w:rPr>
        <w:t>repactuação</w:t>
      </w:r>
      <w:r>
        <w:rPr>
          <w:spacing w:val="-2"/>
          <w:sz w:val="24"/>
        </w:rPr>
        <w:t> </w:t>
      </w:r>
      <w:r>
        <w:rPr>
          <w:sz w:val="24"/>
        </w:rPr>
        <w:t>dos</w:t>
      </w:r>
      <w:r>
        <w:rPr>
          <w:spacing w:val="-2"/>
          <w:sz w:val="24"/>
        </w:rPr>
        <w:t> </w:t>
      </w:r>
      <w:r>
        <w:rPr>
          <w:sz w:val="24"/>
        </w:rPr>
        <w:t>custos</w:t>
      </w:r>
      <w:r>
        <w:rPr>
          <w:spacing w:val="-2"/>
          <w:sz w:val="24"/>
        </w:rPr>
        <w:t> </w:t>
      </w:r>
      <w:r>
        <w:rPr>
          <w:sz w:val="24"/>
        </w:rPr>
        <w:t>com</w:t>
      </w:r>
      <w:r>
        <w:rPr>
          <w:spacing w:val="-2"/>
          <w:sz w:val="24"/>
        </w:rPr>
        <w:t> </w:t>
      </w:r>
      <w:r>
        <w:rPr>
          <w:sz w:val="24"/>
        </w:rPr>
        <w:t>insumos,</w:t>
      </w:r>
      <w:r>
        <w:rPr>
          <w:spacing w:val="-2"/>
          <w:sz w:val="24"/>
        </w:rPr>
        <w:t> </w:t>
      </w:r>
      <w:r>
        <w:rPr>
          <w:sz w:val="24"/>
        </w:rPr>
        <w:t>a</w:t>
      </w:r>
      <w:r>
        <w:rPr>
          <w:spacing w:val="-2"/>
          <w:sz w:val="24"/>
        </w:rPr>
        <w:t> </w:t>
      </w:r>
      <w:r>
        <w:rPr>
          <w:sz w:val="24"/>
        </w:rPr>
        <w:t>Contratante</w:t>
      </w:r>
      <w:r>
        <w:rPr>
          <w:spacing w:val="-2"/>
          <w:sz w:val="24"/>
        </w:rPr>
        <w:t> </w:t>
      </w:r>
      <w:r>
        <w:rPr>
          <w:sz w:val="24"/>
        </w:rPr>
        <w:t>verificará,</w:t>
      </w:r>
      <w:r>
        <w:rPr>
          <w:spacing w:val="-2"/>
          <w:sz w:val="24"/>
        </w:rPr>
        <w:t> </w:t>
      </w:r>
      <w:r>
        <w:rPr>
          <w:sz w:val="24"/>
        </w:rPr>
        <w:t>a</w:t>
      </w:r>
      <w:r>
        <w:rPr>
          <w:spacing w:val="-2"/>
          <w:sz w:val="24"/>
        </w:rPr>
        <w:t> </w:t>
      </w:r>
      <w:r>
        <w:rPr>
          <w:sz w:val="24"/>
        </w:rPr>
        <w:t>cada</w:t>
      </w:r>
      <w:r>
        <w:rPr>
          <w:spacing w:val="-2"/>
          <w:sz w:val="24"/>
        </w:rPr>
        <w:t> </w:t>
      </w:r>
      <w:r>
        <w:rPr>
          <w:sz w:val="24"/>
        </w:rPr>
        <w:t>anualidade,</w:t>
      </w:r>
      <w:r>
        <w:rPr>
          <w:spacing w:val="-2"/>
          <w:sz w:val="24"/>
        </w:rPr>
        <w:t> </w:t>
      </w:r>
      <w:r>
        <w:rPr>
          <w:sz w:val="24"/>
        </w:rPr>
        <w:t>se</w:t>
      </w:r>
      <w:r>
        <w:rPr>
          <w:spacing w:val="-2"/>
          <w:sz w:val="24"/>
        </w:rPr>
        <w:t> </w:t>
      </w:r>
      <w:r>
        <w:rPr>
          <w:sz w:val="24"/>
        </w:rPr>
        <w:t>houve</w:t>
      </w:r>
      <w:r>
        <w:rPr>
          <w:spacing w:val="-2"/>
          <w:sz w:val="24"/>
        </w:rPr>
        <w:t> </w:t>
      </w:r>
      <w:r>
        <w:rPr>
          <w:sz w:val="24"/>
        </w:rPr>
        <w:t>deflação</w:t>
      </w:r>
      <w:r>
        <w:rPr>
          <w:spacing w:val="-2"/>
          <w:sz w:val="24"/>
        </w:rPr>
        <w:t> </w:t>
      </w:r>
      <w:r>
        <w:rPr>
          <w:sz w:val="24"/>
        </w:rPr>
        <w:t>do</w:t>
      </w:r>
      <w:r>
        <w:rPr>
          <w:spacing w:val="-2"/>
          <w:sz w:val="24"/>
        </w:rPr>
        <w:t> </w:t>
      </w:r>
      <w:r>
        <w:rPr>
          <w:sz w:val="24"/>
        </w:rPr>
        <w:t>índice adotado que justifique o recálculo dos custos em valor menor, promovendo, em caso positivo, a redução dos valores correspondentes da planilha contratual.</w:t>
      </w:r>
    </w:p>
    <w:p>
      <w:pPr>
        <w:pStyle w:val="ListParagraph"/>
        <w:numPr>
          <w:ilvl w:val="1"/>
          <w:numId w:val="114"/>
        </w:numPr>
        <w:tabs>
          <w:tab w:pos="719" w:val="left" w:leader="none"/>
        </w:tabs>
        <w:spacing w:line="240" w:lineRule="auto" w:before="226" w:after="0"/>
        <w:ind w:left="719" w:right="0" w:hanging="600"/>
        <w:jc w:val="left"/>
        <w:rPr>
          <w:sz w:val="24"/>
        </w:rPr>
      </w:pPr>
      <w:r>
        <w:rPr>
          <w:sz w:val="24"/>
        </w:rPr>
        <w:t>Os novos valores contratuais decorrentes das repactuações terão suas vigências iniciadas observando-se o </w:t>
      </w:r>
      <w:r>
        <w:rPr>
          <w:spacing w:val="-2"/>
          <w:sz w:val="24"/>
        </w:rPr>
        <w:t>seguinte:</w:t>
      </w:r>
    </w:p>
    <w:p>
      <w:pPr>
        <w:pStyle w:val="ListParagraph"/>
        <w:numPr>
          <w:ilvl w:val="2"/>
          <w:numId w:val="114"/>
        </w:numPr>
        <w:tabs>
          <w:tab w:pos="959" w:val="left" w:leader="none"/>
        </w:tabs>
        <w:spacing w:line="240" w:lineRule="auto" w:before="249" w:after="0"/>
        <w:ind w:left="959" w:right="0" w:hanging="840"/>
        <w:jc w:val="left"/>
        <w:rPr>
          <w:sz w:val="24"/>
        </w:rPr>
      </w:pPr>
      <w:r>
        <w:rPr>
          <w:sz w:val="24"/>
        </w:rPr>
        <w:t>a partir da ocorrência do fato gerador que deu causa à </w:t>
      </w:r>
      <w:r>
        <w:rPr>
          <w:spacing w:val="-2"/>
          <w:sz w:val="24"/>
        </w:rPr>
        <w:t>repactuação;</w:t>
      </w:r>
    </w:p>
    <w:p>
      <w:pPr>
        <w:pStyle w:val="ListParagraph"/>
        <w:numPr>
          <w:ilvl w:val="2"/>
          <w:numId w:val="114"/>
        </w:numPr>
        <w:tabs>
          <w:tab w:pos="959" w:val="left" w:leader="none"/>
        </w:tabs>
        <w:spacing w:line="240" w:lineRule="auto" w:before="234" w:after="0"/>
        <w:ind w:left="959" w:right="0" w:hanging="840"/>
        <w:jc w:val="left"/>
        <w:rPr>
          <w:sz w:val="24"/>
        </w:rPr>
      </w:pPr>
      <w:r>
        <w:rPr>
          <w:sz w:val="24"/>
        </w:rPr>
        <w:t>em data futura, desde que acordada entre as partes, sem prejuízo da contagem de periodicidade para concessão das próximas repactuações futuras; </w:t>
      </w:r>
      <w:r>
        <w:rPr>
          <w:spacing w:val="-5"/>
          <w:sz w:val="24"/>
        </w:rPr>
        <w:t>ou</w:t>
      </w:r>
    </w:p>
    <w:p>
      <w:pPr>
        <w:pStyle w:val="ListParagraph"/>
        <w:numPr>
          <w:ilvl w:val="2"/>
          <w:numId w:val="114"/>
        </w:numPr>
        <w:tabs>
          <w:tab w:pos="959" w:val="left" w:leader="none"/>
        </w:tabs>
        <w:spacing w:line="242" w:lineRule="auto" w:before="234" w:after="0"/>
        <w:ind w:left="119" w:right="467" w:firstLine="0"/>
        <w:jc w:val="left"/>
        <w:rPr>
          <w:sz w:val="24"/>
        </w:rPr>
      </w:pPr>
      <w:r>
        <w:rPr>
          <w:sz w:val="24"/>
        </w:rPr>
        <w:t>em data anterior à ocorrência do fato gerador, exclusivamente quando a repactuação envolver revisão do custo de mão de obra em que o próprio fato gerador,</w:t>
      </w:r>
      <w:r>
        <w:rPr>
          <w:spacing w:val="-3"/>
          <w:sz w:val="24"/>
        </w:rPr>
        <w:t> </w:t>
      </w:r>
      <w:r>
        <w:rPr>
          <w:sz w:val="24"/>
        </w:rPr>
        <w:t>na</w:t>
      </w:r>
      <w:r>
        <w:rPr>
          <w:spacing w:val="-3"/>
          <w:sz w:val="24"/>
        </w:rPr>
        <w:t> </w:t>
      </w:r>
      <w:r>
        <w:rPr>
          <w:sz w:val="24"/>
        </w:rPr>
        <w:t>forma</w:t>
      </w:r>
      <w:r>
        <w:rPr>
          <w:spacing w:val="-3"/>
          <w:sz w:val="24"/>
        </w:rPr>
        <w:t> </w:t>
      </w:r>
      <w:r>
        <w:rPr>
          <w:sz w:val="24"/>
        </w:rPr>
        <w:t>de</w:t>
      </w:r>
      <w:r>
        <w:rPr>
          <w:spacing w:val="-3"/>
          <w:sz w:val="24"/>
        </w:rPr>
        <w:t> </w:t>
      </w:r>
      <w:r>
        <w:rPr>
          <w:sz w:val="24"/>
        </w:rPr>
        <w:t>acordo,</w:t>
      </w:r>
      <w:r>
        <w:rPr>
          <w:spacing w:val="-3"/>
          <w:sz w:val="24"/>
        </w:rPr>
        <w:t> </w:t>
      </w:r>
      <w:r>
        <w:rPr>
          <w:sz w:val="24"/>
        </w:rPr>
        <w:t>dissídio</w:t>
      </w:r>
      <w:r>
        <w:rPr>
          <w:spacing w:val="-3"/>
          <w:sz w:val="24"/>
        </w:rPr>
        <w:t> </w:t>
      </w:r>
      <w:r>
        <w:rPr>
          <w:sz w:val="24"/>
        </w:rPr>
        <w:t>ou</w:t>
      </w:r>
      <w:r>
        <w:rPr>
          <w:spacing w:val="-3"/>
          <w:sz w:val="24"/>
        </w:rPr>
        <w:t> </w:t>
      </w:r>
      <w:r>
        <w:rPr>
          <w:sz w:val="24"/>
        </w:rPr>
        <w:t>convenção</w:t>
      </w:r>
      <w:r>
        <w:rPr>
          <w:spacing w:val="-3"/>
          <w:sz w:val="24"/>
        </w:rPr>
        <w:t> </w:t>
      </w:r>
      <w:r>
        <w:rPr>
          <w:sz w:val="24"/>
        </w:rPr>
        <w:t>coletiva,</w:t>
      </w:r>
      <w:r>
        <w:rPr>
          <w:spacing w:val="-3"/>
          <w:sz w:val="24"/>
        </w:rPr>
        <w:t> </w:t>
      </w:r>
      <w:r>
        <w:rPr>
          <w:sz w:val="24"/>
        </w:rPr>
        <w:t>ou</w:t>
      </w:r>
      <w:r>
        <w:rPr>
          <w:spacing w:val="-3"/>
          <w:sz w:val="24"/>
        </w:rPr>
        <w:t> </w:t>
      </w:r>
      <w:r>
        <w:rPr>
          <w:sz w:val="24"/>
        </w:rPr>
        <w:t>sentença</w:t>
      </w:r>
      <w:r>
        <w:rPr>
          <w:spacing w:val="-3"/>
          <w:sz w:val="24"/>
        </w:rPr>
        <w:t> </w:t>
      </w:r>
      <w:r>
        <w:rPr>
          <w:sz w:val="24"/>
        </w:rPr>
        <w:t>normativa,</w:t>
      </w:r>
      <w:r>
        <w:rPr>
          <w:spacing w:val="-3"/>
          <w:sz w:val="24"/>
        </w:rPr>
        <w:t> </w:t>
      </w:r>
      <w:r>
        <w:rPr>
          <w:sz w:val="24"/>
        </w:rPr>
        <w:t>contemplar</w:t>
      </w:r>
      <w:r>
        <w:rPr>
          <w:spacing w:val="-3"/>
          <w:sz w:val="24"/>
        </w:rPr>
        <w:t> </w:t>
      </w:r>
      <w:r>
        <w:rPr>
          <w:sz w:val="24"/>
        </w:rPr>
        <w:t>data</w:t>
      </w:r>
      <w:r>
        <w:rPr>
          <w:spacing w:val="-3"/>
          <w:sz w:val="24"/>
        </w:rPr>
        <w:t> </w:t>
      </w:r>
      <w:r>
        <w:rPr>
          <w:sz w:val="24"/>
        </w:rPr>
        <w:t>de</w:t>
      </w:r>
      <w:r>
        <w:rPr>
          <w:spacing w:val="-3"/>
          <w:sz w:val="24"/>
        </w:rPr>
        <w:t> </w:t>
      </w:r>
      <w:r>
        <w:rPr>
          <w:sz w:val="24"/>
        </w:rPr>
        <w:t>vigência</w:t>
      </w:r>
      <w:r>
        <w:rPr>
          <w:spacing w:val="-3"/>
          <w:sz w:val="24"/>
        </w:rPr>
        <w:t> </w:t>
      </w:r>
      <w:r>
        <w:rPr>
          <w:sz w:val="24"/>
        </w:rPr>
        <w:t>retroativa,</w:t>
      </w:r>
      <w:r>
        <w:rPr>
          <w:spacing w:val="-3"/>
          <w:sz w:val="24"/>
        </w:rPr>
        <w:t> </w:t>
      </w:r>
      <w:r>
        <w:rPr>
          <w:sz w:val="24"/>
        </w:rPr>
        <w:t>podendo</w:t>
      </w:r>
      <w:r>
        <w:rPr>
          <w:spacing w:val="-3"/>
          <w:sz w:val="24"/>
        </w:rPr>
        <w:t> </w:t>
      </w:r>
      <w:r>
        <w:rPr>
          <w:sz w:val="24"/>
        </w:rPr>
        <w:t>esta</w:t>
      </w:r>
      <w:r>
        <w:rPr>
          <w:spacing w:val="-3"/>
          <w:sz w:val="24"/>
        </w:rPr>
        <w:t> </w:t>
      </w:r>
      <w:r>
        <w:rPr>
          <w:sz w:val="24"/>
        </w:rPr>
        <w:t>ser</w:t>
      </w:r>
      <w:r>
        <w:rPr>
          <w:spacing w:val="-3"/>
          <w:sz w:val="24"/>
        </w:rPr>
        <w:t> </w:t>
      </w:r>
      <w:r>
        <w:rPr>
          <w:sz w:val="24"/>
        </w:rPr>
        <w:t>considerada</w:t>
      </w:r>
      <w:r>
        <w:rPr>
          <w:spacing w:val="-3"/>
          <w:sz w:val="24"/>
        </w:rPr>
        <w:t> </w:t>
      </w:r>
      <w:r>
        <w:rPr>
          <w:sz w:val="24"/>
        </w:rPr>
        <w:t>para efeito de compensação do pagamento devido, assim como para a contagem da anualidade em repactuações futuras.</w:t>
      </w:r>
    </w:p>
    <w:p>
      <w:pPr>
        <w:pStyle w:val="ListParagraph"/>
        <w:numPr>
          <w:ilvl w:val="1"/>
          <w:numId w:val="114"/>
        </w:numPr>
        <w:tabs>
          <w:tab w:pos="719" w:val="left" w:leader="none"/>
        </w:tabs>
        <w:spacing w:line="240" w:lineRule="auto" w:before="244" w:after="0"/>
        <w:ind w:left="719" w:right="0" w:hanging="600"/>
        <w:jc w:val="left"/>
        <w:rPr>
          <w:sz w:val="24"/>
        </w:rPr>
      </w:pPr>
      <w:r>
        <w:rPr>
          <w:sz w:val="24"/>
        </w:rPr>
        <w:t>Os efeitos financeiros da repactuação ficarão restritos exclusivamente aos itens que a motivaram, e apenas em relação à diferença porventura </w:t>
      </w:r>
      <w:r>
        <w:rPr>
          <w:spacing w:val="-2"/>
          <w:sz w:val="24"/>
        </w:rPr>
        <w:t>existente.</w:t>
      </w:r>
    </w:p>
    <w:p>
      <w:pPr>
        <w:pStyle w:val="ListParagraph"/>
        <w:numPr>
          <w:ilvl w:val="1"/>
          <w:numId w:val="114"/>
        </w:numPr>
        <w:tabs>
          <w:tab w:pos="705" w:val="left" w:leader="none"/>
        </w:tabs>
        <w:spacing w:line="247" w:lineRule="auto" w:before="234" w:after="0"/>
        <w:ind w:left="119" w:right="1403" w:firstLine="0"/>
        <w:jc w:val="left"/>
        <w:rPr>
          <w:sz w:val="24"/>
        </w:rPr>
      </w:pPr>
      <w:r>
        <w:rPr>
          <w:sz w:val="24"/>
        </w:rPr>
        <w:t>A</w:t>
      </w:r>
      <w:r>
        <w:rPr>
          <w:spacing w:val="-15"/>
          <w:sz w:val="24"/>
        </w:rPr>
        <w:t> </w:t>
      </w:r>
      <w:r>
        <w:rPr>
          <w:sz w:val="24"/>
        </w:rPr>
        <w:t>decisão</w:t>
      </w:r>
      <w:r>
        <w:rPr>
          <w:spacing w:val="-2"/>
          <w:sz w:val="24"/>
        </w:rPr>
        <w:t> </w:t>
      </w:r>
      <w:r>
        <w:rPr>
          <w:sz w:val="24"/>
        </w:rPr>
        <w:t>sobre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repactuação</w:t>
      </w:r>
      <w:r>
        <w:rPr>
          <w:spacing w:val="-2"/>
          <w:sz w:val="24"/>
        </w:rPr>
        <w:t> </w:t>
      </w:r>
      <w:r>
        <w:rPr>
          <w:sz w:val="24"/>
        </w:rPr>
        <w:t>deve</w:t>
      </w:r>
      <w:r>
        <w:rPr>
          <w:spacing w:val="-2"/>
          <w:sz w:val="24"/>
        </w:rPr>
        <w:t> </w:t>
      </w:r>
      <w:r>
        <w:rPr>
          <w:sz w:val="24"/>
        </w:rPr>
        <w:t>ser</w:t>
      </w:r>
      <w:r>
        <w:rPr>
          <w:spacing w:val="-2"/>
          <w:sz w:val="24"/>
        </w:rPr>
        <w:t> </w:t>
      </w:r>
      <w:r>
        <w:rPr>
          <w:sz w:val="24"/>
        </w:rPr>
        <w:t>feita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solicitação</w:t>
      </w:r>
      <w:r>
        <w:rPr>
          <w:spacing w:val="-2"/>
          <w:sz w:val="24"/>
        </w:rPr>
        <w:t> </w:t>
      </w:r>
      <w:r>
        <w:rPr>
          <w:sz w:val="24"/>
        </w:rPr>
        <w:t>e</w:t>
      </w:r>
      <w:r>
        <w:rPr>
          <w:spacing w:val="-2"/>
          <w:sz w:val="24"/>
        </w:rPr>
        <w:t> </w:t>
      </w:r>
      <w:r>
        <w:rPr>
          <w:sz w:val="24"/>
        </w:rPr>
        <w:t>da</w:t>
      </w:r>
      <w:r>
        <w:rPr>
          <w:spacing w:val="-2"/>
          <w:sz w:val="24"/>
        </w:rPr>
        <w:t> </w:t>
      </w:r>
      <w:r>
        <w:rPr>
          <w:sz w:val="24"/>
        </w:rPr>
        <w:t>entrega</w:t>
      </w:r>
      <w:r>
        <w:rPr>
          <w:spacing w:val="-2"/>
          <w:sz w:val="24"/>
        </w:rPr>
        <w:t> </w:t>
      </w:r>
      <w:r>
        <w:rPr>
          <w:sz w:val="24"/>
        </w:rPr>
        <w:t>dos comprovantes de variação dos custos.</w:t>
      </w:r>
    </w:p>
    <w:p>
      <w:pPr>
        <w:pStyle w:val="ListParagraph"/>
        <w:numPr>
          <w:ilvl w:val="1"/>
          <w:numId w:val="114"/>
        </w:numPr>
        <w:tabs>
          <w:tab w:pos="719" w:val="left" w:leader="none"/>
        </w:tabs>
        <w:spacing w:line="235" w:lineRule="auto" w:before="231" w:after="0"/>
        <w:ind w:left="119" w:right="330" w:firstLine="0"/>
        <w:jc w:val="left"/>
        <w:rPr>
          <w:sz w:val="24"/>
        </w:rPr>
      </w:pPr>
      <w:r>
        <w:rPr>
          <w:sz w:val="24"/>
        </w:rPr>
        <w:t>O</w:t>
      </w:r>
      <w:r>
        <w:rPr>
          <w:spacing w:val="-2"/>
          <w:sz w:val="24"/>
        </w:rPr>
        <w:t> </w:t>
      </w:r>
      <w:r>
        <w:rPr>
          <w:sz w:val="24"/>
        </w:rPr>
        <w:t>prazo</w:t>
      </w:r>
      <w:r>
        <w:rPr>
          <w:spacing w:val="-2"/>
          <w:sz w:val="24"/>
        </w:rPr>
        <w:t> </w:t>
      </w:r>
      <w:r>
        <w:rPr>
          <w:sz w:val="24"/>
        </w:rPr>
        <w:t>referido</w:t>
      </w:r>
      <w:r>
        <w:rPr>
          <w:spacing w:val="-2"/>
          <w:sz w:val="24"/>
        </w:rPr>
        <w:t> </w:t>
      </w:r>
      <w:r>
        <w:rPr>
          <w:sz w:val="24"/>
        </w:rPr>
        <w:t>no</w:t>
      </w:r>
      <w:r>
        <w:rPr>
          <w:spacing w:val="-2"/>
          <w:sz w:val="24"/>
        </w:rPr>
        <w:t> </w:t>
      </w:r>
      <w:r>
        <w:rPr>
          <w:sz w:val="24"/>
        </w:rPr>
        <w:t>subitem</w:t>
      </w:r>
      <w:r>
        <w:rPr>
          <w:spacing w:val="-2"/>
          <w:sz w:val="24"/>
        </w:rPr>
        <w:t> </w:t>
      </w:r>
      <w:r>
        <w:rPr>
          <w:sz w:val="24"/>
        </w:rPr>
        <w:t>anterior</w:t>
      </w:r>
      <w:r>
        <w:rPr>
          <w:spacing w:val="-2"/>
          <w:sz w:val="24"/>
        </w:rPr>
        <w:t> </w:t>
      </w:r>
      <w:r>
        <w:rPr>
          <w:sz w:val="24"/>
        </w:rPr>
        <w:t>ficará</w:t>
      </w:r>
      <w:r>
        <w:rPr>
          <w:spacing w:val="-2"/>
          <w:sz w:val="24"/>
        </w:rPr>
        <w:t> </w:t>
      </w:r>
      <w:r>
        <w:rPr>
          <w:sz w:val="24"/>
        </w:rPr>
        <w:t>suspenso</w:t>
      </w:r>
      <w:r>
        <w:rPr>
          <w:spacing w:val="-2"/>
          <w:sz w:val="24"/>
        </w:rPr>
        <w:t> </w:t>
      </w:r>
      <w:r>
        <w:rPr>
          <w:sz w:val="24"/>
        </w:rPr>
        <w:t>enquanto</w:t>
      </w:r>
      <w:r>
        <w:rPr>
          <w:spacing w:val="-2"/>
          <w:sz w:val="24"/>
        </w:rPr>
        <w:t> </w:t>
      </w:r>
      <w:r>
        <w:rPr>
          <w:sz w:val="24"/>
        </w:rPr>
        <w:t>a</w:t>
      </w:r>
      <w:r>
        <w:rPr>
          <w:spacing w:val="-2"/>
          <w:sz w:val="24"/>
        </w:rPr>
        <w:t> </w:t>
      </w:r>
      <w:r>
        <w:rPr>
          <w:sz w:val="24"/>
        </w:rPr>
        <w:t>Contratada</w:t>
      </w:r>
      <w:r>
        <w:rPr>
          <w:spacing w:val="-2"/>
          <w:sz w:val="24"/>
        </w:rPr>
        <w:t> </w:t>
      </w:r>
      <w:r>
        <w:rPr>
          <w:sz w:val="24"/>
        </w:rPr>
        <w:t>não</w:t>
      </w:r>
      <w:r>
        <w:rPr>
          <w:spacing w:val="-2"/>
          <w:sz w:val="24"/>
        </w:rPr>
        <w:t> </w:t>
      </w:r>
      <w:r>
        <w:rPr>
          <w:sz w:val="24"/>
        </w:rPr>
        <w:t>cumprir</w:t>
      </w:r>
      <w:r>
        <w:rPr>
          <w:spacing w:val="-2"/>
          <w:sz w:val="24"/>
        </w:rPr>
        <w:t> </w:t>
      </w:r>
      <w:r>
        <w:rPr>
          <w:sz w:val="24"/>
        </w:rPr>
        <w:t>os</w:t>
      </w:r>
      <w:r>
        <w:rPr>
          <w:spacing w:val="-2"/>
          <w:sz w:val="24"/>
        </w:rPr>
        <w:t> </w:t>
      </w:r>
      <w:r>
        <w:rPr>
          <w:sz w:val="24"/>
        </w:rPr>
        <w:t>atos</w:t>
      </w:r>
      <w:r>
        <w:rPr>
          <w:spacing w:val="-2"/>
          <w:sz w:val="24"/>
        </w:rPr>
        <w:t> </w:t>
      </w:r>
      <w:r>
        <w:rPr>
          <w:sz w:val="24"/>
        </w:rPr>
        <w:t>ou</w:t>
      </w:r>
      <w:r>
        <w:rPr>
          <w:spacing w:val="-2"/>
          <w:sz w:val="24"/>
        </w:rPr>
        <w:t> </w:t>
      </w:r>
      <w:r>
        <w:rPr>
          <w:sz w:val="24"/>
        </w:rPr>
        <w:t>apresentar</w:t>
      </w:r>
      <w:r>
        <w:rPr>
          <w:spacing w:val="-2"/>
          <w:sz w:val="24"/>
        </w:rPr>
        <w:t> </w:t>
      </w:r>
      <w:r>
        <w:rPr>
          <w:sz w:val="24"/>
        </w:rPr>
        <w:t>a</w:t>
      </w:r>
      <w:r>
        <w:rPr>
          <w:spacing w:val="-2"/>
          <w:sz w:val="24"/>
        </w:rPr>
        <w:t> </w:t>
      </w:r>
      <w:r>
        <w:rPr>
          <w:sz w:val="24"/>
        </w:rPr>
        <w:t>documentação</w:t>
      </w:r>
      <w:r>
        <w:rPr>
          <w:spacing w:val="-2"/>
          <w:sz w:val="24"/>
        </w:rPr>
        <w:t> </w:t>
      </w:r>
      <w:r>
        <w:rPr>
          <w:sz w:val="24"/>
        </w:rPr>
        <w:t>solicitada</w:t>
      </w:r>
      <w:r>
        <w:rPr>
          <w:spacing w:val="-2"/>
          <w:sz w:val="24"/>
        </w:rPr>
        <w:t> </w:t>
      </w:r>
      <w:r>
        <w:rPr>
          <w:sz w:val="24"/>
        </w:rPr>
        <w:t>pela</w:t>
      </w:r>
      <w:r>
        <w:rPr>
          <w:spacing w:val="-2"/>
          <w:sz w:val="24"/>
        </w:rPr>
        <w:t> </w:t>
      </w:r>
      <w:r>
        <w:rPr>
          <w:sz w:val="24"/>
        </w:rPr>
        <w:t>Contratante para a comprovação da variação dos custos.</w:t>
      </w:r>
    </w:p>
    <w:p>
      <w:pPr>
        <w:pStyle w:val="ListParagraph"/>
        <w:numPr>
          <w:ilvl w:val="1"/>
          <w:numId w:val="114"/>
        </w:numPr>
        <w:tabs>
          <w:tab w:pos="705" w:val="left" w:leader="none"/>
        </w:tabs>
        <w:spacing w:line="235" w:lineRule="auto" w:before="254" w:after="0"/>
        <w:ind w:left="119" w:right="1023" w:firstLine="0"/>
        <w:jc w:val="both"/>
        <w:rPr>
          <w:sz w:val="24"/>
        </w:rPr>
      </w:pPr>
      <w:r>
        <w:rPr>
          <w:sz w:val="24"/>
        </w:rPr>
        <w:t>As</w:t>
      </w:r>
      <w:r>
        <w:rPr>
          <w:spacing w:val="-2"/>
          <w:sz w:val="24"/>
        </w:rPr>
        <w:t> </w:t>
      </w:r>
      <w:r>
        <w:rPr>
          <w:sz w:val="24"/>
        </w:rPr>
        <w:t>repactuações</w:t>
      </w:r>
      <w:r>
        <w:rPr>
          <w:spacing w:val="-2"/>
          <w:sz w:val="24"/>
        </w:rPr>
        <w:t> </w:t>
      </w:r>
      <w:r>
        <w:rPr>
          <w:sz w:val="24"/>
        </w:rPr>
        <w:t>serão</w:t>
      </w:r>
      <w:r>
        <w:rPr>
          <w:spacing w:val="-2"/>
          <w:sz w:val="24"/>
        </w:rPr>
        <w:t> </w:t>
      </w:r>
      <w:r>
        <w:rPr>
          <w:sz w:val="24"/>
        </w:rPr>
        <w:t>formalizadas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apostilamento,</w:t>
      </w:r>
      <w:r>
        <w:rPr>
          <w:spacing w:val="-2"/>
          <w:sz w:val="24"/>
        </w:rPr>
        <w:t> </w:t>
      </w:r>
      <w:r>
        <w:rPr>
          <w:sz w:val="24"/>
        </w:rPr>
        <w:t>exceto</w:t>
      </w:r>
      <w:r>
        <w:rPr>
          <w:spacing w:val="-2"/>
          <w:sz w:val="24"/>
        </w:rPr>
        <w:t> </w:t>
      </w:r>
      <w:r>
        <w:rPr>
          <w:sz w:val="24"/>
        </w:rPr>
        <w:t>quando</w:t>
      </w:r>
      <w:r>
        <w:rPr>
          <w:spacing w:val="-2"/>
          <w:sz w:val="24"/>
        </w:rPr>
        <w:t> </w:t>
      </w:r>
      <w:r>
        <w:rPr>
          <w:sz w:val="24"/>
        </w:rPr>
        <w:t>coincidirem</w:t>
      </w:r>
      <w:r>
        <w:rPr>
          <w:spacing w:val="-2"/>
          <w:sz w:val="24"/>
        </w:rPr>
        <w:t> </w:t>
      </w:r>
      <w:r>
        <w:rPr>
          <w:sz w:val="24"/>
        </w:rPr>
        <w:t>com</w:t>
      </w:r>
      <w:r>
        <w:rPr>
          <w:spacing w:val="-2"/>
          <w:sz w:val="24"/>
        </w:rPr>
        <w:t> </w:t>
      </w:r>
      <w:r>
        <w:rPr>
          <w:sz w:val="24"/>
        </w:rPr>
        <w:t>a</w:t>
      </w:r>
      <w:r>
        <w:rPr>
          <w:spacing w:val="-2"/>
          <w:sz w:val="24"/>
        </w:rPr>
        <w:t> </w:t>
      </w:r>
      <w:r>
        <w:rPr>
          <w:sz w:val="24"/>
        </w:rPr>
        <w:t>prorrogação</w:t>
      </w:r>
      <w:r>
        <w:rPr>
          <w:spacing w:val="-2"/>
          <w:sz w:val="24"/>
        </w:rPr>
        <w:t> </w:t>
      </w:r>
      <w:r>
        <w:rPr>
          <w:sz w:val="24"/>
        </w:rPr>
        <w:t>contratual,</w:t>
      </w:r>
      <w:r>
        <w:rPr>
          <w:spacing w:val="-2"/>
          <w:sz w:val="24"/>
        </w:rPr>
        <w:t> </w:t>
      </w:r>
      <w:r>
        <w:rPr>
          <w:sz w:val="24"/>
        </w:rPr>
        <w:t>caso</w:t>
      </w:r>
      <w:r>
        <w:rPr>
          <w:spacing w:val="-2"/>
          <w:sz w:val="24"/>
        </w:rPr>
        <w:t> </w:t>
      </w:r>
      <w:r>
        <w:rPr>
          <w:sz w:val="24"/>
        </w:rPr>
        <w:t>em</w:t>
      </w:r>
      <w:r>
        <w:rPr>
          <w:spacing w:val="-2"/>
          <w:sz w:val="24"/>
        </w:rPr>
        <w:t> </w:t>
      </w:r>
      <w:r>
        <w:rPr>
          <w:sz w:val="24"/>
        </w:rPr>
        <w:t>que</w:t>
      </w:r>
      <w:r>
        <w:rPr>
          <w:spacing w:val="-2"/>
          <w:sz w:val="24"/>
        </w:rPr>
        <w:t> </w:t>
      </w:r>
      <w:r>
        <w:rPr>
          <w:sz w:val="24"/>
        </w:rPr>
        <w:t>deverão</w:t>
      </w:r>
      <w:r>
        <w:rPr>
          <w:spacing w:val="-2"/>
          <w:sz w:val="24"/>
        </w:rPr>
        <w:t> </w:t>
      </w:r>
      <w:r>
        <w:rPr>
          <w:sz w:val="24"/>
        </w:rPr>
        <w:t>ser formalizadas por aditamento ao contrato.</w:t>
      </w:r>
    </w:p>
    <w:p>
      <w:pPr>
        <w:pStyle w:val="ListParagraph"/>
        <w:numPr>
          <w:ilvl w:val="1"/>
          <w:numId w:val="114"/>
        </w:numPr>
        <w:tabs>
          <w:tab w:pos="705" w:val="left" w:leader="none"/>
        </w:tabs>
        <w:spacing w:line="235" w:lineRule="auto" w:before="254" w:after="0"/>
        <w:ind w:left="119" w:right="369" w:firstLine="0"/>
        <w:jc w:val="left"/>
        <w:rPr>
          <w:sz w:val="24"/>
        </w:rPr>
      </w:pPr>
      <w:r>
        <w:rPr>
          <w:sz w:val="24"/>
        </w:rPr>
        <w:t>A</w:t>
      </w:r>
      <w:r>
        <w:rPr>
          <w:spacing w:val="-15"/>
          <w:sz w:val="24"/>
        </w:rPr>
        <w:t> </w:t>
      </w:r>
      <w:r>
        <w:rPr>
          <w:sz w:val="24"/>
        </w:rPr>
        <w:t>CONTRATADO</w:t>
      </w:r>
      <w:r>
        <w:rPr>
          <w:spacing w:val="-6"/>
          <w:sz w:val="24"/>
        </w:rPr>
        <w:t> </w:t>
      </w:r>
      <w:r>
        <w:rPr>
          <w:sz w:val="24"/>
        </w:rPr>
        <w:t>deverá</w:t>
      </w:r>
      <w:r>
        <w:rPr>
          <w:spacing w:val="-4"/>
          <w:sz w:val="24"/>
        </w:rPr>
        <w:t> </w:t>
      </w:r>
      <w:r>
        <w:rPr>
          <w:sz w:val="24"/>
        </w:rPr>
        <w:t>complementar</w:t>
      </w:r>
      <w:r>
        <w:rPr>
          <w:spacing w:val="-4"/>
          <w:sz w:val="24"/>
        </w:rPr>
        <w:t> </w:t>
      </w:r>
      <w:r>
        <w:rPr>
          <w:sz w:val="24"/>
        </w:rPr>
        <w:t>a</w:t>
      </w:r>
      <w:r>
        <w:rPr>
          <w:spacing w:val="-4"/>
          <w:sz w:val="24"/>
        </w:rPr>
        <w:t> </w:t>
      </w:r>
      <w:r>
        <w:rPr>
          <w:sz w:val="24"/>
        </w:rPr>
        <w:t>garantia</w:t>
      </w:r>
      <w:r>
        <w:rPr>
          <w:spacing w:val="-4"/>
          <w:sz w:val="24"/>
        </w:rPr>
        <w:t> </w:t>
      </w:r>
      <w:r>
        <w:rPr>
          <w:sz w:val="24"/>
        </w:rPr>
        <w:t>contratual</w:t>
      </w:r>
      <w:r>
        <w:rPr>
          <w:spacing w:val="-4"/>
          <w:sz w:val="24"/>
        </w:rPr>
        <w:t> </w:t>
      </w:r>
      <w:r>
        <w:rPr>
          <w:sz w:val="24"/>
        </w:rPr>
        <w:t>anteriormente</w:t>
      </w:r>
      <w:r>
        <w:rPr>
          <w:spacing w:val="-4"/>
          <w:sz w:val="24"/>
        </w:rPr>
        <w:t> </w:t>
      </w:r>
      <w:r>
        <w:rPr>
          <w:sz w:val="24"/>
        </w:rPr>
        <w:t>prestada,</w:t>
      </w:r>
      <w:r>
        <w:rPr>
          <w:spacing w:val="-4"/>
          <w:sz w:val="24"/>
        </w:rPr>
        <w:t> </w:t>
      </w:r>
      <w:r>
        <w:rPr>
          <w:sz w:val="24"/>
        </w:rPr>
        <w:t>de</w:t>
      </w:r>
      <w:r>
        <w:rPr>
          <w:spacing w:val="-4"/>
          <w:sz w:val="24"/>
        </w:rPr>
        <w:t> </w:t>
      </w:r>
      <w:r>
        <w:rPr>
          <w:sz w:val="24"/>
        </w:rPr>
        <w:t>modo</w:t>
      </w:r>
      <w:r>
        <w:rPr>
          <w:spacing w:val="-4"/>
          <w:sz w:val="24"/>
        </w:rPr>
        <w:t> </w:t>
      </w:r>
      <w:r>
        <w:rPr>
          <w:sz w:val="24"/>
        </w:rPr>
        <w:t>que</w:t>
      </w:r>
      <w:r>
        <w:rPr>
          <w:spacing w:val="-4"/>
          <w:sz w:val="24"/>
        </w:rPr>
        <w:t> </w:t>
      </w:r>
      <w:r>
        <w:rPr>
          <w:sz w:val="24"/>
        </w:rPr>
        <w:t>se</w:t>
      </w:r>
      <w:r>
        <w:rPr>
          <w:spacing w:val="-4"/>
          <w:sz w:val="24"/>
        </w:rPr>
        <w:t> </w:t>
      </w:r>
      <w:r>
        <w:rPr>
          <w:sz w:val="24"/>
        </w:rPr>
        <w:t>mantenha</w:t>
      </w:r>
      <w:r>
        <w:rPr>
          <w:spacing w:val="-4"/>
          <w:sz w:val="24"/>
        </w:rPr>
        <w:t> </w:t>
      </w:r>
      <w:r>
        <w:rPr>
          <w:sz w:val="24"/>
        </w:rPr>
        <w:t>a</w:t>
      </w:r>
      <w:r>
        <w:rPr>
          <w:spacing w:val="-4"/>
          <w:sz w:val="24"/>
        </w:rPr>
        <w:t> </w:t>
      </w:r>
      <w:r>
        <w:rPr>
          <w:sz w:val="24"/>
        </w:rPr>
        <w:t>proporção</w:t>
      </w:r>
      <w:r>
        <w:rPr>
          <w:spacing w:val="-4"/>
          <w:sz w:val="24"/>
        </w:rPr>
        <w:t> </w:t>
      </w:r>
      <w:r>
        <w:rPr>
          <w:sz w:val="24"/>
        </w:rPr>
        <w:t>de</w:t>
      </w:r>
      <w:r>
        <w:rPr>
          <w:spacing w:val="-4"/>
          <w:sz w:val="24"/>
        </w:rPr>
        <w:t> </w:t>
      </w:r>
      <w:r>
        <w:rPr>
          <w:sz w:val="24"/>
        </w:rPr>
        <w:t>5%</w:t>
      </w:r>
      <w:r>
        <w:rPr>
          <w:spacing w:val="-4"/>
          <w:sz w:val="24"/>
        </w:rPr>
        <w:t> </w:t>
      </w:r>
      <w:r>
        <w:rPr>
          <w:sz w:val="24"/>
        </w:rPr>
        <w:t>(cinco</w:t>
      </w:r>
      <w:r>
        <w:rPr>
          <w:spacing w:val="-4"/>
          <w:sz w:val="24"/>
        </w:rPr>
        <w:t> </w:t>
      </w:r>
      <w:r>
        <w:rPr>
          <w:sz w:val="24"/>
        </w:rPr>
        <w:t>por</w:t>
      </w:r>
      <w:r>
        <w:rPr>
          <w:spacing w:val="-4"/>
          <w:sz w:val="24"/>
        </w:rPr>
        <w:t> </w:t>
      </w:r>
      <w:r>
        <w:rPr>
          <w:sz w:val="24"/>
        </w:rPr>
        <w:t>cento)</w:t>
      </w:r>
      <w:r>
        <w:rPr>
          <w:spacing w:val="-4"/>
          <w:sz w:val="24"/>
        </w:rPr>
        <w:t> </w:t>
      </w:r>
      <w:r>
        <w:rPr>
          <w:sz w:val="24"/>
        </w:rPr>
        <w:t>em relação ao valor contratado, como condição para a repactuação.</w:t>
      </w:r>
    </w:p>
    <w:p>
      <w:pPr>
        <w:pStyle w:val="BodyText"/>
        <w:spacing w:before="259"/>
        <w:ind w:left="0"/>
      </w:pPr>
    </w:p>
    <w:p>
      <w:pPr>
        <w:pStyle w:val="Heading2"/>
        <w:numPr>
          <w:ilvl w:val="0"/>
          <w:numId w:val="73"/>
        </w:numPr>
        <w:tabs>
          <w:tab w:pos="712" w:val="left" w:leader="none"/>
        </w:tabs>
        <w:spacing w:line="240" w:lineRule="auto" w:before="0" w:after="0"/>
        <w:ind w:left="712" w:right="0" w:hanging="593"/>
        <w:jc w:val="both"/>
      </w:pPr>
      <w:r>
        <w:rPr>
          <w:spacing w:val="-4"/>
        </w:rPr>
        <w:t>-</w:t>
      </w:r>
      <w:r>
        <w:rPr/>
        <w:t> </w:t>
      </w:r>
      <w:r>
        <w:rPr>
          <w:spacing w:val="-4"/>
        </w:rPr>
        <w:t>ESTIMATIVA</w:t>
      </w:r>
      <w:r>
        <w:rPr>
          <w:spacing w:val="-14"/>
        </w:rPr>
        <w:t> </w:t>
      </w:r>
      <w:r>
        <w:rPr>
          <w:spacing w:val="-4"/>
        </w:rPr>
        <w:t>DO</w:t>
      </w:r>
      <w:r>
        <w:rPr>
          <w:spacing w:val="-5"/>
        </w:rPr>
        <w:t> </w:t>
      </w:r>
      <w:r>
        <w:rPr>
          <w:spacing w:val="-4"/>
        </w:rPr>
        <w:t>VALOR</w:t>
      </w:r>
      <w:r>
        <w:rPr/>
        <w:t> </w:t>
      </w:r>
      <w:r>
        <w:rPr>
          <w:spacing w:val="-4"/>
        </w:rPr>
        <w:t>DA</w:t>
      </w:r>
      <w:r>
        <w:rPr>
          <w:spacing w:val="-14"/>
        </w:rPr>
        <w:t> </w:t>
      </w:r>
      <w:r>
        <w:rPr>
          <w:spacing w:val="-4"/>
        </w:rPr>
        <w:t>CONTRATAÇÃO:</w:t>
      </w:r>
    </w:p>
    <w:p>
      <w:pPr>
        <w:pStyle w:val="BodyText"/>
        <w:spacing w:before="3"/>
        <w:ind w:left="0"/>
        <w:rPr>
          <w:b/>
        </w:rPr>
      </w:pPr>
    </w:p>
    <w:p>
      <w:pPr>
        <w:pStyle w:val="BodyText"/>
        <w:spacing w:before="0"/>
      </w:pPr>
      <w:r>
        <w:rPr/>
        <w:t>12.1 O custo estimado total da contratação é </w:t>
      </w:r>
      <w:r>
        <w:rPr>
          <w:spacing w:val="-5"/>
        </w:rPr>
        <w:t>de</w:t>
      </w:r>
    </w:p>
    <w:p>
      <w:pPr>
        <w:spacing w:before="264"/>
        <w:ind w:left="119" w:right="0" w:firstLine="0"/>
        <w:jc w:val="left"/>
        <w:rPr>
          <w:b/>
          <w:sz w:val="24"/>
        </w:rPr>
      </w:pPr>
      <w:r>
        <w:rPr>
          <w:b/>
          <w:sz w:val="24"/>
          <w:u w:val="single"/>
        </w:rPr>
        <w:t>LOTE </w:t>
      </w:r>
      <w:r>
        <w:rPr>
          <w:b/>
          <w:spacing w:val="-10"/>
          <w:sz w:val="24"/>
          <w:u w:val="single"/>
        </w:rPr>
        <w:t>1</w:t>
      </w:r>
    </w:p>
    <w:p>
      <w:pPr>
        <w:spacing w:after="0"/>
        <w:jc w:val="left"/>
        <w:rPr>
          <w:b/>
          <w:sz w:val="24"/>
        </w:rPr>
        <w:sectPr>
          <w:pgSz w:w="15840" w:h="24480"/>
          <w:pgMar w:top="0" w:bottom="280" w:left="0" w:right="0"/>
        </w:sectPr>
      </w:pPr>
    </w:p>
    <w:p>
      <w:pPr>
        <w:spacing w:line="262" w:lineRule="exact" w:before="0"/>
        <w:ind w:left="119" w:right="0" w:firstLine="0"/>
        <w:jc w:val="left"/>
        <w:rPr>
          <w:sz w:val="24"/>
        </w:rPr>
      </w:pPr>
      <w:r>
        <w:rPr>
          <w:b/>
          <w:sz w:val="24"/>
        </w:rPr>
        <w:t>Valor</w:t>
      </w:r>
      <w:r>
        <w:rPr>
          <w:b/>
          <w:spacing w:val="-8"/>
          <w:sz w:val="24"/>
        </w:rPr>
        <w:t> </w:t>
      </w:r>
      <w:r>
        <w:rPr>
          <w:b/>
          <w:sz w:val="24"/>
        </w:rPr>
        <w:t>Mensal:</w:t>
      </w:r>
      <w:r>
        <w:rPr>
          <w:b/>
          <w:spacing w:val="-3"/>
          <w:sz w:val="24"/>
        </w:rPr>
        <w:t> </w:t>
      </w:r>
      <w:r>
        <w:rPr>
          <w:sz w:val="24"/>
        </w:rPr>
        <w:t>R$</w:t>
      </w:r>
      <w:r>
        <w:rPr>
          <w:spacing w:val="-3"/>
          <w:sz w:val="24"/>
        </w:rPr>
        <w:t> </w:t>
      </w:r>
      <w:r>
        <w:rPr>
          <w:sz w:val="24"/>
        </w:rPr>
        <w:t>450.000,00</w:t>
      </w:r>
      <w:r>
        <w:rPr>
          <w:spacing w:val="-3"/>
          <w:sz w:val="24"/>
        </w:rPr>
        <w:t> </w:t>
      </w:r>
      <w:r>
        <w:rPr>
          <w:sz w:val="24"/>
        </w:rPr>
        <w:t>(quatrocentos</w:t>
      </w:r>
      <w:r>
        <w:rPr>
          <w:spacing w:val="-3"/>
          <w:sz w:val="24"/>
        </w:rPr>
        <w:t> </w:t>
      </w:r>
      <w:r>
        <w:rPr>
          <w:sz w:val="24"/>
        </w:rPr>
        <w:t>e</w:t>
      </w:r>
      <w:r>
        <w:rPr>
          <w:spacing w:val="-3"/>
          <w:sz w:val="24"/>
        </w:rPr>
        <w:t> </w:t>
      </w:r>
      <w:r>
        <w:rPr>
          <w:sz w:val="24"/>
        </w:rPr>
        <w:t>cinquenta</w:t>
      </w:r>
      <w:r>
        <w:rPr>
          <w:spacing w:val="-3"/>
          <w:sz w:val="24"/>
        </w:rPr>
        <w:t> </w:t>
      </w:r>
      <w:r>
        <w:rPr>
          <w:sz w:val="24"/>
        </w:rPr>
        <w:t>mil</w:t>
      </w:r>
      <w:r>
        <w:rPr>
          <w:spacing w:val="-2"/>
          <w:sz w:val="24"/>
        </w:rPr>
        <w:t> reais).</w:t>
      </w:r>
    </w:p>
    <w:p>
      <w:pPr>
        <w:pStyle w:val="BodyText"/>
      </w:pPr>
      <w:r>
        <w:rPr>
          <w:b/>
        </w:rPr>
        <w:t>Valor</w:t>
      </w:r>
      <w:r>
        <w:rPr>
          <w:b/>
          <w:spacing w:val="-18"/>
        </w:rPr>
        <w:t> </w:t>
      </w:r>
      <w:r>
        <w:rPr>
          <w:b/>
        </w:rPr>
        <w:t>Anual:</w:t>
      </w:r>
      <w:r>
        <w:rPr>
          <w:b/>
          <w:spacing w:val="-6"/>
        </w:rPr>
        <w:t> </w:t>
      </w:r>
      <w:r>
        <w:rPr/>
        <w:t>R$</w:t>
      </w:r>
      <w:r>
        <w:rPr>
          <w:spacing w:val="-3"/>
        </w:rPr>
        <w:t> </w:t>
      </w:r>
      <w:r>
        <w:rPr/>
        <w:t>5.400.000,00</w:t>
      </w:r>
      <w:r>
        <w:rPr>
          <w:spacing w:val="-3"/>
        </w:rPr>
        <w:t> </w:t>
      </w:r>
      <w:r>
        <w:rPr/>
        <w:t>(cinco</w:t>
      </w:r>
      <w:r>
        <w:rPr>
          <w:spacing w:val="-3"/>
        </w:rPr>
        <w:t> </w:t>
      </w:r>
      <w:r>
        <w:rPr/>
        <w:t>milhões</w:t>
      </w:r>
      <w:r>
        <w:rPr>
          <w:spacing w:val="-3"/>
        </w:rPr>
        <w:t> </w:t>
      </w:r>
      <w:r>
        <w:rPr/>
        <w:t>e</w:t>
      </w:r>
      <w:r>
        <w:rPr>
          <w:spacing w:val="-3"/>
        </w:rPr>
        <w:t> </w:t>
      </w:r>
      <w:r>
        <w:rPr/>
        <w:t>quatrocentos</w:t>
      </w:r>
      <w:r>
        <w:rPr>
          <w:spacing w:val="-2"/>
        </w:rPr>
        <w:t> reais).</w:t>
      </w:r>
    </w:p>
    <w:p>
      <w:pPr>
        <w:pStyle w:val="BodyText"/>
        <w:spacing w:line="235" w:lineRule="auto" w:before="253"/>
      </w:pPr>
      <w:r>
        <w:rPr>
          <w:b/>
        </w:rPr>
        <w:t>Valor</w:t>
      </w:r>
      <w:r>
        <w:rPr>
          <w:b/>
          <w:spacing w:val="-13"/>
        </w:rPr>
        <w:t> </w:t>
      </w:r>
      <w:r>
        <w:rPr>
          <w:b/>
        </w:rPr>
        <w:t>Total</w:t>
      </w:r>
      <w:r>
        <w:rPr>
          <w:b/>
          <w:spacing w:val="-5"/>
        </w:rPr>
        <w:t> </w:t>
      </w:r>
      <w:r>
        <w:rPr>
          <w:b/>
        </w:rPr>
        <w:t>60</w:t>
      </w:r>
      <w:r>
        <w:rPr>
          <w:b/>
          <w:spacing w:val="-5"/>
        </w:rPr>
        <w:t> </w:t>
      </w:r>
      <w:r>
        <w:rPr>
          <w:b/>
        </w:rPr>
        <w:t>meses:</w:t>
      </w:r>
      <w:r>
        <w:rPr>
          <w:b/>
          <w:spacing w:val="-5"/>
        </w:rPr>
        <w:t> </w:t>
      </w:r>
      <w:r>
        <w:rPr/>
        <w:t>R$</w:t>
      </w:r>
      <w:r>
        <w:rPr>
          <w:spacing w:val="-5"/>
        </w:rPr>
        <w:t> </w:t>
      </w:r>
      <w:r>
        <w:rPr/>
        <w:t>27.000.000,00</w:t>
      </w:r>
      <w:r>
        <w:rPr>
          <w:spacing w:val="-5"/>
        </w:rPr>
        <w:t> </w:t>
      </w:r>
      <w:r>
        <w:rPr/>
        <w:t>(vinte</w:t>
      </w:r>
      <w:r>
        <w:rPr>
          <w:spacing w:val="-5"/>
        </w:rPr>
        <w:t> </w:t>
      </w:r>
      <w:r>
        <w:rPr/>
        <w:t>e</w:t>
      </w:r>
      <w:r>
        <w:rPr>
          <w:spacing w:val="-5"/>
        </w:rPr>
        <w:t> </w:t>
      </w:r>
      <w:r>
        <w:rPr/>
        <w:t>sete</w:t>
      </w:r>
      <w:r>
        <w:rPr>
          <w:spacing w:val="-5"/>
        </w:rPr>
        <w:t> </w:t>
      </w:r>
      <w:r>
        <w:rPr/>
        <w:t>milhões</w:t>
      </w:r>
      <w:r>
        <w:rPr>
          <w:spacing w:val="-5"/>
        </w:rPr>
        <w:t> </w:t>
      </w:r>
      <w:r>
        <w:rPr/>
        <w:t>de</w:t>
      </w:r>
      <w:r>
        <w:rPr>
          <w:spacing w:val="-5"/>
        </w:rPr>
        <w:t> </w:t>
      </w:r>
      <w:r>
        <w:rPr/>
        <w:t>reais),</w:t>
      </w:r>
      <w:r>
        <w:rPr>
          <w:spacing w:val="-5"/>
        </w:rPr>
        <w:t> </w:t>
      </w:r>
      <w:r>
        <w:rPr/>
        <w:t>não</w:t>
      </w:r>
      <w:r>
        <w:rPr>
          <w:spacing w:val="-5"/>
        </w:rPr>
        <w:t> </w:t>
      </w:r>
      <w:r>
        <w:rPr/>
        <w:t>considerando</w:t>
      </w:r>
      <w:r>
        <w:rPr>
          <w:spacing w:val="-5"/>
        </w:rPr>
        <w:t> </w:t>
      </w:r>
      <w:r>
        <w:rPr/>
        <w:t>possíveis</w:t>
      </w:r>
      <w:r>
        <w:rPr>
          <w:spacing w:val="-5"/>
        </w:rPr>
        <w:t> </w:t>
      </w:r>
      <w:r>
        <w:rPr/>
        <w:t>reajustes,</w:t>
      </w:r>
      <w:r>
        <w:rPr>
          <w:spacing w:val="-5"/>
        </w:rPr>
        <w:t> </w:t>
      </w:r>
      <w:r>
        <w:rPr/>
        <w:t>conforme</w:t>
      </w:r>
      <w:r>
        <w:rPr>
          <w:spacing w:val="-5"/>
        </w:rPr>
        <w:t> </w:t>
      </w:r>
      <w:r>
        <w:rPr/>
        <w:t>Item</w:t>
      </w:r>
      <w:r>
        <w:rPr>
          <w:spacing w:val="-5"/>
        </w:rPr>
        <w:t> </w:t>
      </w:r>
      <w:r>
        <w:rPr/>
        <w:t>16</w:t>
      </w:r>
      <w:r>
        <w:rPr>
          <w:spacing w:val="-5"/>
        </w:rPr>
        <w:t> </w:t>
      </w:r>
      <w:r>
        <w:rPr/>
        <w:t>(e</w:t>
      </w:r>
      <w:r>
        <w:rPr>
          <w:spacing w:val="-5"/>
        </w:rPr>
        <w:t> </w:t>
      </w:r>
      <w:r>
        <w:rPr/>
        <w:t>subitens)</w:t>
      </w:r>
      <w:r>
        <w:rPr>
          <w:spacing w:val="-5"/>
        </w:rPr>
        <w:t> </w:t>
      </w:r>
      <w:r>
        <w:rPr/>
        <w:t>previstos</w:t>
      </w:r>
      <w:r>
        <w:rPr>
          <w:spacing w:val="-9"/>
        </w:rPr>
        <w:t> </w:t>
      </w:r>
      <w:r>
        <w:rPr/>
        <w:t>Termo</w:t>
      </w:r>
      <w:r>
        <w:rPr>
          <w:spacing w:val="-5"/>
        </w:rPr>
        <w:t> </w:t>
      </w:r>
      <w:r>
        <w:rPr/>
        <w:t>de </w:t>
      </w:r>
      <w:r>
        <w:rPr>
          <w:spacing w:val="-2"/>
        </w:rPr>
        <w:t>Referência.</w:t>
      </w:r>
    </w:p>
    <w:p>
      <w:pPr>
        <w:pStyle w:val="BodyText"/>
        <w:spacing w:before="4"/>
        <w:ind w:left="0"/>
      </w:pPr>
    </w:p>
    <w:p>
      <w:pPr>
        <w:spacing w:line="273" w:lineRule="exact" w:before="0"/>
        <w:ind w:left="119" w:right="0" w:firstLine="0"/>
        <w:jc w:val="left"/>
        <w:rPr>
          <w:b/>
          <w:sz w:val="24"/>
        </w:rPr>
      </w:pPr>
      <w:r>
        <w:rPr>
          <w:b/>
          <w:sz w:val="24"/>
          <w:u w:val="single"/>
        </w:rPr>
        <w:t>LOTE </w:t>
      </w:r>
      <w:r>
        <w:rPr>
          <w:b/>
          <w:spacing w:val="-10"/>
          <w:sz w:val="24"/>
          <w:u w:val="single"/>
        </w:rPr>
        <w:t>2</w:t>
      </w:r>
    </w:p>
    <w:p>
      <w:pPr>
        <w:spacing w:line="273" w:lineRule="exact" w:before="0"/>
        <w:ind w:left="119" w:right="0" w:firstLine="0"/>
        <w:jc w:val="left"/>
        <w:rPr>
          <w:sz w:val="24"/>
        </w:rPr>
      </w:pPr>
      <w:r>
        <w:rPr>
          <w:b/>
          <w:sz w:val="24"/>
        </w:rPr>
        <w:t>Valor</w:t>
      </w:r>
      <w:r>
        <w:rPr>
          <w:b/>
          <w:spacing w:val="-9"/>
          <w:sz w:val="24"/>
        </w:rPr>
        <w:t> </w:t>
      </w:r>
      <w:r>
        <w:rPr>
          <w:b/>
          <w:sz w:val="24"/>
        </w:rPr>
        <w:t>Mensal:</w:t>
      </w:r>
      <w:r>
        <w:rPr>
          <w:b/>
          <w:spacing w:val="-4"/>
          <w:sz w:val="24"/>
        </w:rPr>
        <w:t> </w:t>
      </w:r>
      <w:r>
        <w:rPr>
          <w:sz w:val="24"/>
        </w:rPr>
        <w:t>R$</w:t>
      </w:r>
      <w:r>
        <w:rPr>
          <w:spacing w:val="-4"/>
          <w:sz w:val="24"/>
        </w:rPr>
        <w:t> </w:t>
      </w:r>
      <w:r>
        <w:rPr>
          <w:sz w:val="24"/>
        </w:rPr>
        <w:t>70.000,00</w:t>
      </w:r>
      <w:r>
        <w:rPr>
          <w:spacing w:val="-4"/>
          <w:sz w:val="24"/>
        </w:rPr>
        <w:t> </w:t>
      </w:r>
      <w:r>
        <w:rPr>
          <w:sz w:val="24"/>
        </w:rPr>
        <w:t>(setenta</w:t>
      </w:r>
      <w:r>
        <w:rPr>
          <w:spacing w:val="-4"/>
          <w:sz w:val="24"/>
        </w:rPr>
        <w:t> </w:t>
      </w:r>
      <w:r>
        <w:rPr>
          <w:sz w:val="24"/>
        </w:rPr>
        <w:t>mil</w:t>
      </w:r>
      <w:r>
        <w:rPr>
          <w:spacing w:val="-3"/>
          <w:sz w:val="24"/>
        </w:rPr>
        <w:t> </w:t>
      </w:r>
      <w:r>
        <w:rPr>
          <w:spacing w:val="-2"/>
          <w:sz w:val="24"/>
        </w:rPr>
        <w:t>reais).</w:t>
      </w:r>
    </w:p>
    <w:p>
      <w:pPr>
        <w:spacing w:before="234"/>
        <w:ind w:left="119" w:right="0" w:firstLine="0"/>
        <w:jc w:val="left"/>
        <w:rPr>
          <w:sz w:val="24"/>
        </w:rPr>
      </w:pPr>
      <w:r>
        <w:rPr>
          <w:b/>
          <w:sz w:val="24"/>
        </w:rPr>
        <w:t>Valor</w:t>
      </w:r>
      <w:r>
        <w:rPr>
          <w:b/>
          <w:spacing w:val="-18"/>
          <w:sz w:val="24"/>
        </w:rPr>
        <w:t> </w:t>
      </w:r>
      <w:r>
        <w:rPr>
          <w:b/>
          <w:sz w:val="24"/>
        </w:rPr>
        <w:t>Anual:</w:t>
      </w:r>
      <w:r>
        <w:rPr>
          <w:b/>
          <w:spacing w:val="-6"/>
          <w:sz w:val="24"/>
        </w:rPr>
        <w:t> </w:t>
      </w:r>
      <w:r>
        <w:rPr>
          <w:sz w:val="24"/>
        </w:rPr>
        <w:t>R$</w:t>
      </w:r>
      <w:r>
        <w:rPr>
          <w:spacing w:val="-3"/>
          <w:sz w:val="24"/>
        </w:rPr>
        <w:t> </w:t>
      </w:r>
      <w:r>
        <w:rPr>
          <w:sz w:val="24"/>
        </w:rPr>
        <w:t>840.000,00</w:t>
      </w:r>
      <w:r>
        <w:rPr>
          <w:spacing w:val="-3"/>
          <w:sz w:val="24"/>
        </w:rPr>
        <w:t> </w:t>
      </w:r>
      <w:r>
        <w:rPr>
          <w:sz w:val="24"/>
        </w:rPr>
        <w:t>(oitocentos</w:t>
      </w:r>
      <w:r>
        <w:rPr>
          <w:spacing w:val="-3"/>
          <w:sz w:val="24"/>
        </w:rPr>
        <w:t> </w:t>
      </w:r>
      <w:r>
        <w:rPr>
          <w:sz w:val="24"/>
        </w:rPr>
        <w:t>e</w:t>
      </w:r>
      <w:r>
        <w:rPr>
          <w:spacing w:val="-3"/>
          <w:sz w:val="24"/>
        </w:rPr>
        <w:t> </w:t>
      </w:r>
      <w:r>
        <w:rPr>
          <w:sz w:val="24"/>
        </w:rPr>
        <w:t>quarenta</w:t>
      </w:r>
      <w:r>
        <w:rPr>
          <w:spacing w:val="-3"/>
          <w:sz w:val="24"/>
        </w:rPr>
        <w:t> </w:t>
      </w:r>
      <w:r>
        <w:rPr>
          <w:sz w:val="24"/>
        </w:rPr>
        <w:t>mil</w:t>
      </w:r>
      <w:r>
        <w:rPr>
          <w:spacing w:val="-2"/>
          <w:sz w:val="24"/>
        </w:rPr>
        <w:t> reais).</w:t>
      </w:r>
    </w:p>
    <w:p>
      <w:pPr>
        <w:pStyle w:val="BodyText"/>
        <w:spacing w:line="235" w:lineRule="auto" w:before="253"/>
        <w:ind w:right="137"/>
      </w:pPr>
      <w:r>
        <w:rPr>
          <w:b/>
        </w:rPr>
        <w:t>Valor</w:t>
      </w:r>
      <w:r>
        <w:rPr>
          <w:b/>
          <w:spacing w:val="-13"/>
        </w:rPr>
        <w:t> </w:t>
      </w:r>
      <w:r>
        <w:rPr>
          <w:b/>
        </w:rPr>
        <w:t>Total</w:t>
      </w:r>
      <w:r>
        <w:rPr>
          <w:b/>
          <w:spacing w:val="-4"/>
        </w:rPr>
        <w:t> </w:t>
      </w:r>
      <w:r>
        <w:rPr>
          <w:b/>
        </w:rPr>
        <w:t>60</w:t>
      </w:r>
      <w:r>
        <w:rPr>
          <w:b/>
          <w:spacing w:val="-4"/>
        </w:rPr>
        <w:t> </w:t>
      </w:r>
      <w:r>
        <w:rPr>
          <w:b/>
        </w:rPr>
        <w:t>meses:</w:t>
      </w:r>
      <w:r>
        <w:rPr>
          <w:b/>
          <w:spacing w:val="-4"/>
        </w:rPr>
        <w:t> </w:t>
      </w:r>
      <w:r>
        <w:rPr/>
        <w:t>R$</w:t>
      </w:r>
      <w:r>
        <w:rPr>
          <w:spacing w:val="-4"/>
        </w:rPr>
        <w:t> </w:t>
      </w:r>
      <w:r>
        <w:rPr/>
        <w:t>4.200.000,00</w:t>
      </w:r>
      <w:r>
        <w:rPr>
          <w:spacing w:val="-4"/>
        </w:rPr>
        <w:t> </w:t>
      </w:r>
      <w:r>
        <w:rPr/>
        <w:t>(quatro</w:t>
      </w:r>
      <w:r>
        <w:rPr>
          <w:spacing w:val="-4"/>
        </w:rPr>
        <w:t> </w:t>
      </w:r>
      <w:r>
        <w:rPr/>
        <w:t>milhões</w:t>
      </w:r>
      <w:r>
        <w:rPr>
          <w:spacing w:val="-4"/>
        </w:rPr>
        <w:t> </w:t>
      </w:r>
      <w:r>
        <w:rPr/>
        <w:t>e</w:t>
      </w:r>
      <w:r>
        <w:rPr>
          <w:spacing w:val="-4"/>
        </w:rPr>
        <w:t> </w:t>
      </w:r>
      <w:r>
        <w:rPr/>
        <w:t>duzentos</w:t>
      </w:r>
      <w:r>
        <w:rPr>
          <w:spacing w:val="-4"/>
        </w:rPr>
        <w:t> </w:t>
      </w:r>
      <w:r>
        <w:rPr/>
        <w:t>mil</w:t>
      </w:r>
      <w:r>
        <w:rPr>
          <w:spacing w:val="-4"/>
        </w:rPr>
        <w:t> </w:t>
      </w:r>
      <w:r>
        <w:rPr/>
        <w:t>reais),</w:t>
      </w:r>
      <w:r>
        <w:rPr>
          <w:spacing w:val="-4"/>
        </w:rPr>
        <w:t> </w:t>
      </w:r>
      <w:r>
        <w:rPr/>
        <w:t>não</w:t>
      </w:r>
      <w:r>
        <w:rPr>
          <w:spacing w:val="-4"/>
        </w:rPr>
        <w:t> </w:t>
      </w:r>
      <w:r>
        <w:rPr/>
        <w:t>considerando</w:t>
      </w:r>
      <w:r>
        <w:rPr>
          <w:spacing w:val="-4"/>
        </w:rPr>
        <w:t> </w:t>
      </w:r>
      <w:r>
        <w:rPr/>
        <w:t>possíveis</w:t>
      </w:r>
      <w:r>
        <w:rPr>
          <w:spacing w:val="-4"/>
        </w:rPr>
        <w:t> </w:t>
      </w:r>
      <w:r>
        <w:rPr/>
        <w:t>reajustes,</w:t>
      </w:r>
      <w:r>
        <w:rPr>
          <w:spacing w:val="-4"/>
        </w:rPr>
        <w:t> </w:t>
      </w:r>
      <w:r>
        <w:rPr/>
        <w:t>conforme</w:t>
      </w:r>
      <w:r>
        <w:rPr>
          <w:spacing w:val="-4"/>
        </w:rPr>
        <w:t> </w:t>
      </w:r>
      <w:r>
        <w:rPr/>
        <w:t>Item</w:t>
      </w:r>
      <w:r>
        <w:rPr>
          <w:spacing w:val="-4"/>
        </w:rPr>
        <w:t> </w:t>
      </w:r>
      <w:r>
        <w:rPr/>
        <w:t>16</w:t>
      </w:r>
      <w:r>
        <w:rPr>
          <w:spacing w:val="-4"/>
        </w:rPr>
        <w:t> </w:t>
      </w:r>
      <w:r>
        <w:rPr/>
        <w:t>(e</w:t>
      </w:r>
      <w:r>
        <w:rPr>
          <w:spacing w:val="-4"/>
        </w:rPr>
        <w:t> </w:t>
      </w:r>
      <w:r>
        <w:rPr/>
        <w:t>subitens)</w:t>
      </w:r>
      <w:r>
        <w:rPr>
          <w:spacing w:val="-4"/>
        </w:rPr>
        <w:t> </w:t>
      </w:r>
      <w:r>
        <w:rPr/>
        <w:t>previstos Termo de Referência.</w:t>
      </w:r>
    </w:p>
    <w:p>
      <w:pPr>
        <w:pStyle w:val="BodyText"/>
        <w:spacing w:before="274"/>
        <w:ind w:left="0"/>
      </w:pPr>
    </w:p>
    <w:p>
      <w:pPr>
        <w:pStyle w:val="Heading2"/>
        <w:numPr>
          <w:ilvl w:val="0"/>
          <w:numId w:val="73"/>
        </w:numPr>
        <w:tabs>
          <w:tab w:pos="805" w:val="left" w:leader="none"/>
        </w:tabs>
        <w:spacing w:line="240" w:lineRule="auto" w:before="0" w:after="0"/>
        <w:ind w:left="805" w:right="0" w:hanging="686"/>
        <w:jc w:val="left"/>
      </w:pPr>
      <w:r>
        <w:rPr/>
        <w:t>–</w:t>
      </w:r>
      <w:r>
        <w:rPr>
          <w:spacing w:val="-14"/>
        </w:rPr>
        <w:t> </w:t>
      </w:r>
      <w:r>
        <w:rPr/>
        <w:t>ADEQUAÇÃO </w:t>
      </w:r>
      <w:r>
        <w:rPr>
          <w:spacing w:val="-2"/>
        </w:rPr>
        <w:t>ORÇAMENTÁRIA:</w:t>
      </w:r>
    </w:p>
    <w:p>
      <w:pPr>
        <w:pStyle w:val="BodyText"/>
        <w:spacing w:before="264"/>
      </w:pPr>
      <w:r>
        <w:rPr/>
        <w:t>14.1 Os recursos necessários à realização do objeto ora licitado estarão vinculados ao disposto a </w:t>
      </w:r>
      <w:r>
        <w:rPr>
          <w:spacing w:val="-2"/>
        </w:rPr>
        <w:t>seguir:</w:t>
      </w:r>
    </w:p>
    <w:p>
      <w:pPr>
        <w:spacing w:before="264"/>
        <w:ind w:left="119" w:right="0" w:firstLine="0"/>
        <w:jc w:val="left"/>
        <w:rPr>
          <w:sz w:val="24"/>
        </w:rPr>
      </w:pPr>
      <w:r>
        <w:rPr>
          <w:b/>
          <w:sz w:val="24"/>
        </w:rPr>
        <w:t>FONTE</w:t>
      </w:r>
      <w:r>
        <w:rPr>
          <w:sz w:val="24"/>
        </w:rPr>
        <w:t>: </w:t>
      </w:r>
      <w:r>
        <w:rPr>
          <w:spacing w:val="-5"/>
          <w:sz w:val="24"/>
        </w:rPr>
        <w:t>100</w:t>
      </w:r>
    </w:p>
    <w:p>
      <w:pPr>
        <w:spacing w:before="249"/>
        <w:ind w:left="119" w:right="0" w:firstLine="0"/>
        <w:jc w:val="left"/>
        <w:rPr>
          <w:sz w:val="24"/>
        </w:rPr>
      </w:pPr>
      <w:r>
        <w:rPr>
          <w:b/>
          <w:sz w:val="24"/>
        </w:rPr>
        <w:t>PROGRAMA</w:t>
      </w:r>
      <w:r>
        <w:rPr>
          <w:b/>
          <w:spacing w:val="-14"/>
          <w:sz w:val="24"/>
        </w:rPr>
        <w:t> </w:t>
      </w:r>
      <w:r>
        <w:rPr>
          <w:b/>
          <w:sz w:val="24"/>
        </w:rPr>
        <w:t>DE</w:t>
      </w:r>
      <w:r>
        <w:rPr>
          <w:b/>
          <w:spacing w:val="-5"/>
          <w:sz w:val="24"/>
        </w:rPr>
        <w:t> </w:t>
      </w:r>
      <w:r>
        <w:rPr>
          <w:b/>
          <w:sz w:val="24"/>
        </w:rPr>
        <w:t>TRABALHO</w:t>
      </w:r>
      <w:r>
        <w:rPr>
          <w:sz w:val="24"/>
        </w:rPr>
        <w:t>: </w:t>
      </w:r>
      <w:r>
        <w:rPr>
          <w:spacing w:val="-4"/>
          <w:sz w:val="24"/>
        </w:rPr>
        <w:t>3106</w:t>
      </w:r>
    </w:p>
    <w:p>
      <w:pPr>
        <w:spacing w:before="234"/>
        <w:ind w:left="119" w:right="0" w:firstLine="0"/>
        <w:jc w:val="left"/>
        <w:rPr>
          <w:sz w:val="24"/>
        </w:rPr>
      </w:pPr>
      <w:r>
        <w:rPr>
          <w:b/>
          <w:spacing w:val="-2"/>
          <w:sz w:val="24"/>
        </w:rPr>
        <w:t>NATUREZA</w:t>
      </w:r>
      <w:r>
        <w:rPr>
          <w:b/>
          <w:spacing w:val="-9"/>
          <w:sz w:val="24"/>
        </w:rPr>
        <w:t> </w:t>
      </w:r>
      <w:r>
        <w:rPr>
          <w:b/>
          <w:spacing w:val="-2"/>
          <w:sz w:val="24"/>
        </w:rPr>
        <w:t>DA</w:t>
      </w:r>
      <w:r>
        <w:rPr>
          <w:b/>
          <w:spacing w:val="-9"/>
          <w:sz w:val="24"/>
        </w:rPr>
        <w:t> </w:t>
      </w:r>
      <w:r>
        <w:rPr>
          <w:b/>
          <w:spacing w:val="-2"/>
          <w:sz w:val="24"/>
        </w:rPr>
        <w:t>DESPESA</w:t>
      </w:r>
      <w:r>
        <w:rPr>
          <w:spacing w:val="-2"/>
          <w:sz w:val="24"/>
        </w:rPr>
        <w:t>:</w:t>
      </w:r>
      <w:r>
        <w:rPr>
          <w:spacing w:val="8"/>
          <w:sz w:val="24"/>
        </w:rPr>
        <w:t> </w:t>
      </w:r>
      <w:r>
        <w:rPr>
          <w:spacing w:val="-2"/>
          <w:sz w:val="24"/>
        </w:rPr>
        <w:t>33.90</w:t>
      </w:r>
    </w:p>
    <w:p>
      <w:pPr>
        <w:pStyle w:val="BodyText"/>
        <w:spacing w:before="273"/>
        <w:ind w:left="0"/>
      </w:pPr>
    </w:p>
    <w:p>
      <w:pPr>
        <w:pStyle w:val="Heading2"/>
        <w:numPr>
          <w:ilvl w:val="0"/>
          <w:numId w:val="73"/>
        </w:numPr>
        <w:tabs>
          <w:tab w:pos="619" w:val="left" w:leader="none"/>
        </w:tabs>
        <w:spacing w:line="240" w:lineRule="auto" w:before="0" w:after="0"/>
        <w:ind w:left="619" w:right="0" w:hanging="500"/>
        <w:jc w:val="left"/>
      </w:pPr>
      <w:r>
        <w:rPr/>
        <w:t>– DA</w:t>
      </w:r>
      <w:r>
        <w:rPr>
          <w:spacing w:val="-14"/>
        </w:rPr>
        <w:t> </w:t>
      </w:r>
      <w:r>
        <w:rPr>
          <w:spacing w:val="-2"/>
        </w:rPr>
        <w:t>SUSTENTABILIDADE:</w:t>
      </w:r>
    </w:p>
    <w:p>
      <w:pPr>
        <w:pStyle w:val="ListParagraph"/>
        <w:numPr>
          <w:ilvl w:val="1"/>
          <w:numId w:val="115"/>
        </w:numPr>
        <w:tabs>
          <w:tab w:pos="599" w:val="left" w:leader="none"/>
        </w:tabs>
        <w:spacing w:line="247" w:lineRule="auto" w:before="264" w:after="0"/>
        <w:ind w:left="119" w:right="1001" w:firstLine="0"/>
        <w:jc w:val="left"/>
        <w:rPr>
          <w:sz w:val="24"/>
        </w:rPr>
      </w:pPr>
      <w:r>
        <w:rPr>
          <w:sz w:val="24"/>
        </w:rPr>
        <w:t>Recomenda-se</w:t>
      </w:r>
      <w:r>
        <w:rPr>
          <w:spacing w:val="-3"/>
          <w:sz w:val="24"/>
        </w:rPr>
        <w:t> </w:t>
      </w:r>
      <w:r>
        <w:rPr>
          <w:sz w:val="24"/>
        </w:rPr>
        <w:t>a</w:t>
      </w:r>
      <w:r>
        <w:rPr>
          <w:spacing w:val="-3"/>
          <w:sz w:val="24"/>
        </w:rPr>
        <w:t> </w:t>
      </w:r>
      <w:r>
        <w:rPr>
          <w:sz w:val="24"/>
        </w:rPr>
        <w:t>observação</w:t>
      </w:r>
      <w:r>
        <w:rPr>
          <w:spacing w:val="-3"/>
          <w:sz w:val="24"/>
        </w:rPr>
        <w:t> </w:t>
      </w:r>
      <w:r>
        <w:rPr>
          <w:sz w:val="24"/>
        </w:rPr>
        <w:t>de</w:t>
      </w:r>
      <w:r>
        <w:rPr>
          <w:spacing w:val="-3"/>
          <w:sz w:val="24"/>
        </w:rPr>
        <w:t> </w:t>
      </w:r>
      <w:r>
        <w:rPr>
          <w:sz w:val="24"/>
        </w:rPr>
        <w:t>boas</w:t>
      </w:r>
      <w:r>
        <w:rPr>
          <w:spacing w:val="-3"/>
          <w:sz w:val="24"/>
        </w:rPr>
        <w:t> </w:t>
      </w:r>
      <w:r>
        <w:rPr>
          <w:sz w:val="24"/>
        </w:rPr>
        <w:t>práticas</w:t>
      </w:r>
      <w:r>
        <w:rPr>
          <w:spacing w:val="-3"/>
          <w:sz w:val="24"/>
        </w:rPr>
        <w:t> </w:t>
      </w:r>
      <w:r>
        <w:rPr>
          <w:sz w:val="24"/>
        </w:rPr>
        <w:t>de</w:t>
      </w:r>
      <w:r>
        <w:rPr>
          <w:spacing w:val="-3"/>
          <w:sz w:val="24"/>
        </w:rPr>
        <w:t> </w:t>
      </w:r>
      <w:r>
        <w:rPr>
          <w:sz w:val="24"/>
        </w:rPr>
        <w:t>otimização</w:t>
      </w:r>
      <w:r>
        <w:rPr>
          <w:spacing w:val="-3"/>
          <w:sz w:val="24"/>
        </w:rPr>
        <w:t> </w:t>
      </w:r>
      <w:r>
        <w:rPr>
          <w:sz w:val="24"/>
        </w:rPr>
        <w:t>de</w:t>
      </w:r>
      <w:r>
        <w:rPr>
          <w:spacing w:val="-3"/>
          <w:sz w:val="24"/>
        </w:rPr>
        <w:t> </w:t>
      </w:r>
      <w:r>
        <w:rPr>
          <w:sz w:val="24"/>
        </w:rPr>
        <w:t>recursos/redução</w:t>
      </w:r>
      <w:r>
        <w:rPr>
          <w:spacing w:val="-3"/>
          <w:sz w:val="24"/>
        </w:rPr>
        <w:t> </w:t>
      </w:r>
      <w:r>
        <w:rPr>
          <w:sz w:val="24"/>
        </w:rPr>
        <w:t>de</w:t>
      </w:r>
      <w:r>
        <w:rPr>
          <w:spacing w:val="-3"/>
          <w:sz w:val="24"/>
        </w:rPr>
        <w:t> </w:t>
      </w:r>
      <w:r>
        <w:rPr>
          <w:sz w:val="24"/>
        </w:rPr>
        <w:t>desperdícios/</w:t>
      </w:r>
      <w:r>
        <w:rPr>
          <w:spacing w:val="-3"/>
          <w:sz w:val="24"/>
        </w:rPr>
        <w:t> </w:t>
      </w:r>
      <w:r>
        <w:rPr>
          <w:sz w:val="24"/>
        </w:rPr>
        <w:t>menor</w:t>
      </w:r>
      <w:r>
        <w:rPr>
          <w:spacing w:val="-3"/>
          <w:sz w:val="24"/>
        </w:rPr>
        <w:t> </w:t>
      </w:r>
      <w:r>
        <w:rPr>
          <w:sz w:val="24"/>
        </w:rPr>
        <w:t>consumo</w:t>
      </w:r>
      <w:r>
        <w:rPr>
          <w:spacing w:val="-3"/>
          <w:sz w:val="24"/>
        </w:rPr>
        <w:t> </w:t>
      </w:r>
      <w:r>
        <w:rPr>
          <w:sz w:val="24"/>
        </w:rPr>
        <w:t>de</w:t>
      </w:r>
      <w:r>
        <w:rPr>
          <w:spacing w:val="-3"/>
          <w:sz w:val="24"/>
        </w:rPr>
        <w:t> </w:t>
      </w:r>
      <w:r>
        <w:rPr>
          <w:sz w:val="24"/>
        </w:rPr>
        <w:t>energia,</w:t>
      </w:r>
      <w:r>
        <w:rPr>
          <w:spacing w:val="-3"/>
          <w:sz w:val="24"/>
        </w:rPr>
        <w:t> </w:t>
      </w:r>
      <w:r>
        <w:rPr>
          <w:sz w:val="24"/>
        </w:rPr>
        <w:t>conforme</w:t>
      </w:r>
      <w:r>
        <w:rPr>
          <w:spacing w:val="-3"/>
          <w:sz w:val="24"/>
        </w:rPr>
        <w:t> </w:t>
      </w:r>
      <w:r>
        <w:rPr>
          <w:sz w:val="24"/>
        </w:rPr>
        <w:t>conceitos</w:t>
      </w:r>
      <w:r>
        <w:rPr>
          <w:spacing w:val="-3"/>
          <w:sz w:val="24"/>
        </w:rPr>
        <w:t> </w:t>
      </w:r>
      <w:r>
        <w:rPr>
          <w:sz w:val="24"/>
        </w:rPr>
        <w:t>de </w:t>
      </w:r>
      <w:r>
        <w:rPr>
          <w:spacing w:val="-2"/>
          <w:sz w:val="24"/>
        </w:rPr>
        <w:t>Sustentabilidade.</w:t>
      </w:r>
    </w:p>
    <w:p>
      <w:pPr>
        <w:pStyle w:val="ListParagraph"/>
        <w:numPr>
          <w:ilvl w:val="1"/>
          <w:numId w:val="115"/>
        </w:numPr>
        <w:tabs>
          <w:tab w:pos="599" w:val="left" w:leader="none"/>
        </w:tabs>
        <w:spacing w:line="240" w:lineRule="auto" w:before="227" w:after="0"/>
        <w:ind w:left="599" w:right="0" w:hanging="480"/>
        <w:jc w:val="left"/>
        <w:rPr>
          <w:sz w:val="24"/>
        </w:rPr>
      </w:pPr>
      <w:r>
        <w:rPr>
          <w:sz w:val="24"/>
        </w:rPr>
        <w:t>Quanto</w:t>
      </w:r>
      <w:r>
        <w:rPr>
          <w:spacing w:val="-1"/>
          <w:sz w:val="24"/>
        </w:rPr>
        <w:t> </w:t>
      </w:r>
      <w:r>
        <w:rPr>
          <w:sz w:val="24"/>
        </w:rPr>
        <w:t>à eficiência</w:t>
      </w:r>
      <w:r>
        <w:rPr>
          <w:spacing w:val="-1"/>
          <w:sz w:val="24"/>
        </w:rPr>
        <w:t> </w:t>
      </w:r>
      <w:r>
        <w:rPr>
          <w:sz w:val="24"/>
        </w:rPr>
        <w:t>energética, é</w:t>
      </w:r>
      <w:r>
        <w:rPr>
          <w:spacing w:val="-1"/>
          <w:sz w:val="24"/>
        </w:rPr>
        <w:t> </w:t>
      </w:r>
      <w:r>
        <w:rPr>
          <w:sz w:val="24"/>
        </w:rPr>
        <w:t>recomendável a</w:t>
      </w:r>
      <w:r>
        <w:rPr>
          <w:spacing w:val="-1"/>
          <w:sz w:val="24"/>
        </w:rPr>
        <w:t> </w:t>
      </w:r>
      <w:r>
        <w:rPr>
          <w:sz w:val="24"/>
        </w:rPr>
        <w:t>observação aos</w:t>
      </w:r>
      <w:r>
        <w:rPr>
          <w:spacing w:val="-1"/>
          <w:sz w:val="24"/>
        </w:rPr>
        <w:t> </w:t>
      </w:r>
      <w:r>
        <w:rPr>
          <w:sz w:val="24"/>
        </w:rPr>
        <w:t>seguintes dispositivos </w:t>
      </w:r>
      <w:r>
        <w:rPr>
          <w:spacing w:val="-2"/>
          <w:sz w:val="24"/>
        </w:rPr>
        <w:t>legais:</w:t>
      </w:r>
    </w:p>
    <w:p>
      <w:pPr>
        <w:pStyle w:val="ListParagraph"/>
        <w:numPr>
          <w:ilvl w:val="2"/>
          <w:numId w:val="116"/>
        </w:numPr>
        <w:tabs>
          <w:tab w:pos="779" w:val="left" w:leader="none"/>
        </w:tabs>
        <w:spacing w:line="247" w:lineRule="auto" w:before="234" w:after="0"/>
        <w:ind w:left="119" w:right="241" w:firstLine="0"/>
        <w:jc w:val="left"/>
        <w:rPr>
          <w:sz w:val="24"/>
        </w:rPr>
      </w:pPr>
      <w:r>
        <w:rPr>
          <w:sz w:val="24"/>
        </w:rPr>
        <w:t>Instrução</w:t>
      </w:r>
      <w:r>
        <w:rPr>
          <w:spacing w:val="-2"/>
          <w:sz w:val="24"/>
        </w:rPr>
        <w:t> </w:t>
      </w:r>
      <w:r>
        <w:rPr>
          <w:sz w:val="24"/>
        </w:rPr>
        <w:t>Normativa</w:t>
      </w:r>
      <w:r>
        <w:rPr>
          <w:spacing w:val="-2"/>
          <w:sz w:val="24"/>
        </w:rPr>
        <w:t> </w:t>
      </w:r>
      <w:r>
        <w:rPr>
          <w:sz w:val="24"/>
        </w:rPr>
        <w:t>nº</w:t>
      </w:r>
      <w:r>
        <w:rPr>
          <w:spacing w:val="-2"/>
          <w:sz w:val="24"/>
        </w:rPr>
        <w:t> </w:t>
      </w:r>
      <w:r>
        <w:rPr>
          <w:sz w:val="24"/>
        </w:rPr>
        <w:t>01,</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janeiro</w:t>
      </w:r>
      <w:r>
        <w:rPr>
          <w:spacing w:val="-2"/>
          <w:sz w:val="24"/>
        </w:rPr>
        <w:t> </w:t>
      </w:r>
      <w:r>
        <w:rPr>
          <w:sz w:val="24"/>
        </w:rPr>
        <w:t>de</w:t>
      </w:r>
      <w:r>
        <w:rPr>
          <w:spacing w:val="-2"/>
          <w:sz w:val="24"/>
        </w:rPr>
        <w:t> </w:t>
      </w:r>
      <w:r>
        <w:rPr>
          <w:sz w:val="24"/>
        </w:rPr>
        <w:t>2010.</w:t>
      </w:r>
      <w:r>
        <w:rPr>
          <w:spacing w:val="-2"/>
          <w:sz w:val="24"/>
        </w:rPr>
        <w:t> </w:t>
      </w:r>
      <w:r>
        <w:rPr>
          <w:sz w:val="24"/>
        </w:rPr>
        <w:t>Dispõe</w:t>
      </w:r>
      <w:r>
        <w:rPr>
          <w:spacing w:val="-2"/>
          <w:sz w:val="24"/>
        </w:rPr>
        <w:t> </w:t>
      </w:r>
      <w:r>
        <w:rPr>
          <w:sz w:val="24"/>
        </w:rPr>
        <w:t>sobre</w:t>
      </w:r>
      <w:r>
        <w:rPr>
          <w:spacing w:val="-2"/>
          <w:sz w:val="24"/>
        </w:rPr>
        <w:t> </w:t>
      </w:r>
      <w:r>
        <w:rPr>
          <w:sz w:val="24"/>
        </w:rPr>
        <w:t>os</w:t>
      </w:r>
      <w:r>
        <w:rPr>
          <w:spacing w:val="-2"/>
          <w:sz w:val="24"/>
        </w:rPr>
        <w:t> </w:t>
      </w:r>
      <w:r>
        <w:rPr>
          <w:sz w:val="24"/>
        </w:rPr>
        <w:t>critérios</w:t>
      </w:r>
      <w:r>
        <w:rPr>
          <w:spacing w:val="-2"/>
          <w:sz w:val="24"/>
        </w:rPr>
        <w:t> </w:t>
      </w:r>
      <w:r>
        <w:rPr>
          <w:sz w:val="24"/>
        </w:rPr>
        <w:t>de</w:t>
      </w:r>
      <w:r>
        <w:rPr>
          <w:spacing w:val="-2"/>
          <w:sz w:val="24"/>
        </w:rPr>
        <w:t> </w:t>
      </w:r>
      <w:r>
        <w:rPr>
          <w:sz w:val="24"/>
        </w:rPr>
        <w:t>sustentabilidade</w:t>
      </w:r>
      <w:r>
        <w:rPr>
          <w:spacing w:val="-2"/>
          <w:sz w:val="24"/>
        </w:rPr>
        <w:t> </w:t>
      </w:r>
      <w:r>
        <w:rPr>
          <w:sz w:val="24"/>
        </w:rPr>
        <w:t>ambiental</w:t>
      </w:r>
      <w:r>
        <w:rPr>
          <w:spacing w:val="-2"/>
          <w:sz w:val="24"/>
        </w:rPr>
        <w:t> </w:t>
      </w:r>
      <w:r>
        <w:rPr>
          <w:sz w:val="24"/>
        </w:rPr>
        <w:t>na</w:t>
      </w:r>
      <w:r>
        <w:rPr>
          <w:spacing w:val="-2"/>
          <w:sz w:val="24"/>
        </w:rPr>
        <w:t> </w:t>
      </w:r>
      <w:r>
        <w:rPr>
          <w:sz w:val="24"/>
        </w:rPr>
        <w:t>aquisição</w:t>
      </w:r>
      <w:r>
        <w:rPr>
          <w:spacing w:val="-2"/>
          <w:sz w:val="24"/>
        </w:rPr>
        <w:t> </w:t>
      </w:r>
      <w:r>
        <w:rPr>
          <w:sz w:val="24"/>
        </w:rPr>
        <w:t>de</w:t>
      </w:r>
      <w:r>
        <w:rPr>
          <w:spacing w:val="-2"/>
          <w:sz w:val="24"/>
        </w:rPr>
        <w:t> </w:t>
      </w:r>
      <w:r>
        <w:rPr>
          <w:sz w:val="24"/>
        </w:rPr>
        <w:t>bens,</w:t>
      </w:r>
      <w:r>
        <w:rPr>
          <w:spacing w:val="-2"/>
          <w:sz w:val="24"/>
        </w:rPr>
        <w:t> </w:t>
      </w:r>
      <w:r>
        <w:rPr>
          <w:sz w:val="24"/>
        </w:rPr>
        <w:t>contratação</w:t>
      </w:r>
      <w:r>
        <w:rPr>
          <w:spacing w:val="-2"/>
          <w:sz w:val="24"/>
        </w:rPr>
        <w:t> </w:t>
      </w:r>
      <w:r>
        <w:rPr>
          <w:sz w:val="24"/>
        </w:rPr>
        <w:t>de</w:t>
      </w:r>
      <w:r>
        <w:rPr>
          <w:spacing w:val="-2"/>
          <w:sz w:val="24"/>
        </w:rPr>
        <w:t> </w:t>
      </w:r>
      <w:r>
        <w:rPr>
          <w:sz w:val="24"/>
        </w:rPr>
        <w:t>serviços ou obras pela</w:t>
      </w:r>
      <w:r>
        <w:rPr>
          <w:spacing w:val="-1"/>
          <w:sz w:val="24"/>
        </w:rPr>
        <w:t> </w:t>
      </w:r>
      <w:r>
        <w:rPr>
          <w:sz w:val="24"/>
        </w:rPr>
        <w:t>Administração Pública Federal direta, autárquica e fundacional.</w:t>
      </w:r>
    </w:p>
    <w:p>
      <w:pPr>
        <w:pStyle w:val="ListParagraph"/>
        <w:numPr>
          <w:ilvl w:val="2"/>
          <w:numId w:val="116"/>
        </w:numPr>
        <w:tabs>
          <w:tab w:pos="765" w:val="left" w:leader="none"/>
        </w:tabs>
        <w:spacing w:line="247" w:lineRule="auto" w:before="226" w:after="0"/>
        <w:ind w:left="119" w:right="156" w:firstLine="0"/>
        <w:jc w:val="left"/>
        <w:rPr>
          <w:sz w:val="24"/>
        </w:rPr>
      </w:pPr>
      <w:r>
        <w:rPr>
          <w:sz w:val="24"/>
        </w:rPr>
        <w:t>A</w:t>
      </w:r>
      <w:r>
        <w:rPr>
          <w:spacing w:val="-15"/>
          <w:sz w:val="24"/>
        </w:rPr>
        <w:t> </w:t>
      </w:r>
      <w:r>
        <w:rPr>
          <w:sz w:val="24"/>
        </w:rPr>
        <w:t>proteção</w:t>
      </w:r>
      <w:r>
        <w:rPr>
          <w:spacing w:val="-2"/>
          <w:sz w:val="24"/>
        </w:rPr>
        <w:t> </w:t>
      </w:r>
      <w:r>
        <w:rPr>
          <w:sz w:val="24"/>
        </w:rPr>
        <w:t>ao</w:t>
      </w:r>
      <w:r>
        <w:rPr>
          <w:spacing w:val="-2"/>
          <w:sz w:val="24"/>
        </w:rPr>
        <w:t> </w:t>
      </w:r>
      <w:r>
        <w:rPr>
          <w:sz w:val="24"/>
        </w:rPr>
        <w:t>meio</w:t>
      </w:r>
      <w:r>
        <w:rPr>
          <w:spacing w:val="-2"/>
          <w:sz w:val="24"/>
        </w:rPr>
        <w:t> </w:t>
      </w:r>
      <w:r>
        <w:rPr>
          <w:sz w:val="24"/>
        </w:rPr>
        <w:t>ambiente</w:t>
      </w:r>
      <w:r>
        <w:rPr>
          <w:spacing w:val="-2"/>
          <w:sz w:val="24"/>
        </w:rPr>
        <w:t> </w:t>
      </w:r>
      <w:r>
        <w:rPr>
          <w:sz w:val="24"/>
        </w:rPr>
        <w:t>que</w:t>
      </w:r>
      <w:r>
        <w:rPr>
          <w:spacing w:val="-2"/>
          <w:sz w:val="24"/>
        </w:rPr>
        <w:t> </w:t>
      </w:r>
      <w:r>
        <w:rPr>
          <w:sz w:val="24"/>
        </w:rPr>
        <w:t>é</w:t>
      </w:r>
      <w:r>
        <w:rPr>
          <w:spacing w:val="-2"/>
          <w:sz w:val="24"/>
        </w:rPr>
        <w:t> </w:t>
      </w:r>
      <w:r>
        <w:rPr>
          <w:sz w:val="24"/>
        </w:rPr>
        <w:t>diretriz</w:t>
      </w:r>
      <w:r>
        <w:rPr>
          <w:spacing w:val="-2"/>
          <w:sz w:val="24"/>
        </w:rPr>
        <w:t> </w:t>
      </w:r>
      <w:r>
        <w:rPr>
          <w:sz w:val="24"/>
        </w:rPr>
        <w:t>constitucional</w:t>
      </w:r>
      <w:r>
        <w:rPr>
          <w:spacing w:val="-2"/>
          <w:sz w:val="24"/>
        </w:rPr>
        <w:t> </w:t>
      </w:r>
      <w:r>
        <w:rPr>
          <w:sz w:val="24"/>
        </w:rPr>
        <w:t>-</w:t>
      </w:r>
      <w:r>
        <w:rPr>
          <w:spacing w:val="-2"/>
          <w:sz w:val="24"/>
        </w:rPr>
        <w:t> </w:t>
      </w:r>
      <w:r>
        <w:rPr>
          <w:sz w:val="24"/>
        </w:rPr>
        <w:t>artigo</w:t>
      </w:r>
      <w:r>
        <w:rPr>
          <w:spacing w:val="-2"/>
          <w:sz w:val="24"/>
        </w:rPr>
        <w:t> </w:t>
      </w:r>
      <w:r>
        <w:rPr>
          <w:sz w:val="24"/>
        </w:rPr>
        <w:t>225</w:t>
      </w:r>
      <w:r>
        <w:rPr>
          <w:spacing w:val="-2"/>
          <w:sz w:val="24"/>
        </w:rPr>
        <w:t> </w:t>
      </w:r>
      <w:r>
        <w:rPr>
          <w:sz w:val="24"/>
        </w:rPr>
        <w:t>da</w:t>
      </w:r>
      <w:r>
        <w:rPr>
          <w:spacing w:val="-2"/>
          <w:sz w:val="24"/>
        </w:rPr>
        <w:t> </w:t>
      </w:r>
      <w:r>
        <w:rPr>
          <w:sz w:val="24"/>
        </w:rPr>
        <w:t>Constituição</w:t>
      </w:r>
      <w:r>
        <w:rPr>
          <w:spacing w:val="-2"/>
          <w:sz w:val="24"/>
        </w:rPr>
        <w:t> </w:t>
      </w:r>
      <w:r>
        <w:rPr>
          <w:sz w:val="24"/>
        </w:rPr>
        <w:t>Federal</w:t>
      </w:r>
      <w:r>
        <w:rPr>
          <w:spacing w:val="-2"/>
          <w:sz w:val="24"/>
        </w:rPr>
        <w:t> </w:t>
      </w:r>
      <w:r>
        <w:rPr>
          <w:sz w:val="24"/>
        </w:rPr>
        <w:t>de</w:t>
      </w:r>
      <w:r>
        <w:rPr>
          <w:spacing w:val="-2"/>
          <w:sz w:val="24"/>
        </w:rPr>
        <w:t> </w:t>
      </w:r>
      <w:r>
        <w:rPr>
          <w:sz w:val="24"/>
        </w:rPr>
        <w:t>1988,</w:t>
      </w:r>
      <w:r>
        <w:rPr>
          <w:spacing w:val="-2"/>
          <w:sz w:val="24"/>
        </w:rPr>
        <w:t> </w:t>
      </w:r>
      <w:r>
        <w:rPr>
          <w:sz w:val="24"/>
        </w:rPr>
        <w:t>de</w:t>
      </w:r>
      <w:r>
        <w:rPr>
          <w:spacing w:val="-2"/>
          <w:sz w:val="24"/>
        </w:rPr>
        <w:t> </w:t>
      </w:r>
      <w:r>
        <w:rPr>
          <w:sz w:val="24"/>
        </w:rPr>
        <w:t>todos</w:t>
      </w:r>
      <w:r>
        <w:rPr>
          <w:spacing w:val="-2"/>
          <w:sz w:val="24"/>
        </w:rPr>
        <w:t> </w:t>
      </w:r>
      <w:r>
        <w:rPr>
          <w:sz w:val="24"/>
        </w:rPr>
        <w:t>aqueles</w:t>
      </w:r>
      <w:r>
        <w:rPr>
          <w:spacing w:val="-2"/>
          <w:sz w:val="24"/>
        </w:rPr>
        <w:t> </w:t>
      </w:r>
      <w:r>
        <w:rPr>
          <w:sz w:val="24"/>
        </w:rPr>
        <w:t>que</w:t>
      </w:r>
      <w:r>
        <w:rPr>
          <w:spacing w:val="-2"/>
          <w:sz w:val="24"/>
        </w:rPr>
        <w:t> </w:t>
      </w:r>
      <w:r>
        <w:rPr>
          <w:sz w:val="24"/>
        </w:rPr>
        <w:t>exercem</w:t>
      </w:r>
      <w:r>
        <w:rPr>
          <w:spacing w:val="-2"/>
          <w:sz w:val="24"/>
        </w:rPr>
        <w:t> </w:t>
      </w:r>
      <w:r>
        <w:rPr>
          <w:sz w:val="24"/>
        </w:rPr>
        <w:t>atividade</w:t>
      </w:r>
      <w:r>
        <w:rPr>
          <w:spacing w:val="-2"/>
          <w:sz w:val="24"/>
        </w:rPr>
        <w:t> </w:t>
      </w:r>
      <w:r>
        <w:rPr>
          <w:sz w:val="24"/>
        </w:rPr>
        <w:t>econômica (artigo 170, inciso VI), deve a</w:t>
      </w:r>
      <w:r>
        <w:rPr>
          <w:spacing w:val="-9"/>
          <w:sz w:val="24"/>
        </w:rPr>
        <w:t> </w:t>
      </w:r>
      <w:r>
        <w:rPr>
          <w:sz w:val="24"/>
        </w:rPr>
        <w:t>Administração Pública, de assegurar a utilização deste princípio, buscando sempre o objeto de menor impacto ambiental.</w:t>
      </w:r>
    </w:p>
    <w:p>
      <w:pPr>
        <w:pStyle w:val="ListParagraph"/>
        <w:numPr>
          <w:ilvl w:val="2"/>
          <w:numId w:val="116"/>
        </w:numPr>
        <w:tabs>
          <w:tab w:pos="779" w:val="left" w:leader="none"/>
        </w:tabs>
        <w:spacing w:line="240" w:lineRule="auto" w:before="227" w:after="0"/>
        <w:ind w:left="779" w:right="0" w:hanging="660"/>
        <w:jc w:val="left"/>
        <w:rPr>
          <w:sz w:val="24"/>
        </w:rPr>
      </w:pPr>
      <w:r>
        <w:rPr>
          <w:sz w:val="24"/>
        </w:rPr>
        <w:t>Capítulo</w:t>
      </w:r>
      <w:r>
        <w:rPr>
          <w:spacing w:val="-2"/>
          <w:sz w:val="24"/>
        </w:rPr>
        <w:t> </w:t>
      </w:r>
      <w:r>
        <w:rPr>
          <w:sz w:val="24"/>
        </w:rPr>
        <w:t>I do Decreto 43.629/2012, por meio dos artigos 1º, e inciso I do art. 2º, </w:t>
      </w:r>
      <w:r>
        <w:rPr>
          <w:i/>
          <w:sz w:val="24"/>
        </w:rPr>
        <w:t>in </w:t>
      </w:r>
      <w:r>
        <w:rPr>
          <w:i/>
          <w:spacing w:val="-2"/>
          <w:sz w:val="24"/>
        </w:rPr>
        <w:t>verbis</w:t>
      </w:r>
      <w:r>
        <w:rPr>
          <w:spacing w:val="-2"/>
          <w:sz w:val="24"/>
        </w:rPr>
        <w:t>:</w:t>
      </w:r>
    </w:p>
    <w:p>
      <w:pPr>
        <w:pStyle w:val="BodyText"/>
        <w:spacing w:line="242" w:lineRule="auto"/>
      </w:pPr>
      <w:r>
        <w:rPr/>
        <w:t>“Art.</w:t>
      </w:r>
      <w:r>
        <w:rPr>
          <w:spacing w:val="-2"/>
        </w:rPr>
        <w:t> </w:t>
      </w:r>
      <w:r>
        <w:rPr/>
        <w:t>1.º</w:t>
      </w:r>
      <w:r>
        <w:rPr>
          <w:spacing w:val="-2"/>
        </w:rPr>
        <w:t> </w:t>
      </w:r>
      <w:r>
        <w:rPr/>
        <w:t>-</w:t>
      </w:r>
      <w:r>
        <w:rPr>
          <w:spacing w:val="-15"/>
        </w:rPr>
        <w:t> </w:t>
      </w:r>
      <w:r>
        <w:rPr/>
        <w:t>As</w:t>
      </w:r>
      <w:r>
        <w:rPr>
          <w:spacing w:val="-2"/>
        </w:rPr>
        <w:t> </w:t>
      </w:r>
      <w:r>
        <w:rPr/>
        <w:t>especificações</w:t>
      </w:r>
      <w:r>
        <w:rPr>
          <w:spacing w:val="-2"/>
        </w:rPr>
        <w:t> </w:t>
      </w:r>
      <w:r>
        <w:rPr/>
        <w:t>para</w:t>
      </w:r>
      <w:r>
        <w:rPr>
          <w:spacing w:val="-2"/>
        </w:rPr>
        <w:t> </w:t>
      </w:r>
      <w:r>
        <w:rPr/>
        <w:t>a</w:t>
      </w:r>
      <w:r>
        <w:rPr>
          <w:spacing w:val="-2"/>
        </w:rPr>
        <w:t> </w:t>
      </w:r>
      <w:r>
        <w:rPr/>
        <w:t>aquisição</w:t>
      </w:r>
      <w:r>
        <w:rPr>
          <w:spacing w:val="-2"/>
        </w:rPr>
        <w:t> </w:t>
      </w:r>
      <w:r>
        <w:rPr/>
        <w:t>de</w:t>
      </w:r>
      <w:r>
        <w:rPr>
          <w:spacing w:val="-2"/>
        </w:rPr>
        <w:t> </w:t>
      </w:r>
      <w:r>
        <w:rPr/>
        <w:t>bens,</w:t>
      </w:r>
      <w:r>
        <w:rPr>
          <w:spacing w:val="-2"/>
        </w:rPr>
        <w:t> </w:t>
      </w:r>
      <w:r>
        <w:rPr/>
        <w:t>contratação</w:t>
      </w:r>
      <w:r>
        <w:rPr>
          <w:spacing w:val="-2"/>
        </w:rPr>
        <w:t> </w:t>
      </w:r>
      <w:r>
        <w:rPr/>
        <w:t>de</w:t>
      </w:r>
      <w:r>
        <w:rPr>
          <w:spacing w:val="-2"/>
        </w:rPr>
        <w:t> </w:t>
      </w:r>
      <w:r>
        <w:rPr/>
        <w:t>serviços</w:t>
      </w:r>
      <w:r>
        <w:rPr>
          <w:spacing w:val="-2"/>
        </w:rPr>
        <w:t> </w:t>
      </w:r>
      <w:r>
        <w:rPr/>
        <w:t>e</w:t>
      </w:r>
      <w:r>
        <w:rPr>
          <w:spacing w:val="-2"/>
        </w:rPr>
        <w:t> </w:t>
      </w:r>
      <w:r>
        <w:rPr/>
        <w:t>obras</w:t>
      </w:r>
      <w:r>
        <w:rPr>
          <w:spacing w:val="-2"/>
        </w:rPr>
        <w:t> </w:t>
      </w:r>
      <w:r>
        <w:rPr/>
        <w:t>por</w:t>
      </w:r>
      <w:r>
        <w:rPr>
          <w:spacing w:val="-2"/>
        </w:rPr>
        <w:t> </w:t>
      </w:r>
      <w:r>
        <w:rPr/>
        <w:t>parte</w:t>
      </w:r>
      <w:r>
        <w:rPr>
          <w:spacing w:val="-2"/>
        </w:rPr>
        <w:t> </w:t>
      </w:r>
      <w:r>
        <w:rPr/>
        <w:t>dos</w:t>
      </w:r>
      <w:r>
        <w:rPr>
          <w:spacing w:val="-2"/>
        </w:rPr>
        <w:t> </w:t>
      </w:r>
      <w:r>
        <w:rPr/>
        <w:t>órgãos</w:t>
      </w:r>
      <w:r>
        <w:rPr>
          <w:spacing w:val="-2"/>
        </w:rPr>
        <w:t> </w:t>
      </w:r>
      <w:r>
        <w:rPr/>
        <w:t>e</w:t>
      </w:r>
      <w:r>
        <w:rPr>
          <w:spacing w:val="-2"/>
        </w:rPr>
        <w:t> </w:t>
      </w:r>
      <w:r>
        <w:rPr/>
        <w:t>entidades</w:t>
      </w:r>
      <w:r>
        <w:rPr>
          <w:spacing w:val="-2"/>
        </w:rPr>
        <w:t> </w:t>
      </w:r>
      <w:r>
        <w:rPr/>
        <w:t>da</w:t>
      </w:r>
      <w:r>
        <w:rPr>
          <w:spacing w:val="-15"/>
        </w:rPr>
        <w:t> </w:t>
      </w:r>
      <w:r>
        <w:rPr/>
        <w:t>Administração</w:t>
      </w:r>
      <w:r>
        <w:rPr>
          <w:spacing w:val="-2"/>
        </w:rPr>
        <w:t> </w:t>
      </w:r>
      <w:r>
        <w:rPr/>
        <w:t>Pública</w:t>
      </w:r>
      <w:r>
        <w:rPr>
          <w:spacing w:val="-2"/>
        </w:rPr>
        <w:t> </w:t>
      </w:r>
      <w:r>
        <w:rPr/>
        <w:t>Estadual</w:t>
      </w:r>
      <w:r>
        <w:rPr>
          <w:spacing w:val="-2"/>
        </w:rPr>
        <w:t> </w:t>
      </w:r>
      <w:r>
        <w:rPr/>
        <w:t>Direta</w:t>
      </w:r>
      <w:r>
        <w:rPr>
          <w:spacing w:val="-2"/>
        </w:rPr>
        <w:t> </w:t>
      </w:r>
      <w:r>
        <w:rPr/>
        <w:t>e Indireta, a fixação de critérios de julgamento e a execução e fiscalização dos respectivos contratos, observarão critérios de sustentabilidade ambiental, na forma deste Decreto.</w:t>
      </w:r>
    </w:p>
    <w:p>
      <w:pPr>
        <w:pStyle w:val="BodyText"/>
        <w:spacing w:before="243"/>
      </w:pPr>
      <w:r>
        <w:rPr/>
        <w:t>Art. 2º - Consideram-se critérios de sustentabilidade ambiental, dentre </w:t>
      </w:r>
      <w:r>
        <w:rPr>
          <w:spacing w:val="-2"/>
        </w:rPr>
        <w:t>outros:</w:t>
      </w:r>
    </w:p>
    <w:p>
      <w:pPr>
        <w:pStyle w:val="BodyText"/>
        <w:spacing w:before="265"/>
      </w:pPr>
      <w:r>
        <w:rPr/>
        <w:t>I - economia no consumo de água e </w:t>
      </w:r>
      <w:r>
        <w:rPr>
          <w:spacing w:val="-2"/>
        </w:rPr>
        <w:t>energia;”</w:t>
      </w:r>
    </w:p>
    <w:p>
      <w:pPr>
        <w:pStyle w:val="BodyText"/>
        <w:spacing w:before="257"/>
        <w:ind w:left="0"/>
      </w:pPr>
    </w:p>
    <w:p>
      <w:pPr>
        <w:pStyle w:val="Heading2"/>
        <w:spacing w:before="1"/>
      </w:pPr>
      <w:r>
        <w:rPr/>
        <w:t>XVI – DAS SANÇÕES</w:t>
      </w:r>
      <w:r>
        <w:rPr>
          <w:spacing w:val="-14"/>
        </w:rPr>
        <w:t> </w:t>
      </w:r>
      <w:r>
        <w:rPr>
          <w:spacing w:val="-2"/>
        </w:rPr>
        <w:t>ADMINISTRATIVAS:</w:t>
      </w:r>
    </w:p>
    <w:p>
      <w:pPr>
        <w:pStyle w:val="BodyText"/>
        <w:spacing w:before="2"/>
        <w:ind w:left="0"/>
        <w:rPr>
          <w:b/>
        </w:rPr>
      </w:pPr>
    </w:p>
    <w:p>
      <w:pPr>
        <w:pStyle w:val="ListParagraph"/>
        <w:numPr>
          <w:ilvl w:val="1"/>
          <w:numId w:val="117"/>
        </w:numPr>
        <w:tabs>
          <w:tab w:pos="599" w:val="left" w:leader="none"/>
        </w:tabs>
        <w:spacing w:line="242" w:lineRule="auto" w:before="1" w:after="0"/>
        <w:ind w:left="119" w:right="301" w:firstLine="0"/>
        <w:jc w:val="left"/>
        <w:rPr>
          <w:sz w:val="24"/>
        </w:rPr>
      </w:pPr>
      <w:r>
        <w:rPr>
          <w:sz w:val="24"/>
        </w:rPr>
        <w:t>Em caso de atraso injustificado ou inexecução total ou parcial dos compromissos assumidos com a</w:t>
      </w:r>
      <w:r>
        <w:rPr>
          <w:spacing w:val="-10"/>
          <w:sz w:val="24"/>
        </w:rPr>
        <w:t> </w:t>
      </w:r>
      <w:r>
        <w:rPr>
          <w:sz w:val="24"/>
        </w:rPr>
        <w:t>Administração, a CONTRATADA</w:t>
      </w:r>
      <w:r>
        <w:rPr>
          <w:spacing w:val="-10"/>
          <w:sz w:val="24"/>
        </w:rPr>
        <w:t> </w:t>
      </w:r>
      <w:r>
        <w:rPr>
          <w:sz w:val="24"/>
        </w:rPr>
        <w:t>inadimplente estará sujeita</w:t>
      </w:r>
      <w:r>
        <w:rPr>
          <w:spacing w:val="-2"/>
          <w:sz w:val="24"/>
        </w:rPr>
        <w:t> </w:t>
      </w:r>
      <w:r>
        <w:rPr>
          <w:sz w:val="24"/>
        </w:rPr>
        <w:t>às</w:t>
      </w:r>
      <w:r>
        <w:rPr>
          <w:spacing w:val="-2"/>
          <w:sz w:val="24"/>
        </w:rPr>
        <w:t> </w:t>
      </w:r>
      <w:r>
        <w:rPr>
          <w:sz w:val="24"/>
        </w:rPr>
        <w:t>penalidades</w:t>
      </w:r>
      <w:r>
        <w:rPr>
          <w:spacing w:val="-2"/>
          <w:sz w:val="24"/>
        </w:rPr>
        <w:t> </w:t>
      </w:r>
      <w:r>
        <w:rPr>
          <w:sz w:val="24"/>
        </w:rPr>
        <w:t>previstas</w:t>
      </w:r>
      <w:r>
        <w:rPr>
          <w:spacing w:val="-2"/>
          <w:sz w:val="24"/>
        </w:rPr>
        <w:t> </w:t>
      </w:r>
      <w:r>
        <w:rPr>
          <w:sz w:val="24"/>
        </w:rPr>
        <w:t>nos</w:t>
      </w:r>
      <w:r>
        <w:rPr>
          <w:spacing w:val="-2"/>
          <w:sz w:val="24"/>
        </w:rPr>
        <w:t> </w:t>
      </w:r>
      <w:r>
        <w:rPr>
          <w:sz w:val="24"/>
        </w:rPr>
        <w:t>arts.</w:t>
      </w:r>
      <w:r>
        <w:rPr>
          <w:spacing w:val="-2"/>
          <w:sz w:val="24"/>
        </w:rPr>
        <w:t> </w:t>
      </w:r>
      <w:r>
        <w:rPr>
          <w:sz w:val="24"/>
        </w:rPr>
        <w:t>155</w:t>
      </w:r>
      <w:r>
        <w:rPr>
          <w:spacing w:val="-2"/>
          <w:sz w:val="24"/>
        </w:rPr>
        <w:t> </w:t>
      </w:r>
      <w:r>
        <w:rPr>
          <w:sz w:val="24"/>
        </w:rPr>
        <w:t>ao</w:t>
      </w:r>
      <w:r>
        <w:rPr>
          <w:spacing w:val="-2"/>
          <w:sz w:val="24"/>
        </w:rPr>
        <w:t> </w:t>
      </w:r>
      <w:r>
        <w:rPr>
          <w:sz w:val="24"/>
        </w:rPr>
        <w:t>163</w:t>
      </w:r>
      <w:r>
        <w:rPr>
          <w:spacing w:val="-2"/>
          <w:sz w:val="24"/>
        </w:rPr>
        <w:t> </w:t>
      </w:r>
      <w:r>
        <w:rPr>
          <w:sz w:val="24"/>
        </w:rPr>
        <w:t>da</w:t>
      </w:r>
      <w:r>
        <w:rPr>
          <w:spacing w:val="-2"/>
          <w:sz w:val="24"/>
        </w:rPr>
        <w:t> </w:t>
      </w:r>
      <w:r>
        <w:rPr>
          <w:sz w:val="24"/>
        </w:rPr>
        <w:t>Lei</w:t>
      </w:r>
      <w:r>
        <w:rPr>
          <w:spacing w:val="-2"/>
          <w:sz w:val="24"/>
        </w:rPr>
        <w:t> </w:t>
      </w:r>
      <w:r>
        <w:rPr>
          <w:sz w:val="24"/>
        </w:rPr>
        <w:t>Federal</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pertinentes,</w:t>
      </w:r>
      <w:r>
        <w:rPr>
          <w:spacing w:val="-2"/>
          <w:sz w:val="24"/>
        </w:rPr>
        <w:t> </w:t>
      </w:r>
      <w:r>
        <w:rPr>
          <w:sz w:val="24"/>
        </w:rPr>
        <w:t>assegurados,</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a</w:t>
      </w:r>
      <w:r>
        <w:rPr>
          <w:spacing w:val="-2"/>
          <w:sz w:val="24"/>
        </w:rPr>
        <w:t> </w:t>
      </w:r>
      <w:r>
        <w:rPr>
          <w:sz w:val="24"/>
        </w:rPr>
        <w:t>ampla</w:t>
      </w:r>
      <w:r>
        <w:rPr>
          <w:spacing w:val="-2"/>
          <w:sz w:val="24"/>
        </w:rPr>
        <w:t> </w:t>
      </w:r>
      <w:r>
        <w:rPr>
          <w:sz w:val="24"/>
        </w:rPr>
        <w:t>defesa</w:t>
      </w:r>
      <w:r>
        <w:rPr>
          <w:spacing w:val="-2"/>
          <w:sz w:val="24"/>
        </w:rPr>
        <w:t> </w:t>
      </w:r>
      <w:r>
        <w:rPr>
          <w:sz w:val="24"/>
        </w:rPr>
        <w:t>e</w:t>
      </w:r>
      <w:r>
        <w:rPr>
          <w:spacing w:val="-2"/>
          <w:sz w:val="24"/>
        </w:rPr>
        <w:t> </w:t>
      </w:r>
      <w:r>
        <w:rPr>
          <w:sz w:val="24"/>
        </w:rPr>
        <w:t>o </w:t>
      </w:r>
      <w:r>
        <w:rPr>
          <w:spacing w:val="-2"/>
          <w:sz w:val="24"/>
        </w:rPr>
        <w:t>contraditório.</w:t>
      </w:r>
    </w:p>
    <w:p>
      <w:pPr>
        <w:pStyle w:val="ListParagraph"/>
        <w:numPr>
          <w:ilvl w:val="1"/>
          <w:numId w:val="117"/>
        </w:numPr>
        <w:tabs>
          <w:tab w:pos="599" w:val="left" w:leader="none"/>
        </w:tabs>
        <w:spacing w:line="240" w:lineRule="auto" w:before="228" w:after="0"/>
        <w:ind w:left="119" w:right="205" w:firstLine="0"/>
        <w:jc w:val="left"/>
        <w:rPr>
          <w:sz w:val="24"/>
        </w:rPr>
      </w:pPr>
      <w:r>
        <w:rPr>
          <w:sz w:val="24"/>
        </w:rPr>
        <w:t>Cabe ressaltar que a inexecução do objeto, total ou parcial, execução imperfeita, mora na execução ou qualquer inadimplemento ou infração contratual, sujeita</w:t>
      </w:r>
      <w:r>
        <w:rPr>
          <w:spacing w:val="-4"/>
          <w:sz w:val="24"/>
        </w:rPr>
        <w:t> </w:t>
      </w:r>
      <w:r>
        <w:rPr>
          <w:sz w:val="24"/>
        </w:rPr>
        <w:t>a</w:t>
      </w:r>
      <w:r>
        <w:rPr>
          <w:spacing w:val="-4"/>
          <w:sz w:val="24"/>
        </w:rPr>
        <w:t> </w:t>
      </w:r>
      <w:r>
        <w:rPr>
          <w:sz w:val="24"/>
        </w:rPr>
        <w:t>CONTRATADA,</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ou</w:t>
      </w:r>
      <w:r>
        <w:rPr>
          <w:spacing w:val="-4"/>
          <w:sz w:val="24"/>
        </w:rPr>
        <w:t> </w:t>
      </w:r>
      <w:r>
        <w:rPr>
          <w:sz w:val="24"/>
        </w:rPr>
        <w:t>criminal</w:t>
      </w:r>
      <w:r>
        <w:rPr>
          <w:spacing w:val="-4"/>
          <w:sz w:val="24"/>
        </w:rPr>
        <w:t> </w:t>
      </w:r>
      <w:r>
        <w:rPr>
          <w:sz w:val="24"/>
        </w:rPr>
        <w:t>que</w:t>
      </w:r>
      <w:r>
        <w:rPr>
          <w:spacing w:val="-4"/>
          <w:sz w:val="24"/>
        </w:rPr>
        <w:t> </w:t>
      </w:r>
      <w:r>
        <w:rPr>
          <w:sz w:val="24"/>
        </w:rPr>
        <w:t>couber,</w:t>
      </w:r>
      <w:r>
        <w:rPr>
          <w:spacing w:val="-4"/>
          <w:sz w:val="24"/>
        </w:rPr>
        <w:t> </w:t>
      </w:r>
      <w:r>
        <w:rPr>
          <w:sz w:val="24"/>
        </w:rPr>
        <w:t>assegurado</w:t>
      </w:r>
      <w:r>
        <w:rPr>
          <w:spacing w:val="-4"/>
          <w:sz w:val="24"/>
        </w:rPr>
        <w:t> </w:t>
      </w:r>
      <w:r>
        <w:rPr>
          <w:sz w:val="24"/>
        </w:rPr>
        <w:t>o</w:t>
      </w:r>
      <w:r>
        <w:rPr>
          <w:spacing w:val="-4"/>
          <w:sz w:val="24"/>
        </w:rPr>
        <w:t> </w:t>
      </w:r>
      <w:r>
        <w:rPr>
          <w:sz w:val="24"/>
        </w:rPr>
        <w:t>contraditório</w:t>
      </w:r>
      <w:r>
        <w:rPr>
          <w:spacing w:val="-4"/>
          <w:sz w:val="24"/>
        </w:rPr>
        <w:t> </w:t>
      </w:r>
      <w:r>
        <w:rPr>
          <w:sz w:val="24"/>
        </w:rPr>
        <w:t>e</w:t>
      </w:r>
      <w:r>
        <w:rPr>
          <w:spacing w:val="-4"/>
          <w:sz w:val="24"/>
        </w:rPr>
        <w:t> </w:t>
      </w:r>
      <w:r>
        <w:rPr>
          <w:sz w:val="24"/>
        </w:rPr>
        <w:t>a</w:t>
      </w:r>
      <w:r>
        <w:rPr>
          <w:spacing w:val="-4"/>
          <w:sz w:val="24"/>
        </w:rPr>
        <w:t> </w:t>
      </w:r>
      <w:r>
        <w:rPr>
          <w:sz w:val="24"/>
        </w:rPr>
        <w:t>prévia</w:t>
      </w:r>
      <w:r>
        <w:rPr>
          <w:spacing w:val="-4"/>
          <w:sz w:val="24"/>
        </w:rPr>
        <w:t> </w:t>
      </w:r>
      <w:r>
        <w:rPr>
          <w:sz w:val="24"/>
        </w:rPr>
        <w:t>e</w:t>
      </w:r>
      <w:r>
        <w:rPr>
          <w:spacing w:val="-4"/>
          <w:sz w:val="24"/>
        </w:rPr>
        <w:t> </w:t>
      </w:r>
      <w:r>
        <w:rPr>
          <w:sz w:val="24"/>
        </w:rPr>
        <w:t>ampla</w:t>
      </w:r>
      <w:r>
        <w:rPr>
          <w:spacing w:val="-4"/>
          <w:sz w:val="24"/>
        </w:rPr>
        <w:t> </w:t>
      </w:r>
      <w:r>
        <w:rPr>
          <w:sz w:val="24"/>
        </w:rPr>
        <w:t>defesa,</w:t>
      </w:r>
      <w:r>
        <w:rPr>
          <w:spacing w:val="-4"/>
          <w:sz w:val="24"/>
        </w:rPr>
        <w:t> </w:t>
      </w:r>
      <w:r>
        <w:rPr>
          <w:sz w:val="24"/>
        </w:rPr>
        <w:t>a</w:t>
      </w:r>
      <w:r>
        <w:rPr>
          <w:spacing w:val="-4"/>
          <w:sz w:val="24"/>
        </w:rPr>
        <w:t> </w:t>
      </w:r>
      <w:r>
        <w:rPr>
          <w:sz w:val="24"/>
        </w:rPr>
        <w:t>multa</w:t>
      </w:r>
      <w:r>
        <w:rPr>
          <w:spacing w:val="-4"/>
          <w:sz w:val="24"/>
        </w:rPr>
        <w:t> </w:t>
      </w:r>
      <w:r>
        <w:rPr>
          <w:sz w:val="24"/>
        </w:rPr>
        <w:t>de</w:t>
      </w:r>
      <w:r>
        <w:rPr>
          <w:spacing w:val="-4"/>
          <w:sz w:val="24"/>
        </w:rPr>
        <w:t> </w:t>
      </w:r>
      <w:r>
        <w:rPr>
          <w:sz w:val="24"/>
        </w:rPr>
        <w:t>até</w:t>
      </w:r>
      <w:r>
        <w:rPr>
          <w:spacing w:val="-4"/>
          <w:sz w:val="24"/>
        </w:rPr>
        <w:t> </w:t>
      </w:r>
      <w:r>
        <w:rPr>
          <w:sz w:val="24"/>
        </w:rPr>
        <w:t>5% (cinco por cento) sobre o valor do Contrato, aplicada de acordo com a gravidade da infração. Nas reincidências específicas, a multa corresponderá ao dobro do valor da que tiver sido inicialmente imposta, observando- se sempre o limite de 20% (vinte por cento), conforme preceitua o artigo 87 do Decreto n.º 3.149/80.</w:t>
      </w:r>
    </w:p>
    <w:p>
      <w:pPr>
        <w:pStyle w:val="ListParagraph"/>
        <w:numPr>
          <w:ilvl w:val="1"/>
          <w:numId w:val="117"/>
        </w:numPr>
        <w:tabs>
          <w:tab w:pos="599" w:val="left" w:leader="none"/>
        </w:tabs>
        <w:spacing w:line="240" w:lineRule="auto" w:before="246" w:after="0"/>
        <w:ind w:left="599" w:right="0" w:hanging="480"/>
        <w:jc w:val="left"/>
        <w:rPr>
          <w:sz w:val="24"/>
        </w:rPr>
      </w:pPr>
      <w:r>
        <w:rPr>
          <w:sz w:val="24"/>
        </w:rPr>
        <w:t>Deste</w:t>
      </w:r>
      <w:r>
        <w:rPr>
          <w:spacing w:val="-8"/>
          <w:sz w:val="24"/>
        </w:rPr>
        <w:t> </w:t>
      </w:r>
      <w:r>
        <w:rPr>
          <w:sz w:val="24"/>
        </w:rPr>
        <w:t>modo,</w:t>
      </w:r>
      <w:r>
        <w:rPr>
          <w:spacing w:val="-2"/>
          <w:sz w:val="24"/>
        </w:rPr>
        <w:t> </w:t>
      </w:r>
      <w:r>
        <w:rPr>
          <w:sz w:val="24"/>
        </w:rPr>
        <w:t>pela</w:t>
      </w:r>
      <w:r>
        <w:rPr>
          <w:spacing w:val="-3"/>
          <w:sz w:val="24"/>
        </w:rPr>
        <w:t> </w:t>
      </w:r>
      <w:r>
        <w:rPr>
          <w:b/>
          <w:sz w:val="24"/>
        </w:rPr>
        <w:t>inexecução</w:t>
      </w:r>
      <w:r>
        <w:rPr>
          <w:b/>
          <w:spacing w:val="-3"/>
          <w:sz w:val="24"/>
        </w:rPr>
        <w:t> </w:t>
      </w:r>
      <w:r>
        <w:rPr>
          <w:b/>
          <w:sz w:val="24"/>
        </w:rPr>
        <w:t>total</w:t>
      </w:r>
      <w:r>
        <w:rPr>
          <w:b/>
          <w:spacing w:val="-3"/>
          <w:sz w:val="24"/>
        </w:rPr>
        <w:t> </w:t>
      </w:r>
      <w:r>
        <w:rPr>
          <w:b/>
          <w:sz w:val="24"/>
        </w:rPr>
        <w:t>ou</w:t>
      </w:r>
      <w:r>
        <w:rPr>
          <w:b/>
          <w:spacing w:val="-3"/>
          <w:sz w:val="24"/>
        </w:rPr>
        <w:t> </w:t>
      </w:r>
      <w:r>
        <w:rPr>
          <w:b/>
          <w:sz w:val="24"/>
        </w:rPr>
        <w:t>parcial</w:t>
      </w:r>
      <w:r>
        <w:rPr>
          <w:b/>
          <w:spacing w:val="-2"/>
          <w:sz w:val="24"/>
        </w:rPr>
        <w:t> </w:t>
      </w:r>
      <w:r>
        <w:rPr>
          <w:b/>
          <w:sz w:val="24"/>
        </w:rPr>
        <w:t>do</w:t>
      </w:r>
      <w:r>
        <w:rPr>
          <w:b/>
          <w:spacing w:val="-3"/>
          <w:sz w:val="24"/>
        </w:rPr>
        <w:t> </w:t>
      </w:r>
      <w:r>
        <w:rPr>
          <w:b/>
          <w:sz w:val="24"/>
        </w:rPr>
        <w:t>objeto</w:t>
      </w:r>
      <w:r>
        <w:rPr>
          <w:b/>
          <w:spacing w:val="-3"/>
          <w:sz w:val="24"/>
        </w:rPr>
        <w:t> </w:t>
      </w:r>
      <w:r>
        <w:rPr>
          <w:b/>
          <w:sz w:val="24"/>
        </w:rPr>
        <w:t>deste</w:t>
      </w:r>
      <w:r>
        <w:rPr>
          <w:b/>
          <w:spacing w:val="-3"/>
          <w:sz w:val="24"/>
        </w:rPr>
        <w:t> </w:t>
      </w:r>
      <w:r>
        <w:rPr>
          <w:b/>
          <w:sz w:val="24"/>
        </w:rPr>
        <w:t>contrato</w:t>
      </w:r>
      <w:r>
        <w:rPr>
          <w:sz w:val="24"/>
        </w:rPr>
        <w:t>,</w:t>
      </w:r>
      <w:r>
        <w:rPr>
          <w:spacing w:val="-3"/>
          <w:sz w:val="24"/>
        </w:rPr>
        <w:t> </w:t>
      </w:r>
      <w:r>
        <w:rPr>
          <w:sz w:val="24"/>
        </w:rPr>
        <w:t>a</w:t>
      </w:r>
      <w:r>
        <w:rPr>
          <w:spacing w:val="-15"/>
          <w:sz w:val="24"/>
        </w:rPr>
        <w:t> </w:t>
      </w:r>
      <w:r>
        <w:rPr>
          <w:sz w:val="24"/>
        </w:rPr>
        <w:t>Administração</w:t>
      </w:r>
      <w:r>
        <w:rPr>
          <w:spacing w:val="-2"/>
          <w:sz w:val="24"/>
        </w:rPr>
        <w:t> </w:t>
      </w:r>
      <w:r>
        <w:rPr>
          <w:sz w:val="24"/>
        </w:rPr>
        <w:t>pode</w:t>
      </w:r>
      <w:r>
        <w:rPr>
          <w:spacing w:val="-3"/>
          <w:sz w:val="24"/>
        </w:rPr>
        <w:t> </w:t>
      </w:r>
      <w:r>
        <w:rPr>
          <w:sz w:val="24"/>
        </w:rPr>
        <w:t>aplicar</w:t>
      </w:r>
      <w:r>
        <w:rPr>
          <w:spacing w:val="-3"/>
          <w:sz w:val="24"/>
        </w:rPr>
        <w:t> </w:t>
      </w:r>
      <w:r>
        <w:rPr>
          <w:sz w:val="24"/>
        </w:rPr>
        <w:t>à</w:t>
      </w:r>
      <w:r>
        <w:rPr>
          <w:spacing w:val="-3"/>
          <w:sz w:val="24"/>
        </w:rPr>
        <w:t> </w:t>
      </w:r>
      <w:r>
        <w:rPr>
          <w:sz w:val="24"/>
        </w:rPr>
        <w:t>CONTRATADA</w:t>
      </w:r>
      <w:r>
        <w:rPr>
          <w:spacing w:val="-15"/>
          <w:sz w:val="24"/>
        </w:rPr>
        <w:t> </w:t>
      </w:r>
      <w:r>
        <w:rPr>
          <w:sz w:val="24"/>
        </w:rPr>
        <w:t>as</w:t>
      </w:r>
      <w:r>
        <w:rPr>
          <w:spacing w:val="-3"/>
          <w:sz w:val="24"/>
        </w:rPr>
        <w:t> </w:t>
      </w:r>
      <w:r>
        <w:rPr>
          <w:sz w:val="24"/>
        </w:rPr>
        <w:t>seguintes</w:t>
      </w:r>
      <w:r>
        <w:rPr>
          <w:spacing w:val="-2"/>
          <w:sz w:val="24"/>
        </w:rPr>
        <w:t> sanções:</w:t>
      </w:r>
    </w:p>
    <w:p>
      <w:pPr>
        <w:pStyle w:val="ListParagraph"/>
        <w:numPr>
          <w:ilvl w:val="0"/>
          <w:numId w:val="65"/>
        </w:numPr>
        <w:tabs>
          <w:tab w:pos="433" w:val="left" w:leader="none"/>
          <w:tab w:pos="689" w:val="left" w:leader="none"/>
        </w:tabs>
        <w:spacing w:line="235" w:lineRule="auto" w:before="269" w:after="0"/>
        <w:ind w:left="689" w:right="627" w:hanging="568"/>
        <w:jc w:val="left"/>
        <w:rPr>
          <w:sz w:val="24"/>
        </w:rPr>
      </w:pPr>
      <w:r>
        <w:rPr>
          <w:sz w:val="24"/>
        </w:rPr>
        <w:t>Advertência</w:t>
      </w:r>
      <w:r>
        <w:rPr>
          <w:spacing w:val="-2"/>
          <w:sz w:val="24"/>
        </w:rPr>
        <w:t> </w:t>
      </w:r>
      <w:r>
        <w:rPr>
          <w:sz w:val="24"/>
        </w:rPr>
        <w:t>por</w:t>
      </w:r>
      <w:r>
        <w:rPr>
          <w:spacing w:val="-2"/>
          <w:sz w:val="24"/>
        </w:rPr>
        <w:t> </w:t>
      </w:r>
      <w:r>
        <w:rPr>
          <w:sz w:val="24"/>
        </w:rPr>
        <w:t>escrito,</w:t>
      </w:r>
      <w:r>
        <w:rPr>
          <w:spacing w:val="-2"/>
          <w:sz w:val="24"/>
        </w:rPr>
        <w:t> </w:t>
      </w:r>
      <w:r>
        <w:rPr>
          <w:sz w:val="24"/>
        </w:rPr>
        <w:t>quando</w:t>
      </w:r>
      <w:r>
        <w:rPr>
          <w:spacing w:val="-2"/>
          <w:sz w:val="24"/>
        </w:rPr>
        <w:t> </w:t>
      </w:r>
      <w:r>
        <w:rPr>
          <w:sz w:val="24"/>
        </w:rPr>
        <w:t>do</w:t>
      </w:r>
      <w:r>
        <w:rPr>
          <w:spacing w:val="-2"/>
          <w:sz w:val="24"/>
        </w:rPr>
        <w:t> </w:t>
      </w:r>
      <w:r>
        <w:rPr>
          <w:sz w:val="24"/>
        </w:rPr>
        <w:t>não</w:t>
      </w:r>
      <w:r>
        <w:rPr>
          <w:spacing w:val="-2"/>
          <w:sz w:val="24"/>
        </w:rPr>
        <w:t> </w:t>
      </w:r>
      <w:r>
        <w:rPr>
          <w:sz w:val="24"/>
        </w:rPr>
        <w:t>cumprimento</w:t>
      </w:r>
      <w:r>
        <w:rPr>
          <w:spacing w:val="-2"/>
          <w:sz w:val="24"/>
        </w:rPr>
        <w:t> </w:t>
      </w:r>
      <w:r>
        <w:rPr>
          <w:sz w:val="24"/>
        </w:rPr>
        <w:t>de</w:t>
      </w:r>
      <w:r>
        <w:rPr>
          <w:spacing w:val="-2"/>
          <w:sz w:val="24"/>
        </w:rPr>
        <w:t> </w:t>
      </w:r>
      <w:r>
        <w:rPr>
          <w:sz w:val="24"/>
        </w:rPr>
        <w:t>quaisquer</w:t>
      </w:r>
      <w:r>
        <w:rPr>
          <w:spacing w:val="-2"/>
          <w:sz w:val="24"/>
        </w:rPr>
        <w:t> </w:t>
      </w:r>
      <w:r>
        <w:rPr>
          <w:sz w:val="24"/>
        </w:rPr>
        <w:t>das</w:t>
      </w:r>
      <w:r>
        <w:rPr>
          <w:spacing w:val="-2"/>
          <w:sz w:val="24"/>
        </w:rPr>
        <w:t> </w:t>
      </w:r>
      <w:r>
        <w:rPr>
          <w:sz w:val="24"/>
        </w:rPr>
        <w:t>obrigações</w:t>
      </w:r>
      <w:r>
        <w:rPr>
          <w:spacing w:val="-2"/>
          <w:sz w:val="24"/>
        </w:rPr>
        <w:t> </w:t>
      </w:r>
      <w:r>
        <w:rPr>
          <w:sz w:val="24"/>
        </w:rPr>
        <w:t>contratuais</w:t>
      </w:r>
      <w:r>
        <w:rPr>
          <w:spacing w:val="-2"/>
          <w:sz w:val="24"/>
        </w:rPr>
        <w:t> </w:t>
      </w:r>
      <w:r>
        <w:rPr>
          <w:sz w:val="24"/>
        </w:rPr>
        <w:t>consideradas</w:t>
      </w:r>
      <w:r>
        <w:rPr>
          <w:spacing w:val="-2"/>
          <w:sz w:val="24"/>
        </w:rPr>
        <w:t> </w:t>
      </w:r>
      <w:r>
        <w:rPr>
          <w:sz w:val="24"/>
        </w:rPr>
        <w:t>faltas</w:t>
      </w:r>
      <w:r>
        <w:rPr>
          <w:spacing w:val="-2"/>
          <w:sz w:val="24"/>
        </w:rPr>
        <w:t> </w:t>
      </w:r>
      <w:r>
        <w:rPr>
          <w:sz w:val="24"/>
        </w:rPr>
        <w:t>leves,</w:t>
      </w:r>
      <w:r>
        <w:rPr>
          <w:spacing w:val="-2"/>
          <w:sz w:val="24"/>
        </w:rPr>
        <w:t> </w:t>
      </w:r>
      <w:r>
        <w:rPr>
          <w:sz w:val="24"/>
        </w:rPr>
        <w:t>assim</w:t>
      </w:r>
      <w:r>
        <w:rPr>
          <w:spacing w:val="-2"/>
          <w:sz w:val="24"/>
        </w:rPr>
        <w:t> </w:t>
      </w:r>
      <w:r>
        <w:rPr>
          <w:sz w:val="24"/>
        </w:rPr>
        <w:t>entendidas</w:t>
      </w:r>
      <w:r>
        <w:rPr>
          <w:spacing w:val="-2"/>
          <w:sz w:val="24"/>
        </w:rPr>
        <w:t> </w:t>
      </w:r>
      <w:r>
        <w:rPr>
          <w:sz w:val="24"/>
        </w:rPr>
        <w:t>aquelas</w:t>
      </w:r>
      <w:r>
        <w:rPr>
          <w:spacing w:val="-2"/>
          <w:sz w:val="24"/>
        </w:rPr>
        <w:t> </w:t>
      </w:r>
      <w:r>
        <w:rPr>
          <w:sz w:val="24"/>
        </w:rPr>
        <w:t>que</w:t>
      </w:r>
      <w:r>
        <w:rPr>
          <w:spacing w:val="-2"/>
          <w:sz w:val="24"/>
        </w:rPr>
        <w:t> </w:t>
      </w:r>
      <w:r>
        <w:rPr>
          <w:sz w:val="24"/>
        </w:rPr>
        <w:t>não acarretam prejuízos significativos para o serviço contratado;</w:t>
      </w:r>
    </w:p>
    <w:p>
      <w:pPr>
        <w:pStyle w:val="ListParagraph"/>
        <w:numPr>
          <w:ilvl w:val="0"/>
          <w:numId w:val="65"/>
        </w:numPr>
        <w:tabs>
          <w:tab w:pos="516" w:val="left" w:leader="none"/>
        </w:tabs>
        <w:spacing w:line="240" w:lineRule="auto" w:before="250" w:after="0"/>
        <w:ind w:left="516" w:right="0" w:hanging="393"/>
        <w:jc w:val="left"/>
        <w:rPr>
          <w:sz w:val="24"/>
        </w:rPr>
      </w:pPr>
      <w:r>
        <w:rPr>
          <w:sz w:val="24"/>
        </w:rPr>
        <w:t>Multa </w:t>
      </w:r>
      <w:r>
        <w:rPr>
          <w:spacing w:val="-5"/>
          <w:sz w:val="24"/>
        </w:rPr>
        <w:t>de:</w:t>
      </w:r>
    </w:p>
    <w:p>
      <w:pPr>
        <w:pStyle w:val="ListParagraph"/>
        <w:numPr>
          <w:ilvl w:val="1"/>
          <w:numId w:val="65"/>
        </w:numPr>
        <w:tabs>
          <w:tab w:pos="1028" w:val="left" w:leader="none"/>
        </w:tabs>
        <w:spacing w:line="242" w:lineRule="auto" w:before="264" w:after="0"/>
        <w:ind w:left="689" w:right="246" w:firstLine="0"/>
        <w:jc w:val="left"/>
        <w:rPr>
          <w:sz w:val="24"/>
        </w:rPr>
      </w:pPr>
      <w:r>
        <w:rPr>
          <w:sz w:val="24"/>
        </w:rPr>
        <w:t>0,1%</w:t>
      </w:r>
      <w:r>
        <w:rPr>
          <w:spacing w:val="-2"/>
          <w:sz w:val="24"/>
        </w:rPr>
        <w:t> </w:t>
      </w:r>
      <w:r>
        <w:rPr>
          <w:sz w:val="24"/>
        </w:rPr>
        <w:t>(um</w:t>
      </w:r>
      <w:r>
        <w:rPr>
          <w:spacing w:val="-2"/>
          <w:sz w:val="24"/>
        </w:rPr>
        <w:t> </w:t>
      </w:r>
      <w:r>
        <w:rPr>
          <w:sz w:val="24"/>
        </w:rPr>
        <w:t>décimo</w:t>
      </w:r>
      <w:r>
        <w:rPr>
          <w:spacing w:val="-2"/>
          <w:sz w:val="24"/>
        </w:rPr>
        <w:t> </w:t>
      </w:r>
      <w:r>
        <w:rPr>
          <w:sz w:val="24"/>
        </w:rPr>
        <w:t>por</w:t>
      </w:r>
      <w:r>
        <w:rPr>
          <w:spacing w:val="-2"/>
          <w:sz w:val="24"/>
        </w:rPr>
        <w:t> </w:t>
      </w:r>
      <w:r>
        <w:rPr>
          <w:sz w:val="24"/>
        </w:rPr>
        <w:t>cento)</w:t>
      </w:r>
      <w:r>
        <w:rPr>
          <w:spacing w:val="-2"/>
          <w:sz w:val="24"/>
        </w:rPr>
        <w:t> </w:t>
      </w:r>
      <w:r>
        <w:rPr>
          <w:sz w:val="24"/>
        </w:rPr>
        <w:t>até</w:t>
      </w:r>
      <w:r>
        <w:rPr>
          <w:spacing w:val="-2"/>
          <w:sz w:val="24"/>
        </w:rPr>
        <w:t> </w:t>
      </w:r>
      <w:r>
        <w:rPr>
          <w:sz w:val="24"/>
        </w:rPr>
        <w:t>0,2%</w:t>
      </w:r>
      <w:r>
        <w:rPr>
          <w:spacing w:val="-2"/>
          <w:sz w:val="24"/>
        </w:rPr>
        <w:t> </w:t>
      </w:r>
      <w:r>
        <w:rPr>
          <w:sz w:val="24"/>
        </w:rPr>
        <w:t>(dois</w:t>
      </w:r>
      <w:r>
        <w:rPr>
          <w:spacing w:val="-2"/>
          <w:sz w:val="24"/>
        </w:rPr>
        <w:t> </w:t>
      </w:r>
      <w:r>
        <w:rPr>
          <w:sz w:val="24"/>
        </w:rPr>
        <w:t>décimos</w:t>
      </w:r>
      <w:r>
        <w:rPr>
          <w:spacing w:val="-2"/>
          <w:sz w:val="24"/>
        </w:rPr>
        <w:t> </w:t>
      </w:r>
      <w:r>
        <w:rPr>
          <w:sz w:val="24"/>
        </w:rPr>
        <w:t>por</w:t>
      </w:r>
      <w:r>
        <w:rPr>
          <w:spacing w:val="-2"/>
          <w:sz w:val="24"/>
        </w:rPr>
        <w:t> </w:t>
      </w:r>
      <w:r>
        <w:rPr>
          <w:sz w:val="24"/>
        </w:rPr>
        <w:t>cento)</w:t>
      </w:r>
      <w:r>
        <w:rPr>
          <w:spacing w:val="-2"/>
          <w:sz w:val="24"/>
        </w:rPr>
        <w:t> </w:t>
      </w:r>
      <w:r>
        <w:rPr>
          <w:sz w:val="24"/>
        </w:rPr>
        <w:t>por</w:t>
      </w:r>
      <w:r>
        <w:rPr>
          <w:spacing w:val="-2"/>
          <w:sz w:val="24"/>
        </w:rPr>
        <w:t> </w:t>
      </w:r>
      <w:r>
        <w:rPr>
          <w:sz w:val="24"/>
        </w:rPr>
        <w:t>dia</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adjudicado</w:t>
      </w:r>
      <w:r>
        <w:rPr>
          <w:spacing w:val="-2"/>
          <w:sz w:val="24"/>
        </w:rPr>
        <w:t> </w:t>
      </w: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na</w:t>
      </w:r>
      <w:r>
        <w:rPr>
          <w:spacing w:val="-2"/>
          <w:sz w:val="24"/>
        </w:rPr>
        <w:t> </w:t>
      </w:r>
      <w:r>
        <w:rPr>
          <w:sz w:val="24"/>
        </w:rPr>
        <w:t>execução</w:t>
      </w:r>
      <w:r>
        <w:rPr>
          <w:spacing w:val="-2"/>
          <w:sz w:val="24"/>
        </w:rPr>
        <w:t> </w:t>
      </w:r>
      <w:r>
        <w:rPr>
          <w:sz w:val="24"/>
        </w:rPr>
        <w:t>dos</w:t>
      </w:r>
      <w:r>
        <w:rPr>
          <w:spacing w:val="-2"/>
          <w:sz w:val="24"/>
        </w:rPr>
        <w:t> </w:t>
      </w:r>
      <w:r>
        <w:rPr>
          <w:sz w:val="24"/>
        </w:rPr>
        <w:t>serviços,</w:t>
      </w:r>
      <w:r>
        <w:rPr>
          <w:spacing w:val="-2"/>
          <w:sz w:val="24"/>
        </w:rPr>
        <w:t> </w:t>
      </w:r>
      <w:r>
        <w:rPr>
          <w:sz w:val="24"/>
        </w:rPr>
        <w:t>limitada</w:t>
      </w:r>
      <w:r>
        <w:rPr>
          <w:spacing w:val="-2"/>
          <w:sz w:val="24"/>
        </w:rPr>
        <w:t> </w:t>
      </w:r>
      <w:r>
        <w:rPr>
          <w:sz w:val="24"/>
        </w:rPr>
        <w:t>a incidência a 15 (quinze) dias.</w:t>
      </w:r>
      <w:r>
        <w:rPr>
          <w:spacing w:val="-11"/>
          <w:sz w:val="24"/>
        </w:rPr>
        <w:t> </w:t>
      </w:r>
      <w:r>
        <w:rPr>
          <w:sz w:val="24"/>
        </w:rPr>
        <w:t>Após o décimo quinto dia e a critério da</w:t>
      </w:r>
      <w:r>
        <w:rPr>
          <w:spacing w:val="-11"/>
          <w:sz w:val="24"/>
        </w:rPr>
        <w:t> </w:t>
      </w:r>
      <w:r>
        <w:rPr>
          <w:sz w:val="24"/>
        </w:rPr>
        <w:t>Administração, no caso de execução com atraso, poderá ocorrer a não-aceitação do objeto, de forma a configurar, nessa hipótese, inexecução total da obrigação assumida, sem prejuízo da rescisão unilateral da avença;</w:t>
      </w:r>
    </w:p>
    <w:p>
      <w:pPr>
        <w:pStyle w:val="ListParagraph"/>
        <w:numPr>
          <w:ilvl w:val="1"/>
          <w:numId w:val="65"/>
        </w:numPr>
        <w:tabs>
          <w:tab w:pos="1028" w:val="left" w:leader="none"/>
        </w:tabs>
        <w:spacing w:line="247" w:lineRule="auto" w:before="228" w:after="0"/>
        <w:ind w:left="689" w:right="893" w:firstLine="0"/>
        <w:jc w:val="left"/>
        <w:rPr>
          <w:sz w:val="24"/>
        </w:rPr>
      </w:pPr>
      <w:r>
        <w:rPr>
          <w:sz w:val="24"/>
        </w:rPr>
        <w:t>0,1%</w:t>
      </w:r>
      <w:r>
        <w:rPr>
          <w:spacing w:val="-2"/>
          <w:sz w:val="24"/>
        </w:rPr>
        <w:t> </w:t>
      </w:r>
      <w:r>
        <w:rPr>
          <w:sz w:val="24"/>
        </w:rPr>
        <w:t>(um</w:t>
      </w:r>
      <w:r>
        <w:rPr>
          <w:spacing w:val="-2"/>
          <w:sz w:val="24"/>
        </w:rPr>
        <w:t> </w:t>
      </w:r>
      <w:r>
        <w:rPr>
          <w:sz w:val="24"/>
        </w:rPr>
        <w:t>décimo</w:t>
      </w:r>
      <w:r>
        <w:rPr>
          <w:spacing w:val="-2"/>
          <w:sz w:val="24"/>
        </w:rPr>
        <w:t> </w:t>
      </w:r>
      <w:r>
        <w:rPr>
          <w:sz w:val="24"/>
        </w:rPr>
        <w:t>por</w:t>
      </w:r>
      <w:r>
        <w:rPr>
          <w:spacing w:val="-2"/>
          <w:sz w:val="24"/>
        </w:rPr>
        <w:t> </w:t>
      </w:r>
      <w:r>
        <w:rPr>
          <w:sz w:val="24"/>
        </w:rPr>
        <w:t>cento)</w:t>
      </w:r>
      <w:r>
        <w:rPr>
          <w:spacing w:val="-2"/>
          <w:sz w:val="24"/>
        </w:rPr>
        <w:t> </w:t>
      </w:r>
      <w:r>
        <w:rPr>
          <w:sz w:val="24"/>
        </w:rPr>
        <w:t>até</w:t>
      </w:r>
      <w:r>
        <w:rPr>
          <w:spacing w:val="-2"/>
          <w:sz w:val="24"/>
        </w:rPr>
        <w:t> </w:t>
      </w:r>
      <w:r>
        <w:rPr>
          <w:sz w:val="24"/>
        </w:rPr>
        <w:t>10%</w:t>
      </w:r>
      <w:r>
        <w:rPr>
          <w:spacing w:val="-2"/>
          <w:sz w:val="24"/>
        </w:rPr>
        <w:t> </w:t>
      </w:r>
      <w:r>
        <w:rPr>
          <w:sz w:val="24"/>
        </w:rPr>
        <w:t>(dez</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adjudicado,</w:t>
      </w:r>
      <w:r>
        <w:rPr>
          <w:spacing w:val="-2"/>
          <w:sz w:val="24"/>
        </w:rPr>
        <w:t> </w:t>
      </w: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na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por</w:t>
      </w:r>
      <w:r>
        <w:rPr>
          <w:spacing w:val="-2"/>
          <w:sz w:val="24"/>
        </w:rPr>
        <w:t> </w:t>
      </w:r>
      <w:r>
        <w:rPr>
          <w:sz w:val="24"/>
        </w:rPr>
        <w:t>período</w:t>
      </w:r>
      <w:r>
        <w:rPr>
          <w:spacing w:val="-2"/>
          <w:sz w:val="24"/>
        </w:rPr>
        <w:t> </w:t>
      </w:r>
      <w:r>
        <w:rPr>
          <w:sz w:val="24"/>
        </w:rPr>
        <w:t>superior</w:t>
      </w:r>
      <w:r>
        <w:rPr>
          <w:spacing w:val="-2"/>
          <w:sz w:val="24"/>
        </w:rPr>
        <w:t> </w:t>
      </w:r>
      <w:r>
        <w:rPr>
          <w:sz w:val="24"/>
        </w:rPr>
        <w:t>ao previsto no subitem acima, ou de inexecução parcial da obrigação assumida;</w:t>
      </w:r>
    </w:p>
    <w:p>
      <w:pPr>
        <w:pStyle w:val="ListParagraph"/>
        <w:numPr>
          <w:ilvl w:val="1"/>
          <w:numId w:val="65"/>
        </w:numPr>
        <w:tabs>
          <w:tab w:pos="1028" w:val="left" w:leader="none"/>
        </w:tabs>
        <w:spacing w:line="240" w:lineRule="auto" w:before="227" w:after="0"/>
        <w:ind w:left="1028" w:right="0" w:hanging="339"/>
        <w:jc w:val="left"/>
        <w:rPr>
          <w:sz w:val="24"/>
        </w:rPr>
      </w:pPr>
      <w:r>
        <w:rPr>
          <w:sz w:val="24"/>
        </w:rPr>
        <w:t>0,1% (um décimo por cento) até 15% (quinze por cento) sobre o valor adjudicado, em caso de inexecução total da obrigação </w:t>
      </w:r>
      <w:r>
        <w:rPr>
          <w:spacing w:val="-2"/>
          <w:sz w:val="24"/>
        </w:rPr>
        <w:t>assumida;</w:t>
      </w:r>
    </w:p>
    <w:p>
      <w:pPr>
        <w:pStyle w:val="ListParagraph"/>
        <w:numPr>
          <w:ilvl w:val="1"/>
          <w:numId w:val="65"/>
        </w:numPr>
        <w:tabs>
          <w:tab w:pos="1028" w:val="left" w:leader="none"/>
        </w:tabs>
        <w:spacing w:line="240" w:lineRule="auto" w:before="249" w:after="0"/>
        <w:ind w:left="1028" w:right="0" w:hanging="339"/>
        <w:jc w:val="left"/>
        <w:rPr>
          <w:sz w:val="24"/>
        </w:rPr>
      </w:pPr>
      <w:r>
        <w:rPr>
          <w:sz w:val="24"/>
        </w:rPr>
        <w:t>0,2% a 3,2% por dia sobre o valor mensal do contrato, conforme detalhamento constante das tabelas 1 e 2, abaixo; </w:t>
      </w:r>
      <w:r>
        <w:rPr>
          <w:spacing w:val="-10"/>
          <w:sz w:val="24"/>
        </w:rPr>
        <w:t>e</w:t>
      </w:r>
    </w:p>
    <w:p>
      <w:pPr>
        <w:pStyle w:val="ListParagraph"/>
        <w:numPr>
          <w:ilvl w:val="1"/>
          <w:numId w:val="65"/>
        </w:numPr>
        <w:tabs>
          <w:tab w:pos="1028" w:val="left" w:leader="none"/>
        </w:tabs>
        <w:spacing w:line="242" w:lineRule="auto" w:before="234" w:after="0"/>
        <w:ind w:left="689" w:right="165" w:firstLine="0"/>
        <w:jc w:val="left"/>
        <w:rPr>
          <w:sz w:val="24"/>
        </w:rPr>
      </w:pPr>
      <w:r>
        <w:rPr>
          <w:sz w:val="24"/>
        </w:rPr>
        <w:t>0,07% (sete centésimos por cento) do valor do contrato por dia de atraso na apresentação da garantia (seja para reforço ou por ocasião de prorrogação), observado</w:t>
      </w:r>
      <w:r>
        <w:rPr>
          <w:spacing w:val="-6"/>
          <w:sz w:val="24"/>
        </w:rPr>
        <w:t> </w:t>
      </w:r>
      <w:r>
        <w:rPr>
          <w:sz w:val="24"/>
        </w:rPr>
        <w:t>o</w:t>
      </w:r>
      <w:r>
        <w:rPr>
          <w:spacing w:val="-4"/>
          <w:sz w:val="24"/>
        </w:rPr>
        <w:t> </w:t>
      </w:r>
      <w:r>
        <w:rPr>
          <w:sz w:val="24"/>
        </w:rPr>
        <w:t>máximo</w:t>
      </w:r>
      <w:r>
        <w:rPr>
          <w:spacing w:val="-4"/>
          <w:sz w:val="24"/>
        </w:rPr>
        <w:t> </w:t>
      </w:r>
      <w:r>
        <w:rPr>
          <w:sz w:val="24"/>
        </w:rPr>
        <w:t>de</w:t>
      </w:r>
      <w:r>
        <w:rPr>
          <w:spacing w:val="-4"/>
          <w:sz w:val="24"/>
        </w:rPr>
        <w:t> </w:t>
      </w:r>
      <w:r>
        <w:rPr>
          <w:sz w:val="24"/>
        </w:rPr>
        <w:t>2%</w:t>
      </w:r>
      <w:r>
        <w:rPr>
          <w:spacing w:val="-4"/>
          <w:sz w:val="24"/>
        </w:rPr>
        <w:t> </w:t>
      </w:r>
      <w:r>
        <w:rPr>
          <w:sz w:val="24"/>
        </w:rPr>
        <w:t>(dois</w:t>
      </w:r>
      <w:r>
        <w:rPr>
          <w:spacing w:val="-4"/>
          <w:sz w:val="24"/>
        </w:rPr>
        <w:t> </w:t>
      </w:r>
      <w:r>
        <w:rPr>
          <w:sz w:val="24"/>
        </w:rPr>
        <w:t>por</w:t>
      </w:r>
      <w:r>
        <w:rPr>
          <w:spacing w:val="-4"/>
          <w:sz w:val="24"/>
        </w:rPr>
        <w:t> </w:t>
      </w:r>
      <w:r>
        <w:rPr>
          <w:sz w:val="24"/>
        </w:rPr>
        <w:t>cento).</w:t>
      </w:r>
      <w:r>
        <w:rPr>
          <w:spacing w:val="-4"/>
          <w:sz w:val="24"/>
        </w:rPr>
        <w:t> </w:t>
      </w:r>
      <w:r>
        <w:rPr>
          <w:sz w:val="24"/>
        </w:rPr>
        <w:t>O</w:t>
      </w:r>
      <w:r>
        <w:rPr>
          <w:spacing w:val="-4"/>
          <w:sz w:val="24"/>
        </w:rPr>
        <w:t> </w:t>
      </w:r>
      <w:r>
        <w:rPr>
          <w:sz w:val="24"/>
        </w:rPr>
        <w:t>atraso</w:t>
      </w:r>
      <w:r>
        <w:rPr>
          <w:spacing w:val="-4"/>
          <w:sz w:val="24"/>
        </w:rPr>
        <w:t> </w:t>
      </w:r>
      <w:r>
        <w:rPr>
          <w:sz w:val="24"/>
        </w:rPr>
        <w:t>superior</w:t>
      </w:r>
      <w:r>
        <w:rPr>
          <w:spacing w:val="-4"/>
          <w:sz w:val="24"/>
        </w:rPr>
        <w:t> </w:t>
      </w:r>
      <w:r>
        <w:rPr>
          <w:sz w:val="24"/>
        </w:rPr>
        <w:t>a</w:t>
      </w:r>
      <w:r>
        <w:rPr>
          <w:spacing w:val="-4"/>
          <w:sz w:val="24"/>
        </w:rPr>
        <w:t> </w:t>
      </w:r>
      <w:r>
        <w:rPr>
          <w:sz w:val="24"/>
        </w:rPr>
        <w:t>25</w:t>
      </w:r>
      <w:r>
        <w:rPr>
          <w:spacing w:val="-4"/>
          <w:sz w:val="24"/>
        </w:rPr>
        <w:t> </w:t>
      </w:r>
      <w:r>
        <w:rPr>
          <w:sz w:val="24"/>
        </w:rPr>
        <w:t>(vinte</w:t>
      </w:r>
      <w:r>
        <w:rPr>
          <w:spacing w:val="-4"/>
          <w:sz w:val="24"/>
        </w:rPr>
        <w:t> </w:t>
      </w:r>
      <w:r>
        <w:rPr>
          <w:sz w:val="24"/>
        </w:rPr>
        <w:t>e</w:t>
      </w:r>
      <w:r>
        <w:rPr>
          <w:spacing w:val="-4"/>
          <w:sz w:val="24"/>
        </w:rPr>
        <w:t> </w:t>
      </w:r>
      <w:r>
        <w:rPr>
          <w:sz w:val="24"/>
        </w:rPr>
        <w:t>cinco)</w:t>
      </w:r>
      <w:r>
        <w:rPr>
          <w:spacing w:val="-4"/>
          <w:sz w:val="24"/>
        </w:rPr>
        <w:t> </w:t>
      </w:r>
      <w:r>
        <w:rPr>
          <w:sz w:val="24"/>
        </w:rPr>
        <w:t>dias</w:t>
      </w:r>
      <w:r>
        <w:rPr>
          <w:spacing w:val="-4"/>
          <w:sz w:val="24"/>
        </w:rPr>
        <w:t> </w:t>
      </w:r>
      <w:r>
        <w:rPr>
          <w:sz w:val="24"/>
        </w:rPr>
        <w:t>autorizará</w:t>
      </w:r>
      <w:r>
        <w:rPr>
          <w:spacing w:val="-4"/>
          <w:sz w:val="24"/>
        </w:rPr>
        <w:t> </w:t>
      </w:r>
      <w:r>
        <w:rPr>
          <w:sz w:val="24"/>
        </w:rPr>
        <w:t>a</w:t>
      </w:r>
      <w:r>
        <w:rPr>
          <w:spacing w:val="-15"/>
          <w:sz w:val="24"/>
        </w:rPr>
        <w:t> </w:t>
      </w:r>
      <w:r>
        <w:rPr>
          <w:sz w:val="24"/>
        </w:rPr>
        <w:t>Administração</w:t>
      </w:r>
      <w:r>
        <w:rPr>
          <w:spacing w:val="-4"/>
          <w:sz w:val="24"/>
        </w:rPr>
        <w:t> </w:t>
      </w:r>
      <w:r>
        <w:rPr>
          <w:sz w:val="24"/>
        </w:rPr>
        <w:t>CONTRATANTE</w:t>
      </w:r>
      <w:r>
        <w:rPr>
          <w:spacing w:val="-4"/>
          <w:sz w:val="24"/>
        </w:rPr>
        <w:t> </w:t>
      </w:r>
      <w:r>
        <w:rPr>
          <w:sz w:val="24"/>
        </w:rPr>
        <w:t>a</w:t>
      </w:r>
      <w:r>
        <w:rPr>
          <w:spacing w:val="-4"/>
          <w:sz w:val="24"/>
        </w:rPr>
        <w:t> </w:t>
      </w:r>
      <w:r>
        <w:rPr>
          <w:sz w:val="24"/>
        </w:rPr>
        <w:t>promover</w:t>
      </w:r>
      <w:r>
        <w:rPr>
          <w:spacing w:val="-4"/>
          <w:sz w:val="24"/>
        </w:rPr>
        <w:t> </w:t>
      </w:r>
      <w:r>
        <w:rPr>
          <w:sz w:val="24"/>
        </w:rPr>
        <w:t>a</w:t>
      </w:r>
      <w:r>
        <w:rPr>
          <w:spacing w:val="-4"/>
          <w:sz w:val="24"/>
        </w:rPr>
        <w:t> </w:t>
      </w:r>
      <w:r>
        <w:rPr>
          <w:sz w:val="24"/>
        </w:rPr>
        <w:t>rescisão do contrato;</w:t>
      </w:r>
    </w:p>
    <w:p>
      <w:pPr>
        <w:pStyle w:val="ListParagraph"/>
        <w:numPr>
          <w:ilvl w:val="1"/>
          <w:numId w:val="65"/>
        </w:numPr>
        <w:tabs>
          <w:tab w:pos="1028" w:val="left" w:leader="none"/>
        </w:tabs>
        <w:spacing w:line="240" w:lineRule="auto" w:before="229" w:after="0"/>
        <w:ind w:left="1028" w:right="0" w:hanging="339"/>
        <w:jc w:val="left"/>
        <w:rPr>
          <w:sz w:val="24"/>
        </w:rPr>
      </w:pPr>
      <w:r>
        <w:rPr>
          <w:sz w:val="24"/>
        </w:rPr>
        <w:t>as penalidades de multa decorrentes de fatos diversos serão consideradas independentes entre </w:t>
      </w:r>
      <w:r>
        <w:rPr>
          <w:spacing w:val="-5"/>
          <w:sz w:val="24"/>
        </w:rPr>
        <w:t>si.</w:t>
      </w:r>
    </w:p>
    <w:p>
      <w:pPr>
        <w:pStyle w:val="BodyText"/>
        <w:spacing w:before="7"/>
        <w:ind w:left="0"/>
      </w:pPr>
    </w:p>
    <w:p>
      <w:pPr>
        <w:pStyle w:val="ListParagraph"/>
        <w:numPr>
          <w:ilvl w:val="0"/>
          <w:numId w:val="65"/>
        </w:numPr>
        <w:tabs>
          <w:tab w:pos="580" w:val="left" w:leader="none"/>
          <w:tab w:pos="689" w:val="left" w:leader="none"/>
        </w:tabs>
        <w:spacing w:line="235" w:lineRule="auto" w:before="0" w:after="0"/>
        <w:ind w:left="689" w:right="1344" w:hanging="568"/>
        <w:jc w:val="left"/>
        <w:rPr>
          <w:sz w:val="24"/>
        </w:rPr>
      </w:pPr>
      <w:r>
        <w:rPr>
          <w:sz w:val="24"/>
        </w:rPr>
        <w:t>Suspensão</w:t>
      </w:r>
      <w:r>
        <w:rPr>
          <w:spacing w:val="-3"/>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com</w:t>
      </w:r>
      <w:r>
        <w:rPr>
          <w:spacing w:val="-2"/>
          <w:sz w:val="24"/>
        </w:rPr>
        <w:t> </w:t>
      </w:r>
      <w:r>
        <w:rPr>
          <w:sz w:val="24"/>
        </w:rPr>
        <w:t>o</w:t>
      </w:r>
      <w:r>
        <w:rPr>
          <w:spacing w:val="-2"/>
          <w:sz w:val="24"/>
        </w:rPr>
        <w:t> </w:t>
      </w:r>
      <w:r>
        <w:rPr>
          <w:sz w:val="24"/>
        </w:rPr>
        <w:t>órgão,</w:t>
      </w:r>
      <w:r>
        <w:rPr>
          <w:spacing w:val="-2"/>
          <w:sz w:val="24"/>
        </w:rPr>
        <w:t> </w:t>
      </w:r>
      <w:r>
        <w:rPr>
          <w:sz w:val="24"/>
        </w:rPr>
        <w:t>entidade</w:t>
      </w:r>
      <w:r>
        <w:rPr>
          <w:spacing w:val="-2"/>
          <w:sz w:val="24"/>
        </w:rPr>
        <w:t> </w:t>
      </w:r>
      <w:r>
        <w:rPr>
          <w:sz w:val="24"/>
        </w:rPr>
        <w:t>ou</w:t>
      </w:r>
      <w:r>
        <w:rPr>
          <w:spacing w:val="-2"/>
          <w:sz w:val="24"/>
        </w:rPr>
        <w:t> </w:t>
      </w:r>
      <w:r>
        <w:rPr>
          <w:sz w:val="24"/>
        </w:rPr>
        <w:t>unidade</w:t>
      </w:r>
      <w:r>
        <w:rPr>
          <w:spacing w:val="-2"/>
          <w:sz w:val="24"/>
        </w:rPr>
        <w:t> </w:t>
      </w:r>
      <w:r>
        <w:rPr>
          <w:sz w:val="24"/>
        </w:rPr>
        <w:t>administrativa</w:t>
      </w:r>
      <w:r>
        <w:rPr>
          <w:spacing w:val="-2"/>
          <w:sz w:val="24"/>
        </w:rPr>
        <w:t> </w:t>
      </w:r>
      <w:r>
        <w:rPr>
          <w:sz w:val="24"/>
        </w:rPr>
        <w:t>pela</w:t>
      </w:r>
      <w:r>
        <w:rPr>
          <w:spacing w:val="-2"/>
          <w:sz w:val="24"/>
        </w:rPr>
        <w:t> </w:t>
      </w:r>
      <w:r>
        <w:rPr>
          <w:sz w:val="24"/>
        </w:rPr>
        <w:t>qual</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opera</w:t>
      </w:r>
      <w:r>
        <w:rPr>
          <w:spacing w:val="-2"/>
          <w:sz w:val="24"/>
        </w:rPr>
        <w:t> </w:t>
      </w:r>
      <w:r>
        <w:rPr>
          <w:sz w:val="24"/>
        </w:rPr>
        <w:t>e</w:t>
      </w:r>
      <w:r>
        <w:rPr>
          <w:spacing w:val="-2"/>
          <w:sz w:val="24"/>
        </w:rPr>
        <w:t> </w:t>
      </w:r>
      <w:r>
        <w:rPr>
          <w:sz w:val="24"/>
        </w:rPr>
        <w:t>atua concretamente, pelo prazo de até dois anos;</w:t>
      </w:r>
    </w:p>
    <w:p>
      <w:pPr>
        <w:pStyle w:val="ListParagraph"/>
        <w:numPr>
          <w:ilvl w:val="0"/>
          <w:numId w:val="65"/>
        </w:numPr>
        <w:tabs>
          <w:tab w:pos="448" w:val="left" w:leader="none"/>
        </w:tabs>
        <w:spacing w:line="240" w:lineRule="auto" w:before="250" w:after="0"/>
        <w:ind w:left="448" w:right="0" w:hanging="326"/>
        <w:jc w:val="left"/>
        <w:rPr>
          <w:sz w:val="24"/>
        </w:rPr>
      </w:pPr>
      <w:r>
        <w:rPr>
          <w:sz w:val="24"/>
        </w:rPr>
        <w:t>Sanção</w:t>
      </w:r>
      <w:r>
        <w:rPr>
          <w:spacing w:val="-1"/>
          <w:sz w:val="24"/>
        </w:rPr>
        <w:t> </w:t>
      </w:r>
      <w:r>
        <w:rPr>
          <w:sz w:val="24"/>
        </w:rPr>
        <w:t>de impedimento de licitar</w:t>
      </w:r>
      <w:r>
        <w:rPr>
          <w:spacing w:val="-1"/>
          <w:sz w:val="24"/>
        </w:rPr>
        <w:t> </w:t>
      </w:r>
      <w:r>
        <w:rPr>
          <w:sz w:val="24"/>
        </w:rPr>
        <w:t>e contratar com órgãos e</w:t>
      </w:r>
      <w:r>
        <w:rPr>
          <w:spacing w:val="-1"/>
          <w:sz w:val="24"/>
        </w:rPr>
        <w:t> </w:t>
      </w:r>
      <w:r>
        <w:rPr>
          <w:sz w:val="24"/>
        </w:rPr>
        <w:t>entidades do Estado, com o</w:t>
      </w:r>
      <w:r>
        <w:rPr>
          <w:spacing w:val="-1"/>
          <w:sz w:val="24"/>
        </w:rPr>
        <w:t> </w:t>
      </w:r>
      <w:r>
        <w:rPr>
          <w:sz w:val="24"/>
        </w:rPr>
        <w:t>consequente descredenciamento no SIGA</w:t>
      </w:r>
      <w:r>
        <w:rPr>
          <w:spacing w:val="-14"/>
          <w:sz w:val="24"/>
        </w:rPr>
        <w:t> </w:t>
      </w:r>
      <w:r>
        <w:rPr>
          <w:sz w:val="24"/>
        </w:rPr>
        <w:t>pelo</w:t>
      </w:r>
      <w:r>
        <w:rPr>
          <w:spacing w:val="-1"/>
          <w:sz w:val="24"/>
        </w:rPr>
        <w:t> </w:t>
      </w:r>
      <w:r>
        <w:rPr>
          <w:sz w:val="24"/>
        </w:rPr>
        <w:t>prazo de até cinco </w:t>
      </w:r>
      <w:r>
        <w:rPr>
          <w:spacing w:val="-2"/>
          <w:sz w:val="24"/>
        </w:rPr>
        <w:t>anos.</w:t>
      </w:r>
    </w:p>
    <w:p>
      <w:pPr>
        <w:pStyle w:val="ListParagraph"/>
        <w:spacing w:after="0" w:line="240" w:lineRule="auto"/>
        <w:jc w:val="left"/>
        <w:rPr>
          <w:sz w:val="24"/>
        </w:rPr>
        <w:sectPr>
          <w:pgSz w:w="15840" w:h="24480"/>
          <w:pgMar w:top="0" w:bottom="280" w:left="0" w:right="0"/>
        </w:sectPr>
      </w:pPr>
    </w:p>
    <w:p>
      <w:pPr>
        <w:pStyle w:val="ListParagraph"/>
        <w:numPr>
          <w:ilvl w:val="0"/>
          <w:numId w:val="65"/>
        </w:numPr>
        <w:tabs>
          <w:tab w:pos="380" w:val="left" w:leader="none"/>
          <w:tab w:pos="689" w:val="left" w:leader="none"/>
        </w:tabs>
        <w:spacing w:line="242" w:lineRule="auto" w:before="0" w:after="0"/>
        <w:ind w:left="689" w:right="341" w:hanging="568"/>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enquanto</w:t>
      </w:r>
      <w:r>
        <w:rPr>
          <w:spacing w:val="-2"/>
          <w:sz w:val="24"/>
        </w:rPr>
        <w:t> </w:t>
      </w:r>
      <w:r>
        <w:rPr>
          <w:sz w:val="24"/>
        </w:rPr>
        <w:t>perdurarem</w:t>
      </w:r>
      <w:r>
        <w:rPr>
          <w:spacing w:val="-2"/>
          <w:sz w:val="24"/>
        </w:rPr>
        <w:t> </w:t>
      </w:r>
      <w:r>
        <w:rPr>
          <w:sz w:val="24"/>
        </w:rPr>
        <w:t>os</w:t>
      </w:r>
      <w:r>
        <w:rPr>
          <w:spacing w:val="-2"/>
          <w:sz w:val="24"/>
        </w:rPr>
        <w:t> </w:t>
      </w:r>
      <w:r>
        <w:rPr>
          <w:sz w:val="24"/>
        </w:rPr>
        <w:t>motivos</w:t>
      </w:r>
      <w:r>
        <w:rPr>
          <w:spacing w:val="-2"/>
          <w:sz w:val="24"/>
        </w:rPr>
        <w:t> </w:t>
      </w:r>
      <w:r>
        <w:rPr>
          <w:sz w:val="24"/>
        </w:rPr>
        <w:t>determinantes</w:t>
      </w:r>
      <w:r>
        <w:rPr>
          <w:spacing w:val="-2"/>
          <w:sz w:val="24"/>
        </w:rPr>
        <w:t> </w:t>
      </w:r>
      <w:r>
        <w:rPr>
          <w:sz w:val="24"/>
        </w:rPr>
        <w:t>da</w:t>
      </w:r>
      <w:r>
        <w:rPr>
          <w:spacing w:val="-2"/>
          <w:sz w:val="24"/>
        </w:rPr>
        <w:t> </w:t>
      </w:r>
      <w:r>
        <w:rPr>
          <w:sz w:val="24"/>
        </w:rPr>
        <w:t>punição</w:t>
      </w:r>
      <w:r>
        <w:rPr>
          <w:spacing w:val="-2"/>
          <w:sz w:val="24"/>
        </w:rPr>
        <w:t> </w:t>
      </w:r>
      <w:r>
        <w:rPr>
          <w:sz w:val="24"/>
        </w:rPr>
        <w:t>ou</w:t>
      </w:r>
      <w:r>
        <w:rPr>
          <w:spacing w:val="-2"/>
          <w:sz w:val="24"/>
        </w:rPr>
        <w:t> </w:t>
      </w:r>
      <w:r>
        <w:rPr>
          <w:sz w:val="24"/>
        </w:rPr>
        <w:t>até</w:t>
      </w:r>
      <w:r>
        <w:rPr>
          <w:spacing w:val="-2"/>
          <w:sz w:val="24"/>
        </w:rPr>
        <w:t> </w:t>
      </w:r>
      <w:r>
        <w:rPr>
          <w:sz w:val="24"/>
        </w:rPr>
        <w:t>que</w:t>
      </w:r>
      <w:r>
        <w:rPr>
          <w:spacing w:val="-2"/>
          <w:sz w:val="24"/>
        </w:rPr>
        <w:t> </w:t>
      </w:r>
      <w:r>
        <w:rPr>
          <w:sz w:val="24"/>
        </w:rPr>
        <w:t>seja promovida a reabilitação perante a própria autoridade que aplicou a penalidade, que será concedida sempre que a Contratada ressarcir a Contratante pelos prejuízos causados;</w:t>
      </w:r>
    </w:p>
    <w:p>
      <w:pPr>
        <w:pStyle w:val="ListParagraph"/>
        <w:numPr>
          <w:ilvl w:val="1"/>
          <w:numId w:val="117"/>
        </w:numPr>
        <w:tabs>
          <w:tab w:pos="585" w:val="left" w:leader="none"/>
        </w:tabs>
        <w:spacing w:line="247" w:lineRule="auto" w:before="214" w:after="0"/>
        <w:ind w:left="119" w:right="1382" w:firstLine="0"/>
        <w:jc w:val="left"/>
        <w:rPr>
          <w:sz w:val="24"/>
        </w:rPr>
      </w:pPr>
      <w:r>
        <w:rPr>
          <w:sz w:val="24"/>
        </w:rPr>
        <w:t>A</w:t>
      </w:r>
      <w:r>
        <w:rPr>
          <w:spacing w:val="-15"/>
          <w:sz w:val="24"/>
        </w:rPr>
        <w:t> </w:t>
      </w:r>
      <w:r>
        <w:rPr>
          <w:sz w:val="24"/>
        </w:rPr>
        <w:t>Sanção</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prevista</w:t>
      </w:r>
      <w:r>
        <w:rPr>
          <w:spacing w:val="-2"/>
          <w:sz w:val="24"/>
        </w:rPr>
        <w:t> </w:t>
      </w:r>
      <w:r>
        <w:rPr>
          <w:sz w:val="24"/>
        </w:rPr>
        <w:t>no</w:t>
      </w:r>
      <w:r>
        <w:rPr>
          <w:spacing w:val="-2"/>
          <w:sz w:val="24"/>
        </w:rPr>
        <w:t> </w:t>
      </w:r>
      <w:r>
        <w:rPr>
          <w:sz w:val="24"/>
        </w:rPr>
        <w:t>subitem</w:t>
      </w:r>
      <w:r>
        <w:rPr>
          <w:spacing w:val="-2"/>
          <w:sz w:val="24"/>
        </w:rPr>
        <w:t> </w:t>
      </w:r>
      <w:r>
        <w:rPr>
          <w:sz w:val="24"/>
        </w:rPr>
        <w:t>“iv”</w:t>
      </w:r>
      <w:r>
        <w:rPr>
          <w:spacing w:val="-2"/>
          <w:sz w:val="24"/>
        </w:rPr>
        <w:t> </w:t>
      </w:r>
      <w:r>
        <w:rPr>
          <w:sz w:val="24"/>
        </w:rPr>
        <w:t>também</w:t>
      </w:r>
      <w:r>
        <w:rPr>
          <w:spacing w:val="-2"/>
          <w:sz w:val="24"/>
        </w:rPr>
        <w:t> </w:t>
      </w:r>
      <w:r>
        <w:rPr>
          <w:sz w:val="24"/>
        </w:rPr>
        <w:t>é</w:t>
      </w:r>
      <w:r>
        <w:rPr>
          <w:spacing w:val="-2"/>
          <w:sz w:val="24"/>
        </w:rPr>
        <w:t> </w:t>
      </w:r>
      <w:r>
        <w:rPr>
          <w:sz w:val="24"/>
        </w:rPr>
        <w:t>aplicável</w:t>
      </w:r>
      <w:r>
        <w:rPr>
          <w:spacing w:val="-2"/>
          <w:sz w:val="24"/>
        </w:rPr>
        <w:t> </w:t>
      </w:r>
      <w:r>
        <w:rPr>
          <w:sz w:val="24"/>
        </w:rPr>
        <w:t>em</w:t>
      </w:r>
      <w:r>
        <w:rPr>
          <w:spacing w:val="-2"/>
          <w:sz w:val="24"/>
        </w:rPr>
        <w:t> </w:t>
      </w:r>
      <w:r>
        <w:rPr>
          <w:sz w:val="24"/>
        </w:rPr>
        <w:t>quaisquer</w:t>
      </w:r>
      <w:r>
        <w:rPr>
          <w:spacing w:val="-2"/>
          <w:sz w:val="24"/>
        </w:rPr>
        <w:t> </w:t>
      </w:r>
      <w:r>
        <w:rPr>
          <w:sz w:val="24"/>
        </w:rPr>
        <w:t>das</w:t>
      </w:r>
      <w:r>
        <w:rPr>
          <w:spacing w:val="-2"/>
          <w:sz w:val="24"/>
        </w:rPr>
        <w:t> </w:t>
      </w:r>
      <w:r>
        <w:rPr>
          <w:sz w:val="24"/>
        </w:rPr>
        <w:t>hipóteses</w:t>
      </w:r>
      <w:r>
        <w:rPr>
          <w:spacing w:val="-2"/>
          <w:sz w:val="24"/>
        </w:rPr>
        <w:t> </w:t>
      </w:r>
      <w:r>
        <w:rPr>
          <w:sz w:val="24"/>
        </w:rPr>
        <w:t>previstas</w:t>
      </w:r>
      <w:r>
        <w:rPr>
          <w:spacing w:val="-2"/>
          <w:sz w:val="24"/>
        </w:rPr>
        <w:t> </w:t>
      </w:r>
      <w:r>
        <w:rPr>
          <w:sz w:val="24"/>
        </w:rPr>
        <w:t>como</w:t>
      </w:r>
      <w:r>
        <w:rPr>
          <w:spacing w:val="-2"/>
          <w:sz w:val="24"/>
        </w:rPr>
        <w:t> </w:t>
      </w:r>
      <w:r>
        <w:rPr>
          <w:sz w:val="24"/>
        </w:rPr>
        <w:t>infração administrativa neste Termo de Referência.</w:t>
      </w:r>
    </w:p>
    <w:p>
      <w:pPr>
        <w:pStyle w:val="ListParagraph"/>
        <w:numPr>
          <w:ilvl w:val="1"/>
          <w:numId w:val="117"/>
        </w:numPr>
        <w:tabs>
          <w:tab w:pos="585" w:val="left" w:leader="none"/>
        </w:tabs>
        <w:spacing w:line="235" w:lineRule="auto" w:before="231" w:after="0"/>
        <w:ind w:left="119" w:right="268" w:firstLine="0"/>
        <w:jc w:val="left"/>
        <w:rPr>
          <w:sz w:val="24"/>
        </w:rPr>
      </w:pPr>
      <w:r>
        <w:rPr>
          <w:sz w:val="24"/>
        </w:rPr>
        <w:t>As</w:t>
      </w:r>
      <w:r>
        <w:rPr>
          <w:spacing w:val="-6"/>
          <w:sz w:val="24"/>
        </w:rPr>
        <w:t> </w:t>
      </w:r>
      <w:r>
        <w:rPr>
          <w:sz w:val="24"/>
        </w:rPr>
        <w:t>sanções</w:t>
      </w:r>
      <w:r>
        <w:rPr>
          <w:spacing w:val="-4"/>
          <w:sz w:val="24"/>
        </w:rPr>
        <w:t> </w:t>
      </w:r>
      <w:r>
        <w:rPr>
          <w:sz w:val="24"/>
        </w:rPr>
        <w:t>previstas</w:t>
      </w:r>
      <w:r>
        <w:rPr>
          <w:spacing w:val="-4"/>
          <w:sz w:val="24"/>
        </w:rPr>
        <w:t> </w:t>
      </w:r>
      <w:r>
        <w:rPr>
          <w:sz w:val="24"/>
        </w:rPr>
        <w:t>nos</w:t>
      </w:r>
      <w:r>
        <w:rPr>
          <w:spacing w:val="-4"/>
          <w:sz w:val="24"/>
        </w:rPr>
        <w:t> </w:t>
      </w:r>
      <w:r>
        <w:rPr>
          <w:sz w:val="24"/>
        </w:rPr>
        <w:t>subitens</w:t>
      </w:r>
      <w:r>
        <w:rPr>
          <w:spacing w:val="-4"/>
          <w:sz w:val="24"/>
        </w:rPr>
        <w:t> </w:t>
      </w:r>
      <w:r>
        <w:rPr>
          <w:sz w:val="24"/>
        </w:rPr>
        <w:t>“i”,</w:t>
      </w:r>
      <w:r>
        <w:rPr>
          <w:spacing w:val="-4"/>
          <w:sz w:val="24"/>
        </w:rPr>
        <w:t> </w:t>
      </w:r>
      <w:r>
        <w:rPr>
          <w:sz w:val="24"/>
        </w:rPr>
        <w:t>“iii”,</w:t>
      </w:r>
      <w:r>
        <w:rPr>
          <w:spacing w:val="-4"/>
          <w:sz w:val="24"/>
        </w:rPr>
        <w:t> </w:t>
      </w:r>
      <w:r>
        <w:rPr>
          <w:sz w:val="24"/>
        </w:rPr>
        <w:t>“iv”</w:t>
      </w:r>
      <w:r>
        <w:rPr>
          <w:spacing w:val="-4"/>
          <w:sz w:val="24"/>
        </w:rPr>
        <w:t> </w:t>
      </w:r>
      <w:r>
        <w:rPr>
          <w:sz w:val="24"/>
        </w:rPr>
        <w:t>e</w:t>
      </w:r>
      <w:r>
        <w:rPr>
          <w:spacing w:val="-4"/>
          <w:sz w:val="24"/>
        </w:rPr>
        <w:t> </w:t>
      </w:r>
      <w:r>
        <w:rPr>
          <w:sz w:val="24"/>
        </w:rPr>
        <w:t>“v”</w:t>
      </w:r>
      <w:r>
        <w:rPr>
          <w:spacing w:val="-4"/>
          <w:sz w:val="24"/>
        </w:rPr>
        <w:t> </w:t>
      </w:r>
      <w:r>
        <w:rPr>
          <w:sz w:val="24"/>
        </w:rPr>
        <w:t>poderão</w:t>
      </w:r>
      <w:r>
        <w:rPr>
          <w:spacing w:val="-4"/>
          <w:sz w:val="24"/>
        </w:rPr>
        <w:t> </w:t>
      </w:r>
      <w:r>
        <w:rPr>
          <w:sz w:val="24"/>
        </w:rPr>
        <w:t>ser</w:t>
      </w:r>
      <w:r>
        <w:rPr>
          <w:spacing w:val="-4"/>
          <w:sz w:val="24"/>
        </w:rPr>
        <w:t> </w:t>
      </w:r>
      <w:r>
        <w:rPr>
          <w:sz w:val="24"/>
        </w:rPr>
        <w:t>aplicadas</w:t>
      </w:r>
      <w:r>
        <w:rPr>
          <w:spacing w:val="-4"/>
          <w:sz w:val="24"/>
        </w:rPr>
        <w:t> </w:t>
      </w:r>
      <w:r>
        <w:rPr>
          <w:sz w:val="24"/>
        </w:rPr>
        <w:t>à</w:t>
      </w:r>
      <w:r>
        <w:rPr>
          <w:spacing w:val="-4"/>
          <w:sz w:val="24"/>
        </w:rPr>
        <w:t> </w:t>
      </w:r>
      <w:r>
        <w:rPr>
          <w:sz w:val="24"/>
        </w:rPr>
        <w:t>CONTRATADA</w:t>
      </w:r>
      <w:r>
        <w:rPr>
          <w:spacing w:val="-15"/>
          <w:sz w:val="24"/>
        </w:rPr>
        <w:t> </w:t>
      </w:r>
      <w:r>
        <w:rPr>
          <w:sz w:val="24"/>
        </w:rPr>
        <w:t>juntamente</w:t>
      </w:r>
      <w:r>
        <w:rPr>
          <w:spacing w:val="-4"/>
          <w:sz w:val="24"/>
        </w:rPr>
        <w:t> </w:t>
      </w:r>
      <w:r>
        <w:rPr>
          <w:sz w:val="24"/>
        </w:rPr>
        <w:t>com</w:t>
      </w:r>
      <w:r>
        <w:rPr>
          <w:spacing w:val="-4"/>
          <w:sz w:val="24"/>
        </w:rPr>
        <w:t> </w:t>
      </w:r>
      <w:r>
        <w:rPr>
          <w:sz w:val="24"/>
        </w:rPr>
        <w:t>as</w:t>
      </w:r>
      <w:r>
        <w:rPr>
          <w:spacing w:val="-4"/>
          <w:sz w:val="24"/>
        </w:rPr>
        <w:t> </w:t>
      </w:r>
      <w:r>
        <w:rPr>
          <w:sz w:val="24"/>
        </w:rPr>
        <w:t>de</w:t>
      </w:r>
      <w:r>
        <w:rPr>
          <w:spacing w:val="-4"/>
          <w:sz w:val="24"/>
        </w:rPr>
        <w:t> </w:t>
      </w:r>
      <w:r>
        <w:rPr>
          <w:sz w:val="24"/>
        </w:rPr>
        <w:t>multa,</w:t>
      </w:r>
      <w:r>
        <w:rPr>
          <w:spacing w:val="-4"/>
          <w:sz w:val="24"/>
        </w:rPr>
        <w:t> </w:t>
      </w:r>
      <w:r>
        <w:rPr>
          <w:sz w:val="24"/>
        </w:rPr>
        <w:t>descontando-a</w:t>
      </w:r>
      <w:r>
        <w:rPr>
          <w:spacing w:val="-4"/>
          <w:sz w:val="24"/>
        </w:rPr>
        <w:t> </w:t>
      </w:r>
      <w:r>
        <w:rPr>
          <w:sz w:val="24"/>
        </w:rPr>
        <w:t>dos</w:t>
      </w:r>
      <w:r>
        <w:rPr>
          <w:spacing w:val="-4"/>
          <w:sz w:val="24"/>
        </w:rPr>
        <w:t> </w:t>
      </w:r>
      <w:r>
        <w:rPr>
          <w:sz w:val="24"/>
        </w:rPr>
        <w:t>pagamentos a serem efetuados.</w:t>
      </w:r>
    </w:p>
    <w:p>
      <w:pPr>
        <w:pStyle w:val="ListParagraph"/>
        <w:numPr>
          <w:ilvl w:val="1"/>
          <w:numId w:val="117"/>
        </w:numPr>
        <w:tabs>
          <w:tab w:pos="599" w:val="left" w:leader="none"/>
        </w:tabs>
        <w:spacing w:line="240" w:lineRule="auto" w:before="250" w:after="0"/>
        <w:ind w:left="599" w:right="0" w:hanging="480"/>
        <w:jc w:val="left"/>
        <w:rPr>
          <w:sz w:val="24"/>
        </w:rPr>
      </w:pPr>
      <w:r>
        <w:rPr>
          <w:sz w:val="24"/>
        </w:rPr>
        <w:t>Para efeito de aplicação de multas, às infrações são atribuídos graus, de acordo com as tabelas 1 e </w:t>
      </w:r>
      <w:r>
        <w:rPr>
          <w:spacing w:val="-5"/>
          <w:sz w:val="24"/>
        </w:rPr>
        <w:t>2:</w:t>
      </w:r>
    </w:p>
    <w:p>
      <w:pPr>
        <w:pStyle w:val="Heading2"/>
        <w:spacing w:before="264"/>
      </w:pPr>
      <w:r>
        <w:rPr>
          <w:spacing w:val="-4"/>
        </w:rPr>
        <w:t>TABELA</w:t>
      </w:r>
      <w:r>
        <w:rPr>
          <w:spacing w:val="-8"/>
        </w:rPr>
        <w:t> </w:t>
      </w:r>
      <w:r>
        <w:rPr>
          <w:spacing w:val="-10"/>
        </w:rPr>
        <w:t>1</w:t>
      </w:r>
    </w:p>
    <w:p>
      <w:pPr>
        <w:pStyle w:val="BodyText"/>
        <w:spacing w:before="63"/>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10"/>
        <w:gridCol w:w="4740"/>
      </w:tblGrid>
      <w:tr>
        <w:trPr>
          <w:trHeight w:val="509" w:hRule="atLeast"/>
        </w:trPr>
        <w:tc>
          <w:tcPr>
            <w:tcW w:w="1110" w:type="dxa"/>
          </w:tcPr>
          <w:p>
            <w:pPr>
              <w:pStyle w:val="TableParagraph"/>
              <w:spacing w:before="106"/>
              <w:ind w:left="29"/>
              <w:jc w:val="center"/>
              <w:rPr>
                <w:b/>
                <w:sz w:val="24"/>
              </w:rPr>
            </w:pPr>
            <w:r>
              <w:rPr>
                <w:b/>
                <w:spacing w:val="-4"/>
                <w:sz w:val="24"/>
              </w:rPr>
              <w:t>GRAU</w:t>
            </w:r>
          </w:p>
        </w:tc>
        <w:tc>
          <w:tcPr>
            <w:tcW w:w="4740" w:type="dxa"/>
          </w:tcPr>
          <w:p>
            <w:pPr>
              <w:pStyle w:val="TableParagraph"/>
              <w:spacing w:before="106"/>
              <w:ind w:left="1143"/>
              <w:rPr>
                <w:b/>
                <w:sz w:val="24"/>
              </w:rPr>
            </w:pPr>
            <w:r>
              <w:rPr>
                <w:b/>
                <w:spacing w:val="-2"/>
                <w:sz w:val="24"/>
              </w:rPr>
              <w:t>CORRESPONDÊNCIA</w:t>
            </w:r>
          </w:p>
        </w:tc>
      </w:tr>
      <w:tr>
        <w:trPr>
          <w:trHeight w:val="509" w:hRule="atLeast"/>
        </w:trPr>
        <w:tc>
          <w:tcPr>
            <w:tcW w:w="1110" w:type="dxa"/>
            <w:tcBorders>
              <w:bottom w:val="single" w:sz="6" w:space="0" w:color="000000"/>
            </w:tcBorders>
          </w:tcPr>
          <w:p>
            <w:pPr>
              <w:pStyle w:val="TableParagraph"/>
              <w:spacing w:before="106"/>
              <w:ind w:left="29"/>
              <w:jc w:val="center"/>
              <w:rPr>
                <w:b/>
                <w:sz w:val="24"/>
              </w:rPr>
            </w:pPr>
            <w:r>
              <w:rPr>
                <w:b/>
                <w:spacing w:val="-10"/>
                <w:sz w:val="24"/>
              </w:rPr>
              <w:t>1</w:t>
            </w:r>
          </w:p>
        </w:tc>
        <w:tc>
          <w:tcPr>
            <w:tcW w:w="4740" w:type="dxa"/>
            <w:tcBorders>
              <w:bottom w:val="single" w:sz="6" w:space="0" w:color="000000"/>
            </w:tcBorders>
          </w:tcPr>
          <w:p>
            <w:pPr>
              <w:pStyle w:val="TableParagraph"/>
              <w:spacing w:before="106"/>
              <w:ind w:left="134"/>
              <w:rPr>
                <w:sz w:val="24"/>
              </w:rPr>
            </w:pPr>
            <w:r>
              <w:rPr>
                <w:sz w:val="24"/>
              </w:rPr>
              <w:t>0,2% ao dia sobre o valor mensal do </w:t>
            </w:r>
            <w:r>
              <w:rPr>
                <w:spacing w:val="-2"/>
                <w:sz w:val="24"/>
              </w:rPr>
              <w:t>contrato</w:t>
            </w:r>
          </w:p>
        </w:tc>
      </w:tr>
      <w:tr>
        <w:trPr>
          <w:trHeight w:val="524" w:hRule="atLeast"/>
        </w:trPr>
        <w:tc>
          <w:tcPr>
            <w:tcW w:w="1110" w:type="dxa"/>
            <w:tcBorders>
              <w:top w:val="single" w:sz="6" w:space="0" w:color="000000"/>
              <w:bottom w:val="single" w:sz="6" w:space="0" w:color="000000"/>
            </w:tcBorders>
          </w:tcPr>
          <w:p>
            <w:pPr>
              <w:pStyle w:val="TableParagraph"/>
              <w:spacing w:before="106"/>
              <w:ind w:left="29"/>
              <w:jc w:val="center"/>
              <w:rPr>
                <w:b/>
                <w:sz w:val="24"/>
              </w:rPr>
            </w:pPr>
            <w:r>
              <w:rPr>
                <w:b/>
                <w:spacing w:val="-10"/>
                <w:sz w:val="24"/>
              </w:rPr>
              <w:t>2</w:t>
            </w:r>
          </w:p>
        </w:tc>
        <w:tc>
          <w:tcPr>
            <w:tcW w:w="4740" w:type="dxa"/>
            <w:tcBorders>
              <w:top w:val="single" w:sz="6" w:space="0" w:color="000000"/>
              <w:bottom w:val="single" w:sz="6" w:space="0" w:color="000000"/>
            </w:tcBorders>
          </w:tcPr>
          <w:p>
            <w:pPr>
              <w:pStyle w:val="TableParagraph"/>
              <w:spacing w:before="106"/>
              <w:ind w:left="134"/>
              <w:rPr>
                <w:sz w:val="24"/>
              </w:rPr>
            </w:pPr>
            <w:r>
              <w:rPr>
                <w:sz w:val="24"/>
              </w:rPr>
              <w:t>0,4% ao dia sobre o valor mensal do </w:t>
            </w:r>
            <w:r>
              <w:rPr>
                <w:spacing w:val="-2"/>
                <w:sz w:val="24"/>
              </w:rPr>
              <w:t>contrato</w:t>
            </w:r>
          </w:p>
        </w:tc>
      </w:tr>
      <w:tr>
        <w:trPr>
          <w:trHeight w:val="509" w:hRule="atLeast"/>
        </w:trPr>
        <w:tc>
          <w:tcPr>
            <w:tcW w:w="1110" w:type="dxa"/>
            <w:tcBorders>
              <w:top w:val="single" w:sz="6" w:space="0" w:color="000000"/>
              <w:bottom w:val="single" w:sz="6" w:space="0" w:color="000000"/>
            </w:tcBorders>
          </w:tcPr>
          <w:p>
            <w:pPr>
              <w:pStyle w:val="TableParagraph"/>
              <w:spacing w:before="106"/>
              <w:ind w:left="29"/>
              <w:jc w:val="center"/>
              <w:rPr>
                <w:b/>
                <w:sz w:val="24"/>
              </w:rPr>
            </w:pPr>
            <w:r>
              <w:rPr>
                <w:b/>
                <w:spacing w:val="-10"/>
                <w:sz w:val="24"/>
              </w:rPr>
              <w:t>3</w:t>
            </w:r>
          </w:p>
        </w:tc>
        <w:tc>
          <w:tcPr>
            <w:tcW w:w="4740" w:type="dxa"/>
            <w:tcBorders>
              <w:top w:val="single" w:sz="6" w:space="0" w:color="000000"/>
              <w:bottom w:val="single" w:sz="6" w:space="0" w:color="000000"/>
            </w:tcBorders>
          </w:tcPr>
          <w:p>
            <w:pPr>
              <w:pStyle w:val="TableParagraph"/>
              <w:spacing w:before="106"/>
              <w:ind w:left="134"/>
              <w:rPr>
                <w:sz w:val="24"/>
              </w:rPr>
            </w:pPr>
            <w:r>
              <w:rPr>
                <w:sz w:val="24"/>
              </w:rPr>
              <w:t>0,8% ao dia sobre o valor mensal do </w:t>
            </w:r>
            <w:r>
              <w:rPr>
                <w:spacing w:val="-2"/>
                <w:sz w:val="24"/>
              </w:rPr>
              <w:t>contrato</w:t>
            </w:r>
          </w:p>
        </w:tc>
      </w:tr>
      <w:tr>
        <w:trPr>
          <w:trHeight w:val="524" w:hRule="atLeast"/>
        </w:trPr>
        <w:tc>
          <w:tcPr>
            <w:tcW w:w="1110" w:type="dxa"/>
            <w:tcBorders>
              <w:top w:val="single" w:sz="6" w:space="0" w:color="000000"/>
              <w:bottom w:val="single" w:sz="6" w:space="0" w:color="000000"/>
            </w:tcBorders>
          </w:tcPr>
          <w:p>
            <w:pPr>
              <w:pStyle w:val="TableParagraph"/>
              <w:spacing w:before="106"/>
              <w:ind w:left="29"/>
              <w:jc w:val="center"/>
              <w:rPr>
                <w:b/>
                <w:sz w:val="24"/>
              </w:rPr>
            </w:pPr>
            <w:r>
              <w:rPr>
                <w:b/>
                <w:spacing w:val="-10"/>
                <w:sz w:val="24"/>
              </w:rPr>
              <w:t>4</w:t>
            </w:r>
          </w:p>
        </w:tc>
        <w:tc>
          <w:tcPr>
            <w:tcW w:w="4740" w:type="dxa"/>
            <w:tcBorders>
              <w:top w:val="single" w:sz="6" w:space="0" w:color="000000"/>
              <w:bottom w:val="single" w:sz="6" w:space="0" w:color="000000"/>
            </w:tcBorders>
          </w:tcPr>
          <w:p>
            <w:pPr>
              <w:pStyle w:val="TableParagraph"/>
              <w:spacing w:before="106"/>
              <w:ind w:left="134"/>
              <w:rPr>
                <w:sz w:val="24"/>
              </w:rPr>
            </w:pPr>
            <w:r>
              <w:rPr>
                <w:sz w:val="24"/>
              </w:rPr>
              <w:t>1,6% ao dia sobre o valor mensal do </w:t>
            </w:r>
            <w:r>
              <w:rPr>
                <w:spacing w:val="-2"/>
                <w:sz w:val="24"/>
              </w:rPr>
              <w:t>contrato</w:t>
            </w:r>
          </w:p>
        </w:tc>
      </w:tr>
      <w:tr>
        <w:trPr>
          <w:trHeight w:val="509" w:hRule="atLeast"/>
        </w:trPr>
        <w:tc>
          <w:tcPr>
            <w:tcW w:w="1110" w:type="dxa"/>
            <w:tcBorders>
              <w:top w:val="single" w:sz="6" w:space="0" w:color="000000"/>
            </w:tcBorders>
          </w:tcPr>
          <w:p>
            <w:pPr>
              <w:pStyle w:val="TableParagraph"/>
              <w:spacing w:before="106"/>
              <w:ind w:left="29"/>
              <w:jc w:val="center"/>
              <w:rPr>
                <w:b/>
                <w:sz w:val="24"/>
              </w:rPr>
            </w:pPr>
            <w:r>
              <w:rPr>
                <w:b/>
                <w:spacing w:val="-10"/>
                <w:sz w:val="24"/>
              </w:rPr>
              <w:t>5</w:t>
            </w:r>
          </w:p>
        </w:tc>
        <w:tc>
          <w:tcPr>
            <w:tcW w:w="4740" w:type="dxa"/>
            <w:tcBorders>
              <w:top w:val="single" w:sz="6" w:space="0" w:color="000000"/>
            </w:tcBorders>
          </w:tcPr>
          <w:p>
            <w:pPr>
              <w:pStyle w:val="TableParagraph"/>
              <w:spacing w:before="106"/>
              <w:ind w:left="134"/>
              <w:rPr>
                <w:sz w:val="24"/>
              </w:rPr>
            </w:pPr>
            <w:r>
              <w:rPr>
                <w:sz w:val="24"/>
              </w:rPr>
              <w:t>3,2% ao dia sobre o valor mensal do </w:t>
            </w:r>
            <w:r>
              <w:rPr>
                <w:spacing w:val="-2"/>
                <w:sz w:val="24"/>
              </w:rPr>
              <w:t>contrato</w:t>
            </w:r>
          </w:p>
        </w:tc>
      </w:tr>
    </w:tbl>
    <w:p>
      <w:pPr>
        <w:spacing w:before="262"/>
        <w:ind w:left="119" w:right="0" w:firstLine="0"/>
        <w:jc w:val="left"/>
        <w:rPr>
          <w:b/>
          <w:sz w:val="24"/>
        </w:rPr>
      </w:pPr>
      <w:r>
        <w:rPr>
          <w:b/>
          <w:spacing w:val="-4"/>
          <w:sz w:val="24"/>
        </w:rPr>
        <w:t>TABELA</w:t>
      </w:r>
      <w:r>
        <w:rPr>
          <w:b/>
          <w:spacing w:val="-8"/>
          <w:sz w:val="24"/>
        </w:rPr>
        <w:t> </w:t>
      </w:r>
      <w:r>
        <w:rPr>
          <w:b/>
          <w:spacing w:val="-10"/>
          <w:sz w:val="24"/>
        </w:rPr>
        <w:t>2</w:t>
      </w:r>
    </w:p>
    <w:p>
      <w:pPr>
        <w:pStyle w:val="BodyText"/>
        <w:spacing w:before="63"/>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15"/>
        <w:gridCol w:w="9015"/>
        <w:gridCol w:w="975"/>
      </w:tblGrid>
      <w:tr>
        <w:trPr>
          <w:trHeight w:val="509" w:hRule="atLeast"/>
        </w:trPr>
        <w:tc>
          <w:tcPr>
            <w:tcW w:w="10905" w:type="dxa"/>
            <w:gridSpan w:val="3"/>
          </w:tcPr>
          <w:p>
            <w:pPr>
              <w:pStyle w:val="TableParagraph"/>
              <w:spacing w:before="106"/>
              <w:ind w:left="27" w:right="1"/>
              <w:jc w:val="center"/>
              <w:rPr>
                <w:b/>
                <w:sz w:val="24"/>
              </w:rPr>
            </w:pPr>
            <w:r>
              <w:rPr>
                <w:b/>
                <w:spacing w:val="-2"/>
                <w:sz w:val="24"/>
              </w:rPr>
              <w:t>INFRAÇÃO</w:t>
            </w:r>
          </w:p>
        </w:tc>
      </w:tr>
      <w:tr>
        <w:trPr>
          <w:trHeight w:val="509" w:hRule="atLeast"/>
        </w:trPr>
        <w:tc>
          <w:tcPr>
            <w:tcW w:w="915" w:type="dxa"/>
          </w:tcPr>
          <w:p>
            <w:pPr>
              <w:pStyle w:val="TableParagraph"/>
              <w:spacing w:before="106"/>
              <w:ind w:left="25"/>
              <w:jc w:val="center"/>
              <w:rPr>
                <w:b/>
                <w:sz w:val="24"/>
              </w:rPr>
            </w:pPr>
            <w:r>
              <w:rPr>
                <w:b/>
                <w:spacing w:val="-4"/>
                <w:sz w:val="24"/>
              </w:rPr>
              <w:t>ITEM</w:t>
            </w:r>
          </w:p>
        </w:tc>
        <w:tc>
          <w:tcPr>
            <w:tcW w:w="9015" w:type="dxa"/>
          </w:tcPr>
          <w:p>
            <w:pPr>
              <w:pStyle w:val="TableParagraph"/>
              <w:spacing w:before="106"/>
              <w:ind w:left="19"/>
              <w:jc w:val="center"/>
              <w:rPr>
                <w:b/>
                <w:sz w:val="24"/>
              </w:rPr>
            </w:pPr>
            <w:r>
              <w:rPr>
                <w:b/>
                <w:spacing w:val="-2"/>
                <w:sz w:val="24"/>
              </w:rPr>
              <w:t>DESCRIÇÃO</w:t>
            </w:r>
          </w:p>
        </w:tc>
        <w:tc>
          <w:tcPr>
            <w:tcW w:w="975" w:type="dxa"/>
          </w:tcPr>
          <w:p>
            <w:pPr>
              <w:pStyle w:val="TableParagraph"/>
              <w:spacing w:before="106"/>
              <w:ind w:left="21"/>
              <w:jc w:val="center"/>
              <w:rPr>
                <w:b/>
                <w:sz w:val="24"/>
              </w:rPr>
            </w:pPr>
            <w:r>
              <w:rPr>
                <w:b/>
                <w:spacing w:val="-4"/>
                <w:sz w:val="24"/>
              </w:rPr>
              <w:t>GRAU</w:t>
            </w:r>
          </w:p>
        </w:tc>
      </w:tr>
      <w:tr>
        <w:trPr>
          <w:trHeight w:val="794" w:hRule="atLeast"/>
        </w:trPr>
        <w:tc>
          <w:tcPr>
            <w:tcW w:w="915" w:type="dxa"/>
            <w:tcBorders>
              <w:bottom w:val="single" w:sz="6" w:space="0" w:color="000000"/>
            </w:tcBorders>
          </w:tcPr>
          <w:p>
            <w:pPr>
              <w:pStyle w:val="TableParagraph"/>
              <w:spacing w:before="256"/>
              <w:ind w:left="25" w:right="1"/>
              <w:jc w:val="center"/>
              <w:rPr>
                <w:sz w:val="24"/>
              </w:rPr>
            </w:pPr>
            <w:r>
              <w:rPr>
                <w:spacing w:val="-10"/>
                <w:sz w:val="24"/>
              </w:rPr>
              <w:t>1</w:t>
            </w:r>
          </w:p>
        </w:tc>
        <w:tc>
          <w:tcPr>
            <w:tcW w:w="9015" w:type="dxa"/>
            <w:tcBorders>
              <w:bottom w:val="single" w:sz="6" w:space="0" w:color="000000"/>
            </w:tcBorders>
          </w:tcPr>
          <w:p>
            <w:pPr>
              <w:pStyle w:val="TableParagraph"/>
              <w:spacing w:line="247" w:lineRule="auto" w:before="106"/>
              <w:ind w:left="130" w:right="107"/>
              <w:rPr>
                <w:sz w:val="24"/>
              </w:rPr>
            </w:pPr>
            <w:r>
              <w:rPr>
                <w:sz w:val="24"/>
              </w:rPr>
              <w:t>Permitir</w:t>
            </w:r>
            <w:r>
              <w:rPr>
                <w:spacing w:val="-4"/>
                <w:sz w:val="24"/>
              </w:rPr>
              <w:t> </w:t>
            </w:r>
            <w:r>
              <w:rPr>
                <w:sz w:val="24"/>
              </w:rPr>
              <w:t>situação</w:t>
            </w:r>
            <w:r>
              <w:rPr>
                <w:spacing w:val="-4"/>
                <w:sz w:val="24"/>
              </w:rPr>
              <w:t> </w:t>
            </w:r>
            <w:r>
              <w:rPr>
                <w:sz w:val="24"/>
              </w:rPr>
              <w:t>que</w:t>
            </w:r>
            <w:r>
              <w:rPr>
                <w:spacing w:val="-4"/>
                <w:sz w:val="24"/>
              </w:rPr>
              <w:t> </w:t>
            </w:r>
            <w:r>
              <w:rPr>
                <w:sz w:val="24"/>
              </w:rPr>
              <w:t>crie</w:t>
            </w:r>
            <w:r>
              <w:rPr>
                <w:spacing w:val="-4"/>
                <w:sz w:val="24"/>
              </w:rPr>
              <w:t> </w:t>
            </w:r>
            <w:r>
              <w:rPr>
                <w:sz w:val="24"/>
              </w:rPr>
              <w:t>a</w:t>
            </w:r>
            <w:r>
              <w:rPr>
                <w:spacing w:val="-4"/>
                <w:sz w:val="24"/>
              </w:rPr>
              <w:t> </w:t>
            </w:r>
            <w:r>
              <w:rPr>
                <w:sz w:val="24"/>
              </w:rPr>
              <w:t>possibilidade</w:t>
            </w:r>
            <w:r>
              <w:rPr>
                <w:spacing w:val="-4"/>
                <w:sz w:val="24"/>
              </w:rPr>
              <w:t> </w:t>
            </w:r>
            <w:r>
              <w:rPr>
                <w:sz w:val="24"/>
              </w:rPr>
              <w:t>de</w:t>
            </w:r>
            <w:r>
              <w:rPr>
                <w:spacing w:val="-4"/>
                <w:sz w:val="24"/>
              </w:rPr>
              <w:t> </w:t>
            </w:r>
            <w:r>
              <w:rPr>
                <w:sz w:val="24"/>
              </w:rPr>
              <w:t>causar</w:t>
            </w:r>
            <w:r>
              <w:rPr>
                <w:spacing w:val="-4"/>
                <w:sz w:val="24"/>
              </w:rPr>
              <w:t> </w:t>
            </w:r>
            <w:r>
              <w:rPr>
                <w:sz w:val="24"/>
              </w:rPr>
              <w:t>dano</w:t>
            </w:r>
            <w:r>
              <w:rPr>
                <w:spacing w:val="-4"/>
                <w:sz w:val="24"/>
              </w:rPr>
              <w:t> </w:t>
            </w:r>
            <w:r>
              <w:rPr>
                <w:sz w:val="24"/>
              </w:rPr>
              <w:t>físico,</w:t>
            </w:r>
            <w:r>
              <w:rPr>
                <w:spacing w:val="-4"/>
                <w:sz w:val="24"/>
              </w:rPr>
              <w:t> </w:t>
            </w:r>
            <w:r>
              <w:rPr>
                <w:sz w:val="24"/>
              </w:rPr>
              <w:t>lesão</w:t>
            </w:r>
            <w:r>
              <w:rPr>
                <w:spacing w:val="-4"/>
                <w:sz w:val="24"/>
              </w:rPr>
              <w:t> </w:t>
            </w:r>
            <w:r>
              <w:rPr>
                <w:sz w:val="24"/>
              </w:rPr>
              <w:t>corporal</w:t>
            </w:r>
            <w:r>
              <w:rPr>
                <w:spacing w:val="-4"/>
                <w:sz w:val="24"/>
              </w:rPr>
              <w:t> </w:t>
            </w:r>
            <w:r>
              <w:rPr>
                <w:sz w:val="24"/>
              </w:rPr>
              <w:t>ou consequências letais, por ocorrência;</w:t>
            </w:r>
          </w:p>
        </w:tc>
        <w:tc>
          <w:tcPr>
            <w:tcW w:w="975" w:type="dxa"/>
            <w:tcBorders>
              <w:bottom w:val="single" w:sz="6" w:space="0" w:color="000000"/>
            </w:tcBorders>
          </w:tcPr>
          <w:p>
            <w:pPr>
              <w:pStyle w:val="TableParagraph"/>
              <w:spacing w:before="256"/>
              <w:ind w:left="21"/>
              <w:jc w:val="center"/>
              <w:rPr>
                <w:b/>
                <w:sz w:val="24"/>
              </w:rPr>
            </w:pPr>
            <w:r>
              <w:rPr>
                <w:b/>
                <w:spacing w:val="-5"/>
                <w:sz w:val="24"/>
              </w:rPr>
              <w:t>05</w:t>
            </w:r>
          </w:p>
        </w:tc>
      </w:tr>
      <w:tr>
        <w:trPr>
          <w:trHeight w:val="794" w:hRule="atLeast"/>
        </w:trPr>
        <w:tc>
          <w:tcPr>
            <w:tcW w:w="915" w:type="dxa"/>
            <w:tcBorders>
              <w:top w:val="single" w:sz="6" w:space="0" w:color="000000"/>
              <w:bottom w:val="single" w:sz="6" w:space="0" w:color="000000"/>
            </w:tcBorders>
          </w:tcPr>
          <w:p>
            <w:pPr>
              <w:pStyle w:val="TableParagraph"/>
              <w:spacing w:before="241"/>
              <w:ind w:left="25" w:right="1"/>
              <w:jc w:val="center"/>
              <w:rPr>
                <w:sz w:val="24"/>
              </w:rPr>
            </w:pPr>
            <w:r>
              <w:rPr>
                <w:spacing w:val="-10"/>
                <w:sz w:val="24"/>
              </w:rPr>
              <w:t>2</w:t>
            </w:r>
          </w:p>
        </w:tc>
        <w:tc>
          <w:tcPr>
            <w:tcW w:w="9015" w:type="dxa"/>
            <w:tcBorders>
              <w:top w:val="single" w:sz="6" w:space="0" w:color="000000"/>
              <w:bottom w:val="single" w:sz="6" w:space="0" w:color="000000"/>
            </w:tcBorders>
          </w:tcPr>
          <w:p>
            <w:pPr>
              <w:pStyle w:val="TableParagraph"/>
              <w:spacing w:line="247" w:lineRule="auto" w:before="106"/>
              <w:ind w:left="130" w:right="107"/>
              <w:rPr>
                <w:sz w:val="24"/>
              </w:rPr>
            </w:pPr>
            <w:r>
              <w:rPr>
                <w:sz w:val="24"/>
              </w:rPr>
              <w:t>Suspender</w:t>
            </w:r>
            <w:r>
              <w:rPr>
                <w:spacing w:val="-4"/>
                <w:sz w:val="24"/>
              </w:rPr>
              <w:t> </w:t>
            </w:r>
            <w:r>
              <w:rPr>
                <w:sz w:val="24"/>
              </w:rPr>
              <w:t>ou</w:t>
            </w:r>
            <w:r>
              <w:rPr>
                <w:spacing w:val="-4"/>
                <w:sz w:val="24"/>
              </w:rPr>
              <w:t> </w:t>
            </w:r>
            <w:r>
              <w:rPr>
                <w:sz w:val="24"/>
              </w:rPr>
              <w:t>interromper,</w:t>
            </w:r>
            <w:r>
              <w:rPr>
                <w:spacing w:val="-4"/>
                <w:sz w:val="24"/>
              </w:rPr>
              <w:t> </w:t>
            </w:r>
            <w:r>
              <w:rPr>
                <w:sz w:val="24"/>
              </w:rPr>
              <w:t>salvo</w:t>
            </w:r>
            <w:r>
              <w:rPr>
                <w:spacing w:val="-4"/>
                <w:sz w:val="24"/>
              </w:rPr>
              <w:t> </w:t>
            </w:r>
            <w:r>
              <w:rPr>
                <w:sz w:val="24"/>
              </w:rPr>
              <w:t>motivo</w:t>
            </w:r>
            <w:r>
              <w:rPr>
                <w:spacing w:val="-4"/>
                <w:sz w:val="24"/>
              </w:rPr>
              <w:t> </w:t>
            </w:r>
            <w:r>
              <w:rPr>
                <w:sz w:val="24"/>
              </w:rPr>
              <w:t>de</w:t>
            </w:r>
            <w:r>
              <w:rPr>
                <w:spacing w:val="-4"/>
                <w:sz w:val="24"/>
              </w:rPr>
              <w:t> </w:t>
            </w:r>
            <w:r>
              <w:rPr>
                <w:sz w:val="24"/>
              </w:rPr>
              <w:t>força</w:t>
            </w:r>
            <w:r>
              <w:rPr>
                <w:spacing w:val="-4"/>
                <w:sz w:val="24"/>
              </w:rPr>
              <w:t> </w:t>
            </w:r>
            <w:r>
              <w:rPr>
                <w:sz w:val="24"/>
              </w:rPr>
              <w:t>maior</w:t>
            </w:r>
            <w:r>
              <w:rPr>
                <w:spacing w:val="-4"/>
                <w:sz w:val="24"/>
              </w:rPr>
              <w:t> </w:t>
            </w:r>
            <w:r>
              <w:rPr>
                <w:sz w:val="24"/>
              </w:rPr>
              <w:t>ou</w:t>
            </w:r>
            <w:r>
              <w:rPr>
                <w:spacing w:val="-4"/>
                <w:sz w:val="24"/>
              </w:rPr>
              <w:t> </w:t>
            </w:r>
            <w:r>
              <w:rPr>
                <w:sz w:val="24"/>
              </w:rPr>
              <w:t>caso</w:t>
            </w:r>
            <w:r>
              <w:rPr>
                <w:spacing w:val="-4"/>
                <w:sz w:val="24"/>
              </w:rPr>
              <w:t> </w:t>
            </w:r>
            <w:r>
              <w:rPr>
                <w:sz w:val="24"/>
              </w:rPr>
              <w:t>fortuito,</w:t>
            </w:r>
            <w:r>
              <w:rPr>
                <w:spacing w:val="-4"/>
                <w:sz w:val="24"/>
              </w:rPr>
              <w:t> </w:t>
            </w:r>
            <w:r>
              <w:rPr>
                <w:sz w:val="24"/>
              </w:rPr>
              <w:t>os</w:t>
            </w:r>
            <w:r>
              <w:rPr>
                <w:spacing w:val="-4"/>
                <w:sz w:val="24"/>
              </w:rPr>
              <w:t> </w:t>
            </w:r>
            <w:r>
              <w:rPr>
                <w:sz w:val="24"/>
              </w:rPr>
              <w:t>serviços contratuais por dia e por unidade de atendimento;</w:t>
            </w:r>
          </w:p>
        </w:tc>
        <w:tc>
          <w:tcPr>
            <w:tcW w:w="975" w:type="dxa"/>
            <w:tcBorders>
              <w:top w:val="single" w:sz="6" w:space="0" w:color="000000"/>
              <w:bottom w:val="single" w:sz="6" w:space="0" w:color="000000"/>
            </w:tcBorders>
          </w:tcPr>
          <w:p>
            <w:pPr>
              <w:pStyle w:val="TableParagraph"/>
              <w:spacing w:before="241"/>
              <w:ind w:left="21"/>
              <w:jc w:val="center"/>
              <w:rPr>
                <w:b/>
                <w:sz w:val="24"/>
              </w:rPr>
            </w:pPr>
            <w:r>
              <w:rPr>
                <w:b/>
                <w:spacing w:val="-5"/>
                <w:sz w:val="24"/>
              </w:rPr>
              <w:t>04</w:t>
            </w:r>
          </w:p>
        </w:tc>
      </w:tr>
      <w:tr>
        <w:trPr>
          <w:trHeight w:val="794" w:hRule="atLeast"/>
        </w:trPr>
        <w:tc>
          <w:tcPr>
            <w:tcW w:w="915" w:type="dxa"/>
            <w:tcBorders>
              <w:top w:val="single" w:sz="6" w:space="0" w:color="000000"/>
              <w:bottom w:val="single" w:sz="6" w:space="0" w:color="000000"/>
            </w:tcBorders>
          </w:tcPr>
          <w:p>
            <w:pPr>
              <w:pStyle w:val="TableParagraph"/>
              <w:spacing w:before="241"/>
              <w:ind w:left="25" w:right="1"/>
              <w:jc w:val="center"/>
              <w:rPr>
                <w:sz w:val="24"/>
              </w:rPr>
            </w:pPr>
            <w:r>
              <w:rPr>
                <w:spacing w:val="-10"/>
                <w:sz w:val="24"/>
              </w:rPr>
              <w:t>3</w:t>
            </w:r>
          </w:p>
        </w:tc>
        <w:tc>
          <w:tcPr>
            <w:tcW w:w="9015" w:type="dxa"/>
            <w:tcBorders>
              <w:top w:val="single" w:sz="6" w:space="0" w:color="000000"/>
              <w:bottom w:val="single" w:sz="6" w:space="0" w:color="000000"/>
            </w:tcBorders>
          </w:tcPr>
          <w:p>
            <w:pPr>
              <w:pStyle w:val="TableParagraph"/>
              <w:spacing w:line="235" w:lineRule="auto" w:before="110"/>
              <w:ind w:left="130" w:right="107"/>
              <w:rPr>
                <w:sz w:val="24"/>
              </w:rPr>
            </w:pPr>
            <w:r>
              <w:rPr>
                <w:sz w:val="24"/>
              </w:rPr>
              <w:t>Manter</w:t>
            </w:r>
            <w:r>
              <w:rPr>
                <w:spacing w:val="-4"/>
                <w:sz w:val="24"/>
              </w:rPr>
              <w:t> </w:t>
            </w:r>
            <w:r>
              <w:rPr>
                <w:sz w:val="24"/>
              </w:rPr>
              <w:t>funcionário</w:t>
            </w:r>
            <w:r>
              <w:rPr>
                <w:spacing w:val="-4"/>
                <w:sz w:val="24"/>
              </w:rPr>
              <w:t> </w:t>
            </w:r>
            <w:r>
              <w:rPr>
                <w:sz w:val="24"/>
              </w:rPr>
              <w:t>sem</w:t>
            </w:r>
            <w:r>
              <w:rPr>
                <w:spacing w:val="-4"/>
                <w:sz w:val="24"/>
              </w:rPr>
              <w:t> </w:t>
            </w:r>
            <w:r>
              <w:rPr>
                <w:sz w:val="24"/>
              </w:rPr>
              <w:t>qualificação</w:t>
            </w:r>
            <w:r>
              <w:rPr>
                <w:spacing w:val="-4"/>
                <w:sz w:val="24"/>
              </w:rPr>
              <w:t> </w:t>
            </w:r>
            <w:r>
              <w:rPr>
                <w:sz w:val="24"/>
              </w:rPr>
              <w:t>para</w:t>
            </w:r>
            <w:r>
              <w:rPr>
                <w:spacing w:val="-4"/>
                <w:sz w:val="24"/>
              </w:rPr>
              <w:t> </w:t>
            </w:r>
            <w:r>
              <w:rPr>
                <w:sz w:val="24"/>
              </w:rPr>
              <w:t>executar</w:t>
            </w:r>
            <w:r>
              <w:rPr>
                <w:spacing w:val="-4"/>
                <w:sz w:val="24"/>
              </w:rPr>
              <w:t> </w:t>
            </w:r>
            <w:r>
              <w:rPr>
                <w:sz w:val="24"/>
              </w:rPr>
              <w:t>os</w:t>
            </w:r>
            <w:r>
              <w:rPr>
                <w:spacing w:val="-4"/>
                <w:sz w:val="24"/>
              </w:rPr>
              <w:t> </w:t>
            </w:r>
            <w:r>
              <w:rPr>
                <w:sz w:val="24"/>
              </w:rPr>
              <w:t>serviços</w:t>
            </w:r>
            <w:r>
              <w:rPr>
                <w:spacing w:val="-4"/>
                <w:sz w:val="24"/>
              </w:rPr>
              <w:t> </w:t>
            </w:r>
            <w:r>
              <w:rPr>
                <w:sz w:val="24"/>
              </w:rPr>
              <w:t>contratados,</w:t>
            </w:r>
            <w:r>
              <w:rPr>
                <w:spacing w:val="-4"/>
                <w:sz w:val="24"/>
              </w:rPr>
              <w:t> </w:t>
            </w:r>
            <w:r>
              <w:rPr>
                <w:sz w:val="24"/>
              </w:rPr>
              <w:t>por</w:t>
            </w:r>
            <w:r>
              <w:rPr>
                <w:spacing w:val="-4"/>
                <w:sz w:val="24"/>
              </w:rPr>
              <w:t> </w:t>
            </w:r>
            <w:r>
              <w:rPr>
                <w:sz w:val="24"/>
              </w:rPr>
              <w:t>empregado e por dia;</w:t>
            </w:r>
          </w:p>
        </w:tc>
        <w:tc>
          <w:tcPr>
            <w:tcW w:w="975" w:type="dxa"/>
            <w:tcBorders>
              <w:top w:val="single" w:sz="6" w:space="0" w:color="000000"/>
              <w:bottom w:val="single" w:sz="6" w:space="0" w:color="000000"/>
            </w:tcBorders>
          </w:tcPr>
          <w:p>
            <w:pPr>
              <w:pStyle w:val="TableParagraph"/>
              <w:spacing w:before="241"/>
              <w:ind w:left="21"/>
              <w:jc w:val="center"/>
              <w:rPr>
                <w:b/>
                <w:sz w:val="24"/>
              </w:rPr>
            </w:pPr>
            <w:r>
              <w:rPr>
                <w:b/>
                <w:spacing w:val="-5"/>
                <w:sz w:val="24"/>
              </w:rPr>
              <w:t>03</w:t>
            </w:r>
          </w:p>
        </w:tc>
      </w:tr>
      <w:tr>
        <w:trPr>
          <w:trHeight w:val="509" w:hRule="atLeast"/>
        </w:trPr>
        <w:tc>
          <w:tcPr>
            <w:tcW w:w="915" w:type="dxa"/>
            <w:tcBorders>
              <w:top w:val="single" w:sz="6" w:space="0" w:color="000000"/>
              <w:bottom w:val="single" w:sz="6" w:space="0" w:color="000000"/>
            </w:tcBorders>
          </w:tcPr>
          <w:p>
            <w:pPr>
              <w:pStyle w:val="TableParagraph"/>
              <w:spacing w:before="106"/>
              <w:ind w:left="25" w:right="1"/>
              <w:jc w:val="center"/>
              <w:rPr>
                <w:sz w:val="24"/>
              </w:rPr>
            </w:pPr>
            <w:r>
              <w:rPr>
                <w:spacing w:val="-10"/>
                <w:sz w:val="24"/>
              </w:rPr>
              <w:t>4</w:t>
            </w:r>
          </w:p>
        </w:tc>
        <w:tc>
          <w:tcPr>
            <w:tcW w:w="9015" w:type="dxa"/>
            <w:tcBorders>
              <w:top w:val="single" w:sz="6" w:space="0" w:color="000000"/>
              <w:bottom w:val="single" w:sz="6" w:space="0" w:color="000000"/>
            </w:tcBorders>
          </w:tcPr>
          <w:p>
            <w:pPr>
              <w:pStyle w:val="TableParagraph"/>
              <w:spacing w:before="106"/>
              <w:ind w:left="130"/>
              <w:rPr>
                <w:sz w:val="24"/>
              </w:rPr>
            </w:pPr>
            <w:r>
              <w:rPr>
                <w:sz w:val="24"/>
              </w:rPr>
              <w:t>Recusar-se</w:t>
            </w:r>
            <w:r>
              <w:rPr>
                <w:spacing w:val="-1"/>
                <w:sz w:val="24"/>
              </w:rPr>
              <w:t> </w:t>
            </w:r>
            <w:r>
              <w:rPr>
                <w:sz w:val="24"/>
              </w:rPr>
              <w:t>a executar</w:t>
            </w:r>
            <w:r>
              <w:rPr>
                <w:spacing w:val="-1"/>
                <w:sz w:val="24"/>
              </w:rPr>
              <w:t> </w:t>
            </w:r>
            <w:r>
              <w:rPr>
                <w:sz w:val="24"/>
              </w:rPr>
              <w:t>serviço determinado</w:t>
            </w:r>
            <w:r>
              <w:rPr>
                <w:spacing w:val="-1"/>
                <w:sz w:val="24"/>
              </w:rPr>
              <w:t> </w:t>
            </w:r>
            <w:r>
              <w:rPr>
                <w:sz w:val="24"/>
              </w:rPr>
              <w:t>pela fiscalização,</w:t>
            </w:r>
            <w:r>
              <w:rPr>
                <w:spacing w:val="-1"/>
                <w:sz w:val="24"/>
              </w:rPr>
              <w:t> </w:t>
            </w:r>
            <w:r>
              <w:rPr>
                <w:sz w:val="24"/>
              </w:rPr>
              <w:t>por serviço</w:t>
            </w:r>
            <w:r>
              <w:rPr>
                <w:spacing w:val="-1"/>
                <w:sz w:val="24"/>
              </w:rPr>
              <w:t> </w:t>
            </w:r>
            <w:r>
              <w:rPr>
                <w:sz w:val="24"/>
              </w:rPr>
              <w:t>e por </w:t>
            </w:r>
            <w:r>
              <w:rPr>
                <w:spacing w:val="-4"/>
                <w:sz w:val="24"/>
              </w:rPr>
              <w:t>dia;</w:t>
            </w:r>
          </w:p>
        </w:tc>
        <w:tc>
          <w:tcPr>
            <w:tcW w:w="975" w:type="dxa"/>
            <w:tcBorders>
              <w:top w:val="single" w:sz="6" w:space="0" w:color="000000"/>
              <w:bottom w:val="single" w:sz="6" w:space="0" w:color="000000"/>
            </w:tcBorders>
          </w:tcPr>
          <w:p>
            <w:pPr>
              <w:pStyle w:val="TableParagraph"/>
              <w:spacing w:before="106"/>
              <w:ind w:left="21"/>
              <w:jc w:val="center"/>
              <w:rPr>
                <w:b/>
                <w:sz w:val="24"/>
              </w:rPr>
            </w:pPr>
            <w:r>
              <w:rPr>
                <w:b/>
                <w:spacing w:val="-5"/>
                <w:sz w:val="24"/>
              </w:rPr>
              <w:t>02</w:t>
            </w:r>
          </w:p>
        </w:tc>
      </w:tr>
      <w:tr>
        <w:trPr>
          <w:trHeight w:val="794" w:hRule="atLeast"/>
        </w:trPr>
        <w:tc>
          <w:tcPr>
            <w:tcW w:w="915" w:type="dxa"/>
            <w:tcBorders>
              <w:top w:val="single" w:sz="6" w:space="0" w:color="000000"/>
            </w:tcBorders>
          </w:tcPr>
          <w:p>
            <w:pPr>
              <w:pStyle w:val="TableParagraph"/>
              <w:spacing w:before="241"/>
              <w:ind w:left="25" w:right="1"/>
              <w:jc w:val="center"/>
              <w:rPr>
                <w:sz w:val="24"/>
              </w:rPr>
            </w:pPr>
            <w:r>
              <w:rPr>
                <w:spacing w:val="-10"/>
                <w:sz w:val="24"/>
              </w:rPr>
              <w:t>5</w:t>
            </w:r>
          </w:p>
        </w:tc>
        <w:tc>
          <w:tcPr>
            <w:tcW w:w="9015" w:type="dxa"/>
            <w:tcBorders>
              <w:top w:val="single" w:sz="6" w:space="0" w:color="000000"/>
            </w:tcBorders>
          </w:tcPr>
          <w:p>
            <w:pPr>
              <w:pStyle w:val="TableParagraph"/>
              <w:spacing w:line="247" w:lineRule="auto" w:before="106"/>
              <w:ind w:left="130" w:right="107"/>
              <w:rPr>
                <w:sz w:val="24"/>
              </w:rPr>
            </w:pPr>
            <w:r>
              <w:rPr>
                <w:sz w:val="24"/>
              </w:rPr>
              <w:t>Retirar</w:t>
            </w:r>
            <w:r>
              <w:rPr>
                <w:spacing w:val="-4"/>
                <w:sz w:val="24"/>
              </w:rPr>
              <w:t> </w:t>
            </w:r>
            <w:r>
              <w:rPr>
                <w:sz w:val="24"/>
              </w:rPr>
              <w:t>funcionários</w:t>
            </w:r>
            <w:r>
              <w:rPr>
                <w:spacing w:val="-4"/>
                <w:sz w:val="24"/>
              </w:rPr>
              <w:t> </w:t>
            </w:r>
            <w:r>
              <w:rPr>
                <w:sz w:val="24"/>
              </w:rPr>
              <w:t>ou</w:t>
            </w:r>
            <w:r>
              <w:rPr>
                <w:spacing w:val="-4"/>
                <w:sz w:val="24"/>
              </w:rPr>
              <w:t> </w:t>
            </w:r>
            <w:r>
              <w:rPr>
                <w:sz w:val="24"/>
              </w:rPr>
              <w:t>encarregados</w:t>
            </w:r>
            <w:r>
              <w:rPr>
                <w:spacing w:val="-4"/>
                <w:sz w:val="24"/>
              </w:rPr>
              <w:t> </w:t>
            </w:r>
            <w:r>
              <w:rPr>
                <w:sz w:val="24"/>
              </w:rPr>
              <w:t>do</w:t>
            </w:r>
            <w:r>
              <w:rPr>
                <w:spacing w:val="-4"/>
                <w:sz w:val="24"/>
              </w:rPr>
              <w:t> </w:t>
            </w:r>
            <w:r>
              <w:rPr>
                <w:sz w:val="24"/>
              </w:rPr>
              <w:t>serviço</w:t>
            </w:r>
            <w:r>
              <w:rPr>
                <w:spacing w:val="-4"/>
                <w:sz w:val="24"/>
              </w:rPr>
              <w:t> </w:t>
            </w:r>
            <w:r>
              <w:rPr>
                <w:sz w:val="24"/>
              </w:rPr>
              <w:t>durante</w:t>
            </w:r>
            <w:r>
              <w:rPr>
                <w:spacing w:val="-4"/>
                <w:sz w:val="24"/>
              </w:rPr>
              <w:t> </w:t>
            </w:r>
            <w:r>
              <w:rPr>
                <w:sz w:val="24"/>
              </w:rPr>
              <w:t>o</w:t>
            </w:r>
            <w:r>
              <w:rPr>
                <w:spacing w:val="-4"/>
                <w:sz w:val="24"/>
              </w:rPr>
              <w:t> </w:t>
            </w:r>
            <w:r>
              <w:rPr>
                <w:sz w:val="24"/>
              </w:rPr>
              <w:t>expediente,</w:t>
            </w:r>
            <w:r>
              <w:rPr>
                <w:spacing w:val="-4"/>
                <w:sz w:val="24"/>
              </w:rPr>
              <w:t> </w:t>
            </w:r>
            <w:r>
              <w:rPr>
                <w:sz w:val="24"/>
              </w:rPr>
              <w:t>sem</w:t>
            </w:r>
            <w:r>
              <w:rPr>
                <w:spacing w:val="-4"/>
                <w:sz w:val="24"/>
              </w:rPr>
              <w:t> </w:t>
            </w:r>
            <w:r>
              <w:rPr>
                <w:sz w:val="24"/>
              </w:rPr>
              <w:t>a</w:t>
            </w:r>
            <w:r>
              <w:rPr>
                <w:spacing w:val="-4"/>
                <w:sz w:val="24"/>
              </w:rPr>
              <w:t> </w:t>
            </w:r>
            <w:r>
              <w:rPr>
                <w:sz w:val="24"/>
              </w:rPr>
              <w:t>anuência prévia do CONTRATANTE, por empregado e por dia;</w:t>
            </w:r>
          </w:p>
        </w:tc>
        <w:tc>
          <w:tcPr>
            <w:tcW w:w="975" w:type="dxa"/>
            <w:tcBorders>
              <w:top w:val="single" w:sz="6" w:space="0" w:color="000000"/>
            </w:tcBorders>
          </w:tcPr>
          <w:p>
            <w:pPr>
              <w:pStyle w:val="TableParagraph"/>
              <w:spacing w:before="241"/>
              <w:ind w:left="21"/>
              <w:jc w:val="center"/>
              <w:rPr>
                <w:b/>
                <w:sz w:val="24"/>
              </w:rPr>
            </w:pPr>
            <w:r>
              <w:rPr>
                <w:b/>
                <w:spacing w:val="-5"/>
                <w:sz w:val="24"/>
              </w:rPr>
              <w:t>03</w:t>
            </w:r>
          </w:p>
        </w:tc>
      </w:tr>
      <w:tr>
        <w:trPr>
          <w:trHeight w:val="509" w:hRule="atLeast"/>
        </w:trPr>
        <w:tc>
          <w:tcPr>
            <w:tcW w:w="10905" w:type="dxa"/>
            <w:gridSpan w:val="3"/>
          </w:tcPr>
          <w:p>
            <w:pPr>
              <w:pStyle w:val="TableParagraph"/>
              <w:spacing w:before="106"/>
              <w:ind w:left="134"/>
              <w:rPr>
                <w:b/>
                <w:sz w:val="24"/>
              </w:rPr>
            </w:pPr>
            <w:r>
              <w:rPr>
                <w:b/>
                <w:sz w:val="24"/>
              </w:rPr>
              <w:t>Para</w:t>
            </w:r>
            <w:r>
              <w:rPr>
                <w:b/>
                <w:spacing w:val="-4"/>
                <w:sz w:val="24"/>
              </w:rPr>
              <w:t> </w:t>
            </w:r>
            <w:r>
              <w:rPr>
                <w:b/>
                <w:sz w:val="24"/>
              </w:rPr>
              <w:t>os</w:t>
            </w:r>
            <w:r>
              <w:rPr>
                <w:b/>
                <w:spacing w:val="-4"/>
                <w:sz w:val="24"/>
              </w:rPr>
              <w:t> </w:t>
            </w:r>
            <w:r>
              <w:rPr>
                <w:b/>
                <w:sz w:val="24"/>
              </w:rPr>
              <w:t>itens</w:t>
            </w:r>
            <w:r>
              <w:rPr>
                <w:b/>
                <w:spacing w:val="-4"/>
                <w:sz w:val="24"/>
              </w:rPr>
              <w:t> </w:t>
            </w:r>
            <w:r>
              <w:rPr>
                <w:b/>
                <w:sz w:val="24"/>
              </w:rPr>
              <w:t>a</w:t>
            </w:r>
            <w:r>
              <w:rPr>
                <w:b/>
                <w:spacing w:val="-4"/>
                <w:sz w:val="24"/>
              </w:rPr>
              <w:t> </w:t>
            </w:r>
            <w:r>
              <w:rPr>
                <w:b/>
                <w:sz w:val="24"/>
              </w:rPr>
              <w:t>seguir,</w:t>
            </w:r>
            <w:r>
              <w:rPr>
                <w:b/>
                <w:spacing w:val="-4"/>
                <w:sz w:val="24"/>
              </w:rPr>
              <w:t> </w:t>
            </w:r>
            <w:r>
              <w:rPr>
                <w:b/>
                <w:sz w:val="24"/>
              </w:rPr>
              <w:t>deixar</w:t>
            </w:r>
            <w:r>
              <w:rPr>
                <w:b/>
                <w:spacing w:val="-8"/>
                <w:sz w:val="24"/>
              </w:rPr>
              <w:t> </w:t>
            </w:r>
            <w:r>
              <w:rPr>
                <w:b/>
                <w:spacing w:val="-5"/>
                <w:sz w:val="24"/>
              </w:rPr>
              <w:t>de:</w:t>
            </w:r>
          </w:p>
        </w:tc>
      </w:tr>
      <w:tr>
        <w:trPr>
          <w:trHeight w:val="794" w:hRule="atLeast"/>
        </w:trPr>
        <w:tc>
          <w:tcPr>
            <w:tcW w:w="915" w:type="dxa"/>
            <w:tcBorders>
              <w:bottom w:val="single" w:sz="6" w:space="0" w:color="000000"/>
            </w:tcBorders>
          </w:tcPr>
          <w:p>
            <w:pPr>
              <w:pStyle w:val="TableParagraph"/>
              <w:spacing w:before="256"/>
              <w:ind w:left="25" w:right="1"/>
              <w:jc w:val="center"/>
              <w:rPr>
                <w:sz w:val="24"/>
              </w:rPr>
            </w:pPr>
            <w:r>
              <w:rPr>
                <w:spacing w:val="-10"/>
                <w:sz w:val="24"/>
              </w:rPr>
              <w:t>6</w:t>
            </w:r>
          </w:p>
        </w:tc>
        <w:tc>
          <w:tcPr>
            <w:tcW w:w="9015" w:type="dxa"/>
            <w:tcBorders>
              <w:bottom w:val="single" w:sz="6" w:space="0" w:color="000000"/>
            </w:tcBorders>
          </w:tcPr>
          <w:p>
            <w:pPr>
              <w:pStyle w:val="TableParagraph"/>
              <w:spacing w:line="247" w:lineRule="auto" w:before="106"/>
              <w:ind w:left="130" w:right="107"/>
              <w:rPr>
                <w:sz w:val="24"/>
              </w:rPr>
            </w:pPr>
            <w:r>
              <w:rPr>
                <w:sz w:val="24"/>
              </w:rPr>
              <w:t>Registrar</w:t>
            </w:r>
            <w:r>
              <w:rPr>
                <w:spacing w:val="-4"/>
                <w:sz w:val="24"/>
              </w:rPr>
              <w:t> </w:t>
            </w:r>
            <w:r>
              <w:rPr>
                <w:sz w:val="24"/>
              </w:rPr>
              <w:t>e</w:t>
            </w:r>
            <w:r>
              <w:rPr>
                <w:spacing w:val="-4"/>
                <w:sz w:val="24"/>
              </w:rPr>
              <w:t> </w:t>
            </w:r>
            <w:r>
              <w:rPr>
                <w:sz w:val="24"/>
              </w:rPr>
              <w:t>controlar,</w:t>
            </w:r>
            <w:r>
              <w:rPr>
                <w:spacing w:val="-4"/>
                <w:sz w:val="24"/>
              </w:rPr>
              <w:t> </w:t>
            </w:r>
            <w:r>
              <w:rPr>
                <w:sz w:val="24"/>
              </w:rPr>
              <w:t>diariamente,</w:t>
            </w:r>
            <w:r>
              <w:rPr>
                <w:spacing w:val="-4"/>
                <w:sz w:val="24"/>
              </w:rPr>
              <w:t> </w:t>
            </w:r>
            <w:r>
              <w:rPr>
                <w:sz w:val="24"/>
              </w:rPr>
              <w:t>a</w:t>
            </w:r>
            <w:r>
              <w:rPr>
                <w:spacing w:val="-4"/>
                <w:sz w:val="24"/>
              </w:rPr>
              <w:t> </w:t>
            </w:r>
            <w:r>
              <w:rPr>
                <w:sz w:val="24"/>
              </w:rPr>
              <w:t>assiduidade</w:t>
            </w:r>
            <w:r>
              <w:rPr>
                <w:spacing w:val="-4"/>
                <w:sz w:val="24"/>
              </w:rPr>
              <w:t> </w:t>
            </w:r>
            <w:r>
              <w:rPr>
                <w:sz w:val="24"/>
              </w:rPr>
              <w:t>e</w:t>
            </w:r>
            <w:r>
              <w:rPr>
                <w:spacing w:val="-4"/>
                <w:sz w:val="24"/>
              </w:rPr>
              <w:t> </w:t>
            </w:r>
            <w:r>
              <w:rPr>
                <w:sz w:val="24"/>
              </w:rPr>
              <w:t>a</w:t>
            </w:r>
            <w:r>
              <w:rPr>
                <w:spacing w:val="-4"/>
                <w:sz w:val="24"/>
              </w:rPr>
              <w:t> </w:t>
            </w:r>
            <w:r>
              <w:rPr>
                <w:sz w:val="24"/>
              </w:rPr>
              <w:t>pontualidade</w:t>
            </w:r>
            <w:r>
              <w:rPr>
                <w:spacing w:val="-4"/>
                <w:sz w:val="24"/>
              </w:rPr>
              <w:t> </w:t>
            </w:r>
            <w:r>
              <w:rPr>
                <w:sz w:val="24"/>
              </w:rPr>
              <w:t>de</w:t>
            </w:r>
            <w:r>
              <w:rPr>
                <w:spacing w:val="-4"/>
                <w:sz w:val="24"/>
              </w:rPr>
              <w:t> </w:t>
            </w:r>
            <w:r>
              <w:rPr>
                <w:sz w:val="24"/>
              </w:rPr>
              <w:t>seu</w:t>
            </w:r>
            <w:r>
              <w:rPr>
                <w:spacing w:val="-4"/>
                <w:sz w:val="24"/>
              </w:rPr>
              <w:t> </w:t>
            </w:r>
            <w:r>
              <w:rPr>
                <w:sz w:val="24"/>
              </w:rPr>
              <w:t>pessoal,</w:t>
            </w:r>
            <w:r>
              <w:rPr>
                <w:spacing w:val="-4"/>
                <w:sz w:val="24"/>
              </w:rPr>
              <w:t> </w:t>
            </w:r>
            <w:r>
              <w:rPr>
                <w:sz w:val="24"/>
              </w:rPr>
              <w:t>por funcionário e por dia;</w:t>
            </w:r>
          </w:p>
        </w:tc>
        <w:tc>
          <w:tcPr>
            <w:tcW w:w="975" w:type="dxa"/>
            <w:tcBorders>
              <w:bottom w:val="single" w:sz="6" w:space="0" w:color="000000"/>
            </w:tcBorders>
          </w:tcPr>
          <w:p>
            <w:pPr>
              <w:pStyle w:val="TableParagraph"/>
              <w:spacing w:before="256"/>
              <w:ind w:left="21"/>
              <w:jc w:val="center"/>
              <w:rPr>
                <w:b/>
                <w:sz w:val="24"/>
              </w:rPr>
            </w:pPr>
            <w:r>
              <w:rPr>
                <w:b/>
                <w:spacing w:val="-5"/>
                <w:sz w:val="24"/>
              </w:rPr>
              <w:t>01</w:t>
            </w:r>
          </w:p>
        </w:tc>
      </w:tr>
      <w:tr>
        <w:trPr>
          <w:trHeight w:val="794" w:hRule="atLeast"/>
        </w:trPr>
        <w:tc>
          <w:tcPr>
            <w:tcW w:w="915" w:type="dxa"/>
            <w:tcBorders>
              <w:top w:val="single" w:sz="6" w:space="0" w:color="000000"/>
              <w:bottom w:val="single" w:sz="6" w:space="0" w:color="000000"/>
            </w:tcBorders>
          </w:tcPr>
          <w:p>
            <w:pPr>
              <w:pStyle w:val="TableParagraph"/>
              <w:spacing w:before="241"/>
              <w:ind w:left="25" w:right="1"/>
              <w:jc w:val="center"/>
              <w:rPr>
                <w:sz w:val="24"/>
              </w:rPr>
            </w:pPr>
            <w:r>
              <w:rPr>
                <w:spacing w:val="-10"/>
                <w:sz w:val="24"/>
              </w:rPr>
              <w:t>7</w:t>
            </w:r>
          </w:p>
        </w:tc>
        <w:tc>
          <w:tcPr>
            <w:tcW w:w="9015" w:type="dxa"/>
            <w:tcBorders>
              <w:top w:val="single" w:sz="6" w:space="0" w:color="000000"/>
              <w:bottom w:val="single" w:sz="6" w:space="0" w:color="000000"/>
            </w:tcBorders>
          </w:tcPr>
          <w:p>
            <w:pPr>
              <w:pStyle w:val="TableParagraph"/>
              <w:spacing w:line="247" w:lineRule="auto" w:before="106"/>
              <w:ind w:left="130" w:right="107"/>
              <w:rPr>
                <w:sz w:val="24"/>
              </w:rPr>
            </w:pPr>
            <w:r>
              <w:rPr>
                <w:sz w:val="24"/>
              </w:rPr>
              <w:t>Cumprir</w:t>
            </w:r>
            <w:r>
              <w:rPr>
                <w:spacing w:val="-6"/>
                <w:sz w:val="24"/>
              </w:rPr>
              <w:t> </w:t>
            </w:r>
            <w:r>
              <w:rPr>
                <w:sz w:val="24"/>
              </w:rPr>
              <w:t>determinação</w:t>
            </w:r>
            <w:r>
              <w:rPr>
                <w:spacing w:val="-6"/>
                <w:sz w:val="24"/>
              </w:rPr>
              <w:t> </w:t>
            </w:r>
            <w:r>
              <w:rPr>
                <w:sz w:val="24"/>
              </w:rPr>
              <w:t>formal</w:t>
            </w:r>
            <w:r>
              <w:rPr>
                <w:spacing w:val="-6"/>
                <w:sz w:val="24"/>
              </w:rPr>
              <w:t> </w:t>
            </w:r>
            <w:r>
              <w:rPr>
                <w:sz w:val="24"/>
              </w:rPr>
              <w:t>ou</w:t>
            </w:r>
            <w:r>
              <w:rPr>
                <w:spacing w:val="-6"/>
                <w:sz w:val="24"/>
              </w:rPr>
              <w:t> </w:t>
            </w:r>
            <w:r>
              <w:rPr>
                <w:sz w:val="24"/>
              </w:rPr>
              <w:t>instrução</w:t>
            </w:r>
            <w:r>
              <w:rPr>
                <w:spacing w:val="-6"/>
                <w:sz w:val="24"/>
              </w:rPr>
              <w:t> </w:t>
            </w:r>
            <w:r>
              <w:rPr>
                <w:sz w:val="24"/>
              </w:rPr>
              <w:t>complementar</w:t>
            </w:r>
            <w:r>
              <w:rPr>
                <w:spacing w:val="-6"/>
                <w:sz w:val="24"/>
              </w:rPr>
              <w:t> </w:t>
            </w:r>
            <w:r>
              <w:rPr>
                <w:sz w:val="24"/>
              </w:rPr>
              <w:t>do</w:t>
            </w:r>
            <w:r>
              <w:rPr>
                <w:spacing w:val="-6"/>
                <w:sz w:val="24"/>
              </w:rPr>
              <w:t> </w:t>
            </w:r>
            <w:r>
              <w:rPr>
                <w:sz w:val="24"/>
              </w:rPr>
              <w:t>órgão</w:t>
            </w:r>
            <w:r>
              <w:rPr>
                <w:spacing w:val="-6"/>
                <w:sz w:val="24"/>
              </w:rPr>
              <w:t> </w:t>
            </w:r>
            <w:r>
              <w:rPr>
                <w:sz w:val="24"/>
              </w:rPr>
              <w:t>fiscalizador,</w:t>
            </w:r>
            <w:r>
              <w:rPr>
                <w:spacing w:val="-6"/>
                <w:sz w:val="24"/>
              </w:rPr>
              <w:t> </w:t>
            </w:r>
            <w:r>
              <w:rPr>
                <w:sz w:val="24"/>
              </w:rPr>
              <w:t>por </w:t>
            </w:r>
            <w:r>
              <w:rPr>
                <w:spacing w:val="-2"/>
                <w:sz w:val="24"/>
              </w:rPr>
              <w:t>ocorrência;</w:t>
            </w:r>
          </w:p>
        </w:tc>
        <w:tc>
          <w:tcPr>
            <w:tcW w:w="975" w:type="dxa"/>
            <w:tcBorders>
              <w:top w:val="single" w:sz="6" w:space="0" w:color="000000"/>
              <w:bottom w:val="single" w:sz="6" w:space="0" w:color="000000"/>
            </w:tcBorders>
          </w:tcPr>
          <w:p>
            <w:pPr>
              <w:pStyle w:val="TableParagraph"/>
              <w:spacing w:before="241"/>
              <w:ind w:left="21"/>
              <w:jc w:val="center"/>
              <w:rPr>
                <w:b/>
                <w:sz w:val="24"/>
              </w:rPr>
            </w:pPr>
            <w:r>
              <w:rPr>
                <w:b/>
                <w:spacing w:val="-5"/>
                <w:sz w:val="24"/>
              </w:rPr>
              <w:t>02</w:t>
            </w:r>
          </w:p>
        </w:tc>
      </w:tr>
      <w:tr>
        <w:trPr>
          <w:trHeight w:val="794" w:hRule="atLeast"/>
        </w:trPr>
        <w:tc>
          <w:tcPr>
            <w:tcW w:w="915" w:type="dxa"/>
            <w:tcBorders>
              <w:top w:val="single" w:sz="6" w:space="0" w:color="000000"/>
              <w:bottom w:val="single" w:sz="6" w:space="0" w:color="000000"/>
            </w:tcBorders>
          </w:tcPr>
          <w:p>
            <w:pPr>
              <w:pStyle w:val="TableParagraph"/>
              <w:spacing w:before="241"/>
              <w:ind w:left="25" w:right="1"/>
              <w:jc w:val="center"/>
              <w:rPr>
                <w:sz w:val="24"/>
              </w:rPr>
            </w:pPr>
            <w:r>
              <w:rPr>
                <w:spacing w:val="-10"/>
                <w:sz w:val="24"/>
              </w:rPr>
              <w:t>8</w:t>
            </w:r>
          </w:p>
        </w:tc>
        <w:tc>
          <w:tcPr>
            <w:tcW w:w="9015" w:type="dxa"/>
            <w:tcBorders>
              <w:top w:val="single" w:sz="6" w:space="0" w:color="000000"/>
              <w:bottom w:val="single" w:sz="6" w:space="0" w:color="000000"/>
            </w:tcBorders>
          </w:tcPr>
          <w:p>
            <w:pPr>
              <w:pStyle w:val="TableParagraph"/>
              <w:spacing w:line="235" w:lineRule="auto" w:before="110"/>
              <w:ind w:left="130" w:right="141"/>
              <w:rPr>
                <w:sz w:val="24"/>
              </w:rPr>
            </w:pPr>
            <w:r>
              <w:rPr>
                <w:sz w:val="24"/>
              </w:rPr>
              <w:t>Substituir</w:t>
            </w:r>
            <w:r>
              <w:rPr>
                <w:spacing w:val="-4"/>
                <w:sz w:val="24"/>
              </w:rPr>
              <w:t> </w:t>
            </w:r>
            <w:r>
              <w:rPr>
                <w:sz w:val="24"/>
              </w:rPr>
              <w:t>empregado</w:t>
            </w:r>
            <w:r>
              <w:rPr>
                <w:spacing w:val="-4"/>
                <w:sz w:val="24"/>
              </w:rPr>
              <w:t> </w:t>
            </w:r>
            <w:r>
              <w:rPr>
                <w:sz w:val="24"/>
              </w:rPr>
              <w:t>que</w:t>
            </w:r>
            <w:r>
              <w:rPr>
                <w:spacing w:val="-4"/>
                <w:sz w:val="24"/>
              </w:rPr>
              <w:t> </w:t>
            </w:r>
            <w:r>
              <w:rPr>
                <w:sz w:val="24"/>
              </w:rPr>
              <w:t>se</w:t>
            </w:r>
            <w:r>
              <w:rPr>
                <w:spacing w:val="-4"/>
                <w:sz w:val="24"/>
              </w:rPr>
              <w:t> </w:t>
            </w:r>
            <w:r>
              <w:rPr>
                <w:sz w:val="24"/>
              </w:rPr>
              <w:t>conduza</w:t>
            </w:r>
            <w:r>
              <w:rPr>
                <w:spacing w:val="-4"/>
                <w:sz w:val="24"/>
              </w:rPr>
              <w:t> </w:t>
            </w:r>
            <w:r>
              <w:rPr>
                <w:sz w:val="24"/>
              </w:rPr>
              <w:t>de</w:t>
            </w:r>
            <w:r>
              <w:rPr>
                <w:spacing w:val="-4"/>
                <w:sz w:val="24"/>
              </w:rPr>
              <w:t> </w:t>
            </w:r>
            <w:r>
              <w:rPr>
                <w:sz w:val="24"/>
              </w:rPr>
              <w:t>modo</w:t>
            </w:r>
            <w:r>
              <w:rPr>
                <w:spacing w:val="-4"/>
                <w:sz w:val="24"/>
              </w:rPr>
              <w:t> </w:t>
            </w:r>
            <w:r>
              <w:rPr>
                <w:sz w:val="24"/>
              </w:rPr>
              <w:t>inconveniente</w:t>
            </w:r>
            <w:r>
              <w:rPr>
                <w:spacing w:val="-4"/>
                <w:sz w:val="24"/>
              </w:rPr>
              <w:t> </w:t>
            </w:r>
            <w:r>
              <w:rPr>
                <w:sz w:val="24"/>
              </w:rPr>
              <w:t>ou</w:t>
            </w:r>
            <w:r>
              <w:rPr>
                <w:spacing w:val="-4"/>
                <w:sz w:val="24"/>
              </w:rPr>
              <w:t> </w:t>
            </w:r>
            <w:r>
              <w:rPr>
                <w:sz w:val="24"/>
              </w:rPr>
              <w:t>não</w:t>
            </w:r>
            <w:r>
              <w:rPr>
                <w:spacing w:val="-4"/>
                <w:sz w:val="24"/>
              </w:rPr>
              <w:t> </w:t>
            </w:r>
            <w:r>
              <w:rPr>
                <w:sz w:val="24"/>
              </w:rPr>
              <w:t>atenda</w:t>
            </w:r>
            <w:r>
              <w:rPr>
                <w:spacing w:val="-4"/>
                <w:sz w:val="24"/>
              </w:rPr>
              <w:t> </w:t>
            </w:r>
            <w:r>
              <w:rPr>
                <w:sz w:val="24"/>
              </w:rPr>
              <w:t>às necessidades do serviço, por funcionário e por dia;</w:t>
            </w:r>
          </w:p>
        </w:tc>
        <w:tc>
          <w:tcPr>
            <w:tcW w:w="975" w:type="dxa"/>
            <w:tcBorders>
              <w:top w:val="single" w:sz="6" w:space="0" w:color="000000"/>
              <w:bottom w:val="single" w:sz="6" w:space="0" w:color="000000"/>
            </w:tcBorders>
          </w:tcPr>
          <w:p>
            <w:pPr>
              <w:pStyle w:val="TableParagraph"/>
              <w:spacing w:before="241"/>
              <w:ind w:left="21"/>
              <w:jc w:val="center"/>
              <w:rPr>
                <w:b/>
                <w:sz w:val="24"/>
              </w:rPr>
            </w:pPr>
            <w:r>
              <w:rPr>
                <w:b/>
                <w:spacing w:val="-5"/>
                <w:sz w:val="24"/>
              </w:rPr>
              <w:t>01</w:t>
            </w:r>
          </w:p>
        </w:tc>
      </w:tr>
      <w:tr>
        <w:trPr>
          <w:trHeight w:val="1064" w:hRule="atLeast"/>
        </w:trPr>
        <w:tc>
          <w:tcPr>
            <w:tcW w:w="915" w:type="dxa"/>
            <w:tcBorders>
              <w:top w:val="single" w:sz="6" w:space="0" w:color="000000"/>
              <w:bottom w:val="single" w:sz="6" w:space="0" w:color="000000"/>
            </w:tcBorders>
          </w:tcPr>
          <w:p>
            <w:pPr>
              <w:pStyle w:val="TableParagraph"/>
              <w:spacing w:before="100"/>
              <w:rPr>
                <w:b/>
                <w:sz w:val="24"/>
              </w:rPr>
            </w:pPr>
          </w:p>
          <w:p>
            <w:pPr>
              <w:pStyle w:val="TableParagraph"/>
              <w:ind w:left="25" w:right="1"/>
              <w:jc w:val="center"/>
              <w:rPr>
                <w:sz w:val="24"/>
              </w:rPr>
            </w:pPr>
            <w:r>
              <w:rPr>
                <w:spacing w:val="-10"/>
                <w:sz w:val="24"/>
              </w:rPr>
              <w:t>9</w:t>
            </w:r>
          </w:p>
        </w:tc>
        <w:tc>
          <w:tcPr>
            <w:tcW w:w="9015" w:type="dxa"/>
            <w:tcBorders>
              <w:top w:val="single" w:sz="6" w:space="0" w:color="000000"/>
              <w:bottom w:val="single" w:sz="6" w:space="0" w:color="000000"/>
            </w:tcBorders>
          </w:tcPr>
          <w:p>
            <w:pPr>
              <w:pStyle w:val="TableParagraph"/>
              <w:spacing w:line="242" w:lineRule="auto" w:before="106"/>
              <w:ind w:left="130" w:right="107"/>
              <w:rPr>
                <w:sz w:val="24"/>
              </w:rPr>
            </w:pPr>
            <w:r>
              <w:rPr>
                <w:sz w:val="24"/>
              </w:rPr>
              <w:t>Cumprir</w:t>
            </w:r>
            <w:r>
              <w:rPr>
                <w:spacing w:val="-4"/>
                <w:sz w:val="24"/>
              </w:rPr>
              <w:t> </w:t>
            </w:r>
            <w:r>
              <w:rPr>
                <w:sz w:val="24"/>
              </w:rPr>
              <w:t>quaisquer</w:t>
            </w:r>
            <w:r>
              <w:rPr>
                <w:spacing w:val="-3"/>
                <w:sz w:val="24"/>
              </w:rPr>
              <w:t> </w:t>
            </w:r>
            <w:r>
              <w:rPr>
                <w:sz w:val="24"/>
              </w:rPr>
              <w:t>dos</w:t>
            </w:r>
            <w:r>
              <w:rPr>
                <w:spacing w:val="-3"/>
                <w:sz w:val="24"/>
              </w:rPr>
              <w:t> </w:t>
            </w:r>
            <w:r>
              <w:rPr>
                <w:sz w:val="24"/>
              </w:rPr>
              <w:t>itens</w:t>
            </w:r>
            <w:r>
              <w:rPr>
                <w:spacing w:val="-3"/>
                <w:sz w:val="24"/>
              </w:rPr>
              <w:t> </w:t>
            </w:r>
            <w:r>
              <w:rPr>
                <w:sz w:val="24"/>
              </w:rPr>
              <w:t>do</w:t>
            </w:r>
            <w:r>
              <w:rPr>
                <w:spacing w:val="-3"/>
                <w:sz w:val="24"/>
              </w:rPr>
              <w:t> </w:t>
            </w:r>
            <w:r>
              <w:rPr>
                <w:sz w:val="24"/>
              </w:rPr>
              <w:t>Edital</w:t>
            </w:r>
            <w:r>
              <w:rPr>
                <w:spacing w:val="-3"/>
                <w:sz w:val="24"/>
              </w:rPr>
              <w:t> </w:t>
            </w:r>
            <w:r>
              <w:rPr>
                <w:sz w:val="24"/>
              </w:rPr>
              <w:t>e</w:t>
            </w:r>
            <w:r>
              <w:rPr>
                <w:spacing w:val="-3"/>
                <w:sz w:val="24"/>
              </w:rPr>
              <w:t> </w:t>
            </w:r>
            <w:r>
              <w:rPr>
                <w:sz w:val="24"/>
              </w:rPr>
              <w:t>seus</w:t>
            </w:r>
            <w:r>
              <w:rPr>
                <w:spacing w:val="-15"/>
                <w:sz w:val="24"/>
              </w:rPr>
              <w:t> </w:t>
            </w:r>
            <w:r>
              <w:rPr>
                <w:sz w:val="24"/>
              </w:rPr>
              <w:t>Anexos</w:t>
            </w:r>
            <w:r>
              <w:rPr>
                <w:spacing w:val="-3"/>
                <w:sz w:val="24"/>
              </w:rPr>
              <w:t> </w:t>
            </w:r>
            <w:r>
              <w:rPr>
                <w:sz w:val="24"/>
              </w:rPr>
              <w:t>não</w:t>
            </w:r>
            <w:r>
              <w:rPr>
                <w:spacing w:val="-3"/>
                <w:sz w:val="24"/>
              </w:rPr>
              <w:t> </w:t>
            </w:r>
            <w:r>
              <w:rPr>
                <w:sz w:val="24"/>
              </w:rPr>
              <w:t>previstos</w:t>
            </w:r>
            <w:r>
              <w:rPr>
                <w:spacing w:val="-3"/>
                <w:sz w:val="24"/>
              </w:rPr>
              <w:t> </w:t>
            </w:r>
            <w:r>
              <w:rPr>
                <w:sz w:val="24"/>
              </w:rPr>
              <w:t>nesta</w:t>
            </w:r>
            <w:r>
              <w:rPr>
                <w:spacing w:val="-3"/>
                <w:sz w:val="24"/>
              </w:rPr>
              <w:t> </w:t>
            </w:r>
            <w:r>
              <w:rPr>
                <w:sz w:val="24"/>
              </w:rPr>
              <w:t>tabela</w:t>
            </w:r>
            <w:r>
              <w:rPr>
                <w:spacing w:val="-3"/>
                <w:sz w:val="24"/>
              </w:rPr>
              <w:t> </w:t>
            </w:r>
            <w:r>
              <w:rPr>
                <w:sz w:val="24"/>
              </w:rPr>
              <w:t>de</w:t>
            </w:r>
            <w:r>
              <w:rPr>
                <w:spacing w:val="-3"/>
                <w:sz w:val="24"/>
              </w:rPr>
              <w:t> </w:t>
            </w:r>
            <w:r>
              <w:rPr>
                <w:sz w:val="24"/>
              </w:rPr>
              <w:t>multas, após reincidência formalmente notificada pelo órgão fiscalizador, por item e por </w:t>
            </w:r>
            <w:r>
              <w:rPr>
                <w:spacing w:val="-2"/>
                <w:sz w:val="24"/>
              </w:rPr>
              <w:t>ocorrência;</w:t>
            </w:r>
          </w:p>
        </w:tc>
        <w:tc>
          <w:tcPr>
            <w:tcW w:w="975" w:type="dxa"/>
            <w:tcBorders>
              <w:top w:val="single" w:sz="6" w:space="0" w:color="000000"/>
              <w:bottom w:val="single" w:sz="6" w:space="0" w:color="000000"/>
            </w:tcBorders>
          </w:tcPr>
          <w:p>
            <w:pPr>
              <w:pStyle w:val="TableParagraph"/>
              <w:spacing w:before="100"/>
              <w:rPr>
                <w:b/>
                <w:sz w:val="24"/>
              </w:rPr>
            </w:pPr>
          </w:p>
          <w:p>
            <w:pPr>
              <w:pStyle w:val="TableParagraph"/>
              <w:ind w:left="21"/>
              <w:jc w:val="center"/>
              <w:rPr>
                <w:b/>
                <w:sz w:val="24"/>
              </w:rPr>
            </w:pPr>
            <w:r>
              <w:rPr>
                <w:b/>
                <w:spacing w:val="-5"/>
                <w:sz w:val="24"/>
              </w:rPr>
              <w:t>03</w:t>
            </w:r>
          </w:p>
        </w:tc>
      </w:tr>
      <w:tr>
        <w:trPr>
          <w:trHeight w:val="509" w:hRule="atLeast"/>
        </w:trPr>
        <w:tc>
          <w:tcPr>
            <w:tcW w:w="915" w:type="dxa"/>
            <w:tcBorders>
              <w:top w:val="single" w:sz="6" w:space="0" w:color="000000"/>
            </w:tcBorders>
          </w:tcPr>
          <w:p>
            <w:pPr>
              <w:pStyle w:val="TableParagraph"/>
              <w:spacing w:before="106"/>
              <w:ind w:left="25" w:right="1"/>
              <w:jc w:val="center"/>
              <w:rPr>
                <w:sz w:val="24"/>
              </w:rPr>
            </w:pPr>
            <w:r>
              <w:rPr>
                <w:spacing w:val="-5"/>
                <w:sz w:val="24"/>
              </w:rPr>
              <w:t>10</w:t>
            </w:r>
          </w:p>
        </w:tc>
        <w:tc>
          <w:tcPr>
            <w:tcW w:w="9015" w:type="dxa"/>
            <w:tcBorders>
              <w:top w:val="single" w:sz="6" w:space="0" w:color="000000"/>
            </w:tcBorders>
          </w:tcPr>
          <w:p>
            <w:pPr>
              <w:pStyle w:val="TableParagraph"/>
              <w:spacing w:before="106"/>
              <w:ind w:left="130"/>
              <w:rPr>
                <w:sz w:val="24"/>
              </w:rPr>
            </w:pPr>
            <w:r>
              <w:rPr>
                <w:sz w:val="24"/>
              </w:rPr>
              <w:t>Indicar e manter durante a execução do contrato os prepostos previstos no </w:t>
            </w:r>
            <w:r>
              <w:rPr>
                <w:spacing w:val="-2"/>
                <w:sz w:val="24"/>
              </w:rPr>
              <w:t>edital/contrato.</w:t>
            </w:r>
          </w:p>
        </w:tc>
        <w:tc>
          <w:tcPr>
            <w:tcW w:w="975" w:type="dxa"/>
            <w:tcBorders>
              <w:top w:val="single" w:sz="6" w:space="0" w:color="000000"/>
            </w:tcBorders>
          </w:tcPr>
          <w:p>
            <w:pPr>
              <w:pStyle w:val="TableParagraph"/>
              <w:spacing w:before="106"/>
              <w:ind w:left="21"/>
              <w:jc w:val="center"/>
              <w:rPr>
                <w:b/>
                <w:sz w:val="24"/>
              </w:rPr>
            </w:pPr>
            <w:r>
              <w:rPr>
                <w:b/>
                <w:spacing w:val="-5"/>
                <w:sz w:val="24"/>
              </w:rPr>
              <w:t>01</w:t>
            </w:r>
          </w:p>
        </w:tc>
      </w:tr>
    </w:tbl>
    <w:p>
      <w:pPr>
        <w:pStyle w:val="ListParagraph"/>
        <w:numPr>
          <w:ilvl w:val="1"/>
          <w:numId w:val="117"/>
        </w:numPr>
        <w:tabs>
          <w:tab w:pos="585" w:val="left" w:leader="none"/>
        </w:tabs>
        <w:spacing w:line="247" w:lineRule="auto" w:before="269" w:after="0"/>
        <w:ind w:left="119" w:right="1735" w:firstLine="0"/>
        <w:jc w:val="left"/>
        <w:rPr>
          <w:sz w:val="24"/>
        </w:rPr>
      </w:pPr>
      <w:r>
        <w:rPr>
          <w:sz w:val="24"/>
        </w:rPr>
        <w:t>A</w:t>
      </w:r>
      <w:r>
        <w:rPr>
          <w:spacing w:val="-15"/>
          <w:sz w:val="24"/>
        </w:rPr>
        <w:t> </w:t>
      </w:r>
      <w:r>
        <w:rPr>
          <w:sz w:val="24"/>
        </w:rPr>
        <w:t>aplicação</w:t>
      </w:r>
      <w:r>
        <w:rPr>
          <w:spacing w:val="-3"/>
          <w:sz w:val="24"/>
        </w:rPr>
        <w:t> </w:t>
      </w:r>
      <w:r>
        <w:rPr>
          <w:sz w:val="24"/>
        </w:rPr>
        <w:t>de</w:t>
      </w:r>
      <w:r>
        <w:rPr>
          <w:spacing w:val="-3"/>
          <w:sz w:val="24"/>
        </w:rPr>
        <w:t> </w:t>
      </w:r>
      <w:r>
        <w:rPr>
          <w:sz w:val="24"/>
        </w:rPr>
        <w:t>qualquer</w:t>
      </w:r>
      <w:r>
        <w:rPr>
          <w:spacing w:val="-3"/>
          <w:sz w:val="24"/>
        </w:rPr>
        <w:t> </w:t>
      </w:r>
      <w:r>
        <w:rPr>
          <w:sz w:val="24"/>
        </w:rPr>
        <w:t>das</w:t>
      </w:r>
      <w:r>
        <w:rPr>
          <w:spacing w:val="-3"/>
          <w:sz w:val="24"/>
        </w:rPr>
        <w:t> </w:t>
      </w:r>
      <w:r>
        <w:rPr>
          <w:sz w:val="24"/>
        </w:rPr>
        <w:t>penalidades</w:t>
      </w:r>
      <w:r>
        <w:rPr>
          <w:spacing w:val="-3"/>
          <w:sz w:val="24"/>
        </w:rPr>
        <w:t> </w:t>
      </w:r>
      <w:r>
        <w:rPr>
          <w:sz w:val="24"/>
        </w:rPr>
        <w:t>previstas</w:t>
      </w:r>
      <w:r>
        <w:rPr>
          <w:spacing w:val="-3"/>
          <w:sz w:val="24"/>
        </w:rPr>
        <w:t> </w:t>
      </w:r>
      <w:r>
        <w:rPr>
          <w:sz w:val="24"/>
        </w:rPr>
        <w:t>realizar-se-á</w:t>
      </w:r>
      <w:r>
        <w:rPr>
          <w:spacing w:val="-3"/>
          <w:sz w:val="24"/>
        </w:rPr>
        <w:t> </w:t>
      </w:r>
      <w:r>
        <w:rPr>
          <w:sz w:val="24"/>
        </w:rPr>
        <w:t>em</w:t>
      </w:r>
      <w:r>
        <w:rPr>
          <w:spacing w:val="-3"/>
          <w:sz w:val="24"/>
        </w:rPr>
        <w:t> </w:t>
      </w:r>
      <w:r>
        <w:rPr>
          <w:sz w:val="24"/>
        </w:rPr>
        <w:t>processo</w:t>
      </w:r>
      <w:r>
        <w:rPr>
          <w:spacing w:val="-3"/>
          <w:sz w:val="24"/>
        </w:rPr>
        <w:t> </w:t>
      </w:r>
      <w:r>
        <w:rPr>
          <w:sz w:val="24"/>
        </w:rPr>
        <w:t>administrativo</w:t>
      </w:r>
      <w:r>
        <w:rPr>
          <w:spacing w:val="-3"/>
          <w:sz w:val="24"/>
        </w:rPr>
        <w:t> </w:t>
      </w:r>
      <w:r>
        <w:rPr>
          <w:sz w:val="24"/>
        </w:rPr>
        <w:t>que</w:t>
      </w:r>
      <w:r>
        <w:rPr>
          <w:spacing w:val="-3"/>
          <w:sz w:val="24"/>
        </w:rPr>
        <w:t> </w:t>
      </w:r>
      <w:r>
        <w:rPr>
          <w:sz w:val="24"/>
        </w:rPr>
        <w:t>assegurará</w:t>
      </w:r>
      <w:r>
        <w:rPr>
          <w:spacing w:val="-3"/>
          <w:sz w:val="24"/>
        </w:rPr>
        <w:t> </w:t>
      </w:r>
      <w:r>
        <w:rPr>
          <w:sz w:val="24"/>
        </w:rPr>
        <w:t>o</w:t>
      </w:r>
      <w:r>
        <w:rPr>
          <w:spacing w:val="-3"/>
          <w:sz w:val="24"/>
        </w:rPr>
        <w:t> </w:t>
      </w:r>
      <w:r>
        <w:rPr>
          <w:sz w:val="24"/>
        </w:rPr>
        <w:t>contraditório</w:t>
      </w:r>
      <w:r>
        <w:rPr>
          <w:spacing w:val="-3"/>
          <w:sz w:val="24"/>
        </w:rPr>
        <w:t> </w:t>
      </w:r>
      <w:r>
        <w:rPr>
          <w:sz w:val="24"/>
        </w:rPr>
        <w:t>e</w:t>
      </w:r>
      <w:r>
        <w:rPr>
          <w:spacing w:val="-3"/>
          <w:sz w:val="24"/>
        </w:rPr>
        <w:t> </w:t>
      </w:r>
      <w:r>
        <w:rPr>
          <w:sz w:val="24"/>
        </w:rPr>
        <w:t>a</w:t>
      </w:r>
      <w:r>
        <w:rPr>
          <w:spacing w:val="-3"/>
          <w:sz w:val="24"/>
        </w:rPr>
        <w:t> </w:t>
      </w:r>
      <w:r>
        <w:rPr>
          <w:sz w:val="24"/>
        </w:rPr>
        <w:t>ampla</w:t>
      </w:r>
      <w:r>
        <w:rPr>
          <w:spacing w:val="-3"/>
          <w:sz w:val="24"/>
        </w:rPr>
        <w:t> </w:t>
      </w:r>
      <w:r>
        <w:rPr>
          <w:sz w:val="24"/>
        </w:rPr>
        <w:t>defesa</w:t>
      </w:r>
      <w:r>
        <w:rPr>
          <w:spacing w:val="-3"/>
          <w:sz w:val="24"/>
        </w:rPr>
        <w:t> </w:t>
      </w:r>
      <w:r>
        <w:rPr>
          <w:sz w:val="24"/>
        </w:rPr>
        <w:t>à CONTRATADA, observando-se o procedimento previsto na Lei nº 14.133/21, e subsidiariamente a Lei nº 9.784, de 1999.</w:t>
      </w:r>
    </w:p>
    <w:p>
      <w:pPr>
        <w:pStyle w:val="ListParagraph"/>
        <w:numPr>
          <w:ilvl w:val="1"/>
          <w:numId w:val="117"/>
        </w:numPr>
        <w:tabs>
          <w:tab w:pos="585" w:val="left" w:leader="none"/>
        </w:tabs>
        <w:spacing w:line="247" w:lineRule="auto" w:before="226" w:after="0"/>
        <w:ind w:left="119" w:right="688" w:firstLine="0"/>
        <w:jc w:val="left"/>
        <w:rPr>
          <w:sz w:val="24"/>
        </w:rPr>
      </w:pPr>
      <w:r>
        <w:rPr>
          <w:sz w:val="24"/>
        </w:rPr>
        <w:t>As</w:t>
      </w:r>
      <w:r>
        <w:rPr>
          <w:spacing w:val="-2"/>
          <w:sz w:val="24"/>
        </w:rPr>
        <w:t> </w:t>
      </w:r>
      <w:r>
        <w:rPr>
          <w:sz w:val="24"/>
        </w:rPr>
        <w:t>multas</w:t>
      </w:r>
      <w:r>
        <w:rPr>
          <w:spacing w:val="-2"/>
          <w:sz w:val="24"/>
        </w:rPr>
        <w:t> </w:t>
      </w:r>
      <w:r>
        <w:rPr>
          <w:sz w:val="24"/>
        </w:rPr>
        <w:t>devidas</w:t>
      </w:r>
      <w:r>
        <w:rPr>
          <w:spacing w:val="-2"/>
          <w:sz w:val="24"/>
        </w:rPr>
        <w:t> </w:t>
      </w:r>
      <w:r>
        <w:rPr>
          <w:sz w:val="24"/>
        </w:rPr>
        <w:t>e/ou</w:t>
      </w:r>
      <w:r>
        <w:rPr>
          <w:spacing w:val="-2"/>
          <w:sz w:val="24"/>
        </w:rPr>
        <w:t> </w:t>
      </w:r>
      <w:r>
        <w:rPr>
          <w:sz w:val="24"/>
        </w:rPr>
        <w:t>prejuízos</w:t>
      </w:r>
      <w:r>
        <w:rPr>
          <w:spacing w:val="-2"/>
          <w:sz w:val="24"/>
        </w:rPr>
        <w:t> </w:t>
      </w:r>
      <w:r>
        <w:rPr>
          <w:sz w:val="24"/>
        </w:rPr>
        <w:t>causados</w:t>
      </w:r>
      <w:r>
        <w:rPr>
          <w:spacing w:val="-2"/>
          <w:sz w:val="24"/>
        </w:rPr>
        <w:t> </w:t>
      </w:r>
      <w:r>
        <w:rPr>
          <w:sz w:val="24"/>
        </w:rPr>
        <w:t>à</w:t>
      </w:r>
      <w:r>
        <w:rPr>
          <w:spacing w:val="-2"/>
          <w:sz w:val="24"/>
        </w:rPr>
        <w:t> </w:t>
      </w:r>
      <w:r>
        <w:rPr>
          <w:sz w:val="24"/>
        </w:rPr>
        <w:t>Contratante</w:t>
      </w:r>
      <w:r>
        <w:rPr>
          <w:spacing w:val="-2"/>
          <w:sz w:val="24"/>
        </w:rPr>
        <w:t> </w:t>
      </w:r>
      <w:r>
        <w:rPr>
          <w:sz w:val="24"/>
        </w:rPr>
        <w:t>serão</w:t>
      </w:r>
      <w:r>
        <w:rPr>
          <w:spacing w:val="-2"/>
          <w:sz w:val="24"/>
        </w:rPr>
        <w:t> </w:t>
      </w:r>
      <w:r>
        <w:rPr>
          <w:sz w:val="24"/>
        </w:rPr>
        <w:t>deduzidos</w:t>
      </w:r>
      <w:r>
        <w:rPr>
          <w:spacing w:val="-2"/>
          <w:sz w:val="24"/>
        </w:rPr>
        <w:t> </w:t>
      </w:r>
      <w:r>
        <w:rPr>
          <w:sz w:val="24"/>
        </w:rPr>
        <w:t>dos</w:t>
      </w:r>
      <w:r>
        <w:rPr>
          <w:spacing w:val="-2"/>
          <w:sz w:val="24"/>
        </w:rPr>
        <w:t> </w:t>
      </w:r>
      <w:r>
        <w:rPr>
          <w:sz w:val="24"/>
        </w:rPr>
        <w:t>valores</w:t>
      </w:r>
      <w:r>
        <w:rPr>
          <w:spacing w:val="-2"/>
          <w:sz w:val="24"/>
        </w:rPr>
        <w:t> </w:t>
      </w:r>
      <w:r>
        <w:rPr>
          <w:sz w:val="24"/>
        </w:rPr>
        <w:t>a</w:t>
      </w:r>
      <w:r>
        <w:rPr>
          <w:spacing w:val="-2"/>
          <w:sz w:val="24"/>
        </w:rPr>
        <w:t> </w:t>
      </w:r>
      <w:r>
        <w:rPr>
          <w:sz w:val="24"/>
        </w:rPr>
        <w:t>serem</w:t>
      </w:r>
      <w:r>
        <w:rPr>
          <w:spacing w:val="-2"/>
          <w:sz w:val="24"/>
        </w:rPr>
        <w:t> </w:t>
      </w:r>
      <w:r>
        <w:rPr>
          <w:sz w:val="24"/>
        </w:rPr>
        <w:t>pagos,</w:t>
      </w:r>
      <w:r>
        <w:rPr>
          <w:spacing w:val="-2"/>
          <w:sz w:val="24"/>
        </w:rPr>
        <w:t> </w:t>
      </w:r>
      <w:r>
        <w:rPr>
          <w:sz w:val="24"/>
        </w:rPr>
        <w:t>ou</w:t>
      </w:r>
      <w:r>
        <w:rPr>
          <w:spacing w:val="-2"/>
          <w:sz w:val="24"/>
        </w:rPr>
        <w:t> </w:t>
      </w:r>
      <w:r>
        <w:rPr>
          <w:sz w:val="24"/>
        </w:rPr>
        <w:t>recolhidos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União,</w:t>
      </w:r>
      <w:r>
        <w:rPr>
          <w:spacing w:val="-2"/>
          <w:sz w:val="24"/>
        </w:rPr>
        <w:t> </w:t>
      </w:r>
      <w:r>
        <w:rPr>
          <w:sz w:val="24"/>
        </w:rPr>
        <w:t>ou</w:t>
      </w:r>
      <w:r>
        <w:rPr>
          <w:spacing w:val="-2"/>
          <w:sz w:val="24"/>
        </w:rPr>
        <w:t> </w:t>
      </w:r>
      <w:r>
        <w:rPr>
          <w:sz w:val="24"/>
        </w:rPr>
        <w:t>deduzidos</w:t>
      </w:r>
      <w:r>
        <w:rPr>
          <w:spacing w:val="-2"/>
          <w:sz w:val="24"/>
        </w:rPr>
        <w:t> </w:t>
      </w:r>
      <w:r>
        <w:rPr>
          <w:sz w:val="24"/>
        </w:rPr>
        <w:t>da garantia, ou ainda, quando for o caso, serão inscritos na Dívida</w:t>
      </w:r>
      <w:r>
        <w:rPr>
          <w:spacing w:val="-6"/>
          <w:sz w:val="24"/>
        </w:rPr>
        <w:t> </w:t>
      </w:r>
      <w:r>
        <w:rPr>
          <w:sz w:val="24"/>
        </w:rPr>
        <w:t>Ativa e cobrados judicialmente.</w:t>
      </w:r>
    </w:p>
    <w:p>
      <w:pPr>
        <w:pStyle w:val="ListParagraph"/>
        <w:numPr>
          <w:ilvl w:val="2"/>
          <w:numId w:val="117"/>
        </w:numPr>
        <w:tabs>
          <w:tab w:pos="779" w:val="left" w:leader="none"/>
        </w:tabs>
        <w:spacing w:line="235" w:lineRule="auto" w:before="231" w:after="0"/>
        <w:ind w:left="119" w:right="464" w:firstLine="0"/>
        <w:jc w:val="left"/>
        <w:rPr>
          <w:sz w:val="24"/>
        </w:rPr>
      </w:pPr>
      <w:r>
        <w:rPr>
          <w:sz w:val="24"/>
        </w:rPr>
        <w:t>Caso</w:t>
      </w:r>
      <w:r>
        <w:rPr>
          <w:spacing w:val="-2"/>
          <w:sz w:val="24"/>
        </w:rPr>
        <w:t> </w:t>
      </w:r>
      <w:r>
        <w:rPr>
          <w:sz w:val="24"/>
        </w:rPr>
        <w:t>a</w:t>
      </w:r>
      <w:r>
        <w:rPr>
          <w:spacing w:val="-2"/>
          <w:sz w:val="24"/>
        </w:rPr>
        <w:t> </w:t>
      </w:r>
      <w:r>
        <w:rPr>
          <w:sz w:val="24"/>
        </w:rPr>
        <w:t>Contratante</w:t>
      </w:r>
      <w:r>
        <w:rPr>
          <w:spacing w:val="-2"/>
          <w:sz w:val="24"/>
        </w:rPr>
        <w:t> </w:t>
      </w:r>
      <w:r>
        <w:rPr>
          <w:sz w:val="24"/>
        </w:rPr>
        <w:t>determine,</w:t>
      </w:r>
      <w:r>
        <w:rPr>
          <w:spacing w:val="-2"/>
          <w:sz w:val="24"/>
        </w:rPr>
        <w:t> </w:t>
      </w:r>
      <w:r>
        <w:rPr>
          <w:sz w:val="24"/>
        </w:rPr>
        <w:t>a</w:t>
      </w:r>
      <w:r>
        <w:rPr>
          <w:spacing w:val="-2"/>
          <w:sz w:val="24"/>
        </w:rPr>
        <w:t> </w:t>
      </w:r>
      <w:r>
        <w:rPr>
          <w:sz w:val="24"/>
        </w:rPr>
        <w:t>multa</w:t>
      </w:r>
      <w:r>
        <w:rPr>
          <w:spacing w:val="-2"/>
          <w:sz w:val="24"/>
        </w:rPr>
        <w:t> </w:t>
      </w:r>
      <w:r>
        <w:rPr>
          <w:sz w:val="24"/>
        </w:rPr>
        <w:t>deverá</w:t>
      </w:r>
      <w:r>
        <w:rPr>
          <w:spacing w:val="-2"/>
          <w:sz w:val="24"/>
        </w:rPr>
        <w:t> </w:t>
      </w:r>
      <w:r>
        <w:rPr>
          <w:sz w:val="24"/>
        </w:rPr>
        <w:t>ser</w:t>
      </w:r>
      <w:r>
        <w:rPr>
          <w:spacing w:val="-2"/>
          <w:sz w:val="24"/>
        </w:rPr>
        <w:t> </w:t>
      </w:r>
      <w:r>
        <w:rPr>
          <w:sz w:val="24"/>
        </w:rPr>
        <w:t>recolhida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recebimento</w:t>
      </w:r>
      <w:r>
        <w:rPr>
          <w:spacing w:val="-2"/>
          <w:sz w:val="24"/>
        </w:rPr>
        <w:t> </w:t>
      </w:r>
      <w:r>
        <w:rPr>
          <w:sz w:val="24"/>
        </w:rPr>
        <w:t>da</w:t>
      </w:r>
      <w:r>
        <w:rPr>
          <w:spacing w:val="-2"/>
          <w:sz w:val="24"/>
        </w:rPr>
        <w:t> </w:t>
      </w:r>
      <w:r>
        <w:rPr>
          <w:sz w:val="24"/>
        </w:rPr>
        <w:t>comunicação</w:t>
      </w:r>
      <w:r>
        <w:rPr>
          <w:spacing w:val="-2"/>
          <w:sz w:val="24"/>
        </w:rPr>
        <w:t> </w:t>
      </w:r>
      <w:r>
        <w:rPr>
          <w:sz w:val="24"/>
        </w:rPr>
        <w:t>enviada pela autoridade competente.</w:t>
      </w:r>
    </w:p>
    <w:p>
      <w:pPr>
        <w:pStyle w:val="ListParagraph"/>
        <w:numPr>
          <w:ilvl w:val="1"/>
          <w:numId w:val="117"/>
        </w:numPr>
        <w:tabs>
          <w:tab w:pos="599" w:val="left" w:leader="none"/>
        </w:tabs>
        <w:spacing w:line="235" w:lineRule="auto" w:before="254" w:after="0"/>
        <w:ind w:left="119" w:right="1436"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da</w:t>
      </w:r>
      <w:r>
        <w:rPr>
          <w:spacing w:val="-2"/>
          <w:sz w:val="24"/>
        </w:rPr>
        <w:t> </w:t>
      </w:r>
      <w:r>
        <w:rPr>
          <w:sz w:val="24"/>
        </w:rPr>
        <w:t>multa</w:t>
      </w:r>
      <w:r>
        <w:rPr>
          <w:spacing w:val="-2"/>
          <w:sz w:val="24"/>
        </w:rPr>
        <w:t> </w:t>
      </w:r>
      <w:r>
        <w:rPr>
          <w:sz w:val="24"/>
        </w:rPr>
        <w:t>não</w:t>
      </w:r>
      <w:r>
        <w:rPr>
          <w:spacing w:val="-2"/>
          <w:sz w:val="24"/>
        </w:rPr>
        <w:t> </w:t>
      </w:r>
      <w:r>
        <w:rPr>
          <w:sz w:val="24"/>
        </w:rPr>
        <w:t>seja</w:t>
      </w:r>
      <w:r>
        <w:rPr>
          <w:spacing w:val="-2"/>
          <w:sz w:val="24"/>
        </w:rPr>
        <w:t> </w:t>
      </w:r>
      <w:r>
        <w:rPr>
          <w:sz w:val="24"/>
        </w:rPr>
        <w:t>suficiente</w:t>
      </w:r>
      <w:r>
        <w:rPr>
          <w:spacing w:val="-2"/>
          <w:sz w:val="24"/>
        </w:rPr>
        <w:t> </w:t>
      </w:r>
      <w:r>
        <w:rPr>
          <w:sz w:val="24"/>
        </w:rPr>
        <w:t>para</w:t>
      </w:r>
      <w:r>
        <w:rPr>
          <w:spacing w:val="-2"/>
          <w:sz w:val="24"/>
        </w:rPr>
        <w:t> </w:t>
      </w:r>
      <w:r>
        <w:rPr>
          <w:sz w:val="24"/>
        </w:rPr>
        <w:t>cobrir</w:t>
      </w:r>
      <w:r>
        <w:rPr>
          <w:spacing w:val="-2"/>
          <w:sz w:val="24"/>
        </w:rPr>
        <w:t> </w:t>
      </w:r>
      <w:r>
        <w:rPr>
          <w:sz w:val="24"/>
        </w:rPr>
        <w:t>os</w:t>
      </w:r>
      <w:r>
        <w:rPr>
          <w:spacing w:val="-2"/>
          <w:sz w:val="24"/>
        </w:rPr>
        <w:t> </w:t>
      </w:r>
      <w:r>
        <w:rPr>
          <w:sz w:val="24"/>
        </w:rPr>
        <w:t>prejuízos</w:t>
      </w:r>
      <w:r>
        <w:rPr>
          <w:spacing w:val="-2"/>
          <w:sz w:val="24"/>
        </w:rPr>
        <w:t> </w:t>
      </w:r>
      <w:r>
        <w:rPr>
          <w:sz w:val="24"/>
        </w:rPr>
        <w:t>causados</w:t>
      </w:r>
      <w:r>
        <w:rPr>
          <w:spacing w:val="-2"/>
          <w:sz w:val="24"/>
        </w:rPr>
        <w:t> </w:t>
      </w:r>
      <w:r>
        <w:rPr>
          <w:sz w:val="24"/>
        </w:rPr>
        <w:t>pela</w:t>
      </w:r>
      <w:r>
        <w:rPr>
          <w:spacing w:val="-2"/>
          <w:sz w:val="24"/>
        </w:rPr>
        <w:t> </w:t>
      </w:r>
      <w:r>
        <w:rPr>
          <w:sz w:val="24"/>
        </w:rPr>
        <w:t>conduta</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União</w:t>
      </w:r>
      <w:r>
        <w:rPr>
          <w:spacing w:val="-2"/>
          <w:sz w:val="24"/>
        </w:rPr>
        <w:t> </w:t>
      </w:r>
      <w:r>
        <w:rPr>
          <w:sz w:val="24"/>
        </w:rPr>
        <w:t>ou</w:t>
      </w:r>
      <w:r>
        <w:rPr>
          <w:spacing w:val="-2"/>
          <w:sz w:val="24"/>
        </w:rPr>
        <w:t> </w:t>
      </w:r>
      <w:r>
        <w:rPr>
          <w:sz w:val="24"/>
        </w:rPr>
        <w:t>Entidade</w:t>
      </w:r>
      <w:r>
        <w:rPr>
          <w:spacing w:val="-2"/>
          <w:sz w:val="24"/>
        </w:rPr>
        <w:t> </w:t>
      </w:r>
      <w:r>
        <w:rPr>
          <w:sz w:val="24"/>
        </w:rPr>
        <w:t>poderá</w:t>
      </w:r>
      <w:r>
        <w:rPr>
          <w:spacing w:val="-2"/>
          <w:sz w:val="24"/>
        </w:rPr>
        <w:t> </w:t>
      </w:r>
      <w:r>
        <w:rPr>
          <w:sz w:val="24"/>
        </w:rPr>
        <w:t>cobrar</w:t>
      </w:r>
      <w:r>
        <w:rPr>
          <w:spacing w:val="-2"/>
          <w:sz w:val="24"/>
        </w:rPr>
        <w:t> </w:t>
      </w:r>
      <w:r>
        <w:rPr>
          <w:sz w:val="24"/>
        </w:rPr>
        <w:t>o</w:t>
      </w:r>
      <w:r>
        <w:rPr>
          <w:spacing w:val="-2"/>
          <w:sz w:val="24"/>
        </w:rPr>
        <w:t> </w:t>
      </w:r>
      <w:r>
        <w:rPr>
          <w:sz w:val="24"/>
        </w:rPr>
        <w:t>valor remanescente judicialmente, conforme artigo 419 do Código Civil.</w:t>
      </w:r>
    </w:p>
    <w:p>
      <w:pPr>
        <w:pStyle w:val="ListParagraph"/>
        <w:numPr>
          <w:ilvl w:val="1"/>
          <w:numId w:val="117"/>
        </w:numPr>
        <w:tabs>
          <w:tab w:pos="705" w:val="left" w:leader="none"/>
        </w:tabs>
        <w:spacing w:line="235" w:lineRule="auto" w:before="254" w:after="0"/>
        <w:ind w:left="119" w:right="460" w:firstLine="0"/>
        <w:jc w:val="left"/>
        <w:rPr>
          <w:sz w:val="24"/>
        </w:rPr>
      </w:pPr>
      <w:r>
        <w:rPr>
          <w:sz w:val="24"/>
        </w:rPr>
        <w:t>A</w:t>
      </w:r>
      <w:r>
        <w:rPr>
          <w:spacing w:val="-15"/>
          <w:sz w:val="24"/>
        </w:rPr>
        <w:t> </w:t>
      </w:r>
      <w:r>
        <w:rPr>
          <w:sz w:val="24"/>
        </w:rPr>
        <w:t>autoridade</w:t>
      </w:r>
      <w:r>
        <w:rPr>
          <w:spacing w:val="-3"/>
          <w:sz w:val="24"/>
        </w:rPr>
        <w:t> </w:t>
      </w:r>
      <w:r>
        <w:rPr>
          <w:sz w:val="24"/>
        </w:rPr>
        <w:t>competente,</w:t>
      </w:r>
      <w:r>
        <w:rPr>
          <w:spacing w:val="-2"/>
          <w:sz w:val="24"/>
        </w:rPr>
        <w:t> </w:t>
      </w:r>
      <w:r>
        <w:rPr>
          <w:sz w:val="24"/>
        </w:rPr>
        <w:t>na</w:t>
      </w:r>
      <w:r>
        <w:rPr>
          <w:spacing w:val="-2"/>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levará</w:t>
      </w:r>
      <w:r>
        <w:rPr>
          <w:spacing w:val="-2"/>
          <w:sz w:val="24"/>
        </w:rPr>
        <w:t> </w:t>
      </w:r>
      <w:r>
        <w:rPr>
          <w:sz w:val="24"/>
        </w:rPr>
        <w:t>em</w:t>
      </w:r>
      <w:r>
        <w:rPr>
          <w:spacing w:val="-2"/>
          <w:sz w:val="24"/>
        </w:rPr>
        <w:t> </w:t>
      </w:r>
      <w:r>
        <w:rPr>
          <w:sz w:val="24"/>
        </w:rPr>
        <w:t>consideração</w:t>
      </w:r>
      <w:r>
        <w:rPr>
          <w:spacing w:val="-2"/>
          <w:sz w:val="24"/>
        </w:rPr>
        <w:t> </w:t>
      </w:r>
      <w:r>
        <w:rPr>
          <w:sz w:val="24"/>
        </w:rPr>
        <w:t>a</w:t>
      </w:r>
      <w:r>
        <w:rPr>
          <w:spacing w:val="-2"/>
          <w:sz w:val="24"/>
        </w:rPr>
        <w:t> </w:t>
      </w:r>
      <w:r>
        <w:rPr>
          <w:sz w:val="24"/>
        </w:rPr>
        <w:t>gravidade</w:t>
      </w:r>
      <w:r>
        <w:rPr>
          <w:spacing w:val="-2"/>
          <w:sz w:val="24"/>
        </w:rPr>
        <w:t> </w:t>
      </w:r>
      <w:r>
        <w:rPr>
          <w:sz w:val="24"/>
        </w:rPr>
        <w:t>da</w:t>
      </w:r>
      <w:r>
        <w:rPr>
          <w:spacing w:val="-2"/>
          <w:sz w:val="24"/>
        </w:rPr>
        <w:t> </w:t>
      </w:r>
      <w:r>
        <w:rPr>
          <w:sz w:val="24"/>
        </w:rPr>
        <w:t>conduta</w:t>
      </w:r>
      <w:r>
        <w:rPr>
          <w:spacing w:val="-2"/>
          <w:sz w:val="24"/>
        </w:rPr>
        <w:t> </w:t>
      </w:r>
      <w:r>
        <w:rPr>
          <w:sz w:val="24"/>
        </w:rPr>
        <w:t>do</w:t>
      </w:r>
      <w:r>
        <w:rPr>
          <w:spacing w:val="-2"/>
          <w:sz w:val="24"/>
        </w:rPr>
        <w:t> </w:t>
      </w:r>
      <w:r>
        <w:rPr>
          <w:sz w:val="24"/>
        </w:rPr>
        <w:t>infrator,</w:t>
      </w:r>
      <w:r>
        <w:rPr>
          <w:spacing w:val="-2"/>
          <w:sz w:val="24"/>
        </w:rPr>
        <w:t> </w:t>
      </w:r>
      <w:r>
        <w:rPr>
          <w:sz w:val="24"/>
        </w:rPr>
        <w:t>o</w:t>
      </w:r>
      <w:r>
        <w:rPr>
          <w:spacing w:val="-2"/>
          <w:sz w:val="24"/>
        </w:rPr>
        <w:t> </w:t>
      </w:r>
      <w:r>
        <w:rPr>
          <w:sz w:val="24"/>
        </w:rPr>
        <w:t>caráter</w:t>
      </w:r>
      <w:r>
        <w:rPr>
          <w:spacing w:val="-2"/>
          <w:sz w:val="24"/>
        </w:rPr>
        <w:t> </w:t>
      </w:r>
      <w:r>
        <w:rPr>
          <w:sz w:val="24"/>
        </w:rPr>
        <w:t>educativo</w:t>
      </w:r>
      <w:r>
        <w:rPr>
          <w:spacing w:val="-2"/>
          <w:sz w:val="24"/>
        </w:rPr>
        <w:t> </w:t>
      </w:r>
      <w:r>
        <w:rPr>
          <w:sz w:val="24"/>
        </w:rPr>
        <w:t>da</w:t>
      </w:r>
      <w:r>
        <w:rPr>
          <w:spacing w:val="-2"/>
          <w:sz w:val="24"/>
        </w:rPr>
        <w:t> </w:t>
      </w:r>
      <w:r>
        <w:rPr>
          <w:sz w:val="24"/>
        </w:rPr>
        <w:t>pena,</w:t>
      </w:r>
      <w:r>
        <w:rPr>
          <w:spacing w:val="-2"/>
          <w:sz w:val="24"/>
        </w:rPr>
        <w:t> </w:t>
      </w:r>
      <w:r>
        <w:rPr>
          <w:sz w:val="24"/>
        </w:rPr>
        <w:t>bem</w:t>
      </w:r>
      <w:r>
        <w:rPr>
          <w:spacing w:val="-2"/>
          <w:sz w:val="24"/>
        </w:rPr>
        <w:t> </w:t>
      </w:r>
      <w:r>
        <w:rPr>
          <w:sz w:val="24"/>
        </w:rPr>
        <w:t>como</w:t>
      </w:r>
      <w:r>
        <w:rPr>
          <w:spacing w:val="-2"/>
          <w:sz w:val="24"/>
        </w:rPr>
        <w:t> </w:t>
      </w:r>
      <w:r>
        <w:rPr>
          <w:sz w:val="24"/>
        </w:rPr>
        <w:t>o dano causado à Administração, observado o princípio da proporcionalidade.</w:t>
      </w:r>
    </w:p>
    <w:p>
      <w:pPr>
        <w:pStyle w:val="ListParagraph"/>
        <w:numPr>
          <w:ilvl w:val="1"/>
          <w:numId w:val="117"/>
        </w:numPr>
        <w:tabs>
          <w:tab w:pos="710" w:val="left" w:leader="none"/>
        </w:tabs>
        <w:spacing w:line="240" w:lineRule="auto" w:before="250" w:after="0"/>
        <w:ind w:left="119" w:right="256" w:firstLine="0"/>
        <w:jc w:val="left"/>
        <w:rPr>
          <w:sz w:val="24"/>
        </w:rPr>
      </w:pPr>
      <w:r>
        <w:rPr>
          <w:sz w:val="24"/>
        </w:rPr>
        <w:t>Se,</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de</w:t>
      </w:r>
      <w:r>
        <w:rPr>
          <w:spacing w:val="-2"/>
          <w:sz w:val="24"/>
        </w:rPr>
        <w:t> </w:t>
      </w:r>
      <w:r>
        <w:rPr>
          <w:sz w:val="24"/>
        </w:rPr>
        <w:t>aplicação</w:t>
      </w:r>
      <w:r>
        <w:rPr>
          <w:spacing w:val="-2"/>
          <w:sz w:val="24"/>
        </w:rPr>
        <w:t> </w:t>
      </w:r>
      <w:r>
        <w:rPr>
          <w:sz w:val="24"/>
        </w:rPr>
        <w:t>de</w:t>
      </w:r>
      <w:r>
        <w:rPr>
          <w:spacing w:val="-2"/>
          <w:sz w:val="24"/>
        </w:rPr>
        <w:t> </w:t>
      </w:r>
      <w:r>
        <w:rPr>
          <w:sz w:val="24"/>
        </w:rPr>
        <w:t>penalidade,</w:t>
      </w:r>
      <w:r>
        <w:rPr>
          <w:spacing w:val="-2"/>
          <w:sz w:val="24"/>
        </w:rPr>
        <w:t> </w:t>
      </w: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prática</w:t>
      </w:r>
      <w:r>
        <w:rPr>
          <w:spacing w:val="-2"/>
          <w:sz w:val="24"/>
        </w:rPr>
        <w:t> </w:t>
      </w:r>
      <w:r>
        <w:rPr>
          <w:sz w:val="24"/>
        </w:rPr>
        <w:t>de</w:t>
      </w:r>
      <w:r>
        <w:rPr>
          <w:spacing w:val="-2"/>
          <w:sz w:val="24"/>
        </w:rPr>
        <w:t> </w:t>
      </w:r>
      <w:r>
        <w:rPr>
          <w:sz w:val="24"/>
        </w:rPr>
        <w:t>infração</w:t>
      </w:r>
      <w:r>
        <w:rPr>
          <w:spacing w:val="-2"/>
          <w:sz w:val="24"/>
        </w:rPr>
        <w:t> </w:t>
      </w:r>
      <w:r>
        <w:rPr>
          <w:sz w:val="24"/>
        </w:rPr>
        <w:t>administrativa</w:t>
      </w:r>
      <w:r>
        <w:rPr>
          <w:spacing w:val="-2"/>
          <w:sz w:val="24"/>
        </w:rPr>
        <w:t> </w:t>
      </w:r>
      <w:r>
        <w:rPr>
          <w:sz w:val="24"/>
        </w:rPr>
        <w:t>tipificada</w:t>
      </w:r>
      <w:r>
        <w:rPr>
          <w:spacing w:val="-2"/>
          <w:sz w:val="24"/>
        </w:rPr>
        <w:t> </w:t>
      </w:r>
      <w:r>
        <w:rPr>
          <w:sz w:val="24"/>
        </w:rPr>
        <w:t>pela</w:t>
      </w:r>
      <w:r>
        <w:rPr>
          <w:spacing w:val="-2"/>
          <w:sz w:val="24"/>
        </w:rPr>
        <w:t> </w:t>
      </w:r>
      <w:r>
        <w:rPr>
          <w:sz w:val="24"/>
        </w:rPr>
        <w:t>Lei</w:t>
      </w:r>
      <w:r>
        <w:rPr>
          <w:spacing w:val="-2"/>
          <w:sz w:val="24"/>
        </w:rPr>
        <w:t> </w:t>
      </w:r>
      <w:r>
        <w:rPr>
          <w:sz w:val="24"/>
        </w:rPr>
        <w:t>nº</w:t>
      </w:r>
      <w:r>
        <w:rPr>
          <w:spacing w:val="-2"/>
          <w:sz w:val="24"/>
        </w:rPr>
        <w:t> </w:t>
      </w:r>
      <w:r>
        <w:rPr>
          <w:sz w:val="24"/>
        </w:rPr>
        <w:t>12.846,</w:t>
      </w:r>
      <w:r>
        <w:rPr>
          <w:spacing w:val="-2"/>
          <w:sz w:val="24"/>
        </w:rPr>
        <w:t> </w:t>
      </w:r>
      <w:r>
        <w:rPr>
          <w:sz w:val="24"/>
        </w:rPr>
        <w:t>de</w:t>
      </w:r>
      <w:r>
        <w:rPr>
          <w:spacing w:val="-2"/>
          <w:sz w:val="24"/>
        </w:rPr>
        <w:t> </w:t>
      </w:r>
      <w:r>
        <w:rPr>
          <w:sz w:val="24"/>
        </w:rPr>
        <w:t>1º</w:t>
      </w:r>
      <w:r>
        <w:rPr>
          <w:spacing w:val="-2"/>
          <w:sz w:val="24"/>
        </w:rPr>
        <w:t> </w:t>
      </w:r>
      <w:r>
        <w:rPr>
          <w:sz w:val="24"/>
        </w:rPr>
        <w:t>de</w:t>
      </w:r>
      <w:r>
        <w:rPr>
          <w:spacing w:val="-2"/>
          <w:sz w:val="24"/>
        </w:rPr>
        <w:t> </w:t>
      </w:r>
      <w:r>
        <w:rPr>
          <w:sz w:val="24"/>
        </w:rPr>
        <w:t>agosto</w:t>
      </w:r>
      <w:r>
        <w:rPr>
          <w:spacing w:val="-2"/>
          <w:sz w:val="24"/>
        </w:rPr>
        <w:t> </w:t>
      </w:r>
      <w:r>
        <w:rPr>
          <w:sz w:val="24"/>
        </w:rPr>
        <w:t>de 2013,</w:t>
      </w:r>
      <w:r>
        <w:rPr>
          <w:spacing w:val="-2"/>
          <w:sz w:val="24"/>
        </w:rPr>
        <w:t> </w:t>
      </w:r>
      <w:r>
        <w:rPr>
          <w:sz w:val="24"/>
        </w:rPr>
        <w:t>como</w:t>
      </w:r>
      <w:r>
        <w:rPr>
          <w:spacing w:val="-2"/>
          <w:sz w:val="24"/>
        </w:rPr>
        <w:t> </w:t>
      </w:r>
      <w:r>
        <w:rPr>
          <w:sz w:val="24"/>
        </w:rPr>
        <w:t>ato</w:t>
      </w:r>
      <w:r>
        <w:rPr>
          <w:spacing w:val="-2"/>
          <w:sz w:val="24"/>
        </w:rPr>
        <w:t> </w:t>
      </w:r>
      <w:r>
        <w:rPr>
          <w:sz w:val="24"/>
        </w:rPr>
        <w:t>lesivo</w:t>
      </w:r>
      <w:r>
        <w:rPr>
          <w:spacing w:val="-2"/>
          <w:sz w:val="24"/>
        </w:rPr>
        <w:t> </w:t>
      </w:r>
      <w:r>
        <w:rPr>
          <w:sz w:val="24"/>
        </w:rPr>
        <w:t>à</w:t>
      </w:r>
      <w:r>
        <w:rPr>
          <w:spacing w:val="-2"/>
          <w:sz w:val="24"/>
        </w:rPr>
        <w:t> </w:t>
      </w:r>
      <w:r>
        <w:rPr>
          <w:sz w:val="24"/>
        </w:rPr>
        <w:t>administração</w:t>
      </w:r>
      <w:r>
        <w:rPr>
          <w:spacing w:val="-2"/>
          <w:sz w:val="24"/>
        </w:rPr>
        <w:t> </w:t>
      </w:r>
      <w:r>
        <w:rPr>
          <w:sz w:val="24"/>
        </w:rPr>
        <w:t>pública</w:t>
      </w:r>
      <w:r>
        <w:rPr>
          <w:spacing w:val="-2"/>
          <w:sz w:val="24"/>
        </w:rPr>
        <w:t> </w:t>
      </w:r>
      <w:r>
        <w:rPr>
          <w:sz w:val="24"/>
        </w:rPr>
        <w:t>nacional</w:t>
      </w:r>
      <w:r>
        <w:rPr>
          <w:spacing w:val="-2"/>
          <w:sz w:val="24"/>
        </w:rPr>
        <w:t> </w:t>
      </w:r>
      <w:r>
        <w:rPr>
          <w:sz w:val="24"/>
        </w:rPr>
        <w:t>ou</w:t>
      </w:r>
      <w:r>
        <w:rPr>
          <w:spacing w:val="-2"/>
          <w:sz w:val="24"/>
        </w:rPr>
        <w:t> </w:t>
      </w:r>
      <w:r>
        <w:rPr>
          <w:sz w:val="24"/>
        </w:rPr>
        <w:t>estrangeira,</w:t>
      </w:r>
      <w:r>
        <w:rPr>
          <w:spacing w:val="-2"/>
          <w:sz w:val="24"/>
        </w:rPr>
        <w:t> </w:t>
      </w:r>
      <w:r>
        <w:rPr>
          <w:sz w:val="24"/>
        </w:rPr>
        <w:t>cópias</w:t>
      </w:r>
      <w:r>
        <w:rPr>
          <w:spacing w:val="-2"/>
          <w:sz w:val="24"/>
        </w:rPr>
        <w:t> </w:t>
      </w:r>
      <w:r>
        <w:rPr>
          <w:sz w:val="24"/>
        </w:rPr>
        <w:t>do</w:t>
      </w:r>
      <w:r>
        <w:rPr>
          <w:spacing w:val="-2"/>
          <w:sz w:val="24"/>
        </w:rPr>
        <w:t> </w:t>
      </w:r>
      <w:r>
        <w:rPr>
          <w:sz w:val="24"/>
        </w:rPr>
        <w:t>processo</w:t>
      </w:r>
      <w:r>
        <w:rPr>
          <w:spacing w:val="-2"/>
          <w:sz w:val="24"/>
        </w:rPr>
        <w:t> </w:t>
      </w:r>
      <w:r>
        <w:rPr>
          <w:sz w:val="24"/>
        </w:rPr>
        <w:t>administrativo</w:t>
      </w:r>
      <w:r>
        <w:rPr>
          <w:spacing w:val="-2"/>
          <w:sz w:val="24"/>
        </w:rPr>
        <w:t> </w:t>
      </w:r>
      <w:r>
        <w:rPr>
          <w:sz w:val="24"/>
        </w:rPr>
        <w:t>necessárias</w:t>
      </w:r>
      <w:r>
        <w:rPr>
          <w:spacing w:val="-2"/>
          <w:sz w:val="24"/>
        </w:rPr>
        <w:t> </w:t>
      </w:r>
      <w:r>
        <w:rPr>
          <w:sz w:val="24"/>
        </w:rPr>
        <w:t>à</w:t>
      </w:r>
      <w:r>
        <w:rPr>
          <w:spacing w:val="-2"/>
          <w:sz w:val="24"/>
        </w:rPr>
        <w:t> </w:t>
      </w:r>
      <w:r>
        <w:rPr>
          <w:sz w:val="24"/>
        </w:rPr>
        <w:t>apuração</w:t>
      </w:r>
      <w:r>
        <w:rPr>
          <w:spacing w:val="-2"/>
          <w:sz w:val="24"/>
        </w:rPr>
        <w:t> </w:t>
      </w:r>
      <w:r>
        <w:rPr>
          <w:sz w:val="24"/>
        </w:rPr>
        <w:t>da</w:t>
      </w:r>
      <w:r>
        <w:rPr>
          <w:spacing w:val="-2"/>
          <w:sz w:val="24"/>
        </w:rPr>
        <w:t> </w:t>
      </w:r>
      <w:r>
        <w:rPr>
          <w:sz w:val="24"/>
        </w:rPr>
        <w:t>responsabilidade</w:t>
      </w:r>
      <w:r>
        <w:rPr>
          <w:spacing w:val="-2"/>
          <w:sz w:val="24"/>
        </w:rPr>
        <w:t> </w:t>
      </w:r>
      <w:r>
        <w:rPr>
          <w:sz w:val="24"/>
        </w:rPr>
        <w:t>da</w:t>
      </w:r>
      <w:r>
        <w:rPr>
          <w:spacing w:val="-2"/>
          <w:sz w:val="24"/>
        </w:rPr>
        <w:t> </w:t>
      </w:r>
      <w:r>
        <w:rPr>
          <w:sz w:val="24"/>
        </w:rPr>
        <w:t>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1"/>
          <w:numId w:val="117"/>
        </w:numPr>
        <w:tabs>
          <w:tab w:pos="705" w:val="left" w:leader="none"/>
        </w:tabs>
        <w:spacing w:line="247" w:lineRule="auto" w:before="231" w:after="0"/>
        <w:ind w:left="119" w:right="602" w:firstLine="0"/>
        <w:jc w:val="left"/>
        <w:rPr>
          <w:sz w:val="24"/>
        </w:rPr>
      </w:pPr>
      <w:r>
        <w:rPr>
          <w:sz w:val="24"/>
        </w:rPr>
        <w:t>A</w:t>
      </w:r>
      <w:r>
        <w:rPr>
          <w:spacing w:val="-15"/>
          <w:sz w:val="24"/>
        </w:rPr>
        <w:t> </w:t>
      </w:r>
      <w:r>
        <w:rPr>
          <w:sz w:val="24"/>
        </w:rPr>
        <w:t>apuração</w:t>
      </w:r>
      <w:r>
        <w:rPr>
          <w:spacing w:val="-3"/>
          <w:sz w:val="24"/>
        </w:rPr>
        <w:t> </w:t>
      </w:r>
      <w:r>
        <w:rPr>
          <w:sz w:val="24"/>
        </w:rPr>
        <w:t>e</w:t>
      </w:r>
      <w:r>
        <w:rPr>
          <w:spacing w:val="-2"/>
          <w:sz w:val="24"/>
        </w:rPr>
        <w:t> </w:t>
      </w:r>
      <w:r>
        <w:rPr>
          <w:sz w:val="24"/>
        </w:rPr>
        <w:t>o</w:t>
      </w:r>
      <w:r>
        <w:rPr>
          <w:spacing w:val="-2"/>
          <w:sz w:val="24"/>
        </w:rPr>
        <w:t> </w:t>
      </w:r>
      <w:r>
        <w:rPr>
          <w:sz w:val="24"/>
        </w:rPr>
        <w:t>julgamento</w:t>
      </w:r>
      <w:r>
        <w:rPr>
          <w:spacing w:val="-2"/>
          <w:sz w:val="24"/>
        </w:rPr>
        <w:t> </w:t>
      </w:r>
      <w:r>
        <w:rPr>
          <w:sz w:val="24"/>
        </w:rPr>
        <w:t>das</w:t>
      </w:r>
      <w:r>
        <w:rPr>
          <w:spacing w:val="-2"/>
          <w:sz w:val="24"/>
        </w:rPr>
        <w:t> </w:t>
      </w:r>
      <w:r>
        <w:rPr>
          <w:sz w:val="24"/>
        </w:rPr>
        <w:t>demais</w:t>
      </w:r>
      <w:r>
        <w:rPr>
          <w:spacing w:val="-2"/>
          <w:sz w:val="24"/>
        </w:rPr>
        <w:t> </w:t>
      </w:r>
      <w:r>
        <w:rPr>
          <w:sz w:val="24"/>
        </w:rPr>
        <w:t>infrações</w:t>
      </w:r>
      <w:r>
        <w:rPr>
          <w:spacing w:val="-2"/>
          <w:sz w:val="24"/>
        </w:rPr>
        <w:t> </w:t>
      </w:r>
      <w:r>
        <w:rPr>
          <w:sz w:val="24"/>
        </w:rPr>
        <w:t>administrativas</w:t>
      </w:r>
      <w:r>
        <w:rPr>
          <w:spacing w:val="-2"/>
          <w:sz w:val="24"/>
        </w:rPr>
        <w:t> </w:t>
      </w:r>
      <w:r>
        <w:rPr>
          <w:sz w:val="24"/>
        </w:rPr>
        <w:t>não</w:t>
      </w:r>
      <w:r>
        <w:rPr>
          <w:spacing w:val="-2"/>
          <w:sz w:val="24"/>
        </w:rPr>
        <w:t> </w:t>
      </w:r>
      <w:r>
        <w:rPr>
          <w:sz w:val="24"/>
        </w:rPr>
        <w:t>consideradas</w:t>
      </w:r>
      <w:r>
        <w:rPr>
          <w:spacing w:val="-2"/>
          <w:sz w:val="24"/>
        </w:rPr>
        <w:t> </w:t>
      </w:r>
      <w:r>
        <w:rPr>
          <w:sz w:val="24"/>
        </w:rPr>
        <w:t>como</w:t>
      </w:r>
      <w:r>
        <w:rPr>
          <w:spacing w:val="-2"/>
          <w:sz w:val="24"/>
        </w:rPr>
        <w:t> </w:t>
      </w:r>
      <w:r>
        <w:rPr>
          <w:sz w:val="24"/>
        </w:rPr>
        <w:t>ato</w:t>
      </w:r>
      <w:r>
        <w:rPr>
          <w:spacing w:val="-2"/>
          <w:sz w:val="24"/>
        </w:rPr>
        <w:t> </w:t>
      </w:r>
      <w:r>
        <w:rPr>
          <w:sz w:val="24"/>
        </w:rPr>
        <w:t>lesivo</w:t>
      </w:r>
      <w:r>
        <w:rPr>
          <w:spacing w:val="-2"/>
          <w:sz w:val="24"/>
        </w:rPr>
        <w:t> </w:t>
      </w:r>
      <w:r>
        <w:rPr>
          <w:sz w:val="24"/>
        </w:rPr>
        <w:t>à</w:t>
      </w:r>
      <w:r>
        <w:rPr>
          <w:spacing w:val="-15"/>
          <w:sz w:val="24"/>
        </w:rPr>
        <w:t> </w:t>
      </w:r>
      <w:r>
        <w:rPr>
          <w:sz w:val="24"/>
        </w:rPr>
        <w:t>Administração</w:t>
      </w:r>
      <w:r>
        <w:rPr>
          <w:spacing w:val="-2"/>
          <w:sz w:val="24"/>
        </w:rPr>
        <w:t> </w:t>
      </w:r>
      <w:r>
        <w:rPr>
          <w:sz w:val="24"/>
        </w:rPr>
        <w:t>Pública</w:t>
      </w:r>
      <w:r>
        <w:rPr>
          <w:spacing w:val="-2"/>
          <w:sz w:val="24"/>
        </w:rPr>
        <w:t> </w:t>
      </w:r>
      <w:r>
        <w:rPr>
          <w:sz w:val="24"/>
        </w:rPr>
        <w:t>nacional</w:t>
      </w:r>
      <w:r>
        <w:rPr>
          <w:spacing w:val="-2"/>
          <w:sz w:val="24"/>
        </w:rPr>
        <w:t> </w:t>
      </w:r>
      <w:r>
        <w:rPr>
          <w:sz w:val="24"/>
        </w:rPr>
        <w:t>ou</w:t>
      </w:r>
      <w:r>
        <w:rPr>
          <w:spacing w:val="-2"/>
          <w:sz w:val="24"/>
        </w:rPr>
        <w:t> </w:t>
      </w:r>
      <w:r>
        <w:rPr>
          <w:sz w:val="24"/>
        </w:rPr>
        <w:t>estrangeira</w:t>
      </w:r>
      <w:r>
        <w:rPr>
          <w:spacing w:val="-2"/>
          <w:sz w:val="24"/>
        </w:rPr>
        <w:t> </w:t>
      </w:r>
      <w:r>
        <w:rPr>
          <w:sz w:val="24"/>
        </w:rPr>
        <w:t>nos termos da Lei nº 12.846, de 1º de agosto de 2013, seguirão seu rito normal na unidade administrativa.</w:t>
      </w:r>
    </w:p>
    <w:p>
      <w:pPr>
        <w:pStyle w:val="ListParagraph"/>
        <w:numPr>
          <w:ilvl w:val="1"/>
          <w:numId w:val="117"/>
        </w:numPr>
        <w:tabs>
          <w:tab w:pos="719" w:val="left" w:leader="none"/>
        </w:tabs>
        <w:spacing w:line="235" w:lineRule="auto" w:before="231" w:after="0"/>
        <w:ind w:left="119" w:right="178" w:firstLine="0"/>
        <w:jc w:val="left"/>
        <w:rPr>
          <w:sz w:val="24"/>
        </w:rPr>
      </w:pPr>
      <w:r>
        <w:rPr>
          <w:sz w:val="24"/>
        </w:rPr>
        <w:t>O</w:t>
      </w:r>
      <w:r>
        <w:rPr>
          <w:spacing w:val="-3"/>
          <w:sz w:val="24"/>
        </w:rPr>
        <w:t> </w:t>
      </w:r>
      <w:r>
        <w:rPr>
          <w:sz w:val="24"/>
        </w:rPr>
        <w:t>processamento</w:t>
      </w:r>
      <w:r>
        <w:rPr>
          <w:spacing w:val="-3"/>
          <w:sz w:val="24"/>
        </w:rPr>
        <w:t> </w:t>
      </w:r>
      <w:r>
        <w:rPr>
          <w:sz w:val="24"/>
        </w:rPr>
        <w:t>do</w:t>
      </w:r>
      <w:r>
        <w:rPr>
          <w:spacing w:val="-3"/>
          <w:sz w:val="24"/>
        </w:rPr>
        <w:t> </w:t>
      </w:r>
      <w:r>
        <w:rPr>
          <w:sz w:val="24"/>
        </w:rPr>
        <w:t>PAR</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seguimento</w:t>
      </w:r>
      <w:r>
        <w:rPr>
          <w:spacing w:val="-3"/>
          <w:sz w:val="24"/>
        </w:rPr>
        <w:t> </w:t>
      </w:r>
      <w:r>
        <w:rPr>
          <w:sz w:val="24"/>
        </w:rPr>
        <w:t>regular</w:t>
      </w:r>
      <w:r>
        <w:rPr>
          <w:spacing w:val="-3"/>
          <w:sz w:val="24"/>
        </w:rPr>
        <w:t> </w:t>
      </w:r>
      <w:r>
        <w:rPr>
          <w:sz w:val="24"/>
        </w:rPr>
        <w:t>dos</w:t>
      </w:r>
      <w:r>
        <w:rPr>
          <w:spacing w:val="-3"/>
          <w:sz w:val="24"/>
        </w:rPr>
        <w:t> </w:t>
      </w:r>
      <w:r>
        <w:rPr>
          <w:sz w:val="24"/>
        </w:rPr>
        <w:t>processos</w:t>
      </w:r>
      <w:r>
        <w:rPr>
          <w:spacing w:val="-3"/>
          <w:sz w:val="24"/>
        </w:rPr>
        <w:t> </w:t>
      </w:r>
      <w:r>
        <w:rPr>
          <w:sz w:val="24"/>
        </w:rPr>
        <w:t>administrativos</w:t>
      </w:r>
      <w:r>
        <w:rPr>
          <w:spacing w:val="-3"/>
          <w:sz w:val="24"/>
        </w:rPr>
        <w:t> </w:t>
      </w:r>
      <w:r>
        <w:rPr>
          <w:sz w:val="24"/>
        </w:rPr>
        <w:t>específicos</w:t>
      </w:r>
      <w:r>
        <w:rPr>
          <w:spacing w:val="-3"/>
          <w:sz w:val="24"/>
        </w:rPr>
        <w:t> </w:t>
      </w:r>
      <w:r>
        <w:rPr>
          <w:sz w:val="24"/>
        </w:rPr>
        <w:t>para</w:t>
      </w:r>
      <w:r>
        <w:rPr>
          <w:spacing w:val="-3"/>
          <w:sz w:val="24"/>
        </w:rPr>
        <w:t> </w:t>
      </w:r>
      <w:r>
        <w:rPr>
          <w:sz w:val="24"/>
        </w:rPr>
        <w:t>apuração</w:t>
      </w:r>
      <w:r>
        <w:rPr>
          <w:spacing w:val="-3"/>
          <w:sz w:val="24"/>
        </w:rPr>
        <w:t> </w:t>
      </w:r>
      <w:r>
        <w:rPr>
          <w:sz w:val="24"/>
        </w:rPr>
        <w:t>da</w:t>
      </w:r>
      <w:r>
        <w:rPr>
          <w:spacing w:val="-3"/>
          <w:sz w:val="24"/>
        </w:rPr>
        <w:t> </w:t>
      </w:r>
      <w:r>
        <w:rPr>
          <w:sz w:val="24"/>
        </w:rPr>
        <w:t>ocorrência</w:t>
      </w:r>
      <w:r>
        <w:rPr>
          <w:spacing w:val="-3"/>
          <w:sz w:val="24"/>
        </w:rPr>
        <w:t> </w:t>
      </w:r>
      <w:r>
        <w:rPr>
          <w:sz w:val="24"/>
        </w:rPr>
        <w:t>de</w:t>
      </w:r>
      <w:r>
        <w:rPr>
          <w:spacing w:val="-3"/>
          <w:sz w:val="24"/>
        </w:rPr>
        <w:t> </w:t>
      </w:r>
      <w:r>
        <w:rPr>
          <w:sz w:val="24"/>
        </w:rPr>
        <w:t>danos</w:t>
      </w:r>
      <w:r>
        <w:rPr>
          <w:spacing w:val="-3"/>
          <w:sz w:val="24"/>
        </w:rPr>
        <w:t> </w:t>
      </w:r>
      <w:r>
        <w:rPr>
          <w:sz w:val="24"/>
        </w:rPr>
        <w:t>e</w:t>
      </w:r>
      <w:r>
        <w:rPr>
          <w:spacing w:val="-3"/>
          <w:sz w:val="24"/>
        </w:rPr>
        <w:t> </w:t>
      </w:r>
      <w:r>
        <w:rPr>
          <w:sz w:val="24"/>
        </w:rPr>
        <w:t>prejuízos</w:t>
      </w:r>
      <w:r>
        <w:rPr>
          <w:spacing w:val="-3"/>
          <w:sz w:val="24"/>
        </w:rPr>
        <w:t> </w:t>
      </w:r>
      <w:r>
        <w:rPr>
          <w:sz w:val="24"/>
        </w:rPr>
        <w:t>à Administração Pública Federal resultantes de ato lesivo cometido por pessoa jurídica, com ou sem a participação de agente público.</w:t>
      </w:r>
    </w:p>
    <w:p>
      <w:pPr>
        <w:pStyle w:val="ListParagraph"/>
        <w:spacing w:after="0" w:line="235" w:lineRule="auto"/>
        <w:jc w:val="left"/>
        <w:rPr>
          <w:sz w:val="24"/>
        </w:rPr>
        <w:sectPr>
          <w:pgSz w:w="15840" w:h="24480"/>
          <w:pgMar w:top="0" w:bottom="0" w:left="0" w:right="0"/>
        </w:sectPr>
      </w:pPr>
    </w:p>
    <w:p>
      <w:pPr>
        <w:pStyle w:val="ListParagraph"/>
        <w:numPr>
          <w:ilvl w:val="1"/>
          <w:numId w:val="117"/>
        </w:numPr>
        <w:tabs>
          <w:tab w:pos="705" w:val="left" w:leader="none"/>
        </w:tabs>
        <w:spacing w:line="262" w:lineRule="exact" w:before="0" w:after="0"/>
        <w:ind w:left="705" w:right="0" w:hanging="586"/>
        <w:jc w:val="left"/>
        <w:rPr>
          <w:sz w:val="24"/>
        </w:rPr>
      </w:pPr>
      <w:r>
        <w:rPr>
          <w:sz w:val="24"/>
        </w:rPr>
        <w:t>As penalidades serão obrigatoriamente registradas no </w:t>
      </w:r>
      <w:r>
        <w:rPr>
          <w:spacing w:val="-2"/>
          <w:sz w:val="24"/>
        </w:rPr>
        <w:t>SIGA.</w:t>
      </w:r>
    </w:p>
    <w:p>
      <w:pPr>
        <w:pStyle w:val="BodyText"/>
        <w:spacing w:before="258"/>
        <w:ind w:left="0"/>
      </w:pPr>
    </w:p>
    <w:p>
      <w:pPr>
        <w:pStyle w:val="Heading2"/>
        <w:ind w:left="0"/>
        <w:jc w:val="center"/>
      </w:pPr>
      <w:r>
        <w:rPr/>
        <w:t>ANEXO </w:t>
      </w:r>
      <w:r>
        <w:rPr>
          <w:spacing w:val="-10"/>
        </w:rPr>
        <w:t>I</w:t>
      </w:r>
    </w:p>
    <w:p>
      <w:pPr>
        <w:pStyle w:val="BodyText"/>
        <w:spacing w:before="63"/>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70"/>
        <w:gridCol w:w="2640"/>
        <w:gridCol w:w="4530"/>
        <w:gridCol w:w="1260"/>
      </w:tblGrid>
      <w:tr>
        <w:trPr>
          <w:trHeight w:val="509" w:hRule="atLeast"/>
        </w:trPr>
        <w:tc>
          <w:tcPr>
            <w:tcW w:w="9900" w:type="dxa"/>
            <w:gridSpan w:val="4"/>
          </w:tcPr>
          <w:p>
            <w:pPr>
              <w:pStyle w:val="TableParagraph"/>
              <w:spacing w:before="106"/>
              <w:ind w:left="29"/>
              <w:jc w:val="center"/>
              <w:rPr>
                <w:b/>
                <w:sz w:val="24"/>
              </w:rPr>
            </w:pPr>
            <w:r>
              <w:rPr>
                <w:b/>
                <w:sz w:val="24"/>
                <w:u w:val="single"/>
              </w:rPr>
              <w:t>INSTRUMENTO</w:t>
            </w:r>
            <w:r>
              <w:rPr>
                <w:b/>
                <w:spacing w:val="-8"/>
                <w:sz w:val="24"/>
                <w:u w:val="single"/>
              </w:rPr>
              <w:t> </w:t>
            </w:r>
            <w:r>
              <w:rPr>
                <w:b/>
                <w:sz w:val="24"/>
                <w:u w:val="single"/>
              </w:rPr>
              <w:t>DE</w:t>
            </w:r>
            <w:r>
              <w:rPr>
                <w:b/>
                <w:spacing w:val="-8"/>
                <w:sz w:val="24"/>
                <w:u w:val="single"/>
              </w:rPr>
              <w:t> </w:t>
            </w:r>
            <w:r>
              <w:rPr>
                <w:b/>
                <w:sz w:val="24"/>
                <w:u w:val="single"/>
              </w:rPr>
              <w:t>MEDI</w:t>
            </w:r>
            <w:r>
              <w:rPr>
                <w:b/>
                <w:sz w:val="24"/>
              </w:rPr>
              <w:t>Ç</w:t>
            </w:r>
            <w:r>
              <w:rPr>
                <w:b/>
                <w:sz w:val="24"/>
                <w:u w:val="single"/>
              </w:rPr>
              <w:t>ÃO</w:t>
            </w:r>
            <w:r>
              <w:rPr>
                <w:b/>
                <w:spacing w:val="-7"/>
                <w:sz w:val="24"/>
                <w:u w:val="single"/>
              </w:rPr>
              <w:t> </w:t>
            </w:r>
            <w:r>
              <w:rPr>
                <w:b/>
                <w:sz w:val="24"/>
                <w:u w:val="single"/>
              </w:rPr>
              <w:t>DE</w:t>
            </w:r>
            <w:r>
              <w:rPr>
                <w:b/>
                <w:spacing w:val="-8"/>
                <w:sz w:val="24"/>
                <w:u w:val="single"/>
              </w:rPr>
              <w:t> </w:t>
            </w:r>
            <w:r>
              <w:rPr>
                <w:b/>
                <w:sz w:val="24"/>
                <w:u w:val="single"/>
              </w:rPr>
              <w:t>RESULTADOS</w:t>
            </w:r>
            <w:r>
              <w:rPr>
                <w:b/>
                <w:spacing w:val="-8"/>
                <w:sz w:val="24"/>
                <w:u w:val="single"/>
              </w:rPr>
              <w:t> </w:t>
            </w:r>
            <w:r>
              <w:rPr>
                <w:b/>
                <w:sz w:val="24"/>
                <w:u w:val="single"/>
              </w:rPr>
              <w:t>-</w:t>
            </w:r>
            <w:r>
              <w:rPr>
                <w:b/>
                <w:spacing w:val="-7"/>
                <w:sz w:val="24"/>
                <w:u w:val="single"/>
              </w:rPr>
              <w:t> </w:t>
            </w:r>
            <w:r>
              <w:rPr>
                <w:b/>
                <w:spacing w:val="-5"/>
                <w:sz w:val="24"/>
                <w:u w:val="single"/>
              </w:rPr>
              <w:t>IMR</w:t>
            </w:r>
          </w:p>
        </w:tc>
      </w:tr>
      <w:tr>
        <w:trPr>
          <w:trHeight w:val="2564" w:hRule="atLeast"/>
        </w:trPr>
        <w:tc>
          <w:tcPr>
            <w:tcW w:w="4110" w:type="dxa"/>
            <w:gridSpan w:val="2"/>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37"/>
              <w:rPr>
                <w:b/>
                <w:sz w:val="24"/>
              </w:rPr>
            </w:pPr>
          </w:p>
          <w:p>
            <w:pPr>
              <w:pStyle w:val="TableParagraph"/>
              <w:ind w:left="134"/>
              <w:rPr>
                <w:b/>
                <w:sz w:val="24"/>
              </w:rPr>
            </w:pPr>
            <w:r>
              <w:rPr>
                <w:b/>
                <w:spacing w:val="-4"/>
                <w:sz w:val="24"/>
              </w:rPr>
              <w:t>Item</w:t>
            </w:r>
          </w:p>
        </w:tc>
        <w:tc>
          <w:tcPr>
            <w:tcW w:w="5790" w:type="dxa"/>
            <w:gridSpan w:val="2"/>
            <w:tcBorders>
              <w:bottom w:val="single" w:sz="6" w:space="0" w:color="000000"/>
            </w:tcBorders>
          </w:tcPr>
          <w:p>
            <w:pPr>
              <w:pStyle w:val="TableParagraph"/>
              <w:spacing w:before="106"/>
              <w:ind w:left="134" w:right="139"/>
              <w:rPr>
                <w:b/>
                <w:sz w:val="24"/>
              </w:rPr>
            </w:pPr>
            <w:r>
              <w:rPr>
                <w:b/>
                <w:sz w:val="24"/>
              </w:rPr>
              <w:t>(</w:t>
            </w:r>
            <w:r>
              <w:rPr>
                <w:b/>
                <w:spacing w:val="-5"/>
                <w:sz w:val="24"/>
              </w:rPr>
              <w:t> </w:t>
            </w:r>
            <w:r>
              <w:rPr>
                <w:b/>
                <w:sz w:val="24"/>
              </w:rPr>
              <w:t>)</w:t>
            </w:r>
            <w:r>
              <w:rPr>
                <w:b/>
                <w:spacing w:val="-5"/>
                <w:sz w:val="24"/>
              </w:rPr>
              <w:t> </w:t>
            </w:r>
            <w:r>
              <w:rPr>
                <w:b/>
                <w:sz w:val="24"/>
              </w:rPr>
              <w:t>Serviço</w:t>
            </w:r>
            <w:r>
              <w:rPr>
                <w:b/>
                <w:spacing w:val="-5"/>
                <w:sz w:val="24"/>
              </w:rPr>
              <w:t> </w:t>
            </w:r>
            <w:r>
              <w:rPr>
                <w:b/>
                <w:sz w:val="24"/>
              </w:rPr>
              <w:t>de</w:t>
            </w:r>
            <w:r>
              <w:rPr>
                <w:b/>
                <w:spacing w:val="-5"/>
                <w:sz w:val="24"/>
              </w:rPr>
              <w:t> </w:t>
            </w:r>
            <w:r>
              <w:rPr>
                <w:b/>
                <w:sz w:val="24"/>
              </w:rPr>
              <w:t>mão</w:t>
            </w:r>
            <w:r>
              <w:rPr>
                <w:b/>
                <w:spacing w:val="-5"/>
                <w:sz w:val="24"/>
              </w:rPr>
              <w:t> </w:t>
            </w:r>
            <w:r>
              <w:rPr>
                <w:b/>
                <w:sz w:val="24"/>
              </w:rPr>
              <w:t>de</w:t>
            </w:r>
            <w:r>
              <w:rPr>
                <w:b/>
                <w:spacing w:val="-5"/>
                <w:sz w:val="24"/>
              </w:rPr>
              <w:t> </w:t>
            </w:r>
            <w:r>
              <w:rPr>
                <w:b/>
                <w:sz w:val="24"/>
              </w:rPr>
              <w:t>obra</w:t>
            </w:r>
            <w:r>
              <w:rPr>
                <w:b/>
                <w:spacing w:val="-5"/>
                <w:sz w:val="24"/>
              </w:rPr>
              <w:t> </w:t>
            </w:r>
            <w:r>
              <w:rPr>
                <w:b/>
                <w:sz w:val="24"/>
              </w:rPr>
              <w:t>permanente</w:t>
            </w:r>
            <w:r>
              <w:rPr>
                <w:b/>
                <w:spacing w:val="-5"/>
                <w:sz w:val="24"/>
              </w:rPr>
              <w:t> </w:t>
            </w:r>
            <w:r>
              <w:rPr>
                <w:b/>
                <w:sz w:val="24"/>
              </w:rPr>
              <w:t>e</w:t>
            </w:r>
            <w:r>
              <w:rPr>
                <w:b/>
                <w:spacing w:val="-5"/>
                <w:sz w:val="24"/>
              </w:rPr>
              <w:t> </w:t>
            </w:r>
            <w:r>
              <w:rPr>
                <w:b/>
                <w:sz w:val="24"/>
              </w:rPr>
              <w:t>temporária para preenchimento do Grupo de Manutenção Operacional (GRO), quando atracado; e da Tripulação Mínima de Segurança, Conforme o Cartão de Tripulação de Segurança (CTS), quando </w:t>
            </w:r>
            <w:r>
              <w:rPr>
                <w:b/>
                <w:spacing w:val="-2"/>
                <w:sz w:val="24"/>
              </w:rPr>
              <w:t>navegando.</w:t>
            </w:r>
          </w:p>
          <w:p>
            <w:pPr>
              <w:pStyle w:val="TableParagraph"/>
              <w:spacing w:line="235" w:lineRule="auto" w:before="133"/>
              <w:ind w:left="134" w:right="139"/>
              <w:rPr>
                <w:b/>
                <w:sz w:val="24"/>
              </w:rPr>
            </w:pPr>
            <w:r>
              <w:rPr>
                <w:b/>
                <w:sz w:val="24"/>
              </w:rPr>
              <w:t>(</w:t>
            </w:r>
            <w:r>
              <w:rPr>
                <w:b/>
                <w:spacing w:val="-5"/>
                <w:sz w:val="24"/>
              </w:rPr>
              <w:t> </w:t>
            </w:r>
            <w:r>
              <w:rPr>
                <w:b/>
                <w:sz w:val="24"/>
              </w:rPr>
              <w:t>)</w:t>
            </w:r>
            <w:r>
              <w:rPr>
                <w:b/>
                <w:spacing w:val="-5"/>
                <w:sz w:val="24"/>
              </w:rPr>
              <w:t> </w:t>
            </w:r>
            <w:r>
              <w:rPr>
                <w:b/>
                <w:sz w:val="24"/>
              </w:rPr>
              <w:t>Serviço</w:t>
            </w:r>
            <w:r>
              <w:rPr>
                <w:b/>
                <w:spacing w:val="-5"/>
                <w:sz w:val="24"/>
              </w:rPr>
              <w:t> </w:t>
            </w:r>
            <w:r>
              <w:rPr>
                <w:b/>
                <w:sz w:val="24"/>
              </w:rPr>
              <w:t>de</w:t>
            </w:r>
            <w:r>
              <w:rPr>
                <w:b/>
                <w:spacing w:val="-5"/>
                <w:sz w:val="24"/>
              </w:rPr>
              <w:t> </w:t>
            </w:r>
            <w:r>
              <w:rPr>
                <w:b/>
                <w:sz w:val="24"/>
              </w:rPr>
              <w:t>fornecimento</w:t>
            </w:r>
            <w:r>
              <w:rPr>
                <w:b/>
                <w:spacing w:val="-5"/>
                <w:sz w:val="24"/>
              </w:rPr>
              <w:t> </w:t>
            </w:r>
            <w:r>
              <w:rPr>
                <w:b/>
                <w:sz w:val="24"/>
              </w:rPr>
              <w:t>de</w:t>
            </w:r>
            <w:r>
              <w:rPr>
                <w:b/>
                <w:spacing w:val="-5"/>
                <w:sz w:val="24"/>
              </w:rPr>
              <w:t> </w:t>
            </w:r>
            <w:r>
              <w:rPr>
                <w:b/>
                <w:sz w:val="24"/>
              </w:rPr>
              <w:t>material</w:t>
            </w:r>
            <w:r>
              <w:rPr>
                <w:b/>
                <w:spacing w:val="-5"/>
                <w:sz w:val="24"/>
              </w:rPr>
              <w:t> </w:t>
            </w:r>
            <w:r>
              <w:rPr>
                <w:b/>
                <w:sz w:val="24"/>
              </w:rPr>
              <w:t>de</w:t>
            </w:r>
            <w:r>
              <w:rPr>
                <w:b/>
                <w:spacing w:val="-5"/>
                <w:sz w:val="24"/>
              </w:rPr>
              <w:t> </w:t>
            </w:r>
            <w:r>
              <w:rPr>
                <w:b/>
                <w:sz w:val="24"/>
              </w:rPr>
              <w:t>consumo, manutenção e reparos de pequena monta.</w:t>
            </w:r>
          </w:p>
        </w:tc>
      </w:tr>
      <w:tr>
        <w:trPr>
          <w:trHeight w:val="524" w:hRule="atLeast"/>
        </w:trPr>
        <w:tc>
          <w:tcPr>
            <w:tcW w:w="4110" w:type="dxa"/>
            <w:gridSpan w:val="2"/>
            <w:tcBorders>
              <w:top w:val="single" w:sz="6" w:space="0" w:color="000000"/>
              <w:bottom w:val="single" w:sz="6" w:space="0" w:color="000000"/>
            </w:tcBorders>
          </w:tcPr>
          <w:p>
            <w:pPr>
              <w:pStyle w:val="TableParagraph"/>
              <w:spacing w:before="106"/>
              <w:ind w:left="134"/>
              <w:rPr>
                <w:b/>
                <w:sz w:val="24"/>
              </w:rPr>
            </w:pPr>
            <w:r>
              <w:rPr>
                <w:b/>
                <w:spacing w:val="-2"/>
                <w:sz w:val="24"/>
              </w:rPr>
              <w:t>Finalidade</w:t>
            </w:r>
          </w:p>
        </w:tc>
        <w:tc>
          <w:tcPr>
            <w:tcW w:w="5790" w:type="dxa"/>
            <w:gridSpan w:val="2"/>
            <w:tcBorders>
              <w:top w:val="single" w:sz="6" w:space="0" w:color="000000"/>
              <w:bottom w:val="single" w:sz="6" w:space="0" w:color="000000"/>
            </w:tcBorders>
          </w:tcPr>
          <w:p>
            <w:pPr>
              <w:pStyle w:val="TableParagraph"/>
              <w:spacing w:before="106"/>
              <w:ind w:left="134"/>
              <w:rPr>
                <w:sz w:val="24"/>
              </w:rPr>
            </w:pPr>
            <w:r>
              <w:rPr>
                <w:sz w:val="24"/>
              </w:rPr>
              <w:t>Buscar excelência na execução dos </w:t>
            </w:r>
            <w:r>
              <w:rPr>
                <w:spacing w:val="-2"/>
                <w:sz w:val="24"/>
              </w:rPr>
              <w:t>serviços</w:t>
            </w:r>
          </w:p>
        </w:tc>
      </w:tr>
      <w:tr>
        <w:trPr>
          <w:trHeight w:val="794" w:hRule="atLeast"/>
        </w:trPr>
        <w:tc>
          <w:tcPr>
            <w:tcW w:w="4110" w:type="dxa"/>
            <w:gridSpan w:val="2"/>
            <w:tcBorders>
              <w:top w:val="single" w:sz="6" w:space="0" w:color="000000"/>
              <w:bottom w:val="single" w:sz="6" w:space="0" w:color="000000"/>
            </w:tcBorders>
          </w:tcPr>
          <w:p>
            <w:pPr>
              <w:pStyle w:val="TableParagraph"/>
              <w:spacing w:before="241"/>
              <w:ind w:left="134"/>
              <w:rPr>
                <w:b/>
                <w:sz w:val="24"/>
              </w:rPr>
            </w:pPr>
            <w:r>
              <w:rPr>
                <w:b/>
                <w:spacing w:val="-4"/>
                <w:sz w:val="24"/>
              </w:rPr>
              <w:t>Meta</w:t>
            </w:r>
          </w:p>
        </w:tc>
        <w:tc>
          <w:tcPr>
            <w:tcW w:w="5790" w:type="dxa"/>
            <w:gridSpan w:val="2"/>
            <w:tcBorders>
              <w:top w:val="single" w:sz="6" w:space="0" w:color="000000"/>
              <w:bottom w:val="single" w:sz="6" w:space="0" w:color="000000"/>
            </w:tcBorders>
          </w:tcPr>
          <w:p>
            <w:pPr>
              <w:pStyle w:val="TableParagraph"/>
              <w:spacing w:line="235" w:lineRule="auto" w:before="110"/>
              <w:ind w:left="134" w:right="139"/>
              <w:rPr>
                <w:sz w:val="24"/>
              </w:rPr>
            </w:pPr>
            <w:r>
              <w:rPr>
                <w:sz w:val="24"/>
              </w:rPr>
              <w:t>Dimensionar</w:t>
            </w:r>
            <w:r>
              <w:rPr>
                <w:spacing w:val="-5"/>
                <w:sz w:val="24"/>
              </w:rPr>
              <w:t> </w:t>
            </w:r>
            <w:r>
              <w:rPr>
                <w:sz w:val="24"/>
              </w:rPr>
              <w:t>a</w:t>
            </w:r>
            <w:r>
              <w:rPr>
                <w:spacing w:val="-5"/>
                <w:sz w:val="24"/>
              </w:rPr>
              <w:t> </w:t>
            </w:r>
            <w:r>
              <w:rPr>
                <w:sz w:val="24"/>
              </w:rPr>
              <w:t>qualidade</w:t>
            </w:r>
            <w:r>
              <w:rPr>
                <w:spacing w:val="-5"/>
                <w:sz w:val="24"/>
              </w:rPr>
              <w:t> </w:t>
            </w:r>
            <w:r>
              <w:rPr>
                <w:sz w:val="24"/>
              </w:rPr>
              <w:t>do</w:t>
            </w:r>
            <w:r>
              <w:rPr>
                <w:spacing w:val="-5"/>
                <w:sz w:val="24"/>
              </w:rPr>
              <w:t> </w:t>
            </w:r>
            <w:r>
              <w:rPr>
                <w:sz w:val="24"/>
              </w:rPr>
              <w:t>serviço</w:t>
            </w:r>
            <w:r>
              <w:rPr>
                <w:spacing w:val="-5"/>
                <w:sz w:val="24"/>
              </w:rPr>
              <w:t> </w:t>
            </w:r>
            <w:r>
              <w:rPr>
                <w:sz w:val="24"/>
              </w:rPr>
              <w:t>e</w:t>
            </w:r>
            <w:r>
              <w:rPr>
                <w:spacing w:val="-5"/>
                <w:sz w:val="24"/>
              </w:rPr>
              <w:t> </w:t>
            </w:r>
            <w:r>
              <w:rPr>
                <w:sz w:val="24"/>
              </w:rPr>
              <w:t>o</w:t>
            </w:r>
            <w:r>
              <w:rPr>
                <w:spacing w:val="-5"/>
                <w:sz w:val="24"/>
              </w:rPr>
              <w:t> </w:t>
            </w:r>
            <w:r>
              <w:rPr>
                <w:sz w:val="24"/>
              </w:rPr>
              <w:t>pagamento</w:t>
            </w:r>
            <w:r>
              <w:rPr>
                <w:spacing w:val="-5"/>
                <w:sz w:val="24"/>
              </w:rPr>
              <w:t> </w:t>
            </w:r>
            <w:r>
              <w:rPr>
                <w:sz w:val="24"/>
              </w:rPr>
              <w:t>da </w:t>
            </w:r>
            <w:r>
              <w:rPr>
                <w:spacing w:val="-2"/>
                <w:sz w:val="24"/>
              </w:rPr>
              <w:t>despesa</w:t>
            </w:r>
          </w:p>
        </w:tc>
      </w:tr>
      <w:tr>
        <w:trPr>
          <w:trHeight w:val="509" w:hRule="atLeast"/>
        </w:trPr>
        <w:tc>
          <w:tcPr>
            <w:tcW w:w="4110" w:type="dxa"/>
            <w:gridSpan w:val="2"/>
            <w:tcBorders>
              <w:top w:val="single" w:sz="6" w:space="0" w:color="000000"/>
            </w:tcBorders>
          </w:tcPr>
          <w:p>
            <w:pPr>
              <w:pStyle w:val="TableParagraph"/>
              <w:spacing w:before="106"/>
              <w:ind w:left="134"/>
              <w:rPr>
                <w:b/>
                <w:sz w:val="24"/>
              </w:rPr>
            </w:pPr>
            <w:r>
              <w:rPr>
                <w:b/>
                <w:spacing w:val="-2"/>
                <w:sz w:val="24"/>
              </w:rPr>
              <w:t>Periodicidade</w:t>
            </w:r>
          </w:p>
        </w:tc>
        <w:tc>
          <w:tcPr>
            <w:tcW w:w="5790" w:type="dxa"/>
            <w:gridSpan w:val="2"/>
            <w:tcBorders>
              <w:top w:val="single" w:sz="6" w:space="0" w:color="000000"/>
            </w:tcBorders>
          </w:tcPr>
          <w:p>
            <w:pPr>
              <w:pStyle w:val="TableParagraph"/>
              <w:spacing w:before="106"/>
              <w:ind w:left="134"/>
              <w:rPr>
                <w:sz w:val="24"/>
              </w:rPr>
            </w:pPr>
            <w:r>
              <w:rPr>
                <w:spacing w:val="-2"/>
                <w:sz w:val="24"/>
              </w:rPr>
              <w:t>Mensal</w:t>
            </w:r>
          </w:p>
        </w:tc>
      </w:tr>
      <w:tr>
        <w:trPr>
          <w:trHeight w:val="3599" w:hRule="atLeast"/>
        </w:trPr>
        <w:tc>
          <w:tcPr>
            <w:tcW w:w="1470" w:type="dxa"/>
            <w:vMerge w:val="restart"/>
            <w:tcBorders>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4"/>
              <w:rPr>
                <w:b/>
                <w:sz w:val="16"/>
              </w:rPr>
            </w:pPr>
          </w:p>
          <w:p>
            <w:pPr>
              <w:pStyle w:val="TableParagraph"/>
              <w:spacing w:line="391" w:lineRule="auto"/>
              <w:ind w:left="241" w:right="119" w:hanging="82"/>
              <w:rPr>
                <w:sz w:val="16"/>
              </w:rPr>
            </w:pPr>
            <w:r>
              <w:rPr>
                <w:sz w:val="16"/>
              </w:rPr>
              <w:t>INDICADOR</w:t>
            </w:r>
            <w:r>
              <w:rPr>
                <w:spacing w:val="-10"/>
                <w:sz w:val="16"/>
              </w:rPr>
              <w:t> </w:t>
            </w:r>
            <w:r>
              <w:rPr>
                <w:sz w:val="16"/>
              </w:rPr>
              <w:t>DE</w:t>
            </w:r>
            <w:r>
              <w:rPr>
                <w:spacing w:val="40"/>
                <w:sz w:val="16"/>
              </w:rPr>
              <w:t> </w:t>
            </w:r>
            <w:r>
              <w:rPr>
                <w:spacing w:val="-2"/>
                <w:sz w:val="16"/>
              </w:rPr>
              <w:t>PAGAMENTO</w:t>
            </w:r>
          </w:p>
        </w:tc>
        <w:tc>
          <w:tcPr>
            <w:tcW w:w="2640" w:type="dxa"/>
            <w:tcBorders>
              <w:bottom w:val="single" w:sz="6" w:space="0" w:color="000000"/>
            </w:tcBorders>
          </w:tcPr>
          <w:p>
            <w:pPr>
              <w:pStyle w:val="TableParagraph"/>
              <w:rPr>
                <w:b/>
                <w:sz w:val="24"/>
              </w:rPr>
            </w:pPr>
          </w:p>
          <w:p>
            <w:pPr>
              <w:pStyle w:val="TableParagraph"/>
              <w:rPr>
                <w:b/>
                <w:sz w:val="24"/>
              </w:rPr>
            </w:pPr>
          </w:p>
          <w:p>
            <w:pPr>
              <w:pStyle w:val="TableParagraph"/>
              <w:spacing w:before="73"/>
              <w:rPr>
                <w:b/>
                <w:sz w:val="24"/>
              </w:rPr>
            </w:pPr>
          </w:p>
          <w:p>
            <w:pPr>
              <w:pStyle w:val="TableParagraph"/>
              <w:ind w:left="74" w:right="87"/>
              <w:rPr>
                <w:sz w:val="24"/>
              </w:rPr>
            </w:pPr>
            <w:r>
              <w:rPr>
                <w:b/>
                <w:sz w:val="24"/>
              </w:rPr>
              <w:t>Indicador 1: </w:t>
            </w:r>
            <w:r>
              <w:rPr>
                <w:sz w:val="24"/>
              </w:rPr>
              <w:t>Pagar o salário</w:t>
            </w:r>
            <w:r>
              <w:rPr>
                <w:spacing w:val="-7"/>
                <w:sz w:val="24"/>
              </w:rPr>
              <w:t> </w:t>
            </w:r>
            <w:r>
              <w:rPr>
                <w:sz w:val="24"/>
              </w:rPr>
              <w:t>até</w:t>
            </w:r>
            <w:r>
              <w:rPr>
                <w:spacing w:val="-7"/>
                <w:sz w:val="24"/>
              </w:rPr>
              <w:t> </w:t>
            </w:r>
            <w:r>
              <w:rPr>
                <w:sz w:val="24"/>
              </w:rPr>
              <w:t>o</w:t>
            </w:r>
            <w:r>
              <w:rPr>
                <w:spacing w:val="-7"/>
                <w:sz w:val="24"/>
              </w:rPr>
              <w:t> </w:t>
            </w:r>
            <w:r>
              <w:rPr>
                <w:sz w:val="24"/>
              </w:rPr>
              <w:t>5º</w:t>
            </w:r>
            <w:r>
              <w:rPr>
                <w:spacing w:val="-7"/>
                <w:sz w:val="24"/>
              </w:rPr>
              <w:t> </w:t>
            </w:r>
            <w:r>
              <w:rPr>
                <w:sz w:val="24"/>
              </w:rPr>
              <w:t>dia</w:t>
            </w:r>
            <w:r>
              <w:rPr>
                <w:spacing w:val="-7"/>
                <w:sz w:val="24"/>
              </w:rPr>
              <w:t> </w:t>
            </w:r>
            <w:r>
              <w:rPr>
                <w:sz w:val="24"/>
              </w:rPr>
              <w:t>útil</w:t>
            </w:r>
            <w:r>
              <w:rPr>
                <w:spacing w:val="-7"/>
                <w:sz w:val="24"/>
              </w:rPr>
              <w:t> </w:t>
            </w:r>
            <w:r>
              <w:rPr>
                <w:sz w:val="24"/>
              </w:rPr>
              <w:t>do mês subsequente ao </w:t>
            </w:r>
            <w:r>
              <w:rPr>
                <w:spacing w:val="-2"/>
                <w:sz w:val="24"/>
              </w:rPr>
              <w:t>vencido.</w:t>
            </w:r>
          </w:p>
          <w:p>
            <w:pPr>
              <w:pStyle w:val="TableParagraph"/>
              <w:spacing w:line="235" w:lineRule="auto" w:before="130"/>
              <w:ind w:left="74"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bottom w:val="single" w:sz="6" w:space="0" w:color="000000"/>
            </w:tcBorders>
          </w:tcPr>
          <w:p>
            <w:pPr>
              <w:pStyle w:val="TableParagraph"/>
              <w:numPr>
                <w:ilvl w:val="0"/>
                <w:numId w:val="118"/>
              </w:numPr>
              <w:tabs>
                <w:tab w:pos="467" w:val="left" w:leader="none"/>
              </w:tabs>
              <w:spacing w:line="240" w:lineRule="auto" w:before="106" w:after="0"/>
              <w:ind w:left="467" w:right="0" w:hanging="393"/>
              <w:jc w:val="left"/>
              <w:rPr>
                <w:sz w:val="24"/>
              </w:rPr>
            </w:pPr>
            <w:r>
              <w:rPr>
                <w:sz w:val="24"/>
              </w:rPr>
              <w:t>Execução total: aceito – sem </w:t>
            </w:r>
            <w:r>
              <w:rPr>
                <w:spacing w:val="-2"/>
                <w:sz w:val="24"/>
              </w:rPr>
              <w:t>glosa</w:t>
            </w:r>
          </w:p>
          <w:p>
            <w:pPr>
              <w:pStyle w:val="TableParagraph"/>
              <w:numPr>
                <w:ilvl w:val="0"/>
                <w:numId w:val="118"/>
              </w:numPr>
              <w:tabs>
                <w:tab w:pos="453" w:val="left" w:leader="none"/>
              </w:tabs>
              <w:spacing w:line="235" w:lineRule="auto" w:before="133"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118"/>
              </w:numPr>
              <w:tabs>
                <w:tab w:pos="453" w:val="left" w:leader="none"/>
              </w:tabs>
              <w:spacing w:line="247" w:lineRule="auto" w:before="115" w:after="0"/>
              <w:ind w:left="74" w:right="91"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118"/>
              </w:numPr>
              <w:tabs>
                <w:tab w:pos="467" w:val="left" w:leader="none"/>
              </w:tabs>
              <w:spacing w:line="247" w:lineRule="auto" w:before="106"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118"/>
              </w:numPr>
              <w:tabs>
                <w:tab w:pos="440" w:val="left" w:leader="none"/>
              </w:tabs>
              <w:spacing w:line="235" w:lineRule="auto" w:before="111" w:after="0"/>
              <w:ind w:left="74" w:right="331" w:firstLine="0"/>
              <w:jc w:val="left"/>
              <w:rPr>
                <w:sz w:val="24"/>
              </w:rPr>
            </w:pPr>
            <w:r>
              <w:rPr>
                <w:sz w:val="24"/>
              </w:rPr>
              <w:t>Inexecução</w:t>
            </w:r>
            <w:r>
              <w:rPr>
                <w:spacing w:val="-8"/>
                <w:sz w:val="24"/>
              </w:rPr>
              <w:t> </w:t>
            </w:r>
            <w:r>
              <w:rPr>
                <w:sz w:val="24"/>
              </w:rPr>
              <w:t>total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1% ao mês + sanção</w:t>
            </w:r>
          </w:p>
          <w:p>
            <w:pPr>
              <w:pStyle w:val="TableParagraph"/>
              <w:spacing w:before="130"/>
              <w:ind w:left="74"/>
              <w:rPr>
                <w:sz w:val="24"/>
              </w:rPr>
            </w:pPr>
            <w:r>
              <w:rPr>
                <w:sz w:val="24"/>
              </w:rPr>
              <w:t>+ autorização de rescisão de </w:t>
            </w:r>
            <w:r>
              <w:rPr>
                <w:spacing w:val="-2"/>
                <w:sz w:val="24"/>
              </w:rPr>
              <w:t>contrato</w:t>
            </w:r>
          </w:p>
        </w:tc>
        <w:tc>
          <w:tcPr>
            <w:tcW w:w="1260" w:type="dxa"/>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74" w:right="89"/>
              <w:rPr>
                <w:sz w:val="24"/>
              </w:rPr>
            </w:pPr>
            <w:r>
              <w:rPr>
                <w:spacing w:val="-2"/>
                <w:sz w:val="24"/>
              </w:rPr>
              <w:t>Preencher: </w:t>
            </w:r>
            <w:r>
              <w:rPr>
                <w:sz w:val="24"/>
              </w:rPr>
              <w:t>( )</w:t>
            </w:r>
          </w:p>
        </w:tc>
      </w:tr>
      <w:tr>
        <w:trPr>
          <w:trHeight w:val="3599" w:hRule="atLeast"/>
        </w:trPr>
        <w:tc>
          <w:tcPr>
            <w:tcW w:w="1470" w:type="dxa"/>
            <w:vMerge/>
            <w:tcBorders>
              <w:top w:val="nil"/>
              <w:bottom w:val="single" w:sz="6" w:space="0" w:color="000000"/>
            </w:tcBorders>
          </w:tcPr>
          <w:p>
            <w:pPr>
              <w:rPr>
                <w:sz w:val="2"/>
                <w:szCs w:val="2"/>
              </w:rPr>
            </w:pPr>
          </w:p>
        </w:tc>
        <w:tc>
          <w:tcPr>
            <w:tcW w:w="2640" w:type="dxa"/>
            <w:tcBorders>
              <w:top w:val="single" w:sz="6" w:space="0" w:color="000000"/>
              <w:bottom w:val="single" w:sz="6" w:space="0" w:color="000000"/>
            </w:tcBorders>
          </w:tcPr>
          <w:p>
            <w:pPr>
              <w:pStyle w:val="TableParagraph"/>
              <w:spacing w:before="70"/>
              <w:rPr>
                <w:b/>
                <w:sz w:val="24"/>
              </w:rPr>
            </w:pPr>
          </w:p>
          <w:p>
            <w:pPr>
              <w:pStyle w:val="TableParagraph"/>
              <w:ind w:left="74" w:right="87"/>
              <w:rPr>
                <w:sz w:val="24"/>
              </w:rPr>
            </w:pPr>
            <w:r>
              <w:rPr>
                <w:b/>
                <w:sz w:val="24"/>
              </w:rPr>
              <w:t>Indicador 2: </w:t>
            </w:r>
            <w:r>
              <w:rPr>
                <w:sz w:val="24"/>
              </w:rPr>
              <w:t>Pagar o auxílio alimentação na forma estabelecida na Convenção Coletiva de Trabalho da categoria, mantendo</w:t>
            </w:r>
            <w:r>
              <w:rPr>
                <w:spacing w:val="-13"/>
                <w:sz w:val="24"/>
              </w:rPr>
              <w:t> </w:t>
            </w:r>
            <w:r>
              <w:rPr>
                <w:sz w:val="24"/>
              </w:rPr>
              <w:t>o</w:t>
            </w:r>
            <w:r>
              <w:rPr>
                <w:spacing w:val="-13"/>
                <w:sz w:val="24"/>
              </w:rPr>
              <w:t> </w:t>
            </w:r>
            <w:r>
              <w:rPr>
                <w:sz w:val="24"/>
              </w:rPr>
              <w:t>intervalo</w:t>
            </w:r>
            <w:r>
              <w:rPr>
                <w:spacing w:val="-13"/>
                <w:sz w:val="24"/>
              </w:rPr>
              <w:t> </w:t>
            </w:r>
            <w:r>
              <w:rPr>
                <w:sz w:val="24"/>
              </w:rPr>
              <w:t>de 30 dias entre um pagamento e outro.</w:t>
            </w:r>
          </w:p>
          <w:p>
            <w:pPr>
              <w:pStyle w:val="TableParagraph"/>
              <w:spacing w:line="247" w:lineRule="auto" w:before="117"/>
              <w:ind w:left="74"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top w:val="single" w:sz="6" w:space="0" w:color="000000"/>
              <w:bottom w:val="single" w:sz="6" w:space="0" w:color="000000"/>
            </w:tcBorders>
          </w:tcPr>
          <w:p>
            <w:pPr>
              <w:pStyle w:val="TableParagraph"/>
              <w:numPr>
                <w:ilvl w:val="0"/>
                <w:numId w:val="119"/>
              </w:numPr>
              <w:tabs>
                <w:tab w:pos="467" w:val="left" w:leader="none"/>
              </w:tabs>
              <w:spacing w:line="240" w:lineRule="auto" w:before="106" w:after="0"/>
              <w:ind w:left="467" w:right="0" w:hanging="393"/>
              <w:jc w:val="left"/>
              <w:rPr>
                <w:sz w:val="24"/>
              </w:rPr>
            </w:pPr>
            <w:r>
              <w:rPr>
                <w:sz w:val="24"/>
              </w:rPr>
              <w:t>Execução total: aceito - sem </w:t>
            </w:r>
            <w:r>
              <w:rPr>
                <w:spacing w:val="-2"/>
                <w:sz w:val="24"/>
              </w:rPr>
              <w:t>glosa</w:t>
            </w:r>
          </w:p>
          <w:p>
            <w:pPr>
              <w:pStyle w:val="TableParagraph"/>
              <w:numPr>
                <w:ilvl w:val="0"/>
                <w:numId w:val="119"/>
              </w:numPr>
              <w:tabs>
                <w:tab w:pos="453" w:val="left" w:leader="none"/>
              </w:tabs>
              <w:spacing w:line="235" w:lineRule="auto" w:before="133" w:after="0"/>
              <w:ind w:left="74" w:right="35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0,25%</w:t>
            </w:r>
            <w:r>
              <w:rPr>
                <w:spacing w:val="-8"/>
                <w:sz w:val="24"/>
              </w:rPr>
              <w:t> </w:t>
            </w:r>
            <w:r>
              <w:rPr>
                <w:sz w:val="24"/>
              </w:rPr>
              <w:t>ao </w:t>
            </w:r>
            <w:r>
              <w:rPr>
                <w:spacing w:val="-4"/>
                <w:sz w:val="24"/>
              </w:rPr>
              <w:t>mês</w:t>
            </w:r>
          </w:p>
          <w:p>
            <w:pPr>
              <w:pStyle w:val="TableParagraph"/>
              <w:numPr>
                <w:ilvl w:val="0"/>
                <w:numId w:val="119"/>
              </w:numPr>
              <w:tabs>
                <w:tab w:pos="453" w:val="left" w:leader="none"/>
              </w:tabs>
              <w:spacing w:line="247" w:lineRule="auto" w:before="115" w:after="0"/>
              <w:ind w:left="74" w:right="91"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0,25% ao mês + sanção</w:t>
            </w:r>
          </w:p>
          <w:p>
            <w:pPr>
              <w:pStyle w:val="TableParagraph"/>
              <w:numPr>
                <w:ilvl w:val="0"/>
                <w:numId w:val="119"/>
              </w:numPr>
              <w:tabs>
                <w:tab w:pos="467" w:val="left" w:leader="none"/>
              </w:tabs>
              <w:spacing w:line="240" w:lineRule="auto" w:before="106" w:after="0"/>
              <w:ind w:left="467" w:right="0" w:hanging="393"/>
              <w:jc w:val="left"/>
              <w:rPr>
                <w:sz w:val="24"/>
              </w:rPr>
            </w:pPr>
            <w:r>
              <w:rPr>
                <w:sz w:val="24"/>
              </w:rPr>
              <w:t>Inexecução total: glosa de 0,5% ao </w:t>
            </w:r>
            <w:r>
              <w:rPr>
                <w:spacing w:val="-5"/>
                <w:sz w:val="24"/>
              </w:rPr>
              <w:t>mês</w:t>
            </w:r>
          </w:p>
          <w:p>
            <w:pPr>
              <w:pStyle w:val="TableParagraph"/>
              <w:spacing w:before="9"/>
              <w:ind w:left="74"/>
              <w:rPr>
                <w:sz w:val="24"/>
              </w:rPr>
            </w:pPr>
            <w:r>
              <w:rPr>
                <w:sz w:val="24"/>
              </w:rPr>
              <w:t>+ </w:t>
            </w:r>
            <w:r>
              <w:rPr>
                <w:spacing w:val="-2"/>
                <w:sz w:val="24"/>
              </w:rPr>
              <w:t>sanção</w:t>
            </w:r>
          </w:p>
          <w:p>
            <w:pPr>
              <w:pStyle w:val="TableParagraph"/>
              <w:numPr>
                <w:ilvl w:val="0"/>
                <w:numId w:val="119"/>
              </w:numPr>
              <w:tabs>
                <w:tab w:pos="440" w:val="left" w:leader="none"/>
              </w:tabs>
              <w:spacing w:line="235" w:lineRule="auto" w:before="119" w:after="0"/>
              <w:ind w:left="74" w:right="331" w:firstLine="0"/>
              <w:jc w:val="left"/>
              <w:rPr>
                <w:sz w:val="24"/>
              </w:rPr>
            </w:pPr>
            <w:r>
              <w:rPr>
                <w:sz w:val="24"/>
              </w:rPr>
              <w:t>Inexecução</w:t>
            </w:r>
            <w:r>
              <w:rPr>
                <w:spacing w:val="-8"/>
                <w:sz w:val="24"/>
              </w:rPr>
              <w:t> </w:t>
            </w:r>
            <w:r>
              <w:rPr>
                <w:sz w:val="24"/>
              </w:rPr>
              <w:t>total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spacing w:before="129"/>
              <w:ind w:left="74"/>
              <w:rPr>
                <w:sz w:val="24"/>
              </w:rPr>
            </w:pPr>
            <w:r>
              <w:rPr>
                <w:sz w:val="24"/>
              </w:rPr>
              <w:t>+ autorização de rescisão de </w:t>
            </w:r>
            <w:r>
              <w:rPr>
                <w:spacing w:val="-2"/>
                <w:sz w:val="24"/>
              </w:rPr>
              <w:t>contrato</w:t>
            </w:r>
          </w:p>
        </w:tc>
        <w:tc>
          <w:tcPr>
            <w:tcW w:w="1260" w:type="dxa"/>
            <w:tcBorders>
              <w:top w:val="single" w:sz="6" w:space="0" w:color="000000"/>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74" w:right="89"/>
              <w:rPr>
                <w:sz w:val="24"/>
              </w:rPr>
            </w:pPr>
            <w:r>
              <w:rPr>
                <w:spacing w:val="-2"/>
                <w:sz w:val="24"/>
              </w:rPr>
              <w:t>Preencher: </w:t>
            </w:r>
            <w:r>
              <w:rPr>
                <w:sz w:val="24"/>
              </w:rPr>
              <w:t>( )</w:t>
            </w:r>
          </w:p>
        </w:tc>
      </w:tr>
      <w:tr>
        <w:trPr>
          <w:trHeight w:val="3479" w:hRule="atLeast"/>
        </w:trPr>
        <w:tc>
          <w:tcPr>
            <w:tcW w:w="1470" w:type="dxa"/>
            <w:vMerge/>
            <w:tcBorders>
              <w:top w:val="nil"/>
              <w:bottom w:val="single" w:sz="6" w:space="0" w:color="000000"/>
            </w:tcBorders>
          </w:tcPr>
          <w:p>
            <w:pPr>
              <w:rPr>
                <w:sz w:val="2"/>
                <w:szCs w:val="2"/>
              </w:rPr>
            </w:pPr>
          </w:p>
        </w:tc>
        <w:tc>
          <w:tcPr>
            <w:tcW w:w="2640" w:type="dxa"/>
            <w:tcBorders>
              <w:top w:val="single" w:sz="6" w:space="0" w:color="000000"/>
              <w:bottom w:val="single" w:sz="6" w:space="0" w:color="000000"/>
            </w:tcBorders>
          </w:tcPr>
          <w:p>
            <w:pPr>
              <w:pStyle w:val="TableParagraph"/>
              <w:spacing w:before="10"/>
              <w:rPr>
                <w:b/>
                <w:sz w:val="24"/>
              </w:rPr>
            </w:pPr>
          </w:p>
          <w:p>
            <w:pPr>
              <w:pStyle w:val="TableParagraph"/>
              <w:ind w:left="74" w:right="87"/>
              <w:rPr>
                <w:sz w:val="24"/>
              </w:rPr>
            </w:pPr>
            <w:r>
              <w:rPr>
                <w:b/>
                <w:sz w:val="24"/>
              </w:rPr>
              <w:t>Indicador 3: </w:t>
            </w:r>
            <w:r>
              <w:rPr>
                <w:sz w:val="24"/>
              </w:rPr>
              <w:t>Pagar o auxílio transporte na forma estabelecida na Convenção Coletiva de Trabalho da categoria, com</w:t>
            </w:r>
            <w:r>
              <w:rPr>
                <w:spacing w:val="-10"/>
                <w:sz w:val="24"/>
              </w:rPr>
              <w:t> </w:t>
            </w:r>
            <w:r>
              <w:rPr>
                <w:sz w:val="24"/>
              </w:rPr>
              <w:t>intervalo</w:t>
            </w:r>
            <w:r>
              <w:rPr>
                <w:spacing w:val="-10"/>
                <w:sz w:val="24"/>
              </w:rPr>
              <w:t> </w:t>
            </w:r>
            <w:r>
              <w:rPr>
                <w:sz w:val="24"/>
              </w:rPr>
              <w:t>de</w:t>
            </w:r>
            <w:r>
              <w:rPr>
                <w:spacing w:val="-10"/>
                <w:sz w:val="24"/>
              </w:rPr>
              <w:t> </w:t>
            </w:r>
            <w:r>
              <w:rPr>
                <w:sz w:val="24"/>
              </w:rPr>
              <w:t>30</w:t>
            </w:r>
            <w:r>
              <w:rPr>
                <w:spacing w:val="-10"/>
                <w:sz w:val="24"/>
              </w:rPr>
              <w:t> </w:t>
            </w:r>
            <w:r>
              <w:rPr>
                <w:sz w:val="24"/>
              </w:rPr>
              <w:t>dias entre um pagamento e </w:t>
            </w:r>
            <w:r>
              <w:rPr>
                <w:spacing w:val="-2"/>
                <w:sz w:val="24"/>
              </w:rPr>
              <w:t>outro.</w:t>
            </w:r>
          </w:p>
          <w:p>
            <w:pPr>
              <w:pStyle w:val="TableParagraph"/>
              <w:spacing w:line="247" w:lineRule="auto" w:before="117"/>
              <w:ind w:left="74"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top w:val="single" w:sz="6" w:space="0" w:color="000000"/>
              <w:bottom w:val="single" w:sz="6" w:space="0" w:color="000000"/>
            </w:tcBorders>
          </w:tcPr>
          <w:p>
            <w:pPr>
              <w:pStyle w:val="TableParagraph"/>
              <w:numPr>
                <w:ilvl w:val="0"/>
                <w:numId w:val="120"/>
              </w:numPr>
              <w:tabs>
                <w:tab w:pos="467" w:val="left" w:leader="none"/>
              </w:tabs>
              <w:spacing w:line="240" w:lineRule="auto" w:before="106" w:after="0"/>
              <w:ind w:left="467" w:right="0" w:hanging="393"/>
              <w:jc w:val="left"/>
              <w:rPr>
                <w:sz w:val="24"/>
              </w:rPr>
            </w:pPr>
            <w:r>
              <w:rPr>
                <w:sz w:val="24"/>
              </w:rPr>
              <w:t>Execução total: aceito – sem </w:t>
            </w:r>
            <w:r>
              <w:rPr>
                <w:spacing w:val="-2"/>
                <w:sz w:val="24"/>
              </w:rPr>
              <w:t>glosa</w:t>
            </w:r>
          </w:p>
          <w:p>
            <w:pPr>
              <w:pStyle w:val="TableParagraph"/>
              <w:numPr>
                <w:ilvl w:val="0"/>
                <w:numId w:val="120"/>
              </w:numPr>
              <w:tabs>
                <w:tab w:pos="453" w:val="left" w:leader="none"/>
              </w:tabs>
              <w:spacing w:line="235" w:lineRule="auto" w:before="133" w:after="0"/>
              <w:ind w:left="74" w:right="35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0,25%</w:t>
            </w:r>
            <w:r>
              <w:rPr>
                <w:spacing w:val="-8"/>
                <w:sz w:val="24"/>
              </w:rPr>
              <w:t> </w:t>
            </w:r>
            <w:r>
              <w:rPr>
                <w:sz w:val="24"/>
              </w:rPr>
              <w:t>ao </w:t>
            </w:r>
            <w:r>
              <w:rPr>
                <w:spacing w:val="-4"/>
                <w:sz w:val="24"/>
              </w:rPr>
              <w:t>mês</w:t>
            </w:r>
          </w:p>
          <w:p>
            <w:pPr>
              <w:pStyle w:val="TableParagraph"/>
              <w:numPr>
                <w:ilvl w:val="0"/>
                <w:numId w:val="120"/>
              </w:numPr>
              <w:tabs>
                <w:tab w:pos="453" w:val="left" w:leader="none"/>
              </w:tabs>
              <w:spacing w:line="247" w:lineRule="auto" w:before="115" w:after="0"/>
              <w:ind w:left="74" w:right="91"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0,25% ao mês + sanção</w:t>
            </w:r>
          </w:p>
          <w:p>
            <w:pPr>
              <w:pStyle w:val="TableParagraph"/>
              <w:numPr>
                <w:ilvl w:val="0"/>
                <w:numId w:val="120"/>
              </w:numPr>
              <w:tabs>
                <w:tab w:pos="467" w:val="left" w:leader="none"/>
              </w:tabs>
              <w:spacing w:line="240" w:lineRule="auto" w:before="106" w:after="0"/>
              <w:ind w:left="467" w:right="0" w:hanging="393"/>
              <w:jc w:val="left"/>
              <w:rPr>
                <w:sz w:val="24"/>
              </w:rPr>
            </w:pPr>
            <w:r>
              <w:rPr>
                <w:sz w:val="24"/>
              </w:rPr>
              <w:t>Inexecução total: glosa de 0,5% ao </w:t>
            </w:r>
            <w:r>
              <w:rPr>
                <w:spacing w:val="-5"/>
                <w:sz w:val="24"/>
              </w:rPr>
              <w:t>mês</w:t>
            </w:r>
          </w:p>
          <w:p>
            <w:pPr>
              <w:pStyle w:val="TableParagraph"/>
              <w:spacing w:before="9"/>
              <w:ind w:left="74"/>
              <w:rPr>
                <w:sz w:val="24"/>
              </w:rPr>
            </w:pPr>
            <w:r>
              <w:rPr>
                <w:sz w:val="24"/>
              </w:rPr>
              <w:t>+ </w:t>
            </w:r>
            <w:r>
              <w:rPr>
                <w:spacing w:val="-2"/>
                <w:sz w:val="24"/>
              </w:rPr>
              <w:t>sanção</w:t>
            </w:r>
          </w:p>
          <w:p>
            <w:pPr>
              <w:pStyle w:val="TableParagraph"/>
              <w:numPr>
                <w:ilvl w:val="0"/>
                <w:numId w:val="120"/>
              </w:numPr>
              <w:tabs>
                <w:tab w:pos="440" w:val="left" w:leader="none"/>
              </w:tabs>
              <w:spacing w:line="242" w:lineRule="auto" w:before="114" w:after="0"/>
              <w:ind w:left="74" w:right="6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0,5%</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60" w:type="dxa"/>
            <w:tcBorders>
              <w:top w:val="single" w:sz="6" w:space="0" w:color="000000"/>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0"/>
              <w:rPr>
                <w:b/>
                <w:sz w:val="24"/>
              </w:rPr>
            </w:pPr>
          </w:p>
          <w:p>
            <w:pPr>
              <w:pStyle w:val="TableParagraph"/>
              <w:spacing w:line="235" w:lineRule="auto"/>
              <w:ind w:left="74" w:right="89"/>
              <w:rPr>
                <w:sz w:val="24"/>
              </w:rPr>
            </w:pPr>
            <w:r>
              <w:rPr>
                <w:spacing w:val="-2"/>
                <w:sz w:val="24"/>
              </w:rPr>
              <w:t>Preencher: </w:t>
            </w:r>
            <w:r>
              <w:rPr>
                <w:sz w:val="24"/>
              </w:rPr>
              <w:t>( )</w:t>
            </w:r>
          </w:p>
        </w:tc>
      </w:tr>
      <w:tr>
        <w:trPr>
          <w:trHeight w:val="3959" w:hRule="atLeast"/>
        </w:trPr>
        <w:tc>
          <w:tcPr>
            <w:tcW w:w="1470" w:type="dxa"/>
            <w:vMerge/>
            <w:tcBorders>
              <w:top w:val="nil"/>
              <w:bottom w:val="single" w:sz="6" w:space="0" w:color="000000"/>
            </w:tcBorders>
          </w:tcPr>
          <w:p>
            <w:pPr>
              <w:rPr>
                <w:sz w:val="2"/>
                <w:szCs w:val="2"/>
              </w:rPr>
            </w:pPr>
          </w:p>
        </w:tc>
        <w:tc>
          <w:tcPr>
            <w:tcW w:w="2640" w:type="dxa"/>
            <w:tcBorders>
              <w:top w:val="single" w:sz="6" w:space="0" w:color="000000"/>
              <w:bottom w:val="single" w:sz="6" w:space="0" w:color="000000"/>
            </w:tcBorders>
          </w:tcPr>
          <w:p>
            <w:pPr>
              <w:pStyle w:val="TableParagraph"/>
              <w:spacing w:before="106"/>
              <w:ind w:left="74" w:right="87"/>
              <w:rPr>
                <w:sz w:val="24"/>
              </w:rPr>
            </w:pPr>
            <w:r>
              <w:rPr>
                <w:b/>
                <w:sz w:val="24"/>
              </w:rPr>
              <w:t>Indicador 4: </w:t>
            </w:r>
            <w:r>
              <w:rPr>
                <w:sz w:val="24"/>
              </w:rPr>
              <w:t>Pagar a Guia da Previdência Social até o dia 15 do mês subsequente ao vencido,</w:t>
            </w:r>
            <w:r>
              <w:rPr>
                <w:spacing w:val="-15"/>
                <w:sz w:val="24"/>
              </w:rPr>
              <w:t> </w:t>
            </w:r>
            <w:r>
              <w:rPr>
                <w:sz w:val="24"/>
              </w:rPr>
              <w:t>no</w:t>
            </w:r>
            <w:r>
              <w:rPr>
                <w:spacing w:val="-15"/>
                <w:sz w:val="24"/>
              </w:rPr>
              <w:t> </w:t>
            </w:r>
            <w:r>
              <w:rPr>
                <w:sz w:val="24"/>
              </w:rPr>
              <w:t>recolhimento mensal, ou, até o dia 15 do mês subsequente ao fim de cada trimestre, começando em janeiro, no recolhimento </w:t>
            </w:r>
            <w:r>
              <w:rPr>
                <w:spacing w:val="-2"/>
                <w:sz w:val="24"/>
              </w:rPr>
              <w:t>trimestral.</w:t>
            </w:r>
          </w:p>
          <w:p>
            <w:pPr>
              <w:pStyle w:val="TableParagraph"/>
              <w:spacing w:line="235" w:lineRule="auto" w:before="133"/>
              <w:ind w:left="74"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top w:val="single" w:sz="6" w:space="0" w:color="000000"/>
              <w:bottom w:val="single" w:sz="6" w:space="0" w:color="000000"/>
            </w:tcBorders>
          </w:tcPr>
          <w:p>
            <w:pPr>
              <w:pStyle w:val="TableParagraph"/>
              <w:spacing w:before="70"/>
              <w:rPr>
                <w:b/>
                <w:sz w:val="24"/>
              </w:rPr>
            </w:pPr>
          </w:p>
          <w:p>
            <w:pPr>
              <w:pStyle w:val="TableParagraph"/>
              <w:numPr>
                <w:ilvl w:val="0"/>
                <w:numId w:val="121"/>
              </w:numPr>
              <w:tabs>
                <w:tab w:pos="467" w:val="left" w:leader="none"/>
              </w:tabs>
              <w:spacing w:line="240" w:lineRule="auto" w:before="0" w:after="0"/>
              <w:ind w:left="467" w:right="0" w:hanging="393"/>
              <w:jc w:val="left"/>
              <w:rPr>
                <w:sz w:val="24"/>
              </w:rPr>
            </w:pPr>
            <w:r>
              <w:rPr>
                <w:sz w:val="24"/>
              </w:rPr>
              <w:t>Execução total: aceito – sem </w:t>
            </w:r>
            <w:r>
              <w:rPr>
                <w:spacing w:val="-2"/>
                <w:sz w:val="24"/>
              </w:rPr>
              <w:t>glosa</w:t>
            </w:r>
          </w:p>
          <w:p>
            <w:pPr>
              <w:pStyle w:val="TableParagraph"/>
              <w:numPr>
                <w:ilvl w:val="0"/>
                <w:numId w:val="121"/>
              </w:numPr>
              <w:tabs>
                <w:tab w:pos="453" w:val="left" w:leader="none"/>
              </w:tabs>
              <w:spacing w:line="247" w:lineRule="auto" w:before="114"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121"/>
              </w:numPr>
              <w:tabs>
                <w:tab w:pos="453" w:val="left" w:leader="none"/>
              </w:tabs>
              <w:spacing w:line="247" w:lineRule="auto" w:before="106" w:after="0"/>
              <w:ind w:left="74" w:right="91"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121"/>
              </w:numPr>
              <w:tabs>
                <w:tab w:pos="467" w:val="left" w:leader="none"/>
              </w:tabs>
              <w:spacing w:line="235" w:lineRule="auto" w:before="111"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121"/>
              </w:numPr>
              <w:tabs>
                <w:tab w:pos="440" w:val="left" w:leader="none"/>
              </w:tabs>
              <w:spacing w:line="242" w:lineRule="auto" w:before="130" w:after="0"/>
              <w:ind w:left="74" w:right="24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1%</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60" w:type="dxa"/>
            <w:tcBorders>
              <w:top w:val="single" w:sz="6" w:space="0" w:color="000000"/>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4"/>
              <w:rPr>
                <w:b/>
                <w:sz w:val="24"/>
              </w:rPr>
            </w:pPr>
          </w:p>
          <w:p>
            <w:pPr>
              <w:pStyle w:val="TableParagraph"/>
              <w:spacing w:line="235" w:lineRule="auto"/>
              <w:ind w:left="74" w:right="89"/>
              <w:rPr>
                <w:sz w:val="24"/>
              </w:rPr>
            </w:pPr>
            <w:r>
              <w:rPr>
                <w:spacing w:val="-2"/>
                <w:sz w:val="24"/>
              </w:rPr>
              <w:t>Preencher: </w:t>
            </w:r>
            <w:r>
              <w:rPr>
                <w:sz w:val="24"/>
              </w:rPr>
              <w:t>( )</w:t>
            </w:r>
          </w:p>
        </w:tc>
      </w:tr>
    </w:tbl>
    <w:p>
      <w:pPr>
        <w:pStyle w:val="TableParagraph"/>
        <w:spacing w:after="0" w:line="235" w:lineRule="auto"/>
        <w:rPr>
          <w:sz w:val="24"/>
        </w:rPr>
        <w:sectPr>
          <w:pgSz w:w="15840" w:h="24480"/>
          <w:pgMar w:top="0" w:bottom="1645" w:left="0" w:right="0"/>
        </w:sect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70"/>
        <w:gridCol w:w="2640"/>
        <w:gridCol w:w="4530"/>
        <w:gridCol w:w="1260"/>
      </w:tblGrid>
      <w:tr>
        <w:trPr>
          <w:trHeight w:val="3479" w:hRule="atLeast"/>
        </w:trPr>
        <w:tc>
          <w:tcPr>
            <w:tcW w:w="1470" w:type="dxa"/>
            <w:tcBorders>
              <w:left w:val="single" w:sz="12" w:space="0" w:color="000000"/>
              <w:right w:val="single" w:sz="12" w:space="0" w:color="000000"/>
            </w:tcBorders>
          </w:tcPr>
          <w:p>
            <w:pPr>
              <w:pStyle w:val="TableParagraph"/>
              <w:rPr>
                <w:sz w:val="24"/>
              </w:rPr>
            </w:pPr>
          </w:p>
        </w:tc>
        <w:tc>
          <w:tcPr>
            <w:tcW w:w="2640" w:type="dxa"/>
            <w:tcBorders>
              <w:left w:val="single" w:sz="12" w:space="0" w:color="000000"/>
              <w:right w:val="single" w:sz="12" w:space="0" w:color="000000"/>
            </w:tcBorders>
          </w:tcPr>
          <w:p>
            <w:pPr>
              <w:pStyle w:val="TableParagraph"/>
              <w:rPr>
                <w:b/>
                <w:sz w:val="24"/>
              </w:rPr>
            </w:pPr>
          </w:p>
          <w:p>
            <w:pPr>
              <w:pStyle w:val="TableParagraph"/>
              <w:spacing w:before="131"/>
              <w:rPr>
                <w:b/>
                <w:sz w:val="24"/>
              </w:rPr>
            </w:pPr>
          </w:p>
          <w:p>
            <w:pPr>
              <w:pStyle w:val="TableParagraph"/>
              <w:spacing w:line="242" w:lineRule="auto"/>
              <w:ind w:left="74" w:right="43"/>
              <w:rPr>
                <w:sz w:val="24"/>
              </w:rPr>
            </w:pPr>
            <w:r>
              <w:rPr>
                <w:b/>
                <w:sz w:val="24"/>
              </w:rPr>
              <w:t>Indicador 5: </w:t>
            </w:r>
            <w:r>
              <w:rPr>
                <w:sz w:val="24"/>
              </w:rPr>
              <w:t>Pagar a Guia</w:t>
            </w:r>
            <w:r>
              <w:rPr>
                <w:spacing w:val="-13"/>
                <w:sz w:val="24"/>
              </w:rPr>
              <w:t> </w:t>
            </w:r>
            <w:r>
              <w:rPr>
                <w:sz w:val="24"/>
              </w:rPr>
              <w:t>de</w:t>
            </w:r>
            <w:r>
              <w:rPr>
                <w:spacing w:val="-13"/>
                <w:sz w:val="24"/>
              </w:rPr>
              <w:t> </w:t>
            </w:r>
            <w:r>
              <w:rPr>
                <w:sz w:val="24"/>
              </w:rPr>
              <w:t>Recolhimento</w:t>
            </w:r>
            <w:r>
              <w:rPr>
                <w:spacing w:val="-13"/>
                <w:sz w:val="24"/>
              </w:rPr>
              <w:t> </w:t>
            </w:r>
            <w:r>
              <w:rPr>
                <w:sz w:val="24"/>
              </w:rPr>
              <w:t>do FGTS até o dia 7 do mês subsequente ao vencido, no recolhimento mensal.</w:t>
            </w:r>
          </w:p>
          <w:p>
            <w:pPr>
              <w:pStyle w:val="TableParagraph"/>
              <w:spacing w:line="247" w:lineRule="auto" w:before="107"/>
              <w:ind w:left="74"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right w:val="single" w:sz="12" w:space="0" w:color="000000"/>
            </w:tcBorders>
          </w:tcPr>
          <w:p>
            <w:pPr>
              <w:pStyle w:val="TableParagraph"/>
              <w:numPr>
                <w:ilvl w:val="0"/>
                <w:numId w:val="122"/>
              </w:numPr>
              <w:tabs>
                <w:tab w:pos="467" w:val="left" w:leader="none"/>
              </w:tabs>
              <w:spacing w:line="240" w:lineRule="auto" w:before="98" w:after="0"/>
              <w:ind w:left="467" w:right="0" w:hanging="393"/>
              <w:jc w:val="left"/>
              <w:rPr>
                <w:sz w:val="24"/>
              </w:rPr>
            </w:pPr>
            <w:r>
              <w:rPr>
                <w:sz w:val="24"/>
              </w:rPr>
              <w:t>Execução total: aceito – sem </w:t>
            </w:r>
            <w:r>
              <w:rPr>
                <w:spacing w:val="-2"/>
                <w:sz w:val="24"/>
              </w:rPr>
              <w:t>glosa</w:t>
            </w:r>
          </w:p>
          <w:p>
            <w:pPr>
              <w:pStyle w:val="TableParagraph"/>
              <w:numPr>
                <w:ilvl w:val="0"/>
                <w:numId w:val="122"/>
              </w:numPr>
              <w:tabs>
                <w:tab w:pos="453" w:val="left" w:leader="none"/>
              </w:tabs>
              <w:spacing w:line="235" w:lineRule="auto" w:before="119"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122"/>
              </w:numPr>
              <w:tabs>
                <w:tab w:pos="453" w:val="left" w:leader="none"/>
              </w:tabs>
              <w:spacing w:line="235" w:lineRule="auto" w:before="134" w:after="0"/>
              <w:ind w:left="74" w:right="91"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122"/>
              </w:numPr>
              <w:tabs>
                <w:tab w:pos="467" w:val="left" w:leader="none"/>
              </w:tabs>
              <w:spacing w:line="235" w:lineRule="auto" w:before="134"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122"/>
              </w:numPr>
              <w:tabs>
                <w:tab w:pos="440" w:val="left" w:leader="none"/>
              </w:tabs>
              <w:spacing w:line="242" w:lineRule="auto" w:before="114" w:after="0"/>
              <w:ind w:left="74" w:right="24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1%</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60"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3"/>
              <w:rPr>
                <w:b/>
                <w:sz w:val="24"/>
              </w:rPr>
            </w:pPr>
          </w:p>
          <w:p>
            <w:pPr>
              <w:pStyle w:val="TableParagraph"/>
              <w:spacing w:line="247" w:lineRule="auto"/>
              <w:ind w:left="74" w:right="89"/>
              <w:rPr>
                <w:sz w:val="24"/>
              </w:rPr>
            </w:pPr>
            <w:r>
              <w:rPr>
                <w:spacing w:val="-2"/>
                <w:sz w:val="24"/>
              </w:rPr>
              <w:t>Preencher: </w:t>
            </w:r>
            <w:r>
              <w:rPr>
                <w:sz w:val="24"/>
              </w:rPr>
              <w:t>( )</w:t>
            </w:r>
          </w:p>
        </w:tc>
      </w:tr>
      <w:tr>
        <w:trPr>
          <w:trHeight w:val="3479" w:hRule="atLeast"/>
        </w:trPr>
        <w:tc>
          <w:tcPr>
            <w:tcW w:w="1470" w:type="dxa"/>
            <w:tcBorders>
              <w:left w:val="single" w:sz="12" w:space="0" w:color="000000"/>
              <w:right w:val="single" w:sz="12" w:space="0" w:color="000000"/>
            </w:tcBorders>
          </w:tcPr>
          <w:p>
            <w:pPr>
              <w:pStyle w:val="TableParagraph"/>
              <w:rPr>
                <w:sz w:val="24"/>
              </w:rPr>
            </w:pPr>
          </w:p>
        </w:tc>
        <w:tc>
          <w:tcPr>
            <w:tcW w:w="2640" w:type="dxa"/>
            <w:tcBorders>
              <w:left w:val="single" w:sz="12" w:space="0" w:color="000000"/>
              <w:right w:val="single" w:sz="12" w:space="0" w:color="000000"/>
            </w:tcBorders>
          </w:tcPr>
          <w:p>
            <w:pPr>
              <w:pStyle w:val="TableParagraph"/>
              <w:rPr>
                <w:b/>
                <w:sz w:val="24"/>
              </w:rPr>
            </w:pPr>
          </w:p>
          <w:p>
            <w:pPr>
              <w:pStyle w:val="TableParagraph"/>
              <w:spacing w:before="131"/>
              <w:rPr>
                <w:b/>
                <w:sz w:val="24"/>
              </w:rPr>
            </w:pPr>
          </w:p>
          <w:p>
            <w:pPr>
              <w:pStyle w:val="TableParagraph"/>
              <w:spacing w:line="242" w:lineRule="auto"/>
              <w:ind w:left="74" w:right="43"/>
              <w:rPr>
                <w:sz w:val="24"/>
              </w:rPr>
            </w:pPr>
            <w:r>
              <w:rPr>
                <w:b/>
                <w:sz w:val="24"/>
              </w:rPr>
              <w:t>Indicador 6: </w:t>
            </w:r>
            <w:r>
              <w:rPr>
                <w:sz w:val="24"/>
              </w:rPr>
              <w:t>Garantir a execução</w:t>
            </w:r>
            <w:r>
              <w:rPr>
                <w:spacing w:val="-13"/>
                <w:sz w:val="24"/>
              </w:rPr>
              <w:t> </w:t>
            </w:r>
            <w:r>
              <w:rPr>
                <w:sz w:val="24"/>
              </w:rPr>
              <w:t>dos</w:t>
            </w:r>
            <w:r>
              <w:rPr>
                <w:spacing w:val="-13"/>
                <w:sz w:val="24"/>
              </w:rPr>
              <w:t> </w:t>
            </w:r>
            <w:r>
              <w:rPr>
                <w:sz w:val="24"/>
              </w:rPr>
              <w:t>serviços</w:t>
            </w:r>
            <w:r>
              <w:rPr>
                <w:spacing w:val="-13"/>
                <w:sz w:val="24"/>
              </w:rPr>
              <w:t> </w:t>
            </w:r>
            <w:r>
              <w:rPr>
                <w:sz w:val="24"/>
              </w:rPr>
              <w:t>em conformidade com o objeto e o local da execução dos serviços.</w:t>
            </w:r>
          </w:p>
          <w:p>
            <w:pPr>
              <w:pStyle w:val="TableParagraph"/>
              <w:spacing w:line="247" w:lineRule="auto" w:before="107"/>
              <w:ind w:left="74" w:right="87"/>
              <w:rPr>
                <w:sz w:val="24"/>
              </w:rPr>
            </w:pPr>
            <w:r>
              <w:rPr>
                <w:b/>
                <w:sz w:val="24"/>
              </w:rPr>
              <w:t>Período:</w:t>
            </w:r>
            <w:r>
              <w:rPr>
                <w:b/>
                <w:spacing w:val="-15"/>
                <w:sz w:val="24"/>
              </w:rPr>
              <w:t> </w:t>
            </w:r>
            <w:r>
              <w:rPr>
                <w:sz w:val="24"/>
              </w:rPr>
              <w:t>mês</w:t>
            </w:r>
            <w:r>
              <w:rPr>
                <w:spacing w:val="-15"/>
                <w:sz w:val="24"/>
              </w:rPr>
              <w:t> </w:t>
            </w:r>
            <w:r>
              <w:rPr>
                <w:sz w:val="24"/>
              </w:rPr>
              <w:t>de </w:t>
            </w:r>
            <w:r>
              <w:rPr>
                <w:spacing w:val="-2"/>
                <w:sz w:val="24"/>
              </w:rPr>
              <w:t>referência.</w:t>
            </w:r>
          </w:p>
        </w:tc>
        <w:tc>
          <w:tcPr>
            <w:tcW w:w="4530" w:type="dxa"/>
            <w:tcBorders>
              <w:left w:val="single" w:sz="12" w:space="0" w:color="000000"/>
              <w:right w:val="single" w:sz="12" w:space="0" w:color="000000"/>
            </w:tcBorders>
          </w:tcPr>
          <w:p>
            <w:pPr>
              <w:pStyle w:val="TableParagraph"/>
              <w:numPr>
                <w:ilvl w:val="0"/>
                <w:numId w:val="123"/>
              </w:numPr>
              <w:tabs>
                <w:tab w:pos="467" w:val="left" w:leader="none"/>
              </w:tabs>
              <w:spacing w:line="240" w:lineRule="auto" w:before="98" w:after="0"/>
              <w:ind w:left="467" w:right="0" w:hanging="393"/>
              <w:jc w:val="left"/>
              <w:rPr>
                <w:sz w:val="24"/>
              </w:rPr>
            </w:pPr>
            <w:r>
              <w:rPr>
                <w:sz w:val="24"/>
              </w:rPr>
              <w:t>Execução total: aceito – sem </w:t>
            </w:r>
            <w:r>
              <w:rPr>
                <w:spacing w:val="-2"/>
                <w:sz w:val="24"/>
              </w:rPr>
              <w:t>glosa</w:t>
            </w:r>
          </w:p>
          <w:p>
            <w:pPr>
              <w:pStyle w:val="TableParagraph"/>
              <w:numPr>
                <w:ilvl w:val="0"/>
                <w:numId w:val="123"/>
              </w:numPr>
              <w:tabs>
                <w:tab w:pos="453" w:val="left" w:leader="none"/>
              </w:tabs>
              <w:spacing w:line="235" w:lineRule="auto" w:before="119" w:after="0"/>
              <w:ind w:left="74" w:right="47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0,5%</w:t>
            </w:r>
            <w:r>
              <w:rPr>
                <w:spacing w:val="-8"/>
                <w:sz w:val="24"/>
              </w:rPr>
              <w:t> </w:t>
            </w:r>
            <w:r>
              <w:rPr>
                <w:sz w:val="24"/>
              </w:rPr>
              <w:t>ao </w:t>
            </w:r>
            <w:r>
              <w:rPr>
                <w:spacing w:val="-4"/>
                <w:sz w:val="24"/>
              </w:rPr>
              <w:t>mês</w:t>
            </w:r>
          </w:p>
          <w:p>
            <w:pPr>
              <w:pStyle w:val="TableParagraph"/>
              <w:numPr>
                <w:ilvl w:val="0"/>
                <w:numId w:val="123"/>
              </w:numPr>
              <w:tabs>
                <w:tab w:pos="453" w:val="left" w:leader="none"/>
              </w:tabs>
              <w:spacing w:line="235" w:lineRule="auto" w:before="134" w:after="0"/>
              <w:ind w:left="74" w:right="91"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0,5% ao mês + sanção</w:t>
            </w:r>
          </w:p>
          <w:p>
            <w:pPr>
              <w:pStyle w:val="TableParagraph"/>
              <w:numPr>
                <w:ilvl w:val="0"/>
                <w:numId w:val="123"/>
              </w:numPr>
              <w:tabs>
                <w:tab w:pos="467" w:val="left" w:leader="none"/>
              </w:tabs>
              <w:spacing w:line="235" w:lineRule="auto" w:before="134" w:after="0"/>
              <w:ind w:left="74" w:right="222" w:firstLine="0"/>
              <w:jc w:val="left"/>
              <w:rPr>
                <w:sz w:val="24"/>
              </w:rPr>
            </w:pPr>
            <w:r>
              <w:rPr>
                <w:sz w:val="24"/>
              </w:rPr>
              <w:t>Inexecução</w:t>
            </w:r>
            <w:r>
              <w:rPr>
                <w:spacing w:val="-6"/>
                <w:sz w:val="24"/>
              </w:rPr>
              <w:t> </w:t>
            </w:r>
            <w:r>
              <w:rPr>
                <w:sz w:val="24"/>
              </w:rPr>
              <w:t>total:</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numPr>
                <w:ilvl w:val="0"/>
                <w:numId w:val="123"/>
              </w:numPr>
              <w:tabs>
                <w:tab w:pos="440" w:val="left" w:leader="none"/>
              </w:tabs>
              <w:spacing w:line="242" w:lineRule="auto" w:before="114" w:after="0"/>
              <w:ind w:left="74" w:right="24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1%</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60"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3"/>
              <w:rPr>
                <w:b/>
                <w:sz w:val="24"/>
              </w:rPr>
            </w:pPr>
          </w:p>
          <w:p>
            <w:pPr>
              <w:pStyle w:val="TableParagraph"/>
              <w:spacing w:line="247" w:lineRule="auto"/>
              <w:ind w:left="74" w:right="89"/>
              <w:rPr>
                <w:sz w:val="24"/>
              </w:rPr>
            </w:pPr>
            <w:r>
              <w:rPr>
                <w:spacing w:val="-2"/>
                <w:sz w:val="24"/>
              </w:rPr>
              <w:t>Preencher: </w:t>
            </w:r>
            <w:r>
              <w:rPr>
                <w:sz w:val="24"/>
              </w:rPr>
              <w:t>( )</w:t>
            </w:r>
          </w:p>
        </w:tc>
      </w:tr>
      <w:tr>
        <w:trPr>
          <w:trHeight w:val="3479" w:hRule="atLeast"/>
        </w:trPr>
        <w:tc>
          <w:tcPr>
            <w:tcW w:w="1470" w:type="dxa"/>
            <w:tcBorders>
              <w:left w:val="single" w:sz="12" w:space="0" w:color="000000"/>
              <w:right w:val="single" w:sz="12" w:space="0" w:color="000000"/>
            </w:tcBorders>
          </w:tcPr>
          <w:p>
            <w:pPr>
              <w:pStyle w:val="TableParagraph"/>
              <w:rPr>
                <w:sz w:val="24"/>
              </w:rPr>
            </w:pPr>
          </w:p>
        </w:tc>
        <w:tc>
          <w:tcPr>
            <w:tcW w:w="2640" w:type="dxa"/>
            <w:tcBorders>
              <w:left w:val="single" w:sz="12" w:space="0" w:color="000000"/>
              <w:right w:val="single" w:sz="12" w:space="0" w:color="000000"/>
            </w:tcBorders>
          </w:tcPr>
          <w:p>
            <w:pPr>
              <w:pStyle w:val="TableParagraph"/>
              <w:rPr>
                <w:b/>
                <w:sz w:val="24"/>
              </w:rPr>
            </w:pPr>
          </w:p>
          <w:p>
            <w:pPr>
              <w:pStyle w:val="TableParagraph"/>
              <w:spacing w:before="131"/>
              <w:rPr>
                <w:b/>
                <w:sz w:val="24"/>
              </w:rPr>
            </w:pPr>
          </w:p>
          <w:p>
            <w:pPr>
              <w:pStyle w:val="TableParagraph"/>
              <w:spacing w:line="242" w:lineRule="auto"/>
              <w:ind w:left="74" w:right="97"/>
              <w:rPr>
                <w:sz w:val="24"/>
              </w:rPr>
            </w:pPr>
            <w:r>
              <w:rPr>
                <w:b/>
                <w:sz w:val="24"/>
              </w:rPr>
              <w:t>Indicador</w:t>
            </w:r>
            <w:r>
              <w:rPr>
                <w:b/>
                <w:spacing w:val="-15"/>
                <w:sz w:val="24"/>
              </w:rPr>
              <w:t> </w:t>
            </w:r>
            <w:r>
              <w:rPr>
                <w:b/>
                <w:sz w:val="24"/>
              </w:rPr>
              <w:t>7:</w:t>
            </w:r>
            <w:r>
              <w:rPr>
                <w:b/>
                <w:spacing w:val="-12"/>
                <w:sz w:val="24"/>
              </w:rPr>
              <w:t> </w:t>
            </w:r>
            <w:r>
              <w:rPr>
                <w:sz w:val="24"/>
              </w:rPr>
              <w:t>Realizar</w:t>
            </w:r>
            <w:r>
              <w:rPr>
                <w:spacing w:val="-12"/>
                <w:sz w:val="24"/>
              </w:rPr>
              <w:t> </w:t>
            </w:r>
            <w:r>
              <w:rPr>
                <w:sz w:val="24"/>
              </w:rPr>
              <w:t>o controle</w:t>
            </w:r>
            <w:r>
              <w:rPr>
                <w:spacing w:val="-13"/>
                <w:sz w:val="24"/>
              </w:rPr>
              <w:t> </w:t>
            </w:r>
            <w:r>
              <w:rPr>
                <w:sz w:val="24"/>
              </w:rPr>
              <w:t>de</w:t>
            </w:r>
            <w:r>
              <w:rPr>
                <w:spacing w:val="-13"/>
                <w:sz w:val="24"/>
              </w:rPr>
              <w:t> </w:t>
            </w:r>
            <w:r>
              <w:rPr>
                <w:sz w:val="24"/>
              </w:rPr>
              <w:t>frequência</w:t>
            </w:r>
            <w:r>
              <w:rPr>
                <w:spacing w:val="-13"/>
                <w:sz w:val="24"/>
              </w:rPr>
              <w:t> </w:t>
            </w:r>
            <w:r>
              <w:rPr>
                <w:sz w:val="24"/>
              </w:rPr>
              <w:t>e acompanhar a assiduidade dos </w:t>
            </w:r>
            <w:r>
              <w:rPr>
                <w:spacing w:val="-2"/>
                <w:sz w:val="24"/>
              </w:rPr>
              <w:t>funcionários.</w:t>
            </w:r>
          </w:p>
          <w:p>
            <w:pPr>
              <w:pStyle w:val="TableParagraph"/>
              <w:spacing w:line="247" w:lineRule="auto" w:before="107"/>
              <w:ind w:left="74" w:right="87"/>
              <w:rPr>
                <w:sz w:val="24"/>
              </w:rPr>
            </w:pPr>
            <w:r>
              <w:rPr>
                <w:b/>
                <w:sz w:val="24"/>
              </w:rPr>
              <w:t>Período:</w:t>
            </w:r>
            <w:r>
              <w:rPr>
                <w:b/>
                <w:spacing w:val="-13"/>
                <w:sz w:val="24"/>
              </w:rPr>
              <w:t> </w:t>
            </w:r>
            <w:r>
              <w:rPr>
                <w:sz w:val="24"/>
              </w:rPr>
              <w:t>mês</w:t>
            </w:r>
            <w:r>
              <w:rPr>
                <w:spacing w:val="-13"/>
                <w:sz w:val="24"/>
              </w:rPr>
              <w:t> </w:t>
            </w:r>
            <w:r>
              <w:rPr>
                <w:sz w:val="24"/>
              </w:rPr>
              <w:t>anterior</w:t>
            </w:r>
            <w:r>
              <w:rPr>
                <w:spacing w:val="-13"/>
                <w:sz w:val="24"/>
              </w:rPr>
              <w:t> </w:t>
            </w:r>
            <w:r>
              <w:rPr>
                <w:sz w:val="24"/>
              </w:rPr>
              <w:t>ao de referência.</w:t>
            </w:r>
          </w:p>
        </w:tc>
        <w:tc>
          <w:tcPr>
            <w:tcW w:w="4530" w:type="dxa"/>
            <w:tcBorders>
              <w:left w:val="single" w:sz="12" w:space="0" w:color="000000"/>
              <w:right w:val="single" w:sz="12" w:space="0" w:color="000000"/>
            </w:tcBorders>
          </w:tcPr>
          <w:p>
            <w:pPr>
              <w:pStyle w:val="TableParagraph"/>
              <w:numPr>
                <w:ilvl w:val="0"/>
                <w:numId w:val="124"/>
              </w:numPr>
              <w:tabs>
                <w:tab w:pos="467" w:val="left" w:leader="none"/>
              </w:tabs>
              <w:spacing w:line="240" w:lineRule="auto" w:before="98" w:after="0"/>
              <w:ind w:left="467" w:right="0" w:hanging="393"/>
              <w:jc w:val="left"/>
              <w:rPr>
                <w:sz w:val="24"/>
              </w:rPr>
            </w:pPr>
            <w:r>
              <w:rPr>
                <w:sz w:val="24"/>
              </w:rPr>
              <w:t>Execução total: aceito – sem </w:t>
            </w:r>
            <w:r>
              <w:rPr>
                <w:spacing w:val="-2"/>
                <w:sz w:val="24"/>
              </w:rPr>
              <w:t>glosa</w:t>
            </w:r>
          </w:p>
          <w:p>
            <w:pPr>
              <w:pStyle w:val="TableParagraph"/>
              <w:numPr>
                <w:ilvl w:val="0"/>
                <w:numId w:val="124"/>
              </w:numPr>
              <w:tabs>
                <w:tab w:pos="453" w:val="left" w:leader="none"/>
              </w:tabs>
              <w:spacing w:line="235" w:lineRule="auto" w:before="119" w:after="0"/>
              <w:ind w:left="74" w:right="351" w:firstLine="0"/>
              <w:jc w:val="left"/>
              <w:rPr>
                <w:sz w:val="24"/>
              </w:rPr>
            </w:pPr>
            <w:r>
              <w:rPr>
                <w:sz w:val="24"/>
              </w:rPr>
              <w:t>Inexecução</w:t>
            </w:r>
            <w:r>
              <w:rPr>
                <w:spacing w:val="-8"/>
                <w:sz w:val="24"/>
              </w:rPr>
              <w:t> </w:t>
            </w:r>
            <w:r>
              <w:rPr>
                <w:sz w:val="24"/>
              </w:rPr>
              <w:t>parcial:</w:t>
            </w:r>
            <w:r>
              <w:rPr>
                <w:spacing w:val="-8"/>
                <w:sz w:val="24"/>
              </w:rPr>
              <w:t> </w:t>
            </w:r>
            <w:r>
              <w:rPr>
                <w:sz w:val="24"/>
              </w:rPr>
              <w:t>glosa</w:t>
            </w:r>
            <w:r>
              <w:rPr>
                <w:spacing w:val="-8"/>
                <w:sz w:val="24"/>
              </w:rPr>
              <w:t> </w:t>
            </w:r>
            <w:r>
              <w:rPr>
                <w:sz w:val="24"/>
              </w:rPr>
              <w:t>de</w:t>
            </w:r>
            <w:r>
              <w:rPr>
                <w:spacing w:val="-8"/>
                <w:sz w:val="24"/>
              </w:rPr>
              <w:t> </w:t>
            </w:r>
            <w:r>
              <w:rPr>
                <w:sz w:val="24"/>
              </w:rPr>
              <w:t>0,25%</w:t>
            </w:r>
            <w:r>
              <w:rPr>
                <w:spacing w:val="-8"/>
                <w:sz w:val="24"/>
              </w:rPr>
              <w:t> </w:t>
            </w:r>
            <w:r>
              <w:rPr>
                <w:sz w:val="24"/>
              </w:rPr>
              <w:t>ao </w:t>
            </w:r>
            <w:r>
              <w:rPr>
                <w:spacing w:val="-4"/>
                <w:sz w:val="24"/>
              </w:rPr>
              <w:t>mês</w:t>
            </w:r>
          </w:p>
          <w:p>
            <w:pPr>
              <w:pStyle w:val="TableParagraph"/>
              <w:numPr>
                <w:ilvl w:val="0"/>
                <w:numId w:val="124"/>
              </w:numPr>
              <w:tabs>
                <w:tab w:pos="453" w:val="left" w:leader="none"/>
              </w:tabs>
              <w:spacing w:line="235" w:lineRule="auto" w:before="134" w:after="0"/>
              <w:ind w:left="74" w:right="91" w:firstLine="0"/>
              <w:jc w:val="left"/>
              <w:rPr>
                <w:sz w:val="24"/>
              </w:rPr>
            </w:pPr>
            <w:r>
              <w:rPr>
                <w:sz w:val="24"/>
              </w:rPr>
              <w:t>Inexecução</w:t>
            </w:r>
            <w:r>
              <w:rPr>
                <w:spacing w:val="-8"/>
                <w:sz w:val="24"/>
              </w:rPr>
              <w:t> </w:t>
            </w:r>
            <w:r>
              <w:rPr>
                <w:sz w:val="24"/>
              </w:rPr>
              <w:t>parcial</w:t>
            </w:r>
            <w:r>
              <w:rPr>
                <w:spacing w:val="-8"/>
                <w:sz w:val="24"/>
              </w:rPr>
              <w:t> </w:t>
            </w:r>
            <w:r>
              <w:rPr>
                <w:sz w:val="24"/>
              </w:rPr>
              <w:t>reiterada</w:t>
            </w:r>
            <w:r>
              <w:rPr>
                <w:spacing w:val="-8"/>
                <w:sz w:val="24"/>
              </w:rPr>
              <w:t> </w:t>
            </w:r>
            <w:r>
              <w:rPr>
                <w:sz w:val="24"/>
              </w:rPr>
              <w:t>em</w:t>
            </w:r>
            <w:r>
              <w:rPr>
                <w:spacing w:val="-8"/>
                <w:sz w:val="24"/>
              </w:rPr>
              <w:t> </w:t>
            </w:r>
            <w:r>
              <w:rPr>
                <w:sz w:val="24"/>
              </w:rPr>
              <w:t>6</w:t>
            </w:r>
            <w:r>
              <w:rPr>
                <w:spacing w:val="-8"/>
                <w:sz w:val="24"/>
              </w:rPr>
              <w:t> </w:t>
            </w:r>
            <w:r>
              <w:rPr>
                <w:sz w:val="24"/>
              </w:rPr>
              <w:t>meses: glosa de 0,25% ao mês + sanção</w:t>
            </w:r>
          </w:p>
          <w:p>
            <w:pPr>
              <w:pStyle w:val="TableParagraph"/>
              <w:numPr>
                <w:ilvl w:val="0"/>
                <w:numId w:val="124"/>
              </w:numPr>
              <w:tabs>
                <w:tab w:pos="467" w:val="left" w:leader="none"/>
              </w:tabs>
              <w:spacing w:line="273" w:lineRule="exact" w:before="129" w:after="0"/>
              <w:ind w:left="467" w:right="0" w:hanging="393"/>
              <w:jc w:val="left"/>
              <w:rPr>
                <w:sz w:val="24"/>
              </w:rPr>
            </w:pPr>
            <w:r>
              <w:rPr>
                <w:sz w:val="24"/>
              </w:rPr>
              <w:t>Inexecução total: glosa de 0,5% ao </w:t>
            </w:r>
            <w:r>
              <w:rPr>
                <w:spacing w:val="-5"/>
                <w:sz w:val="24"/>
              </w:rPr>
              <w:t>mês</w:t>
            </w:r>
          </w:p>
          <w:p>
            <w:pPr>
              <w:pStyle w:val="TableParagraph"/>
              <w:spacing w:line="273" w:lineRule="exact"/>
              <w:ind w:left="74"/>
              <w:rPr>
                <w:sz w:val="24"/>
              </w:rPr>
            </w:pPr>
            <w:r>
              <w:rPr>
                <w:sz w:val="24"/>
              </w:rPr>
              <w:t>+ </w:t>
            </w:r>
            <w:r>
              <w:rPr>
                <w:spacing w:val="-2"/>
                <w:sz w:val="24"/>
              </w:rPr>
              <w:t>sanção</w:t>
            </w:r>
          </w:p>
          <w:p>
            <w:pPr>
              <w:pStyle w:val="TableParagraph"/>
              <w:numPr>
                <w:ilvl w:val="0"/>
                <w:numId w:val="124"/>
              </w:numPr>
              <w:tabs>
                <w:tab w:pos="440" w:val="left" w:leader="none"/>
              </w:tabs>
              <w:spacing w:line="242" w:lineRule="auto" w:before="114" w:after="0"/>
              <w:ind w:left="74" w:right="67" w:firstLine="0"/>
              <w:jc w:val="left"/>
              <w:rPr>
                <w:sz w:val="24"/>
              </w:rPr>
            </w:pPr>
            <w:r>
              <w:rPr>
                <w:sz w:val="24"/>
              </w:rPr>
              <w:t>Inexecução total reiterada em 6 meses: glosa</w:t>
            </w:r>
            <w:r>
              <w:rPr>
                <w:spacing w:val="-5"/>
                <w:sz w:val="24"/>
              </w:rPr>
              <w:t> </w:t>
            </w:r>
            <w:r>
              <w:rPr>
                <w:sz w:val="24"/>
              </w:rPr>
              <w:t>de</w:t>
            </w:r>
            <w:r>
              <w:rPr>
                <w:spacing w:val="-5"/>
                <w:sz w:val="24"/>
              </w:rPr>
              <w:t> </w:t>
            </w:r>
            <w:r>
              <w:rPr>
                <w:sz w:val="24"/>
              </w:rPr>
              <w:t>0,5%</w:t>
            </w:r>
            <w:r>
              <w:rPr>
                <w:spacing w:val="-5"/>
                <w:sz w:val="24"/>
              </w:rPr>
              <w:t> </w:t>
            </w:r>
            <w:r>
              <w:rPr>
                <w:sz w:val="24"/>
              </w:rPr>
              <w:t>ao</w:t>
            </w:r>
            <w:r>
              <w:rPr>
                <w:spacing w:val="-5"/>
                <w:sz w:val="24"/>
              </w:rPr>
              <w:t> </w:t>
            </w:r>
            <w:r>
              <w:rPr>
                <w:sz w:val="24"/>
              </w:rPr>
              <w:t>mês</w:t>
            </w:r>
            <w:r>
              <w:rPr>
                <w:spacing w:val="-5"/>
                <w:sz w:val="24"/>
              </w:rPr>
              <w:t> </w:t>
            </w:r>
            <w:r>
              <w:rPr>
                <w:sz w:val="24"/>
              </w:rPr>
              <w:t>+</w:t>
            </w:r>
            <w:r>
              <w:rPr>
                <w:spacing w:val="-5"/>
                <w:sz w:val="24"/>
              </w:rPr>
              <w:t> </w:t>
            </w:r>
            <w:r>
              <w:rPr>
                <w:sz w:val="24"/>
              </w:rPr>
              <w:t>sanção</w:t>
            </w:r>
            <w:r>
              <w:rPr>
                <w:spacing w:val="-5"/>
                <w:sz w:val="24"/>
              </w:rPr>
              <w:t> </w:t>
            </w:r>
            <w:r>
              <w:rPr>
                <w:sz w:val="24"/>
              </w:rPr>
              <w:t>+</w:t>
            </w:r>
            <w:r>
              <w:rPr>
                <w:spacing w:val="-5"/>
                <w:sz w:val="24"/>
              </w:rPr>
              <w:t> </w:t>
            </w:r>
            <w:r>
              <w:rPr>
                <w:sz w:val="24"/>
              </w:rPr>
              <w:t>autorização de rescisão de contrato</w:t>
            </w:r>
          </w:p>
        </w:tc>
        <w:tc>
          <w:tcPr>
            <w:tcW w:w="1260"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3"/>
              <w:rPr>
                <w:b/>
                <w:sz w:val="24"/>
              </w:rPr>
            </w:pPr>
          </w:p>
          <w:p>
            <w:pPr>
              <w:pStyle w:val="TableParagraph"/>
              <w:spacing w:line="247" w:lineRule="auto"/>
              <w:ind w:left="74" w:right="89"/>
              <w:rPr>
                <w:sz w:val="24"/>
              </w:rPr>
            </w:pPr>
            <w:r>
              <w:rPr>
                <w:spacing w:val="-2"/>
                <w:sz w:val="24"/>
              </w:rPr>
              <w:t>Preencher: </w:t>
            </w:r>
            <w:r>
              <w:rPr>
                <w:sz w:val="24"/>
              </w:rPr>
              <w:t>( )</w:t>
            </w:r>
          </w:p>
        </w:tc>
      </w:tr>
      <w:tr>
        <w:trPr>
          <w:trHeight w:val="2294" w:hRule="atLeast"/>
        </w:trPr>
        <w:tc>
          <w:tcPr>
            <w:tcW w:w="1470" w:type="dxa"/>
            <w:tcBorders>
              <w:left w:val="single" w:sz="12" w:space="0" w:color="000000"/>
              <w:right w:val="single" w:sz="12" w:space="0" w:color="000000"/>
            </w:tcBorders>
          </w:tcPr>
          <w:p>
            <w:pPr>
              <w:pStyle w:val="TableParagraph"/>
              <w:rPr>
                <w:sz w:val="24"/>
              </w:rPr>
            </w:pPr>
          </w:p>
        </w:tc>
        <w:tc>
          <w:tcPr>
            <w:tcW w:w="2640" w:type="dxa"/>
            <w:tcBorders>
              <w:left w:val="single" w:sz="12" w:space="0" w:color="000000"/>
              <w:right w:val="single" w:sz="12" w:space="0" w:color="000000"/>
            </w:tcBorders>
          </w:tcPr>
          <w:p>
            <w:pPr>
              <w:pStyle w:val="TableParagraph"/>
              <w:spacing w:line="237" w:lineRule="auto" w:before="100"/>
              <w:ind w:left="74" w:right="87"/>
              <w:rPr>
                <w:sz w:val="24"/>
              </w:rPr>
            </w:pPr>
            <w:r>
              <w:rPr>
                <w:b/>
                <w:sz w:val="24"/>
              </w:rPr>
              <w:t>Indicador 8: </w:t>
            </w:r>
            <w:r>
              <w:rPr>
                <w:sz w:val="24"/>
              </w:rPr>
              <w:t>Garantir a conduta</w:t>
            </w:r>
            <w:r>
              <w:rPr>
                <w:spacing w:val="-15"/>
                <w:sz w:val="24"/>
              </w:rPr>
              <w:t> </w:t>
            </w:r>
            <w:r>
              <w:rPr>
                <w:sz w:val="24"/>
              </w:rPr>
              <w:t>dos</w:t>
            </w:r>
            <w:r>
              <w:rPr>
                <w:spacing w:val="-15"/>
                <w:sz w:val="24"/>
              </w:rPr>
              <w:t> </w:t>
            </w:r>
            <w:r>
              <w:rPr>
                <w:sz w:val="24"/>
              </w:rPr>
              <w:t>funcionários em conformidade com o objeto e o local da execução dos serviços.</w:t>
            </w:r>
          </w:p>
          <w:p>
            <w:pPr>
              <w:pStyle w:val="TableParagraph"/>
              <w:spacing w:line="235" w:lineRule="auto" w:before="137"/>
              <w:ind w:left="74" w:right="87"/>
              <w:rPr>
                <w:sz w:val="24"/>
              </w:rPr>
            </w:pPr>
            <w:r>
              <w:rPr>
                <w:b/>
                <w:sz w:val="24"/>
              </w:rPr>
              <w:t>Período:</w:t>
            </w:r>
            <w:r>
              <w:rPr>
                <w:b/>
                <w:spacing w:val="-15"/>
                <w:sz w:val="24"/>
              </w:rPr>
              <w:t> </w:t>
            </w:r>
            <w:r>
              <w:rPr>
                <w:sz w:val="24"/>
              </w:rPr>
              <w:t>mês</w:t>
            </w:r>
            <w:r>
              <w:rPr>
                <w:spacing w:val="-15"/>
                <w:sz w:val="24"/>
              </w:rPr>
              <w:t> </w:t>
            </w:r>
            <w:r>
              <w:rPr>
                <w:sz w:val="24"/>
              </w:rPr>
              <w:t>de </w:t>
            </w:r>
            <w:r>
              <w:rPr>
                <w:spacing w:val="-2"/>
                <w:sz w:val="24"/>
              </w:rPr>
              <w:t>referência.</w:t>
            </w:r>
          </w:p>
        </w:tc>
        <w:tc>
          <w:tcPr>
            <w:tcW w:w="4530" w:type="dxa"/>
            <w:tcBorders>
              <w:left w:val="single" w:sz="12" w:space="0" w:color="000000"/>
              <w:right w:val="single" w:sz="12" w:space="0" w:color="000000"/>
            </w:tcBorders>
          </w:tcPr>
          <w:p>
            <w:pPr>
              <w:pStyle w:val="TableParagraph"/>
              <w:numPr>
                <w:ilvl w:val="0"/>
                <w:numId w:val="125"/>
              </w:numPr>
              <w:tabs>
                <w:tab w:pos="467" w:val="left" w:leader="none"/>
              </w:tabs>
              <w:spacing w:line="240" w:lineRule="auto" w:before="173" w:after="0"/>
              <w:ind w:left="467" w:right="0" w:hanging="393"/>
              <w:jc w:val="left"/>
              <w:rPr>
                <w:sz w:val="24"/>
              </w:rPr>
            </w:pPr>
            <w:r>
              <w:rPr>
                <w:sz w:val="24"/>
              </w:rPr>
              <w:t>Boa conduta: aceito – sem </w:t>
            </w:r>
            <w:r>
              <w:rPr>
                <w:spacing w:val="-2"/>
                <w:sz w:val="24"/>
              </w:rPr>
              <w:t>glosa</w:t>
            </w:r>
          </w:p>
          <w:p>
            <w:pPr>
              <w:pStyle w:val="TableParagraph"/>
              <w:numPr>
                <w:ilvl w:val="0"/>
                <w:numId w:val="125"/>
              </w:numPr>
              <w:tabs>
                <w:tab w:pos="453" w:val="left" w:leader="none"/>
              </w:tabs>
              <w:spacing w:line="247" w:lineRule="auto" w:before="114" w:after="0"/>
              <w:ind w:left="74" w:right="675" w:firstLine="0"/>
              <w:jc w:val="left"/>
              <w:rPr>
                <w:sz w:val="24"/>
              </w:rPr>
            </w:pPr>
            <w:r>
              <w:rPr>
                <w:sz w:val="24"/>
              </w:rPr>
              <w:t>Má</w:t>
            </w:r>
            <w:r>
              <w:rPr>
                <w:spacing w:val="-6"/>
                <w:sz w:val="24"/>
              </w:rPr>
              <w:t> </w:t>
            </w:r>
            <w:r>
              <w:rPr>
                <w:sz w:val="24"/>
              </w:rPr>
              <w:t>conduta:</w:t>
            </w:r>
            <w:r>
              <w:rPr>
                <w:spacing w:val="-6"/>
                <w:sz w:val="24"/>
              </w:rPr>
              <w:t> </w:t>
            </w:r>
            <w:r>
              <w:rPr>
                <w:sz w:val="24"/>
              </w:rPr>
              <w:t>glosa</w:t>
            </w:r>
            <w:r>
              <w:rPr>
                <w:spacing w:val="-6"/>
                <w:sz w:val="24"/>
              </w:rPr>
              <w:t> </w:t>
            </w:r>
            <w:r>
              <w:rPr>
                <w:sz w:val="24"/>
              </w:rPr>
              <w:t>de</w:t>
            </w:r>
            <w:r>
              <w:rPr>
                <w:spacing w:val="-6"/>
                <w:sz w:val="24"/>
              </w:rPr>
              <w:t> </w:t>
            </w:r>
            <w:r>
              <w:rPr>
                <w:sz w:val="24"/>
              </w:rPr>
              <w:t>1%</w:t>
            </w:r>
            <w:r>
              <w:rPr>
                <w:spacing w:val="-6"/>
                <w:sz w:val="24"/>
              </w:rPr>
              <w:t> </w:t>
            </w:r>
            <w:r>
              <w:rPr>
                <w:sz w:val="24"/>
              </w:rPr>
              <w:t>ao</w:t>
            </w:r>
            <w:r>
              <w:rPr>
                <w:spacing w:val="-6"/>
                <w:sz w:val="24"/>
              </w:rPr>
              <w:t> </w:t>
            </w:r>
            <w:r>
              <w:rPr>
                <w:sz w:val="24"/>
              </w:rPr>
              <w:t>mês</w:t>
            </w:r>
            <w:r>
              <w:rPr>
                <w:spacing w:val="-6"/>
                <w:sz w:val="24"/>
              </w:rPr>
              <w:t> </w:t>
            </w:r>
            <w:r>
              <w:rPr>
                <w:sz w:val="24"/>
              </w:rPr>
              <w:t>+ </w:t>
            </w:r>
            <w:r>
              <w:rPr>
                <w:spacing w:val="-2"/>
                <w:sz w:val="24"/>
              </w:rPr>
              <w:t>sanção</w:t>
            </w:r>
          </w:p>
          <w:p>
            <w:pPr>
              <w:pStyle w:val="TableParagraph"/>
              <w:spacing w:line="242" w:lineRule="auto" w:before="107"/>
              <w:ind w:left="74" w:right="97"/>
              <w:rPr>
                <w:sz w:val="24"/>
              </w:rPr>
            </w:pPr>
            <w:r>
              <w:rPr>
                <w:sz w:val="24"/>
              </w:rPr>
              <w:t>Má</w:t>
            </w:r>
            <w:r>
              <w:rPr>
                <w:spacing w:val="-6"/>
                <w:sz w:val="24"/>
              </w:rPr>
              <w:t> </w:t>
            </w:r>
            <w:r>
              <w:rPr>
                <w:sz w:val="24"/>
              </w:rPr>
              <w:t>conduta</w:t>
            </w:r>
            <w:r>
              <w:rPr>
                <w:spacing w:val="-6"/>
                <w:sz w:val="24"/>
              </w:rPr>
              <w:t> </w:t>
            </w:r>
            <w:r>
              <w:rPr>
                <w:sz w:val="24"/>
              </w:rPr>
              <w:t>reiterada</w:t>
            </w:r>
            <w:r>
              <w:rPr>
                <w:spacing w:val="-6"/>
                <w:sz w:val="24"/>
              </w:rPr>
              <w:t> </w:t>
            </w:r>
            <w:r>
              <w:rPr>
                <w:sz w:val="24"/>
              </w:rPr>
              <w:t>em</w:t>
            </w:r>
            <w:r>
              <w:rPr>
                <w:spacing w:val="-6"/>
                <w:sz w:val="24"/>
              </w:rPr>
              <w:t> </w:t>
            </w:r>
            <w:r>
              <w:rPr>
                <w:sz w:val="24"/>
              </w:rPr>
              <w:t>3</w:t>
            </w:r>
            <w:r>
              <w:rPr>
                <w:spacing w:val="-6"/>
                <w:sz w:val="24"/>
              </w:rPr>
              <w:t> </w:t>
            </w:r>
            <w:r>
              <w:rPr>
                <w:sz w:val="24"/>
              </w:rPr>
              <w:t>eventos:</w:t>
            </w:r>
            <w:r>
              <w:rPr>
                <w:spacing w:val="-6"/>
                <w:sz w:val="24"/>
              </w:rPr>
              <w:t> </w:t>
            </w:r>
            <w:r>
              <w:rPr>
                <w:sz w:val="24"/>
              </w:rPr>
              <w:t>glosa</w:t>
            </w:r>
            <w:r>
              <w:rPr>
                <w:spacing w:val="-6"/>
                <w:sz w:val="24"/>
              </w:rPr>
              <w:t> </w:t>
            </w:r>
            <w:r>
              <w:rPr>
                <w:sz w:val="24"/>
              </w:rPr>
              <w:t>de 1% ao mês + sanção + autorização de rescisão de contrato</w:t>
            </w:r>
          </w:p>
        </w:tc>
        <w:tc>
          <w:tcPr>
            <w:tcW w:w="1260"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spacing w:before="24"/>
              <w:rPr>
                <w:b/>
                <w:sz w:val="24"/>
              </w:rPr>
            </w:pPr>
          </w:p>
          <w:p>
            <w:pPr>
              <w:pStyle w:val="TableParagraph"/>
              <w:spacing w:line="235" w:lineRule="auto" w:before="1"/>
              <w:ind w:left="74" w:right="89"/>
              <w:rPr>
                <w:sz w:val="24"/>
              </w:rPr>
            </w:pPr>
            <w:r>
              <w:rPr>
                <w:spacing w:val="-2"/>
                <w:sz w:val="24"/>
              </w:rPr>
              <w:t>Preencher: </w:t>
            </w:r>
            <w:r>
              <w:rPr>
                <w:sz w:val="24"/>
              </w:rPr>
              <w:t>( )</w:t>
            </w:r>
          </w:p>
        </w:tc>
      </w:tr>
      <w:tr>
        <w:trPr>
          <w:trHeight w:val="2519" w:hRule="atLeast"/>
        </w:trPr>
        <w:tc>
          <w:tcPr>
            <w:tcW w:w="1470" w:type="dxa"/>
            <w:tcBorders>
              <w:left w:val="single" w:sz="12" w:space="0" w:color="000000"/>
              <w:right w:val="single" w:sz="12" w:space="0" w:color="000000"/>
            </w:tcBorders>
          </w:tcPr>
          <w:p>
            <w:pPr>
              <w:pStyle w:val="TableParagraph"/>
              <w:rPr>
                <w:sz w:val="24"/>
              </w:rPr>
            </w:pPr>
          </w:p>
        </w:tc>
        <w:tc>
          <w:tcPr>
            <w:tcW w:w="2640" w:type="dxa"/>
            <w:tcBorders>
              <w:left w:val="single" w:sz="12" w:space="0" w:color="000000"/>
              <w:right w:val="single" w:sz="12" w:space="0" w:color="000000"/>
            </w:tcBorders>
          </w:tcPr>
          <w:p>
            <w:pPr>
              <w:pStyle w:val="TableParagraph"/>
              <w:spacing w:line="237" w:lineRule="auto" w:before="220"/>
              <w:ind w:left="74" w:right="87"/>
              <w:rPr>
                <w:sz w:val="24"/>
              </w:rPr>
            </w:pPr>
            <w:r>
              <w:rPr>
                <w:b/>
                <w:sz w:val="24"/>
              </w:rPr>
              <w:t>Indicador 9: </w:t>
            </w:r>
            <w:r>
              <w:rPr>
                <w:sz w:val="24"/>
              </w:rPr>
              <w:t>Prestar informações e esclarecimentos à Contratante</w:t>
            </w:r>
            <w:r>
              <w:rPr>
                <w:spacing w:val="-13"/>
                <w:sz w:val="24"/>
              </w:rPr>
              <w:t> </w:t>
            </w:r>
            <w:r>
              <w:rPr>
                <w:sz w:val="24"/>
              </w:rPr>
              <w:t>até</w:t>
            </w:r>
            <w:r>
              <w:rPr>
                <w:spacing w:val="-13"/>
                <w:sz w:val="24"/>
              </w:rPr>
              <w:t> </w:t>
            </w:r>
            <w:r>
              <w:rPr>
                <w:sz w:val="24"/>
              </w:rPr>
              <w:t>a</w:t>
            </w:r>
            <w:r>
              <w:rPr>
                <w:spacing w:val="-13"/>
                <w:sz w:val="24"/>
              </w:rPr>
              <w:t> </w:t>
            </w:r>
            <w:r>
              <w:rPr>
                <w:sz w:val="24"/>
              </w:rPr>
              <w:t>data </w:t>
            </w:r>
            <w:r>
              <w:rPr>
                <w:spacing w:val="-2"/>
                <w:sz w:val="24"/>
              </w:rPr>
              <w:t>solicitada.</w:t>
            </w:r>
          </w:p>
          <w:p>
            <w:pPr>
              <w:pStyle w:val="TableParagraph"/>
              <w:spacing w:line="235" w:lineRule="auto" w:before="137"/>
              <w:ind w:left="74" w:right="87"/>
              <w:rPr>
                <w:sz w:val="24"/>
              </w:rPr>
            </w:pPr>
            <w:r>
              <w:rPr>
                <w:b/>
                <w:sz w:val="24"/>
              </w:rPr>
              <w:t>Período:</w:t>
            </w:r>
            <w:r>
              <w:rPr>
                <w:b/>
                <w:spacing w:val="-15"/>
                <w:sz w:val="24"/>
              </w:rPr>
              <w:t> </w:t>
            </w:r>
            <w:r>
              <w:rPr>
                <w:sz w:val="24"/>
              </w:rPr>
              <w:t>mês</w:t>
            </w:r>
            <w:r>
              <w:rPr>
                <w:spacing w:val="-15"/>
                <w:sz w:val="24"/>
              </w:rPr>
              <w:t> </w:t>
            </w:r>
            <w:r>
              <w:rPr>
                <w:sz w:val="24"/>
              </w:rPr>
              <w:t>de </w:t>
            </w:r>
            <w:r>
              <w:rPr>
                <w:spacing w:val="-2"/>
                <w:sz w:val="24"/>
              </w:rPr>
              <w:t>referência.</w:t>
            </w:r>
          </w:p>
        </w:tc>
        <w:tc>
          <w:tcPr>
            <w:tcW w:w="4530" w:type="dxa"/>
            <w:tcBorders>
              <w:left w:val="single" w:sz="12" w:space="0" w:color="000000"/>
              <w:right w:val="single" w:sz="12" w:space="0" w:color="000000"/>
            </w:tcBorders>
          </w:tcPr>
          <w:p>
            <w:pPr>
              <w:pStyle w:val="TableParagraph"/>
              <w:numPr>
                <w:ilvl w:val="0"/>
                <w:numId w:val="126"/>
              </w:numPr>
              <w:tabs>
                <w:tab w:pos="467" w:val="left" w:leader="none"/>
              </w:tabs>
              <w:spacing w:line="240" w:lineRule="auto" w:before="98" w:after="0"/>
              <w:ind w:left="467" w:right="0" w:hanging="393"/>
              <w:jc w:val="left"/>
              <w:rPr>
                <w:sz w:val="24"/>
              </w:rPr>
            </w:pPr>
            <w:r>
              <w:rPr>
                <w:sz w:val="24"/>
              </w:rPr>
              <w:t>≤ data estabelecida: aceito – sem </w:t>
            </w:r>
            <w:r>
              <w:rPr>
                <w:spacing w:val="-2"/>
                <w:sz w:val="24"/>
              </w:rPr>
              <w:t>glosa</w:t>
            </w:r>
          </w:p>
          <w:p>
            <w:pPr>
              <w:pStyle w:val="TableParagraph"/>
              <w:numPr>
                <w:ilvl w:val="0"/>
                <w:numId w:val="126"/>
              </w:numPr>
              <w:tabs>
                <w:tab w:pos="453" w:val="left" w:leader="none"/>
              </w:tabs>
              <w:spacing w:line="235" w:lineRule="auto" w:before="119" w:after="0"/>
              <w:ind w:left="74" w:right="178" w:firstLine="0"/>
              <w:jc w:val="left"/>
              <w:rPr>
                <w:sz w:val="24"/>
              </w:rPr>
            </w:pPr>
            <w:r>
              <w:rPr>
                <w:sz w:val="24"/>
              </w:rPr>
              <w:t>0h01min</w:t>
            </w:r>
            <w:r>
              <w:rPr>
                <w:spacing w:val="-6"/>
                <w:sz w:val="24"/>
              </w:rPr>
              <w:t> </w:t>
            </w:r>
            <w:r>
              <w:rPr>
                <w:sz w:val="24"/>
              </w:rPr>
              <w:t>≤</w:t>
            </w:r>
            <w:r>
              <w:rPr>
                <w:spacing w:val="-6"/>
                <w:sz w:val="24"/>
              </w:rPr>
              <w:t> </w:t>
            </w:r>
            <w:r>
              <w:rPr>
                <w:sz w:val="24"/>
              </w:rPr>
              <w:t>48h</w:t>
            </w:r>
            <w:r>
              <w:rPr>
                <w:spacing w:val="-6"/>
                <w:sz w:val="24"/>
              </w:rPr>
              <w:t> </w:t>
            </w:r>
            <w:r>
              <w:rPr>
                <w:sz w:val="24"/>
              </w:rPr>
              <w:t>de</w:t>
            </w:r>
            <w:r>
              <w:rPr>
                <w:spacing w:val="-6"/>
                <w:sz w:val="24"/>
              </w:rPr>
              <w:t> </w:t>
            </w:r>
            <w:r>
              <w:rPr>
                <w:sz w:val="24"/>
              </w:rPr>
              <w:t>atraso:</w:t>
            </w:r>
            <w:r>
              <w:rPr>
                <w:spacing w:val="-6"/>
                <w:sz w:val="24"/>
              </w:rPr>
              <w:t> </w:t>
            </w:r>
            <w:r>
              <w:rPr>
                <w:sz w:val="24"/>
              </w:rPr>
              <w:t>glosa</w:t>
            </w:r>
            <w:r>
              <w:rPr>
                <w:spacing w:val="-6"/>
                <w:sz w:val="24"/>
              </w:rPr>
              <w:t> </w:t>
            </w:r>
            <w:r>
              <w:rPr>
                <w:sz w:val="24"/>
              </w:rPr>
              <w:t>de</w:t>
            </w:r>
            <w:r>
              <w:rPr>
                <w:spacing w:val="-6"/>
                <w:sz w:val="24"/>
              </w:rPr>
              <w:t> </w:t>
            </w:r>
            <w:r>
              <w:rPr>
                <w:sz w:val="24"/>
              </w:rPr>
              <w:t>0,1% ao mês</w:t>
            </w:r>
          </w:p>
          <w:p>
            <w:pPr>
              <w:pStyle w:val="TableParagraph"/>
              <w:numPr>
                <w:ilvl w:val="0"/>
                <w:numId w:val="126"/>
              </w:numPr>
              <w:tabs>
                <w:tab w:pos="453" w:val="left" w:leader="none"/>
              </w:tabs>
              <w:spacing w:line="235" w:lineRule="auto" w:before="134" w:after="0"/>
              <w:ind w:left="74" w:right="58" w:firstLine="0"/>
              <w:jc w:val="left"/>
              <w:rPr>
                <w:sz w:val="24"/>
              </w:rPr>
            </w:pPr>
            <w:r>
              <w:rPr>
                <w:sz w:val="24"/>
              </w:rPr>
              <w:t>48h01min</w:t>
            </w:r>
            <w:r>
              <w:rPr>
                <w:spacing w:val="-6"/>
                <w:sz w:val="24"/>
              </w:rPr>
              <w:t> </w:t>
            </w:r>
            <w:r>
              <w:rPr>
                <w:sz w:val="24"/>
              </w:rPr>
              <w:t>≤</w:t>
            </w:r>
            <w:r>
              <w:rPr>
                <w:spacing w:val="-6"/>
                <w:sz w:val="24"/>
              </w:rPr>
              <w:t> </w:t>
            </w:r>
            <w:r>
              <w:rPr>
                <w:sz w:val="24"/>
              </w:rPr>
              <w:t>96h</w:t>
            </w:r>
            <w:r>
              <w:rPr>
                <w:spacing w:val="-6"/>
                <w:sz w:val="24"/>
              </w:rPr>
              <w:t> </w:t>
            </w:r>
            <w:r>
              <w:rPr>
                <w:sz w:val="24"/>
              </w:rPr>
              <w:t>de</w:t>
            </w:r>
            <w:r>
              <w:rPr>
                <w:spacing w:val="-6"/>
                <w:sz w:val="24"/>
              </w:rPr>
              <w:t> </w:t>
            </w:r>
            <w:r>
              <w:rPr>
                <w:sz w:val="24"/>
              </w:rPr>
              <w:t>atraso:</w:t>
            </w:r>
            <w:r>
              <w:rPr>
                <w:spacing w:val="-6"/>
                <w:sz w:val="24"/>
              </w:rPr>
              <w:t> </w:t>
            </w:r>
            <w:r>
              <w:rPr>
                <w:sz w:val="24"/>
              </w:rPr>
              <w:t>glosa</w:t>
            </w:r>
            <w:r>
              <w:rPr>
                <w:spacing w:val="-6"/>
                <w:sz w:val="24"/>
              </w:rPr>
              <w:t> </w:t>
            </w:r>
            <w:r>
              <w:rPr>
                <w:sz w:val="24"/>
              </w:rPr>
              <w:t>de</w:t>
            </w:r>
            <w:r>
              <w:rPr>
                <w:spacing w:val="-6"/>
                <w:sz w:val="24"/>
              </w:rPr>
              <w:t> </w:t>
            </w:r>
            <w:r>
              <w:rPr>
                <w:sz w:val="24"/>
              </w:rPr>
              <w:t>0,5% ao mês</w:t>
            </w:r>
          </w:p>
          <w:p>
            <w:pPr>
              <w:pStyle w:val="TableParagraph"/>
              <w:numPr>
                <w:ilvl w:val="0"/>
                <w:numId w:val="126"/>
              </w:numPr>
              <w:tabs>
                <w:tab w:pos="467" w:val="left" w:leader="none"/>
              </w:tabs>
              <w:spacing w:line="273" w:lineRule="exact" w:before="129" w:after="0"/>
              <w:ind w:left="467" w:right="0" w:hanging="393"/>
              <w:jc w:val="left"/>
              <w:rPr>
                <w:sz w:val="24"/>
              </w:rPr>
            </w:pPr>
            <w:r>
              <w:rPr>
                <w:sz w:val="24"/>
              </w:rPr>
              <w:t>96h01 &lt; de atraso: glosa de 0,5% ao </w:t>
            </w:r>
            <w:r>
              <w:rPr>
                <w:spacing w:val="-5"/>
                <w:sz w:val="24"/>
              </w:rPr>
              <w:t>mês</w:t>
            </w:r>
          </w:p>
          <w:p>
            <w:pPr>
              <w:pStyle w:val="TableParagraph"/>
              <w:spacing w:line="273" w:lineRule="exact"/>
              <w:ind w:left="74"/>
              <w:rPr>
                <w:sz w:val="24"/>
              </w:rPr>
            </w:pPr>
            <w:r>
              <w:rPr>
                <w:sz w:val="24"/>
              </w:rPr>
              <w:t>+ </w:t>
            </w:r>
            <w:r>
              <w:rPr>
                <w:spacing w:val="-2"/>
                <w:sz w:val="24"/>
              </w:rPr>
              <w:t>sanção</w:t>
            </w:r>
          </w:p>
        </w:tc>
        <w:tc>
          <w:tcPr>
            <w:tcW w:w="1260" w:type="dxa"/>
            <w:tcBorders>
              <w:left w:val="single" w:sz="12" w:space="0" w:color="000000"/>
              <w:right w:val="single" w:sz="12" w:space="0" w:color="000000"/>
            </w:tcBorders>
          </w:tcPr>
          <w:p>
            <w:pPr>
              <w:pStyle w:val="TableParagraph"/>
              <w:rPr>
                <w:b/>
                <w:sz w:val="24"/>
              </w:rPr>
            </w:pPr>
          </w:p>
          <w:p>
            <w:pPr>
              <w:pStyle w:val="TableParagraph"/>
              <w:rPr>
                <w:b/>
                <w:sz w:val="24"/>
              </w:rPr>
            </w:pPr>
          </w:p>
          <w:p>
            <w:pPr>
              <w:pStyle w:val="TableParagraph"/>
              <w:spacing w:before="145"/>
              <w:rPr>
                <w:b/>
                <w:sz w:val="24"/>
              </w:rPr>
            </w:pPr>
          </w:p>
          <w:p>
            <w:pPr>
              <w:pStyle w:val="TableParagraph"/>
              <w:spacing w:line="235" w:lineRule="auto"/>
              <w:ind w:left="74" w:right="89"/>
              <w:rPr>
                <w:sz w:val="24"/>
              </w:rPr>
            </w:pPr>
            <w:r>
              <w:rPr>
                <w:spacing w:val="-2"/>
                <w:sz w:val="24"/>
              </w:rPr>
              <w:t>Preencher: </w:t>
            </w:r>
            <w:r>
              <w:rPr>
                <w:sz w:val="24"/>
              </w:rPr>
              <w:t>( )</w:t>
            </w:r>
          </w:p>
        </w:tc>
      </w:tr>
      <w:tr>
        <w:trPr>
          <w:trHeight w:val="2279" w:hRule="atLeast"/>
        </w:trPr>
        <w:tc>
          <w:tcPr>
            <w:tcW w:w="9900" w:type="dxa"/>
            <w:gridSpan w:val="4"/>
            <w:tcBorders>
              <w:left w:val="single" w:sz="12" w:space="0" w:color="000000"/>
              <w:bottom w:val="single" w:sz="12" w:space="0" w:color="000000"/>
              <w:right w:val="single" w:sz="12" w:space="0" w:color="000000"/>
            </w:tcBorders>
          </w:tcPr>
          <w:p>
            <w:pPr>
              <w:pStyle w:val="TableParagraph"/>
              <w:spacing w:line="352" w:lineRule="auto" w:before="113"/>
              <w:ind w:left="134" w:right="143"/>
              <w:jc w:val="both"/>
              <w:rPr>
                <w:sz w:val="24"/>
              </w:rPr>
            </w:pPr>
            <w:r>
              <w:rPr>
                <w:sz w:val="24"/>
              </w:rPr>
              <w:t>O</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poderá</w:t>
            </w:r>
            <w:r>
              <w:rPr>
                <w:spacing w:val="-3"/>
                <w:sz w:val="24"/>
              </w:rPr>
              <w:t> </w:t>
            </w:r>
            <w:r>
              <w:rPr>
                <w:sz w:val="24"/>
              </w:rPr>
              <w:t>ser</w:t>
            </w:r>
            <w:r>
              <w:rPr>
                <w:spacing w:val="-3"/>
                <w:sz w:val="24"/>
              </w:rPr>
              <w:t> </w:t>
            </w:r>
            <w:r>
              <w:rPr>
                <w:sz w:val="24"/>
              </w:rPr>
              <w:t>alterado</w:t>
            </w:r>
            <w:r>
              <w:rPr>
                <w:spacing w:val="-3"/>
                <w:sz w:val="24"/>
              </w:rPr>
              <w:t> </w:t>
            </w:r>
            <w:r>
              <w:rPr>
                <w:sz w:val="24"/>
              </w:rPr>
              <w:t>mediante</w:t>
            </w:r>
            <w:r>
              <w:rPr>
                <w:spacing w:val="-3"/>
                <w:sz w:val="24"/>
              </w:rPr>
              <w:t> </w:t>
            </w:r>
            <w:r>
              <w:rPr>
                <w:sz w:val="24"/>
              </w:rPr>
              <w:t>acordo</w:t>
            </w:r>
            <w:r>
              <w:rPr>
                <w:spacing w:val="-3"/>
                <w:sz w:val="24"/>
              </w:rPr>
              <w:t> </w:t>
            </w:r>
            <w:r>
              <w:rPr>
                <w:sz w:val="24"/>
              </w:rPr>
              <w:t>entre</w:t>
            </w:r>
            <w:r>
              <w:rPr>
                <w:spacing w:val="-3"/>
                <w:sz w:val="24"/>
              </w:rPr>
              <w:t> </w:t>
            </w:r>
            <w:r>
              <w:rPr>
                <w:sz w:val="24"/>
              </w:rPr>
              <w:t>as</w:t>
            </w:r>
            <w:r>
              <w:rPr>
                <w:spacing w:val="-3"/>
                <w:sz w:val="24"/>
              </w:rPr>
              <w:t> </w:t>
            </w:r>
            <w:r>
              <w:rPr>
                <w:sz w:val="24"/>
              </w:rPr>
              <w:t>partes. As ocorrências que vierem a ocorrer deverão ser registradas formalmente nos autos.</w:t>
            </w:r>
          </w:p>
          <w:p>
            <w:pPr>
              <w:pStyle w:val="TableParagraph"/>
              <w:spacing w:line="260" w:lineRule="exact"/>
              <w:ind w:left="134"/>
              <w:jc w:val="both"/>
              <w:rPr>
                <w:sz w:val="24"/>
              </w:rPr>
            </w:pPr>
            <w:r>
              <w:rPr>
                <w:sz w:val="24"/>
              </w:rPr>
              <w:t>A</w:t>
            </w:r>
            <w:r>
              <w:rPr>
                <w:spacing w:val="-14"/>
                <w:sz w:val="24"/>
              </w:rPr>
              <w:t> </w:t>
            </w:r>
            <w:r>
              <w:rPr>
                <w:sz w:val="24"/>
              </w:rPr>
              <w:t>glosa incidirá sobre o faturamento do mês de referência da </w:t>
            </w:r>
            <w:r>
              <w:rPr>
                <w:spacing w:val="-2"/>
                <w:sz w:val="24"/>
              </w:rPr>
              <w:t>ocorrência.</w:t>
            </w:r>
          </w:p>
          <w:p>
            <w:pPr>
              <w:pStyle w:val="TableParagraph"/>
              <w:spacing w:line="242" w:lineRule="auto" w:before="114"/>
              <w:ind w:left="75" w:right="575"/>
              <w:jc w:val="both"/>
              <w:rPr>
                <w:sz w:val="24"/>
              </w:rPr>
            </w:pPr>
            <w:r>
              <w:rPr>
                <w:sz w:val="24"/>
              </w:rPr>
              <w:t>As</w:t>
            </w:r>
            <w:r>
              <w:rPr>
                <w:spacing w:val="-3"/>
                <w:sz w:val="24"/>
              </w:rPr>
              <w:t> </w:t>
            </w:r>
            <w:r>
              <w:rPr>
                <w:sz w:val="24"/>
              </w:rPr>
              <w:t>glosas</w:t>
            </w:r>
            <w:r>
              <w:rPr>
                <w:spacing w:val="-3"/>
                <w:sz w:val="24"/>
              </w:rPr>
              <w:t> </w:t>
            </w:r>
            <w:r>
              <w:rPr>
                <w:sz w:val="24"/>
              </w:rPr>
              <w:t>deste</w:t>
            </w:r>
            <w:r>
              <w:rPr>
                <w:spacing w:val="-3"/>
                <w:sz w:val="24"/>
              </w:rPr>
              <w:t> </w:t>
            </w:r>
            <w:r>
              <w:rPr>
                <w:sz w:val="24"/>
              </w:rPr>
              <w:t>Instrumento</w:t>
            </w:r>
            <w:r>
              <w:rPr>
                <w:spacing w:val="-3"/>
                <w:sz w:val="24"/>
              </w:rPr>
              <w:t> </w:t>
            </w:r>
            <w:r>
              <w:rPr>
                <w:sz w:val="24"/>
              </w:rPr>
              <w:t>de</w:t>
            </w:r>
            <w:r>
              <w:rPr>
                <w:spacing w:val="-3"/>
                <w:sz w:val="24"/>
              </w:rPr>
              <w:t> </w:t>
            </w:r>
            <w:r>
              <w:rPr>
                <w:sz w:val="24"/>
              </w:rPr>
              <w:t>Medição</w:t>
            </w:r>
            <w:r>
              <w:rPr>
                <w:spacing w:val="-3"/>
                <w:sz w:val="24"/>
              </w:rPr>
              <w:t> </w:t>
            </w:r>
            <w:r>
              <w:rPr>
                <w:sz w:val="24"/>
              </w:rPr>
              <w:t>de</w:t>
            </w:r>
            <w:r>
              <w:rPr>
                <w:spacing w:val="-3"/>
                <w:sz w:val="24"/>
              </w:rPr>
              <w:t> </w:t>
            </w:r>
            <w:r>
              <w:rPr>
                <w:sz w:val="24"/>
              </w:rPr>
              <w:t>Resultado</w:t>
            </w:r>
            <w:r>
              <w:rPr>
                <w:spacing w:val="-3"/>
                <w:sz w:val="24"/>
              </w:rPr>
              <w:t> </w:t>
            </w:r>
            <w:r>
              <w:rPr>
                <w:sz w:val="24"/>
              </w:rPr>
              <w:t>(IMR)</w:t>
            </w:r>
            <w:r>
              <w:rPr>
                <w:spacing w:val="-3"/>
                <w:sz w:val="24"/>
              </w:rPr>
              <w:t> </w:t>
            </w:r>
            <w:r>
              <w:rPr>
                <w:sz w:val="24"/>
              </w:rPr>
              <w:t>não</w:t>
            </w:r>
            <w:r>
              <w:rPr>
                <w:spacing w:val="-3"/>
                <w:sz w:val="24"/>
              </w:rPr>
              <w:t> </w:t>
            </w:r>
            <w:r>
              <w:rPr>
                <w:sz w:val="24"/>
              </w:rPr>
              <w:t>serão</w:t>
            </w:r>
            <w:r>
              <w:rPr>
                <w:spacing w:val="-3"/>
                <w:sz w:val="24"/>
              </w:rPr>
              <w:t> </w:t>
            </w:r>
            <w:r>
              <w:rPr>
                <w:sz w:val="24"/>
              </w:rPr>
              <w:t>cumulativas</w:t>
            </w:r>
            <w:r>
              <w:rPr>
                <w:spacing w:val="-3"/>
                <w:sz w:val="24"/>
              </w:rPr>
              <w:t> </w:t>
            </w:r>
            <w:r>
              <w:rPr>
                <w:sz w:val="24"/>
              </w:rPr>
              <w:t>e,</w:t>
            </w:r>
            <w:r>
              <w:rPr>
                <w:spacing w:val="-3"/>
                <w:sz w:val="24"/>
              </w:rPr>
              <w:t> </w:t>
            </w:r>
            <w:r>
              <w:rPr>
                <w:sz w:val="24"/>
              </w:rPr>
              <w:t>quando</w:t>
            </w:r>
            <w:r>
              <w:rPr>
                <w:spacing w:val="-3"/>
                <w:sz w:val="24"/>
              </w:rPr>
              <w:t> </w:t>
            </w:r>
            <w:r>
              <w:rPr>
                <w:sz w:val="24"/>
              </w:rPr>
              <w:t>a contratada</w:t>
            </w:r>
            <w:r>
              <w:rPr>
                <w:spacing w:val="-4"/>
                <w:sz w:val="24"/>
              </w:rPr>
              <w:t> </w:t>
            </w:r>
            <w:r>
              <w:rPr>
                <w:sz w:val="24"/>
              </w:rPr>
              <w:t>deixar</w:t>
            </w:r>
            <w:r>
              <w:rPr>
                <w:spacing w:val="-4"/>
                <w:sz w:val="24"/>
              </w:rPr>
              <w:t> </w:t>
            </w:r>
            <w:r>
              <w:rPr>
                <w:sz w:val="24"/>
              </w:rPr>
              <w:t>de</w:t>
            </w:r>
            <w:r>
              <w:rPr>
                <w:spacing w:val="-4"/>
                <w:sz w:val="24"/>
              </w:rPr>
              <w:t> </w:t>
            </w:r>
            <w:r>
              <w:rPr>
                <w:sz w:val="24"/>
              </w:rPr>
              <w:t>executar</w:t>
            </w:r>
            <w:r>
              <w:rPr>
                <w:spacing w:val="-4"/>
                <w:sz w:val="24"/>
              </w:rPr>
              <w:t> </w:t>
            </w:r>
            <w:r>
              <w:rPr>
                <w:sz w:val="24"/>
              </w:rPr>
              <w:t>mais</w:t>
            </w:r>
            <w:r>
              <w:rPr>
                <w:spacing w:val="-4"/>
                <w:sz w:val="24"/>
              </w:rPr>
              <w:t> </w:t>
            </w:r>
            <w:r>
              <w:rPr>
                <w:sz w:val="24"/>
              </w:rPr>
              <w:t>de</w:t>
            </w:r>
            <w:r>
              <w:rPr>
                <w:spacing w:val="-4"/>
                <w:sz w:val="24"/>
              </w:rPr>
              <w:t> </w:t>
            </w:r>
            <w:r>
              <w:rPr>
                <w:sz w:val="24"/>
              </w:rPr>
              <w:t>um</w:t>
            </w:r>
            <w:r>
              <w:rPr>
                <w:spacing w:val="-4"/>
                <w:sz w:val="24"/>
              </w:rPr>
              <w:t> </w:t>
            </w:r>
            <w:r>
              <w:rPr>
                <w:sz w:val="24"/>
              </w:rPr>
              <w:t>indicador,</w:t>
            </w:r>
            <w:r>
              <w:rPr>
                <w:spacing w:val="-4"/>
                <w:sz w:val="24"/>
              </w:rPr>
              <w:t> </w:t>
            </w:r>
            <w:r>
              <w:rPr>
                <w:sz w:val="24"/>
              </w:rPr>
              <w:t>a</w:t>
            </w:r>
            <w:r>
              <w:rPr>
                <w:spacing w:val="-4"/>
                <w:sz w:val="24"/>
              </w:rPr>
              <w:t> </w:t>
            </w:r>
            <w:r>
              <w:rPr>
                <w:sz w:val="24"/>
              </w:rPr>
              <w:t>CONTRATANTE</w:t>
            </w:r>
            <w:r>
              <w:rPr>
                <w:spacing w:val="-4"/>
                <w:sz w:val="24"/>
              </w:rPr>
              <w:t> </w:t>
            </w:r>
            <w:r>
              <w:rPr>
                <w:sz w:val="24"/>
              </w:rPr>
              <w:t>deverá</w:t>
            </w:r>
            <w:r>
              <w:rPr>
                <w:spacing w:val="-4"/>
                <w:sz w:val="24"/>
              </w:rPr>
              <w:t> </w:t>
            </w:r>
            <w:r>
              <w:rPr>
                <w:sz w:val="24"/>
              </w:rPr>
              <w:t>aplicar</w:t>
            </w:r>
            <w:r>
              <w:rPr>
                <w:spacing w:val="-4"/>
                <w:sz w:val="24"/>
              </w:rPr>
              <w:t> </w:t>
            </w:r>
            <w:r>
              <w:rPr>
                <w:sz w:val="24"/>
              </w:rPr>
              <w:t>o</w:t>
            </w:r>
            <w:r>
              <w:rPr>
                <w:spacing w:val="-4"/>
                <w:sz w:val="24"/>
              </w:rPr>
              <w:t> </w:t>
            </w:r>
            <w:r>
              <w:rPr>
                <w:sz w:val="24"/>
              </w:rPr>
              <w:t>maior percentual e a sanção mais grave</w:t>
            </w:r>
          </w:p>
        </w:tc>
      </w:tr>
    </w:tbl>
    <w:p>
      <w:pPr>
        <w:pStyle w:val="BodyText"/>
        <w:spacing w:before="0"/>
        <w:ind w:left="0"/>
        <w:rPr>
          <w:b/>
        </w:rPr>
      </w:pPr>
    </w:p>
    <w:p>
      <w:pPr>
        <w:pStyle w:val="BodyText"/>
        <w:spacing w:before="249"/>
        <w:ind w:left="0"/>
        <w:rPr>
          <w:b/>
        </w:rPr>
      </w:pPr>
    </w:p>
    <w:p>
      <w:pPr>
        <w:pStyle w:val="BodyText"/>
        <w:spacing w:before="1"/>
      </w:pPr>
      <w:r>
        <w:rPr/>
        <w:t>Rio de Janeiro, 04 de novembro de </w:t>
      </w:r>
      <w:r>
        <w:rPr>
          <w:spacing w:val="-4"/>
        </w:rPr>
        <w:t>2024</w:t>
      </w:r>
    </w:p>
    <w:p>
      <w:pPr>
        <w:pStyle w:val="BodyText"/>
        <w:spacing w:before="273"/>
        <w:ind w:left="0"/>
      </w:pPr>
    </w:p>
    <w:p>
      <w:pPr>
        <w:pStyle w:val="Heading2"/>
        <w:ind w:left="0"/>
        <w:jc w:val="center"/>
      </w:pPr>
      <w:r>
        <w:rPr/>
        <w:t>ANEXO </w:t>
      </w:r>
      <w:r>
        <w:rPr>
          <w:spacing w:val="-5"/>
        </w:rPr>
        <w:t>II</w:t>
      </w:r>
    </w:p>
    <w:p>
      <w:pPr>
        <w:pStyle w:val="BodyText"/>
        <w:spacing w:before="3"/>
        <w:ind w:left="0"/>
        <w:rPr>
          <w:b/>
        </w:rPr>
      </w:pPr>
    </w:p>
    <w:p>
      <w:pPr>
        <w:spacing w:before="0"/>
        <w:ind w:left="0" w:right="0" w:firstLine="0"/>
        <w:jc w:val="center"/>
        <w:rPr>
          <w:b/>
          <w:sz w:val="24"/>
        </w:rPr>
      </w:pPr>
      <w:r>
        <w:rPr>
          <w:b/>
          <w:sz w:val="24"/>
        </w:rPr>
        <w:t>MINUTA-PADRÃO</w:t>
      </w:r>
      <w:r>
        <w:rPr>
          <w:b/>
          <w:spacing w:val="-15"/>
          <w:sz w:val="24"/>
        </w:rPr>
        <w:t> </w:t>
      </w:r>
      <w:r>
        <w:rPr>
          <w:b/>
          <w:sz w:val="24"/>
        </w:rPr>
        <w:t>DE</w:t>
      </w:r>
      <w:r>
        <w:rPr>
          <w:b/>
          <w:spacing w:val="-10"/>
          <w:sz w:val="24"/>
        </w:rPr>
        <w:t> </w:t>
      </w:r>
      <w:r>
        <w:rPr>
          <w:b/>
          <w:sz w:val="24"/>
        </w:rPr>
        <w:t>CONTRATO</w:t>
      </w:r>
      <w:r>
        <w:rPr>
          <w:b/>
          <w:spacing w:val="-9"/>
          <w:sz w:val="24"/>
        </w:rPr>
        <w:t> </w:t>
      </w:r>
      <w:r>
        <w:rPr>
          <w:b/>
          <w:sz w:val="24"/>
        </w:rPr>
        <w:t>DE</w:t>
      </w:r>
      <w:r>
        <w:rPr>
          <w:b/>
          <w:spacing w:val="-9"/>
          <w:sz w:val="24"/>
        </w:rPr>
        <w:t> </w:t>
      </w:r>
      <w:r>
        <w:rPr>
          <w:b/>
          <w:sz w:val="24"/>
        </w:rPr>
        <w:t>PRESTAÇÃO</w:t>
      </w:r>
      <w:r>
        <w:rPr>
          <w:b/>
          <w:spacing w:val="-9"/>
          <w:sz w:val="24"/>
        </w:rPr>
        <w:t> </w:t>
      </w:r>
      <w:r>
        <w:rPr>
          <w:b/>
          <w:sz w:val="24"/>
        </w:rPr>
        <w:t>DE</w:t>
      </w:r>
      <w:r>
        <w:rPr>
          <w:b/>
          <w:spacing w:val="-10"/>
          <w:sz w:val="24"/>
        </w:rPr>
        <w:t> </w:t>
      </w:r>
      <w:r>
        <w:rPr>
          <w:b/>
          <w:sz w:val="24"/>
        </w:rPr>
        <w:t>SERVIÇOS</w:t>
      </w:r>
      <w:r>
        <w:rPr>
          <w:b/>
          <w:spacing w:val="-9"/>
          <w:sz w:val="24"/>
        </w:rPr>
        <w:t> </w:t>
      </w:r>
      <w:r>
        <w:rPr>
          <w:b/>
          <w:sz w:val="24"/>
        </w:rPr>
        <w:t>COM</w:t>
      </w:r>
      <w:r>
        <w:rPr>
          <w:b/>
          <w:spacing w:val="-9"/>
          <w:sz w:val="24"/>
        </w:rPr>
        <w:t> </w:t>
      </w:r>
      <w:r>
        <w:rPr>
          <w:b/>
          <w:sz w:val="24"/>
        </w:rPr>
        <w:t>DEDICAÇÃO</w:t>
      </w:r>
      <w:r>
        <w:rPr>
          <w:b/>
          <w:spacing w:val="-9"/>
          <w:sz w:val="24"/>
        </w:rPr>
        <w:t> </w:t>
      </w:r>
      <w:r>
        <w:rPr>
          <w:b/>
          <w:sz w:val="24"/>
        </w:rPr>
        <w:t>EXCLUSIVA</w:t>
      </w:r>
      <w:r>
        <w:rPr>
          <w:b/>
          <w:spacing w:val="-15"/>
          <w:sz w:val="24"/>
        </w:rPr>
        <w:t> </w:t>
      </w:r>
      <w:r>
        <w:rPr>
          <w:b/>
          <w:sz w:val="24"/>
        </w:rPr>
        <w:t>DE</w:t>
      </w:r>
      <w:r>
        <w:rPr>
          <w:b/>
          <w:spacing w:val="-9"/>
          <w:sz w:val="24"/>
        </w:rPr>
        <w:t> </w:t>
      </w:r>
      <w:r>
        <w:rPr>
          <w:b/>
          <w:sz w:val="24"/>
        </w:rPr>
        <w:t>MÃO</w:t>
      </w:r>
      <w:r>
        <w:rPr>
          <w:b/>
          <w:spacing w:val="-9"/>
          <w:sz w:val="24"/>
        </w:rPr>
        <w:t> </w:t>
      </w:r>
      <w:r>
        <w:rPr>
          <w:b/>
          <w:sz w:val="24"/>
        </w:rPr>
        <w:t>DE</w:t>
      </w:r>
      <w:r>
        <w:rPr>
          <w:b/>
          <w:spacing w:val="-9"/>
          <w:sz w:val="24"/>
        </w:rPr>
        <w:t> </w:t>
      </w:r>
      <w:r>
        <w:rPr>
          <w:b/>
          <w:spacing w:val="-4"/>
          <w:sz w:val="24"/>
        </w:rPr>
        <w:t>OBRA</w:t>
      </w:r>
    </w:p>
    <w:p>
      <w:pPr>
        <w:pStyle w:val="BodyText"/>
        <w:spacing w:before="258"/>
        <w:ind w:left="0"/>
        <w:rPr>
          <w:b/>
        </w:rPr>
      </w:pPr>
    </w:p>
    <w:p>
      <w:pPr>
        <w:tabs>
          <w:tab w:pos="5485" w:val="left" w:leader="dot"/>
        </w:tabs>
        <w:spacing w:line="273" w:lineRule="exact" w:before="0"/>
        <w:ind w:left="2954" w:right="0" w:firstLine="0"/>
        <w:jc w:val="left"/>
        <w:rPr>
          <w:sz w:val="24"/>
        </w:rPr>
      </w:pPr>
      <w:r>
        <w:rPr>
          <w:b/>
          <w:sz w:val="24"/>
        </w:rPr>
        <w:t>CONTRATO</w:t>
      </w:r>
      <w:r>
        <w:rPr>
          <w:b/>
          <w:spacing w:val="-9"/>
          <w:sz w:val="24"/>
        </w:rPr>
        <w:t> </w:t>
      </w:r>
      <w:r>
        <w:rPr>
          <w:b/>
          <w:sz w:val="24"/>
        </w:rPr>
        <w:t>Nº</w:t>
      </w:r>
      <w:r>
        <w:rPr>
          <w:b/>
          <w:spacing w:val="-8"/>
          <w:sz w:val="24"/>
        </w:rPr>
        <w:t> </w:t>
      </w:r>
      <w:r>
        <w:rPr>
          <w:b/>
          <w:color w:val="FF0000"/>
          <w:spacing w:val="-2"/>
          <w:sz w:val="24"/>
        </w:rPr>
        <w:t>......../.</w:t>
      </w:r>
      <w:r>
        <w:rPr>
          <w:color w:val="FF0000"/>
          <w:sz w:val="24"/>
        </w:rPr>
        <w:tab/>
      </w:r>
      <w:r>
        <w:rPr>
          <w:b/>
          <w:sz w:val="24"/>
        </w:rPr>
        <w:t>,</w:t>
      </w:r>
      <w:r>
        <w:rPr>
          <w:b/>
          <w:spacing w:val="-14"/>
          <w:sz w:val="24"/>
        </w:rPr>
        <w:t> </w:t>
      </w:r>
      <w:r>
        <w:rPr>
          <w:sz w:val="24"/>
        </w:rPr>
        <w:t>DE</w:t>
      </w:r>
      <w:r>
        <w:rPr>
          <w:spacing w:val="-7"/>
          <w:sz w:val="24"/>
        </w:rPr>
        <w:t> </w:t>
      </w:r>
      <w:r>
        <w:rPr>
          <w:sz w:val="24"/>
        </w:rPr>
        <w:t>CONTRATAÇÃO</w:t>
      </w:r>
      <w:r>
        <w:rPr>
          <w:spacing w:val="-7"/>
          <w:sz w:val="24"/>
        </w:rPr>
        <w:t> </w:t>
      </w:r>
      <w:r>
        <w:rPr>
          <w:sz w:val="24"/>
        </w:rPr>
        <w:t>DE</w:t>
      </w:r>
      <w:r>
        <w:rPr>
          <w:spacing w:val="-7"/>
          <w:sz w:val="24"/>
        </w:rPr>
        <w:t> </w:t>
      </w:r>
      <w:r>
        <w:rPr>
          <w:sz w:val="24"/>
        </w:rPr>
        <w:t>EMPRESA</w:t>
      </w:r>
      <w:r>
        <w:rPr>
          <w:spacing w:val="-15"/>
          <w:sz w:val="24"/>
        </w:rPr>
        <w:t> </w:t>
      </w:r>
      <w:r>
        <w:rPr>
          <w:sz w:val="24"/>
        </w:rPr>
        <w:t>ESPECIALIZADA</w:t>
      </w:r>
      <w:r>
        <w:rPr>
          <w:spacing w:val="-15"/>
          <w:sz w:val="24"/>
        </w:rPr>
        <w:t> </w:t>
      </w:r>
      <w:r>
        <w:rPr>
          <w:sz w:val="24"/>
        </w:rPr>
        <w:t>PARA</w:t>
      </w:r>
      <w:r>
        <w:rPr>
          <w:spacing w:val="-7"/>
          <w:sz w:val="24"/>
        </w:rPr>
        <w:t> </w:t>
      </w:r>
      <w:r>
        <w:rPr>
          <w:b/>
          <w:sz w:val="24"/>
        </w:rPr>
        <w:t>PRESTAÇÃO</w:t>
      </w:r>
      <w:r>
        <w:rPr>
          <w:b/>
          <w:spacing w:val="-7"/>
          <w:sz w:val="24"/>
        </w:rPr>
        <w:t> </w:t>
      </w:r>
      <w:r>
        <w:rPr>
          <w:b/>
          <w:sz w:val="24"/>
        </w:rPr>
        <w:t>DE</w:t>
      </w:r>
      <w:r>
        <w:rPr>
          <w:b/>
          <w:spacing w:val="-7"/>
          <w:sz w:val="24"/>
        </w:rPr>
        <w:t> </w:t>
      </w:r>
      <w:r>
        <w:rPr>
          <w:b/>
          <w:sz w:val="24"/>
        </w:rPr>
        <w:t>SERVIÇOS</w:t>
      </w:r>
      <w:r>
        <w:rPr>
          <w:sz w:val="24"/>
        </w:rPr>
        <w:t>,</w:t>
      </w:r>
      <w:r>
        <w:rPr>
          <w:spacing w:val="-7"/>
          <w:sz w:val="24"/>
        </w:rPr>
        <w:t> </w:t>
      </w:r>
      <w:r>
        <w:rPr>
          <w:spacing w:val="-5"/>
          <w:sz w:val="24"/>
        </w:rPr>
        <w:t>QUE</w:t>
      </w:r>
    </w:p>
    <w:p>
      <w:pPr>
        <w:pStyle w:val="BodyText"/>
        <w:tabs>
          <w:tab w:pos="15224" w:val="left" w:leader="none"/>
        </w:tabs>
        <w:spacing w:line="273" w:lineRule="exact" w:before="0"/>
        <w:ind w:left="2954"/>
      </w:pPr>
      <w:r>
        <w:rPr/>
        <w:t>FAZEM</w:t>
      </w:r>
      <w:r>
        <w:rPr>
          <w:spacing w:val="-6"/>
        </w:rPr>
        <w:t> </w:t>
      </w:r>
      <w:r>
        <w:rPr/>
        <w:t>ENTRE</w:t>
      </w:r>
      <w:r>
        <w:rPr>
          <w:spacing w:val="-2"/>
        </w:rPr>
        <w:t> </w:t>
      </w:r>
      <w:r>
        <w:rPr/>
        <w:t>SI</w:t>
      </w:r>
      <w:r>
        <w:rPr>
          <w:spacing w:val="-15"/>
        </w:rPr>
        <w:t> </w:t>
      </w:r>
      <w:r>
        <w:rPr/>
        <w:t>A</w:t>
      </w:r>
      <w:r>
        <w:rPr>
          <w:spacing w:val="-15"/>
        </w:rPr>
        <w:t> </w:t>
      </w:r>
      <w:r>
        <w:rPr/>
        <w:t>UNIVERSIDADE</w:t>
      </w:r>
      <w:r>
        <w:rPr>
          <w:spacing w:val="-3"/>
        </w:rPr>
        <w:t> </w:t>
      </w:r>
      <w:r>
        <w:rPr/>
        <w:t>DO</w:t>
      </w:r>
      <w:r>
        <w:rPr>
          <w:spacing w:val="-2"/>
        </w:rPr>
        <w:t> </w:t>
      </w:r>
      <w:r>
        <w:rPr/>
        <w:t>ESTADO</w:t>
      </w:r>
      <w:r>
        <w:rPr>
          <w:spacing w:val="-3"/>
        </w:rPr>
        <w:t> </w:t>
      </w:r>
      <w:r>
        <w:rPr/>
        <w:t>DO</w:t>
      </w:r>
      <w:r>
        <w:rPr>
          <w:spacing w:val="-2"/>
        </w:rPr>
        <w:t> </w:t>
      </w:r>
      <w:r>
        <w:rPr/>
        <w:t>RIO</w:t>
      </w:r>
      <w:r>
        <w:rPr>
          <w:spacing w:val="-3"/>
        </w:rPr>
        <w:t> </w:t>
      </w:r>
      <w:r>
        <w:rPr/>
        <w:t>DE</w:t>
      </w:r>
      <w:r>
        <w:rPr>
          <w:spacing w:val="-2"/>
        </w:rPr>
        <w:t> </w:t>
      </w:r>
      <w:r>
        <w:rPr/>
        <w:t>JANEIRO</w:t>
      </w:r>
      <w:r>
        <w:rPr>
          <w:spacing w:val="-3"/>
        </w:rPr>
        <w:t> </w:t>
      </w:r>
      <w:r>
        <w:rPr/>
        <w:t>–</w:t>
      </w:r>
      <w:r>
        <w:rPr>
          <w:spacing w:val="-2"/>
        </w:rPr>
        <w:t> </w:t>
      </w:r>
      <w:r>
        <w:rPr/>
        <w:t>UERJ</w:t>
      </w:r>
      <w:r>
        <w:rPr>
          <w:spacing w:val="-3"/>
        </w:rPr>
        <w:t> </w:t>
      </w:r>
      <w:r>
        <w:rPr/>
        <w:t>E</w:t>
      </w:r>
      <w:r>
        <w:rPr>
          <w:spacing w:val="-15"/>
        </w:rPr>
        <w:t> </w:t>
      </w:r>
      <w:r>
        <w:rPr/>
        <w:t>A</w:t>
      </w:r>
      <w:r>
        <w:rPr>
          <w:spacing w:val="-15"/>
        </w:rPr>
        <w:t> </w:t>
      </w:r>
      <w:r>
        <w:rPr/>
        <w:t>EMPRESA</w:t>
      </w:r>
      <w:r>
        <w:rPr>
          <w:spacing w:val="-15"/>
        </w:rPr>
        <w:t> </w:t>
      </w:r>
      <w:r>
        <w:rPr>
          <w:u w:val="single"/>
        </w:rPr>
        <w:tab/>
      </w:r>
      <w:r>
        <w:rPr>
          <w:spacing w:val="-10"/>
        </w:rPr>
        <w:t>.</w:t>
      </w:r>
    </w:p>
    <w:p>
      <w:pPr>
        <w:pStyle w:val="BodyText"/>
        <w:spacing w:before="258"/>
        <w:ind w:left="0"/>
      </w:pPr>
    </w:p>
    <w:p>
      <w:pPr>
        <w:pStyle w:val="BodyText"/>
        <w:tabs>
          <w:tab w:pos="15659" w:val="left" w:leader="dot"/>
        </w:tabs>
        <w:spacing w:before="0"/>
        <w:ind w:right="118"/>
        <w:jc w:val="both"/>
      </w:pPr>
      <w:r>
        <w:rPr>
          <w:b/>
        </w:rPr>
        <w:t>O Estado do Rio de Janeiro, pela Universidade do Estado do Rio de Janeiro</w:t>
      </w:r>
      <w:r>
        <w:rPr/>
        <w:t>, com sede na Rua São Francisco Xavier nº. 524 - Maracanã, na cidade do Rio </w:t>
      </w:r>
      <w:r>
        <w:rPr/>
        <w:t>de Janeiro, no Estado do Rio de Janeiro, inscrita no CNPJ sob o nº. 33.540.014/0001-57, neste ato representada pelo(a) neste ato representada pela Ordenadora de Despesas, MARCIA CARVALHO DA CUNHA, portadora da Identidade Funcional nº .........., no uso de suas atribuições conferidas pela portaria nº 176/REITORIA/2024,</w:t>
      </w:r>
      <w:r>
        <w:rPr>
          <w:spacing w:val="16"/>
        </w:rPr>
        <w:t> </w:t>
      </w:r>
      <w:r>
        <w:rPr/>
        <w:t>doravante</w:t>
      </w:r>
      <w:r>
        <w:rPr>
          <w:spacing w:val="18"/>
        </w:rPr>
        <w:t> </w:t>
      </w:r>
      <w:r>
        <w:rPr/>
        <w:t>denominado</w:t>
      </w:r>
      <w:r>
        <w:rPr>
          <w:spacing w:val="18"/>
        </w:rPr>
        <w:t> </w:t>
      </w:r>
      <w:r>
        <w:rPr>
          <w:b/>
        </w:rPr>
        <w:t>CONTRATANTE</w:t>
      </w:r>
      <w:r>
        <w:rPr/>
        <w:t>,</w:t>
      </w:r>
      <w:r>
        <w:rPr>
          <w:spacing w:val="19"/>
        </w:rPr>
        <w:t> </w:t>
      </w:r>
      <w:r>
        <w:rPr/>
        <w:t>e</w:t>
      </w:r>
      <w:r>
        <w:rPr>
          <w:spacing w:val="18"/>
        </w:rPr>
        <w:t> </w:t>
      </w:r>
      <w:r>
        <w:rPr>
          <w:color w:val="FF0000"/>
        </w:rPr>
        <w:t>..............................</w:t>
      </w:r>
      <w:r>
        <w:rPr/>
        <w:t>,</w:t>
      </w:r>
      <w:r>
        <w:rPr>
          <w:spacing w:val="18"/>
        </w:rPr>
        <w:t> </w:t>
      </w:r>
      <w:r>
        <w:rPr/>
        <w:t>com</w:t>
      </w:r>
      <w:r>
        <w:rPr>
          <w:spacing w:val="18"/>
        </w:rPr>
        <w:t> </w:t>
      </w:r>
      <w:r>
        <w:rPr/>
        <w:t>sede</w:t>
      </w:r>
      <w:r>
        <w:rPr>
          <w:spacing w:val="19"/>
        </w:rPr>
        <w:t> </w:t>
      </w:r>
      <w:r>
        <w:rPr>
          <w:color w:val="FF0000"/>
        </w:rPr>
        <w:t>na</w:t>
      </w:r>
      <w:r>
        <w:rPr>
          <w:color w:val="FF0000"/>
          <w:spacing w:val="18"/>
        </w:rPr>
        <w:t> </w:t>
      </w:r>
      <w:r>
        <w:rPr>
          <w:color w:val="FF0000"/>
        </w:rPr>
        <w:t>............,</w:t>
      </w:r>
      <w:r>
        <w:rPr>
          <w:color w:val="FF0000"/>
          <w:spacing w:val="18"/>
        </w:rPr>
        <w:t> </w:t>
      </w:r>
      <w:r>
        <w:rPr/>
        <w:t>inscrita</w:t>
      </w:r>
      <w:r>
        <w:rPr>
          <w:spacing w:val="18"/>
        </w:rPr>
        <w:t> </w:t>
      </w:r>
      <w:r>
        <w:rPr/>
        <w:t>no</w:t>
      </w:r>
      <w:r>
        <w:rPr>
          <w:spacing w:val="19"/>
        </w:rPr>
        <w:t> </w:t>
      </w:r>
      <w:r>
        <w:rPr/>
        <w:t>CNPJ/MF</w:t>
      </w:r>
      <w:r>
        <w:rPr>
          <w:spacing w:val="18"/>
        </w:rPr>
        <w:t> </w:t>
      </w:r>
      <w:r>
        <w:rPr/>
        <w:t>sob</w:t>
      </w:r>
      <w:r>
        <w:rPr>
          <w:spacing w:val="18"/>
        </w:rPr>
        <w:t> </w:t>
      </w:r>
      <w:r>
        <w:rPr/>
        <w:t>o</w:t>
      </w:r>
      <w:r>
        <w:rPr>
          <w:spacing w:val="19"/>
        </w:rPr>
        <w:t> </w:t>
      </w:r>
      <w:r>
        <w:rPr>
          <w:spacing w:val="-5"/>
        </w:rPr>
        <w:t>nº</w:t>
      </w:r>
      <w:r>
        <w:rPr/>
        <w:tab/>
      </w:r>
      <w:r>
        <w:rPr>
          <w:spacing w:val="-10"/>
        </w:rPr>
        <w:t>,</w:t>
      </w:r>
    </w:p>
    <w:p>
      <w:pPr>
        <w:pStyle w:val="BodyText"/>
        <w:spacing w:line="242" w:lineRule="auto" w:before="0"/>
        <w:ind w:right="117"/>
        <w:jc w:val="both"/>
      </w:pPr>
      <w:r>
        <w:rPr/>
        <w:t>neste ato representada por .................................., doravante denominado </w:t>
      </w:r>
      <w:r>
        <w:rPr>
          <w:b/>
        </w:rPr>
        <w:t>CONTRATADO</w:t>
      </w:r>
      <w:r>
        <w:rPr/>
        <w:t>, com fundamento no Processo nº </w:t>
      </w:r>
      <w:r>
        <w:rPr>
          <w:b/>
        </w:rPr>
        <w:t>SEI-260006/032941/2024</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do instrumento convocatório Edital de Licitação nº </w:t>
      </w:r>
      <w:r>
        <w:rPr>
          <w:b/>
        </w:rPr>
        <w:t>000 / 2025 </w:t>
      </w:r>
      <w:r>
        <w:rPr/>
        <w:t>mediante as cláusulas e condições a seguir enunciadas.</w:t>
      </w:r>
    </w:p>
    <w:p>
      <w:pPr>
        <w:pStyle w:val="BodyText"/>
        <w:spacing w:after="0" w:line="242" w:lineRule="auto"/>
        <w:jc w:val="both"/>
        <w:sectPr>
          <w:type w:val="continuous"/>
          <w:pgSz w:w="15840" w:h="24480"/>
          <w:pgMar w:top="0" w:bottom="280" w:left="0" w:right="0"/>
        </w:sectPr>
      </w:pPr>
    </w:p>
    <w:p>
      <w:pPr>
        <w:pStyle w:val="Heading2"/>
        <w:spacing w:before="76"/>
        <w:jc w:val="both"/>
      </w:pPr>
      <w:r>
        <w:rPr/>
        <w:t>CLÁUSULA</w:t>
      </w:r>
      <w:r>
        <w:rPr>
          <w:spacing w:val="-14"/>
        </w:rPr>
        <w:t> </w:t>
      </w:r>
      <w:r>
        <w:rPr/>
        <w:t>PRIMEIRA</w:t>
      </w:r>
      <w:r>
        <w:rPr>
          <w:spacing w:val="-14"/>
        </w:rPr>
        <w:t> </w:t>
      </w:r>
      <w:r>
        <w:rPr/>
        <w:t>– </w:t>
      </w:r>
      <w:r>
        <w:rPr>
          <w:spacing w:val="-2"/>
        </w:rPr>
        <w:t>OBJETO</w:t>
      </w:r>
    </w:p>
    <w:p>
      <w:pPr>
        <w:spacing w:line="242" w:lineRule="auto" w:before="264"/>
        <w:ind w:left="119" w:right="117" w:firstLine="0"/>
        <w:jc w:val="both"/>
        <w:rPr>
          <w:sz w:val="24"/>
        </w:rPr>
      </w:pPr>
      <w:r>
        <w:rPr>
          <w:sz w:val="24"/>
        </w:rPr>
        <w:t>O objeto do presente Contrato é a </w:t>
      </w:r>
      <w:r>
        <w:rPr>
          <w:b/>
          <w:sz w:val="24"/>
        </w:rPr>
        <w:t>contratação de </w:t>
      </w:r>
      <w:r>
        <w:rPr>
          <w:sz w:val="24"/>
        </w:rPr>
        <w:t>empresa especializada na </w:t>
      </w:r>
      <w:r>
        <w:rPr>
          <w:b/>
          <w:sz w:val="24"/>
        </w:rPr>
        <w:t>execução de serviço comum de equipagem, para TRIPULAÇÃO E MANUTENÇÃO OPERACIONAL DE NAVIO OCEANOGRÁFICO</w:t>
      </w:r>
      <w:r>
        <w:rPr>
          <w:sz w:val="24"/>
        </w:rPr>
        <w:t>, atendendo à Faculdade de Oceanografia - FAOC, Documento de Oficialização da Demanda (SEI nº </w:t>
      </w:r>
      <w:r>
        <w:rPr>
          <w:b/>
          <w:sz w:val="24"/>
        </w:rPr>
        <w:t>79535976</w:t>
      </w:r>
      <w:r>
        <w:rPr>
          <w:sz w:val="24"/>
        </w:rPr>
        <w:t>), nas condições estabelecidas no Termo de Referência e nos anexos deste Contrato.</w:t>
      </w:r>
    </w:p>
    <w:p>
      <w:pPr>
        <w:pStyle w:val="ListParagraph"/>
        <w:numPr>
          <w:ilvl w:val="1"/>
          <w:numId w:val="127"/>
        </w:numPr>
        <w:tabs>
          <w:tab w:pos="479" w:val="left" w:leader="none"/>
        </w:tabs>
        <w:spacing w:line="240" w:lineRule="auto" w:before="243" w:after="0"/>
        <w:ind w:left="479" w:right="0" w:hanging="360"/>
        <w:jc w:val="left"/>
        <w:rPr>
          <w:sz w:val="24"/>
        </w:rPr>
      </w:pPr>
      <w:r>
        <w:rPr>
          <w:sz w:val="24"/>
        </w:rPr>
        <w:t>OBJETO</w:t>
      </w:r>
      <w:r>
        <w:rPr>
          <w:spacing w:val="-4"/>
          <w:sz w:val="24"/>
        </w:rPr>
        <w:t> </w:t>
      </w:r>
      <w:r>
        <w:rPr>
          <w:sz w:val="24"/>
        </w:rPr>
        <w:t>DA</w:t>
      </w:r>
      <w:r>
        <w:rPr>
          <w:spacing w:val="-15"/>
          <w:sz w:val="24"/>
        </w:rPr>
        <w:t> </w:t>
      </w:r>
      <w:r>
        <w:rPr>
          <w:spacing w:val="-2"/>
          <w:sz w:val="24"/>
        </w:rPr>
        <w:t>CONTRATAÇÃO</w:t>
      </w:r>
    </w:p>
    <w:p>
      <w:pPr>
        <w:pStyle w:val="BodyText"/>
        <w:spacing w:before="48" w:after="1"/>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600"/>
        <w:gridCol w:w="1635"/>
        <w:gridCol w:w="1230"/>
        <w:gridCol w:w="945"/>
        <w:gridCol w:w="1515"/>
        <w:gridCol w:w="2055"/>
      </w:tblGrid>
      <w:tr>
        <w:trPr>
          <w:trHeight w:val="674" w:hRule="atLeast"/>
        </w:trPr>
        <w:tc>
          <w:tcPr>
            <w:tcW w:w="795" w:type="dxa"/>
          </w:tcPr>
          <w:p>
            <w:pPr>
              <w:pStyle w:val="TableParagraph"/>
              <w:spacing w:before="80"/>
              <w:rPr>
                <w:sz w:val="12"/>
              </w:rPr>
            </w:pPr>
          </w:p>
          <w:p>
            <w:pPr>
              <w:pStyle w:val="TableParagraph"/>
              <w:ind w:left="29"/>
              <w:jc w:val="center"/>
              <w:rPr>
                <w:b/>
                <w:sz w:val="20"/>
              </w:rPr>
            </w:pPr>
            <w:r>
              <w:rPr>
                <w:sz w:val="12"/>
              </w:rPr>
              <w:t>LOTE </w:t>
            </w:r>
            <w:r>
              <w:rPr>
                <w:b/>
                <w:spacing w:val="-10"/>
                <w:sz w:val="20"/>
              </w:rPr>
              <w:t>1</w:t>
            </w:r>
          </w:p>
        </w:tc>
        <w:tc>
          <w:tcPr>
            <w:tcW w:w="3600" w:type="dxa"/>
          </w:tcPr>
          <w:p>
            <w:pPr>
              <w:pStyle w:val="TableParagraph"/>
              <w:spacing w:before="3"/>
              <w:rPr>
                <w:sz w:val="20"/>
              </w:rPr>
            </w:pPr>
          </w:p>
          <w:p>
            <w:pPr>
              <w:pStyle w:val="TableParagraph"/>
              <w:ind w:left="383"/>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635" w:type="dxa"/>
          </w:tcPr>
          <w:p>
            <w:pPr>
              <w:pStyle w:val="TableParagraph"/>
              <w:spacing w:before="71"/>
              <w:rPr>
                <w:sz w:val="16"/>
              </w:rPr>
            </w:pPr>
          </w:p>
          <w:p>
            <w:pPr>
              <w:pStyle w:val="TableParagraph"/>
              <w:ind w:left="31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spacing w:line="280" w:lineRule="atLeast" w:before="24"/>
              <w:ind w:left="295" w:right="83" w:hanging="171"/>
              <w:rPr>
                <w:sz w:val="16"/>
              </w:rPr>
            </w:pPr>
            <w:r>
              <w:rPr>
                <w:sz w:val="16"/>
              </w:rPr>
              <w:t>UNIDADE</w:t>
            </w:r>
            <w:r>
              <w:rPr>
                <w:spacing w:val="-10"/>
                <w:sz w:val="16"/>
              </w:rPr>
              <w:t> </w:t>
            </w:r>
            <w:r>
              <w:rPr>
                <w:sz w:val="16"/>
              </w:rPr>
              <w:t>DE</w:t>
            </w:r>
            <w:r>
              <w:rPr>
                <w:spacing w:val="40"/>
                <w:sz w:val="16"/>
              </w:rPr>
              <w:t> </w:t>
            </w:r>
            <w:r>
              <w:rPr>
                <w:spacing w:val="-2"/>
                <w:sz w:val="16"/>
              </w:rPr>
              <w:t>MEDIDA</w:t>
            </w:r>
          </w:p>
        </w:tc>
        <w:tc>
          <w:tcPr>
            <w:tcW w:w="945" w:type="dxa"/>
          </w:tcPr>
          <w:p>
            <w:pPr>
              <w:pStyle w:val="TableParagraph"/>
              <w:rPr>
                <w:sz w:val="12"/>
              </w:rPr>
            </w:pPr>
          </w:p>
          <w:p>
            <w:pPr>
              <w:pStyle w:val="TableParagraph"/>
              <w:spacing w:before="17"/>
              <w:rPr>
                <w:sz w:val="12"/>
              </w:rPr>
            </w:pPr>
          </w:p>
          <w:p>
            <w:pPr>
              <w:pStyle w:val="TableParagraph"/>
              <w:ind w:left="262"/>
              <w:rPr>
                <w:sz w:val="12"/>
              </w:rPr>
            </w:pPr>
            <w:r>
              <w:rPr>
                <w:spacing w:val="-2"/>
                <w:sz w:val="12"/>
              </w:rPr>
              <w:t>QUANT</w:t>
            </w:r>
          </w:p>
        </w:tc>
        <w:tc>
          <w:tcPr>
            <w:tcW w:w="1515" w:type="dxa"/>
          </w:tcPr>
          <w:p>
            <w:pPr>
              <w:pStyle w:val="TableParagraph"/>
              <w:spacing w:line="300" w:lineRule="exact" w:before="15"/>
              <w:ind w:left="297" w:right="136" w:hanging="122"/>
              <w:rPr>
                <w:b/>
                <w:sz w:val="14"/>
              </w:rPr>
            </w:pPr>
            <w:r>
              <w:rPr>
                <w:sz w:val="14"/>
              </w:rPr>
              <w:t>PREÇO</w:t>
            </w:r>
            <w:r>
              <w:rPr>
                <w:spacing w:val="-9"/>
                <w:sz w:val="14"/>
              </w:rPr>
              <w:t> </w:t>
            </w:r>
            <w:r>
              <w:rPr>
                <w:sz w:val="14"/>
              </w:rPr>
              <w:t>UNITÁRIO</w:t>
            </w:r>
            <w:r>
              <w:rPr>
                <w:spacing w:val="40"/>
                <w:sz w:val="14"/>
              </w:rPr>
              <w:t> </w:t>
            </w:r>
            <w:r>
              <w:rPr>
                <w:sz w:val="14"/>
              </w:rPr>
              <w:t>PROPOSTO</w:t>
            </w:r>
            <w:r>
              <w:rPr>
                <w:spacing w:val="-6"/>
                <w:sz w:val="14"/>
              </w:rPr>
              <w:t> </w:t>
            </w:r>
            <w:r>
              <w:rPr>
                <w:b/>
                <w:sz w:val="14"/>
              </w:rPr>
              <w:t>R$</w:t>
            </w:r>
          </w:p>
        </w:tc>
        <w:tc>
          <w:tcPr>
            <w:tcW w:w="2055" w:type="dxa"/>
          </w:tcPr>
          <w:p>
            <w:pPr>
              <w:pStyle w:val="TableParagraph"/>
              <w:spacing w:before="124"/>
              <w:ind w:left="29"/>
              <w:jc w:val="center"/>
              <w:rPr>
                <w:sz w:val="14"/>
              </w:rPr>
            </w:pPr>
            <w:r>
              <w:rPr>
                <w:spacing w:val="-2"/>
                <w:sz w:val="14"/>
              </w:rPr>
              <w:t>PREÇO</w:t>
            </w:r>
            <w:r>
              <w:rPr>
                <w:spacing w:val="-1"/>
                <w:sz w:val="14"/>
              </w:rPr>
              <w:t> </w:t>
            </w:r>
            <w:r>
              <w:rPr>
                <w:spacing w:val="-2"/>
                <w:sz w:val="14"/>
              </w:rPr>
              <w:t>TOTAL</w:t>
            </w:r>
            <w:r>
              <w:rPr>
                <w:spacing w:val="-3"/>
                <w:sz w:val="14"/>
              </w:rPr>
              <w:t> </w:t>
            </w:r>
            <w:r>
              <w:rPr>
                <w:spacing w:val="-2"/>
                <w:sz w:val="14"/>
              </w:rPr>
              <w:t>PROPOSTO</w:t>
            </w:r>
          </w:p>
          <w:p>
            <w:pPr>
              <w:pStyle w:val="TableParagraph"/>
              <w:spacing w:before="139"/>
              <w:ind w:left="29"/>
              <w:jc w:val="center"/>
              <w:rPr>
                <w:b/>
                <w:sz w:val="14"/>
              </w:rPr>
            </w:pPr>
            <w:r>
              <w:rPr>
                <w:b/>
                <w:spacing w:val="-5"/>
                <w:sz w:val="14"/>
              </w:rPr>
              <w:t>R$</w:t>
            </w:r>
          </w:p>
        </w:tc>
      </w:tr>
      <w:tr>
        <w:trPr>
          <w:trHeight w:val="3749" w:hRule="atLeast"/>
        </w:trPr>
        <w:tc>
          <w:tcPr>
            <w:tcW w:w="795"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3"/>
              <w:rPr>
                <w:sz w:val="20"/>
              </w:rPr>
            </w:pPr>
          </w:p>
          <w:p>
            <w:pPr>
              <w:pStyle w:val="TableParagraph"/>
              <w:ind w:left="29"/>
              <w:jc w:val="center"/>
              <w:rPr>
                <w:b/>
                <w:sz w:val="20"/>
              </w:rPr>
            </w:pPr>
            <w:r>
              <w:rPr>
                <w:b/>
                <w:spacing w:val="-5"/>
                <w:sz w:val="20"/>
              </w:rPr>
              <w:t>1.1</w:t>
            </w:r>
          </w:p>
        </w:tc>
        <w:tc>
          <w:tcPr>
            <w:tcW w:w="3600" w:type="dxa"/>
            <w:tcBorders>
              <w:bottom w:val="single" w:sz="6" w:space="0" w:color="000000"/>
            </w:tcBorders>
          </w:tcPr>
          <w:p>
            <w:pPr>
              <w:pStyle w:val="TableParagraph"/>
              <w:tabs>
                <w:tab w:pos="1427" w:val="left" w:leader="none"/>
                <w:tab w:pos="3115" w:val="left" w:leader="none"/>
              </w:tabs>
              <w:spacing w:line="280" w:lineRule="auto" w:before="143"/>
              <w:ind w:left="239" w:right="208"/>
              <w:jc w:val="both"/>
              <w:rPr>
                <w:sz w:val="20"/>
              </w:rPr>
            </w:pPr>
            <w:r>
              <w:rPr>
                <w:sz w:val="20"/>
              </w:rPr>
              <w:t>Serviços terceirizados, </w:t>
            </w:r>
            <w:r>
              <w:rPr>
                <w:sz w:val="20"/>
              </w:rPr>
              <w:t>descrição: </w:t>
            </w:r>
            <w:r>
              <w:rPr>
                <w:spacing w:val="-2"/>
                <w:sz w:val="20"/>
              </w:rPr>
              <w:t>serviço</w:t>
            </w:r>
            <w:r>
              <w:rPr>
                <w:sz w:val="20"/>
              </w:rPr>
              <w:tab/>
            </w:r>
            <w:r>
              <w:rPr>
                <w:spacing w:val="-2"/>
                <w:sz w:val="20"/>
              </w:rPr>
              <w:t>especializado</w:t>
            </w:r>
            <w:r>
              <w:rPr>
                <w:sz w:val="20"/>
              </w:rPr>
              <w:tab/>
            </w:r>
            <w:r>
              <w:rPr>
                <w:spacing w:val="-6"/>
                <w:sz w:val="20"/>
              </w:rPr>
              <w:t>em </w:t>
            </w:r>
            <w:r>
              <w:rPr>
                <w:sz w:val="20"/>
              </w:rPr>
              <w:t>FORNECIMENTO DE MÃO DE OBRA PERMANENTE PARA NAVIO</w:t>
            </w:r>
            <w:r>
              <w:rPr>
                <w:spacing w:val="67"/>
                <w:sz w:val="20"/>
              </w:rPr>
              <w:t>  </w:t>
            </w:r>
            <w:r>
              <w:rPr>
                <w:sz w:val="20"/>
              </w:rPr>
              <w:t>DE</w:t>
            </w:r>
            <w:r>
              <w:rPr>
                <w:spacing w:val="67"/>
                <w:sz w:val="20"/>
              </w:rPr>
              <w:t>  </w:t>
            </w:r>
            <w:r>
              <w:rPr>
                <w:sz w:val="20"/>
              </w:rPr>
              <w:t>GRANDE</w:t>
            </w:r>
            <w:r>
              <w:rPr>
                <w:spacing w:val="67"/>
                <w:sz w:val="20"/>
              </w:rPr>
              <w:t>  </w:t>
            </w:r>
            <w:r>
              <w:rPr>
                <w:spacing w:val="-4"/>
                <w:sz w:val="20"/>
              </w:rPr>
              <w:t>PORTE,</w:t>
            </w:r>
          </w:p>
          <w:p>
            <w:pPr>
              <w:pStyle w:val="TableParagraph"/>
              <w:spacing w:line="280" w:lineRule="auto" w:before="5"/>
              <w:ind w:left="239" w:right="208"/>
              <w:jc w:val="both"/>
              <w:rPr>
                <w:sz w:val="20"/>
              </w:rPr>
            </w:pPr>
            <w:r>
              <w:rPr>
                <w:sz w:val="20"/>
              </w:rPr>
              <w:t>incluindo postos do grupo </w:t>
            </w:r>
            <w:r>
              <w:rPr>
                <w:sz w:val="20"/>
              </w:rPr>
              <w:t>de manutenção operacional: comandante, chefe de maquinas, técnico eletricista, técnico mecânico, técnico de comissaria, encarregado de convés, auxiliar de convés, origem: pessoa jurídica, </w:t>
            </w:r>
            <w:r>
              <w:rPr>
                <w:b/>
                <w:sz w:val="20"/>
              </w:rPr>
              <w:t>etc</w:t>
            </w:r>
            <w:r>
              <w:rPr>
                <w:sz w:val="20"/>
              </w:rPr>
              <w:t>., conforme descrito no ANEXO </w:t>
            </w:r>
            <w:r>
              <w:rPr>
                <w:b/>
                <w:sz w:val="20"/>
              </w:rPr>
              <w:t>I</w:t>
            </w:r>
            <w:r>
              <w:rPr>
                <w:sz w:val="20"/>
              </w:rPr>
              <w:t>.</w:t>
            </w:r>
          </w:p>
        </w:tc>
        <w:tc>
          <w:tcPr>
            <w:tcW w:w="1635"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
              <w:rPr>
                <w:sz w:val="16"/>
              </w:rPr>
            </w:pPr>
          </w:p>
          <w:p>
            <w:pPr>
              <w:pStyle w:val="TableParagraph"/>
              <w:spacing w:before="1"/>
              <w:ind w:left="29"/>
              <w:jc w:val="center"/>
              <w:rPr>
                <w:b/>
                <w:sz w:val="16"/>
              </w:rPr>
            </w:pPr>
            <w:r>
              <w:rPr>
                <w:sz w:val="16"/>
              </w:rPr>
              <w:t>0538.004.0252</w:t>
            </w:r>
            <w:r>
              <w:rPr>
                <w:spacing w:val="-1"/>
                <w:sz w:val="16"/>
              </w:rPr>
              <w:t> </w:t>
            </w:r>
            <w:r>
              <w:rPr>
                <w:b/>
                <w:sz w:val="16"/>
              </w:rPr>
              <w:t>(ID</w:t>
            </w:r>
            <w:r>
              <w:rPr>
                <w:b/>
                <w:spacing w:val="-1"/>
                <w:sz w:val="16"/>
              </w:rPr>
              <w:t> </w:t>
            </w:r>
            <w:r>
              <w:rPr>
                <w:b/>
                <w:spacing w:val="-10"/>
                <w:sz w:val="16"/>
              </w:rPr>
              <w:t>-</w:t>
            </w:r>
          </w:p>
          <w:p>
            <w:pPr>
              <w:pStyle w:val="TableParagraph"/>
              <w:spacing w:before="86"/>
              <w:ind w:left="29"/>
              <w:jc w:val="center"/>
              <w:rPr>
                <w:b/>
                <w:sz w:val="16"/>
              </w:rPr>
            </w:pPr>
            <w:r>
              <w:rPr>
                <w:b/>
                <w:spacing w:val="-2"/>
                <w:sz w:val="16"/>
              </w:rPr>
              <w:t>190031)</w:t>
            </w:r>
          </w:p>
        </w:tc>
        <w:tc>
          <w:tcPr>
            <w:tcW w:w="1230"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
              <w:rPr>
                <w:sz w:val="16"/>
              </w:rPr>
            </w:pPr>
          </w:p>
          <w:p>
            <w:pPr>
              <w:pStyle w:val="TableParagraph"/>
              <w:spacing w:line="352" w:lineRule="auto" w:before="1"/>
              <w:ind w:left="450" w:right="199" w:hanging="214"/>
              <w:rPr>
                <w:sz w:val="16"/>
              </w:rPr>
            </w:pPr>
            <w:r>
              <w:rPr>
                <w:spacing w:val="-2"/>
                <w:sz w:val="16"/>
              </w:rPr>
              <w:t>SERVIÇO</w:t>
            </w:r>
            <w:r>
              <w:rPr>
                <w:spacing w:val="-8"/>
                <w:sz w:val="16"/>
              </w:rPr>
              <w:t> </w:t>
            </w:r>
            <w:r>
              <w:rPr>
                <w:spacing w:val="-2"/>
                <w:sz w:val="16"/>
              </w:rPr>
              <w:t>/</w:t>
            </w:r>
            <w:r>
              <w:rPr>
                <w:spacing w:val="40"/>
                <w:sz w:val="16"/>
              </w:rPr>
              <w:t> </w:t>
            </w:r>
            <w:r>
              <w:rPr>
                <w:spacing w:val="-4"/>
                <w:sz w:val="16"/>
              </w:rPr>
              <w:t>MÊS</w:t>
            </w:r>
          </w:p>
        </w:tc>
        <w:tc>
          <w:tcPr>
            <w:tcW w:w="945" w:type="dxa"/>
            <w:tcBorders>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3"/>
              <w:rPr>
                <w:sz w:val="20"/>
              </w:rPr>
            </w:pPr>
          </w:p>
          <w:p>
            <w:pPr>
              <w:pStyle w:val="TableParagraph"/>
              <w:ind w:right="88"/>
              <w:jc w:val="right"/>
              <w:rPr>
                <w:b/>
                <w:sz w:val="20"/>
              </w:rPr>
            </w:pPr>
            <w:r>
              <w:rPr>
                <w:b/>
                <w:spacing w:val="-5"/>
                <w:sz w:val="20"/>
              </w:rPr>
              <w:t>60</w:t>
            </w:r>
          </w:p>
        </w:tc>
        <w:tc>
          <w:tcPr>
            <w:tcW w:w="1515"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spacing w:before="1"/>
              <w:ind w:left="119"/>
              <w:rPr>
                <w:b/>
                <w:sz w:val="16"/>
              </w:rPr>
            </w:pPr>
            <w:r>
              <w:rPr>
                <w:b/>
                <w:spacing w:val="-5"/>
                <w:sz w:val="16"/>
              </w:rPr>
              <w:t>R$</w:t>
            </w:r>
          </w:p>
          <w:p>
            <w:pPr>
              <w:pStyle w:val="TableParagraph"/>
              <w:spacing w:before="21"/>
              <w:rPr>
                <w:sz w:val="16"/>
              </w:rPr>
            </w:pPr>
          </w:p>
          <w:p>
            <w:pPr>
              <w:pStyle w:val="TableParagraph"/>
              <w:spacing w:before="1"/>
              <w:ind w:left="119"/>
              <w:rPr>
                <w:sz w:val="16"/>
              </w:rPr>
            </w:pPr>
            <w:r>
              <w:rPr>
                <w:sz w:val="16"/>
              </w:rPr>
              <w:t>P</w:t>
            </w:r>
            <w:r>
              <w:rPr>
                <w:b/>
                <w:sz w:val="16"/>
              </w:rPr>
              <w:t>or </w:t>
            </w:r>
            <w:r>
              <w:rPr>
                <w:spacing w:val="-2"/>
                <w:sz w:val="16"/>
              </w:rPr>
              <w:t>extenso:</w:t>
            </w:r>
          </w:p>
        </w:tc>
        <w:tc>
          <w:tcPr>
            <w:tcW w:w="2055"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spacing w:before="1"/>
              <w:ind w:left="119"/>
              <w:rPr>
                <w:b/>
                <w:sz w:val="16"/>
              </w:rPr>
            </w:pPr>
            <w:r>
              <w:rPr>
                <w:b/>
                <w:spacing w:val="-5"/>
                <w:sz w:val="16"/>
              </w:rPr>
              <w:t>R$</w:t>
            </w:r>
          </w:p>
          <w:p>
            <w:pPr>
              <w:pStyle w:val="TableParagraph"/>
              <w:spacing w:before="21"/>
              <w:rPr>
                <w:sz w:val="16"/>
              </w:rPr>
            </w:pPr>
          </w:p>
          <w:p>
            <w:pPr>
              <w:pStyle w:val="TableParagraph"/>
              <w:spacing w:before="1"/>
              <w:ind w:left="119"/>
              <w:rPr>
                <w:sz w:val="16"/>
              </w:rPr>
            </w:pPr>
            <w:r>
              <w:rPr>
                <w:sz w:val="16"/>
              </w:rPr>
              <w:t>Por</w:t>
            </w:r>
            <w:r>
              <w:rPr>
                <w:spacing w:val="-1"/>
                <w:sz w:val="16"/>
              </w:rPr>
              <w:t> </w:t>
            </w:r>
            <w:r>
              <w:rPr>
                <w:spacing w:val="-2"/>
                <w:sz w:val="16"/>
              </w:rPr>
              <w:t>extenso:</w:t>
            </w:r>
          </w:p>
        </w:tc>
      </w:tr>
      <w:tr>
        <w:trPr>
          <w:trHeight w:val="3209" w:hRule="atLeast"/>
        </w:trPr>
        <w:tc>
          <w:tcPr>
            <w:tcW w:w="795"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3"/>
              <w:rPr>
                <w:sz w:val="20"/>
              </w:rPr>
            </w:pPr>
          </w:p>
          <w:p>
            <w:pPr>
              <w:pStyle w:val="TableParagraph"/>
              <w:ind w:left="29"/>
              <w:jc w:val="center"/>
              <w:rPr>
                <w:b/>
                <w:sz w:val="20"/>
              </w:rPr>
            </w:pPr>
            <w:r>
              <w:rPr>
                <w:b/>
                <w:spacing w:val="-5"/>
                <w:sz w:val="20"/>
              </w:rPr>
              <w:t>1.2</w:t>
            </w:r>
          </w:p>
        </w:tc>
        <w:tc>
          <w:tcPr>
            <w:tcW w:w="3600" w:type="dxa"/>
            <w:tcBorders>
              <w:top w:val="single" w:sz="6" w:space="0" w:color="000000"/>
            </w:tcBorders>
          </w:tcPr>
          <w:p>
            <w:pPr>
              <w:pStyle w:val="TableParagraph"/>
              <w:spacing w:line="280" w:lineRule="auto" w:before="143"/>
              <w:ind w:left="239" w:right="208"/>
              <w:jc w:val="both"/>
              <w:rPr>
                <w:sz w:val="20"/>
              </w:rPr>
            </w:pPr>
            <w:r>
              <w:rPr>
                <w:sz w:val="20"/>
              </w:rPr>
              <w:t>Serviços de Transporte </w:t>
            </w:r>
            <w:r>
              <w:rPr>
                <w:sz w:val="20"/>
              </w:rPr>
              <w:t>Aquaviário Coletivo (SPTA), descrição: serviço especializado em FORNECIMENTO DE MÃO DE OBRA</w:t>
            </w:r>
            <w:r>
              <w:rPr>
                <w:spacing w:val="-3"/>
                <w:sz w:val="20"/>
              </w:rPr>
              <w:t> </w:t>
            </w:r>
            <w:r>
              <w:rPr>
                <w:sz w:val="20"/>
              </w:rPr>
              <w:t>TEMPORÁRIA PARA</w:t>
            </w:r>
            <w:r>
              <w:rPr>
                <w:spacing w:val="-13"/>
                <w:sz w:val="20"/>
              </w:rPr>
              <w:t> </w:t>
            </w:r>
            <w:r>
              <w:rPr>
                <w:sz w:val="20"/>
              </w:rPr>
              <w:t>NAVIO</w:t>
            </w:r>
            <w:r>
              <w:rPr>
                <w:spacing w:val="-8"/>
                <w:sz w:val="20"/>
              </w:rPr>
              <w:t> </w:t>
            </w:r>
            <w:r>
              <w:rPr>
                <w:sz w:val="20"/>
              </w:rPr>
              <w:t>DE</w:t>
            </w:r>
            <w:r>
              <w:rPr>
                <w:spacing w:val="-6"/>
                <w:sz w:val="20"/>
              </w:rPr>
              <w:t> </w:t>
            </w:r>
            <w:r>
              <w:rPr>
                <w:sz w:val="20"/>
              </w:rPr>
              <w:t>GRANDE</w:t>
            </w:r>
            <w:r>
              <w:rPr>
                <w:spacing w:val="-5"/>
                <w:sz w:val="20"/>
              </w:rPr>
              <w:t> </w:t>
            </w:r>
            <w:r>
              <w:rPr>
                <w:spacing w:val="-4"/>
                <w:sz w:val="20"/>
              </w:rPr>
              <w:t>PORTE,</w:t>
            </w:r>
          </w:p>
          <w:p>
            <w:pPr>
              <w:pStyle w:val="TableParagraph"/>
              <w:spacing w:line="280" w:lineRule="auto" w:before="5"/>
              <w:ind w:left="239" w:right="208"/>
              <w:jc w:val="both"/>
              <w:rPr>
                <w:sz w:val="20"/>
              </w:rPr>
            </w:pPr>
            <w:r>
              <w:rPr>
                <w:sz w:val="20"/>
              </w:rPr>
              <w:t>incluindo postos referentes </w:t>
            </w:r>
            <w:r>
              <w:rPr>
                <w:sz w:val="20"/>
              </w:rPr>
              <w:t>ao CARTÃO</w:t>
            </w:r>
            <w:r>
              <w:rPr>
                <w:spacing w:val="33"/>
                <w:sz w:val="20"/>
              </w:rPr>
              <w:t>  </w:t>
            </w:r>
            <w:r>
              <w:rPr>
                <w:sz w:val="20"/>
              </w:rPr>
              <w:t>DE</w:t>
            </w:r>
            <w:r>
              <w:rPr>
                <w:spacing w:val="32"/>
                <w:sz w:val="20"/>
              </w:rPr>
              <w:t>  </w:t>
            </w:r>
            <w:r>
              <w:rPr>
                <w:sz w:val="20"/>
              </w:rPr>
              <w:t>TRIPULAÇÃO</w:t>
            </w:r>
            <w:r>
              <w:rPr>
                <w:spacing w:val="33"/>
                <w:sz w:val="20"/>
              </w:rPr>
              <w:t>  </w:t>
            </w:r>
            <w:r>
              <w:rPr>
                <w:spacing w:val="-5"/>
                <w:sz w:val="20"/>
              </w:rPr>
              <w:t>DE</w:t>
            </w:r>
          </w:p>
          <w:p>
            <w:pPr>
              <w:pStyle w:val="TableParagraph"/>
              <w:spacing w:line="280" w:lineRule="auto" w:before="1"/>
              <w:ind w:left="239" w:right="208"/>
              <w:jc w:val="both"/>
              <w:rPr>
                <w:sz w:val="20"/>
              </w:rPr>
            </w:pPr>
            <w:r>
              <w:rPr>
                <w:sz w:val="20"/>
              </w:rPr>
              <w:t>SEGURANÇA: imediato, moco </w:t>
            </w:r>
            <w:r>
              <w:rPr>
                <w:sz w:val="20"/>
              </w:rPr>
              <w:t>de convés e moco de maquinas, origem: pessoa jurídica, </w:t>
            </w:r>
            <w:r>
              <w:rPr>
                <w:b/>
                <w:sz w:val="20"/>
              </w:rPr>
              <w:t>etc</w:t>
            </w:r>
            <w:r>
              <w:rPr>
                <w:sz w:val="20"/>
              </w:rPr>
              <w:t>., conforme</w:t>
            </w:r>
            <w:r>
              <w:rPr>
                <w:spacing w:val="40"/>
                <w:sz w:val="20"/>
              </w:rPr>
              <w:t> </w:t>
            </w:r>
            <w:r>
              <w:rPr>
                <w:sz w:val="20"/>
              </w:rPr>
              <w:t>descrito no ANEXO </w:t>
            </w:r>
            <w:r>
              <w:rPr>
                <w:b/>
                <w:sz w:val="20"/>
              </w:rPr>
              <w:t>I</w:t>
            </w:r>
            <w:r>
              <w:rPr>
                <w:sz w:val="20"/>
              </w:rPr>
              <w:t>.</w:t>
            </w:r>
          </w:p>
        </w:tc>
        <w:tc>
          <w:tcPr>
            <w:tcW w:w="1635"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7"/>
              <w:rPr>
                <w:sz w:val="16"/>
              </w:rPr>
            </w:pPr>
          </w:p>
          <w:p>
            <w:pPr>
              <w:pStyle w:val="TableParagraph"/>
              <w:ind w:left="29"/>
              <w:jc w:val="center"/>
              <w:rPr>
                <w:b/>
                <w:sz w:val="16"/>
              </w:rPr>
            </w:pPr>
            <w:r>
              <w:rPr>
                <w:sz w:val="16"/>
              </w:rPr>
              <w:t>0209.002.0003</w:t>
            </w:r>
            <w:r>
              <w:rPr>
                <w:spacing w:val="-1"/>
                <w:sz w:val="16"/>
              </w:rPr>
              <w:t> </w:t>
            </w:r>
            <w:r>
              <w:rPr>
                <w:b/>
                <w:sz w:val="16"/>
              </w:rPr>
              <w:t>(ID</w:t>
            </w:r>
            <w:r>
              <w:rPr>
                <w:b/>
                <w:spacing w:val="-1"/>
                <w:sz w:val="16"/>
              </w:rPr>
              <w:t> </w:t>
            </w:r>
            <w:r>
              <w:rPr>
                <w:b/>
                <w:spacing w:val="-10"/>
                <w:sz w:val="16"/>
              </w:rPr>
              <w:t>-</w:t>
            </w:r>
          </w:p>
          <w:p>
            <w:pPr>
              <w:pStyle w:val="TableParagraph"/>
              <w:spacing w:before="87"/>
              <w:ind w:left="29"/>
              <w:jc w:val="center"/>
              <w:rPr>
                <w:b/>
                <w:sz w:val="16"/>
              </w:rPr>
            </w:pPr>
            <w:r>
              <w:rPr>
                <w:b/>
                <w:spacing w:val="-2"/>
                <w:sz w:val="16"/>
              </w:rPr>
              <w:t>190032)</w:t>
            </w:r>
          </w:p>
        </w:tc>
        <w:tc>
          <w:tcPr>
            <w:tcW w:w="1230"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7"/>
              <w:rPr>
                <w:sz w:val="16"/>
              </w:rPr>
            </w:pPr>
          </w:p>
          <w:p>
            <w:pPr>
              <w:pStyle w:val="TableParagraph"/>
              <w:spacing w:line="352" w:lineRule="auto"/>
              <w:ind w:left="441" w:right="199" w:hanging="205"/>
              <w:rPr>
                <w:sz w:val="16"/>
              </w:rPr>
            </w:pPr>
            <w:r>
              <w:rPr>
                <w:sz w:val="16"/>
              </w:rPr>
              <w:t>1</w:t>
            </w:r>
            <w:r>
              <w:rPr>
                <w:spacing w:val="-10"/>
                <w:sz w:val="16"/>
              </w:rPr>
              <w:t> </w:t>
            </w:r>
            <w:r>
              <w:rPr>
                <w:sz w:val="16"/>
              </w:rPr>
              <w:t>DIARIA</w:t>
            </w:r>
            <w:r>
              <w:rPr>
                <w:spacing w:val="-10"/>
                <w:sz w:val="16"/>
              </w:rPr>
              <w:t> </w:t>
            </w:r>
            <w:r>
              <w:rPr>
                <w:sz w:val="16"/>
              </w:rPr>
              <w:t>/</w:t>
            </w:r>
            <w:r>
              <w:rPr>
                <w:spacing w:val="40"/>
                <w:sz w:val="16"/>
              </w:rPr>
              <w:t> </w:t>
            </w:r>
            <w:r>
              <w:rPr>
                <w:spacing w:val="-4"/>
                <w:sz w:val="16"/>
              </w:rPr>
              <w:t>ANO</w:t>
            </w:r>
          </w:p>
        </w:tc>
        <w:tc>
          <w:tcPr>
            <w:tcW w:w="945"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3"/>
              <w:rPr>
                <w:sz w:val="20"/>
              </w:rPr>
            </w:pPr>
          </w:p>
          <w:p>
            <w:pPr>
              <w:pStyle w:val="TableParagraph"/>
              <w:ind w:right="88"/>
              <w:jc w:val="right"/>
              <w:rPr>
                <w:b/>
                <w:sz w:val="20"/>
              </w:rPr>
            </w:pPr>
            <w:r>
              <w:rPr>
                <w:b/>
                <w:spacing w:val="-5"/>
                <w:sz w:val="20"/>
              </w:rPr>
              <w:t>350</w:t>
            </w:r>
          </w:p>
        </w:tc>
        <w:tc>
          <w:tcPr>
            <w:tcW w:w="1515"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ind w:left="119"/>
              <w:rPr>
                <w:b/>
                <w:sz w:val="16"/>
              </w:rPr>
            </w:pPr>
            <w:r>
              <w:rPr>
                <w:b/>
                <w:spacing w:val="-5"/>
                <w:sz w:val="16"/>
              </w:rPr>
              <w:t>R$</w:t>
            </w:r>
          </w:p>
          <w:p>
            <w:pPr>
              <w:pStyle w:val="TableParagraph"/>
              <w:spacing w:before="22"/>
              <w:rPr>
                <w:sz w:val="16"/>
              </w:rPr>
            </w:pPr>
          </w:p>
          <w:p>
            <w:pPr>
              <w:pStyle w:val="TableParagraph"/>
              <w:spacing w:before="1"/>
              <w:ind w:left="119"/>
              <w:rPr>
                <w:sz w:val="16"/>
              </w:rPr>
            </w:pPr>
            <w:r>
              <w:rPr>
                <w:sz w:val="16"/>
              </w:rPr>
              <w:t>Por</w:t>
            </w:r>
            <w:r>
              <w:rPr>
                <w:spacing w:val="-1"/>
                <w:sz w:val="16"/>
              </w:rPr>
              <w:t> </w:t>
            </w:r>
            <w:r>
              <w:rPr>
                <w:spacing w:val="-2"/>
                <w:sz w:val="16"/>
              </w:rPr>
              <w:t>extenso:</w:t>
            </w:r>
          </w:p>
        </w:tc>
        <w:tc>
          <w:tcPr>
            <w:tcW w:w="2055"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ind w:left="119"/>
              <w:rPr>
                <w:b/>
                <w:sz w:val="16"/>
              </w:rPr>
            </w:pPr>
            <w:r>
              <w:rPr>
                <w:b/>
                <w:spacing w:val="-5"/>
                <w:sz w:val="16"/>
              </w:rPr>
              <w:t>R$</w:t>
            </w:r>
          </w:p>
          <w:p>
            <w:pPr>
              <w:pStyle w:val="TableParagraph"/>
              <w:spacing w:before="22"/>
              <w:rPr>
                <w:sz w:val="16"/>
              </w:rPr>
            </w:pPr>
          </w:p>
          <w:p>
            <w:pPr>
              <w:pStyle w:val="TableParagraph"/>
              <w:spacing w:before="1"/>
              <w:ind w:left="119"/>
              <w:rPr>
                <w:sz w:val="16"/>
              </w:rPr>
            </w:pPr>
            <w:r>
              <w:rPr>
                <w:sz w:val="16"/>
              </w:rPr>
              <w:t>Por</w:t>
            </w:r>
            <w:r>
              <w:rPr>
                <w:spacing w:val="-1"/>
                <w:sz w:val="16"/>
              </w:rPr>
              <w:t> </w:t>
            </w:r>
            <w:r>
              <w:rPr>
                <w:spacing w:val="-2"/>
                <w:sz w:val="16"/>
              </w:rPr>
              <w:t>extenso:</w:t>
            </w:r>
          </w:p>
        </w:tc>
      </w:tr>
    </w:tbl>
    <w:p>
      <w:pPr>
        <w:pStyle w:val="BodyText"/>
        <w:spacing w:before="43"/>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600"/>
        <w:gridCol w:w="1635"/>
        <w:gridCol w:w="1230"/>
        <w:gridCol w:w="945"/>
        <w:gridCol w:w="1515"/>
        <w:gridCol w:w="2055"/>
      </w:tblGrid>
      <w:tr>
        <w:trPr>
          <w:trHeight w:val="674" w:hRule="atLeast"/>
        </w:trPr>
        <w:tc>
          <w:tcPr>
            <w:tcW w:w="795" w:type="dxa"/>
          </w:tcPr>
          <w:p>
            <w:pPr>
              <w:pStyle w:val="TableParagraph"/>
              <w:spacing w:before="80"/>
              <w:rPr>
                <w:sz w:val="12"/>
              </w:rPr>
            </w:pPr>
          </w:p>
          <w:p>
            <w:pPr>
              <w:pStyle w:val="TableParagraph"/>
              <w:ind w:left="29"/>
              <w:jc w:val="center"/>
              <w:rPr>
                <w:b/>
                <w:sz w:val="20"/>
              </w:rPr>
            </w:pPr>
            <w:r>
              <w:rPr>
                <w:sz w:val="12"/>
              </w:rPr>
              <w:t>LOTE </w:t>
            </w:r>
            <w:r>
              <w:rPr>
                <w:b/>
                <w:spacing w:val="-10"/>
                <w:sz w:val="20"/>
              </w:rPr>
              <w:t>2</w:t>
            </w:r>
          </w:p>
        </w:tc>
        <w:tc>
          <w:tcPr>
            <w:tcW w:w="3600" w:type="dxa"/>
          </w:tcPr>
          <w:p>
            <w:pPr>
              <w:pStyle w:val="TableParagraph"/>
              <w:spacing w:before="3"/>
              <w:rPr>
                <w:sz w:val="20"/>
              </w:rPr>
            </w:pPr>
          </w:p>
          <w:p>
            <w:pPr>
              <w:pStyle w:val="TableParagraph"/>
              <w:ind w:left="383"/>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635" w:type="dxa"/>
          </w:tcPr>
          <w:p>
            <w:pPr>
              <w:pStyle w:val="TableParagraph"/>
              <w:spacing w:before="71"/>
              <w:rPr>
                <w:sz w:val="16"/>
              </w:rPr>
            </w:pPr>
          </w:p>
          <w:p>
            <w:pPr>
              <w:pStyle w:val="TableParagraph"/>
              <w:ind w:left="317"/>
              <w:rPr>
                <w:sz w:val="16"/>
              </w:rPr>
            </w:pPr>
            <w:r>
              <w:rPr>
                <w:sz w:val="16"/>
              </w:rPr>
              <w:t>CÓD.</w:t>
            </w:r>
            <w:r>
              <w:rPr>
                <w:spacing w:val="-1"/>
                <w:sz w:val="16"/>
              </w:rPr>
              <w:t> </w:t>
            </w:r>
            <w:r>
              <w:rPr>
                <w:sz w:val="16"/>
              </w:rPr>
              <w:t>ID</w:t>
            </w:r>
            <w:r>
              <w:rPr>
                <w:spacing w:val="-1"/>
                <w:sz w:val="16"/>
              </w:rPr>
              <w:t> </w:t>
            </w:r>
            <w:r>
              <w:rPr>
                <w:spacing w:val="-4"/>
                <w:sz w:val="16"/>
              </w:rPr>
              <w:t>SIGA</w:t>
            </w:r>
          </w:p>
        </w:tc>
        <w:tc>
          <w:tcPr>
            <w:tcW w:w="1230" w:type="dxa"/>
          </w:tcPr>
          <w:p>
            <w:pPr>
              <w:pStyle w:val="TableParagraph"/>
              <w:spacing w:line="280" w:lineRule="atLeast" w:before="24"/>
              <w:ind w:left="295" w:right="83" w:hanging="171"/>
              <w:rPr>
                <w:sz w:val="16"/>
              </w:rPr>
            </w:pPr>
            <w:r>
              <w:rPr>
                <w:sz w:val="16"/>
              </w:rPr>
              <w:t>UNIDADE</w:t>
            </w:r>
            <w:r>
              <w:rPr>
                <w:spacing w:val="-10"/>
                <w:sz w:val="16"/>
              </w:rPr>
              <w:t> </w:t>
            </w:r>
            <w:r>
              <w:rPr>
                <w:sz w:val="16"/>
              </w:rPr>
              <w:t>DE</w:t>
            </w:r>
            <w:r>
              <w:rPr>
                <w:spacing w:val="40"/>
                <w:sz w:val="16"/>
              </w:rPr>
              <w:t> </w:t>
            </w:r>
            <w:r>
              <w:rPr>
                <w:spacing w:val="-2"/>
                <w:sz w:val="16"/>
              </w:rPr>
              <w:t>MEDIDA</w:t>
            </w:r>
          </w:p>
        </w:tc>
        <w:tc>
          <w:tcPr>
            <w:tcW w:w="945" w:type="dxa"/>
          </w:tcPr>
          <w:p>
            <w:pPr>
              <w:pStyle w:val="TableParagraph"/>
              <w:rPr>
                <w:sz w:val="12"/>
              </w:rPr>
            </w:pPr>
          </w:p>
          <w:p>
            <w:pPr>
              <w:pStyle w:val="TableParagraph"/>
              <w:spacing w:before="17"/>
              <w:rPr>
                <w:sz w:val="12"/>
              </w:rPr>
            </w:pPr>
          </w:p>
          <w:p>
            <w:pPr>
              <w:pStyle w:val="TableParagraph"/>
              <w:ind w:left="262"/>
              <w:rPr>
                <w:sz w:val="12"/>
              </w:rPr>
            </w:pPr>
            <w:r>
              <w:rPr>
                <w:spacing w:val="-2"/>
                <w:sz w:val="12"/>
              </w:rPr>
              <w:t>QUANT</w:t>
            </w:r>
          </w:p>
        </w:tc>
        <w:tc>
          <w:tcPr>
            <w:tcW w:w="1515" w:type="dxa"/>
          </w:tcPr>
          <w:p>
            <w:pPr>
              <w:pStyle w:val="TableParagraph"/>
              <w:spacing w:line="300" w:lineRule="exact" w:before="15"/>
              <w:ind w:left="297" w:right="136" w:hanging="122"/>
              <w:rPr>
                <w:b/>
                <w:sz w:val="14"/>
              </w:rPr>
            </w:pPr>
            <w:r>
              <w:rPr>
                <w:sz w:val="14"/>
              </w:rPr>
              <w:t>PREÇO</w:t>
            </w:r>
            <w:r>
              <w:rPr>
                <w:spacing w:val="-9"/>
                <w:sz w:val="14"/>
              </w:rPr>
              <w:t> </w:t>
            </w:r>
            <w:r>
              <w:rPr>
                <w:sz w:val="14"/>
              </w:rPr>
              <w:t>UNITÁRIO</w:t>
            </w:r>
            <w:r>
              <w:rPr>
                <w:spacing w:val="40"/>
                <w:sz w:val="14"/>
              </w:rPr>
              <w:t> </w:t>
            </w:r>
            <w:r>
              <w:rPr>
                <w:sz w:val="14"/>
              </w:rPr>
              <w:t>PROPOSTO</w:t>
            </w:r>
            <w:r>
              <w:rPr>
                <w:spacing w:val="-6"/>
                <w:sz w:val="14"/>
              </w:rPr>
              <w:t> </w:t>
            </w:r>
            <w:r>
              <w:rPr>
                <w:b/>
                <w:sz w:val="14"/>
              </w:rPr>
              <w:t>R$</w:t>
            </w:r>
          </w:p>
        </w:tc>
        <w:tc>
          <w:tcPr>
            <w:tcW w:w="2055" w:type="dxa"/>
          </w:tcPr>
          <w:p>
            <w:pPr>
              <w:pStyle w:val="TableParagraph"/>
              <w:spacing w:before="124"/>
              <w:ind w:left="29"/>
              <w:jc w:val="center"/>
              <w:rPr>
                <w:sz w:val="14"/>
              </w:rPr>
            </w:pPr>
            <w:r>
              <w:rPr>
                <w:spacing w:val="-2"/>
                <w:sz w:val="14"/>
              </w:rPr>
              <w:t>PREÇO</w:t>
            </w:r>
            <w:r>
              <w:rPr>
                <w:spacing w:val="-1"/>
                <w:sz w:val="14"/>
              </w:rPr>
              <w:t> </w:t>
            </w:r>
            <w:r>
              <w:rPr>
                <w:spacing w:val="-2"/>
                <w:sz w:val="14"/>
              </w:rPr>
              <w:t>TOTAL</w:t>
            </w:r>
            <w:r>
              <w:rPr>
                <w:spacing w:val="-3"/>
                <w:sz w:val="14"/>
              </w:rPr>
              <w:t> </w:t>
            </w:r>
            <w:r>
              <w:rPr>
                <w:spacing w:val="-2"/>
                <w:sz w:val="14"/>
              </w:rPr>
              <w:t>PROPOSTO</w:t>
            </w:r>
          </w:p>
          <w:p>
            <w:pPr>
              <w:pStyle w:val="TableParagraph"/>
              <w:spacing w:before="139"/>
              <w:ind w:left="29"/>
              <w:jc w:val="center"/>
              <w:rPr>
                <w:b/>
                <w:sz w:val="14"/>
              </w:rPr>
            </w:pPr>
            <w:r>
              <w:rPr>
                <w:b/>
                <w:spacing w:val="-5"/>
                <w:sz w:val="14"/>
              </w:rPr>
              <w:t>R$</w:t>
            </w:r>
          </w:p>
        </w:tc>
      </w:tr>
      <w:tr>
        <w:trPr>
          <w:trHeight w:val="3749" w:hRule="atLeast"/>
        </w:trPr>
        <w:tc>
          <w:tcPr>
            <w:tcW w:w="79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3"/>
              <w:rPr>
                <w:sz w:val="20"/>
              </w:rPr>
            </w:pPr>
          </w:p>
          <w:p>
            <w:pPr>
              <w:pStyle w:val="TableParagraph"/>
              <w:ind w:left="29"/>
              <w:jc w:val="center"/>
              <w:rPr>
                <w:b/>
                <w:sz w:val="20"/>
              </w:rPr>
            </w:pPr>
            <w:r>
              <w:rPr>
                <w:b/>
                <w:spacing w:val="-5"/>
                <w:sz w:val="20"/>
              </w:rPr>
              <w:t>2.1</w:t>
            </w:r>
          </w:p>
        </w:tc>
        <w:tc>
          <w:tcPr>
            <w:tcW w:w="3600" w:type="dxa"/>
          </w:tcPr>
          <w:p>
            <w:pPr>
              <w:pStyle w:val="TableParagraph"/>
              <w:tabs>
                <w:tab w:pos="1821" w:val="left" w:leader="none"/>
                <w:tab w:pos="3171" w:val="left" w:leader="none"/>
              </w:tabs>
              <w:spacing w:line="280" w:lineRule="auto" w:before="143"/>
              <w:ind w:left="239" w:right="208"/>
              <w:jc w:val="both"/>
              <w:rPr>
                <w:sz w:val="20"/>
              </w:rPr>
            </w:pPr>
            <w:r>
              <w:rPr>
                <w:sz w:val="20"/>
              </w:rPr>
              <w:t>Serviço de manutenção em </w:t>
            </w:r>
            <w:r>
              <w:rPr>
                <w:sz w:val="20"/>
              </w:rPr>
              <w:t>navios, </w:t>
            </w:r>
            <w:r>
              <w:rPr>
                <w:spacing w:val="-2"/>
                <w:sz w:val="20"/>
              </w:rPr>
              <w:t>descrição:</w:t>
            </w:r>
            <w:r>
              <w:rPr>
                <w:sz w:val="20"/>
              </w:rPr>
              <w:tab/>
            </w:r>
            <w:r>
              <w:rPr>
                <w:spacing w:val="-2"/>
                <w:sz w:val="20"/>
              </w:rPr>
              <w:t>serviço</w:t>
            </w:r>
            <w:r>
              <w:rPr>
                <w:sz w:val="20"/>
              </w:rPr>
              <w:tab/>
            </w:r>
            <w:r>
              <w:rPr>
                <w:spacing w:val="-5"/>
                <w:sz w:val="20"/>
              </w:rPr>
              <w:t>de</w:t>
            </w:r>
          </w:p>
          <w:p>
            <w:pPr>
              <w:pStyle w:val="TableParagraph"/>
              <w:tabs>
                <w:tab w:pos="3093" w:val="left" w:leader="none"/>
              </w:tabs>
              <w:spacing w:line="280" w:lineRule="auto" w:before="2"/>
              <w:ind w:left="239" w:right="208"/>
              <w:jc w:val="both"/>
              <w:rPr>
                <w:sz w:val="20"/>
              </w:rPr>
            </w:pPr>
            <w:r>
              <w:rPr>
                <w:spacing w:val="-2"/>
                <w:sz w:val="20"/>
              </w:rPr>
              <w:t>MANUTENÇÃO</w:t>
            </w:r>
            <w:r>
              <w:rPr>
                <w:sz w:val="20"/>
              </w:rPr>
              <w:tab/>
            </w:r>
            <w:r>
              <w:rPr>
                <w:spacing w:val="-6"/>
                <w:sz w:val="20"/>
              </w:rPr>
              <w:t>DE </w:t>
            </w:r>
            <w:r>
              <w:rPr>
                <w:sz w:val="20"/>
              </w:rPr>
              <w:t>EMBARCAÇÃO</w:t>
            </w:r>
            <w:r>
              <w:rPr>
                <w:spacing w:val="68"/>
                <w:sz w:val="20"/>
              </w:rPr>
              <w:t> </w:t>
            </w:r>
            <w:r>
              <w:rPr>
                <w:sz w:val="20"/>
              </w:rPr>
              <w:t>DO</w:t>
            </w:r>
            <w:r>
              <w:rPr>
                <w:spacing w:val="66"/>
                <w:sz w:val="20"/>
              </w:rPr>
              <w:t> </w:t>
            </w:r>
            <w:r>
              <w:rPr>
                <w:sz w:val="20"/>
              </w:rPr>
              <w:t>TIPO</w:t>
            </w:r>
            <w:r>
              <w:rPr>
                <w:spacing w:val="70"/>
                <w:sz w:val="20"/>
              </w:rPr>
              <w:t> </w:t>
            </w:r>
            <w:r>
              <w:rPr>
                <w:spacing w:val="-8"/>
                <w:sz w:val="20"/>
              </w:rPr>
              <w:t>NAVIO</w:t>
            </w:r>
          </w:p>
          <w:p>
            <w:pPr>
              <w:pStyle w:val="TableParagraph"/>
              <w:spacing w:line="280" w:lineRule="auto" w:before="2"/>
              <w:ind w:left="239" w:right="208"/>
              <w:jc w:val="both"/>
              <w:rPr>
                <w:sz w:val="20"/>
              </w:rPr>
            </w:pPr>
            <w:r>
              <w:rPr>
                <w:sz w:val="20"/>
              </w:rPr>
              <w:t>DE GRANDE PORTE, </w:t>
            </w:r>
            <w:r>
              <w:rPr>
                <w:sz w:val="20"/>
              </w:rPr>
              <w:t>incluindo motores MCP e MCA, sistemas: de governo, hidráulicos de carga,</w:t>
            </w:r>
            <w:r>
              <w:rPr>
                <w:spacing w:val="40"/>
                <w:sz w:val="20"/>
              </w:rPr>
              <w:t> </w:t>
            </w:r>
            <w:r>
              <w:rPr>
                <w:sz w:val="20"/>
              </w:rPr>
              <w:t>elétricos de carga, eletrônicos, elétricos, pneumático, refrigeração, hotelaria, iluminação, sinalização, pintura, estrutural (serralheria e soldagem), origem: pessoa jurídica, </w:t>
            </w:r>
            <w:r>
              <w:rPr>
                <w:b/>
                <w:sz w:val="20"/>
              </w:rPr>
              <w:t>etc</w:t>
            </w:r>
            <w:r>
              <w:rPr>
                <w:sz w:val="20"/>
              </w:rPr>
              <w:t>., conforme descrito no ANEXO </w:t>
            </w:r>
            <w:r>
              <w:rPr>
                <w:b/>
                <w:sz w:val="20"/>
              </w:rPr>
              <w:t>I</w:t>
            </w:r>
            <w:r>
              <w:rPr>
                <w:sz w:val="20"/>
              </w:rPr>
              <w:t>.</w:t>
            </w:r>
          </w:p>
        </w:tc>
        <w:tc>
          <w:tcPr>
            <w:tcW w:w="16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
              <w:rPr>
                <w:sz w:val="16"/>
              </w:rPr>
            </w:pPr>
          </w:p>
          <w:p>
            <w:pPr>
              <w:pStyle w:val="TableParagraph"/>
              <w:spacing w:before="1"/>
              <w:ind w:left="29"/>
              <w:jc w:val="center"/>
              <w:rPr>
                <w:b/>
                <w:sz w:val="16"/>
              </w:rPr>
            </w:pPr>
            <w:r>
              <w:rPr>
                <w:sz w:val="16"/>
              </w:rPr>
              <w:t>0156.005.0001</w:t>
            </w:r>
            <w:r>
              <w:rPr>
                <w:spacing w:val="-1"/>
                <w:sz w:val="16"/>
              </w:rPr>
              <w:t> </w:t>
            </w:r>
            <w:r>
              <w:rPr>
                <w:b/>
                <w:sz w:val="16"/>
              </w:rPr>
              <w:t>(ID</w:t>
            </w:r>
            <w:r>
              <w:rPr>
                <w:b/>
                <w:spacing w:val="-1"/>
                <w:sz w:val="16"/>
              </w:rPr>
              <w:t> </w:t>
            </w:r>
            <w:r>
              <w:rPr>
                <w:b/>
                <w:spacing w:val="-10"/>
                <w:sz w:val="16"/>
              </w:rPr>
              <w:t>-</w:t>
            </w:r>
          </w:p>
          <w:p>
            <w:pPr>
              <w:pStyle w:val="TableParagraph"/>
              <w:spacing w:before="86"/>
              <w:ind w:left="29"/>
              <w:jc w:val="center"/>
              <w:rPr>
                <w:b/>
                <w:sz w:val="16"/>
              </w:rPr>
            </w:pPr>
            <w:r>
              <w:rPr>
                <w:b/>
                <w:spacing w:val="-2"/>
                <w:sz w:val="16"/>
              </w:rPr>
              <w:t>190023)</w:t>
            </w:r>
          </w:p>
        </w:tc>
        <w:tc>
          <w:tcPr>
            <w:tcW w:w="12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
              <w:rPr>
                <w:sz w:val="16"/>
              </w:rPr>
            </w:pPr>
          </w:p>
          <w:p>
            <w:pPr>
              <w:pStyle w:val="TableParagraph"/>
              <w:spacing w:line="352" w:lineRule="auto" w:before="1"/>
              <w:ind w:left="450" w:right="199" w:hanging="214"/>
              <w:rPr>
                <w:sz w:val="16"/>
              </w:rPr>
            </w:pPr>
            <w:r>
              <w:rPr>
                <w:spacing w:val="-2"/>
                <w:sz w:val="16"/>
              </w:rPr>
              <w:t>SERVIÇO</w:t>
            </w:r>
            <w:r>
              <w:rPr>
                <w:spacing w:val="-8"/>
                <w:sz w:val="16"/>
              </w:rPr>
              <w:t> </w:t>
            </w:r>
            <w:r>
              <w:rPr>
                <w:spacing w:val="-2"/>
                <w:sz w:val="16"/>
              </w:rPr>
              <w:t>/</w:t>
            </w:r>
            <w:r>
              <w:rPr>
                <w:spacing w:val="40"/>
                <w:sz w:val="16"/>
              </w:rPr>
              <w:t> </w:t>
            </w:r>
            <w:r>
              <w:rPr>
                <w:spacing w:val="-4"/>
                <w:sz w:val="16"/>
              </w:rPr>
              <w:t>MÊS</w:t>
            </w:r>
          </w:p>
        </w:tc>
        <w:tc>
          <w:tcPr>
            <w:tcW w:w="94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3"/>
              <w:rPr>
                <w:sz w:val="20"/>
              </w:rPr>
            </w:pPr>
          </w:p>
          <w:p>
            <w:pPr>
              <w:pStyle w:val="TableParagraph"/>
              <w:ind w:right="88"/>
              <w:jc w:val="right"/>
              <w:rPr>
                <w:b/>
                <w:sz w:val="20"/>
              </w:rPr>
            </w:pPr>
            <w:r>
              <w:rPr>
                <w:b/>
                <w:spacing w:val="-5"/>
                <w:sz w:val="20"/>
              </w:rPr>
              <w:t>60</w:t>
            </w:r>
          </w:p>
        </w:tc>
        <w:tc>
          <w:tcPr>
            <w:tcW w:w="15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spacing w:before="1"/>
              <w:ind w:left="119"/>
              <w:rPr>
                <w:b/>
                <w:sz w:val="16"/>
              </w:rPr>
            </w:pPr>
            <w:r>
              <w:rPr>
                <w:b/>
                <w:spacing w:val="-5"/>
                <w:sz w:val="16"/>
              </w:rPr>
              <w:t>R$</w:t>
            </w:r>
          </w:p>
          <w:p>
            <w:pPr>
              <w:pStyle w:val="TableParagraph"/>
              <w:spacing w:before="21"/>
              <w:rPr>
                <w:sz w:val="16"/>
              </w:rPr>
            </w:pPr>
          </w:p>
          <w:p>
            <w:pPr>
              <w:pStyle w:val="TableParagraph"/>
              <w:spacing w:before="1"/>
              <w:ind w:left="119"/>
              <w:rPr>
                <w:sz w:val="16"/>
              </w:rPr>
            </w:pPr>
            <w:r>
              <w:rPr>
                <w:sz w:val="16"/>
              </w:rPr>
              <w:t>Por</w:t>
            </w:r>
            <w:r>
              <w:rPr>
                <w:spacing w:val="-1"/>
                <w:sz w:val="16"/>
              </w:rPr>
              <w:t> </w:t>
            </w:r>
            <w:r>
              <w:rPr>
                <w:spacing w:val="-2"/>
                <w:sz w:val="16"/>
              </w:rPr>
              <w:t>extenso:</w:t>
            </w:r>
          </w:p>
        </w:tc>
        <w:tc>
          <w:tcPr>
            <w:tcW w:w="205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spacing w:before="1"/>
              <w:ind w:left="119"/>
              <w:rPr>
                <w:b/>
                <w:sz w:val="16"/>
              </w:rPr>
            </w:pPr>
            <w:r>
              <w:rPr>
                <w:b/>
                <w:spacing w:val="-5"/>
                <w:sz w:val="16"/>
              </w:rPr>
              <w:t>R$</w:t>
            </w:r>
          </w:p>
          <w:p>
            <w:pPr>
              <w:pStyle w:val="TableParagraph"/>
              <w:spacing w:before="21"/>
              <w:rPr>
                <w:sz w:val="16"/>
              </w:rPr>
            </w:pPr>
          </w:p>
          <w:p>
            <w:pPr>
              <w:pStyle w:val="TableParagraph"/>
              <w:spacing w:before="1"/>
              <w:ind w:left="119"/>
              <w:rPr>
                <w:sz w:val="16"/>
              </w:rPr>
            </w:pPr>
            <w:r>
              <w:rPr>
                <w:sz w:val="16"/>
              </w:rPr>
              <w:t>Por</w:t>
            </w:r>
            <w:r>
              <w:rPr>
                <w:spacing w:val="-1"/>
                <w:sz w:val="16"/>
              </w:rPr>
              <w:t> </w:t>
            </w:r>
            <w:r>
              <w:rPr>
                <w:spacing w:val="-2"/>
                <w:sz w:val="16"/>
              </w:rPr>
              <w:t>extenso:</w:t>
            </w:r>
          </w:p>
        </w:tc>
      </w:tr>
    </w:tbl>
    <w:p>
      <w:pPr>
        <w:pStyle w:val="ListParagraph"/>
        <w:numPr>
          <w:ilvl w:val="1"/>
          <w:numId w:val="127"/>
        </w:numPr>
        <w:tabs>
          <w:tab w:pos="479" w:val="left" w:leader="none"/>
        </w:tabs>
        <w:spacing w:line="240" w:lineRule="auto" w:before="273" w:after="0"/>
        <w:ind w:left="47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27"/>
        </w:numPr>
        <w:tabs>
          <w:tab w:pos="659" w:val="left" w:leader="none"/>
        </w:tabs>
        <w:spacing w:line="240" w:lineRule="auto" w:before="249" w:after="0"/>
        <w:ind w:left="65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127"/>
        </w:numPr>
        <w:tabs>
          <w:tab w:pos="659" w:val="left" w:leader="none"/>
        </w:tabs>
        <w:spacing w:line="240" w:lineRule="auto" w:before="249" w:after="0"/>
        <w:ind w:left="65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127"/>
        </w:numPr>
        <w:tabs>
          <w:tab w:pos="675" w:val="left" w:leader="none"/>
        </w:tabs>
        <w:spacing w:line="247" w:lineRule="auto" w:before="264" w:after="0"/>
        <w:ind w:left="119" w:right="118" w:firstLine="0"/>
        <w:jc w:val="left"/>
        <w:rPr>
          <w:sz w:val="24"/>
        </w:rPr>
      </w:pPr>
      <w:r>
        <w:rPr>
          <w:sz w:val="24"/>
        </w:rPr>
        <w:t>A Proposta</w:t>
      </w:r>
      <w:r>
        <w:rPr>
          <w:spacing w:val="24"/>
          <w:sz w:val="24"/>
        </w:rPr>
        <w:t> </w:t>
      </w:r>
      <w:r>
        <w:rPr>
          <w:sz w:val="24"/>
        </w:rPr>
        <w:t>do</w:t>
      </w:r>
      <w:r>
        <w:rPr>
          <w:spacing w:val="24"/>
          <w:sz w:val="24"/>
        </w:rPr>
        <w:t> </w:t>
      </w:r>
      <w:r>
        <w:rPr>
          <w:sz w:val="24"/>
        </w:rPr>
        <w:t>CONTRATADO,</w:t>
      </w:r>
      <w:r>
        <w:rPr>
          <w:spacing w:val="24"/>
          <w:sz w:val="24"/>
        </w:rPr>
        <w:t> </w:t>
      </w:r>
      <w:r>
        <w:rPr>
          <w:sz w:val="24"/>
        </w:rPr>
        <w:t>que,</w:t>
      </w:r>
      <w:r>
        <w:rPr>
          <w:spacing w:val="24"/>
          <w:sz w:val="24"/>
        </w:rPr>
        <w:t> </w:t>
      </w:r>
      <w:r>
        <w:rPr>
          <w:sz w:val="24"/>
        </w:rPr>
        <w:t>em</w:t>
      </w:r>
      <w:r>
        <w:rPr>
          <w:spacing w:val="24"/>
          <w:sz w:val="24"/>
        </w:rPr>
        <w:t> </w:t>
      </w:r>
      <w:r>
        <w:rPr>
          <w:sz w:val="24"/>
        </w:rPr>
        <w:t>caso</w:t>
      </w:r>
      <w:r>
        <w:rPr>
          <w:spacing w:val="24"/>
          <w:sz w:val="24"/>
        </w:rPr>
        <w:t> </w:t>
      </w:r>
      <w:r>
        <w:rPr>
          <w:sz w:val="24"/>
        </w:rPr>
        <w:t>de</w:t>
      </w:r>
      <w:r>
        <w:rPr>
          <w:spacing w:val="24"/>
          <w:sz w:val="24"/>
        </w:rPr>
        <w:t> </w:t>
      </w:r>
      <w:r>
        <w:rPr>
          <w:sz w:val="24"/>
        </w:rPr>
        <w:t>divergência</w:t>
      </w:r>
      <w:r>
        <w:rPr>
          <w:spacing w:val="24"/>
          <w:sz w:val="24"/>
        </w:rPr>
        <w:t> </w:t>
      </w:r>
      <w:r>
        <w:rPr>
          <w:sz w:val="24"/>
        </w:rPr>
        <w:t>com</w:t>
      </w:r>
      <w:r>
        <w:rPr>
          <w:spacing w:val="24"/>
          <w:sz w:val="24"/>
        </w:rPr>
        <w:t> </w:t>
      </w:r>
      <w:r>
        <w:rPr>
          <w:sz w:val="24"/>
        </w:rPr>
        <w:t>as</w:t>
      </w:r>
      <w:r>
        <w:rPr>
          <w:spacing w:val="24"/>
          <w:sz w:val="24"/>
        </w:rPr>
        <w:t> </w:t>
      </w:r>
      <w:r>
        <w:rPr>
          <w:sz w:val="24"/>
        </w:rPr>
        <w:t>condições</w:t>
      </w:r>
      <w:r>
        <w:rPr>
          <w:spacing w:val="24"/>
          <w:sz w:val="24"/>
        </w:rPr>
        <w:t> </w:t>
      </w:r>
      <w:r>
        <w:rPr>
          <w:sz w:val="24"/>
        </w:rPr>
        <w:t>estabelecidas</w:t>
      </w:r>
      <w:r>
        <w:rPr>
          <w:spacing w:val="24"/>
          <w:sz w:val="24"/>
        </w:rPr>
        <w:t> </w:t>
      </w:r>
      <w:r>
        <w:rPr>
          <w:sz w:val="24"/>
        </w:rPr>
        <w:t>neste</w:t>
      </w:r>
      <w:r>
        <w:rPr>
          <w:spacing w:val="24"/>
          <w:sz w:val="24"/>
        </w:rPr>
        <w:t> </w:t>
      </w:r>
      <w:r>
        <w:rPr>
          <w:sz w:val="24"/>
        </w:rPr>
        <w:t>Contrato</w:t>
      </w:r>
      <w:r>
        <w:rPr>
          <w:spacing w:val="24"/>
          <w:sz w:val="24"/>
        </w:rPr>
        <w:t> </w:t>
      </w:r>
      <w:r>
        <w:rPr>
          <w:sz w:val="24"/>
        </w:rPr>
        <w:t>e</w:t>
      </w:r>
      <w:r>
        <w:rPr>
          <w:spacing w:val="24"/>
          <w:sz w:val="24"/>
        </w:rPr>
        <w:t> </w:t>
      </w:r>
      <w:r>
        <w:rPr>
          <w:sz w:val="24"/>
        </w:rPr>
        <w:t>nos</w:t>
      </w:r>
      <w:r>
        <w:rPr>
          <w:spacing w:val="24"/>
          <w:sz w:val="24"/>
        </w:rPr>
        <w:t> </w:t>
      </w:r>
      <w:r>
        <w:rPr>
          <w:sz w:val="24"/>
        </w:rPr>
        <w:t>demais</w:t>
      </w:r>
      <w:r>
        <w:rPr>
          <w:spacing w:val="24"/>
          <w:sz w:val="24"/>
        </w:rPr>
        <w:t> </w:t>
      </w:r>
      <w:r>
        <w:rPr>
          <w:sz w:val="24"/>
        </w:rPr>
        <w:t>instrumentos</w:t>
      </w:r>
      <w:r>
        <w:rPr>
          <w:spacing w:val="24"/>
          <w:sz w:val="24"/>
        </w:rPr>
        <w:t> </w:t>
      </w:r>
      <w:r>
        <w:rPr>
          <w:sz w:val="24"/>
        </w:rPr>
        <w:t>anexos,</w:t>
      </w:r>
      <w:r>
        <w:rPr>
          <w:spacing w:val="24"/>
          <w:sz w:val="24"/>
        </w:rPr>
        <w:t> </w:t>
      </w:r>
      <w:r>
        <w:rPr>
          <w:sz w:val="24"/>
        </w:rPr>
        <w:t>cederá àquelas; e</w:t>
      </w:r>
    </w:p>
    <w:p>
      <w:pPr>
        <w:pStyle w:val="ListParagraph"/>
        <w:numPr>
          <w:ilvl w:val="2"/>
          <w:numId w:val="127"/>
        </w:numPr>
        <w:tabs>
          <w:tab w:pos="689" w:val="left" w:leader="none"/>
        </w:tabs>
        <w:spacing w:line="240" w:lineRule="auto" w:before="241" w:after="0"/>
        <w:ind w:left="689" w:right="0" w:hanging="540"/>
        <w:jc w:val="left"/>
        <w:rPr>
          <w:sz w:val="24"/>
        </w:rPr>
      </w:pPr>
      <w:r>
        <w:rPr>
          <w:sz w:val="24"/>
        </w:rPr>
        <w:t>Eventuais anexos dos documentos </w:t>
      </w:r>
      <w:r>
        <w:rPr>
          <w:spacing w:val="-2"/>
          <w:sz w:val="24"/>
        </w:rPr>
        <w:t>supracitados.</w:t>
      </w:r>
    </w:p>
    <w:p>
      <w:pPr>
        <w:pStyle w:val="ListParagraph"/>
        <w:numPr>
          <w:ilvl w:val="1"/>
          <w:numId w:val="127"/>
        </w:numPr>
        <w:tabs>
          <w:tab w:pos="498" w:val="left" w:leader="none"/>
        </w:tabs>
        <w:spacing w:line="247" w:lineRule="auto" w:before="234" w:after="0"/>
        <w:ind w:left="119" w:right="118" w:firstLine="0"/>
        <w:jc w:val="left"/>
        <w:rPr>
          <w:sz w:val="24"/>
        </w:rPr>
      </w:pPr>
      <w:r>
        <w:rPr>
          <w:sz w:val="24"/>
        </w:rPr>
        <w:t>Havendo</w:t>
      </w:r>
      <w:r>
        <w:rPr>
          <w:spacing w:val="17"/>
          <w:sz w:val="24"/>
        </w:rPr>
        <w:t> </w:t>
      </w:r>
      <w:r>
        <w:rPr>
          <w:sz w:val="24"/>
        </w:rPr>
        <w:t>qualquer</w:t>
      </w:r>
      <w:r>
        <w:rPr>
          <w:spacing w:val="17"/>
          <w:sz w:val="24"/>
        </w:rPr>
        <w:t> </w:t>
      </w:r>
      <w:r>
        <w:rPr>
          <w:sz w:val="24"/>
        </w:rPr>
        <w:t>divergência</w:t>
      </w:r>
      <w:r>
        <w:rPr>
          <w:spacing w:val="17"/>
          <w:sz w:val="24"/>
        </w:rPr>
        <w:t> </w:t>
      </w:r>
      <w:r>
        <w:rPr>
          <w:sz w:val="24"/>
        </w:rPr>
        <w:t>entre</w:t>
      </w:r>
      <w:r>
        <w:rPr>
          <w:spacing w:val="17"/>
          <w:sz w:val="24"/>
        </w:rPr>
        <w:t> </w:t>
      </w:r>
      <w:r>
        <w:rPr>
          <w:sz w:val="24"/>
        </w:rPr>
        <w:t>as</w:t>
      </w:r>
      <w:r>
        <w:rPr>
          <w:spacing w:val="17"/>
          <w:sz w:val="24"/>
        </w:rPr>
        <w:t> </w:t>
      </w:r>
      <w:r>
        <w:rPr>
          <w:sz w:val="24"/>
        </w:rPr>
        <w:t>disposições</w:t>
      </w:r>
      <w:r>
        <w:rPr>
          <w:spacing w:val="17"/>
          <w:sz w:val="24"/>
        </w:rPr>
        <w:t> </w:t>
      </w:r>
      <w:r>
        <w:rPr>
          <w:sz w:val="24"/>
        </w:rPr>
        <w:t>deste</w:t>
      </w:r>
      <w:r>
        <w:rPr>
          <w:spacing w:val="17"/>
          <w:sz w:val="24"/>
        </w:rPr>
        <w:t> </w:t>
      </w:r>
      <w:r>
        <w:rPr>
          <w:sz w:val="24"/>
        </w:rPr>
        <w:t>instrumento</w:t>
      </w:r>
      <w:r>
        <w:rPr>
          <w:spacing w:val="17"/>
          <w:sz w:val="24"/>
        </w:rPr>
        <w:t> </w:t>
      </w:r>
      <w:r>
        <w:rPr>
          <w:sz w:val="24"/>
        </w:rPr>
        <w:t>e</w:t>
      </w:r>
      <w:r>
        <w:rPr>
          <w:spacing w:val="17"/>
          <w:sz w:val="24"/>
        </w:rPr>
        <w:t> </w:t>
      </w:r>
      <w:r>
        <w:rPr>
          <w:sz w:val="24"/>
        </w:rPr>
        <w:t>dos</w:t>
      </w:r>
      <w:r>
        <w:rPr>
          <w:spacing w:val="17"/>
          <w:sz w:val="24"/>
        </w:rPr>
        <w:t> </w:t>
      </w:r>
      <w:r>
        <w:rPr>
          <w:sz w:val="24"/>
        </w:rPr>
        <w:t>seus Anexos,</w:t>
      </w:r>
      <w:r>
        <w:rPr>
          <w:spacing w:val="17"/>
          <w:sz w:val="24"/>
        </w:rPr>
        <w:t> </w:t>
      </w:r>
      <w:r>
        <w:rPr>
          <w:sz w:val="24"/>
        </w:rPr>
        <w:t>como</w:t>
      </w:r>
      <w:r>
        <w:rPr>
          <w:spacing w:val="17"/>
          <w:sz w:val="24"/>
        </w:rPr>
        <w:t> </w:t>
      </w:r>
      <w:r>
        <w:rPr>
          <w:sz w:val="24"/>
        </w:rPr>
        <w:t>o Termo</w:t>
      </w:r>
      <w:r>
        <w:rPr>
          <w:spacing w:val="17"/>
          <w:sz w:val="24"/>
        </w:rPr>
        <w:t> </w:t>
      </w:r>
      <w:r>
        <w:rPr>
          <w:sz w:val="24"/>
        </w:rPr>
        <w:t>de</w:t>
      </w:r>
      <w:r>
        <w:rPr>
          <w:spacing w:val="17"/>
          <w:sz w:val="24"/>
        </w:rPr>
        <w:t> </w:t>
      </w:r>
      <w:r>
        <w:rPr>
          <w:sz w:val="24"/>
        </w:rPr>
        <w:t>Referência,</w:t>
      </w:r>
      <w:r>
        <w:rPr>
          <w:spacing w:val="17"/>
          <w:sz w:val="24"/>
        </w:rPr>
        <w:t> </w:t>
      </w:r>
      <w:r>
        <w:rPr>
          <w:sz w:val="24"/>
        </w:rPr>
        <w:t>prevalecerá</w:t>
      </w:r>
      <w:r>
        <w:rPr>
          <w:spacing w:val="17"/>
          <w:sz w:val="24"/>
        </w:rPr>
        <w:t> </w:t>
      </w:r>
      <w:r>
        <w:rPr>
          <w:sz w:val="24"/>
        </w:rPr>
        <w:t>o</w:t>
      </w:r>
      <w:r>
        <w:rPr>
          <w:spacing w:val="17"/>
          <w:sz w:val="24"/>
        </w:rPr>
        <w:t> </w:t>
      </w:r>
      <w:r>
        <w:rPr>
          <w:sz w:val="24"/>
        </w:rPr>
        <w:t>disposto</w:t>
      </w:r>
      <w:r>
        <w:rPr>
          <w:spacing w:val="17"/>
          <w:sz w:val="24"/>
        </w:rPr>
        <w:t> </w:t>
      </w:r>
      <w:r>
        <w:rPr>
          <w:sz w:val="24"/>
        </w:rPr>
        <w:t>no</w:t>
      </w:r>
      <w:r>
        <w:rPr>
          <w:spacing w:val="17"/>
          <w:sz w:val="24"/>
        </w:rPr>
        <w:t> </w:t>
      </w:r>
      <w:r>
        <w:rPr>
          <w:sz w:val="24"/>
        </w:rPr>
        <w:t>presente </w:t>
      </w:r>
      <w:r>
        <w:rPr>
          <w:spacing w:val="-2"/>
          <w:sz w:val="24"/>
        </w:rPr>
        <w:t>Contrato.</w:t>
      </w:r>
    </w:p>
    <w:p>
      <w:pPr>
        <w:pStyle w:val="BodyText"/>
        <w:spacing w:before="251"/>
        <w:ind w:left="0"/>
      </w:pPr>
    </w:p>
    <w:p>
      <w:pPr>
        <w:spacing w:before="0"/>
        <w:ind w:left="119" w:right="0" w:firstLine="0"/>
        <w:jc w:val="both"/>
        <w:rPr>
          <w:b/>
          <w:sz w:val="24"/>
        </w:rPr>
      </w:pPr>
      <w:r>
        <w:rPr>
          <w:b/>
          <w:color w:val="2E5395"/>
          <w:sz w:val="24"/>
        </w:rPr>
        <w:t>CLÁUSULA</w:t>
      </w:r>
      <w:r>
        <w:rPr>
          <w:b/>
          <w:color w:val="2E5395"/>
          <w:spacing w:val="-14"/>
          <w:sz w:val="24"/>
        </w:rPr>
        <w:t> </w:t>
      </w:r>
      <w:r>
        <w:rPr>
          <w:b/>
          <w:color w:val="2E5395"/>
          <w:sz w:val="24"/>
        </w:rPr>
        <w:t>SEGUNDA</w:t>
      </w:r>
      <w:r>
        <w:rPr>
          <w:b/>
          <w:color w:val="2E5395"/>
          <w:spacing w:val="-14"/>
          <w:sz w:val="24"/>
        </w:rPr>
        <w:t> </w:t>
      </w:r>
      <w:r>
        <w:rPr>
          <w:b/>
          <w:color w:val="2E5395"/>
          <w:sz w:val="24"/>
        </w:rPr>
        <w:t>–</w:t>
      </w:r>
      <w:r>
        <w:rPr>
          <w:b/>
          <w:color w:val="2E5395"/>
          <w:spacing w:val="-5"/>
          <w:sz w:val="24"/>
        </w:rPr>
        <w:t> </w:t>
      </w:r>
      <w:r>
        <w:rPr>
          <w:b/>
          <w:color w:val="2E5395"/>
          <w:sz w:val="24"/>
        </w:rPr>
        <w:t>VIGÊNCIA</w:t>
      </w:r>
      <w:r>
        <w:rPr>
          <w:b/>
          <w:color w:val="2E5395"/>
          <w:spacing w:val="-14"/>
          <w:sz w:val="24"/>
        </w:rPr>
        <w:t> </w:t>
      </w:r>
      <w:r>
        <w:rPr>
          <w:b/>
          <w:color w:val="2E5395"/>
          <w:sz w:val="24"/>
        </w:rPr>
        <w:t>E </w:t>
      </w:r>
      <w:r>
        <w:rPr>
          <w:b/>
          <w:color w:val="2E5395"/>
          <w:spacing w:val="-2"/>
          <w:sz w:val="24"/>
        </w:rPr>
        <w:t>PRORROGAÇÃO.</w:t>
      </w:r>
    </w:p>
    <w:p>
      <w:pPr>
        <w:pStyle w:val="ListParagraph"/>
        <w:numPr>
          <w:ilvl w:val="1"/>
          <w:numId w:val="128"/>
        </w:numPr>
        <w:tabs>
          <w:tab w:pos="489" w:val="left" w:leader="none"/>
        </w:tabs>
        <w:spacing w:line="240" w:lineRule="auto" w:before="264" w:after="0"/>
        <w:ind w:left="489" w:right="0" w:hanging="370"/>
        <w:jc w:val="left"/>
        <w:rPr>
          <w:sz w:val="24"/>
        </w:rPr>
      </w:pPr>
      <w:r>
        <w:rPr>
          <w:sz w:val="24"/>
        </w:rPr>
        <w:t>O</w:t>
      </w:r>
      <w:r>
        <w:rPr>
          <w:spacing w:val="10"/>
          <w:sz w:val="24"/>
        </w:rPr>
        <w:t> </w:t>
      </w:r>
      <w:r>
        <w:rPr>
          <w:sz w:val="24"/>
        </w:rPr>
        <w:t>prazo</w:t>
      </w:r>
      <w:r>
        <w:rPr>
          <w:spacing w:val="10"/>
          <w:sz w:val="24"/>
        </w:rPr>
        <w:t> </w:t>
      </w:r>
      <w:r>
        <w:rPr>
          <w:sz w:val="24"/>
        </w:rPr>
        <w:t>de</w:t>
      </w:r>
      <w:r>
        <w:rPr>
          <w:spacing w:val="10"/>
          <w:sz w:val="24"/>
        </w:rPr>
        <w:t> </w:t>
      </w:r>
      <w:r>
        <w:rPr>
          <w:sz w:val="24"/>
        </w:rPr>
        <w:t>vigência</w:t>
      </w:r>
      <w:r>
        <w:rPr>
          <w:spacing w:val="10"/>
          <w:sz w:val="24"/>
        </w:rPr>
        <w:t> </w:t>
      </w:r>
      <w:r>
        <w:rPr>
          <w:sz w:val="24"/>
        </w:rPr>
        <w:t>do</w:t>
      </w:r>
      <w:r>
        <w:rPr>
          <w:spacing w:val="10"/>
          <w:sz w:val="24"/>
        </w:rPr>
        <w:t> </w:t>
      </w:r>
      <w:r>
        <w:rPr>
          <w:sz w:val="24"/>
        </w:rPr>
        <w:t>Contrato</w:t>
      </w:r>
      <w:r>
        <w:rPr>
          <w:spacing w:val="10"/>
          <w:sz w:val="24"/>
        </w:rPr>
        <w:t> </w:t>
      </w:r>
      <w:r>
        <w:rPr>
          <w:sz w:val="24"/>
        </w:rPr>
        <w:t>é</w:t>
      </w:r>
      <w:r>
        <w:rPr>
          <w:spacing w:val="10"/>
          <w:sz w:val="24"/>
        </w:rPr>
        <w:t> </w:t>
      </w:r>
      <w:r>
        <w:rPr>
          <w:sz w:val="24"/>
        </w:rPr>
        <w:t>de</w:t>
      </w:r>
      <w:r>
        <w:rPr>
          <w:spacing w:val="10"/>
          <w:sz w:val="24"/>
        </w:rPr>
        <w:t> </w:t>
      </w:r>
      <w:r>
        <w:rPr>
          <w:b/>
          <w:sz w:val="24"/>
        </w:rPr>
        <w:t>60</w:t>
      </w:r>
      <w:r>
        <w:rPr>
          <w:b/>
          <w:spacing w:val="10"/>
          <w:sz w:val="24"/>
        </w:rPr>
        <w:t> </w:t>
      </w:r>
      <w:r>
        <w:rPr>
          <w:sz w:val="24"/>
        </w:rPr>
        <w:t>(</w:t>
      </w:r>
      <w:r>
        <w:rPr>
          <w:b/>
          <w:sz w:val="24"/>
        </w:rPr>
        <w:t>sessenta</w:t>
      </w:r>
      <w:r>
        <w:rPr>
          <w:sz w:val="24"/>
        </w:rPr>
        <w:t>)</w:t>
      </w:r>
      <w:r>
        <w:rPr>
          <w:spacing w:val="10"/>
          <w:sz w:val="24"/>
        </w:rPr>
        <w:t> </w:t>
      </w:r>
      <w:r>
        <w:rPr>
          <w:b/>
          <w:sz w:val="24"/>
        </w:rPr>
        <w:t>meses</w:t>
      </w:r>
      <w:r>
        <w:rPr>
          <w:sz w:val="24"/>
        </w:rPr>
        <w:t>,</w:t>
      </w:r>
      <w:r>
        <w:rPr>
          <w:spacing w:val="10"/>
          <w:sz w:val="24"/>
        </w:rPr>
        <w:t> </w:t>
      </w:r>
      <w:r>
        <w:rPr>
          <w:sz w:val="24"/>
        </w:rPr>
        <w:t>contado</w:t>
      </w:r>
      <w:r>
        <w:rPr>
          <w:spacing w:val="10"/>
          <w:sz w:val="24"/>
        </w:rPr>
        <w:t> </w:t>
      </w:r>
      <w:r>
        <w:rPr>
          <w:sz w:val="24"/>
        </w:rPr>
        <w:t>da</w:t>
      </w:r>
      <w:r>
        <w:rPr>
          <w:spacing w:val="10"/>
          <w:sz w:val="24"/>
        </w:rPr>
        <w:t> </w:t>
      </w:r>
      <w:r>
        <w:rPr>
          <w:sz w:val="24"/>
        </w:rPr>
        <w:t>data</w:t>
      </w:r>
      <w:r>
        <w:rPr>
          <w:spacing w:val="10"/>
          <w:sz w:val="24"/>
        </w:rPr>
        <w:t> </w:t>
      </w:r>
      <w:r>
        <w:rPr>
          <w:sz w:val="24"/>
        </w:rPr>
        <w:t>da</w:t>
      </w:r>
      <w:r>
        <w:rPr>
          <w:spacing w:val="10"/>
          <w:sz w:val="24"/>
        </w:rPr>
        <w:t> </w:t>
      </w:r>
      <w:r>
        <w:rPr>
          <w:sz w:val="24"/>
        </w:rPr>
        <w:t>divulgação</w:t>
      </w:r>
      <w:r>
        <w:rPr>
          <w:spacing w:val="10"/>
          <w:sz w:val="24"/>
        </w:rPr>
        <w:t> </w:t>
      </w:r>
      <w:r>
        <w:rPr>
          <w:sz w:val="24"/>
        </w:rPr>
        <w:t>no</w:t>
      </w:r>
      <w:r>
        <w:rPr>
          <w:spacing w:val="10"/>
          <w:sz w:val="24"/>
        </w:rPr>
        <w:t> </w:t>
      </w:r>
      <w:r>
        <w:rPr>
          <w:sz w:val="24"/>
        </w:rPr>
        <w:t>Portal</w:t>
      </w:r>
      <w:r>
        <w:rPr>
          <w:spacing w:val="10"/>
          <w:sz w:val="24"/>
        </w:rPr>
        <w:t> </w:t>
      </w:r>
      <w:r>
        <w:rPr>
          <w:sz w:val="24"/>
        </w:rPr>
        <w:t>Nacional</w:t>
      </w:r>
      <w:r>
        <w:rPr>
          <w:spacing w:val="10"/>
          <w:sz w:val="24"/>
        </w:rPr>
        <w:t> </w:t>
      </w:r>
      <w:r>
        <w:rPr>
          <w:sz w:val="24"/>
        </w:rPr>
        <w:t>de</w:t>
      </w:r>
      <w:r>
        <w:rPr>
          <w:spacing w:val="10"/>
          <w:sz w:val="24"/>
        </w:rPr>
        <w:t> </w:t>
      </w:r>
      <w:r>
        <w:rPr>
          <w:sz w:val="24"/>
        </w:rPr>
        <w:t>Contratações</w:t>
      </w:r>
      <w:r>
        <w:rPr>
          <w:spacing w:val="10"/>
          <w:sz w:val="24"/>
        </w:rPr>
        <w:t> </w:t>
      </w:r>
      <w:r>
        <w:rPr>
          <w:sz w:val="24"/>
        </w:rPr>
        <w:t>Públicas.</w:t>
      </w:r>
      <w:r>
        <w:rPr>
          <w:spacing w:val="10"/>
          <w:sz w:val="24"/>
        </w:rPr>
        <w:t> </w:t>
      </w:r>
      <w:r>
        <w:rPr>
          <w:sz w:val="24"/>
        </w:rPr>
        <w:t>(ANEXO</w:t>
      </w:r>
      <w:r>
        <w:rPr>
          <w:spacing w:val="10"/>
          <w:sz w:val="24"/>
        </w:rPr>
        <w:t> </w:t>
      </w:r>
      <w:r>
        <w:rPr>
          <w:b/>
          <w:sz w:val="24"/>
        </w:rPr>
        <w:t>I</w:t>
      </w:r>
      <w:r>
        <w:rPr>
          <w:b/>
          <w:spacing w:val="10"/>
          <w:sz w:val="24"/>
        </w:rPr>
        <w:t> </w:t>
      </w:r>
      <w:r>
        <w:rPr>
          <w:sz w:val="24"/>
        </w:rPr>
        <w:t>–</w:t>
      </w:r>
      <w:r>
        <w:rPr>
          <w:spacing w:val="10"/>
          <w:sz w:val="24"/>
        </w:rPr>
        <w:t> </w:t>
      </w:r>
      <w:r>
        <w:rPr>
          <w:spacing w:val="-4"/>
          <w:sz w:val="24"/>
        </w:rPr>
        <w:t>ITEM</w:t>
      </w:r>
    </w:p>
    <w:p>
      <w:pPr>
        <w:pStyle w:val="Heading3"/>
        <w:spacing w:before="9"/>
        <w:rPr>
          <w:b w:val="0"/>
        </w:rPr>
      </w:pPr>
      <w:r>
        <w:rPr>
          <w:spacing w:val="-2"/>
        </w:rPr>
        <w:t>1.4.</w:t>
      </w:r>
      <w:r>
        <w:rPr>
          <w:b w:val="0"/>
          <w:spacing w:val="-2"/>
        </w:rPr>
        <w:t>)</w:t>
      </w:r>
    </w:p>
    <w:p>
      <w:pPr>
        <w:pStyle w:val="ListParagraph"/>
        <w:numPr>
          <w:ilvl w:val="2"/>
          <w:numId w:val="128"/>
        </w:numPr>
        <w:tabs>
          <w:tab w:pos="755" w:val="left" w:leader="none"/>
        </w:tabs>
        <w:spacing w:line="247" w:lineRule="auto" w:before="234" w:after="0"/>
        <w:ind w:left="119" w:right="117" w:firstLine="0"/>
        <w:jc w:val="left"/>
        <w:rPr>
          <w:sz w:val="24"/>
        </w:rPr>
      </w:pPr>
      <w:r>
        <w:rPr>
          <w:sz w:val="24"/>
        </w:rPr>
        <w:t>O</w:t>
      </w:r>
      <w:r>
        <w:rPr>
          <w:spacing w:val="35"/>
          <w:sz w:val="24"/>
        </w:rPr>
        <w:t> </w:t>
      </w:r>
      <w:r>
        <w:rPr>
          <w:sz w:val="24"/>
        </w:rPr>
        <w:t>prazo</w:t>
      </w:r>
      <w:r>
        <w:rPr>
          <w:spacing w:val="35"/>
          <w:sz w:val="24"/>
        </w:rPr>
        <w:t> </w:t>
      </w:r>
      <w:r>
        <w:rPr>
          <w:sz w:val="24"/>
        </w:rPr>
        <w:t>global</w:t>
      </w:r>
      <w:r>
        <w:rPr>
          <w:spacing w:val="35"/>
          <w:sz w:val="24"/>
        </w:rPr>
        <w:t> </w:t>
      </w:r>
      <w:r>
        <w:rPr>
          <w:sz w:val="24"/>
        </w:rPr>
        <w:t>para</w:t>
      </w:r>
      <w:r>
        <w:rPr>
          <w:spacing w:val="35"/>
          <w:sz w:val="24"/>
        </w:rPr>
        <w:t> </w:t>
      </w:r>
      <w:r>
        <w:rPr>
          <w:sz w:val="24"/>
        </w:rPr>
        <w:t>início</w:t>
      </w:r>
      <w:r>
        <w:rPr>
          <w:spacing w:val="35"/>
          <w:sz w:val="24"/>
        </w:rPr>
        <w:t> </w:t>
      </w:r>
      <w:r>
        <w:rPr>
          <w:sz w:val="24"/>
        </w:rPr>
        <w:t>da</w:t>
      </w:r>
      <w:r>
        <w:rPr>
          <w:spacing w:val="35"/>
          <w:sz w:val="24"/>
        </w:rPr>
        <w:t> </w:t>
      </w:r>
      <w:r>
        <w:rPr>
          <w:sz w:val="24"/>
        </w:rPr>
        <w:t>execução</w:t>
      </w:r>
      <w:r>
        <w:rPr>
          <w:spacing w:val="35"/>
          <w:sz w:val="24"/>
        </w:rPr>
        <w:t> </w:t>
      </w:r>
      <w:r>
        <w:rPr>
          <w:sz w:val="24"/>
        </w:rPr>
        <w:t>contratual,</w:t>
      </w:r>
      <w:r>
        <w:rPr>
          <w:spacing w:val="35"/>
          <w:sz w:val="24"/>
        </w:rPr>
        <w:t> </w:t>
      </w:r>
      <w:r>
        <w:rPr>
          <w:sz w:val="24"/>
        </w:rPr>
        <w:t>deverá</w:t>
      </w:r>
      <w:r>
        <w:rPr>
          <w:spacing w:val="35"/>
          <w:sz w:val="24"/>
        </w:rPr>
        <w:t> </w:t>
      </w:r>
      <w:r>
        <w:rPr>
          <w:sz w:val="24"/>
        </w:rPr>
        <w:t>ser</w:t>
      </w:r>
      <w:r>
        <w:rPr>
          <w:spacing w:val="35"/>
          <w:sz w:val="24"/>
        </w:rPr>
        <w:t> </w:t>
      </w:r>
      <w:r>
        <w:rPr>
          <w:sz w:val="24"/>
        </w:rPr>
        <w:t>de</w:t>
      </w:r>
      <w:r>
        <w:rPr>
          <w:spacing w:val="35"/>
          <w:sz w:val="24"/>
        </w:rPr>
        <w:t> </w:t>
      </w:r>
      <w:r>
        <w:rPr>
          <w:b/>
          <w:sz w:val="24"/>
        </w:rPr>
        <w:t>15</w:t>
      </w:r>
      <w:r>
        <w:rPr>
          <w:b/>
          <w:spacing w:val="35"/>
          <w:sz w:val="24"/>
        </w:rPr>
        <w:t> </w:t>
      </w:r>
      <w:r>
        <w:rPr>
          <w:sz w:val="24"/>
        </w:rPr>
        <w:t>(</w:t>
      </w:r>
      <w:r>
        <w:rPr>
          <w:b/>
          <w:sz w:val="24"/>
        </w:rPr>
        <w:t>quinze</w:t>
      </w:r>
      <w:r>
        <w:rPr>
          <w:sz w:val="24"/>
        </w:rPr>
        <w:t>)</w:t>
      </w:r>
      <w:r>
        <w:rPr>
          <w:spacing w:val="35"/>
          <w:sz w:val="24"/>
        </w:rPr>
        <w:t> </w:t>
      </w:r>
      <w:r>
        <w:rPr>
          <w:b/>
          <w:sz w:val="24"/>
        </w:rPr>
        <w:t>dias</w:t>
      </w:r>
      <w:r>
        <w:rPr>
          <w:b/>
          <w:spacing w:val="35"/>
          <w:sz w:val="24"/>
        </w:rPr>
        <w:t> </w:t>
      </w:r>
      <w:r>
        <w:rPr>
          <w:b/>
          <w:sz w:val="24"/>
        </w:rPr>
        <w:t>consecutivos</w:t>
      </w:r>
      <w:r>
        <w:rPr>
          <w:sz w:val="24"/>
        </w:rPr>
        <w:t>,</w:t>
      </w:r>
      <w:r>
        <w:rPr>
          <w:spacing w:val="35"/>
          <w:sz w:val="24"/>
        </w:rPr>
        <w:t> </w:t>
      </w:r>
      <w:r>
        <w:rPr>
          <w:sz w:val="24"/>
        </w:rPr>
        <w:t>a</w:t>
      </w:r>
      <w:r>
        <w:rPr>
          <w:spacing w:val="35"/>
          <w:sz w:val="24"/>
        </w:rPr>
        <w:t> </w:t>
      </w:r>
      <w:r>
        <w:rPr>
          <w:sz w:val="24"/>
        </w:rPr>
        <w:t>iniciar</w:t>
      </w:r>
      <w:r>
        <w:rPr>
          <w:spacing w:val="35"/>
          <w:sz w:val="24"/>
        </w:rPr>
        <w:t> </w:t>
      </w:r>
      <w:r>
        <w:rPr>
          <w:sz w:val="24"/>
        </w:rPr>
        <w:t>contagem</w:t>
      </w:r>
      <w:r>
        <w:rPr>
          <w:spacing w:val="35"/>
          <w:sz w:val="24"/>
        </w:rPr>
        <w:t> </w:t>
      </w:r>
      <w:r>
        <w:rPr>
          <w:sz w:val="24"/>
        </w:rPr>
        <w:t>no</w:t>
      </w:r>
      <w:r>
        <w:rPr>
          <w:spacing w:val="35"/>
          <w:sz w:val="24"/>
        </w:rPr>
        <w:t> </w:t>
      </w:r>
      <w:r>
        <w:rPr>
          <w:sz w:val="24"/>
        </w:rPr>
        <w:t>primeiro</w:t>
      </w:r>
      <w:r>
        <w:rPr>
          <w:spacing w:val="35"/>
          <w:sz w:val="24"/>
        </w:rPr>
        <w:t> </w:t>
      </w:r>
      <w:r>
        <w:rPr>
          <w:sz w:val="24"/>
        </w:rPr>
        <w:t>dia</w:t>
      </w:r>
      <w:r>
        <w:rPr>
          <w:spacing w:val="35"/>
          <w:sz w:val="24"/>
        </w:rPr>
        <w:t> </w:t>
      </w:r>
      <w:r>
        <w:rPr>
          <w:sz w:val="24"/>
        </w:rPr>
        <w:t>útil</w:t>
      </w:r>
      <w:r>
        <w:rPr>
          <w:spacing w:val="35"/>
          <w:sz w:val="24"/>
        </w:rPr>
        <w:t> </w:t>
      </w:r>
      <w:r>
        <w:rPr>
          <w:sz w:val="24"/>
        </w:rPr>
        <w:t>seguinte</w:t>
      </w:r>
      <w:r>
        <w:rPr>
          <w:spacing w:val="35"/>
          <w:sz w:val="24"/>
        </w:rPr>
        <w:t> </w:t>
      </w:r>
      <w:r>
        <w:rPr>
          <w:sz w:val="24"/>
        </w:rPr>
        <w:t>ao recebimento, pela CONTRATADA, da Nota de Empenho. (ANEXO </w:t>
      </w:r>
      <w:r>
        <w:rPr>
          <w:b/>
          <w:sz w:val="24"/>
        </w:rPr>
        <w:t>I </w:t>
      </w:r>
      <w:r>
        <w:rPr>
          <w:sz w:val="24"/>
        </w:rPr>
        <w:t>– ITEM </w:t>
      </w:r>
      <w:r>
        <w:rPr>
          <w:b/>
          <w:sz w:val="24"/>
        </w:rPr>
        <w:t>6.1.</w:t>
      </w:r>
      <w:r>
        <w:rPr>
          <w:sz w:val="24"/>
        </w:rPr>
        <w:t>)</w:t>
      </w:r>
    </w:p>
    <w:p>
      <w:pPr>
        <w:pStyle w:val="ListParagraph"/>
        <w:numPr>
          <w:ilvl w:val="1"/>
          <w:numId w:val="128"/>
        </w:numPr>
        <w:tabs>
          <w:tab w:pos="479" w:val="left" w:leader="none"/>
        </w:tabs>
        <w:spacing w:line="240" w:lineRule="auto" w:before="226" w:after="0"/>
        <w:ind w:left="479" w:right="0" w:hanging="360"/>
        <w:jc w:val="left"/>
        <w:rPr>
          <w:sz w:val="24"/>
        </w:rPr>
      </w:pPr>
      <w:r>
        <w:rPr>
          <w:sz w:val="24"/>
        </w:rPr>
        <w:t>O prazo de vigência do Contrato poderá ser prorrogado, sucessivamente, até o máximo de 10 (dez) anos, na forma dos arts. 106 e 107 da Lei n° </w:t>
      </w:r>
      <w:r>
        <w:rPr>
          <w:spacing w:val="-2"/>
          <w:sz w:val="24"/>
        </w:rPr>
        <w:t>14.133/2021.</w:t>
      </w:r>
    </w:p>
    <w:p>
      <w:pPr>
        <w:pStyle w:val="ListParagraph"/>
        <w:numPr>
          <w:ilvl w:val="2"/>
          <w:numId w:val="129"/>
        </w:numPr>
        <w:tabs>
          <w:tab w:pos="646" w:val="left" w:leader="none"/>
        </w:tabs>
        <w:spacing w:line="235" w:lineRule="auto" w:before="254" w:after="0"/>
        <w:ind w:left="119" w:right="118" w:firstLine="0"/>
        <w:jc w:val="left"/>
        <w:rPr>
          <w:sz w:val="24"/>
        </w:rPr>
      </w:pPr>
      <w:r>
        <w:rPr>
          <w:sz w:val="24"/>
        </w:rPr>
        <w:t>A</w:t>
      </w:r>
      <w:r>
        <w:rPr>
          <w:spacing w:val="-14"/>
          <w:sz w:val="24"/>
        </w:rPr>
        <w:t> </w:t>
      </w:r>
      <w:r>
        <w:rPr>
          <w:sz w:val="24"/>
        </w:rPr>
        <w:t>prorrogação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este</w:t>
      </w:r>
      <w:r>
        <w:rPr>
          <w:spacing w:val="-2"/>
          <w:sz w:val="24"/>
        </w:rPr>
        <w:t> </w:t>
      </w:r>
      <w:r>
        <w:rPr>
          <w:sz w:val="24"/>
        </w:rPr>
        <w:t>item</w:t>
      </w:r>
      <w:r>
        <w:rPr>
          <w:spacing w:val="-2"/>
          <w:sz w:val="24"/>
        </w:rPr>
        <w:t> </w:t>
      </w:r>
      <w:r>
        <w:rPr>
          <w:sz w:val="24"/>
        </w:rPr>
        <w:t>está</w:t>
      </w:r>
      <w:r>
        <w:rPr>
          <w:spacing w:val="-2"/>
          <w:sz w:val="24"/>
        </w:rPr>
        <w:t> </w:t>
      </w:r>
      <w:r>
        <w:rPr>
          <w:sz w:val="24"/>
        </w:rPr>
        <w:t>condicionada</w:t>
      </w:r>
      <w:r>
        <w:rPr>
          <w:spacing w:val="-2"/>
          <w:sz w:val="24"/>
        </w:rPr>
        <w:t> </w:t>
      </w:r>
      <w:r>
        <w:rPr>
          <w:sz w:val="24"/>
        </w:rPr>
        <w:t>ao</w:t>
      </w:r>
      <w:r>
        <w:rPr>
          <w:spacing w:val="-2"/>
          <w:sz w:val="24"/>
        </w:rPr>
        <w:t> </w:t>
      </w:r>
      <w:r>
        <w:rPr>
          <w:sz w:val="24"/>
        </w:rPr>
        <w:t>ateste,</w:t>
      </w:r>
      <w:r>
        <w:rPr>
          <w:spacing w:val="-2"/>
          <w:sz w:val="24"/>
        </w:rPr>
        <w:t> </w:t>
      </w:r>
      <w:r>
        <w:rPr>
          <w:sz w:val="24"/>
        </w:rPr>
        <w:t>pela</w:t>
      </w:r>
      <w:r>
        <w:rPr>
          <w:spacing w:val="-2"/>
          <w:sz w:val="24"/>
        </w:rPr>
        <w:t> </w:t>
      </w:r>
      <w:r>
        <w:rPr>
          <w:sz w:val="24"/>
        </w:rPr>
        <w:t>autoridade</w:t>
      </w:r>
      <w:r>
        <w:rPr>
          <w:spacing w:val="-2"/>
          <w:sz w:val="24"/>
        </w:rPr>
        <w:t> </w:t>
      </w:r>
      <w:r>
        <w:rPr>
          <w:sz w:val="24"/>
        </w:rPr>
        <w:t>competente,</w:t>
      </w:r>
      <w:r>
        <w:rPr>
          <w:spacing w:val="-2"/>
          <w:sz w:val="24"/>
        </w:rPr>
        <w:t> </w:t>
      </w:r>
      <w:r>
        <w:rPr>
          <w:sz w:val="24"/>
        </w:rPr>
        <w:t>de</w:t>
      </w:r>
      <w:r>
        <w:rPr>
          <w:spacing w:val="-2"/>
          <w:sz w:val="24"/>
        </w:rPr>
        <w:t> </w:t>
      </w:r>
      <w:r>
        <w:rPr>
          <w:sz w:val="24"/>
        </w:rPr>
        <w:t>que</w:t>
      </w:r>
      <w:r>
        <w:rPr>
          <w:spacing w:val="-2"/>
          <w:sz w:val="24"/>
        </w:rPr>
        <w:t> </w:t>
      </w:r>
      <w:r>
        <w:rPr>
          <w:sz w:val="24"/>
        </w:rPr>
        <w:t>as</w:t>
      </w:r>
      <w:r>
        <w:rPr>
          <w:spacing w:val="-2"/>
          <w:sz w:val="24"/>
        </w:rPr>
        <w:t> </w:t>
      </w:r>
      <w:r>
        <w:rPr>
          <w:sz w:val="24"/>
        </w:rPr>
        <w:t>condições</w:t>
      </w:r>
      <w:r>
        <w:rPr>
          <w:spacing w:val="-2"/>
          <w:sz w:val="24"/>
        </w:rPr>
        <w:t> </w:t>
      </w:r>
      <w:r>
        <w:rPr>
          <w:sz w:val="24"/>
        </w:rPr>
        <w:t>e</w:t>
      </w:r>
      <w:r>
        <w:rPr>
          <w:spacing w:val="-2"/>
          <w:sz w:val="24"/>
        </w:rPr>
        <w:t> </w:t>
      </w:r>
      <w:r>
        <w:rPr>
          <w:sz w:val="24"/>
        </w:rPr>
        <w:t>os</w:t>
      </w:r>
      <w:r>
        <w:rPr>
          <w:spacing w:val="-2"/>
          <w:sz w:val="24"/>
        </w:rPr>
        <w:t> </w:t>
      </w:r>
      <w:r>
        <w:rPr>
          <w:sz w:val="24"/>
        </w:rPr>
        <w:t>preços</w:t>
      </w:r>
      <w:r>
        <w:rPr>
          <w:spacing w:val="-2"/>
          <w:sz w:val="24"/>
        </w:rPr>
        <w:t> </w:t>
      </w:r>
      <w:r>
        <w:rPr>
          <w:sz w:val="24"/>
        </w:rPr>
        <w:t>permanecem</w:t>
      </w:r>
      <w:r>
        <w:rPr>
          <w:spacing w:val="-2"/>
          <w:sz w:val="24"/>
        </w:rPr>
        <w:t> </w:t>
      </w:r>
      <w:r>
        <w:rPr>
          <w:sz w:val="24"/>
        </w:rPr>
        <w:t>vantajosos</w:t>
      </w:r>
      <w:r>
        <w:rPr>
          <w:spacing w:val="-2"/>
          <w:sz w:val="24"/>
        </w:rPr>
        <w:t> </w:t>
      </w:r>
      <w:r>
        <w:rPr>
          <w:sz w:val="24"/>
        </w:rPr>
        <w:t>para</w:t>
      </w:r>
      <w:r>
        <w:rPr>
          <w:spacing w:val="-2"/>
          <w:sz w:val="24"/>
        </w:rPr>
        <w:t> </w:t>
      </w:r>
      <w:r>
        <w:rPr>
          <w:sz w:val="24"/>
        </w:rPr>
        <w:t>a Administração, permitida a negociação com o CONTRATADO, desde que observados, ainda, os seguintes requisitos:</w:t>
      </w:r>
    </w:p>
    <w:p>
      <w:pPr>
        <w:pStyle w:val="ListParagraph"/>
        <w:numPr>
          <w:ilvl w:val="0"/>
          <w:numId w:val="130"/>
        </w:numPr>
        <w:tabs>
          <w:tab w:pos="360" w:val="left" w:leader="none"/>
        </w:tabs>
        <w:spacing w:line="240" w:lineRule="auto" w:before="264" w:after="0"/>
        <w:ind w:left="360"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130"/>
        </w:numPr>
        <w:tabs>
          <w:tab w:pos="373" w:val="left" w:leader="none"/>
        </w:tabs>
        <w:spacing w:line="240" w:lineRule="auto" w:before="249" w:after="0"/>
        <w:ind w:left="373"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130"/>
        </w:numPr>
        <w:tabs>
          <w:tab w:pos="360" w:val="left" w:leader="none"/>
        </w:tabs>
        <w:spacing w:line="240" w:lineRule="auto" w:before="234" w:after="0"/>
        <w:ind w:left="360"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spacing w:after="0" w:line="240" w:lineRule="auto"/>
        <w:jc w:val="left"/>
        <w:rPr>
          <w:sz w:val="24"/>
        </w:rPr>
        <w:sectPr>
          <w:pgSz w:w="15840" w:h="24480"/>
          <w:pgMar w:top="180" w:bottom="280" w:left="0" w:right="0"/>
        </w:sectPr>
      </w:pPr>
    </w:p>
    <w:p>
      <w:pPr>
        <w:pStyle w:val="ListParagraph"/>
        <w:numPr>
          <w:ilvl w:val="0"/>
          <w:numId w:val="130"/>
        </w:numPr>
        <w:tabs>
          <w:tab w:pos="373" w:val="left" w:leader="none"/>
        </w:tabs>
        <w:spacing w:line="262" w:lineRule="exact" w:before="0" w:after="0"/>
        <w:ind w:left="373" w:right="0" w:hanging="259"/>
        <w:jc w:val="left"/>
        <w:rPr>
          <w:sz w:val="24"/>
        </w:rPr>
      </w:pPr>
      <w:r>
        <w:rPr>
          <w:sz w:val="24"/>
        </w:rPr>
        <w:t>manifestação</w:t>
      </w:r>
      <w:r>
        <w:rPr>
          <w:spacing w:val="-6"/>
          <w:sz w:val="24"/>
        </w:rPr>
        <w:t> </w:t>
      </w:r>
      <w:r>
        <w:rPr>
          <w:sz w:val="24"/>
        </w:rPr>
        <w:t>expressa</w:t>
      </w:r>
      <w:r>
        <w:rPr>
          <w:spacing w:val="-6"/>
          <w:sz w:val="24"/>
        </w:rPr>
        <w:t> </w:t>
      </w:r>
      <w:r>
        <w:rPr>
          <w:sz w:val="24"/>
        </w:rPr>
        <w:t>do</w:t>
      </w:r>
      <w:r>
        <w:rPr>
          <w:spacing w:val="-6"/>
          <w:sz w:val="24"/>
        </w:rPr>
        <w:t> </w:t>
      </w:r>
      <w:r>
        <w:rPr>
          <w:sz w:val="24"/>
        </w:rPr>
        <w:t>CONTRATADO</w:t>
      </w:r>
      <w:r>
        <w:rPr>
          <w:spacing w:val="-6"/>
          <w:sz w:val="24"/>
        </w:rPr>
        <w:t> </w:t>
      </w:r>
      <w:r>
        <w:rPr>
          <w:sz w:val="24"/>
        </w:rPr>
        <w:t>informando</w:t>
      </w:r>
      <w:r>
        <w:rPr>
          <w:spacing w:val="-6"/>
          <w:sz w:val="24"/>
        </w:rPr>
        <w:t> </w:t>
      </w:r>
      <w:r>
        <w:rPr>
          <w:sz w:val="24"/>
        </w:rPr>
        <w:t>o</w:t>
      </w:r>
      <w:r>
        <w:rPr>
          <w:spacing w:val="-6"/>
          <w:sz w:val="24"/>
        </w:rPr>
        <w:t> </w:t>
      </w:r>
      <w:r>
        <w:rPr>
          <w:sz w:val="24"/>
        </w:rPr>
        <w:t>interesse</w:t>
      </w:r>
      <w:r>
        <w:rPr>
          <w:spacing w:val="-6"/>
          <w:sz w:val="24"/>
        </w:rPr>
        <w:t> </w:t>
      </w:r>
      <w:r>
        <w:rPr>
          <w:sz w:val="24"/>
        </w:rPr>
        <w:t>na</w:t>
      </w:r>
      <w:r>
        <w:rPr>
          <w:spacing w:val="-5"/>
          <w:sz w:val="24"/>
        </w:rPr>
        <w:t> </w:t>
      </w:r>
      <w:r>
        <w:rPr>
          <w:spacing w:val="-2"/>
          <w:sz w:val="24"/>
        </w:rPr>
        <w:t>prorrogação;</w:t>
      </w:r>
    </w:p>
    <w:p>
      <w:pPr>
        <w:pStyle w:val="ListParagraph"/>
        <w:numPr>
          <w:ilvl w:val="0"/>
          <w:numId w:val="130"/>
        </w:numPr>
        <w:tabs>
          <w:tab w:pos="360" w:val="left" w:leader="none"/>
        </w:tabs>
        <w:spacing w:line="240" w:lineRule="auto" w:before="234" w:after="0"/>
        <w:ind w:left="360" w:right="0" w:hanging="246"/>
        <w:jc w:val="left"/>
        <w:rPr>
          <w:sz w:val="24"/>
        </w:rPr>
      </w:pPr>
      <w:r>
        <w:rPr>
          <w:sz w:val="24"/>
        </w:rPr>
        <w:t>comprovação</w:t>
      </w:r>
      <w:r>
        <w:rPr>
          <w:spacing w:val="-6"/>
          <w:sz w:val="24"/>
        </w:rPr>
        <w:t> </w:t>
      </w:r>
      <w:r>
        <w:rPr>
          <w:sz w:val="24"/>
        </w:rPr>
        <w:t>de</w:t>
      </w:r>
      <w:r>
        <w:rPr>
          <w:spacing w:val="-5"/>
          <w:sz w:val="24"/>
        </w:rPr>
        <w:t> </w:t>
      </w:r>
      <w:r>
        <w:rPr>
          <w:sz w:val="24"/>
        </w:rPr>
        <w:t>que</w:t>
      </w:r>
      <w:r>
        <w:rPr>
          <w:spacing w:val="-5"/>
          <w:sz w:val="24"/>
        </w:rPr>
        <w:t> </w:t>
      </w:r>
      <w:r>
        <w:rPr>
          <w:sz w:val="24"/>
        </w:rPr>
        <w:t>o</w:t>
      </w:r>
      <w:r>
        <w:rPr>
          <w:spacing w:val="-5"/>
          <w:sz w:val="24"/>
        </w:rPr>
        <w:t> </w:t>
      </w:r>
      <w:r>
        <w:rPr>
          <w:sz w:val="24"/>
        </w:rPr>
        <w:t>CONTRATADO</w:t>
      </w:r>
      <w:r>
        <w:rPr>
          <w:spacing w:val="-6"/>
          <w:sz w:val="24"/>
        </w:rPr>
        <w:t> </w:t>
      </w:r>
      <w:r>
        <w:rPr>
          <w:sz w:val="24"/>
        </w:rPr>
        <w:t>mantém</w:t>
      </w:r>
      <w:r>
        <w:rPr>
          <w:spacing w:val="-5"/>
          <w:sz w:val="24"/>
        </w:rPr>
        <w:t> </w:t>
      </w:r>
      <w:r>
        <w:rPr>
          <w:sz w:val="24"/>
        </w:rPr>
        <w:t>as</w:t>
      </w:r>
      <w:r>
        <w:rPr>
          <w:spacing w:val="-5"/>
          <w:sz w:val="24"/>
        </w:rPr>
        <w:t> </w:t>
      </w:r>
      <w:r>
        <w:rPr>
          <w:sz w:val="24"/>
        </w:rPr>
        <w:t>condições</w:t>
      </w:r>
      <w:r>
        <w:rPr>
          <w:spacing w:val="-5"/>
          <w:sz w:val="24"/>
        </w:rPr>
        <w:t> </w:t>
      </w:r>
      <w:r>
        <w:rPr>
          <w:sz w:val="24"/>
        </w:rPr>
        <w:t>de</w:t>
      </w:r>
      <w:r>
        <w:rPr>
          <w:spacing w:val="-5"/>
          <w:sz w:val="24"/>
        </w:rPr>
        <w:t> </w:t>
      </w:r>
      <w:r>
        <w:rPr>
          <w:spacing w:val="-2"/>
          <w:sz w:val="24"/>
        </w:rPr>
        <w:t>habilitação;</w:t>
      </w:r>
    </w:p>
    <w:p>
      <w:pPr>
        <w:pStyle w:val="ListParagraph"/>
        <w:numPr>
          <w:ilvl w:val="0"/>
          <w:numId w:val="130"/>
        </w:numPr>
        <w:tabs>
          <w:tab w:pos="333" w:val="left" w:leader="none"/>
        </w:tabs>
        <w:spacing w:line="240" w:lineRule="auto" w:before="249" w:after="0"/>
        <w:ind w:left="333" w:right="0" w:hanging="219"/>
        <w:jc w:val="left"/>
        <w:rPr>
          <w:sz w:val="24"/>
        </w:rPr>
      </w:pPr>
      <w:r>
        <w:rPr>
          <w:sz w:val="24"/>
        </w:rPr>
        <w:t>informação quanto à existência de disponibilidade orçamentário-financeira para as despesas vindouras; </w:t>
      </w:r>
      <w:r>
        <w:rPr>
          <w:spacing w:val="-10"/>
          <w:sz w:val="24"/>
        </w:rPr>
        <w:t>e</w:t>
      </w:r>
    </w:p>
    <w:p>
      <w:pPr>
        <w:pStyle w:val="ListParagraph"/>
        <w:numPr>
          <w:ilvl w:val="0"/>
          <w:numId w:val="130"/>
        </w:numPr>
        <w:tabs>
          <w:tab w:pos="387" w:val="left" w:leader="none"/>
          <w:tab w:pos="539" w:val="left" w:leader="none"/>
        </w:tabs>
        <w:spacing w:line="247" w:lineRule="auto" w:before="234" w:after="0"/>
        <w:ind w:left="539" w:right="118" w:hanging="426"/>
        <w:jc w:val="both"/>
        <w:rPr>
          <w:sz w:val="24"/>
        </w:rPr>
      </w:pPr>
      <w:r>
        <w:rPr>
          <w:sz w:val="24"/>
        </w:rPr>
        <w:t>comprovação da manutenção da reserva de cargos prevista em lei para pessoa com deficiência, para reabilitado da Previdência Social ou para aprendiz, bem como as reservas de cargos previstas em outras normas específicas, tais como para mulheres vítimas de violência doméstica, na forma do item 9.1.36.</w:t>
      </w:r>
    </w:p>
    <w:p>
      <w:pPr>
        <w:pStyle w:val="ListParagraph"/>
        <w:numPr>
          <w:ilvl w:val="3"/>
          <w:numId w:val="129"/>
        </w:numPr>
        <w:tabs>
          <w:tab w:pos="858" w:val="left" w:leader="none"/>
        </w:tabs>
        <w:spacing w:line="235" w:lineRule="auto" w:before="261" w:after="0"/>
        <w:ind w:left="119" w:right="118" w:firstLine="0"/>
        <w:jc w:val="both"/>
        <w:rPr>
          <w:sz w:val="24"/>
        </w:rPr>
      </w:pPr>
      <w:r>
        <w:rPr>
          <w:sz w:val="24"/>
        </w:rPr>
        <w:t>É dispensada a realização de pesquisa de mercado para a verificação da vantajosidade econômica mencionada no item 2.2.1, na forma e condições </w:t>
      </w:r>
      <w:r>
        <w:rPr>
          <w:sz w:val="24"/>
        </w:rPr>
        <w:t>dos arts. 33, I e II e 35, do Decreto nº 48.816, de 24 de novembro de 2023.</w:t>
      </w:r>
    </w:p>
    <w:p>
      <w:pPr>
        <w:pStyle w:val="ListParagraph"/>
        <w:numPr>
          <w:ilvl w:val="1"/>
          <w:numId w:val="128"/>
        </w:numPr>
        <w:tabs>
          <w:tab w:pos="479" w:val="left" w:leader="none"/>
        </w:tabs>
        <w:spacing w:line="240" w:lineRule="auto" w:before="249" w:after="0"/>
        <w:ind w:left="479" w:right="0" w:hanging="360"/>
        <w:jc w:val="left"/>
        <w:rPr>
          <w:sz w:val="24"/>
        </w:rPr>
      </w:pPr>
      <w:r>
        <w:rPr>
          <w:sz w:val="24"/>
        </w:rPr>
        <w:t>O</w:t>
      </w:r>
      <w:r>
        <w:rPr>
          <w:spacing w:val="-6"/>
          <w:sz w:val="24"/>
        </w:rPr>
        <w:t> </w:t>
      </w:r>
      <w:r>
        <w:rPr>
          <w:sz w:val="24"/>
        </w:rPr>
        <w:t>CONTRATADO</w:t>
      </w:r>
      <w:r>
        <w:rPr>
          <w:spacing w:val="-6"/>
          <w:sz w:val="24"/>
        </w:rPr>
        <w:t> </w:t>
      </w:r>
      <w:r>
        <w:rPr>
          <w:sz w:val="24"/>
        </w:rPr>
        <w:t>não</w:t>
      </w:r>
      <w:r>
        <w:rPr>
          <w:spacing w:val="-6"/>
          <w:sz w:val="24"/>
        </w:rPr>
        <w:t> </w:t>
      </w:r>
      <w:r>
        <w:rPr>
          <w:sz w:val="24"/>
        </w:rPr>
        <w:t>tem</w:t>
      </w:r>
      <w:r>
        <w:rPr>
          <w:spacing w:val="-6"/>
          <w:sz w:val="24"/>
        </w:rPr>
        <w:t> </w:t>
      </w:r>
      <w:r>
        <w:rPr>
          <w:sz w:val="24"/>
        </w:rPr>
        <w:t>direito</w:t>
      </w:r>
      <w:r>
        <w:rPr>
          <w:spacing w:val="-6"/>
          <w:sz w:val="24"/>
        </w:rPr>
        <w:t> </w:t>
      </w:r>
      <w:r>
        <w:rPr>
          <w:sz w:val="24"/>
        </w:rPr>
        <w:t>subjetivo</w:t>
      </w:r>
      <w:r>
        <w:rPr>
          <w:spacing w:val="-6"/>
          <w:sz w:val="24"/>
        </w:rPr>
        <w:t> </w:t>
      </w:r>
      <w:r>
        <w:rPr>
          <w:sz w:val="24"/>
        </w:rPr>
        <w:t>à</w:t>
      </w:r>
      <w:r>
        <w:rPr>
          <w:spacing w:val="-6"/>
          <w:sz w:val="24"/>
        </w:rPr>
        <w:t> </w:t>
      </w:r>
      <w:r>
        <w:rPr>
          <w:sz w:val="24"/>
        </w:rPr>
        <w:t>prorrogação</w:t>
      </w:r>
      <w:r>
        <w:rPr>
          <w:spacing w:val="-5"/>
          <w:sz w:val="24"/>
        </w:rPr>
        <w:t> </w:t>
      </w:r>
      <w:r>
        <w:rPr>
          <w:spacing w:val="-2"/>
          <w:sz w:val="24"/>
        </w:rPr>
        <w:t>contratual.</w:t>
      </w:r>
    </w:p>
    <w:p>
      <w:pPr>
        <w:pStyle w:val="ListParagraph"/>
        <w:numPr>
          <w:ilvl w:val="1"/>
          <w:numId w:val="128"/>
        </w:numPr>
        <w:tabs>
          <w:tab w:pos="465" w:val="left" w:leader="none"/>
        </w:tabs>
        <w:spacing w:line="240" w:lineRule="auto" w:before="234" w:after="0"/>
        <w:ind w:left="465" w:right="0" w:hanging="34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128"/>
        </w:numPr>
        <w:tabs>
          <w:tab w:pos="491" w:val="left" w:leader="none"/>
        </w:tabs>
        <w:spacing w:line="235" w:lineRule="auto" w:before="254" w:after="0"/>
        <w:ind w:left="119" w:right="118" w:firstLine="0"/>
        <w:jc w:val="both"/>
        <w:rPr>
          <w:sz w:val="24"/>
        </w:rPr>
      </w:pPr>
      <w:r>
        <w:rPr>
          <w:sz w:val="24"/>
        </w:rPr>
        <w:t>Nas eventuais prorrogações contratuais, os custos não renováveis já pagos ou amortizados ao longo do primeiro período de vigência da contratação deverão ser reduzidos ou eliminados como condição para a prorrogação.</w:t>
      </w:r>
    </w:p>
    <w:p>
      <w:pPr>
        <w:pStyle w:val="ListParagraph"/>
        <w:numPr>
          <w:ilvl w:val="1"/>
          <w:numId w:val="128"/>
        </w:numPr>
        <w:tabs>
          <w:tab w:pos="501" w:val="left" w:leader="none"/>
        </w:tabs>
        <w:spacing w:line="247" w:lineRule="auto" w:before="234" w:after="0"/>
        <w:ind w:left="119" w:right="118" w:firstLine="0"/>
        <w:jc w:val="both"/>
        <w:rPr>
          <w:sz w:val="24"/>
        </w:rPr>
      </w:pPr>
      <w:r>
        <w:rPr>
          <w:sz w:val="24"/>
        </w:rPr>
        <w:t>O Contrato não poderá ser prorrogado quando o CONTRATADO tiver sido penalizado com as sanções de declaração de inidoneidade ou impedimento de licitar e contratar com o poder público, observadas as abrangências de aplicação.</w:t>
      </w:r>
    </w:p>
    <w:p>
      <w:pPr>
        <w:pStyle w:val="BodyText"/>
        <w:spacing w:before="251"/>
        <w:ind w:left="0"/>
      </w:pPr>
    </w:p>
    <w:p>
      <w:pPr>
        <w:pStyle w:val="Heading2"/>
      </w:pPr>
      <w:r>
        <w:rPr/>
        <w:t>CLÁUSULA</w:t>
      </w:r>
      <w:r>
        <w:rPr>
          <w:spacing w:val="-18"/>
        </w:rPr>
        <w:t> </w:t>
      </w:r>
      <w:r>
        <w:rPr/>
        <w:t>TERCEIRA</w:t>
      </w:r>
      <w:r>
        <w:rPr>
          <w:spacing w:val="-14"/>
        </w:rPr>
        <w:t> </w:t>
      </w:r>
      <w:r>
        <w:rPr/>
        <w:t>– EXECUÇÃO, GESTÃO E FISCALIZAÇÃO </w:t>
      </w:r>
      <w:r>
        <w:rPr>
          <w:spacing w:val="-2"/>
        </w:rPr>
        <w:t>CONTRATUAIS</w:t>
      </w:r>
    </w:p>
    <w:p>
      <w:pPr>
        <w:pStyle w:val="BodyText"/>
        <w:spacing w:before="7"/>
        <w:ind w:left="0"/>
        <w:rPr>
          <w:b/>
        </w:rPr>
      </w:pPr>
    </w:p>
    <w:p>
      <w:pPr>
        <w:pStyle w:val="ListParagraph"/>
        <w:numPr>
          <w:ilvl w:val="1"/>
          <w:numId w:val="131"/>
        </w:numPr>
        <w:tabs>
          <w:tab w:pos="485" w:val="left" w:leader="none"/>
        </w:tabs>
        <w:spacing w:line="235" w:lineRule="auto" w:before="1" w:after="0"/>
        <w:ind w:left="119" w:right="118" w:firstLine="0"/>
        <w:jc w:val="both"/>
        <w:rPr>
          <w:sz w:val="24"/>
        </w:rPr>
      </w:pPr>
      <w:r>
        <w:rPr>
          <w:sz w:val="24"/>
        </w:rPr>
        <w:t>O regime de execução contratual, o modelo de gestão e a fiscalização, assim como os prazos e condições de conclusão, entrega, observação e recebimento se submetem</w:t>
      </w:r>
      <w:r>
        <w:rPr>
          <w:spacing w:val="-2"/>
          <w:sz w:val="24"/>
        </w:rPr>
        <w:t> </w:t>
      </w:r>
      <w:r>
        <w:rPr>
          <w:sz w:val="24"/>
        </w:rPr>
        <w:t>ao</w:t>
      </w:r>
      <w:r>
        <w:rPr>
          <w:spacing w:val="-2"/>
          <w:sz w:val="24"/>
        </w:rPr>
        <w:t> </w:t>
      </w:r>
      <w:r>
        <w:rPr>
          <w:sz w:val="24"/>
        </w:rPr>
        <w:t>disposto</w:t>
      </w:r>
      <w:r>
        <w:rPr>
          <w:spacing w:val="-2"/>
          <w:sz w:val="24"/>
        </w:rPr>
        <w:t> </w:t>
      </w:r>
      <w:r>
        <w:rPr>
          <w:sz w:val="24"/>
        </w:rPr>
        <w:t>no</w:t>
      </w:r>
      <w:r>
        <w:rPr>
          <w:spacing w:val="-7"/>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anexo</w:t>
      </w:r>
      <w:r>
        <w:rPr>
          <w:spacing w:val="-2"/>
          <w:sz w:val="24"/>
        </w:rPr>
        <w:t> </w:t>
      </w:r>
      <w:r>
        <w:rPr>
          <w:sz w:val="24"/>
        </w:rPr>
        <w:t>a</w:t>
      </w:r>
      <w:r>
        <w:rPr>
          <w:spacing w:val="-2"/>
          <w:sz w:val="24"/>
        </w:rPr>
        <w:t> </w:t>
      </w:r>
      <w:r>
        <w:rPr>
          <w:sz w:val="24"/>
        </w:rPr>
        <w:t>este</w:t>
      </w:r>
      <w:r>
        <w:rPr>
          <w:spacing w:val="-2"/>
          <w:sz w:val="24"/>
        </w:rPr>
        <w:t> </w:t>
      </w:r>
      <w:r>
        <w:rPr>
          <w:sz w:val="24"/>
        </w:rPr>
        <w:t>Contrato</w:t>
      </w:r>
      <w:r>
        <w:rPr>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48.817,</w:t>
      </w:r>
      <w:r>
        <w:rPr>
          <w:spacing w:val="-2"/>
          <w:sz w:val="24"/>
        </w:rPr>
        <w:t> </w:t>
      </w:r>
      <w:r>
        <w:rPr>
          <w:sz w:val="24"/>
        </w:rPr>
        <w:t>24</w:t>
      </w:r>
      <w:r>
        <w:rPr>
          <w:spacing w:val="-2"/>
          <w:sz w:val="24"/>
        </w:rPr>
        <w:t> </w:t>
      </w:r>
      <w:r>
        <w:rPr>
          <w:sz w:val="24"/>
        </w:rPr>
        <w:t>de</w:t>
      </w:r>
      <w:r>
        <w:rPr>
          <w:spacing w:val="-2"/>
          <w:sz w:val="24"/>
        </w:rPr>
        <w:t> </w:t>
      </w:r>
      <w:r>
        <w:rPr>
          <w:sz w:val="24"/>
        </w:rPr>
        <w:t>novembro</w:t>
      </w:r>
      <w:r>
        <w:rPr>
          <w:spacing w:val="-2"/>
          <w:sz w:val="24"/>
        </w:rPr>
        <w:t> </w:t>
      </w:r>
      <w:r>
        <w:rPr>
          <w:sz w:val="24"/>
        </w:rPr>
        <w:t>de</w:t>
      </w:r>
      <w:r>
        <w:rPr>
          <w:spacing w:val="-2"/>
          <w:sz w:val="24"/>
        </w:rPr>
        <w:t> </w:t>
      </w:r>
      <w:r>
        <w:rPr>
          <w:sz w:val="24"/>
        </w:rPr>
        <w:t>2023</w:t>
      </w:r>
      <w:r>
        <w:rPr>
          <w:spacing w:val="-2"/>
          <w:sz w:val="24"/>
        </w:rPr>
        <w:t> </w:t>
      </w:r>
      <w:r>
        <w:rPr>
          <w:sz w:val="24"/>
        </w:rPr>
        <w:t>-</w:t>
      </w:r>
      <w:r>
        <w:rPr>
          <w:spacing w:val="-2"/>
          <w:sz w:val="24"/>
        </w:rPr>
        <w:t> </w:t>
      </w:r>
      <w:r>
        <w:rPr>
          <w:sz w:val="24"/>
        </w:rPr>
        <w:t>EMPREITADA</w:t>
      </w:r>
      <w:r>
        <w:rPr>
          <w:spacing w:val="-15"/>
          <w:sz w:val="24"/>
        </w:rPr>
        <w:t> </w:t>
      </w:r>
      <w:r>
        <w:rPr>
          <w:sz w:val="24"/>
        </w:rPr>
        <w:t>POR</w:t>
      </w:r>
      <w:r>
        <w:rPr>
          <w:spacing w:val="-2"/>
          <w:sz w:val="24"/>
        </w:rPr>
        <w:t> </w:t>
      </w:r>
      <w:r>
        <w:rPr>
          <w:sz w:val="24"/>
        </w:rPr>
        <w:t>PREÇO</w:t>
      </w:r>
      <w:r>
        <w:rPr>
          <w:spacing w:val="-2"/>
          <w:sz w:val="24"/>
        </w:rPr>
        <w:t> </w:t>
      </w:r>
      <w:r>
        <w:rPr>
          <w:sz w:val="24"/>
        </w:rPr>
        <w:t>GLOBAL.</w:t>
      </w:r>
    </w:p>
    <w:p>
      <w:pPr>
        <w:pStyle w:val="BodyText"/>
        <w:spacing w:before="273"/>
        <w:ind w:left="0"/>
      </w:pPr>
    </w:p>
    <w:p>
      <w:pPr>
        <w:spacing w:before="0"/>
        <w:ind w:left="119" w:right="0" w:firstLine="0"/>
        <w:jc w:val="left"/>
        <w:rPr>
          <w:b/>
          <w:sz w:val="24"/>
        </w:rPr>
      </w:pPr>
      <w:r>
        <w:rPr>
          <w:b/>
          <w:color w:val="2E5395"/>
          <w:spacing w:val="-2"/>
          <w:sz w:val="24"/>
        </w:rPr>
        <w:t>CLÁUSULA</w:t>
      </w:r>
      <w:r>
        <w:rPr>
          <w:b/>
          <w:color w:val="2E5395"/>
          <w:spacing w:val="-14"/>
          <w:sz w:val="24"/>
        </w:rPr>
        <w:t> </w:t>
      </w:r>
      <w:r>
        <w:rPr>
          <w:b/>
          <w:color w:val="2E5395"/>
          <w:spacing w:val="-2"/>
          <w:sz w:val="24"/>
        </w:rPr>
        <w:t>QUARTA</w:t>
      </w:r>
      <w:r>
        <w:rPr>
          <w:b/>
          <w:color w:val="2E5395"/>
          <w:spacing w:val="-13"/>
          <w:sz w:val="24"/>
        </w:rPr>
        <w:t> </w:t>
      </w:r>
      <w:r>
        <w:rPr>
          <w:b/>
          <w:color w:val="2E5395"/>
          <w:spacing w:val="-2"/>
          <w:sz w:val="24"/>
        </w:rPr>
        <w:t>-</w:t>
      </w:r>
      <w:r>
        <w:rPr>
          <w:b/>
          <w:color w:val="2E5395"/>
          <w:spacing w:val="2"/>
          <w:sz w:val="24"/>
        </w:rPr>
        <w:t> </w:t>
      </w:r>
      <w:r>
        <w:rPr>
          <w:b/>
          <w:color w:val="2E5395"/>
          <w:spacing w:val="-2"/>
          <w:sz w:val="24"/>
        </w:rPr>
        <w:t>SUBCONTRATAÇÃO</w:t>
      </w:r>
    </w:p>
    <w:p>
      <w:pPr>
        <w:pStyle w:val="ListParagraph"/>
        <w:numPr>
          <w:ilvl w:val="1"/>
          <w:numId w:val="86"/>
        </w:numPr>
        <w:tabs>
          <w:tab w:pos="497" w:val="left" w:leader="none"/>
        </w:tabs>
        <w:spacing w:line="235" w:lineRule="auto" w:before="269" w:after="0"/>
        <w:ind w:left="119" w:right="117" w:firstLine="0"/>
        <w:jc w:val="both"/>
        <w:rPr>
          <w:sz w:val="24"/>
        </w:rPr>
      </w:pPr>
      <w:r>
        <w:rPr>
          <w:b/>
          <w:sz w:val="24"/>
        </w:rPr>
        <w:t>Será admitida a subcontratação apenas para o serviço de manutenção (LOTE 2: ITEM 1)</w:t>
      </w:r>
      <w:r>
        <w:rPr>
          <w:sz w:val="24"/>
        </w:rPr>
        <w:t>, mantendo-se todos os requisitos técnicos estabelecidos no Termo de Referência.</w:t>
      </w:r>
    </w:p>
    <w:p>
      <w:pPr>
        <w:pStyle w:val="ListParagraph"/>
        <w:numPr>
          <w:ilvl w:val="2"/>
          <w:numId w:val="86"/>
        </w:numPr>
        <w:tabs>
          <w:tab w:pos="659" w:val="left" w:leader="none"/>
        </w:tabs>
        <w:spacing w:line="240" w:lineRule="auto" w:before="249" w:after="0"/>
        <w:ind w:left="659" w:right="0" w:hanging="540"/>
        <w:jc w:val="left"/>
        <w:rPr>
          <w:sz w:val="24"/>
        </w:rPr>
      </w:pPr>
      <w:r>
        <w:rPr>
          <w:sz w:val="24"/>
        </w:rPr>
        <w:t>requerimento</w:t>
      </w:r>
      <w:r>
        <w:rPr>
          <w:spacing w:val="-7"/>
          <w:sz w:val="24"/>
        </w:rPr>
        <w:t> </w:t>
      </w:r>
      <w:r>
        <w:rPr>
          <w:sz w:val="24"/>
        </w:rPr>
        <w:t>prévio</w:t>
      </w:r>
      <w:r>
        <w:rPr>
          <w:spacing w:val="-4"/>
          <w:sz w:val="24"/>
        </w:rPr>
        <w:t> </w:t>
      </w:r>
      <w:r>
        <w:rPr>
          <w:sz w:val="24"/>
        </w:rPr>
        <w:t>do</w:t>
      </w:r>
      <w:r>
        <w:rPr>
          <w:spacing w:val="-4"/>
          <w:sz w:val="24"/>
        </w:rPr>
        <w:t> </w:t>
      </w:r>
      <w:r>
        <w:rPr>
          <w:sz w:val="24"/>
        </w:rPr>
        <w:t>CONTRATADO,</w:t>
      </w:r>
      <w:r>
        <w:rPr>
          <w:spacing w:val="-5"/>
          <w:sz w:val="24"/>
        </w:rPr>
        <w:t> </w:t>
      </w:r>
      <w:r>
        <w:rPr>
          <w:sz w:val="24"/>
        </w:rPr>
        <w:t>com</w:t>
      </w:r>
      <w:r>
        <w:rPr>
          <w:spacing w:val="-4"/>
          <w:sz w:val="24"/>
        </w:rPr>
        <w:t> </w:t>
      </w:r>
      <w:r>
        <w:rPr>
          <w:sz w:val="24"/>
        </w:rPr>
        <w:t>a</w:t>
      </w:r>
      <w:r>
        <w:rPr>
          <w:spacing w:val="-4"/>
          <w:sz w:val="24"/>
        </w:rPr>
        <w:t> </w:t>
      </w:r>
      <w:r>
        <w:rPr>
          <w:sz w:val="24"/>
        </w:rPr>
        <w:t>explicitação</w:t>
      </w:r>
      <w:r>
        <w:rPr>
          <w:spacing w:val="-4"/>
          <w:sz w:val="24"/>
        </w:rPr>
        <w:t> </w:t>
      </w:r>
      <w:r>
        <w:rPr>
          <w:sz w:val="24"/>
        </w:rPr>
        <w:t>de</w:t>
      </w:r>
      <w:r>
        <w:rPr>
          <w:spacing w:val="-5"/>
          <w:sz w:val="24"/>
        </w:rPr>
        <w:t> </w:t>
      </w:r>
      <w:r>
        <w:rPr>
          <w:sz w:val="24"/>
        </w:rPr>
        <w:t>seus</w:t>
      </w:r>
      <w:r>
        <w:rPr>
          <w:spacing w:val="-4"/>
          <w:sz w:val="24"/>
        </w:rPr>
        <w:t> </w:t>
      </w:r>
      <w:r>
        <w:rPr>
          <w:sz w:val="24"/>
        </w:rPr>
        <w:t>motivos</w:t>
      </w:r>
      <w:r>
        <w:rPr>
          <w:spacing w:val="-4"/>
          <w:sz w:val="24"/>
        </w:rPr>
        <w:t> </w:t>
      </w:r>
      <w:r>
        <w:rPr>
          <w:sz w:val="24"/>
        </w:rPr>
        <w:t>e</w:t>
      </w:r>
      <w:r>
        <w:rPr>
          <w:spacing w:val="-4"/>
          <w:sz w:val="24"/>
        </w:rPr>
        <w:t> </w:t>
      </w:r>
      <w:r>
        <w:rPr>
          <w:spacing w:val="-2"/>
          <w:sz w:val="24"/>
        </w:rPr>
        <w:t>necessidade;</w:t>
      </w:r>
    </w:p>
    <w:p>
      <w:pPr>
        <w:pStyle w:val="ListParagraph"/>
        <w:numPr>
          <w:ilvl w:val="2"/>
          <w:numId w:val="86"/>
        </w:numPr>
        <w:tabs>
          <w:tab w:pos="659" w:val="left" w:leader="none"/>
        </w:tabs>
        <w:spacing w:line="240" w:lineRule="auto" w:before="234" w:after="0"/>
        <w:ind w:left="659" w:right="0" w:hanging="540"/>
        <w:jc w:val="left"/>
        <w:rPr>
          <w:sz w:val="24"/>
        </w:rPr>
      </w:pPr>
      <w:r>
        <w:rPr>
          <w:sz w:val="24"/>
        </w:rPr>
        <w:t>comprovação</w:t>
      </w:r>
      <w:r>
        <w:rPr>
          <w:spacing w:val="-5"/>
          <w:sz w:val="24"/>
        </w:rPr>
        <w:t> </w:t>
      </w:r>
      <w:r>
        <w:rPr>
          <w:sz w:val="24"/>
        </w:rPr>
        <w:t>pelo</w:t>
      </w:r>
      <w:r>
        <w:rPr>
          <w:spacing w:val="-3"/>
          <w:sz w:val="24"/>
        </w:rPr>
        <w:t> </w:t>
      </w:r>
      <w:r>
        <w:rPr>
          <w:sz w:val="24"/>
        </w:rPr>
        <w:t>CONTRATADO</w:t>
      </w:r>
      <w:r>
        <w:rPr>
          <w:spacing w:val="-3"/>
          <w:sz w:val="24"/>
        </w:rPr>
        <w:t> </w:t>
      </w:r>
      <w:r>
        <w:rPr>
          <w:sz w:val="24"/>
        </w:rPr>
        <w:t>da</w:t>
      </w:r>
      <w:r>
        <w:rPr>
          <w:spacing w:val="-3"/>
          <w:sz w:val="24"/>
        </w:rPr>
        <w:t> </w:t>
      </w:r>
      <w:r>
        <w:rPr>
          <w:sz w:val="24"/>
        </w:rPr>
        <w:t>capacidade</w:t>
      </w:r>
      <w:r>
        <w:rPr>
          <w:spacing w:val="-2"/>
          <w:sz w:val="24"/>
        </w:rPr>
        <w:t> </w:t>
      </w:r>
      <w:r>
        <w:rPr>
          <w:sz w:val="24"/>
        </w:rPr>
        <w:t>técnica</w:t>
      </w:r>
      <w:r>
        <w:rPr>
          <w:spacing w:val="-3"/>
          <w:sz w:val="24"/>
        </w:rPr>
        <w:t> </w:t>
      </w:r>
      <w:r>
        <w:rPr>
          <w:sz w:val="24"/>
        </w:rPr>
        <w:t>do</w:t>
      </w:r>
      <w:r>
        <w:rPr>
          <w:spacing w:val="-3"/>
          <w:sz w:val="24"/>
        </w:rPr>
        <w:t> </w:t>
      </w:r>
      <w:r>
        <w:rPr>
          <w:sz w:val="24"/>
        </w:rPr>
        <w:t>subcontratado,</w:t>
      </w:r>
      <w:r>
        <w:rPr>
          <w:spacing w:val="-3"/>
          <w:sz w:val="24"/>
        </w:rPr>
        <w:t> </w:t>
      </w:r>
      <w:r>
        <w:rPr>
          <w:sz w:val="24"/>
        </w:rPr>
        <w:t>em</w:t>
      </w:r>
      <w:r>
        <w:rPr>
          <w:spacing w:val="-2"/>
          <w:sz w:val="24"/>
        </w:rPr>
        <w:t> </w:t>
      </w:r>
      <w:r>
        <w:rPr>
          <w:sz w:val="24"/>
        </w:rPr>
        <w:t>relação</w:t>
      </w:r>
      <w:r>
        <w:rPr>
          <w:spacing w:val="-3"/>
          <w:sz w:val="24"/>
        </w:rPr>
        <w:t> </w:t>
      </w:r>
      <w:r>
        <w:rPr>
          <w:sz w:val="24"/>
        </w:rPr>
        <w:t>à</w:t>
      </w:r>
      <w:r>
        <w:rPr>
          <w:spacing w:val="-3"/>
          <w:sz w:val="24"/>
        </w:rPr>
        <w:t> </w:t>
      </w:r>
      <w:r>
        <w:rPr>
          <w:sz w:val="24"/>
        </w:rPr>
        <w:t>parcela</w:t>
      </w:r>
      <w:r>
        <w:rPr>
          <w:spacing w:val="-3"/>
          <w:sz w:val="24"/>
        </w:rPr>
        <w:t> </w:t>
      </w:r>
      <w:r>
        <w:rPr>
          <w:sz w:val="24"/>
        </w:rPr>
        <w:t>subcontratada,</w:t>
      </w:r>
      <w:r>
        <w:rPr>
          <w:spacing w:val="-2"/>
          <w:sz w:val="24"/>
        </w:rPr>
        <w:t> </w:t>
      </w:r>
      <w:r>
        <w:rPr>
          <w:sz w:val="24"/>
        </w:rPr>
        <w:t>se</w:t>
      </w:r>
      <w:r>
        <w:rPr>
          <w:spacing w:val="-3"/>
          <w:sz w:val="24"/>
        </w:rPr>
        <w:t> </w:t>
      </w:r>
      <w:r>
        <w:rPr>
          <w:sz w:val="24"/>
        </w:rPr>
        <w:t>exigida</w:t>
      </w:r>
      <w:r>
        <w:rPr>
          <w:spacing w:val="-3"/>
          <w:sz w:val="24"/>
        </w:rPr>
        <w:t> </w:t>
      </w:r>
      <w:r>
        <w:rPr>
          <w:sz w:val="24"/>
        </w:rPr>
        <w:t>do</w:t>
      </w:r>
      <w:r>
        <w:rPr>
          <w:spacing w:val="-3"/>
          <w:sz w:val="24"/>
        </w:rPr>
        <w:t> </w:t>
      </w:r>
      <w:r>
        <w:rPr>
          <w:sz w:val="24"/>
        </w:rPr>
        <w:t>licitante;</w:t>
      </w:r>
      <w:r>
        <w:rPr>
          <w:spacing w:val="-2"/>
          <w:sz w:val="24"/>
        </w:rPr>
        <w:t> </w:t>
      </w:r>
      <w:r>
        <w:rPr>
          <w:spacing w:val="-10"/>
          <w:sz w:val="24"/>
        </w:rPr>
        <w:t>e</w:t>
      </w:r>
    </w:p>
    <w:p>
      <w:pPr>
        <w:pStyle w:val="ListParagraph"/>
        <w:numPr>
          <w:ilvl w:val="2"/>
          <w:numId w:val="86"/>
        </w:numPr>
        <w:tabs>
          <w:tab w:pos="659" w:val="left" w:leader="none"/>
        </w:tabs>
        <w:spacing w:line="240" w:lineRule="auto" w:before="249" w:after="0"/>
        <w:ind w:left="659" w:right="0" w:hanging="540"/>
        <w:jc w:val="left"/>
        <w:rPr>
          <w:sz w:val="24"/>
        </w:rPr>
      </w:pPr>
      <w:r>
        <w:rPr>
          <w:sz w:val="24"/>
        </w:rPr>
        <w:t>justificativa</w:t>
      </w:r>
      <w:r>
        <w:rPr>
          <w:spacing w:val="-1"/>
          <w:sz w:val="24"/>
        </w:rPr>
        <w:t> </w:t>
      </w:r>
      <w:r>
        <w:rPr>
          <w:sz w:val="24"/>
        </w:rPr>
        <w:t>e</w:t>
      </w:r>
      <w:r>
        <w:rPr>
          <w:spacing w:val="-1"/>
          <w:sz w:val="24"/>
        </w:rPr>
        <w:t> </w:t>
      </w:r>
      <w:r>
        <w:rPr>
          <w:sz w:val="24"/>
        </w:rPr>
        <w:t>autorização</w:t>
      </w:r>
      <w:r>
        <w:rPr>
          <w:spacing w:val="-1"/>
          <w:sz w:val="24"/>
        </w:rPr>
        <w:t> </w:t>
      </w:r>
      <w:r>
        <w:rPr>
          <w:sz w:val="24"/>
        </w:rPr>
        <w:t>pela autoridade</w:t>
      </w:r>
      <w:r>
        <w:rPr>
          <w:spacing w:val="-1"/>
          <w:sz w:val="24"/>
        </w:rPr>
        <w:t> </w:t>
      </w:r>
      <w:r>
        <w:rPr>
          <w:sz w:val="24"/>
        </w:rPr>
        <w:t>competente,</w:t>
      </w:r>
      <w:r>
        <w:rPr>
          <w:spacing w:val="-1"/>
          <w:sz w:val="24"/>
        </w:rPr>
        <w:t> </w:t>
      </w:r>
      <w:r>
        <w:rPr>
          <w:sz w:val="24"/>
        </w:rPr>
        <w:t>que deverá</w:t>
      </w:r>
      <w:r>
        <w:rPr>
          <w:spacing w:val="-1"/>
          <w:sz w:val="24"/>
        </w:rPr>
        <w:t> </w:t>
      </w:r>
      <w:r>
        <w:rPr>
          <w:sz w:val="24"/>
        </w:rPr>
        <w:t>avaliar,</w:t>
      </w:r>
      <w:r>
        <w:rPr>
          <w:spacing w:val="-1"/>
          <w:sz w:val="24"/>
        </w:rPr>
        <w:t> </w:t>
      </w:r>
      <w:r>
        <w:rPr>
          <w:sz w:val="24"/>
        </w:rPr>
        <w:t>também,</w:t>
      </w:r>
      <w:r>
        <w:rPr>
          <w:spacing w:val="-1"/>
          <w:sz w:val="24"/>
        </w:rPr>
        <w:t> </w:t>
      </w:r>
      <w:r>
        <w:rPr>
          <w:sz w:val="24"/>
        </w:rPr>
        <w:t>a qualificação</w:t>
      </w:r>
      <w:r>
        <w:rPr>
          <w:spacing w:val="-1"/>
          <w:sz w:val="24"/>
        </w:rPr>
        <w:t> </w:t>
      </w:r>
      <w:r>
        <w:rPr>
          <w:sz w:val="24"/>
        </w:rPr>
        <w:t>técnica</w:t>
      </w:r>
      <w:r>
        <w:rPr>
          <w:spacing w:val="-1"/>
          <w:sz w:val="24"/>
        </w:rPr>
        <w:t> </w:t>
      </w:r>
      <w:r>
        <w:rPr>
          <w:sz w:val="24"/>
        </w:rPr>
        <w:t>do </w:t>
      </w:r>
      <w:r>
        <w:rPr>
          <w:spacing w:val="-2"/>
          <w:sz w:val="24"/>
        </w:rPr>
        <w:t>subcontratado.</w:t>
      </w:r>
    </w:p>
    <w:p>
      <w:pPr>
        <w:pStyle w:val="ListParagraph"/>
        <w:numPr>
          <w:ilvl w:val="1"/>
          <w:numId w:val="86"/>
        </w:numPr>
        <w:tabs>
          <w:tab w:pos="492" w:val="left" w:leader="none"/>
        </w:tabs>
        <w:spacing w:line="235" w:lineRule="auto" w:before="239" w:after="0"/>
        <w:ind w:left="119" w:right="118" w:firstLine="0"/>
        <w:jc w:val="both"/>
        <w:rPr>
          <w:sz w:val="24"/>
        </w:rPr>
      </w:pPr>
      <w:r>
        <w:rPr>
          <w:sz w:val="24"/>
        </w:rPr>
        <w:t>É vedada a subcontratação total ou da parcela principal do objeto, que é aquela discriminada no </w:t>
      </w:r>
      <w:r>
        <w:rPr>
          <w:b/>
          <w:sz w:val="24"/>
        </w:rPr>
        <w:t>LOTE 1 - ITENS 1.1 e 1.2 </w:t>
      </w:r>
      <w:r>
        <w:rPr>
          <w:sz w:val="24"/>
        </w:rPr>
        <w:t>do Termo de Referência, neste compreendida a contratação e a gestão da mão de obra exclusivamente dedicada à prestação do serviço.</w:t>
      </w:r>
    </w:p>
    <w:p>
      <w:pPr>
        <w:pStyle w:val="ListParagraph"/>
        <w:numPr>
          <w:ilvl w:val="1"/>
          <w:numId w:val="86"/>
        </w:numPr>
        <w:tabs>
          <w:tab w:pos="486" w:val="left" w:leader="none"/>
        </w:tabs>
        <w:spacing w:line="242" w:lineRule="auto" w:before="249" w:after="0"/>
        <w:ind w:left="119" w:right="118" w:firstLine="0"/>
        <w:jc w:val="both"/>
        <w:rPr>
          <w:sz w:val="24"/>
        </w:rPr>
      </w:pPr>
      <w:r>
        <w:rPr>
          <w:sz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pPr>
        <w:pStyle w:val="ListParagraph"/>
        <w:numPr>
          <w:ilvl w:val="1"/>
          <w:numId w:val="86"/>
        </w:numPr>
        <w:tabs>
          <w:tab w:pos="511" w:val="left" w:leader="none"/>
        </w:tabs>
        <w:spacing w:line="242" w:lineRule="auto" w:before="229" w:after="0"/>
        <w:ind w:left="119" w:right="118" w:firstLine="0"/>
        <w:jc w:val="both"/>
        <w:rPr>
          <w:sz w:val="24"/>
        </w:rPr>
      </w:pPr>
      <w:r>
        <w:rPr>
          <w:sz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pPr>
        <w:pStyle w:val="BodyText"/>
        <w:spacing w:before="253"/>
        <w:ind w:left="0"/>
      </w:pPr>
    </w:p>
    <w:p>
      <w:pPr>
        <w:spacing w:before="0"/>
        <w:ind w:left="119" w:right="0" w:firstLine="0"/>
        <w:jc w:val="left"/>
        <w:rPr>
          <w:b/>
          <w:sz w:val="24"/>
        </w:rPr>
      </w:pPr>
      <w:r>
        <w:rPr>
          <w:b/>
          <w:color w:val="2E5395"/>
          <w:spacing w:val="-2"/>
          <w:sz w:val="24"/>
        </w:rPr>
        <w:t>CLÁUSULA</w:t>
      </w:r>
      <w:r>
        <w:rPr>
          <w:b/>
          <w:color w:val="2E5395"/>
          <w:spacing w:val="-13"/>
          <w:sz w:val="24"/>
        </w:rPr>
        <w:t> </w:t>
      </w:r>
      <w:r>
        <w:rPr>
          <w:b/>
          <w:color w:val="2E5395"/>
          <w:spacing w:val="-2"/>
          <w:sz w:val="24"/>
        </w:rPr>
        <w:t>QUINTA</w:t>
      </w:r>
      <w:r>
        <w:rPr>
          <w:b/>
          <w:color w:val="2E5395"/>
          <w:spacing w:val="-10"/>
          <w:sz w:val="24"/>
        </w:rPr>
        <w:t> </w:t>
      </w:r>
      <w:r>
        <w:rPr>
          <w:b/>
          <w:color w:val="2E5395"/>
          <w:spacing w:val="-2"/>
          <w:sz w:val="24"/>
        </w:rPr>
        <w:t>–</w:t>
      </w:r>
      <w:r>
        <w:rPr>
          <w:b/>
          <w:color w:val="2E5395"/>
          <w:spacing w:val="5"/>
          <w:sz w:val="24"/>
        </w:rPr>
        <w:t> </w:t>
      </w:r>
      <w:r>
        <w:rPr>
          <w:b/>
          <w:color w:val="2E5395"/>
          <w:spacing w:val="-2"/>
          <w:sz w:val="24"/>
        </w:rPr>
        <w:t>PREÇO</w:t>
      </w:r>
    </w:p>
    <w:p>
      <w:pPr>
        <w:pStyle w:val="BodyText"/>
        <w:spacing w:before="3"/>
        <w:ind w:left="0"/>
        <w:rPr>
          <w:b/>
        </w:rPr>
      </w:pPr>
    </w:p>
    <w:p>
      <w:pPr>
        <w:pStyle w:val="ListParagraph"/>
        <w:numPr>
          <w:ilvl w:val="1"/>
          <w:numId w:val="132"/>
        </w:numPr>
        <w:tabs>
          <w:tab w:pos="479" w:val="left" w:leader="none"/>
          <w:tab w:pos="11357" w:val="left" w:leader="dot"/>
        </w:tabs>
        <w:spacing w:line="240" w:lineRule="auto" w:before="0" w:after="0"/>
        <w:ind w:left="479" w:right="0" w:hanging="360"/>
        <w:jc w:val="left"/>
        <w:rPr>
          <w:sz w:val="24"/>
        </w:rPr>
      </w:pPr>
      <w:r>
        <w:rPr>
          <w:sz w:val="24"/>
        </w:rPr>
        <w:t>O preço total do Contrato é de R$ .......... (.....), considerando o prazo total da sua vigência, e de R$ .......... </w:t>
      </w:r>
      <w:r>
        <w:rPr>
          <w:spacing w:val="-5"/>
          <w:sz w:val="24"/>
        </w:rPr>
        <w:t>(.</w:t>
      </w:r>
      <w:r>
        <w:rPr>
          <w:sz w:val="24"/>
        </w:rPr>
        <w:tab/>
        <w:t>),</w:t>
      </w:r>
      <w:r>
        <w:rPr>
          <w:spacing w:val="-2"/>
          <w:sz w:val="24"/>
        </w:rPr>
        <w:t> </w:t>
      </w:r>
      <w:r>
        <w:rPr>
          <w:sz w:val="24"/>
        </w:rPr>
        <w:t>referente a parcela </w:t>
      </w:r>
      <w:r>
        <w:rPr>
          <w:spacing w:val="-2"/>
          <w:sz w:val="24"/>
        </w:rPr>
        <w:t>mensal.</w:t>
      </w:r>
    </w:p>
    <w:p>
      <w:pPr>
        <w:pStyle w:val="ListParagraph"/>
        <w:numPr>
          <w:ilvl w:val="1"/>
          <w:numId w:val="132"/>
        </w:numPr>
        <w:tabs>
          <w:tab w:pos="488" w:val="left" w:leader="none"/>
        </w:tabs>
        <w:spacing w:line="242" w:lineRule="auto" w:before="234" w:after="0"/>
        <w:ind w:left="119" w:right="118" w:firstLine="0"/>
        <w:jc w:val="both"/>
        <w:rPr>
          <w:sz w:val="24"/>
        </w:rPr>
      </w:pPr>
      <w:r>
        <w:rPr>
          <w:sz w:val="24"/>
        </w:rPr>
        <w:t>O preço do Contrato contempla todas as despesas ordinárias diretas e indiretas decorrentes da execução do objeto, inclusive tributos e/ou impostos, </w:t>
      </w:r>
      <w:r>
        <w:rPr>
          <w:sz w:val="24"/>
        </w:rPr>
        <w:t>encargos sociais, trabalhistas, previdenciários, fiscais e comerciais incidentes, taxa de administração, frete, seguro e outros necessários ao cumprimento integral do objeto da contratação.</w:t>
      </w:r>
    </w:p>
    <w:p>
      <w:pPr>
        <w:pStyle w:val="BodyText"/>
        <w:spacing w:before="253"/>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14"/>
        <w:ind w:left="0"/>
        <w:rPr>
          <w:b/>
        </w:rPr>
      </w:pPr>
    </w:p>
    <w:p>
      <w:pPr>
        <w:pStyle w:val="ListParagraph"/>
        <w:numPr>
          <w:ilvl w:val="1"/>
          <w:numId w:val="133"/>
        </w:numPr>
        <w:tabs>
          <w:tab w:pos="473" w:val="left" w:leader="none"/>
        </w:tabs>
        <w:spacing w:line="228" w:lineRule="auto" w:before="0" w:after="0"/>
        <w:ind w:left="119" w:right="117" w:firstLine="0"/>
        <w:jc w:val="both"/>
        <w:rPr>
          <w:rFonts w:ascii="Calibri" w:hAnsi="Calibri"/>
          <w:sz w:val="22"/>
        </w:rPr>
      </w:pPr>
      <w:r>
        <w:rPr>
          <w:rFonts w:ascii="Calibri" w:hAnsi="Calibri"/>
          <w:sz w:val="22"/>
        </w:rPr>
        <w:t>O </w:t>
      </w:r>
      <w:r>
        <w:rPr>
          <w:sz w:val="24"/>
        </w:rPr>
        <w:t>CONTRATANTE deverá pagar ao CONTRATADO o valor total de R$ </w:t>
      </w:r>
      <w:r>
        <w:rPr>
          <w:color w:val="FF0000"/>
          <w:sz w:val="24"/>
        </w:rPr>
        <w:t>...... </w:t>
      </w:r>
      <w:r>
        <w:rPr>
          <w:sz w:val="24"/>
        </w:rPr>
        <w:t>(</w:t>
      </w:r>
      <w:r>
        <w:rPr>
          <w:color w:val="FF0000"/>
          <w:sz w:val="24"/>
        </w:rPr>
        <w:t>......</w:t>
      </w:r>
      <w:r>
        <w:rPr>
          <w:sz w:val="24"/>
        </w:rPr>
        <w:t>), </w:t>
      </w:r>
      <w:r>
        <w:rPr>
          <w:b/>
          <w:sz w:val="24"/>
        </w:rPr>
        <w:t>em 60 (sessenta) PARCELAS</w:t>
      </w:r>
      <w:r>
        <w:rPr>
          <w:sz w:val="24"/>
        </w:rPr>
        <w:t>, sendo efetuadas mensal, sucessiva e diretamente</w:t>
      </w:r>
      <w:r>
        <w:rPr>
          <w:spacing w:val="3"/>
          <w:sz w:val="24"/>
        </w:rPr>
        <w:t> </w:t>
      </w:r>
      <w:r>
        <w:rPr>
          <w:sz w:val="24"/>
        </w:rPr>
        <w:t>na</w:t>
      </w:r>
      <w:r>
        <w:rPr>
          <w:spacing w:val="3"/>
          <w:sz w:val="24"/>
        </w:rPr>
        <w:t> </w:t>
      </w:r>
      <w:r>
        <w:rPr>
          <w:sz w:val="24"/>
        </w:rPr>
        <w:t>conta</w:t>
      </w:r>
      <w:r>
        <w:rPr>
          <w:spacing w:val="4"/>
          <w:sz w:val="24"/>
        </w:rPr>
        <w:t> </w:t>
      </w:r>
      <w:r>
        <w:rPr>
          <w:sz w:val="24"/>
        </w:rPr>
        <w:t>corrente</w:t>
      </w:r>
      <w:r>
        <w:rPr>
          <w:spacing w:val="3"/>
          <w:sz w:val="24"/>
        </w:rPr>
        <w:t> </w:t>
      </w:r>
      <w:r>
        <w:rPr>
          <w:sz w:val="24"/>
        </w:rPr>
        <w:t>nº</w:t>
      </w:r>
      <w:r>
        <w:rPr>
          <w:spacing w:val="3"/>
          <w:sz w:val="24"/>
        </w:rPr>
        <w:t> </w:t>
      </w:r>
      <w:r>
        <w:rPr>
          <w:color w:val="FF0000"/>
          <w:sz w:val="24"/>
        </w:rPr>
        <w:t>......</w:t>
      </w:r>
      <w:r>
        <w:rPr>
          <w:sz w:val="24"/>
        </w:rPr>
        <w:t>,</w:t>
      </w:r>
      <w:r>
        <w:rPr>
          <w:spacing w:val="4"/>
          <w:sz w:val="24"/>
        </w:rPr>
        <w:t> </w:t>
      </w:r>
      <w:r>
        <w:rPr>
          <w:sz w:val="24"/>
        </w:rPr>
        <w:t>agência</w:t>
      </w:r>
      <w:r>
        <w:rPr>
          <w:spacing w:val="78"/>
          <w:sz w:val="24"/>
        </w:rPr>
        <w:t>   </w:t>
      </w:r>
      <w:r>
        <w:rPr>
          <w:sz w:val="24"/>
        </w:rPr>
        <w:t>,</w:t>
      </w:r>
      <w:r>
        <w:rPr>
          <w:spacing w:val="3"/>
          <w:sz w:val="24"/>
        </w:rPr>
        <w:t> </w:t>
      </w:r>
      <w:r>
        <w:rPr>
          <w:sz w:val="24"/>
        </w:rPr>
        <w:t>de</w:t>
      </w:r>
      <w:r>
        <w:rPr>
          <w:spacing w:val="4"/>
          <w:sz w:val="24"/>
        </w:rPr>
        <w:t> </w:t>
      </w:r>
      <w:r>
        <w:rPr>
          <w:sz w:val="24"/>
        </w:rPr>
        <w:t>titularidade</w:t>
      </w:r>
      <w:r>
        <w:rPr>
          <w:spacing w:val="3"/>
          <w:sz w:val="24"/>
        </w:rPr>
        <w:t> </w:t>
      </w:r>
      <w:r>
        <w:rPr>
          <w:sz w:val="24"/>
        </w:rPr>
        <w:t>do</w:t>
      </w:r>
      <w:r>
        <w:rPr>
          <w:spacing w:val="3"/>
          <w:sz w:val="24"/>
        </w:rPr>
        <w:t> </w:t>
      </w:r>
      <w:r>
        <w:rPr>
          <w:sz w:val="24"/>
        </w:rPr>
        <w:t>CONTRATADO,</w:t>
      </w:r>
      <w:r>
        <w:rPr>
          <w:spacing w:val="4"/>
          <w:sz w:val="24"/>
        </w:rPr>
        <w:t> </w:t>
      </w:r>
      <w:r>
        <w:rPr>
          <w:sz w:val="24"/>
        </w:rPr>
        <w:t>junto</w:t>
      </w:r>
      <w:r>
        <w:rPr>
          <w:spacing w:val="3"/>
          <w:sz w:val="24"/>
        </w:rPr>
        <w:t> </w:t>
      </w:r>
      <w:r>
        <w:rPr>
          <w:sz w:val="24"/>
        </w:rPr>
        <w:t>à</w:t>
      </w:r>
      <w:r>
        <w:rPr>
          <w:spacing w:val="3"/>
          <w:sz w:val="24"/>
        </w:rPr>
        <w:t> </w:t>
      </w:r>
      <w:r>
        <w:rPr>
          <w:sz w:val="24"/>
        </w:rPr>
        <w:t>instituição</w:t>
      </w:r>
      <w:r>
        <w:rPr>
          <w:spacing w:val="4"/>
          <w:sz w:val="24"/>
        </w:rPr>
        <w:t> </w:t>
      </w:r>
      <w:r>
        <w:rPr>
          <w:sz w:val="24"/>
        </w:rPr>
        <w:t>financeira</w:t>
      </w:r>
      <w:r>
        <w:rPr>
          <w:spacing w:val="3"/>
          <w:sz w:val="24"/>
        </w:rPr>
        <w:t> </w:t>
      </w:r>
      <w:r>
        <w:rPr>
          <w:sz w:val="24"/>
        </w:rPr>
        <w:t>contratada</w:t>
      </w:r>
      <w:r>
        <w:rPr>
          <w:spacing w:val="3"/>
          <w:sz w:val="24"/>
        </w:rPr>
        <w:t> </w:t>
      </w:r>
      <w:r>
        <w:rPr>
          <w:sz w:val="24"/>
        </w:rPr>
        <w:t>pelo</w:t>
      </w:r>
      <w:r>
        <w:rPr>
          <w:spacing w:val="4"/>
          <w:sz w:val="24"/>
        </w:rPr>
        <w:t> </w:t>
      </w:r>
      <w:r>
        <w:rPr>
          <w:sz w:val="24"/>
        </w:rPr>
        <w:t>Estado</w:t>
      </w:r>
      <w:r>
        <w:rPr>
          <w:spacing w:val="3"/>
          <w:sz w:val="24"/>
        </w:rPr>
        <w:t> </w:t>
      </w:r>
      <w:r>
        <w:rPr>
          <w:sz w:val="24"/>
        </w:rPr>
        <w:t>do</w:t>
      </w:r>
      <w:r>
        <w:rPr>
          <w:spacing w:val="3"/>
          <w:sz w:val="24"/>
        </w:rPr>
        <w:t> </w:t>
      </w:r>
      <w:r>
        <w:rPr>
          <w:sz w:val="24"/>
        </w:rPr>
        <w:t>Rio</w:t>
      </w:r>
      <w:r>
        <w:rPr>
          <w:spacing w:val="4"/>
          <w:sz w:val="24"/>
        </w:rPr>
        <w:t> </w:t>
      </w:r>
      <w:r>
        <w:rPr>
          <w:sz w:val="24"/>
        </w:rPr>
        <w:t>de</w:t>
      </w:r>
      <w:r>
        <w:rPr>
          <w:spacing w:val="3"/>
          <w:sz w:val="24"/>
        </w:rPr>
        <w:t> </w:t>
      </w:r>
      <w:r>
        <w:rPr>
          <w:sz w:val="24"/>
        </w:rPr>
        <w:t>Janeiro,</w:t>
      </w:r>
      <w:r>
        <w:rPr>
          <w:spacing w:val="4"/>
          <w:sz w:val="24"/>
        </w:rPr>
        <w:t> </w:t>
      </w:r>
      <w:r>
        <w:rPr>
          <w:b/>
          <w:spacing w:val="-5"/>
          <w:sz w:val="24"/>
        </w:rPr>
        <w:t>de</w:t>
      </w:r>
    </w:p>
    <w:p>
      <w:pPr>
        <w:spacing w:line="247" w:lineRule="auto" w:before="0"/>
        <w:ind w:left="119" w:right="118" w:firstLine="0"/>
        <w:jc w:val="both"/>
        <w:rPr>
          <w:sz w:val="24"/>
        </w:rPr>
      </w:pPr>
      <w:r>
        <w:rPr>
          <w:b/>
          <w:sz w:val="24"/>
        </w:rPr>
        <w:t>acordo com o faturamento apurado do serviço executado no período</w:t>
      </w:r>
      <w:r>
        <w:rPr>
          <w:sz w:val="24"/>
        </w:rPr>
        <w:t>. A empresa deverá na emissão da Nota Fiscal para pagamento, informá-lo </w:t>
      </w:r>
      <w:r>
        <w:rPr>
          <w:spacing w:val="-2"/>
          <w:sz w:val="24"/>
        </w:rPr>
        <w:t>detalhadamente.</w:t>
      </w:r>
    </w:p>
    <w:p>
      <w:pPr>
        <w:pStyle w:val="ListParagraph"/>
        <w:numPr>
          <w:ilvl w:val="1"/>
          <w:numId w:val="133"/>
        </w:numPr>
        <w:tabs>
          <w:tab w:pos="484" w:val="left" w:leader="none"/>
        </w:tabs>
        <w:spacing w:line="240" w:lineRule="auto" w:before="104" w:after="0"/>
        <w:ind w:left="119" w:right="118" w:firstLine="0"/>
        <w:jc w:val="both"/>
        <w:rPr>
          <w:sz w:val="24"/>
        </w:rPr>
      </w:pPr>
      <w:r>
        <w:rPr>
          <w:sz w:val="24"/>
        </w:rPr>
        <w:t>No caso de o CONTRATADO estar estabelecido em localidade que não possua agência da instituição financeira contratada pelo Estado do Rio de Janeiro ou, caso</w:t>
      </w:r>
      <w:r>
        <w:rPr>
          <w:spacing w:val="-4"/>
          <w:sz w:val="24"/>
        </w:rPr>
        <w:t> </w:t>
      </w:r>
      <w:r>
        <w:rPr>
          <w:sz w:val="24"/>
        </w:rPr>
        <w:t>verificada</w:t>
      </w:r>
      <w:r>
        <w:rPr>
          <w:spacing w:val="-4"/>
          <w:sz w:val="24"/>
        </w:rPr>
        <w:t> </w:t>
      </w:r>
      <w:r>
        <w:rPr>
          <w:sz w:val="24"/>
        </w:rPr>
        <w:t>pelo</w:t>
      </w:r>
      <w:r>
        <w:rPr>
          <w:spacing w:val="-4"/>
          <w:sz w:val="24"/>
        </w:rPr>
        <w:t> </w:t>
      </w:r>
      <w:r>
        <w:rPr>
          <w:sz w:val="24"/>
        </w:rPr>
        <w:t>CONTRATANTE</w:t>
      </w:r>
      <w:r>
        <w:rPr>
          <w:spacing w:val="-4"/>
          <w:sz w:val="24"/>
        </w:rPr>
        <w:t> </w:t>
      </w:r>
      <w:r>
        <w:rPr>
          <w:sz w:val="24"/>
        </w:rPr>
        <w:t>a</w:t>
      </w:r>
      <w:r>
        <w:rPr>
          <w:spacing w:val="-4"/>
          <w:sz w:val="24"/>
        </w:rPr>
        <w:t> </w:t>
      </w:r>
      <w:r>
        <w:rPr>
          <w:sz w:val="24"/>
        </w:rPr>
        <w:t>impossibilidade</w:t>
      </w:r>
      <w:r>
        <w:rPr>
          <w:spacing w:val="-4"/>
          <w:sz w:val="24"/>
        </w:rPr>
        <w:t> </w:t>
      </w:r>
      <w:r>
        <w:rPr>
          <w:sz w:val="24"/>
        </w:rPr>
        <w:t>de</w:t>
      </w:r>
      <w:r>
        <w:rPr>
          <w:spacing w:val="-4"/>
          <w:sz w:val="24"/>
        </w:rPr>
        <w:t> </w:t>
      </w:r>
      <w:r>
        <w:rPr>
          <w:sz w:val="24"/>
        </w:rPr>
        <w:t>o</w:t>
      </w:r>
      <w:r>
        <w:rPr>
          <w:spacing w:val="-4"/>
          <w:sz w:val="24"/>
        </w:rPr>
        <w:t> </w:t>
      </w:r>
      <w:r>
        <w:rPr>
          <w:sz w:val="24"/>
        </w:rPr>
        <w:t>CONTRATADO,</w:t>
      </w:r>
      <w:r>
        <w:rPr>
          <w:spacing w:val="-4"/>
          <w:sz w:val="24"/>
        </w:rPr>
        <w:t> </w:t>
      </w:r>
      <w:r>
        <w:rPr>
          <w:sz w:val="24"/>
        </w:rPr>
        <w:t>em</w:t>
      </w:r>
      <w:r>
        <w:rPr>
          <w:spacing w:val="-4"/>
          <w:sz w:val="24"/>
        </w:rPr>
        <w:t> </w:t>
      </w:r>
      <w:r>
        <w:rPr>
          <w:sz w:val="24"/>
        </w:rPr>
        <w:t>razão</w:t>
      </w:r>
      <w:r>
        <w:rPr>
          <w:spacing w:val="-4"/>
          <w:sz w:val="24"/>
        </w:rPr>
        <w:t> </w:t>
      </w:r>
      <w:r>
        <w:rPr>
          <w:sz w:val="24"/>
        </w:rPr>
        <w:t>de</w:t>
      </w:r>
      <w:r>
        <w:rPr>
          <w:spacing w:val="-4"/>
          <w:sz w:val="24"/>
        </w:rPr>
        <w:t> </w:t>
      </w:r>
      <w:r>
        <w:rPr>
          <w:sz w:val="24"/>
        </w:rPr>
        <w:t>negativa</w:t>
      </w:r>
      <w:r>
        <w:rPr>
          <w:spacing w:val="-4"/>
          <w:sz w:val="24"/>
        </w:rPr>
        <w:t> </w:t>
      </w:r>
      <w:r>
        <w:rPr>
          <w:sz w:val="24"/>
        </w:rPr>
        <w:t>expressa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33"/>
        </w:numPr>
        <w:tabs>
          <w:tab w:pos="476" w:val="left" w:leader="none"/>
        </w:tabs>
        <w:spacing w:line="242" w:lineRule="auto" w:before="246" w:after="0"/>
        <w:ind w:left="119" w:right="118" w:firstLine="0"/>
        <w:jc w:val="both"/>
        <w:rPr>
          <w:sz w:val="24"/>
        </w:rPr>
      </w:pPr>
      <w:r>
        <w:rPr>
          <w:sz w:val="24"/>
        </w:rPr>
        <w:t>A</w:t>
      </w:r>
      <w:r>
        <w:rPr>
          <w:spacing w:val="-4"/>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5"/>
          <w:sz w:val="24"/>
        </w:rPr>
        <w:t> </w:t>
      </w:r>
      <w:r>
        <w:rPr>
          <w:sz w:val="24"/>
        </w:rPr>
        <w:t>Termo de Referência, bem ainda no artigo 140, II, alínea b, da Lei nº 14.133/2021 e </w:t>
      </w:r>
      <w:r>
        <w:rPr>
          <w:sz w:val="24"/>
        </w:rPr>
        <w:t>nos arts. 20 e 22, XXIII, do Decreto nº 48.817/2023.</w:t>
      </w:r>
    </w:p>
    <w:p>
      <w:pPr>
        <w:pStyle w:val="ListParagraph"/>
        <w:numPr>
          <w:ilvl w:val="2"/>
          <w:numId w:val="133"/>
        </w:numPr>
        <w:tabs>
          <w:tab w:pos="667" w:val="left" w:leader="none"/>
        </w:tabs>
        <w:spacing w:line="247" w:lineRule="auto" w:before="229" w:after="0"/>
        <w:ind w:left="119" w:right="118" w:firstLine="0"/>
        <w:jc w:val="both"/>
        <w:rPr>
          <w:sz w:val="24"/>
        </w:rPr>
      </w:pPr>
      <w:r>
        <w:rPr>
          <w:sz w:val="24"/>
        </w:rPr>
        <w:t>Quando houver glosa parcial do objeto, o CONTRATANTE deverá comunicar ao CONTRATADO para que emita Nota Fiscal ou Fatura com o valor exato dimensionado, justificando-se nos autos toda e qualquer divergência dos quantitativos efetivamente medidos pela fiscalização em relação à estimativa.</w:t>
      </w:r>
    </w:p>
    <w:p>
      <w:pPr>
        <w:pStyle w:val="ListParagraph"/>
        <w:numPr>
          <w:ilvl w:val="1"/>
          <w:numId w:val="133"/>
        </w:numPr>
        <w:tabs>
          <w:tab w:pos="517" w:val="left" w:leader="none"/>
        </w:tabs>
        <w:spacing w:line="242" w:lineRule="auto" w:before="226" w:after="0"/>
        <w:ind w:left="119" w:right="117" w:firstLine="0"/>
        <w:jc w:val="both"/>
        <w:rPr>
          <w:sz w:val="24"/>
        </w:rPr>
      </w:pPr>
      <w:r>
        <w:rPr>
          <w:sz w:val="24"/>
        </w:rPr>
        <w:t>O CONTRATADO deverá encaminhar a Nota Fiscal ou Fatura para pagamento à, </w:t>
      </w:r>
      <w:r>
        <w:rPr>
          <w:b/>
          <w:sz w:val="24"/>
        </w:rPr>
        <w:t>UNIVERSIDADE DO ESTADO DO RIO DE JANEIRO, CNPJ: 33.540.014/0001-57 - Inscrição Estadual: 7.600.393.9, Inscrição Municipal: 189.106-5, Faculdade de Oceanografia, Rua São Francisco Xavier, 524, </w:t>
      </w:r>
      <w:r>
        <w:rPr>
          <w:b/>
          <w:sz w:val="24"/>
        </w:rPr>
        <w:t>Bloco E, Térreo - sala 4018 – Maracanã / Rio de Janeiro, CEP 20550-900, para o endereço eletrônico</w:t>
      </w:r>
      <w:r>
        <w:rPr>
          <w:sz w:val="24"/>
        </w:rPr>
        <w:t>: </w:t>
      </w:r>
      <w:hyperlink r:id="rId26">
        <w:r>
          <w:rPr>
            <w:color w:val="0000FF"/>
            <w:sz w:val="24"/>
            <w:u w:val="single" w:color="0000FF"/>
          </w:rPr>
          <w:t>faoc@uer</w:t>
        </w:r>
        <w:r>
          <w:rPr>
            <w:color w:val="0000FF"/>
            <w:sz w:val="24"/>
          </w:rPr>
          <w:t>j</w:t>
        </w:r>
        <w:r>
          <w:rPr>
            <w:color w:val="0000FF"/>
            <w:sz w:val="24"/>
            <w:u w:val="single" w:color="0000FF"/>
          </w:rPr>
          <w:t>.br</w:t>
        </w:r>
      </w:hyperlink>
      <w:r>
        <w:rPr>
          <w:sz w:val="24"/>
        </w:rPr>
        <w:t>, acompanhada, em relação aos empregados diretamente envolvidos na execução do Contrato, na forma do art. 50 c/c o art. 121, § 3º, II, da Lei nº 14.133/2021, e do art. 28, I a VII, §§ 2º e 3º, do Decreto nº </w:t>
      </w:r>
      <w:r>
        <w:rPr>
          <w:spacing w:val="-2"/>
          <w:sz w:val="24"/>
        </w:rPr>
        <w:t>48.817/2023:</w:t>
      </w:r>
    </w:p>
    <w:p>
      <w:pPr>
        <w:pStyle w:val="ListParagraph"/>
        <w:numPr>
          <w:ilvl w:val="0"/>
          <w:numId w:val="134"/>
        </w:numPr>
        <w:tabs>
          <w:tab w:pos="360" w:val="left" w:leader="none"/>
        </w:tabs>
        <w:spacing w:line="240" w:lineRule="auto" w:before="257" w:after="0"/>
        <w:ind w:left="360" w:right="0" w:hanging="246"/>
        <w:jc w:val="left"/>
        <w:rPr>
          <w:sz w:val="24"/>
        </w:rPr>
      </w:pPr>
      <w:r>
        <w:rPr>
          <w:sz w:val="24"/>
        </w:rPr>
        <w:t>do registro de </w:t>
      </w:r>
      <w:r>
        <w:rPr>
          <w:spacing w:val="-2"/>
          <w:sz w:val="24"/>
        </w:rPr>
        <w:t>ponto;</w:t>
      </w:r>
    </w:p>
    <w:p>
      <w:pPr>
        <w:pStyle w:val="ListParagraph"/>
        <w:numPr>
          <w:ilvl w:val="0"/>
          <w:numId w:val="134"/>
        </w:numPr>
        <w:tabs>
          <w:tab w:pos="400" w:val="left" w:leader="none"/>
          <w:tab w:pos="539" w:val="left" w:leader="none"/>
        </w:tabs>
        <w:spacing w:line="242" w:lineRule="auto" w:before="234" w:after="0"/>
        <w:ind w:left="539" w:right="118" w:hanging="426"/>
        <w:jc w:val="both"/>
        <w:rPr>
          <w:sz w:val="24"/>
        </w:rPr>
      </w:pPr>
      <w:r>
        <w:rPr>
          <w:sz w:val="24"/>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spacing w:after="0" w:line="242" w:lineRule="auto"/>
        <w:jc w:val="both"/>
        <w:rPr>
          <w:sz w:val="24"/>
        </w:rPr>
        <w:sectPr>
          <w:pgSz w:w="15840" w:h="24480"/>
          <w:pgMar w:top="0" w:bottom="0" w:left="0" w:right="0"/>
        </w:sectPr>
      </w:pPr>
    </w:p>
    <w:p>
      <w:pPr>
        <w:pStyle w:val="ListParagraph"/>
        <w:numPr>
          <w:ilvl w:val="0"/>
          <w:numId w:val="134"/>
        </w:numPr>
        <w:tabs>
          <w:tab w:pos="360" w:val="left" w:leader="none"/>
        </w:tabs>
        <w:spacing w:line="262" w:lineRule="exact" w:before="0" w:after="0"/>
        <w:ind w:left="360" w:right="0" w:hanging="246"/>
        <w:jc w:val="left"/>
        <w:rPr>
          <w:sz w:val="24"/>
        </w:rPr>
      </w:pPr>
      <w:r>
        <w:rPr>
          <w:sz w:val="24"/>
        </w:rPr>
        <w:t>da comprovação de que está em dia com o vale-transporte e o auxílio-alimentação, na forma prevista na norma </w:t>
      </w:r>
      <w:r>
        <w:rPr>
          <w:spacing w:val="-2"/>
          <w:sz w:val="24"/>
        </w:rPr>
        <w:t>coletiva;</w:t>
      </w:r>
    </w:p>
    <w:p>
      <w:pPr>
        <w:pStyle w:val="ListParagraph"/>
        <w:numPr>
          <w:ilvl w:val="0"/>
          <w:numId w:val="134"/>
        </w:numPr>
        <w:tabs>
          <w:tab w:pos="373" w:val="left" w:leader="none"/>
        </w:tabs>
        <w:spacing w:line="240" w:lineRule="auto" w:before="234" w:after="0"/>
        <w:ind w:left="373" w:right="0" w:hanging="259"/>
        <w:jc w:val="left"/>
        <w:rPr>
          <w:sz w:val="24"/>
        </w:rPr>
      </w:pPr>
      <w:r>
        <w:rPr>
          <w:sz w:val="24"/>
        </w:rPr>
        <w:t>da</w:t>
      </w:r>
      <w:r>
        <w:rPr>
          <w:spacing w:val="-2"/>
          <w:sz w:val="24"/>
        </w:rPr>
        <w:t> </w:t>
      </w:r>
      <w:r>
        <w:rPr>
          <w:sz w:val="24"/>
        </w:rPr>
        <w:t>anotação</w:t>
      </w:r>
      <w:r>
        <w:rPr>
          <w:spacing w:val="-1"/>
          <w:sz w:val="24"/>
        </w:rPr>
        <w:t> </w:t>
      </w:r>
      <w:r>
        <w:rPr>
          <w:sz w:val="24"/>
        </w:rPr>
        <w:t>das</w:t>
      </w:r>
      <w:r>
        <w:rPr>
          <w:spacing w:val="-1"/>
          <w:sz w:val="24"/>
        </w:rPr>
        <w:t> </w:t>
      </w:r>
      <w:r>
        <w:rPr>
          <w:sz w:val="24"/>
        </w:rPr>
        <w:t>Carteiras</w:t>
      </w:r>
      <w:r>
        <w:rPr>
          <w:spacing w:val="-1"/>
          <w:sz w:val="24"/>
        </w:rPr>
        <w:t> </w:t>
      </w:r>
      <w:r>
        <w:rPr>
          <w:sz w:val="24"/>
        </w:rPr>
        <w:t>de</w:t>
      </w:r>
      <w:r>
        <w:rPr>
          <w:spacing w:val="-6"/>
          <w:sz w:val="24"/>
        </w:rPr>
        <w:t> </w:t>
      </w:r>
      <w:r>
        <w:rPr>
          <w:sz w:val="24"/>
        </w:rPr>
        <w:t>Trabalho</w:t>
      </w:r>
      <w:r>
        <w:rPr>
          <w:spacing w:val="-1"/>
          <w:sz w:val="24"/>
        </w:rPr>
        <w:t> </w:t>
      </w:r>
      <w:r>
        <w:rPr>
          <w:sz w:val="24"/>
        </w:rPr>
        <w:t>e</w:t>
      </w:r>
      <w:r>
        <w:rPr>
          <w:spacing w:val="-1"/>
          <w:sz w:val="24"/>
        </w:rPr>
        <w:t> </w:t>
      </w:r>
      <w:r>
        <w:rPr>
          <w:sz w:val="24"/>
        </w:rPr>
        <w:t>Previdência</w:t>
      </w:r>
      <w:r>
        <w:rPr>
          <w:spacing w:val="-1"/>
          <w:sz w:val="24"/>
        </w:rPr>
        <w:t> </w:t>
      </w:r>
      <w:r>
        <w:rPr>
          <w:spacing w:val="-2"/>
          <w:sz w:val="24"/>
        </w:rPr>
        <w:t>Social;</w:t>
      </w:r>
    </w:p>
    <w:p>
      <w:pPr>
        <w:pStyle w:val="ListParagraph"/>
        <w:numPr>
          <w:ilvl w:val="0"/>
          <w:numId w:val="134"/>
        </w:numPr>
        <w:tabs>
          <w:tab w:pos="360" w:val="left" w:leader="none"/>
        </w:tabs>
        <w:spacing w:line="240" w:lineRule="auto" w:before="249" w:after="0"/>
        <w:ind w:left="360" w:right="0" w:hanging="246"/>
        <w:jc w:val="left"/>
        <w:rPr>
          <w:sz w:val="24"/>
        </w:rPr>
      </w:pPr>
      <w:r>
        <w:rPr>
          <w:sz w:val="24"/>
        </w:rPr>
        <w:t>do recibo de concessão e pagamento de férias e do respectivo </w:t>
      </w:r>
      <w:r>
        <w:rPr>
          <w:spacing w:val="-2"/>
          <w:sz w:val="24"/>
        </w:rPr>
        <w:t>adicional;</w:t>
      </w:r>
    </w:p>
    <w:p>
      <w:pPr>
        <w:pStyle w:val="ListParagraph"/>
        <w:numPr>
          <w:ilvl w:val="0"/>
          <w:numId w:val="134"/>
        </w:numPr>
        <w:tabs>
          <w:tab w:pos="333" w:val="left" w:leader="none"/>
        </w:tabs>
        <w:spacing w:line="240" w:lineRule="auto" w:before="234" w:after="0"/>
        <w:ind w:left="333" w:right="0" w:hanging="219"/>
        <w:jc w:val="left"/>
        <w:rPr>
          <w:sz w:val="24"/>
        </w:rPr>
      </w:pPr>
      <w:r>
        <w:rPr>
          <w:sz w:val="24"/>
        </w:rPr>
        <w:t>do recibo de quitação de obrigações trabalhistas e previdenciárias dos empregados dispensados até a data de extinção do </w:t>
      </w:r>
      <w:r>
        <w:rPr>
          <w:spacing w:val="-2"/>
          <w:sz w:val="24"/>
        </w:rPr>
        <w:t>contrato;</w:t>
      </w:r>
    </w:p>
    <w:p>
      <w:pPr>
        <w:pStyle w:val="ListParagraph"/>
        <w:numPr>
          <w:ilvl w:val="0"/>
          <w:numId w:val="134"/>
        </w:numPr>
        <w:tabs>
          <w:tab w:pos="373" w:val="left" w:leader="none"/>
        </w:tabs>
        <w:spacing w:line="240" w:lineRule="auto" w:before="249" w:after="0"/>
        <w:ind w:left="373" w:right="0" w:hanging="259"/>
        <w:jc w:val="left"/>
        <w:rPr>
          <w:sz w:val="24"/>
        </w:rPr>
      </w:pPr>
      <w:r>
        <w:rPr>
          <w:sz w:val="24"/>
        </w:rPr>
        <w:t>comprovante de depósito do FGTS; </w:t>
      </w:r>
      <w:r>
        <w:rPr>
          <w:spacing w:val="-10"/>
          <w:sz w:val="24"/>
        </w:rPr>
        <w:t>e</w:t>
      </w:r>
    </w:p>
    <w:p>
      <w:pPr>
        <w:pStyle w:val="ListParagraph"/>
        <w:numPr>
          <w:ilvl w:val="0"/>
          <w:numId w:val="134"/>
        </w:numPr>
        <w:tabs>
          <w:tab w:pos="374" w:val="left" w:leader="none"/>
        </w:tabs>
        <w:spacing w:line="240" w:lineRule="auto" w:before="234" w:after="0"/>
        <w:ind w:left="374" w:right="0" w:hanging="259"/>
        <w:jc w:val="left"/>
        <w:rPr>
          <w:sz w:val="24"/>
        </w:rPr>
      </w:pPr>
      <w:r>
        <w:rPr>
          <w:sz w:val="24"/>
        </w:rPr>
        <w:t>cópia da folha de pagamento analítica do mês da prestação de </w:t>
      </w:r>
      <w:r>
        <w:rPr>
          <w:spacing w:val="-2"/>
          <w:sz w:val="24"/>
        </w:rPr>
        <w:t>serviços.</w:t>
      </w:r>
    </w:p>
    <w:p>
      <w:pPr>
        <w:pStyle w:val="BodyText"/>
        <w:spacing w:before="228"/>
        <w:ind w:left="0"/>
      </w:pPr>
    </w:p>
    <w:p>
      <w:pPr>
        <w:pStyle w:val="ListParagraph"/>
        <w:numPr>
          <w:ilvl w:val="1"/>
          <w:numId w:val="133"/>
        </w:numPr>
        <w:tabs>
          <w:tab w:pos="479" w:val="left" w:leader="none"/>
        </w:tabs>
        <w:spacing w:line="240" w:lineRule="auto" w:before="0" w:after="0"/>
        <w:ind w:left="479" w:right="0" w:hanging="360"/>
        <w:jc w:val="left"/>
        <w:rPr>
          <w:sz w:val="24"/>
        </w:rPr>
      </w:pPr>
      <w:r>
        <w:rPr>
          <w:sz w:val="24"/>
        </w:rPr>
        <w:t>Recebidos</w:t>
      </w:r>
      <w:r>
        <w:rPr>
          <w:spacing w:val="-1"/>
          <w:sz w:val="24"/>
        </w:rPr>
        <w:t> </w:t>
      </w:r>
      <w:r>
        <w:rPr>
          <w:sz w:val="24"/>
        </w:rPr>
        <w:t>os documentos mencionados</w:t>
      </w:r>
      <w:r>
        <w:rPr>
          <w:spacing w:val="-1"/>
          <w:sz w:val="24"/>
        </w:rPr>
        <w:t> </w:t>
      </w:r>
      <w:r>
        <w:rPr>
          <w:sz w:val="24"/>
        </w:rPr>
        <w:t>no item 6.4,</w:t>
      </w:r>
      <w:r>
        <w:rPr>
          <w:spacing w:val="-1"/>
          <w:sz w:val="24"/>
        </w:rPr>
        <w:t> </w:t>
      </w:r>
      <w:r>
        <w:rPr>
          <w:sz w:val="24"/>
        </w:rPr>
        <w:t>o órgão competente</w:t>
      </w:r>
      <w:r>
        <w:rPr>
          <w:spacing w:val="-1"/>
          <w:sz w:val="24"/>
        </w:rPr>
        <w:t> </w:t>
      </w:r>
      <w:r>
        <w:rPr>
          <w:sz w:val="24"/>
        </w:rPr>
        <w:t>deverá realizar consulta</w:t>
      </w:r>
      <w:r>
        <w:rPr>
          <w:spacing w:val="-1"/>
          <w:sz w:val="24"/>
        </w:rPr>
        <w:t> </w:t>
      </w:r>
      <w:r>
        <w:rPr>
          <w:sz w:val="24"/>
        </w:rPr>
        <w:t>ao SICAF para </w:t>
      </w:r>
      <w:r>
        <w:rPr>
          <w:spacing w:val="-2"/>
          <w:sz w:val="24"/>
        </w:rPr>
        <w:t>verificar:</w:t>
      </w:r>
    </w:p>
    <w:p>
      <w:pPr>
        <w:pStyle w:val="BodyText"/>
        <w:spacing w:before="3"/>
        <w:ind w:left="0"/>
      </w:pPr>
    </w:p>
    <w:p>
      <w:pPr>
        <w:pStyle w:val="ListParagraph"/>
        <w:numPr>
          <w:ilvl w:val="0"/>
          <w:numId w:val="135"/>
        </w:numPr>
        <w:tabs>
          <w:tab w:pos="360" w:val="left" w:leader="none"/>
        </w:tabs>
        <w:spacing w:line="240" w:lineRule="auto" w:before="0"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35"/>
        </w:numPr>
        <w:tabs>
          <w:tab w:pos="379" w:val="left" w:leader="none"/>
          <w:tab w:pos="539" w:val="left" w:leader="none"/>
        </w:tabs>
        <w:spacing w:line="247" w:lineRule="auto" w:before="234" w:after="0"/>
        <w:ind w:left="539" w:right="117" w:hanging="426"/>
        <w:jc w:val="left"/>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135"/>
        </w:numPr>
        <w:tabs>
          <w:tab w:pos="393" w:val="left" w:leader="none"/>
          <w:tab w:pos="539" w:val="left" w:leader="none"/>
        </w:tabs>
        <w:spacing w:line="235" w:lineRule="auto" w:before="231" w:after="0"/>
        <w:ind w:left="539" w:right="118" w:hanging="426"/>
        <w:jc w:val="left"/>
        <w:rPr>
          <w:sz w:val="24"/>
        </w:rPr>
      </w:pPr>
      <w:r>
        <w:rPr>
          <w:sz w:val="24"/>
        </w:rPr>
        <w:t>eventuais</w:t>
      </w:r>
      <w:r>
        <w:rPr>
          <w:spacing w:val="32"/>
          <w:sz w:val="24"/>
        </w:rPr>
        <w:t> </w:t>
      </w:r>
      <w:r>
        <w:rPr>
          <w:sz w:val="24"/>
        </w:rPr>
        <w:t>ocorrências</w:t>
      </w:r>
      <w:r>
        <w:rPr>
          <w:spacing w:val="32"/>
          <w:sz w:val="24"/>
        </w:rPr>
        <w:t> </w:t>
      </w:r>
      <w:r>
        <w:rPr>
          <w:sz w:val="24"/>
        </w:rPr>
        <w:t>impeditivas</w:t>
      </w:r>
      <w:r>
        <w:rPr>
          <w:spacing w:val="32"/>
          <w:sz w:val="24"/>
        </w:rPr>
        <w:t> </w:t>
      </w:r>
      <w:r>
        <w:rPr>
          <w:sz w:val="24"/>
        </w:rPr>
        <w:t>indiretas,</w:t>
      </w:r>
      <w:r>
        <w:rPr>
          <w:spacing w:val="32"/>
          <w:sz w:val="24"/>
        </w:rPr>
        <w:t> </w:t>
      </w:r>
      <w:r>
        <w:rPr>
          <w:sz w:val="24"/>
        </w:rPr>
        <w:t>hipótese</w:t>
      </w:r>
      <w:r>
        <w:rPr>
          <w:spacing w:val="32"/>
          <w:sz w:val="24"/>
        </w:rPr>
        <w:t> </w:t>
      </w:r>
      <w:r>
        <w:rPr>
          <w:sz w:val="24"/>
        </w:rPr>
        <w:t>na</w:t>
      </w:r>
      <w:r>
        <w:rPr>
          <w:spacing w:val="32"/>
          <w:sz w:val="24"/>
        </w:rPr>
        <w:t> </w:t>
      </w:r>
      <w:r>
        <w:rPr>
          <w:sz w:val="24"/>
        </w:rPr>
        <w:t>qual</w:t>
      </w:r>
      <w:r>
        <w:rPr>
          <w:spacing w:val="32"/>
          <w:sz w:val="24"/>
        </w:rPr>
        <w:t> </w:t>
      </w:r>
      <w:r>
        <w:rPr>
          <w:sz w:val="24"/>
        </w:rPr>
        <w:t>o</w:t>
      </w:r>
      <w:r>
        <w:rPr>
          <w:spacing w:val="32"/>
          <w:sz w:val="24"/>
        </w:rPr>
        <w:t> </w:t>
      </w:r>
      <w:r>
        <w:rPr>
          <w:sz w:val="24"/>
        </w:rPr>
        <w:t>gestor</w:t>
      </w:r>
      <w:r>
        <w:rPr>
          <w:spacing w:val="32"/>
          <w:sz w:val="24"/>
        </w:rPr>
        <w:t> </w:t>
      </w:r>
      <w:r>
        <w:rPr>
          <w:sz w:val="24"/>
        </w:rPr>
        <w:t>deverá</w:t>
      </w:r>
      <w:r>
        <w:rPr>
          <w:spacing w:val="32"/>
          <w:sz w:val="24"/>
        </w:rPr>
        <w:t> </w:t>
      </w:r>
      <w:r>
        <w:rPr>
          <w:sz w:val="24"/>
        </w:rPr>
        <w:t>verificar</w:t>
      </w:r>
      <w:r>
        <w:rPr>
          <w:spacing w:val="32"/>
          <w:sz w:val="24"/>
        </w:rPr>
        <w:t> </w:t>
      </w:r>
      <w:r>
        <w:rPr>
          <w:sz w:val="24"/>
        </w:rPr>
        <w:t>se</w:t>
      </w:r>
      <w:r>
        <w:rPr>
          <w:spacing w:val="32"/>
          <w:sz w:val="24"/>
        </w:rPr>
        <w:t> </w:t>
      </w:r>
      <w:r>
        <w:rPr>
          <w:sz w:val="24"/>
        </w:rPr>
        <w:t>houve</w:t>
      </w:r>
      <w:r>
        <w:rPr>
          <w:spacing w:val="32"/>
          <w:sz w:val="24"/>
        </w:rPr>
        <w:t> </w:t>
      </w:r>
      <w:r>
        <w:rPr>
          <w:sz w:val="24"/>
        </w:rPr>
        <w:t>fraude</w:t>
      </w:r>
      <w:r>
        <w:rPr>
          <w:spacing w:val="32"/>
          <w:sz w:val="24"/>
        </w:rPr>
        <w:t> </w:t>
      </w:r>
      <w:r>
        <w:rPr>
          <w:sz w:val="24"/>
        </w:rPr>
        <w:t>por</w:t>
      </w:r>
      <w:r>
        <w:rPr>
          <w:spacing w:val="32"/>
          <w:sz w:val="24"/>
        </w:rPr>
        <w:t> </w:t>
      </w:r>
      <w:r>
        <w:rPr>
          <w:sz w:val="24"/>
        </w:rPr>
        <w:t>parte</w:t>
      </w:r>
      <w:r>
        <w:rPr>
          <w:spacing w:val="32"/>
          <w:sz w:val="24"/>
        </w:rPr>
        <w:t> </w:t>
      </w:r>
      <w:r>
        <w:rPr>
          <w:sz w:val="24"/>
        </w:rPr>
        <w:t>das</w:t>
      </w:r>
      <w:r>
        <w:rPr>
          <w:spacing w:val="32"/>
          <w:sz w:val="24"/>
        </w:rPr>
        <w:t> </w:t>
      </w:r>
      <w:r>
        <w:rPr>
          <w:sz w:val="24"/>
        </w:rPr>
        <w:t>empresas</w:t>
      </w:r>
      <w:r>
        <w:rPr>
          <w:spacing w:val="32"/>
          <w:sz w:val="24"/>
        </w:rPr>
        <w:t> </w:t>
      </w:r>
      <w:r>
        <w:rPr>
          <w:sz w:val="24"/>
        </w:rPr>
        <w:t>apontadas</w:t>
      </w:r>
      <w:r>
        <w:rPr>
          <w:spacing w:val="32"/>
          <w:sz w:val="24"/>
        </w:rPr>
        <w:t> </w:t>
      </w:r>
      <w:r>
        <w:rPr>
          <w:sz w:val="24"/>
        </w:rPr>
        <w:t>no</w:t>
      </w:r>
      <w:r>
        <w:rPr>
          <w:spacing w:val="32"/>
          <w:sz w:val="24"/>
        </w:rPr>
        <w:t> </w:t>
      </w:r>
      <w:r>
        <w:rPr>
          <w:sz w:val="24"/>
        </w:rPr>
        <w:t>Relatório</w:t>
      </w:r>
      <w:r>
        <w:rPr>
          <w:spacing w:val="32"/>
          <w:sz w:val="24"/>
        </w:rPr>
        <w:t> </w:t>
      </w:r>
      <w:r>
        <w:rPr>
          <w:sz w:val="24"/>
        </w:rPr>
        <w:t>de Ocorrências Impeditivas Indiretas.</w:t>
      </w:r>
    </w:p>
    <w:p>
      <w:pPr>
        <w:pStyle w:val="BodyText"/>
        <w:spacing w:before="3"/>
        <w:ind w:left="0"/>
      </w:pPr>
    </w:p>
    <w:p>
      <w:pPr>
        <w:pStyle w:val="ListParagraph"/>
        <w:numPr>
          <w:ilvl w:val="2"/>
          <w:numId w:val="133"/>
        </w:numPr>
        <w:tabs>
          <w:tab w:pos="685" w:val="left" w:leader="none"/>
        </w:tabs>
        <w:spacing w:line="242" w:lineRule="auto" w:before="1" w:after="0"/>
        <w:ind w:left="119" w:right="118" w:firstLine="0"/>
        <w:jc w:val="both"/>
        <w:rPr>
          <w:sz w:val="24"/>
        </w:rPr>
      </w:pPr>
      <w:r>
        <w:rPr>
          <w:sz w:val="24"/>
        </w:rPr>
        <w:t>Constatando-se a situação de irregularidade do CONTRATADO, será providenciada sua notificação, por escrito, para que, no prazo de 15 (quinze) </w:t>
      </w:r>
      <w:r>
        <w:rPr>
          <w:sz w:val="24"/>
        </w:rPr>
        <w:t>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133"/>
        </w:numPr>
        <w:tabs>
          <w:tab w:pos="659" w:val="left" w:leader="none"/>
        </w:tabs>
        <w:spacing w:line="242" w:lineRule="auto" w:before="228" w:after="0"/>
        <w:ind w:left="119" w:right="118" w:firstLine="0"/>
        <w:jc w:val="both"/>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33"/>
        </w:numPr>
        <w:tabs>
          <w:tab w:pos="710" w:val="left" w:leader="none"/>
        </w:tabs>
        <w:spacing w:line="247" w:lineRule="auto" w:before="229" w:after="0"/>
        <w:ind w:left="119" w:right="118"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33"/>
        </w:numPr>
        <w:tabs>
          <w:tab w:pos="672" w:val="left" w:leader="none"/>
        </w:tabs>
        <w:spacing w:line="242" w:lineRule="auto" w:before="227"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 ressalvado o disposto no art. 121, § 3º, da Lei nº 14.133/2021, no art. 29, I, do Decreto nº 48.817/2023 e no</w:t>
      </w:r>
      <w:r>
        <w:rPr>
          <w:spacing w:val="-2"/>
          <w:sz w:val="24"/>
        </w:rPr>
        <w:t> </w:t>
      </w:r>
      <w:r>
        <w:rPr>
          <w:sz w:val="24"/>
        </w:rPr>
        <w:t>Termo de Referência, até que se decida pela rescisão do Contrato, caso o CONTRATADO não regularize sua situação.</w:t>
      </w:r>
    </w:p>
    <w:p>
      <w:pPr>
        <w:pStyle w:val="ListParagraph"/>
        <w:numPr>
          <w:ilvl w:val="1"/>
          <w:numId w:val="133"/>
        </w:numPr>
        <w:tabs>
          <w:tab w:pos="479" w:val="left" w:leader="none"/>
        </w:tabs>
        <w:spacing w:line="240" w:lineRule="auto" w:before="228" w:after="0"/>
        <w:ind w:left="479" w:right="0" w:hanging="360"/>
        <w:jc w:val="left"/>
        <w:rPr>
          <w:sz w:val="24"/>
        </w:rPr>
      </w:pPr>
      <w:r>
        <w:rPr>
          <w:sz w:val="24"/>
        </w:rPr>
        <w:t>O pagamento será efetuado no prazo máximo de até </w:t>
      </w:r>
      <w:r>
        <w:rPr>
          <w:color w:val="FF0000"/>
          <w:sz w:val="24"/>
        </w:rPr>
        <w:t>30 (trinta) dias</w:t>
      </w:r>
      <w:r>
        <w:rPr>
          <w:sz w:val="24"/>
        </w:rPr>
        <w:t>, contado do recebimento da Nota Fiscal ou </w:t>
      </w:r>
      <w:r>
        <w:rPr>
          <w:spacing w:val="-2"/>
          <w:sz w:val="24"/>
        </w:rPr>
        <w:t>Fatura.</w:t>
      </w:r>
    </w:p>
    <w:p>
      <w:pPr>
        <w:pStyle w:val="ListParagraph"/>
        <w:numPr>
          <w:ilvl w:val="2"/>
          <w:numId w:val="133"/>
        </w:numPr>
        <w:tabs>
          <w:tab w:pos="684" w:val="left" w:leader="none"/>
        </w:tabs>
        <w:spacing w:line="242" w:lineRule="auto" w:before="249"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33"/>
        </w:numPr>
        <w:tabs>
          <w:tab w:pos="479" w:val="left" w:leader="none"/>
        </w:tabs>
        <w:spacing w:line="240" w:lineRule="auto" w:before="229" w:after="0"/>
        <w:ind w:left="47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33"/>
        </w:numPr>
        <w:tabs>
          <w:tab w:pos="659" w:val="left" w:leader="none"/>
        </w:tabs>
        <w:spacing w:line="240" w:lineRule="auto" w:before="234" w:after="0"/>
        <w:ind w:left="659" w:right="0" w:hanging="54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33"/>
        </w:numPr>
        <w:tabs>
          <w:tab w:pos="663" w:val="left" w:leader="none"/>
        </w:tabs>
        <w:spacing w:line="242" w:lineRule="auto" w:before="249" w:after="0"/>
        <w:ind w:left="119" w:right="118" w:firstLine="0"/>
        <w:jc w:val="both"/>
        <w:rPr>
          <w:sz w:val="24"/>
        </w:rPr>
      </w:pPr>
      <w:r>
        <w:rPr>
          <w:sz w:val="24"/>
        </w:rPr>
        <w:t>O CONTRATADO regularmente optante pelo Simples Nacional, nos termos da Lei Complementar nº 123/2006, não sofrerá a retenção tributária quanto </w:t>
      </w:r>
      <w:r>
        <w:rPr>
          <w:sz w:val="24"/>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33"/>
        </w:numPr>
        <w:tabs>
          <w:tab w:pos="527" w:val="left" w:leader="none"/>
        </w:tabs>
        <w:spacing w:line="242" w:lineRule="auto" w:before="229" w:after="0"/>
        <w:ind w:left="119" w:right="118"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4"/>
          <w:sz w:val="24"/>
        </w:rPr>
        <w:t> </w:t>
      </w:r>
      <w:r>
        <w:rPr>
          <w:b/>
          <w:sz w:val="24"/>
        </w:rPr>
        <w:t>Amplo Especial - IPCA-E </w:t>
      </w:r>
      <w:r>
        <w:rPr>
          <w:sz w:val="24"/>
        </w:rPr>
        <w:t>calculado pro rata die, e aqueles pagos em prazo inferior ao estabelecido no instrumento convocatório serão feitos mediante desconto de 0,5% (um meio por cento) ao mês, calculado pro rata die.</w:t>
      </w:r>
    </w:p>
    <w:p>
      <w:pPr>
        <w:pStyle w:val="ListParagraph"/>
        <w:numPr>
          <w:ilvl w:val="1"/>
          <w:numId w:val="133"/>
        </w:numPr>
        <w:tabs>
          <w:tab w:pos="484" w:val="left" w:leader="none"/>
        </w:tabs>
        <w:spacing w:line="242" w:lineRule="auto" w:before="229" w:after="0"/>
        <w:ind w:left="119" w:right="117" w:firstLine="0"/>
        <w:jc w:val="both"/>
        <w:rPr>
          <w:sz w:val="24"/>
        </w:rPr>
      </w:pPr>
      <w:r>
        <w:rPr>
          <w:sz w:val="24"/>
        </w:rPr>
        <w:t>O CONTRATADO deverá emitir a Nota Fiscal Eletrônica – NF-e, consoante o Protocolo ICMS nº 42/2009, com a redação conferida pelo Protocolo ICMS </w:t>
      </w:r>
      <w:r>
        <w:rPr>
          <w:sz w:val="24"/>
        </w:rPr>
        <w:t>nº 85/2010, e caso seu estabelecimento esteja localizado no Estado do Rio de Janeiro, deverá observar a forma prescrita nas alíneas a, b, c, d e e, do §1º do art. 2º da Resolução SEFAZ nº 971/2016.</w:t>
      </w:r>
    </w:p>
    <w:p>
      <w:pPr>
        <w:pStyle w:val="ListParagraph"/>
        <w:numPr>
          <w:ilvl w:val="1"/>
          <w:numId w:val="133"/>
        </w:numPr>
        <w:tabs>
          <w:tab w:pos="622" w:val="left" w:leader="none"/>
        </w:tabs>
        <w:spacing w:line="247" w:lineRule="auto" w:before="229" w:after="0"/>
        <w:ind w:left="119" w:right="118" w:firstLine="0"/>
        <w:jc w:val="both"/>
        <w:rPr>
          <w:sz w:val="24"/>
        </w:rPr>
      </w:pPr>
      <w:r>
        <w:rPr>
          <w:sz w:val="24"/>
        </w:rPr>
        <w:t>Caso o CONTRATADO não esteja aplicando o regime de cotas de que trata o item 9.1.17.1, na forma da Lei estadual nº 7.258, de 12 de abril de 2016, suspender-se-á o pagamento devido, até que seja sanada a irregularidade apontada pelo órgão de fiscalização do Contrato</w:t>
      </w:r>
    </w:p>
    <w:p>
      <w:pPr>
        <w:pStyle w:val="ListParagraph"/>
        <w:numPr>
          <w:ilvl w:val="1"/>
          <w:numId w:val="133"/>
        </w:numPr>
        <w:tabs>
          <w:tab w:pos="601" w:val="left" w:leader="none"/>
        </w:tabs>
        <w:spacing w:line="247" w:lineRule="auto" w:before="226" w:after="0"/>
        <w:ind w:left="119" w:right="118"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a hipótese dos arts. 48 e 49 da Lei Complementar nº 123, de 14 de dezembro de 2006.</w:t>
      </w:r>
    </w:p>
    <w:p>
      <w:pPr>
        <w:pStyle w:val="ListParagraph"/>
        <w:numPr>
          <w:ilvl w:val="2"/>
          <w:numId w:val="133"/>
        </w:numPr>
        <w:tabs>
          <w:tab w:pos="756" w:val="left" w:leader="none"/>
        </w:tabs>
        <w:spacing w:line="240" w:lineRule="auto" w:before="227" w:after="0"/>
        <w:ind w:left="756" w:right="0" w:hanging="637"/>
        <w:jc w:val="left"/>
        <w:rPr>
          <w:sz w:val="24"/>
        </w:rPr>
      </w:pPr>
      <w:r>
        <w:rPr>
          <w:sz w:val="24"/>
        </w:rPr>
        <w:t>A</w:t>
      </w:r>
      <w:r>
        <w:rPr>
          <w:spacing w:val="-16"/>
          <w:sz w:val="24"/>
        </w:rPr>
        <w:t> </w:t>
      </w:r>
      <w:r>
        <w:rPr>
          <w:sz w:val="24"/>
        </w:rPr>
        <w:t>subcontratação porventura realizada será integralmente custeada pelo </w:t>
      </w:r>
      <w:r>
        <w:rPr>
          <w:spacing w:val="-2"/>
          <w:sz w:val="24"/>
        </w:rPr>
        <w:t>CONTRATADO.</w:t>
      </w:r>
    </w:p>
    <w:p>
      <w:pPr>
        <w:pStyle w:val="BodyText"/>
        <w:spacing w:before="257"/>
        <w:ind w:left="0"/>
      </w:pPr>
    </w:p>
    <w:p>
      <w:pPr>
        <w:pStyle w:val="Heading2"/>
        <w:spacing w:before="1"/>
      </w:pPr>
      <w:r>
        <w:rPr/>
        <w:t>CLÁUSULA</w:t>
      </w:r>
      <w:r>
        <w:rPr>
          <w:spacing w:val="-14"/>
        </w:rPr>
        <w:t> </w:t>
      </w:r>
      <w:r>
        <w:rPr/>
        <w:t>SÉTIMA</w:t>
      </w:r>
      <w:r>
        <w:rPr>
          <w:spacing w:val="-14"/>
        </w:rPr>
        <w:t> </w:t>
      </w:r>
      <w:r>
        <w:rPr/>
        <w:t>- </w:t>
      </w:r>
      <w:r>
        <w:rPr>
          <w:spacing w:val="-2"/>
        </w:rPr>
        <w:t>REPACTUAÇÃO</w:t>
      </w:r>
    </w:p>
    <w:p>
      <w:pPr>
        <w:pStyle w:val="BodyText"/>
        <w:spacing w:before="3"/>
        <w:ind w:left="0"/>
        <w:rPr>
          <w:b/>
        </w:rPr>
      </w:pPr>
    </w:p>
    <w:p>
      <w:pPr>
        <w:pStyle w:val="ListParagraph"/>
        <w:numPr>
          <w:ilvl w:val="1"/>
          <w:numId w:val="136"/>
        </w:numPr>
        <w:tabs>
          <w:tab w:pos="479" w:val="left" w:leader="none"/>
        </w:tabs>
        <w:spacing w:line="240" w:lineRule="auto" w:before="0" w:after="0"/>
        <w:ind w:left="479" w:right="0" w:hanging="360"/>
        <w:jc w:val="left"/>
        <w:rPr>
          <w:color w:val="2E5395"/>
          <w:sz w:val="24"/>
        </w:rPr>
      </w:pPr>
      <w:r>
        <w:rPr>
          <w:color w:val="2E5395"/>
          <w:sz w:val="24"/>
        </w:rPr>
        <w:t>Os preços contratados serão repactuados, após o interregno de 1 (um) ano, mediante solicitação do </w:t>
      </w:r>
      <w:r>
        <w:rPr>
          <w:color w:val="2E5395"/>
          <w:spacing w:val="-2"/>
          <w:sz w:val="24"/>
        </w:rPr>
        <w:t>CONTRATADO.</w:t>
      </w:r>
    </w:p>
    <w:p>
      <w:pPr>
        <w:pStyle w:val="ListParagraph"/>
        <w:numPr>
          <w:ilvl w:val="1"/>
          <w:numId w:val="136"/>
        </w:numPr>
        <w:tabs>
          <w:tab w:pos="479" w:val="left" w:leader="none"/>
        </w:tabs>
        <w:spacing w:line="240" w:lineRule="auto" w:before="234" w:after="0"/>
        <w:ind w:left="479" w:right="0" w:hanging="360"/>
        <w:jc w:val="left"/>
        <w:rPr>
          <w:sz w:val="24"/>
        </w:rPr>
      </w:pPr>
      <w:r>
        <w:rPr>
          <w:sz w:val="24"/>
        </w:rPr>
        <w:t>O</w:t>
      </w:r>
      <w:r>
        <w:rPr>
          <w:spacing w:val="-2"/>
          <w:sz w:val="24"/>
        </w:rPr>
        <w:t> </w:t>
      </w:r>
      <w:r>
        <w:rPr>
          <w:sz w:val="24"/>
        </w:rPr>
        <w:t>interregno</w:t>
      </w:r>
      <w:r>
        <w:rPr>
          <w:spacing w:val="-2"/>
          <w:sz w:val="24"/>
        </w:rPr>
        <w:t> </w:t>
      </w:r>
      <w:r>
        <w:rPr>
          <w:sz w:val="24"/>
        </w:rPr>
        <w:t>mínimo</w:t>
      </w:r>
      <w:r>
        <w:rPr>
          <w:spacing w:val="-2"/>
          <w:sz w:val="24"/>
        </w:rPr>
        <w:t> </w:t>
      </w:r>
      <w:r>
        <w:rPr>
          <w:sz w:val="24"/>
        </w:rPr>
        <w:t>de</w:t>
      </w:r>
      <w:r>
        <w:rPr>
          <w:spacing w:val="-2"/>
          <w:sz w:val="24"/>
        </w:rPr>
        <w:t> </w:t>
      </w:r>
      <w:r>
        <w:rPr>
          <w:sz w:val="24"/>
        </w:rPr>
        <w:t>1</w:t>
      </w:r>
      <w:r>
        <w:rPr>
          <w:spacing w:val="-2"/>
          <w:sz w:val="24"/>
        </w:rPr>
        <w:t> </w:t>
      </w:r>
      <w:r>
        <w:rPr>
          <w:sz w:val="24"/>
        </w:rPr>
        <w:t>(um)</w:t>
      </w:r>
      <w:r>
        <w:rPr>
          <w:spacing w:val="-2"/>
          <w:sz w:val="24"/>
        </w:rPr>
        <w:t> </w:t>
      </w:r>
      <w:r>
        <w:rPr>
          <w:sz w:val="24"/>
        </w:rPr>
        <w:t>ano</w:t>
      </w:r>
      <w:r>
        <w:rPr>
          <w:spacing w:val="-2"/>
          <w:sz w:val="24"/>
        </w:rPr>
        <w:t> </w:t>
      </w:r>
      <w:r>
        <w:rPr>
          <w:sz w:val="24"/>
        </w:rPr>
        <w:t>para</w:t>
      </w:r>
      <w:r>
        <w:rPr>
          <w:spacing w:val="-2"/>
          <w:sz w:val="24"/>
        </w:rPr>
        <w:t> </w:t>
      </w:r>
      <w:r>
        <w:rPr>
          <w:sz w:val="24"/>
        </w:rPr>
        <w:t>a</w:t>
      </w:r>
      <w:r>
        <w:rPr>
          <w:spacing w:val="-2"/>
          <w:sz w:val="24"/>
        </w:rPr>
        <w:t> </w:t>
      </w:r>
      <w:r>
        <w:rPr>
          <w:sz w:val="24"/>
        </w:rPr>
        <w:t>primeira</w:t>
      </w:r>
      <w:r>
        <w:rPr>
          <w:spacing w:val="-2"/>
          <w:sz w:val="24"/>
        </w:rPr>
        <w:t> </w:t>
      </w:r>
      <w:r>
        <w:rPr>
          <w:sz w:val="24"/>
        </w:rPr>
        <w:t>REPACTUAÇÃO</w:t>
      </w:r>
      <w:r>
        <w:rPr>
          <w:spacing w:val="-2"/>
          <w:sz w:val="24"/>
        </w:rPr>
        <w:t> </w:t>
      </w:r>
      <w:r>
        <w:rPr>
          <w:sz w:val="24"/>
        </w:rPr>
        <w:t>será</w:t>
      </w:r>
      <w:r>
        <w:rPr>
          <w:spacing w:val="-1"/>
          <w:sz w:val="24"/>
        </w:rPr>
        <w:t> </w:t>
      </w:r>
      <w:r>
        <w:rPr>
          <w:spacing w:val="-2"/>
          <w:sz w:val="24"/>
        </w:rPr>
        <w:t>contado:</w:t>
      </w:r>
    </w:p>
    <w:p>
      <w:pPr>
        <w:pStyle w:val="BodyText"/>
        <w:spacing w:before="7"/>
        <w:ind w:left="0"/>
      </w:pPr>
    </w:p>
    <w:p>
      <w:pPr>
        <w:pStyle w:val="ListParagraph"/>
        <w:numPr>
          <w:ilvl w:val="0"/>
          <w:numId w:val="137"/>
        </w:numPr>
        <w:tabs>
          <w:tab w:pos="365" w:val="left" w:leader="none"/>
          <w:tab w:pos="539" w:val="left" w:leader="none"/>
        </w:tabs>
        <w:spacing w:line="235" w:lineRule="auto" w:before="0" w:after="0"/>
        <w:ind w:left="539" w:right="118" w:hanging="426"/>
        <w:jc w:val="left"/>
        <w:rPr>
          <w:sz w:val="24"/>
        </w:rPr>
      </w:pPr>
      <w:r>
        <w:rPr>
          <w:sz w:val="24"/>
        </w:rPr>
        <w:t>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pPr>
        <w:pStyle w:val="ListParagraph"/>
        <w:numPr>
          <w:ilvl w:val="0"/>
          <w:numId w:val="137"/>
        </w:numPr>
        <w:tabs>
          <w:tab w:pos="373" w:val="left" w:leader="none"/>
        </w:tabs>
        <w:spacing w:line="240" w:lineRule="auto" w:before="250" w:after="0"/>
        <w:ind w:left="373" w:right="0" w:hanging="259"/>
        <w:jc w:val="left"/>
        <w:rPr>
          <w:sz w:val="24"/>
        </w:rPr>
      </w:pPr>
      <w:r>
        <w:rPr>
          <w:sz w:val="24"/>
        </w:rPr>
        <w:t>para os custos decorrentes do mercado: a partir da apresentação da </w:t>
      </w:r>
      <w:r>
        <w:rPr>
          <w:spacing w:val="-2"/>
          <w:sz w:val="24"/>
        </w:rPr>
        <w:t>proposta;</w:t>
      </w:r>
    </w:p>
    <w:p>
      <w:pPr>
        <w:pStyle w:val="ListParagraph"/>
        <w:numPr>
          <w:ilvl w:val="0"/>
          <w:numId w:val="137"/>
        </w:numPr>
        <w:tabs>
          <w:tab w:pos="374" w:val="left" w:leader="none"/>
          <w:tab w:pos="539" w:val="left" w:leader="none"/>
        </w:tabs>
        <w:spacing w:line="235" w:lineRule="auto" w:before="238" w:after="0"/>
        <w:ind w:left="539" w:right="118" w:hanging="426"/>
        <w:jc w:val="left"/>
        <w:rPr>
          <w:sz w:val="24"/>
        </w:rPr>
      </w:pPr>
      <w:r>
        <w:rPr>
          <w:sz w:val="24"/>
        </w:rPr>
        <w:t>para os custos relativos ao transporte público: a partir da data da majoração da tarifa, desde que comprovada pelo CONTRATADO a sua efetiva repercussão</w:t>
      </w:r>
      <w:r>
        <w:rPr>
          <w:spacing w:val="80"/>
          <w:sz w:val="24"/>
        </w:rPr>
        <w:t> </w:t>
      </w:r>
      <w:r>
        <w:rPr>
          <w:sz w:val="24"/>
        </w:rPr>
        <w:t>sobre o preço contratado.</w:t>
      </w:r>
    </w:p>
    <w:p>
      <w:pPr>
        <w:pStyle w:val="BodyText"/>
        <w:spacing w:before="8"/>
        <w:ind w:left="0"/>
      </w:pPr>
    </w:p>
    <w:p>
      <w:pPr>
        <w:pStyle w:val="ListParagraph"/>
        <w:numPr>
          <w:ilvl w:val="1"/>
          <w:numId w:val="136"/>
        </w:numPr>
        <w:tabs>
          <w:tab w:pos="521" w:val="left" w:leader="none"/>
        </w:tabs>
        <w:spacing w:line="235" w:lineRule="auto" w:before="0" w:after="0"/>
        <w:ind w:left="119" w:right="118" w:firstLine="0"/>
        <w:jc w:val="both"/>
        <w:rPr>
          <w:sz w:val="24"/>
        </w:rPr>
      </w:pPr>
      <w:r>
        <w:rPr>
          <w:sz w:val="24"/>
        </w:rPr>
        <w:t>Nas repactuações subsequentes à primeira, o interregno mínimo de 1 (um) ano será contado a partir da data do fato gerador que deu ensejo a </w:t>
      </w:r>
      <w:r>
        <w:rPr>
          <w:sz w:val="24"/>
        </w:rPr>
        <w:t>última repactuação, correspondente à mesma parcela objeto da nova solicitação.</w:t>
      </w:r>
    </w:p>
    <w:p>
      <w:pPr>
        <w:pStyle w:val="ListParagraph"/>
        <w:numPr>
          <w:ilvl w:val="2"/>
          <w:numId w:val="136"/>
        </w:numPr>
        <w:tabs>
          <w:tab w:pos="661" w:val="left" w:leader="none"/>
        </w:tabs>
        <w:spacing w:line="235" w:lineRule="auto" w:before="255" w:after="0"/>
        <w:ind w:left="119" w:right="118" w:firstLine="0"/>
        <w:jc w:val="both"/>
        <w:rPr>
          <w:sz w:val="24"/>
        </w:rPr>
      </w:pPr>
      <w:r>
        <w:rPr>
          <w:sz w:val="24"/>
        </w:rPr>
        <w:t>Entende-se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registros realizados por apostila ou da celebração do termo aditivo.</w:t>
      </w:r>
    </w:p>
    <w:p>
      <w:pPr>
        <w:pStyle w:val="ListParagraph"/>
        <w:numPr>
          <w:ilvl w:val="1"/>
          <w:numId w:val="136"/>
        </w:numPr>
        <w:tabs>
          <w:tab w:pos="484" w:val="left" w:leader="none"/>
        </w:tabs>
        <w:spacing w:line="235" w:lineRule="auto" w:before="253" w:after="0"/>
        <w:ind w:left="119" w:right="118" w:firstLine="0"/>
        <w:jc w:val="both"/>
        <w:rPr>
          <w:sz w:val="24"/>
        </w:rPr>
      </w:pPr>
      <w:r>
        <w:rPr>
          <w:sz w:val="24"/>
        </w:rPr>
        <w:t>A repactuação poderá ser dividida em tantas parcelas quantas forem necessárias, observado o princípio da anualidade do reajuste de preços da contratação, podendo</w:t>
      </w:r>
      <w:r>
        <w:rPr>
          <w:spacing w:val="55"/>
          <w:sz w:val="24"/>
        </w:rPr>
        <w:t> </w:t>
      </w:r>
      <w:r>
        <w:rPr>
          <w:sz w:val="24"/>
        </w:rPr>
        <w:t>ser</w:t>
      </w:r>
      <w:r>
        <w:rPr>
          <w:spacing w:val="55"/>
          <w:sz w:val="24"/>
        </w:rPr>
        <w:t> </w:t>
      </w:r>
      <w:r>
        <w:rPr>
          <w:sz w:val="24"/>
        </w:rPr>
        <w:t>realizada</w:t>
      </w:r>
      <w:r>
        <w:rPr>
          <w:spacing w:val="55"/>
          <w:sz w:val="24"/>
        </w:rPr>
        <w:t> </w:t>
      </w:r>
      <w:r>
        <w:rPr>
          <w:sz w:val="24"/>
        </w:rPr>
        <w:t>em</w:t>
      </w:r>
      <w:r>
        <w:rPr>
          <w:spacing w:val="55"/>
          <w:sz w:val="24"/>
        </w:rPr>
        <w:t> </w:t>
      </w:r>
      <w:r>
        <w:rPr>
          <w:sz w:val="24"/>
        </w:rPr>
        <w:t>momentos</w:t>
      </w:r>
      <w:r>
        <w:rPr>
          <w:spacing w:val="55"/>
          <w:sz w:val="24"/>
        </w:rPr>
        <w:t> </w:t>
      </w:r>
      <w:r>
        <w:rPr>
          <w:sz w:val="24"/>
        </w:rPr>
        <w:t>distintos</w:t>
      </w:r>
      <w:r>
        <w:rPr>
          <w:spacing w:val="55"/>
          <w:sz w:val="24"/>
        </w:rPr>
        <w:t> </w:t>
      </w:r>
      <w:r>
        <w:rPr>
          <w:sz w:val="24"/>
        </w:rPr>
        <w:t>para</w:t>
      </w:r>
      <w:r>
        <w:rPr>
          <w:spacing w:val="55"/>
          <w:sz w:val="24"/>
        </w:rPr>
        <w:t> </w:t>
      </w:r>
      <w:r>
        <w:rPr>
          <w:sz w:val="24"/>
        </w:rPr>
        <w:t>discutir</w:t>
      </w:r>
      <w:r>
        <w:rPr>
          <w:spacing w:val="55"/>
          <w:sz w:val="24"/>
        </w:rPr>
        <w:t> </w:t>
      </w:r>
      <w:r>
        <w:rPr>
          <w:sz w:val="24"/>
        </w:rPr>
        <w:t>a</w:t>
      </w:r>
      <w:r>
        <w:rPr>
          <w:spacing w:val="55"/>
          <w:sz w:val="24"/>
        </w:rPr>
        <w:t> </w:t>
      </w:r>
      <w:r>
        <w:rPr>
          <w:sz w:val="24"/>
        </w:rPr>
        <w:t>variação</w:t>
      </w:r>
      <w:r>
        <w:rPr>
          <w:spacing w:val="55"/>
          <w:sz w:val="24"/>
        </w:rPr>
        <w:t> </w:t>
      </w:r>
      <w:r>
        <w:rPr>
          <w:sz w:val="24"/>
        </w:rPr>
        <w:t>de</w:t>
      </w:r>
      <w:r>
        <w:rPr>
          <w:spacing w:val="55"/>
          <w:sz w:val="24"/>
        </w:rPr>
        <w:t> </w:t>
      </w:r>
      <w:r>
        <w:rPr>
          <w:sz w:val="24"/>
        </w:rPr>
        <w:t>custos</w:t>
      </w:r>
      <w:r>
        <w:rPr>
          <w:spacing w:val="55"/>
          <w:sz w:val="24"/>
        </w:rPr>
        <w:t> </w:t>
      </w:r>
      <w:r>
        <w:rPr>
          <w:sz w:val="24"/>
        </w:rPr>
        <w:t>que</w:t>
      </w:r>
      <w:r>
        <w:rPr>
          <w:spacing w:val="55"/>
          <w:sz w:val="24"/>
        </w:rPr>
        <w:t> </w:t>
      </w:r>
      <w:r>
        <w:rPr>
          <w:sz w:val="24"/>
        </w:rPr>
        <w:t>tenham</w:t>
      </w:r>
      <w:r>
        <w:rPr>
          <w:spacing w:val="55"/>
          <w:sz w:val="24"/>
        </w:rPr>
        <w:t> </w:t>
      </w:r>
      <w:r>
        <w:rPr>
          <w:sz w:val="24"/>
        </w:rPr>
        <w:t>sua</w:t>
      </w:r>
      <w:r>
        <w:rPr>
          <w:spacing w:val="55"/>
          <w:sz w:val="24"/>
        </w:rPr>
        <w:t> </w:t>
      </w:r>
      <w:r>
        <w:rPr>
          <w:sz w:val="24"/>
        </w:rPr>
        <w:t>anualidade</w:t>
      </w:r>
      <w:r>
        <w:rPr>
          <w:spacing w:val="55"/>
          <w:sz w:val="24"/>
        </w:rPr>
        <w:t> </w:t>
      </w:r>
      <w:r>
        <w:rPr>
          <w:sz w:val="24"/>
        </w:rPr>
        <w:t>resultante</w:t>
      </w:r>
      <w:r>
        <w:rPr>
          <w:spacing w:val="55"/>
          <w:sz w:val="24"/>
        </w:rPr>
        <w:t> </w:t>
      </w:r>
      <w:r>
        <w:rPr>
          <w:sz w:val="24"/>
        </w:rPr>
        <w:t>em</w:t>
      </w:r>
      <w:r>
        <w:rPr>
          <w:spacing w:val="55"/>
          <w:sz w:val="24"/>
        </w:rPr>
        <w:t> </w:t>
      </w:r>
      <w:r>
        <w:rPr>
          <w:sz w:val="24"/>
        </w:rPr>
        <w:t>datas</w:t>
      </w:r>
      <w:r>
        <w:rPr>
          <w:spacing w:val="55"/>
          <w:sz w:val="24"/>
        </w:rPr>
        <w:t> </w:t>
      </w:r>
      <w:r>
        <w:rPr>
          <w:sz w:val="24"/>
        </w:rPr>
        <w:t>diferenciadas,</w:t>
      </w:r>
      <w:r>
        <w:rPr>
          <w:spacing w:val="55"/>
          <w:sz w:val="24"/>
        </w:rPr>
        <w:t> </w:t>
      </w:r>
      <w:r>
        <w:rPr>
          <w:sz w:val="24"/>
        </w:rPr>
        <w:t>como</w:t>
      </w:r>
      <w:r>
        <w:rPr>
          <w:spacing w:val="55"/>
          <w:sz w:val="24"/>
        </w:rPr>
        <w:t> </w:t>
      </w:r>
      <w:r>
        <w:rPr>
          <w:spacing w:val="-5"/>
          <w:sz w:val="24"/>
        </w:rPr>
        <w:t>os</w:t>
      </w:r>
    </w:p>
    <w:p>
      <w:pPr>
        <w:pStyle w:val="ListParagraph"/>
        <w:spacing w:after="0" w:line="235" w:lineRule="auto"/>
        <w:jc w:val="both"/>
        <w:rPr>
          <w:sz w:val="24"/>
        </w:rPr>
        <w:sectPr>
          <w:pgSz w:w="15840" w:h="24480"/>
          <w:pgMar w:top="0" w:bottom="0" w:left="0" w:right="0"/>
        </w:sectPr>
      </w:pPr>
    </w:p>
    <w:p>
      <w:pPr>
        <w:pStyle w:val="BodyText"/>
        <w:spacing w:line="262" w:lineRule="exact" w:before="0"/>
      </w:pPr>
      <w:r>
        <w:rPr/>
        <w:t>decorrentes de mão de obra e os decorrentes dos insumos necessários à execução dos </w:t>
      </w:r>
      <w:r>
        <w:rPr>
          <w:spacing w:val="-2"/>
        </w:rPr>
        <w:t>serviços.</w:t>
      </w:r>
    </w:p>
    <w:p>
      <w:pPr>
        <w:pStyle w:val="ListParagraph"/>
        <w:numPr>
          <w:ilvl w:val="1"/>
          <w:numId w:val="136"/>
        </w:numPr>
        <w:tabs>
          <w:tab w:pos="491" w:val="left" w:leader="none"/>
        </w:tabs>
        <w:spacing w:line="247" w:lineRule="auto" w:before="234" w:after="0"/>
        <w:ind w:left="119" w:right="118" w:firstLine="0"/>
        <w:jc w:val="both"/>
        <w:rPr>
          <w:sz w:val="24"/>
        </w:rPr>
      </w:pPr>
      <w:r>
        <w:rPr>
          <w:sz w:val="24"/>
        </w:rPr>
        <w:t>Quando a contratação envolver mais de uma categoria profissional, a repactuação dos custos contratuais decorrentes da mão de obra poderá ser dividida em tantos quantos forem os acordos, convenções ou dissídios coletivos de trabalho das respectivas categorias.</w:t>
      </w:r>
    </w:p>
    <w:p>
      <w:pPr>
        <w:pStyle w:val="ListParagraph"/>
        <w:numPr>
          <w:ilvl w:val="1"/>
          <w:numId w:val="136"/>
        </w:numPr>
        <w:tabs>
          <w:tab w:pos="502" w:val="left" w:leader="none"/>
        </w:tabs>
        <w:spacing w:line="247" w:lineRule="auto" w:before="226" w:after="0"/>
        <w:ind w:left="119" w:right="118" w:firstLine="0"/>
        <w:jc w:val="both"/>
        <w:rPr>
          <w:sz w:val="24"/>
        </w:rPr>
      </w:pPr>
      <w:r>
        <w:rPr>
          <w:sz w:val="24"/>
        </w:rPr>
        <w:t>É vedada a inclusão, por ocasião da repactuação, de benefícios não previstos na proposta inicial, exceto quando se tornarem obrigatórios por força de </w:t>
      </w:r>
      <w:r>
        <w:rPr>
          <w:sz w:val="24"/>
        </w:rPr>
        <w:t>lei, acordo, convenção ou dissídio coletivo de trabalho.</w:t>
      </w:r>
    </w:p>
    <w:p>
      <w:pPr>
        <w:pStyle w:val="ListParagraph"/>
        <w:numPr>
          <w:ilvl w:val="1"/>
          <w:numId w:val="136"/>
        </w:numPr>
        <w:tabs>
          <w:tab w:pos="516" w:val="left" w:leader="none"/>
        </w:tabs>
        <w:spacing w:line="240" w:lineRule="auto" w:before="227" w:after="0"/>
        <w:ind w:left="119" w:right="118" w:firstLine="0"/>
        <w:jc w:val="both"/>
        <w:rPr>
          <w:sz w:val="24"/>
        </w:rPr>
      </w:pPr>
      <w:r>
        <w:rPr>
          <w:sz w:val="24"/>
        </w:rPr>
        <w:t>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w:t>
      </w:r>
      <w:r>
        <w:rPr>
          <w:sz w:val="24"/>
        </w:rPr>
        <w:t>encargos sociais ou previdenciários, bem como de preços para os insumos relacionados ao exercício da atividade.</w:t>
      </w:r>
    </w:p>
    <w:p>
      <w:pPr>
        <w:pStyle w:val="ListParagraph"/>
        <w:numPr>
          <w:ilvl w:val="1"/>
          <w:numId w:val="136"/>
        </w:numPr>
        <w:tabs>
          <w:tab w:pos="483" w:val="left" w:leader="none"/>
        </w:tabs>
        <w:spacing w:line="235" w:lineRule="auto" w:before="250" w:after="0"/>
        <w:ind w:left="119" w:right="118" w:firstLine="0"/>
        <w:jc w:val="both"/>
        <w:rPr>
          <w:sz w:val="24"/>
        </w:rPr>
      </w:pPr>
      <w:r>
        <w:rPr>
          <w:sz w:val="24"/>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w:t>
      </w:r>
      <w:r>
        <w:rPr>
          <w:sz w:val="24"/>
        </w:rPr>
        <w:t>pelo </w:t>
      </w:r>
      <w:r>
        <w:rPr>
          <w:spacing w:val="-2"/>
          <w:sz w:val="24"/>
        </w:rPr>
        <w:t>Contrato.</w:t>
      </w:r>
    </w:p>
    <w:p>
      <w:pPr>
        <w:pStyle w:val="ListParagraph"/>
        <w:numPr>
          <w:ilvl w:val="1"/>
          <w:numId w:val="136"/>
        </w:numPr>
        <w:tabs>
          <w:tab w:pos="486" w:val="left" w:leader="none"/>
        </w:tabs>
        <w:spacing w:line="242" w:lineRule="auto" w:before="249" w:after="0"/>
        <w:ind w:left="119" w:right="117" w:firstLine="0"/>
        <w:jc w:val="both"/>
        <w:rPr>
          <w:sz w:val="24"/>
        </w:rPr>
      </w:pPr>
      <w:r>
        <w:rPr>
          <w:sz w:val="24"/>
        </w:rPr>
        <w:t>Quando a repactuação solicitada pelo CONTRATADO se referir aos custos decorrentes do mercado, o respectivo aumento será apurado mediante a aplicação do índice de reajustamento </w:t>
      </w:r>
      <w:r>
        <w:rPr>
          <w:b/>
          <w:sz w:val="24"/>
        </w:rPr>
        <w:t>IGPM </w:t>
      </w:r>
      <w:r>
        <w:rPr>
          <w:sz w:val="24"/>
        </w:rPr>
        <w:t>(</w:t>
      </w:r>
      <w:r>
        <w:rPr>
          <w:b/>
          <w:sz w:val="24"/>
        </w:rPr>
        <w:t>Índice Geral de Preços do Mercado</w:t>
      </w:r>
      <w:r>
        <w:rPr>
          <w:sz w:val="24"/>
        </w:rPr>
        <w:t>), exclusivamente para as obrigações que se iniciem após a anualidade. (ANEXO </w:t>
      </w:r>
      <w:r>
        <w:rPr>
          <w:b/>
          <w:sz w:val="24"/>
        </w:rPr>
        <w:t>I </w:t>
      </w:r>
      <w:r>
        <w:rPr>
          <w:sz w:val="24"/>
        </w:rPr>
        <w:t>– ITEM </w:t>
      </w:r>
      <w:r>
        <w:rPr>
          <w:b/>
          <w:sz w:val="24"/>
        </w:rPr>
        <w:t>16.14</w:t>
      </w:r>
      <w:r>
        <w:rPr>
          <w:sz w:val="24"/>
        </w:rPr>
        <w:t>).</w:t>
      </w:r>
    </w:p>
    <w:p>
      <w:pPr>
        <w:pStyle w:val="ListParagraph"/>
        <w:numPr>
          <w:ilvl w:val="1"/>
          <w:numId w:val="136"/>
        </w:numPr>
        <w:tabs>
          <w:tab w:pos="613" w:val="left" w:leader="none"/>
        </w:tabs>
        <w:spacing w:line="247" w:lineRule="auto" w:before="259" w:after="0"/>
        <w:ind w:left="119" w:right="118"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36"/>
        </w:numPr>
        <w:tabs>
          <w:tab w:pos="795" w:val="left" w:leader="none"/>
        </w:tabs>
        <w:spacing w:line="235" w:lineRule="auto" w:before="231"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36"/>
        </w:numPr>
        <w:tabs>
          <w:tab w:pos="645" w:val="left" w:leader="none"/>
        </w:tabs>
        <w:spacing w:line="235" w:lineRule="auto" w:before="254" w:after="0"/>
        <w:ind w:left="119" w:right="118"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36"/>
        </w:numPr>
        <w:tabs>
          <w:tab w:pos="620" w:val="left" w:leader="none"/>
        </w:tabs>
        <w:spacing w:line="235" w:lineRule="auto" w:before="254" w:after="0"/>
        <w:ind w:left="119" w:right="118"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136"/>
        </w:numPr>
        <w:tabs>
          <w:tab w:pos="600" w:val="left" w:leader="none"/>
        </w:tabs>
        <w:spacing w:line="242" w:lineRule="auto" w:before="235" w:after="0"/>
        <w:ind w:left="119" w:right="118" w:firstLine="0"/>
        <w:jc w:val="both"/>
        <w:rPr>
          <w:sz w:val="24"/>
        </w:rPr>
      </w:pPr>
      <w:r>
        <w:rPr>
          <w:sz w:val="24"/>
        </w:rPr>
        <w:t>Independentemente</w:t>
      </w:r>
      <w:r>
        <w:rPr>
          <w:spacing w:val="-3"/>
          <w:sz w:val="24"/>
        </w:rPr>
        <w:t> </w:t>
      </w:r>
      <w:r>
        <w:rPr>
          <w:sz w:val="24"/>
        </w:rPr>
        <w:t>do</w:t>
      </w:r>
      <w:r>
        <w:rPr>
          <w:spacing w:val="-3"/>
          <w:sz w:val="24"/>
        </w:rPr>
        <w:t> </w:t>
      </w:r>
      <w:r>
        <w:rPr>
          <w:sz w:val="24"/>
        </w:rPr>
        <w:t>requerimento</w:t>
      </w:r>
      <w:r>
        <w:rPr>
          <w:spacing w:val="-3"/>
          <w:sz w:val="24"/>
        </w:rPr>
        <w:t> </w:t>
      </w:r>
      <w:r>
        <w:rPr>
          <w:sz w:val="24"/>
        </w:rPr>
        <w:t>de</w:t>
      </w:r>
      <w:r>
        <w:rPr>
          <w:spacing w:val="-3"/>
          <w:sz w:val="24"/>
        </w:rPr>
        <w:t> </w:t>
      </w:r>
      <w:r>
        <w:rPr>
          <w:sz w:val="24"/>
        </w:rPr>
        <w:t>repactuação</w:t>
      </w:r>
      <w:r>
        <w:rPr>
          <w:spacing w:val="-3"/>
          <w:sz w:val="24"/>
        </w:rPr>
        <w:t> </w:t>
      </w:r>
      <w:r>
        <w:rPr>
          <w:sz w:val="24"/>
        </w:rPr>
        <w:t>dos</w:t>
      </w:r>
      <w:r>
        <w:rPr>
          <w:spacing w:val="-3"/>
          <w:sz w:val="24"/>
        </w:rPr>
        <w:t> </w:t>
      </w:r>
      <w:r>
        <w:rPr>
          <w:sz w:val="24"/>
        </w:rPr>
        <w:t>custos</w:t>
      </w:r>
      <w:r>
        <w:rPr>
          <w:spacing w:val="-3"/>
          <w:sz w:val="24"/>
        </w:rPr>
        <w:t> </w:t>
      </w:r>
      <w:r>
        <w:rPr>
          <w:sz w:val="24"/>
        </w:rPr>
        <w:t>decorrentes</w:t>
      </w:r>
      <w:r>
        <w:rPr>
          <w:spacing w:val="-3"/>
          <w:sz w:val="24"/>
        </w:rPr>
        <w:t> </w:t>
      </w:r>
      <w:r>
        <w:rPr>
          <w:sz w:val="24"/>
        </w:rPr>
        <w:t>do</w:t>
      </w:r>
      <w:r>
        <w:rPr>
          <w:spacing w:val="-3"/>
          <w:sz w:val="24"/>
        </w:rPr>
        <w:t> </w:t>
      </w:r>
      <w:r>
        <w:rPr>
          <w:sz w:val="24"/>
        </w:rPr>
        <w:t>mercado,</w:t>
      </w:r>
      <w:r>
        <w:rPr>
          <w:spacing w:val="-3"/>
          <w:sz w:val="24"/>
        </w:rPr>
        <w:t> </w:t>
      </w:r>
      <w:r>
        <w:rPr>
          <w:sz w:val="24"/>
        </w:rPr>
        <w:t>o</w:t>
      </w:r>
      <w:r>
        <w:rPr>
          <w:spacing w:val="-3"/>
          <w:sz w:val="24"/>
        </w:rPr>
        <w:t> </w:t>
      </w:r>
      <w:r>
        <w:rPr>
          <w:sz w:val="24"/>
        </w:rPr>
        <w:t>CONTRATANTE</w:t>
      </w:r>
      <w:r>
        <w:rPr>
          <w:spacing w:val="-3"/>
          <w:sz w:val="24"/>
        </w:rPr>
        <w:t> </w:t>
      </w:r>
      <w:r>
        <w:rPr>
          <w:sz w:val="24"/>
        </w:rPr>
        <w:t>verificará,</w:t>
      </w:r>
      <w:r>
        <w:rPr>
          <w:spacing w:val="-3"/>
          <w:sz w:val="24"/>
        </w:rPr>
        <w:t> </w:t>
      </w:r>
      <w:r>
        <w:rPr>
          <w:sz w:val="24"/>
        </w:rPr>
        <w:t>a</w:t>
      </w:r>
      <w:r>
        <w:rPr>
          <w:spacing w:val="-3"/>
          <w:sz w:val="24"/>
        </w:rPr>
        <w:t> </w:t>
      </w:r>
      <w:r>
        <w:rPr>
          <w:sz w:val="24"/>
        </w:rPr>
        <w:t>cada</w:t>
      </w:r>
      <w:r>
        <w:rPr>
          <w:spacing w:val="-3"/>
          <w:sz w:val="24"/>
        </w:rPr>
        <w:t> </w:t>
      </w:r>
      <w:r>
        <w:rPr>
          <w:sz w:val="24"/>
        </w:rPr>
        <w:t>anualidade,</w:t>
      </w:r>
      <w:r>
        <w:rPr>
          <w:spacing w:val="-3"/>
          <w:sz w:val="24"/>
        </w:rPr>
        <w:t> </w:t>
      </w:r>
      <w:r>
        <w:rPr>
          <w:sz w:val="24"/>
        </w:rPr>
        <w:t>se</w:t>
      </w:r>
      <w:r>
        <w:rPr>
          <w:spacing w:val="-3"/>
          <w:sz w:val="24"/>
        </w:rPr>
        <w:t> </w:t>
      </w:r>
      <w:r>
        <w:rPr>
          <w:sz w:val="24"/>
        </w:rPr>
        <w:t>houve</w:t>
      </w:r>
      <w:r>
        <w:rPr>
          <w:spacing w:val="-3"/>
          <w:sz w:val="24"/>
        </w:rPr>
        <w:t> </w:t>
      </w:r>
      <w:r>
        <w:rPr>
          <w:sz w:val="24"/>
        </w:rPr>
        <w:t>deflação do índice adotado que justifique o recálculo dos custos em valor menor, promovendo, em caso positivo, a redução dos valores correspondentes da planilha </w:t>
      </w:r>
      <w:r>
        <w:rPr>
          <w:spacing w:val="-2"/>
          <w:sz w:val="24"/>
        </w:rPr>
        <w:t>contratual.</w:t>
      </w:r>
    </w:p>
    <w:p>
      <w:pPr>
        <w:pStyle w:val="ListParagraph"/>
        <w:numPr>
          <w:ilvl w:val="1"/>
          <w:numId w:val="136"/>
        </w:numPr>
        <w:tabs>
          <w:tab w:pos="625" w:val="left" w:leader="none"/>
        </w:tabs>
        <w:spacing w:line="235" w:lineRule="auto" w:before="248" w:after="0"/>
        <w:ind w:left="119" w:right="118" w:firstLine="0"/>
        <w:jc w:val="both"/>
        <w:rPr>
          <w:sz w:val="24"/>
        </w:rPr>
      </w:pPr>
      <w:r>
        <w:rPr>
          <w:sz w:val="24"/>
        </w:rPr>
        <w:t>Os novos valores contratuais decorrentes das repactuações poderão se iniciar em data futura, desde que assim acordado entre as partes, sem prejuízo da contagem da anualidade para concessão das repactuações futuras.</w:t>
      </w:r>
    </w:p>
    <w:p>
      <w:pPr>
        <w:pStyle w:val="ListParagraph"/>
        <w:numPr>
          <w:ilvl w:val="1"/>
          <w:numId w:val="136"/>
        </w:numPr>
        <w:tabs>
          <w:tab w:pos="599" w:val="left" w:leader="none"/>
        </w:tabs>
        <w:spacing w:line="240" w:lineRule="auto" w:before="235" w:after="0"/>
        <w:ind w:left="599" w:right="0" w:hanging="480"/>
        <w:jc w:val="left"/>
        <w:rPr>
          <w:sz w:val="24"/>
        </w:rPr>
      </w:pPr>
      <w:r>
        <w:rPr>
          <w:sz w:val="24"/>
        </w:rPr>
        <w:t>Os efeitos financeiros da repactuação ficarão restritos exclusivamente aos itens que a motivaram, e apenas em relação à diferença porventura </w:t>
      </w:r>
      <w:r>
        <w:rPr>
          <w:spacing w:val="-2"/>
          <w:sz w:val="24"/>
        </w:rPr>
        <w:t>existente.</w:t>
      </w:r>
    </w:p>
    <w:p>
      <w:pPr>
        <w:pStyle w:val="ListParagraph"/>
        <w:numPr>
          <w:ilvl w:val="1"/>
          <w:numId w:val="136"/>
        </w:numPr>
        <w:tabs>
          <w:tab w:pos="599" w:val="left" w:leader="none"/>
        </w:tabs>
        <w:spacing w:line="240" w:lineRule="auto" w:before="249" w:after="0"/>
        <w:ind w:left="599" w:right="0" w:hanging="480"/>
        <w:jc w:val="left"/>
        <w:rPr>
          <w:sz w:val="24"/>
        </w:rPr>
      </w:pPr>
      <w:r>
        <w:rPr>
          <w:sz w:val="24"/>
        </w:rPr>
        <w:t>O pedido de repactuação deverá ser formulado durante a vigência do Contrato e antes de eventual prorrogação contratual, sob pena de </w:t>
      </w:r>
      <w:r>
        <w:rPr>
          <w:spacing w:val="-2"/>
          <w:sz w:val="24"/>
        </w:rPr>
        <w:t>preclusão.</w:t>
      </w:r>
    </w:p>
    <w:p>
      <w:pPr>
        <w:pStyle w:val="ListParagraph"/>
        <w:numPr>
          <w:ilvl w:val="2"/>
          <w:numId w:val="136"/>
        </w:numPr>
        <w:tabs>
          <w:tab w:pos="779" w:val="left" w:leader="none"/>
        </w:tabs>
        <w:spacing w:line="240" w:lineRule="auto" w:before="234" w:after="0"/>
        <w:ind w:left="779" w:right="0" w:hanging="660"/>
        <w:jc w:val="left"/>
        <w:rPr>
          <w:sz w:val="24"/>
        </w:rPr>
      </w:pPr>
      <w:r>
        <w:rPr>
          <w:sz w:val="24"/>
        </w:rPr>
        <w:t>Os efeitos financeiros do pedido da repactuação serão </w:t>
      </w:r>
      <w:r>
        <w:rPr>
          <w:spacing w:val="-2"/>
          <w:sz w:val="24"/>
        </w:rPr>
        <w:t>contados:</w:t>
      </w:r>
    </w:p>
    <w:p>
      <w:pPr>
        <w:pStyle w:val="BodyText"/>
        <w:spacing w:before="7"/>
        <w:ind w:left="0"/>
      </w:pPr>
    </w:p>
    <w:p>
      <w:pPr>
        <w:pStyle w:val="ListParagraph"/>
        <w:numPr>
          <w:ilvl w:val="0"/>
          <w:numId w:val="138"/>
        </w:numPr>
        <w:tabs>
          <w:tab w:pos="368" w:val="left" w:leader="none"/>
          <w:tab w:pos="539" w:val="left" w:leader="none"/>
        </w:tabs>
        <w:spacing w:line="235" w:lineRule="auto" w:before="0" w:after="0"/>
        <w:ind w:left="539" w:right="118" w:hanging="425"/>
        <w:jc w:val="left"/>
        <w:rPr>
          <w:sz w:val="24"/>
        </w:rPr>
      </w:pPr>
      <w:r>
        <w:rPr>
          <w:sz w:val="24"/>
        </w:rPr>
        <w:t>da data-base prevista no Contrato, desde que requerida a repactuação no prazo de 60 (sessenta) dias da data de publicação do índice ajustado </w:t>
      </w:r>
      <w:r>
        <w:rPr>
          <w:sz w:val="24"/>
        </w:rPr>
        <w:t>contratualmente, da entrada em vigor do acordo, convenção ou dissídio coletivo ou da divulgação da nova tarifa;</w:t>
      </w:r>
    </w:p>
    <w:p>
      <w:pPr>
        <w:pStyle w:val="ListParagraph"/>
        <w:numPr>
          <w:ilvl w:val="0"/>
          <w:numId w:val="138"/>
        </w:numPr>
        <w:tabs>
          <w:tab w:pos="379" w:val="left" w:leader="none"/>
          <w:tab w:pos="539" w:val="left" w:leader="none"/>
        </w:tabs>
        <w:spacing w:line="247" w:lineRule="auto" w:before="235" w:after="0"/>
        <w:ind w:left="539" w:right="118" w:hanging="426"/>
        <w:jc w:val="left"/>
        <w:rPr>
          <w:sz w:val="24"/>
        </w:rPr>
      </w:pPr>
      <w:r>
        <w:rPr>
          <w:sz w:val="24"/>
        </w:rPr>
        <w:t>a partir da data do requerimento do CONTRATADO, caso o pedido seja formulado após o prazo fixado na alínea a, acima, o que não acarretará a alteração </w:t>
      </w:r>
      <w:r>
        <w:rPr>
          <w:sz w:val="24"/>
        </w:rPr>
        <w:t>do marco para cômputo da anualidade da repactuação, já adotado no Edital e no Contrato.</w:t>
      </w:r>
    </w:p>
    <w:p>
      <w:pPr>
        <w:pStyle w:val="ListParagraph"/>
        <w:numPr>
          <w:ilvl w:val="1"/>
          <w:numId w:val="136"/>
        </w:numPr>
        <w:tabs>
          <w:tab w:pos="602" w:val="left" w:leader="none"/>
        </w:tabs>
        <w:spacing w:line="242" w:lineRule="auto" w:before="257" w:after="0"/>
        <w:ind w:left="119" w:right="118" w:firstLine="0"/>
        <w:jc w:val="both"/>
        <w:rPr>
          <w:sz w:val="24"/>
        </w:rPr>
      </w:pPr>
      <w:r>
        <w:rPr>
          <w:sz w:val="24"/>
        </w:rPr>
        <w:t>Caso, na data da prorrogação contratual, ainda não tenha sido celebrado o novo acordo, convenção ou dissídio coletivo da categoria, ou ainda não tenha sido possível ao CONTRATANTE ou ao CONTRATADO proceder aos cálculos devidos, deverá, a requerimento do CONTRATADO, ser inserida cláusula no termo aditivo de prorrogação para resguardar o direito futuro à repactuação, a ser exercido tão logo se disponha dos valores reajustados, sob pena de preclusão.</w:t>
      </w:r>
    </w:p>
    <w:p>
      <w:pPr>
        <w:pStyle w:val="ListParagraph"/>
        <w:numPr>
          <w:ilvl w:val="1"/>
          <w:numId w:val="136"/>
        </w:numPr>
        <w:tabs>
          <w:tab w:pos="601" w:val="left" w:leader="none"/>
        </w:tabs>
        <w:spacing w:line="247" w:lineRule="auto" w:before="228" w:after="0"/>
        <w:ind w:left="119" w:right="118" w:firstLine="0"/>
        <w:jc w:val="both"/>
        <w:rPr>
          <w:sz w:val="24"/>
        </w:rPr>
      </w:pPr>
      <w:r>
        <w:rPr>
          <w:sz w:val="24"/>
        </w:rPr>
        <w:t>A extinção do Contrato não configurará óbice para o deferimento da repactuação solicitada tempestivamente, hipótese em que será concedida por meio </w:t>
      </w:r>
      <w:r>
        <w:rPr>
          <w:sz w:val="24"/>
        </w:rPr>
        <w:t>de termo indenizatório.</w:t>
      </w:r>
    </w:p>
    <w:p>
      <w:pPr>
        <w:pStyle w:val="ListParagraph"/>
        <w:numPr>
          <w:ilvl w:val="1"/>
          <w:numId w:val="136"/>
        </w:numPr>
        <w:tabs>
          <w:tab w:pos="602" w:val="left" w:leader="none"/>
        </w:tabs>
        <w:spacing w:line="247" w:lineRule="auto" w:before="227" w:after="0"/>
        <w:ind w:left="119" w:right="118" w:firstLine="0"/>
        <w:jc w:val="both"/>
        <w:rPr>
          <w:sz w:val="24"/>
        </w:rPr>
      </w:pPr>
      <w:r>
        <w:rPr>
          <w:sz w:val="24"/>
        </w:rPr>
        <w:t>O</w:t>
      </w:r>
      <w:r>
        <w:rPr>
          <w:spacing w:val="-1"/>
          <w:sz w:val="24"/>
        </w:rPr>
        <w:t> </w:t>
      </w:r>
      <w:r>
        <w:rPr>
          <w:sz w:val="24"/>
        </w:rPr>
        <w:t>CONTRATANTE</w:t>
      </w:r>
      <w:r>
        <w:rPr>
          <w:spacing w:val="-1"/>
          <w:sz w:val="24"/>
        </w:rPr>
        <w:t> </w:t>
      </w:r>
      <w:r>
        <w:rPr>
          <w:sz w:val="24"/>
        </w:rPr>
        <w:t>decidirá</w:t>
      </w:r>
      <w:r>
        <w:rPr>
          <w:spacing w:val="-1"/>
          <w:sz w:val="24"/>
        </w:rPr>
        <w:t> </w:t>
      </w:r>
      <w:r>
        <w:rPr>
          <w:sz w:val="24"/>
        </w:rPr>
        <w:t>sobre</w:t>
      </w:r>
      <w:r>
        <w:rPr>
          <w:spacing w:val="-1"/>
          <w:sz w:val="24"/>
        </w:rPr>
        <w:t> </w:t>
      </w:r>
      <w:r>
        <w:rPr>
          <w:sz w:val="24"/>
        </w:rPr>
        <w:t>o</w:t>
      </w:r>
      <w:r>
        <w:rPr>
          <w:spacing w:val="-1"/>
          <w:sz w:val="24"/>
        </w:rPr>
        <w:t> </w:t>
      </w:r>
      <w:r>
        <w:rPr>
          <w:sz w:val="24"/>
        </w:rPr>
        <w:t>pedido</w:t>
      </w:r>
      <w:r>
        <w:rPr>
          <w:spacing w:val="-1"/>
          <w:sz w:val="24"/>
        </w:rPr>
        <w:t> </w:t>
      </w:r>
      <w:r>
        <w:rPr>
          <w:sz w:val="24"/>
        </w:rPr>
        <w:t>de</w:t>
      </w:r>
      <w:r>
        <w:rPr>
          <w:spacing w:val="-1"/>
          <w:sz w:val="24"/>
        </w:rPr>
        <w:t> </w:t>
      </w:r>
      <w:r>
        <w:rPr>
          <w:sz w:val="24"/>
        </w:rPr>
        <w:t>repactuação</w:t>
      </w:r>
      <w:r>
        <w:rPr>
          <w:spacing w:val="-1"/>
          <w:sz w:val="24"/>
        </w:rPr>
        <w:t> </w:t>
      </w:r>
      <w:r>
        <w:rPr>
          <w:sz w:val="24"/>
        </w:rPr>
        <w:t>de</w:t>
      </w:r>
      <w:r>
        <w:rPr>
          <w:spacing w:val="-1"/>
          <w:sz w:val="24"/>
        </w:rPr>
        <w:t> </w:t>
      </w:r>
      <w:r>
        <w:rPr>
          <w:sz w:val="24"/>
        </w:rPr>
        <w:t>preços</w:t>
      </w:r>
      <w:r>
        <w:rPr>
          <w:spacing w:val="-1"/>
          <w:sz w:val="24"/>
        </w:rPr>
        <w:t> </w:t>
      </w:r>
      <w:r>
        <w:rPr>
          <w:sz w:val="24"/>
        </w:rPr>
        <w:t>em</w:t>
      </w:r>
      <w:r>
        <w:rPr>
          <w:spacing w:val="-1"/>
          <w:sz w:val="24"/>
        </w:rPr>
        <w:t> </w:t>
      </w:r>
      <w:r>
        <w:rPr>
          <w:sz w:val="24"/>
        </w:rPr>
        <w:t>até</w:t>
      </w:r>
      <w:r>
        <w:rPr>
          <w:spacing w:val="-1"/>
          <w:sz w:val="24"/>
        </w:rPr>
        <w:t> </w:t>
      </w:r>
      <w:r>
        <w:rPr>
          <w:sz w:val="24"/>
        </w:rPr>
        <w:t>1</w:t>
      </w:r>
      <w:r>
        <w:rPr>
          <w:spacing w:val="-1"/>
          <w:sz w:val="24"/>
        </w:rPr>
        <w:t> </w:t>
      </w:r>
      <w:r>
        <w:rPr>
          <w:sz w:val="24"/>
        </w:rPr>
        <w:t>(um)</w:t>
      </w:r>
      <w:r>
        <w:rPr>
          <w:spacing w:val="-1"/>
          <w:sz w:val="24"/>
        </w:rPr>
        <w:t> </w:t>
      </w:r>
      <w:r>
        <w:rPr>
          <w:sz w:val="24"/>
        </w:rPr>
        <w:t>mês,</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do</w:t>
      </w:r>
      <w:r>
        <w:rPr>
          <w:spacing w:val="-1"/>
          <w:sz w:val="24"/>
        </w:rPr>
        <w:t> </w:t>
      </w:r>
      <w:r>
        <w:rPr>
          <w:sz w:val="24"/>
        </w:rPr>
        <w:t>fornecimento</w:t>
      </w:r>
      <w:r>
        <w:rPr>
          <w:spacing w:val="-1"/>
          <w:sz w:val="24"/>
        </w:rPr>
        <w:t> </w:t>
      </w:r>
      <w:r>
        <w:rPr>
          <w:sz w:val="24"/>
        </w:rPr>
        <w:t>da</w:t>
      </w:r>
      <w:r>
        <w:rPr>
          <w:spacing w:val="-1"/>
          <w:sz w:val="24"/>
        </w:rPr>
        <w:t> </w:t>
      </w:r>
      <w:r>
        <w:rPr>
          <w:sz w:val="24"/>
        </w:rPr>
        <w:t>documentação</w:t>
      </w:r>
      <w:r>
        <w:rPr>
          <w:spacing w:val="-1"/>
          <w:sz w:val="24"/>
        </w:rPr>
        <w:t> </w:t>
      </w:r>
      <w:r>
        <w:rPr>
          <w:sz w:val="24"/>
        </w:rPr>
        <w:t>comprobatória da variação dos custos a serem repactuados, pelo CONTRATADO.</w:t>
      </w:r>
    </w:p>
    <w:p>
      <w:pPr>
        <w:pStyle w:val="ListParagraph"/>
        <w:numPr>
          <w:ilvl w:val="1"/>
          <w:numId w:val="136"/>
        </w:numPr>
        <w:tabs>
          <w:tab w:pos="647" w:val="left" w:leader="none"/>
        </w:tabs>
        <w:spacing w:line="235" w:lineRule="auto" w:before="231" w:after="0"/>
        <w:ind w:left="119" w:right="118" w:firstLine="0"/>
        <w:jc w:val="both"/>
        <w:rPr>
          <w:sz w:val="24"/>
        </w:rPr>
      </w:pPr>
      <w:r>
        <w:rPr>
          <w:sz w:val="24"/>
        </w:rPr>
        <w:t>O prazo referido no subitem anterior ficará suspenso enquanto o CONTRATADO não cumprir as condições estipuladas nesta cláusula ou deixar </w:t>
      </w:r>
      <w:r>
        <w:rPr>
          <w:sz w:val="24"/>
        </w:rPr>
        <w:t>de apresentar a documentação solicitada pelo CONTRATANTE para a comprovação da variação dos custos.</w:t>
      </w:r>
    </w:p>
    <w:p>
      <w:pPr>
        <w:pStyle w:val="ListParagraph"/>
        <w:numPr>
          <w:ilvl w:val="1"/>
          <w:numId w:val="136"/>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repactuação de preços será formalizada por apostilamento, se esta for a única alteração contratual a ser </w:t>
      </w:r>
      <w:r>
        <w:rPr>
          <w:spacing w:val="-2"/>
          <w:sz w:val="24"/>
        </w:rPr>
        <w:t>realizada.</w:t>
      </w:r>
    </w:p>
    <w:p>
      <w:pPr>
        <w:pStyle w:val="ListParagraph"/>
        <w:numPr>
          <w:ilvl w:val="1"/>
          <w:numId w:val="136"/>
        </w:numPr>
        <w:tabs>
          <w:tab w:pos="603" w:val="left" w:leader="none"/>
        </w:tabs>
        <w:spacing w:line="247" w:lineRule="auto" w:before="234" w:after="0"/>
        <w:ind w:left="119" w:right="118" w:firstLine="0"/>
        <w:jc w:val="both"/>
        <w:rPr>
          <w:sz w:val="24"/>
        </w:rPr>
      </w:pPr>
      <w:r>
        <w:rPr>
          <w:sz w:val="24"/>
        </w:rPr>
        <w:t>As repactuações não interferem no direito das partes de solicitar, a qualquer momento, a manutenção do equilíbrio econômico dos Contratos com base no disposto no art. 124, inciso II, alínea d, da Lei nº 14.133/2021.</w:t>
      </w:r>
    </w:p>
    <w:p>
      <w:pPr>
        <w:pStyle w:val="BodyText"/>
        <w:spacing w:before="251"/>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3"/>
        <w:ind w:left="0"/>
        <w:rPr>
          <w:b/>
        </w:rPr>
      </w:pPr>
    </w:p>
    <w:p>
      <w:pPr>
        <w:pStyle w:val="ListParagraph"/>
        <w:numPr>
          <w:ilvl w:val="1"/>
          <w:numId w:val="139"/>
        </w:numPr>
        <w:tabs>
          <w:tab w:pos="479" w:val="left" w:leader="none"/>
        </w:tabs>
        <w:spacing w:line="240" w:lineRule="auto" w:before="0" w:after="0"/>
        <w:ind w:left="479" w:right="0" w:hanging="360"/>
        <w:jc w:val="both"/>
        <w:rPr>
          <w:sz w:val="24"/>
        </w:rPr>
      </w:pPr>
      <w:r>
        <w:rPr>
          <w:sz w:val="24"/>
        </w:rPr>
        <w:t>São obrigações do </w:t>
      </w:r>
      <w:r>
        <w:rPr>
          <w:spacing w:val="-2"/>
          <w:sz w:val="24"/>
        </w:rPr>
        <w:t>CONTRATANTE:</w:t>
      </w:r>
    </w:p>
    <w:p>
      <w:pPr>
        <w:pStyle w:val="ListParagraph"/>
        <w:numPr>
          <w:ilvl w:val="2"/>
          <w:numId w:val="139"/>
        </w:numPr>
        <w:tabs>
          <w:tab w:pos="659" w:val="left" w:leader="none"/>
        </w:tabs>
        <w:spacing w:line="240" w:lineRule="auto" w:before="234" w:after="0"/>
        <w:ind w:left="659" w:right="0" w:hanging="540"/>
        <w:jc w:val="left"/>
        <w:rPr>
          <w:color w:val="2E5395"/>
          <w:sz w:val="24"/>
        </w:rPr>
      </w:pPr>
      <w:r>
        <w:rPr>
          <w:color w:val="2E5395"/>
          <w:sz w:val="24"/>
        </w:rPr>
        <w:t>Exigir</w:t>
      </w:r>
      <w:r>
        <w:rPr>
          <w:color w:val="2E5395"/>
          <w:spacing w:val="-5"/>
          <w:sz w:val="24"/>
        </w:rPr>
        <w:t> </w:t>
      </w:r>
      <w:r>
        <w:rPr>
          <w:color w:val="2E5395"/>
          <w:sz w:val="24"/>
        </w:rPr>
        <w:t>o</w:t>
      </w:r>
      <w:r>
        <w:rPr>
          <w:color w:val="2E5395"/>
          <w:spacing w:val="-3"/>
          <w:sz w:val="24"/>
        </w:rPr>
        <w:t> </w:t>
      </w:r>
      <w:r>
        <w:rPr>
          <w:color w:val="2E5395"/>
          <w:sz w:val="24"/>
        </w:rPr>
        <w:t>cumprimento</w:t>
      </w:r>
      <w:r>
        <w:rPr>
          <w:color w:val="2E5395"/>
          <w:spacing w:val="-3"/>
          <w:sz w:val="24"/>
        </w:rPr>
        <w:t> </w:t>
      </w:r>
      <w:r>
        <w:rPr>
          <w:color w:val="2E5395"/>
          <w:sz w:val="24"/>
        </w:rPr>
        <w:t>de</w:t>
      </w:r>
      <w:r>
        <w:rPr>
          <w:color w:val="2E5395"/>
          <w:spacing w:val="-3"/>
          <w:sz w:val="24"/>
        </w:rPr>
        <w:t> </w:t>
      </w:r>
      <w:r>
        <w:rPr>
          <w:color w:val="2E5395"/>
          <w:sz w:val="24"/>
        </w:rPr>
        <w:t>todas</w:t>
      </w:r>
      <w:r>
        <w:rPr>
          <w:color w:val="2E5395"/>
          <w:spacing w:val="-2"/>
          <w:sz w:val="24"/>
        </w:rPr>
        <w:t> </w:t>
      </w:r>
      <w:r>
        <w:rPr>
          <w:color w:val="2E5395"/>
          <w:sz w:val="24"/>
        </w:rPr>
        <w:t>as</w:t>
      </w:r>
      <w:r>
        <w:rPr>
          <w:color w:val="2E5395"/>
          <w:spacing w:val="-3"/>
          <w:sz w:val="24"/>
        </w:rPr>
        <w:t> </w:t>
      </w:r>
      <w:r>
        <w:rPr>
          <w:color w:val="2E5395"/>
          <w:sz w:val="24"/>
        </w:rPr>
        <w:t>obr</w:t>
      </w:r>
      <w:r>
        <w:rPr>
          <w:sz w:val="24"/>
        </w:rPr>
        <w:t>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139"/>
        </w:numPr>
        <w:tabs>
          <w:tab w:pos="689" w:val="left" w:leader="none"/>
        </w:tabs>
        <w:spacing w:line="240" w:lineRule="auto" w:before="234" w:after="0"/>
        <w:ind w:left="689" w:right="0" w:hanging="570"/>
        <w:jc w:val="left"/>
        <w:rPr>
          <w:sz w:val="24"/>
        </w:rPr>
      </w:pPr>
      <w:r>
        <w:rPr>
          <w:sz w:val="24"/>
        </w:rPr>
        <w:t>Receber</w:t>
      </w:r>
      <w:r>
        <w:rPr>
          <w:spacing w:val="27"/>
          <w:sz w:val="24"/>
        </w:rPr>
        <w:t> </w:t>
      </w:r>
      <w:r>
        <w:rPr>
          <w:sz w:val="24"/>
        </w:rPr>
        <w:t>o</w:t>
      </w:r>
      <w:r>
        <w:rPr>
          <w:spacing w:val="30"/>
          <w:sz w:val="24"/>
        </w:rPr>
        <w:t> </w:t>
      </w:r>
      <w:r>
        <w:rPr>
          <w:sz w:val="24"/>
        </w:rPr>
        <w:t>objeto</w:t>
      </w:r>
      <w:r>
        <w:rPr>
          <w:spacing w:val="29"/>
          <w:sz w:val="24"/>
        </w:rPr>
        <w:t> </w:t>
      </w:r>
      <w:r>
        <w:rPr>
          <w:sz w:val="24"/>
        </w:rPr>
        <w:t>no</w:t>
      </w:r>
      <w:r>
        <w:rPr>
          <w:spacing w:val="30"/>
          <w:sz w:val="24"/>
        </w:rPr>
        <w:t> </w:t>
      </w:r>
      <w:r>
        <w:rPr>
          <w:sz w:val="24"/>
        </w:rPr>
        <w:t>prazo</w:t>
      </w:r>
      <w:r>
        <w:rPr>
          <w:spacing w:val="30"/>
          <w:sz w:val="24"/>
        </w:rPr>
        <w:t> </w:t>
      </w:r>
      <w:r>
        <w:rPr>
          <w:sz w:val="24"/>
        </w:rPr>
        <w:t>e</w:t>
      </w:r>
      <w:r>
        <w:rPr>
          <w:spacing w:val="29"/>
          <w:sz w:val="24"/>
        </w:rPr>
        <w:t> </w:t>
      </w:r>
      <w:r>
        <w:rPr>
          <w:sz w:val="24"/>
        </w:rPr>
        <w:t>condições</w:t>
      </w:r>
      <w:r>
        <w:rPr>
          <w:spacing w:val="30"/>
          <w:sz w:val="24"/>
        </w:rPr>
        <w:t> </w:t>
      </w:r>
      <w:r>
        <w:rPr>
          <w:sz w:val="24"/>
        </w:rPr>
        <w:t>estabelecidas</w:t>
      </w:r>
      <w:r>
        <w:rPr>
          <w:spacing w:val="29"/>
          <w:sz w:val="24"/>
        </w:rPr>
        <w:t> </w:t>
      </w:r>
      <w:r>
        <w:rPr>
          <w:sz w:val="24"/>
        </w:rPr>
        <w:t>no</w:t>
      </w:r>
      <w:r>
        <w:rPr>
          <w:spacing w:val="24"/>
          <w:sz w:val="24"/>
        </w:rPr>
        <w:t> </w:t>
      </w:r>
      <w:r>
        <w:rPr>
          <w:sz w:val="24"/>
        </w:rPr>
        <w:t>Termo</w:t>
      </w:r>
      <w:r>
        <w:rPr>
          <w:spacing w:val="29"/>
          <w:sz w:val="24"/>
        </w:rPr>
        <w:t> </w:t>
      </w:r>
      <w:r>
        <w:rPr>
          <w:sz w:val="24"/>
        </w:rPr>
        <w:t>de</w:t>
      </w:r>
      <w:r>
        <w:rPr>
          <w:spacing w:val="30"/>
          <w:sz w:val="24"/>
        </w:rPr>
        <w:t> </w:t>
      </w:r>
      <w:r>
        <w:rPr>
          <w:sz w:val="24"/>
        </w:rPr>
        <w:t>Referência</w:t>
      </w:r>
      <w:r>
        <w:rPr>
          <w:spacing w:val="29"/>
          <w:sz w:val="24"/>
        </w:rPr>
        <w:t> </w:t>
      </w:r>
      <w:r>
        <w:rPr>
          <w:sz w:val="24"/>
        </w:rPr>
        <w:t>ou</w:t>
      </w:r>
      <w:r>
        <w:rPr>
          <w:spacing w:val="30"/>
          <w:sz w:val="24"/>
        </w:rPr>
        <w:t> </w:t>
      </w:r>
      <w:r>
        <w:rPr>
          <w:sz w:val="24"/>
        </w:rPr>
        <w:t>Projeto</w:t>
      </w:r>
      <w:r>
        <w:rPr>
          <w:spacing w:val="30"/>
          <w:sz w:val="24"/>
        </w:rPr>
        <w:t> </w:t>
      </w:r>
      <w:r>
        <w:rPr>
          <w:spacing w:val="-2"/>
          <w:sz w:val="24"/>
        </w:rPr>
        <w:t>Básico.</w:t>
      </w:r>
    </w:p>
    <w:p>
      <w:pPr>
        <w:pStyle w:val="BodyText"/>
        <w:spacing w:before="7"/>
        <w:ind w:left="0"/>
      </w:pPr>
    </w:p>
    <w:p>
      <w:pPr>
        <w:pStyle w:val="ListParagraph"/>
        <w:numPr>
          <w:ilvl w:val="2"/>
          <w:numId w:val="139"/>
        </w:numPr>
        <w:tabs>
          <w:tab w:pos="715" w:val="left" w:leader="none"/>
        </w:tabs>
        <w:spacing w:line="235" w:lineRule="auto" w:before="1" w:after="0"/>
        <w:ind w:left="119" w:right="123" w:firstLine="0"/>
        <w:jc w:val="both"/>
        <w:rPr>
          <w:sz w:val="24"/>
        </w:rPr>
      </w:pPr>
      <w:r>
        <w:rPr>
          <w:sz w:val="24"/>
        </w:rPr>
        <w:t>Notificar</w:t>
      </w:r>
      <w:r>
        <w:rPr>
          <w:spacing w:val="40"/>
          <w:sz w:val="24"/>
        </w:rPr>
        <w:t> </w:t>
      </w:r>
      <w:r>
        <w:rPr>
          <w:sz w:val="24"/>
        </w:rPr>
        <w:t>o</w:t>
      </w:r>
      <w:r>
        <w:rPr>
          <w:spacing w:val="40"/>
          <w:sz w:val="24"/>
        </w:rPr>
        <w:t> </w:t>
      </w:r>
      <w:r>
        <w:rPr>
          <w:sz w:val="24"/>
        </w:rPr>
        <w:t>CONTRATADO,</w:t>
      </w:r>
      <w:r>
        <w:rPr>
          <w:spacing w:val="40"/>
          <w:sz w:val="24"/>
        </w:rPr>
        <w:t> </w:t>
      </w:r>
      <w:r>
        <w:rPr>
          <w:sz w:val="24"/>
        </w:rPr>
        <w:t>por</w:t>
      </w:r>
      <w:r>
        <w:rPr>
          <w:spacing w:val="40"/>
          <w:sz w:val="24"/>
        </w:rPr>
        <w:t> </w:t>
      </w:r>
      <w:r>
        <w:rPr>
          <w:sz w:val="24"/>
        </w:rPr>
        <w:t>escrito,</w:t>
      </w:r>
      <w:r>
        <w:rPr>
          <w:spacing w:val="40"/>
          <w:sz w:val="24"/>
        </w:rPr>
        <w:t> </w:t>
      </w:r>
      <w:r>
        <w:rPr>
          <w:sz w:val="24"/>
        </w:rPr>
        <w:t>sobre</w:t>
      </w:r>
      <w:r>
        <w:rPr>
          <w:spacing w:val="40"/>
          <w:sz w:val="24"/>
        </w:rPr>
        <w:t> </w:t>
      </w:r>
      <w:r>
        <w:rPr>
          <w:sz w:val="24"/>
        </w:rPr>
        <w:t>vícios,</w:t>
      </w:r>
      <w:r>
        <w:rPr>
          <w:spacing w:val="40"/>
          <w:sz w:val="24"/>
        </w:rPr>
        <w:t> </w:t>
      </w:r>
      <w:r>
        <w:rPr>
          <w:sz w:val="24"/>
        </w:rPr>
        <w:t>defeitos</w:t>
      </w:r>
      <w:r>
        <w:rPr>
          <w:spacing w:val="40"/>
          <w:sz w:val="24"/>
        </w:rPr>
        <w:t> </w:t>
      </w:r>
      <w:r>
        <w:rPr>
          <w:sz w:val="24"/>
        </w:rPr>
        <w:t>ou</w:t>
      </w:r>
      <w:r>
        <w:rPr>
          <w:spacing w:val="40"/>
          <w:sz w:val="24"/>
        </w:rPr>
        <w:t> </w:t>
      </w:r>
      <w:r>
        <w:rPr>
          <w:sz w:val="24"/>
        </w:rPr>
        <w:t>incorreções</w:t>
      </w:r>
      <w:r>
        <w:rPr>
          <w:spacing w:val="40"/>
          <w:sz w:val="24"/>
        </w:rPr>
        <w:t> </w:t>
      </w:r>
      <w:r>
        <w:rPr>
          <w:sz w:val="24"/>
        </w:rPr>
        <w:t>verificadas</w:t>
      </w:r>
      <w:r>
        <w:rPr>
          <w:spacing w:val="40"/>
          <w:sz w:val="24"/>
        </w:rPr>
        <w:t> </w:t>
      </w:r>
      <w:r>
        <w:rPr>
          <w:sz w:val="24"/>
        </w:rPr>
        <w:t>no</w:t>
      </w:r>
      <w:r>
        <w:rPr>
          <w:spacing w:val="40"/>
          <w:sz w:val="24"/>
        </w:rPr>
        <w:t> </w:t>
      </w:r>
      <w:r>
        <w:rPr>
          <w:sz w:val="24"/>
        </w:rPr>
        <w:t>objeto</w:t>
      </w:r>
      <w:r>
        <w:rPr>
          <w:spacing w:val="40"/>
          <w:sz w:val="24"/>
        </w:rPr>
        <w:t> </w:t>
      </w:r>
      <w:r>
        <w:rPr>
          <w:sz w:val="24"/>
        </w:rPr>
        <w:t>fornecido,</w:t>
      </w:r>
      <w:r>
        <w:rPr>
          <w:spacing w:val="40"/>
          <w:sz w:val="24"/>
        </w:rPr>
        <w:t> </w:t>
      </w:r>
      <w:r>
        <w:rPr>
          <w:sz w:val="24"/>
        </w:rPr>
        <w:t>para</w:t>
      </w:r>
      <w:r>
        <w:rPr>
          <w:spacing w:val="40"/>
          <w:sz w:val="24"/>
        </w:rPr>
        <w:t> </w:t>
      </w:r>
      <w:r>
        <w:rPr>
          <w:sz w:val="24"/>
        </w:rPr>
        <w:t>que</w:t>
      </w:r>
      <w:r>
        <w:rPr>
          <w:spacing w:val="40"/>
          <w:sz w:val="24"/>
        </w:rPr>
        <w:t> </w:t>
      </w:r>
      <w:r>
        <w:rPr>
          <w:sz w:val="24"/>
        </w:rPr>
        <w:t>seja</w:t>
      </w:r>
      <w:r>
        <w:rPr>
          <w:spacing w:val="40"/>
          <w:sz w:val="24"/>
        </w:rPr>
        <w:t> </w:t>
      </w:r>
      <w:r>
        <w:rPr>
          <w:sz w:val="24"/>
        </w:rPr>
        <w:t>por</w:t>
      </w:r>
      <w:r>
        <w:rPr>
          <w:spacing w:val="40"/>
          <w:sz w:val="24"/>
        </w:rPr>
        <w:t> </w:t>
      </w:r>
      <w:r>
        <w:rPr>
          <w:sz w:val="24"/>
        </w:rPr>
        <w:t>ele</w:t>
      </w:r>
      <w:r>
        <w:rPr>
          <w:spacing w:val="40"/>
          <w:sz w:val="24"/>
        </w:rPr>
        <w:t> </w:t>
      </w:r>
      <w:r>
        <w:rPr>
          <w:sz w:val="24"/>
        </w:rPr>
        <w:t>substituído, reparado</w:t>
      </w:r>
      <w:r>
        <w:rPr>
          <w:spacing w:val="40"/>
          <w:sz w:val="24"/>
        </w:rPr>
        <w:t> </w:t>
      </w:r>
      <w:r>
        <w:rPr>
          <w:sz w:val="24"/>
        </w:rPr>
        <w:t>ou</w:t>
      </w:r>
      <w:r>
        <w:rPr>
          <w:spacing w:val="40"/>
          <w:sz w:val="24"/>
        </w:rPr>
        <w:t> </w:t>
      </w:r>
      <w:r>
        <w:rPr>
          <w:sz w:val="24"/>
        </w:rPr>
        <w:t>corrigido,</w:t>
      </w:r>
      <w:r>
        <w:rPr>
          <w:spacing w:val="40"/>
          <w:sz w:val="24"/>
        </w:rPr>
        <w:t> </w:t>
      </w:r>
      <w:r>
        <w:rPr>
          <w:sz w:val="24"/>
        </w:rPr>
        <w:t>no</w:t>
      </w:r>
      <w:r>
        <w:rPr>
          <w:spacing w:val="40"/>
          <w:sz w:val="24"/>
        </w:rPr>
        <w:t> </w:t>
      </w:r>
      <w:r>
        <w:rPr>
          <w:sz w:val="24"/>
        </w:rPr>
        <w:t>todo</w:t>
      </w:r>
      <w:r>
        <w:rPr>
          <w:spacing w:val="40"/>
          <w:sz w:val="24"/>
        </w:rPr>
        <w:t> </w:t>
      </w:r>
      <w:r>
        <w:rPr>
          <w:sz w:val="24"/>
        </w:rPr>
        <w:t>ou</w:t>
      </w:r>
      <w:r>
        <w:rPr>
          <w:spacing w:val="40"/>
          <w:sz w:val="24"/>
        </w:rPr>
        <w:t> </w:t>
      </w:r>
      <w:r>
        <w:rPr>
          <w:sz w:val="24"/>
        </w:rPr>
        <w:t>em</w:t>
      </w:r>
      <w:r>
        <w:rPr>
          <w:spacing w:val="40"/>
          <w:sz w:val="24"/>
        </w:rPr>
        <w:t> </w:t>
      </w:r>
      <w:r>
        <w:rPr>
          <w:sz w:val="24"/>
        </w:rPr>
        <w:t>parte,</w:t>
      </w:r>
      <w:r>
        <w:rPr>
          <w:spacing w:val="40"/>
          <w:sz w:val="24"/>
        </w:rPr>
        <w:t> </w:t>
      </w:r>
      <w:r>
        <w:rPr>
          <w:sz w:val="24"/>
        </w:rPr>
        <w:t>às</w:t>
      </w:r>
      <w:r>
        <w:rPr>
          <w:spacing w:val="40"/>
          <w:sz w:val="24"/>
        </w:rPr>
        <w:t> </w:t>
      </w:r>
      <w:r>
        <w:rPr>
          <w:sz w:val="24"/>
        </w:rPr>
        <w:t>suas</w:t>
      </w:r>
      <w:r>
        <w:rPr>
          <w:spacing w:val="40"/>
          <w:sz w:val="24"/>
        </w:rPr>
        <w:t> </w:t>
      </w:r>
      <w:r>
        <w:rPr>
          <w:sz w:val="24"/>
        </w:rPr>
        <w:t>expensas.</w:t>
      </w:r>
    </w:p>
    <w:p>
      <w:pPr>
        <w:pStyle w:val="BodyText"/>
        <w:spacing w:before="3"/>
        <w:ind w:left="0"/>
      </w:pPr>
    </w:p>
    <w:p>
      <w:pPr>
        <w:pStyle w:val="ListParagraph"/>
        <w:numPr>
          <w:ilvl w:val="2"/>
          <w:numId w:val="139"/>
        </w:numPr>
        <w:tabs>
          <w:tab w:pos="675" w:val="left" w:leader="none"/>
        </w:tabs>
        <w:spacing w:line="240" w:lineRule="auto" w:before="0" w:after="0"/>
        <w:ind w:left="675" w:right="0" w:hanging="556"/>
        <w:jc w:val="left"/>
        <w:rPr>
          <w:sz w:val="24"/>
        </w:rPr>
      </w:pPr>
      <w:r>
        <w:rPr>
          <w:sz w:val="24"/>
        </w:rPr>
        <w:t>Acompanhar</w:t>
      </w:r>
      <w:r>
        <w:rPr>
          <w:spacing w:val="29"/>
          <w:sz w:val="24"/>
        </w:rPr>
        <w:t> </w:t>
      </w:r>
      <w:r>
        <w:rPr>
          <w:sz w:val="24"/>
        </w:rPr>
        <w:t>e</w:t>
      </w:r>
      <w:r>
        <w:rPr>
          <w:spacing w:val="32"/>
          <w:sz w:val="24"/>
        </w:rPr>
        <w:t> </w:t>
      </w:r>
      <w:r>
        <w:rPr>
          <w:sz w:val="24"/>
        </w:rPr>
        <w:t>fiscalizar</w:t>
      </w:r>
      <w:r>
        <w:rPr>
          <w:spacing w:val="32"/>
          <w:sz w:val="24"/>
        </w:rPr>
        <w:t> </w:t>
      </w:r>
      <w:r>
        <w:rPr>
          <w:sz w:val="24"/>
        </w:rPr>
        <w:t>a</w:t>
      </w:r>
      <w:r>
        <w:rPr>
          <w:spacing w:val="32"/>
          <w:sz w:val="24"/>
        </w:rPr>
        <w:t> </w:t>
      </w:r>
      <w:r>
        <w:rPr>
          <w:sz w:val="24"/>
        </w:rPr>
        <w:t>execução</w:t>
      </w:r>
      <w:r>
        <w:rPr>
          <w:spacing w:val="32"/>
          <w:sz w:val="24"/>
        </w:rPr>
        <w:t> </w:t>
      </w:r>
      <w:r>
        <w:rPr>
          <w:sz w:val="24"/>
        </w:rPr>
        <w:t>do</w:t>
      </w:r>
      <w:r>
        <w:rPr>
          <w:spacing w:val="32"/>
          <w:sz w:val="24"/>
        </w:rPr>
        <w:t> </w:t>
      </w:r>
      <w:r>
        <w:rPr>
          <w:sz w:val="24"/>
        </w:rPr>
        <w:t>Contrato</w:t>
      </w:r>
      <w:r>
        <w:rPr>
          <w:spacing w:val="32"/>
          <w:sz w:val="24"/>
        </w:rPr>
        <w:t> </w:t>
      </w:r>
      <w:r>
        <w:rPr>
          <w:sz w:val="24"/>
        </w:rPr>
        <w:t>e</w:t>
      </w:r>
      <w:r>
        <w:rPr>
          <w:spacing w:val="32"/>
          <w:sz w:val="24"/>
        </w:rPr>
        <w:t> </w:t>
      </w:r>
      <w:r>
        <w:rPr>
          <w:sz w:val="24"/>
        </w:rPr>
        <w:t>o</w:t>
      </w:r>
      <w:r>
        <w:rPr>
          <w:spacing w:val="32"/>
          <w:sz w:val="24"/>
        </w:rPr>
        <w:t> </w:t>
      </w:r>
      <w:r>
        <w:rPr>
          <w:sz w:val="24"/>
        </w:rPr>
        <w:t>cumprimento</w:t>
      </w:r>
      <w:r>
        <w:rPr>
          <w:spacing w:val="32"/>
          <w:sz w:val="24"/>
        </w:rPr>
        <w:t> </w:t>
      </w:r>
      <w:r>
        <w:rPr>
          <w:sz w:val="24"/>
        </w:rPr>
        <w:t>das</w:t>
      </w:r>
      <w:r>
        <w:rPr>
          <w:spacing w:val="32"/>
          <w:sz w:val="24"/>
        </w:rPr>
        <w:t> </w:t>
      </w:r>
      <w:r>
        <w:rPr>
          <w:sz w:val="24"/>
        </w:rPr>
        <w:t>obrigações</w:t>
      </w:r>
      <w:r>
        <w:rPr>
          <w:spacing w:val="32"/>
          <w:sz w:val="24"/>
        </w:rPr>
        <w:t> </w:t>
      </w:r>
      <w:r>
        <w:rPr>
          <w:sz w:val="24"/>
        </w:rPr>
        <w:t>pelo</w:t>
      </w:r>
      <w:r>
        <w:rPr>
          <w:spacing w:val="32"/>
          <w:sz w:val="24"/>
        </w:rPr>
        <w:t> </w:t>
      </w:r>
      <w:r>
        <w:rPr>
          <w:spacing w:val="-2"/>
          <w:sz w:val="24"/>
        </w:rPr>
        <w:t>CONTRATADO.</w:t>
      </w:r>
    </w:p>
    <w:p>
      <w:pPr>
        <w:pStyle w:val="ListParagraph"/>
        <w:numPr>
          <w:ilvl w:val="2"/>
          <w:numId w:val="139"/>
        </w:numPr>
        <w:tabs>
          <w:tab w:pos="732" w:val="left" w:leader="none"/>
        </w:tabs>
        <w:spacing w:line="242" w:lineRule="auto" w:before="264" w:after="0"/>
        <w:ind w:left="119" w:right="123" w:firstLine="0"/>
        <w:jc w:val="both"/>
        <w:rPr>
          <w:sz w:val="24"/>
        </w:rPr>
      </w:pPr>
      <w:r>
        <w:rPr>
          <w:sz w:val="24"/>
        </w:rPr>
        <w:t>Comunicar</w:t>
      </w:r>
      <w:r>
        <w:rPr>
          <w:spacing w:val="40"/>
          <w:sz w:val="24"/>
        </w:rPr>
        <w:t> </w:t>
      </w:r>
      <w:r>
        <w:rPr>
          <w:sz w:val="24"/>
        </w:rPr>
        <w:t>ao</w:t>
      </w:r>
      <w:r>
        <w:rPr>
          <w:spacing w:val="40"/>
          <w:sz w:val="24"/>
        </w:rPr>
        <w:t> </w:t>
      </w:r>
      <w:r>
        <w:rPr>
          <w:sz w:val="24"/>
        </w:rPr>
        <w:t>CONTRATADO</w:t>
      </w:r>
      <w:r>
        <w:rPr>
          <w:spacing w:val="40"/>
          <w:sz w:val="24"/>
        </w:rPr>
        <w:t> </w:t>
      </w:r>
      <w:r>
        <w:rPr>
          <w:sz w:val="24"/>
        </w:rPr>
        <w:t>para</w:t>
      </w:r>
      <w:r>
        <w:rPr>
          <w:spacing w:val="40"/>
          <w:sz w:val="24"/>
        </w:rPr>
        <w:t> </w:t>
      </w:r>
      <w:r>
        <w:rPr>
          <w:sz w:val="24"/>
        </w:rPr>
        <w:t>que</w:t>
      </w:r>
      <w:r>
        <w:rPr>
          <w:spacing w:val="40"/>
          <w:sz w:val="24"/>
        </w:rPr>
        <w:t> </w:t>
      </w:r>
      <w:r>
        <w:rPr>
          <w:sz w:val="24"/>
        </w:rPr>
        <w:t>emita</w:t>
      </w:r>
      <w:r>
        <w:rPr>
          <w:spacing w:val="40"/>
          <w:sz w:val="24"/>
        </w:rPr>
        <w:t> </w:t>
      </w:r>
      <w:r>
        <w:rPr>
          <w:sz w:val="24"/>
        </w:rPr>
        <w:t>Nota</w:t>
      </w:r>
      <w:r>
        <w:rPr>
          <w:spacing w:val="40"/>
          <w:sz w:val="24"/>
        </w:rPr>
        <w:t> </w:t>
      </w:r>
      <w:r>
        <w:rPr>
          <w:sz w:val="24"/>
        </w:rPr>
        <w:t>Fiscal</w:t>
      </w:r>
      <w:r>
        <w:rPr>
          <w:spacing w:val="40"/>
          <w:sz w:val="24"/>
        </w:rPr>
        <w:t> </w:t>
      </w:r>
      <w:r>
        <w:rPr>
          <w:sz w:val="24"/>
        </w:rPr>
        <w:t>relativa</w:t>
      </w:r>
      <w:r>
        <w:rPr>
          <w:spacing w:val="40"/>
          <w:sz w:val="24"/>
        </w:rPr>
        <w:t> </w:t>
      </w:r>
      <w:r>
        <w:rPr>
          <w:sz w:val="24"/>
        </w:rPr>
        <w:t>à</w:t>
      </w:r>
      <w:r>
        <w:rPr>
          <w:spacing w:val="40"/>
          <w:sz w:val="24"/>
        </w:rPr>
        <w:t> </w:t>
      </w:r>
      <w:r>
        <w:rPr>
          <w:sz w:val="24"/>
        </w:rPr>
        <w:t>parcela</w:t>
      </w:r>
      <w:r>
        <w:rPr>
          <w:spacing w:val="40"/>
          <w:sz w:val="24"/>
        </w:rPr>
        <w:t> </w:t>
      </w:r>
      <w:r>
        <w:rPr>
          <w:sz w:val="24"/>
        </w:rPr>
        <w:t>incontroversa</w:t>
      </w:r>
      <w:r>
        <w:rPr>
          <w:spacing w:val="40"/>
          <w:sz w:val="24"/>
        </w:rPr>
        <w:t> </w:t>
      </w:r>
      <w:r>
        <w:rPr>
          <w:sz w:val="24"/>
        </w:rPr>
        <w:t>da</w:t>
      </w:r>
      <w:r>
        <w:rPr>
          <w:spacing w:val="40"/>
          <w:sz w:val="24"/>
        </w:rPr>
        <w:t> </w:t>
      </w:r>
      <w:r>
        <w:rPr>
          <w:sz w:val="24"/>
        </w:rPr>
        <w:t>execução</w:t>
      </w:r>
      <w:r>
        <w:rPr>
          <w:spacing w:val="40"/>
          <w:sz w:val="24"/>
        </w:rPr>
        <w:t> </w:t>
      </w:r>
      <w:r>
        <w:rPr>
          <w:sz w:val="24"/>
        </w:rPr>
        <w:t>do</w:t>
      </w:r>
      <w:r>
        <w:rPr>
          <w:spacing w:val="40"/>
          <w:sz w:val="24"/>
        </w:rPr>
        <w:t> </w:t>
      </w:r>
      <w:r>
        <w:rPr>
          <w:sz w:val="24"/>
        </w:rPr>
        <w:t>objeto,</w:t>
      </w:r>
      <w:r>
        <w:rPr>
          <w:spacing w:val="40"/>
          <w:sz w:val="24"/>
        </w:rPr>
        <w:t> </w:t>
      </w:r>
      <w:r>
        <w:rPr>
          <w:sz w:val="24"/>
        </w:rPr>
        <w:t>com</w:t>
      </w:r>
      <w:r>
        <w:rPr>
          <w:spacing w:val="40"/>
          <w:sz w:val="24"/>
        </w:rPr>
        <w:t> </w:t>
      </w:r>
      <w:r>
        <w:rPr>
          <w:sz w:val="24"/>
        </w:rPr>
        <w:t>vistas</w:t>
      </w:r>
      <w:r>
        <w:rPr>
          <w:spacing w:val="40"/>
          <w:sz w:val="24"/>
        </w:rPr>
        <w:t> </w:t>
      </w:r>
      <w:r>
        <w:rPr>
          <w:sz w:val="24"/>
        </w:rPr>
        <w:t>à</w:t>
      </w:r>
      <w:r>
        <w:rPr>
          <w:spacing w:val="40"/>
          <w:sz w:val="24"/>
        </w:rPr>
        <w:t> </w:t>
      </w:r>
      <w:r>
        <w:rPr>
          <w:sz w:val="24"/>
        </w:rPr>
        <w:t>liquidação</w:t>
      </w:r>
      <w:r>
        <w:rPr>
          <w:spacing w:val="40"/>
          <w:sz w:val="24"/>
        </w:rPr>
        <w:t> </w:t>
      </w:r>
      <w:r>
        <w:rPr>
          <w:sz w:val="24"/>
        </w:rPr>
        <w:t>e pagamento,</w:t>
      </w:r>
      <w:r>
        <w:rPr>
          <w:spacing w:val="38"/>
          <w:sz w:val="24"/>
        </w:rPr>
        <w:t> </w:t>
      </w:r>
      <w:r>
        <w:rPr>
          <w:sz w:val="24"/>
        </w:rPr>
        <w:t>no</w:t>
      </w:r>
      <w:r>
        <w:rPr>
          <w:spacing w:val="38"/>
          <w:sz w:val="24"/>
        </w:rPr>
        <w:t> </w:t>
      </w:r>
      <w:r>
        <w:rPr>
          <w:sz w:val="24"/>
        </w:rPr>
        <w:t>caso</w:t>
      </w:r>
      <w:r>
        <w:rPr>
          <w:spacing w:val="38"/>
          <w:sz w:val="24"/>
        </w:rPr>
        <w:t> </w:t>
      </w:r>
      <w:r>
        <w:rPr>
          <w:sz w:val="24"/>
        </w:rPr>
        <w:t>de</w:t>
      </w:r>
      <w:r>
        <w:rPr>
          <w:spacing w:val="38"/>
          <w:sz w:val="24"/>
        </w:rPr>
        <w:t> </w:t>
      </w:r>
      <w:r>
        <w:rPr>
          <w:sz w:val="24"/>
        </w:rPr>
        <w:t>divergência</w:t>
      </w:r>
      <w:r>
        <w:rPr>
          <w:spacing w:val="38"/>
          <w:sz w:val="24"/>
        </w:rPr>
        <w:t> </w:t>
      </w:r>
      <w:r>
        <w:rPr>
          <w:sz w:val="24"/>
        </w:rPr>
        <w:t>acerca</w:t>
      </w:r>
      <w:r>
        <w:rPr>
          <w:spacing w:val="38"/>
          <w:sz w:val="24"/>
        </w:rPr>
        <w:t> </w:t>
      </w:r>
      <w:r>
        <w:rPr>
          <w:sz w:val="24"/>
        </w:rPr>
        <w:t>do</w:t>
      </w:r>
      <w:r>
        <w:rPr>
          <w:spacing w:val="38"/>
          <w:sz w:val="24"/>
        </w:rPr>
        <w:t> </w:t>
      </w:r>
      <w:r>
        <w:rPr>
          <w:sz w:val="24"/>
        </w:rPr>
        <w:t>cumprimento</w:t>
      </w:r>
      <w:r>
        <w:rPr>
          <w:spacing w:val="38"/>
          <w:sz w:val="24"/>
        </w:rPr>
        <w:t> </w:t>
      </w:r>
      <w:r>
        <w:rPr>
          <w:sz w:val="24"/>
        </w:rPr>
        <w:t>das</w:t>
      </w:r>
      <w:r>
        <w:rPr>
          <w:spacing w:val="38"/>
          <w:sz w:val="24"/>
        </w:rPr>
        <w:t> </w:t>
      </w:r>
      <w:r>
        <w:rPr>
          <w:sz w:val="24"/>
        </w:rPr>
        <w:t>obrigações</w:t>
      </w:r>
      <w:r>
        <w:rPr>
          <w:spacing w:val="38"/>
          <w:sz w:val="24"/>
        </w:rPr>
        <w:t> </w:t>
      </w:r>
      <w:r>
        <w:rPr>
          <w:sz w:val="24"/>
        </w:rPr>
        <w:t>assumidas,</w:t>
      </w:r>
      <w:r>
        <w:rPr>
          <w:spacing w:val="38"/>
          <w:sz w:val="24"/>
        </w:rPr>
        <w:t> </w:t>
      </w:r>
      <w:r>
        <w:rPr>
          <w:sz w:val="24"/>
        </w:rPr>
        <w:t>quanto</w:t>
      </w:r>
      <w:r>
        <w:rPr>
          <w:spacing w:val="38"/>
          <w:sz w:val="24"/>
        </w:rPr>
        <w:t> </w:t>
      </w:r>
      <w:r>
        <w:rPr>
          <w:sz w:val="24"/>
        </w:rPr>
        <w:t>à</w:t>
      </w:r>
      <w:r>
        <w:rPr>
          <w:spacing w:val="38"/>
          <w:sz w:val="24"/>
        </w:rPr>
        <w:t> </w:t>
      </w:r>
      <w:r>
        <w:rPr>
          <w:sz w:val="24"/>
        </w:rPr>
        <w:t>dimensão,</w:t>
      </w:r>
      <w:r>
        <w:rPr>
          <w:spacing w:val="38"/>
          <w:sz w:val="24"/>
        </w:rPr>
        <w:t> </w:t>
      </w:r>
      <w:r>
        <w:rPr>
          <w:sz w:val="24"/>
        </w:rPr>
        <w:t>qualidade</w:t>
      </w:r>
      <w:r>
        <w:rPr>
          <w:spacing w:val="38"/>
          <w:sz w:val="24"/>
        </w:rPr>
        <w:t> </w:t>
      </w:r>
      <w:r>
        <w:rPr>
          <w:sz w:val="24"/>
        </w:rPr>
        <w:t>e</w:t>
      </w:r>
      <w:r>
        <w:rPr>
          <w:spacing w:val="38"/>
          <w:sz w:val="24"/>
        </w:rPr>
        <w:t> </w:t>
      </w:r>
      <w:r>
        <w:rPr>
          <w:sz w:val="24"/>
        </w:rPr>
        <w:t>quantidade,</w:t>
      </w:r>
      <w:r>
        <w:rPr>
          <w:spacing w:val="38"/>
          <w:sz w:val="24"/>
        </w:rPr>
        <w:t> </w:t>
      </w:r>
      <w:r>
        <w:rPr>
          <w:sz w:val="24"/>
        </w:rPr>
        <w:t>conforme</w:t>
      </w:r>
      <w:r>
        <w:rPr>
          <w:spacing w:val="38"/>
          <w:sz w:val="24"/>
        </w:rPr>
        <w:t> </w:t>
      </w:r>
      <w:r>
        <w:rPr>
          <w:sz w:val="24"/>
        </w:rPr>
        <w:t>o</w:t>
      </w:r>
      <w:r>
        <w:rPr>
          <w:spacing w:val="38"/>
          <w:sz w:val="24"/>
        </w:rPr>
        <w:t> </w:t>
      </w:r>
      <w:r>
        <w:rPr>
          <w:sz w:val="24"/>
        </w:rPr>
        <w:t>art.</w:t>
      </w:r>
      <w:r>
        <w:rPr>
          <w:spacing w:val="38"/>
          <w:sz w:val="24"/>
        </w:rPr>
        <w:t> </w:t>
      </w:r>
      <w:r>
        <w:rPr>
          <w:sz w:val="24"/>
        </w:rPr>
        <w:t>143</w:t>
      </w:r>
      <w:r>
        <w:rPr>
          <w:spacing w:val="38"/>
          <w:sz w:val="24"/>
        </w:rPr>
        <w:t> </w:t>
      </w:r>
      <w:r>
        <w:rPr>
          <w:sz w:val="24"/>
        </w:rPr>
        <w:t>da Lei nº 14.133/2021.</w:t>
      </w:r>
    </w:p>
    <w:p>
      <w:pPr>
        <w:pStyle w:val="ListParagraph"/>
        <w:numPr>
          <w:ilvl w:val="2"/>
          <w:numId w:val="139"/>
        </w:numPr>
        <w:tabs>
          <w:tab w:pos="720" w:val="left" w:leader="none"/>
        </w:tabs>
        <w:spacing w:line="247" w:lineRule="auto" w:before="259" w:after="0"/>
        <w:ind w:left="119" w:right="123" w:firstLine="0"/>
        <w:jc w:val="both"/>
        <w:rPr>
          <w:sz w:val="24"/>
        </w:rPr>
      </w:pPr>
      <w:r>
        <w:rPr>
          <w:sz w:val="24"/>
        </w:rPr>
        <w:t>Efetuar</w:t>
      </w:r>
      <w:r>
        <w:rPr>
          <w:spacing w:val="40"/>
          <w:sz w:val="24"/>
        </w:rPr>
        <w:t> </w:t>
      </w:r>
      <w:r>
        <w:rPr>
          <w:sz w:val="24"/>
        </w:rPr>
        <w:t>o</w:t>
      </w:r>
      <w:r>
        <w:rPr>
          <w:spacing w:val="40"/>
          <w:sz w:val="24"/>
        </w:rPr>
        <w:t> </w:t>
      </w:r>
      <w:r>
        <w:rPr>
          <w:sz w:val="24"/>
        </w:rPr>
        <w:t>pagamento</w:t>
      </w:r>
      <w:r>
        <w:rPr>
          <w:spacing w:val="40"/>
          <w:sz w:val="24"/>
        </w:rPr>
        <w:t> </w:t>
      </w:r>
      <w:r>
        <w:rPr>
          <w:sz w:val="24"/>
        </w:rPr>
        <w:t>ao</w:t>
      </w:r>
      <w:r>
        <w:rPr>
          <w:spacing w:val="40"/>
          <w:sz w:val="24"/>
        </w:rPr>
        <w:t> </w:t>
      </w:r>
      <w:r>
        <w:rPr>
          <w:sz w:val="24"/>
        </w:rPr>
        <w:t>CONTRATADO</w:t>
      </w:r>
      <w:r>
        <w:rPr>
          <w:spacing w:val="40"/>
          <w:sz w:val="24"/>
        </w:rPr>
        <w:t> </w:t>
      </w:r>
      <w:r>
        <w:rPr>
          <w:sz w:val="24"/>
        </w:rPr>
        <w:t>do</w:t>
      </w:r>
      <w:r>
        <w:rPr>
          <w:spacing w:val="40"/>
          <w:sz w:val="24"/>
        </w:rPr>
        <w:t> </w:t>
      </w:r>
      <w:r>
        <w:rPr>
          <w:sz w:val="24"/>
        </w:rPr>
        <w:t>valor</w:t>
      </w:r>
      <w:r>
        <w:rPr>
          <w:spacing w:val="40"/>
          <w:sz w:val="24"/>
        </w:rPr>
        <w:t> </w:t>
      </w:r>
      <w:r>
        <w:rPr>
          <w:sz w:val="24"/>
        </w:rPr>
        <w:t>correspondente</w:t>
      </w:r>
      <w:r>
        <w:rPr>
          <w:spacing w:val="40"/>
          <w:sz w:val="24"/>
        </w:rPr>
        <w:t> </w:t>
      </w:r>
      <w:r>
        <w:rPr>
          <w:sz w:val="24"/>
        </w:rPr>
        <w:t>à</w:t>
      </w:r>
      <w:r>
        <w:rPr>
          <w:spacing w:val="40"/>
          <w:sz w:val="24"/>
        </w:rPr>
        <w:t> </w:t>
      </w:r>
      <w:r>
        <w:rPr>
          <w:sz w:val="24"/>
        </w:rPr>
        <w:t>execução</w:t>
      </w:r>
      <w:r>
        <w:rPr>
          <w:spacing w:val="40"/>
          <w:sz w:val="24"/>
        </w:rPr>
        <w:t> </w:t>
      </w:r>
      <w:r>
        <w:rPr>
          <w:sz w:val="24"/>
        </w:rPr>
        <w:t>do</w:t>
      </w:r>
      <w:r>
        <w:rPr>
          <w:spacing w:val="40"/>
          <w:sz w:val="24"/>
        </w:rPr>
        <w:t> </w:t>
      </w:r>
      <w:r>
        <w:rPr>
          <w:sz w:val="24"/>
        </w:rPr>
        <w:t>objeto,</w:t>
      </w:r>
      <w:r>
        <w:rPr>
          <w:spacing w:val="40"/>
          <w:sz w:val="24"/>
        </w:rPr>
        <w:t> </w:t>
      </w:r>
      <w:r>
        <w:rPr>
          <w:sz w:val="24"/>
        </w:rPr>
        <w:t>no</w:t>
      </w:r>
      <w:r>
        <w:rPr>
          <w:spacing w:val="40"/>
          <w:sz w:val="24"/>
        </w:rPr>
        <w:t> </w:t>
      </w:r>
      <w:r>
        <w:rPr>
          <w:sz w:val="24"/>
        </w:rPr>
        <w:t>prazo,</w:t>
      </w:r>
      <w:r>
        <w:rPr>
          <w:spacing w:val="40"/>
          <w:sz w:val="24"/>
        </w:rPr>
        <w:t> </w:t>
      </w:r>
      <w:r>
        <w:rPr>
          <w:sz w:val="24"/>
        </w:rPr>
        <w:t>forma</w:t>
      </w:r>
      <w:r>
        <w:rPr>
          <w:spacing w:val="40"/>
          <w:sz w:val="24"/>
        </w:rPr>
        <w:t> </w:t>
      </w:r>
      <w:r>
        <w:rPr>
          <w:sz w:val="24"/>
        </w:rPr>
        <w:t>e</w:t>
      </w:r>
      <w:r>
        <w:rPr>
          <w:spacing w:val="40"/>
          <w:sz w:val="24"/>
        </w:rPr>
        <w:t> </w:t>
      </w:r>
      <w:r>
        <w:rPr>
          <w:sz w:val="24"/>
        </w:rPr>
        <w:t>condições</w:t>
      </w:r>
      <w:r>
        <w:rPr>
          <w:spacing w:val="40"/>
          <w:sz w:val="24"/>
        </w:rPr>
        <w:t> </w:t>
      </w:r>
      <w:r>
        <w:rPr>
          <w:sz w:val="24"/>
        </w:rPr>
        <w:t>estabelecidos</w:t>
      </w:r>
      <w:r>
        <w:rPr>
          <w:spacing w:val="40"/>
          <w:sz w:val="24"/>
        </w:rPr>
        <w:t> </w:t>
      </w:r>
      <w:r>
        <w:rPr>
          <w:sz w:val="24"/>
        </w:rPr>
        <w:t>no</w:t>
      </w:r>
      <w:r>
        <w:rPr>
          <w:spacing w:val="40"/>
          <w:sz w:val="24"/>
        </w:rPr>
        <w:t> </w:t>
      </w:r>
      <w:r>
        <w:rPr>
          <w:sz w:val="24"/>
        </w:rPr>
        <w:t>presente </w:t>
      </w:r>
      <w:r>
        <w:rPr>
          <w:spacing w:val="-2"/>
          <w:sz w:val="24"/>
        </w:rPr>
        <w:t>Contrato.</w:t>
      </w:r>
    </w:p>
    <w:p>
      <w:pPr>
        <w:pStyle w:val="ListParagraph"/>
        <w:spacing w:after="0" w:line="247" w:lineRule="auto"/>
        <w:jc w:val="both"/>
        <w:rPr>
          <w:sz w:val="24"/>
        </w:rPr>
        <w:sectPr>
          <w:pgSz w:w="15840" w:h="24480"/>
          <w:pgMar w:top="0" w:bottom="280" w:left="0" w:right="0"/>
        </w:sectPr>
      </w:pPr>
    </w:p>
    <w:p>
      <w:pPr>
        <w:pStyle w:val="ListParagraph"/>
        <w:numPr>
          <w:ilvl w:val="2"/>
          <w:numId w:val="139"/>
        </w:numPr>
        <w:tabs>
          <w:tab w:pos="675" w:val="left" w:leader="none"/>
        </w:tabs>
        <w:spacing w:line="262" w:lineRule="exact" w:before="0" w:after="0"/>
        <w:ind w:left="675" w:right="0" w:hanging="556"/>
        <w:jc w:val="left"/>
        <w:rPr>
          <w:sz w:val="24"/>
        </w:rPr>
      </w:pPr>
      <w:r>
        <w:rPr>
          <w:sz w:val="24"/>
        </w:rPr>
        <w:t>Aplicar</w:t>
      </w:r>
      <w:r>
        <w:rPr>
          <w:spacing w:val="31"/>
          <w:sz w:val="24"/>
        </w:rPr>
        <w:t> </w:t>
      </w:r>
      <w:r>
        <w:rPr>
          <w:sz w:val="24"/>
        </w:rPr>
        <w:t>ao</w:t>
      </w:r>
      <w:r>
        <w:rPr>
          <w:spacing w:val="31"/>
          <w:sz w:val="24"/>
        </w:rPr>
        <w:t> </w:t>
      </w:r>
      <w:r>
        <w:rPr>
          <w:sz w:val="24"/>
        </w:rPr>
        <w:t>CONTRATADO</w:t>
      </w:r>
      <w:r>
        <w:rPr>
          <w:spacing w:val="31"/>
          <w:sz w:val="24"/>
        </w:rPr>
        <w:t> </w:t>
      </w:r>
      <w:r>
        <w:rPr>
          <w:sz w:val="24"/>
        </w:rPr>
        <w:t>sanções</w:t>
      </w:r>
      <w:r>
        <w:rPr>
          <w:spacing w:val="31"/>
          <w:sz w:val="24"/>
        </w:rPr>
        <w:t> </w:t>
      </w:r>
      <w:r>
        <w:rPr>
          <w:sz w:val="24"/>
        </w:rPr>
        <w:t>motivadas</w:t>
      </w:r>
      <w:r>
        <w:rPr>
          <w:spacing w:val="31"/>
          <w:sz w:val="24"/>
        </w:rPr>
        <w:t> </w:t>
      </w:r>
      <w:r>
        <w:rPr>
          <w:sz w:val="24"/>
        </w:rPr>
        <w:t>pela</w:t>
      </w:r>
      <w:r>
        <w:rPr>
          <w:spacing w:val="31"/>
          <w:sz w:val="24"/>
        </w:rPr>
        <w:t> </w:t>
      </w:r>
      <w:r>
        <w:rPr>
          <w:sz w:val="24"/>
        </w:rPr>
        <w:t>inexecução</w:t>
      </w:r>
      <w:r>
        <w:rPr>
          <w:spacing w:val="32"/>
          <w:sz w:val="24"/>
        </w:rPr>
        <w:t> </w:t>
      </w:r>
      <w:r>
        <w:rPr>
          <w:sz w:val="24"/>
        </w:rPr>
        <w:t>total</w:t>
      </w:r>
      <w:r>
        <w:rPr>
          <w:spacing w:val="31"/>
          <w:sz w:val="24"/>
        </w:rPr>
        <w:t> </w:t>
      </w:r>
      <w:r>
        <w:rPr>
          <w:sz w:val="24"/>
        </w:rPr>
        <w:t>ou</w:t>
      </w:r>
      <w:r>
        <w:rPr>
          <w:spacing w:val="31"/>
          <w:sz w:val="24"/>
        </w:rPr>
        <w:t> </w:t>
      </w:r>
      <w:r>
        <w:rPr>
          <w:sz w:val="24"/>
        </w:rPr>
        <w:t>parcial</w:t>
      </w:r>
      <w:r>
        <w:rPr>
          <w:spacing w:val="31"/>
          <w:sz w:val="24"/>
        </w:rPr>
        <w:t> </w:t>
      </w:r>
      <w:r>
        <w:rPr>
          <w:sz w:val="24"/>
        </w:rPr>
        <w:t>das</w:t>
      </w:r>
      <w:r>
        <w:rPr>
          <w:spacing w:val="31"/>
          <w:sz w:val="24"/>
        </w:rPr>
        <w:t> </w:t>
      </w:r>
      <w:r>
        <w:rPr>
          <w:sz w:val="24"/>
        </w:rPr>
        <w:t>obrigações</w:t>
      </w:r>
      <w:r>
        <w:rPr>
          <w:spacing w:val="31"/>
          <w:sz w:val="24"/>
        </w:rPr>
        <w:t> </w:t>
      </w:r>
      <w:r>
        <w:rPr>
          <w:sz w:val="24"/>
        </w:rPr>
        <w:t>contratuais,</w:t>
      </w:r>
      <w:r>
        <w:rPr>
          <w:spacing w:val="31"/>
          <w:sz w:val="24"/>
        </w:rPr>
        <w:t> </w:t>
      </w:r>
      <w:r>
        <w:rPr>
          <w:sz w:val="24"/>
        </w:rPr>
        <w:t>na</w:t>
      </w:r>
      <w:r>
        <w:rPr>
          <w:spacing w:val="32"/>
          <w:sz w:val="24"/>
        </w:rPr>
        <w:t> </w:t>
      </w:r>
      <w:r>
        <w:rPr>
          <w:sz w:val="24"/>
        </w:rPr>
        <w:t>forma</w:t>
      </w:r>
      <w:r>
        <w:rPr>
          <w:spacing w:val="31"/>
          <w:sz w:val="24"/>
        </w:rPr>
        <w:t> </w:t>
      </w:r>
      <w:r>
        <w:rPr>
          <w:sz w:val="24"/>
        </w:rPr>
        <w:t>prevista</w:t>
      </w:r>
      <w:r>
        <w:rPr>
          <w:spacing w:val="31"/>
          <w:sz w:val="24"/>
        </w:rPr>
        <w:t> </w:t>
      </w:r>
      <w:r>
        <w:rPr>
          <w:sz w:val="24"/>
        </w:rPr>
        <w:t>na</w:t>
      </w:r>
      <w:r>
        <w:rPr>
          <w:spacing w:val="31"/>
          <w:sz w:val="24"/>
        </w:rPr>
        <w:t> </w:t>
      </w:r>
      <w:r>
        <w:rPr>
          <w:sz w:val="24"/>
        </w:rPr>
        <w:t>lei</w:t>
      </w:r>
      <w:r>
        <w:rPr>
          <w:spacing w:val="31"/>
          <w:sz w:val="24"/>
        </w:rPr>
        <w:t> </w:t>
      </w:r>
      <w:r>
        <w:rPr>
          <w:sz w:val="24"/>
        </w:rPr>
        <w:t>e</w:t>
      </w:r>
      <w:r>
        <w:rPr>
          <w:spacing w:val="31"/>
          <w:sz w:val="24"/>
        </w:rPr>
        <w:t> </w:t>
      </w:r>
      <w:r>
        <w:rPr>
          <w:sz w:val="24"/>
        </w:rPr>
        <w:t>neste</w:t>
      </w:r>
      <w:r>
        <w:rPr>
          <w:spacing w:val="32"/>
          <w:sz w:val="24"/>
        </w:rPr>
        <w:t> </w:t>
      </w:r>
      <w:r>
        <w:rPr>
          <w:spacing w:val="-2"/>
          <w:sz w:val="24"/>
        </w:rPr>
        <w:t>Contrato.</w:t>
      </w:r>
    </w:p>
    <w:p>
      <w:pPr>
        <w:pStyle w:val="ListParagraph"/>
        <w:numPr>
          <w:ilvl w:val="2"/>
          <w:numId w:val="139"/>
        </w:numPr>
        <w:tabs>
          <w:tab w:pos="689" w:val="left" w:leader="none"/>
        </w:tabs>
        <w:spacing w:line="240" w:lineRule="auto" w:before="264" w:after="0"/>
        <w:ind w:left="689" w:right="0" w:hanging="570"/>
        <w:jc w:val="left"/>
        <w:rPr>
          <w:sz w:val="24"/>
        </w:rPr>
      </w:pPr>
      <w:r>
        <w:rPr>
          <w:sz w:val="24"/>
        </w:rPr>
        <w:t>Não</w:t>
      </w:r>
      <w:r>
        <w:rPr>
          <w:spacing w:val="25"/>
          <w:sz w:val="24"/>
        </w:rPr>
        <w:t> </w:t>
      </w:r>
      <w:r>
        <w:rPr>
          <w:sz w:val="24"/>
        </w:rPr>
        <w:t>praticar</w:t>
      </w:r>
      <w:r>
        <w:rPr>
          <w:spacing w:val="26"/>
          <w:sz w:val="24"/>
        </w:rPr>
        <w:t> </w:t>
      </w:r>
      <w:r>
        <w:rPr>
          <w:sz w:val="24"/>
        </w:rPr>
        <w:t>atos</w:t>
      </w:r>
      <w:r>
        <w:rPr>
          <w:spacing w:val="26"/>
          <w:sz w:val="24"/>
        </w:rPr>
        <w:t> </w:t>
      </w:r>
      <w:r>
        <w:rPr>
          <w:sz w:val="24"/>
        </w:rPr>
        <w:t>de</w:t>
      </w:r>
      <w:r>
        <w:rPr>
          <w:spacing w:val="26"/>
          <w:sz w:val="24"/>
        </w:rPr>
        <w:t> </w:t>
      </w:r>
      <w:r>
        <w:rPr>
          <w:sz w:val="24"/>
        </w:rPr>
        <w:t>ingerência</w:t>
      </w:r>
      <w:r>
        <w:rPr>
          <w:spacing w:val="26"/>
          <w:sz w:val="24"/>
        </w:rPr>
        <w:t> </w:t>
      </w:r>
      <w:r>
        <w:rPr>
          <w:sz w:val="24"/>
        </w:rPr>
        <w:t>na</w:t>
      </w:r>
      <w:r>
        <w:rPr>
          <w:spacing w:val="26"/>
          <w:sz w:val="24"/>
        </w:rPr>
        <w:t> </w:t>
      </w:r>
      <w:r>
        <w:rPr>
          <w:sz w:val="24"/>
        </w:rPr>
        <w:t>administração</w:t>
      </w:r>
      <w:r>
        <w:rPr>
          <w:spacing w:val="26"/>
          <w:sz w:val="24"/>
        </w:rPr>
        <w:t> </w:t>
      </w:r>
      <w:r>
        <w:rPr>
          <w:sz w:val="24"/>
        </w:rPr>
        <w:t>do</w:t>
      </w:r>
      <w:r>
        <w:rPr>
          <w:spacing w:val="26"/>
          <w:sz w:val="24"/>
        </w:rPr>
        <w:t> </w:t>
      </w:r>
      <w:r>
        <w:rPr>
          <w:sz w:val="24"/>
        </w:rPr>
        <w:t>CONTRATADO,</w:t>
      </w:r>
      <w:r>
        <w:rPr>
          <w:spacing w:val="26"/>
          <w:sz w:val="24"/>
        </w:rPr>
        <w:t> </w:t>
      </w:r>
      <w:r>
        <w:rPr>
          <w:sz w:val="24"/>
        </w:rPr>
        <w:t>tais</w:t>
      </w:r>
      <w:r>
        <w:rPr>
          <w:spacing w:val="26"/>
          <w:sz w:val="24"/>
        </w:rPr>
        <w:t> </w:t>
      </w:r>
      <w:r>
        <w:rPr>
          <w:sz w:val="24"/>
        </w:rPr>
        <w:t>como</w:t>
      </w:r>
      <w:r>
        <w:rPr>
          <w:spacing w:val="26"/>
          <w:sz w:val="24"/>
        </w:rPr>
        <w:t> </w:t>
      </w:r>
      <w:r>
        <w:rPr>
          <w:sz w:val="24"/>
        </w:rPr>
        <w:t>os</w:t>
      </w:r>
      <w:r>
        <w:rPr>
          <w:spacing w:val="26"/>
          <w:sz w:val="24"/>
        </w:rPr>
        <w:t> </w:t>
      </w:r>
      <w:r>
        <w:rPr>
          <w:sz w:val="24"/>
        </w:rPr>
        <w:t>descritos</w:t>
      </w:r>
      <w:r>
        <w:rPr>
          <w:spacing w:val="26"/>
          <w:sz w:val="24"/>
        </w:rPr>
        <w:t> </w:t>
      </w:r>
      <w:r>
        <w:rPr>
          <w:sz w:val="24"/>
        </w:rPr>
        <w:t>no</w:t>
      </w:r>
      <w:r>
        <w:rPr>
          <w:spacing w:val="26"/>
          <w:sz w:val="24"/>
        </w:rPr>
        <w:t> </w:t>
      </w:r>
      <w:r>
        <w:rPr>
          <w:sz w:val="24"/>
        </w:rPr>
        <w:t>art.</w:t>
      </w:r>
      <w:r>
        <w:rPr>
          <w:spacing w:val="26"/>
          <w:sz w:val="24"/>
        </w:rPr>
        <w:t> </w:t>
      </w:r>
      <w:r>
        <w:rPr>
          <w:sz w:val="24"/>
        </w:rPr>
        <w:t>48</w:t>
      </w:r>
      <w:r>
        <w:rPr>
          <w:spacing w:val="26"/>
          <w:sz w:val="24"/>
        </w:rPr>
        <w:t> </w:t>
      </w:r>
      <w:r>
        <w:rPr>
          <w:sz w:val="24"/>
        </w:rPr>
        <w:t>da</w:t>
      </w:r>
      <w:r>
        <w:rPr>
          <w:spacing w:val="26"/>
          <w:sz w:val="24"/>
        </w:rPr>
        <w:t> </w:t>
      </w:r>
      <w:r>
        <w:rPr>
          <w:sz w:val="24"/>
        </w:rPr>
        <w:t>Lei</w:t>
      </w:r>
      <w:r>
        <w:rPr>
          <w:spacing w:val="26"/>
          <w:sz w:val="24"/>
        </w:rPr>
        <w:t> </w:t>
      </w:r>
      <w:r>
        <w:rPr>
          <w:sz w:val="24"/>
        </w:rPr>
        <w:t>nº</w:t>
      </w:r>
      <w:r>
        <w:rPr>
          <w:spacing w:val="26"/>
          <w:sz w:val="24"/>
        </w:rPr>
        <w:t> </w:t>
      </w:r>
      <w:r>
        <w:rPr>
          <w:spacing w:val="-2"/>
          <w:sz w:val="24"/>
        </w:rPr>
        <w:t>14.133/2021:</w:t>
      </w:r>
    </w:p>
    <w:p>
      <w:pPr>
        <w:pStyle w:val="BodyText"/>
        <w:spacing w:before="3"/>
        <w:ind w:left="0"/>
      </w:pPr>
    </w:p>
    <w:p>
      <w:pPr>
        <w:pStyle w:val="ListParagraph"/>
        <w:numPr>
          <w:ilvl w:val="3"/>
          <w:numId w:val="139"/>
        </w:numPr>
        <w:tabs>
          <w:tab w:pos="879" w:val="left" w:leader="none"/>
        </w:tabs>
        <w:spacing w:line="240" w:lineRule="auto" w:before="0" w:after="0"/>
        <w:ind w:left="879" w:right="0" w:hanging="760"/>
        <w:jc w:val="left"/>
        <w:rPr>
          <w:sz w:val="24"/>
        </w:rPr>
      </w:pPr>
      <w:r>
        <w:rPr>
          <w:sz w:val="24"/>
        </w:rPr>
        <w:t>indicar</w:t>
      </w:r>
      <w:r>
        <w:rPr>
          <w:spacing w:val="39"/>
          <w:sz w:val="24"/>
        </w:rPr>
        <w:t> </w:t>
      </w:r>
      <w:r>
        <w:rPr>
          <w:sz w:val="24"/>
        </w:rPr>
        <w:t>pessoas</w:t>
      </w:r>
      <w:r>
        <w:rPr>
          <w:spacing w:val="40"/>
          <w:sz w:val="24"/>
        </w:rPr>
        <w:t> </w:t>
      </w:r>
      <w:r>
        <w:rPr>
          <w:sz w:val="24"/>
        </w:rPr>
        <w:t>expressamente</w:t>
      </w:r>
      <w:r>
        <w:rPr>
          <w:spacing w:val="39"/>
          <w:sz w:val="24"/>
        </w:rPr>
        <w:t> </w:t>
      </w:r>
      <w:r>
        <w:rPr>
          <w:sz w:val="24"/>
        </w:rPr>
        <w:t>nominadas</w:t>
      </w:r>
      <w:r>
        <w:rPr>
          <w:spacing w:val="40"/>
          <w:sz w:val="24"/>
        </w:rPr>
        <w:t> </w:t>
      </w:r>
      <w:r>
        <w:rPr>
          <w:sz w:val="24"/>
        </w:rPr>
        <w:t>para</w:t>
      </w:r>
      <w:r>
        <w:rPr>
          <w:spacing w:val="39"/>
          <w:sz w:val="24"/>
        </w:rPr>
        <w:t> </w:t>
      </w:r>
      <w:r>
        <w:rPr>
          <w:sz w:val="24"/>
        </w:rPr>
        <w:t>executar</w:t>
      </w:r>
      <w:r>
        <w:rPr>
          <w:spacing w:val="40"/>
          <w:sz w:val="24"/>
        </w:rPr>
        <w:t> </w:t>
      </w:r>
      <w:r>
        <w:rPr>
          <w:sz w:val="24"/>
        </w:rPr>
        <w:t>direta</w:t>
      </w:r>
      <w:r>
        <w:rPr>
          <w:spacing w:val="39"/>
          <w:sz w:val="24"/>
        </w:rPr>
        <w:t> </w:t>
      </w:r>
      <w:r>
        <w:rPr>
          <w:sz w:val="24"/>
        </w:rPr>
        <w:t>ou</w:t>
      </w:r>
      <w:r>
        <w:rPr>
          <w:spacing w:val="40"/>
          <w:sz w:val="24"/>
        </w:rPr>
        <w:t> </w:t>
      </w:r>
      <w:r>
        <w:rPr>
          <w:sz w:val="24"/>
        </w:rPr>
        <w:t>indiretamente</w:t>
      </w:r>
      <w:r>
        <w:rPr>
          <w:spacing w:val="39"/>
          <w:sz w:val="24"/>
        </w:rPr>
        <w:t> </w:t>
      </w:r>
      <w:r>
        <w:rPr>
          <w:sz w:val="24"/>
        </w:rPr>
        <w:t>o</w:t>
      </w:r>
      <w:r>
        <w:rPr>
          <w:spacing w:val="40"/>
          <w:sz w:val="24"/>
        </w:rPr>
        <w:t> </w:t>
      </w:r>
      <w:r>
        <w:rPr>
          <w:sz w:val="24"/>
        </w:rPr>
        <w:t>objeto</w:t>
      </w:r>
      <w:r>
        <w:rPr>
          <w:spacing w:val="40"/>
          <w:sz w:val="24"/>
        </w:rPr>
        <w:t> </w:t>
      </w:r>
      <w:r>
        <w:rPr>
          <w:spacing w:val="-2"/>
          <w:sz w:val="24"/>
        </w:rPr>
        <w:t>contratado;</w:t>
      </w:r>
    </w:p>
    <w:p>
      <w:pPr>
        <w:pStyle w:val="ListParagraph"/>
        <w:numPr>
          <w:ilvl w:val="3"/>
          <w:numId w:val="139"/>
        </w:numPr>
        <w:tabs>
          <w:tab w:pos="879" w:val="left" w:leader="none"/>
        </w:tabs>
        <w:spacing w:line="240" w:lineRule="auto" w:before="264" w:after="0"/>
        <w:ind w:left="879" w:right="0" w:hanging="760"/>
        <w:jc w:val="left"/>
        <w:rPr>
          <w:sz w:val="24"/>
        </w:rPr>
      </w:pPr>
      <w:r>
        <w:rPr>
          <w:sz w:val="24"/>
        </w:rPr>
        <w:t>fixar</w:t>
      </w:r>
      <w:r>
        <w:rPr>
          <w:spacing w:val="24"/>
          <w:sz w:val="24"/>
        </w:rPr>
        <w:t> </w:t>
      </w:r>
      <w:r>
        <w:rPr>
          <w:sz w:val="24"/>
        </w:rPr>
        <w:t>salário</w:t>
      </w:r>
      <w:r>
        <w:rPr>
          <w:spacing w:val="26"/>
          <w:sz w:val="24"/>
        </w:rPr>
        <w:t> </w:t>
      </w:r>
      <w:r>
        <w:rPr>
          <w:sz w:val="24"/>
        </w:rPr>
        <w:t>inferior</w:t>
      </w:r>
      <w:r>
        <w:rPr>
          <w:spacing w:val="26"/>
          <w:sz w:val="24"/>
        </w:rPr>
        <w:t> </w:t>
      </w:r>
      <w:r>
        <w:rPr>
          <w:sz w:val="24"/>
        </w:rPr>
        <w:t>ao</w:t>
      </w:r>
      <w:r>
        <w:rPr>
          <w:spacing w:val="26"/>
          <w:sz w:val="24"/>
        </w:rPr>
        <w:t> </w:t>
      </w:r>
      <w:r>
        <w:rPr>
          <w:sz w:val="24"/>
        </w:rPr>
        <w:t>definido</w:t>
      </w:r>
      <w:r>
        <w:rPr>
          <w:spacing w:val="26"/>
          <w:sz w:val="24"/>
        </w:rPr>
        <w:t> </w:t>
      </w:r>
      <w:r>
        <w:rPr>
          <w:sz w:val="24"/>
        </w:rPr>
        <w:t>em</w:t>
      </w:r>
      <w:r>
        <w:rPr>
          <w:spacing w:val="26"/>
          <w:sz w:val="24"/>
        </w:rPr>
        <w:t> </w:t>
      </w:r>
      <w:r>
        <w:rPr>
          <w:sz w:val="24"/>
        </w:rPr>
        <w:t>lei</w:t>
      </w:r>
      <w:r>
        <w:rPr>
          <w:spacing w:val="26"/>
          <w:sz w:val="24"/>
        </w:rPr>
        <w:t> </w:t>
      </w:r>
      <w:r>
        <w:rPr>
          <w:sz w:val="24"/>
        </w:rPr>
        <w:t>ou</w:t>
      </w:r>
      <w:r>
        <w:rPr>
          <w:spacing w:val="26"/>
          <w:sz w:val="24"/>
        </w:rPr>
        <w:t> </w:t>
      </w:r>
      <w:r>
        <w:rPr>
          <w:sz w:val="24"/>
        </w:rPr>
        <w:t>em</w:t>
      </w:r>
      <w:r>
        <w:rPr>
          <w:spacing w:val="26"/>
          <w:sz w:val="24"/>
        </w:rPr>
        <w:t> </w:t>
      </w:r>
      <w:r>
        <w:rPr>
          <w:sz w:val="24"/>
        </w:rPr>
        <w:t>ato</w:t>
      </w:r>
      <w:r>
        <w:rPr>
          <w:spacing w:val="26"/>
          <w:sz w:val="24"/>
        </w:rPr>
        <w:t> </w:t>
      </w:r>
      <w:r>
        <w:rPr>
          <w:sz w:val="24"/>
        </w:rPr>
        <w:t>normativo</w:t>
      </w:r>
      <w:r>
        <w:rPr>
          <w:spacing w:val="26"/>
          <w:sz w:val="24"/>
        </w:rPr>
        <w:t> </w:t>
      </w:r>
      <w:r>
        <w:rPr>
          <w:sz w:val="24"/>
        </w:rPr>
        <w:t>a</w:t>
      </w:r>
      <w:r>
        <w:rPr>
          <w:spacing w:val="26"/>
          <w:sz w:val="24"/>
        </w:rPr>
        <w:t> </w:t>
      </w:r>
      <w:r>
        <w:rPr>
          <w:sz w:val="24"/>
        </w:rPr>
        <w:t>ser</w:t>
      </w:r>
      <w:r>
        <w:rPr>
          <w:spacing w:val="26"/>
          <w:sz w:val="24"/>
        </w:rPr>
        <w:t> </w:t>
      </w:r>
      <w:r>
        <w:rPr>
          <w:sz w:val="24"/>
        </w:rPr>
        <w:t>pago</w:t>
      </w:r>
      <w:r>
        <w:rPr>
          <w:spacing w:val="26"/>
          <w:sz w:val="24"/>
        </w:rPr>
        <w:t> </w:t>
      </w:r>
      <w:r>
        <w:rPr>
          <w:sz w:val="24"/>
        </w:rPr>
        <w:t>pelo</w:t>
      </w:r>
      <w:r>
        <w:rPr>
          <w:spacing w:val="26"/>
          <w:sz w:val="24"/>
        </w:rPr>
        <w:t> </w:t>
      </w:r>
      <w:r>
        <w:rPr>
          <w:spacing w:val="-2"/>
          <w:sz w:val="24"/>
        </w:rPr>
        <w:t>CONTRATADO;</w:t>
      </w:r>
    </w:p>
    <w:p>
      <w:pPr>
        <w:pStyle w:val="BodyText"/>
        <w:spacing w:before="3"/>
        <w:ind w:left="0"/>
      </w:pPr>
    </w:p>
    <w:p>
      <w:pPr>
        <w:pStyle w:val="ListParagraph"/>
        <w:numPr>
          <w:ilvl w:val="3"/>
          <w:numId w:val="139"/>
        </w:numPr>
        <w:tabs>
          <w:tab w:pos="879" w:val="left" w:leader="none"/>
        </w:tabs>
        <w:spacing w:line="240" w:lineRule="auto" w:before="0" w:after="0"/>
        <w:ind w:left="879" w:right="0" w:hanging="760"/>
        <w:jc w:val="left"/>
        <w:rPr>
          <w:sz w:val="24"/>
        </w:rPr>
      </w:pPr>
      <w:r>
        <w:rPr>
          <w:sz w:val="24"/>
        </w:rPr>
        <w:t>estabelecer</w:t>
      </w:r>
      <w:r>
        <w:rPr>
          <w:spacing w:val="37"/>
          <w:sz w:val="24"/>
        </w:rPr>
        <w:t> </w:t>
      </w:r>
      <w:r>
        <w:rPr>
          <w:sz w:val="24"/>
        </w:rPr>
        <w:t>vínculo</w:t>
      </w:r>
      <w:r>
        <w:rPr>
          <w:spacing w:val="39"/>
          <w:sz w:val="24"/>
        </w:rPr>
        <w:t> </w:t>
      </w:r>
      <w:r>
        <w:rPr>
          <w:sz w:val="24"/>
        </w:rPr>
        <w:t>de</w:t>
      </w:r>
      <w:r>
        <w:rPr>
          <w:spacing w:val="39"/>
          <w:sz w:val="24"/>
        </w:rPr>
        <w:t> </w:t>
      </w:r>
      <w:r>
        <w:rPr>
          <w:sz w:val="24"/>
        </w:rPr>
        <w:t>subordinação</w:t>
      </w:r>
      <w:r>
        <w:rPr>
          <w:spacing w:val="40"/>
          <w:sz w:val="24"/>
        </w:rPr>
        <w:t> </w:t>
      </w:r>
      <w:r>
        <w:rPr>
          <w:sz w:val="24"/>
        </w:rPr>
        <w:t>com</w:t>
      </w:r>
      <w:r>
        <w:rPr>
          <w:spacing w:val="39"/>
          <w:sz w:val="24"/>
        </w:rPr>
        <w:t> </w:t>
      </w:r>
      <w:r>
        <w:rPr>
          <w:sz w:val="24"/>
        </w:rPr>
        <w:t>funcionário</w:t>
      </w:r>
      <w:r>
        <w:rPr>
          <w:spacing w:val="39"/>
          <w:sz w:val="24"/>
        </w:rPr>
        <w:t> </w:t>
      </w:r>
      <w:r>
        <w:rPr>
          <w:sz w:val="24"/>
        </w:rPr>
        <w:t>do</w:t>
      </w:r>
      <w:r>
        <w:rPr>
          <w:spacing w:val="40"/>
          <w:sz w:val="24"/>
        </w:rPr>
        <w:t> </w:t>
      </w:r>
      <w:r>
        <w:rPr>
          <w:spacing w:val="-2"/>
          <w:sz w:val="24"/>
        </w:rPr>
        <w:t>CONTRATADO;</w:t>
      </w:r>
    </w:p>
    <w:p>
      <w:pPr>
        <w:pStyle w:val="ListParagraph"/>
        <w:numPr>
          <w:ilvl w:val="3"/>
          <w:numId w:val="139"/>
        </w:numPr>
        <w:tabs>
          <w:tab w:pos="879" w:val="left" w:leader="none"/>
        </w:tabs>
        <w:spacing w:line="240" w:lineRule="auto" w:before="264" w:after="0"/>
        <w:ind w:left="879" w:right="0" w:hanging="760"/>
        <w:jc w:val="left"/>
        <w:rPr>
          <w:sz w:val="24"/>
        </w:rPr>
      </w:pPr>
      <w:r>
        <w:rPr>
          <w:sz w:val="24"/>
        </w:rPr>
        <w:t>definir</w:t>
      </w:r>
      <w:r>
        <w:rPr>
          <w:spacing w:val="38"/>
          <w:sz w:val="24"/>
        </w:rPr>
        <w:t> </w:t>
      </w:r>
      <w:r>
        <w:rPr>
          <w:sz w:val="24"/>
        </w:rPr>
        <w:t>forma</w:t>
      </w:r>
      <w:r>
        <w:rPr>
          <w:spacing w:val="38"/>
          <w:sz w:val="24"/>
        </w:rPr>
        <w:t> </w:t>
      </w:r>
      <w:r>
        <w:rPr>
          <w:sz w:val="24"/>
        </w:rPr>
        <w:t>de</w:t>
      </w:r>
      <w:r>
        <w:rPr>
          <w:spacing w:val="39"/>
          <w:sz w:val="24"/>
        </w:rPr>
        <w:t> </w:t>
      </w:r>
      <w:r>
        <w:rPr>
          <w:sz w:val="24"/>
        </w:rPr>
        <w:t>pagamento</w:t>
      </w:r>
      <w:r>
        <w:rPr>
          <w:spacing w:val="38"/>
          <w:sz w:val="24"/>
        </w:rPr>
        <w:t> </w:t>
      </w:r>
      <w:r>
        <w:rPr>
          <w:sz w:val="24"/>
        </w:rPr>
        <w:t>mediante</w:t>
      </w:r>
      <w:r>
        <w:rPr>
          <w:spacing w:val="38"/>
          <w:sz w:val="24"/>
        </w:rPr>
        <w:t> </w:t>
      </w:r>
      <w:r>
        <w:rPr>
          <w:sz w:val="24"/>
        </w:rPr>
        <w:t>exclusivo</w:t>
      </w:r>
      <w:r>
        <w:rPr>
          <w:spacing w:val="39"/>
          <w:sz w:val="24"/>
        </w:rPr>
        <w:t> </w:t>
      </w:r>
      <w:r>
        <w:rPr>
          <w:sz w:val="24"/>
        </w:rPr>
        <w:t>reembolso</w:t>
      </w:r>
      <w:r>
        <w:rPr>
          <w:spacing w:val="38"/>
          <w:sz w:val="24"/>
        </w:rPr>
        <w:t> </w:t>
      </w:r>
      <w:r>
        <w:rPr>
          <w:sz w:val="24"/>
        </w:rPr>
        <w:t>dos</w:t>
      </w:r>
      <w:r>
        <w:rPr>
          <w:spacing w:val="38"/>
          <w:sz w:val="24"/>
        </w:rPr>
        <w:t> </w:t>
      </w:r>
      <w:r>
        <w:rPr>
          <w:sz w:val="24"/>
        </w:rPr>
        <w:t>salários</w:t>
      </w:r>
      <w:r>
        <w:rPr>
          <w:spacing w:val="39"/>
          <w:sz w:val="24"/>
        </w:rPr>
        <w:t> </w:t>
      </w:r>
      <w:r>
        <w:rPr>
          <w:spacing w:val="-2"/>
          <w:sz w:val="24"/>
        </w:rPr>
        <w:t>pagos;</w:t>
      </w:r>
    </w:p>
    <w:p>
      <w:pPr>
        <w:pStyle w:val="ListParagraph"/>
        <w:numPr>
          <w:ilvl w:val="3"/>
          <w:numId w:val="139"/>
        </w:numPr>
        <w:tabs>
          <w:tab w:pos="879" w:val="left" w:leader="none"/>
        </w:tabs>
        <w:spacing w:line="240" w:lineRule="auto" w:before="264" w:after="0"/>
        <w:ind w:left="879" w:right="0" w:hanging="760"/>
        <w:jc w:val="left"/>
        <w:rPr>
          <w:sz w:val="24"/>
        </w:rPr>
      </w:pPr>
      <w:r>
        <w:rPr>
          <w:sz w:val="24"/>
        </w:rPr>
        <w:t>demandar</w:t>
      </w:r>
      <w:r>
        <w:rPr>
          <w:spacing w:val="23"/>
          <w:sz w:val="24"/>
        </w:rPr>
        <w:t> </w:t>
      </w:r>
      <w:r>
        <w:rPr>
          <w:sz w:val="24"/>
        </w:rPr>
        <w:t>a</w:t>
      </w:r>
      <w:r>
        <w:rPr>
          <w:spacing w:val="26"/>
          <w:sz w:val="24"/>
        </w:rPr>
        <w:t> </w:t>
      </w:r>
      <w:r>
        <w:rPr>
          <w:sz w:val="24"/>
        </w:rPr>
        <w:t>funcionário</w:t>
      </w:r>
      <w:r>
        <w:rPr>
          <w:spacing w:val="26"/>
          <w:sz w:val="24"/>
        </w:rPr>
        <w:t> </w:t>
      </w:r>
      <w:r>
        <w:rPr>
          <w:sz w:val="24"/>
        </w:rPr>
        <w:t>do</w:t>
      </w:r>
      <w:r>
        <w:rPr>
          <w:spacing w:val="26"/>
          <w:sz w:val="24"/>
        </w:rPr>
        <w:t> </w:t>
      </w:r>
      <w:r>
        <w:rPr>
          <w:sz w:val="24"/>
        </w:rPr>
        <w:t>CONTRATADO</w:t>
      </w:r>
      <w:r>
        <w:rPr>
          <w:spacing w:val="26"/>
          <w:sz w:val="24"/>
        </w:rPr>
        <w:t> </w:t>
      </w:r>
      <w:r>
        <w:rPr>
          <w:sz w:val="24"/>
        </w:rPr>
        <w:t>a</w:t>
      </w:r>
      <w:r>
        <w:rPr>
          <w:spacing w:val="26"/>
          <w:sz w:val="24"/>
        </w:rPr>
        <w:t> </w:t>
      </w:r>
      <w:r>
        <w:rPr>
          <w:sz w:val="24"/>
        </w:rPr>
        <w:t>execução</w:t>
      </w:r>
      <w:r>
        <w:rPr>
          <w:spacing w:val="26"/>
          <w:sz w:val="24"/>
        </w:rPr>
        <w:t> </w:t>
      </w:r>
      <w:r>
        <w:rPr>
          <w:sz w:val="24"/>
        </w:rPr>
        <w:t>de</w:t>
      </w:r>
      <w:r>
        <w:rPr>
          <w:spacing w:val="25"/>
          <w:sz w:val="24"/>
        </w:rPr>
        <w:t> </w:t>
      </w:r>
      <w:r>
        <w:rPr>
          <w:sz w:val="24"/>
        </w:rPr>
        <w:t>tarefas</w:t>
      </w:r>
      <w:r>
        <w:rPr>
          <w:spacing w:val="26"/>
          <w:sz w:val="24"/>
        </w:rPr>
        <w:t> </w:t>
      </w:r>
      <w:r>
        <w:rPr>
          <w:sz w:val="24"/>
        </w:rPr>
        <w:t>fora</w:t>
      </w:r>
      <w:r>
        <w:rPr>
          <w:spacing w:val="26"/>
          <w:sz w:val="24"/>
        </w:rPr>
        <w:t> </w:t>
      </w:r>
      <w:r>
        <w:rPr>
          <w:sz w:val="24"/>
        </w:rPr>
        <w:t>do</w:t>
      </w:r>
      <w:r>
        <w:rPr>
          <w:spacing w:val="26"/>
          <w:sz w:val="24"/>
        </w:rPr>
        <w:t> </w:t>
      </w:r>
      <w:r>
        <w:rPr>
          <w:sz w:val="24"/>
        </w:rPr>
        <w:t>escopo</w:t>
      </w:r>
      <w:r>
        <w:rPr>
          <w:spacing w:val="26"/>
          <w:sz w:val="24"/>
        </w:rPr>
        <w:t> </w:t>
      </w:r>
      <w:r>
        <w:rPr>
          <w:sz w:val="24"/>
        </w:rPr>
        <w:t>do</w:t>
      </w:r>
      <w:r>
        <w:rPr>
          <w:spacing w:val="26"/>
          <w:sz w:val="24"/>
        </w:rPr>
        <w:t> </w:t>
      </w:r>
      <w:r>
        <w:rPr>
          <w:sz w:val="24"/>
        </w:rPr>
        <w:t>objeto</w:t>
      </w:r>
      <w:r>
        <w:rPr>
          <w:spacing w:val="26"/>
          <w:sz w:val="24"/>
        </w:rPr>
        <w:t> </w:t>
      </w:r>
      <w:r>
        <w:rPr>
          <w:sz w:val="24"/>
        </w:rPr>
        <w:t>da</w:t>
      </w:r>
      <w:r>
        <w:rPr>
          <w:spacing w:val="26"/>
          <w:sz w:val="24"/>
        </w:rPr>
        <w:t> </w:t>
      </w:r>
      <w:r>
        <w:rPr>
          <w:spacing w:val="-2"/>
          <w:sz w:val="24"/>
        </w:rPr>
        <w:t>contratação;</w:t>
      </w:r>
    </w:p>
    <w:p>
      <w:pPr>
        <w:pStyle w:val="BodyText"/>
        <w:spacing w:before="3"/>
        <w:ind w:left="0"/>
      </w:pPr>
    </w:p>
    <w:p>
      <w:pPr>
        <w:pStyle w:val="ListParagraph"/>
        <w:numPr>
          <w:ilvl w:val="3"/>
          <w:numId w:val="139"/>
        </w:numPr>
        <w:tabs>
          <w:tab w:pos="879" w:val="left" w:leader="none"/>
        </w:tabs>
        <w:spacing w:line="240" w:lineRule="auto" w:before="0" w:after="0"/>
        <w:ind w:left="879" w:right="0" w:hanging="760"/>
        <w:jc w:val="left"/>
        <w:rPr>
          <w:sz w:val="24"/>
        </w:rPr>
      </w:pPr>
      <w:r>
        <w:rPr>
          <w:sz w:val="24"/>
        </w:rPr>
        <w:t>prever</w:t>
      </w:r>
      <w:r>
        <w:rPr>
          <w:spacing w:val="37"/>
          <w:sz w:val="24"/>
        </w:rPr>
        <w:t> </w:t>
      </w:r>
      <w:r>
        <w:rPr>
          <w:sz w:val="24"/>
        </w:rPr>
        <w:t>exigências</w:t>
      </w:r>
      <w:r>
        <w:rPr>
          <w:spacing w:val="38"/>
          <w:sz w:val="24"/>
        </w:rPr>
        <w:t> </w:t>
      </w:r>
      <w:r>
        <w:rPr>
          <w:sz w:val="24"/>
        </w:rPr>
        <w:t>que</w:t>
      </w:r>
      <w:r>
        <w:rPr>
          <w:spacing w:val="37"/>
          <w:sz w:val="24"/>
        </w:rPr>
        <w:t> </w:t>
      </w:r>
      <w:r>
        <w:rPr>
          <w:sz w:val="24"/>
        </w:rPr>
        <w:t>constituam</w:t>
      </w:r>
      <w:r>
        <w:rPr>
          <w:spacing w:val="38"/>
          <w:sz w:val="24"/>
        </w:rPr>
        <w:t> </w:t>
      </w:r>
      <w:r>
        <w:rPr>
          <w:sz w:val="24"/>
        </w:rPr>
        <w:t>intervenção</w:t>
      </w:r>
      <w:r>
        <w:rPr>
          <w:spacing w:val="37"/>
          <w:sz w:val="24"/>
        </w:rPr>
        <w:t> </w:t>
      </w:r>
      <w:r>
        <w:rPr>
          <w:sz w:val="24"/>
        </w:rPr>
        <w:t>indevida</w:t>
      </w:r>
      <w:r>
        <w:rPr>
          <w:spacing w:val="38"/>
          <w:sz w:val="24"/>
        </w:rPr>
        <w:t> </w:t>
      </w:r>
      <w:r>
        <w:rPr>
          <w:sz w:val="24"/>
        </w:rPr>
        <w:t>do</w:t>
      </w:r>
      <w:r>
        <w:rPr>
          <w:spacing w:val="37"/>
          <w:sz w:val="24"/>
        </w:rPr>
        <w:t> </w:t>
      </w:r>
      <w:r>
        <w:rPr>
          <w:sz w:val="24"/>
        </w:rPr>
        <w:t>contratante</w:t>
      </w:r>
      <w:r>
        <w:rPr>
          <w:spacing w:val="38"/>
          <w:sz w:val="24"/>
        </w:rPr>
        <w:t> </w:t>
      </w:r>
      <w:r>
        <w:rPr>
          <w:sz w:val="24"/>
        </w:rPr>
        <w:t>na</w:t>
      </w:r>
      <w:r>
        <w:rPr>
          <w:spacing w:val="37"/>
          <w:sz w:val="24"/>
        </w:rPr>
        <w:t> </w:t>
      </w:r>
      <w:r>
        <w:rPr>
          <w:sz w:val="24"/>
        </w:rPr>
        <w:t>gestão</w:t>
      </w:r>
      <w:r>
        <w:rPr>
          <w:spacing w:val="38"/>
          <w:sz w:val="24"/>
        </w:rPr>
        <w:t> </w:t>
      </w:r>
      <w:r>
        <w:rPr>
          <w:sz w:val="24"/>
        </w:rPr>
        <w:t>interna</w:t>
      </w:r>
      <w:r>
        <w:rPr>
          <w:spacing w:val="37"/>
          <w:sz w:val="24"/>
        </w:rPr>
        <w:t> </w:t>
      </w:r>
      <w:r>
        <w:rPr>
          <w:sz w:val="24"/>
        </w:rPr>
        <w:t>do</w:t>
      </w:r>
      <w:r>
        <w:rPr>
          <w:spacing w:val="38"/>
          <w:sz w:val="24"/>
        </w:rPr>
        <w:t> </w:t>
      </w:r>
      <w:r>
        <w:rPr>
          <w:spacing w:val="-2"/>
          <w:sz w:val="24"/>
        </w:rPr>
        <w:t>CONTRATADO.</w:t>
      </w:r>
    </w:p>
    <w:p>
      <w:pPr>
        <w:pStyle w:val="ListParagraph"/>
        <w:numPr>
          <w:ilvl w:val="2"/>
          <w:numId w:val="139"/>
        </w:numPr>
        <w:tabs>
          <w:tab w:pos="694" w:val="left" w:leader="none"/>
        </w:tabs>
        <w:spacing w:line="247" w:lineRule="auto" w:before="264" w:after="0"/>
        <w:ind w:left="119" w:right="123" w:firstLine="0"/>
        <w:jc w:val="both"/>
        <w:rPr>
          <w:sz w:val="24"/>
        </w:rPr>
      </w:pPr>
      <w:r>
        <w:rPr>
          <w:sz w:val="24"/>
        </w:rPr>
        <w:t>Dar ciência à Assessoria Jurídica do órgão ou entidade para as providências junto à Procuradoria Geral do Estado, com vistas a adoção de </w:t>
      </w:r>
      <w:r>
        <w:rPr>
          <w:sz w:val="24"/>
        </w:rPr>
        <w:t>eventuais</w:t>
      </w:r>
      <w:r>
        <w:rPr>
          <w:spacing w:val="40"/>
          <w:sz w:val="24"/>
        </w:rPr>
        <w:t> </w:t>
      </w:r>
      <w:r>
        <w:rPr>
          <w:sz w:val="24"/>
        </w:rPr>
        <w:t>medidas</w:t>
      </w:r>
      <w:r>
        <w:rPr>
          <w:spacing w:val="40"/>
          <w:sz w:val="24"/>
        </w:rPr>
        <w:t> </w:t>
      </w:r>
      <w:r>
        <w:rPr>
          <w:sz w:val="24"/>
        </w:rPr>
        <w:t>judiciais,</w:t>
      </w:r>
      <w:r>
        <w:rPr>
          <w:spacing w:val="40"/>
          <w:sz w:val="24"/>
        </w:rPr>
        <w:t> </w:t>
      </w:r>
      <w:r>
        <w:rPr>
          <w:sz w:val="24"/>
        </w:rPr>
        <w:t>em</w:t>
      </w:r>
      <w:r>
        <w:rPr>
          <w:spacing w:val="40"/>
          <w:sz w:val="24"/>
        </w:rPr>
        <w:t> </w:t>
      </w:r>
      <w:r>
        <w:rPr>
          <w:sz w:val="24"/>
        </w:rPr>
        <w:t>caso</w:t>
      </w:r>
      <w:r>
        <w:rPr>
          <w:spacing w:val="40"/>
          <w:sz w:val="24"/>
        </w:rPr>
        <w:t> </w:t>
      </w:r>
      <w:r>
        <w:rPr>
          <w:sz w:val="24"/>
        </w:rPr>
        <w:t>de</w:t>
      </w:r>
      <w:r>
        <w:rPr>
          <w:spacing w:val="40"/>
          <w:sz w:val="24"/>
        </w:rPr>
        <w:t> </w:t>
      </w:r>
      <w:r>
        <w:rPr>
          <w:sz w:val="24"/>
        </w:rPr>
        <w:t>descumprimento</w:t>
      </w:r>
      <w:r>
        <w:rPr>
          <w:spacing w:val="40"/>
          <w:sz w:val="24"/>
        </w:rPr>
        <w:t> </w:t>
      </w:r>
      <w:r>
        <w:rPr>
          <w:sz w:val="24"/>
        </w:rPr>
        <w:t>de</w:t>
      </w:r>
      <w:r>
        <w:rPr>
          <w:spacing w:val="40"/>
          <w:sz w:val="24"/>
        </w:rPr>
        <w:t> </w:t>
      </w:r>
      <w:r>
        <w:rPr>
          <w:sz w:val="24"/>
        </w:rPr>
        <w:t>obrigações</w:t>
      </w:r>
      <w:r>
        <w:rPr>
          <w:spacing w:val="40"/>
          <w:sz w:val="24"/>
        </w:rPr>
        <w:t> </w:t>
      </w:r>
      <w:r>
        <w:rPr>
          <w:sz w:val="24"/>
        </w:rPr>
        <w:t>pelo</w:t>
      </w:r>
      <w:r>
        <w:rPr>
          <w:spacing w:val="40"/>
          <w:sz w:val="24"/>
        </w:rPr>
        <w:t> </w:t>
      </w:r>
      <w:r>
        <w:rPr>
          <w:sz w:val="24"/>
        </w:rPr>
        <w:t>CONTRATADO.</w:t>
      </w:r>
    </w:p>
    <w:p>
      <w:pPr>
        <w:pStyle w:val="ListParagraph"/>
        <w:numPr>
          <w:ilvl w:val="2"/>
          <w:numId w:val="139"/>
        </w:numPr>
        <w:tabs>
          <w:tab w:pos="814" w:val="left" w:leader="none"/>
        </w:tabs>
        <w:spacing w:line="235" w:lineRule="auto" w:before="261" w:after="0"/>
        <w:ind w:left="119" w:right="123" w:firstLine="0"/>
        <w:jc w:val="both"/>
        <w:rPr>
          <w:sz w:val="24"/>
        </w:rPr>
      </w:pPr>
      <w:r>
        <w:rPr>
          <w:sz w:val="24"/>
        </w:rPr>
        <w:t>Emitir decisão fundamentada sobre todas as solicitações e reclamações relacionadas à execução do presente Contrato, ressalvados os </w:t>
      </w:r>
      <w:r>
        <w:rPr>
          <w:sz w:val="24"/>
        </w:rPr>
        <w:t>requerimentos manifestamente</w:t>
      </w:r>
      <w:r>
        <w:rPr>
          <w:spacing w:val="40"/>
          <w:sz w:val="24"/>
        </w:rPr>
        <w:t> </w:t>
      </w:r>
      <w:r>
        <w:rPr>
          <w:sz w:val="24"/>
        </w:rPr>
        <w:t>impertinentes,</w:t>
      </w:r>
      <w:r>
        <w:rPr>
          <w:spacing w:val="40"/>
          <w:sz w:val="24"/>
        </w:rPr>
        <w:t> </w:t>
      </w:r>
      <w:r>
        <w:rPr>
          <w:sz w:val="24"/>
        </w:rPr>
        <w:t>meramente</w:t>
      </w:r>
      <w:r>
        <w:rPr>
          <w:spacing w:val="40"/>
          <w:sz w:val="24"/>
        </w:rPr>
        <w:t> </w:t>
      </w:r>
      <w:r>
        <w:rPr>
          <w:sz w:val="24"/>
        </w:rPr>
        <w:t>protelatórios</w:t>
      </w:r>
      <w:r>
        <w:rPr>
          <w:spacing w:val="40"/>
          <w:sz w:val="24"/>
        </w:rPr>
        <w:t> </w:t>
      </w:r>
      <w:r>
        <w:rPr>
          <w:sz w:val="24"/>
        </w:rPr>
        <w:t>ou</w:t>
      </w:r>
      <w:r>
        <w:rPr>
          <w:spacing w:val="40"/>
          <w:sz w:val="24"/>
        </w:rPr>
        <w:t> </w:t>
      </w:r>
      <w:r>
        <w:rPr>
          <w:sz w:val="24"/>
        </w:rPr>
        <w:t>de</w:t>
      </w:r>
      <w:r>
        <w:rPr>
          <w:spacing w:val="40"/>
          <w:sz w:val="24"/>
        </w:rPr>
        <w:t> </w:t>
      </w:r>
      <w:r>
        <w:rPr>
          <w:sz w:val="24"/>
        </w:rPr>
        <w:t>nenhum</w:t>
      </w:r>
      <w:r>
        <w:rPr>
          <w:spacing w:val="40"/>
          <w:sz w:val="24"/>
        </w:rPr>
        <w:t> </w:t>
      </w:r>
      <w:r>
        <w:rPr>
          <w:sz w:val="24"/>
        </w:rPr>
        <w:t>interesse</w:t>
      </w:r>
      <w:r>
        <w:rPr>
          <w:spacing w:val="40"/>
          <w:sz w:val="24"/>
        </w:rPr>
        <w:t> </w:t>
      </w:r>
      <w:r>
        <w:rPr>
          <w:sz w:val="24"/>
        </w:rPr>
        <w:t>para</w:t>
      </w:r>
      <w:r>
        <w:rPr>
          <w:spacing w:val="40"/>
          <w:sz w:val="24"/>
        </w:rPr>
        <w:t> </w:t>
      </w:r>
      <w:r>
        <w:rPr>
          <w:sz w:val="24"/>
        </w:rPr>
        <w:t>a</w:t>
      </w:r>
      <w:r>
        <w:rPr>
          <w:spacing w:val="40"/>
          <w:sz w:val="24"/>
        </w:rPr>
        <w:t> </w:t>
      </w:r>
      <w:r>
        <w:rPr>
          <w:sz w:val="24"/>
        </w:rPr>
        <w:t>boa</w:t>
      </w:r>
      <w:r>
        <w:rPr>
          <w:spacing w:val="40"/>
          <w:sz w:val="24"/>
        </w:rPr>
        <w:t> </w:t>
      </w:r>
      <w:r>
        <w:rPr>
          <w:sz w:val="24"/>
        </w:rPr>
        <w:t>execução</w:t>
      </w:r>
      <w:r>
        <w:rPr>
          <w:spacing w:val="40"/>
          <w:sz w:val="24"/>
        </w:rPr>
        <w:t> </w:t>
      </w:r>
      <w:r>
        <w:rPr>
          <w:sz w:val="24"/>
        </w:rPr>
        <w:t>do</w:t>
      </w:r>
      <w:r>
        <w:rPr>
          <w:spacing w:val="40"/>
          <w:sz w:val="24"/>
        </w:rPr>
        <w:t> </w:t>
      </w:r>
      <w:r>
        <w:rPr>
          <w:sz w:val="24"/>
        </w:rPr>
        <w:t>ajuste.</w:t>
      </w:r>
    </w:p>
    <w:p>
      <w:pPr>
        <w:pStyle w:val="BodyText"/>
        <w:spacing w:before="8"/>
        <w:ind w:left="0"/>
      </w:pPr>
    </w:p>
    <w:p>
      <w:pPr>
        <w:pStyle w:val="ListParagraph"/>
        <w:numPr>
          <w:ilvl w:val="3"/>
          <w:numId w:val="139"/>
        </w:numPr>
        <w:tabs>
          <w:tab w:pos="1004" w:val="left" w:leader="none"/>
        </w:tabs>
        <w:spacing w:line="235" w:lineRule="auto" w:before="0" w:after="0"/>
        <w:ind w:left="119" w:right="123" w:firstLine="0"/>
        <w:jc w:val="both"/>
        <w:rPr>
          <w:sz w:val="24"/>
        </w:rPr>
      </w:pPr>
      <w:r>
        <w:rPr>
          <w:sz w:val="24"/>
        </w:rPr>
        <w:t>O</w:t>
      </w:r>
      <w:r>
        <w:rPr>
          <w:spacing w:val="26"/>
          <w:sz w:val="24"/>
        </w:rPr>
        <w:t> </w:t>
      </w:r>
      <w:r>
        <w:rPr>
          <w:sz w:val="24"/>
        </w:rPr>
        <w:t>CONTRATANTE</w:t>
      </w:r>
      <w:r>
        <w:rPr>
          <w:spacing w:val="26"/>
          <w:sz w:val="24"/>
        </w:rPr>
        <w:t> </w:t>
      </w:r>
      <w:r>
        <w:rPr>
          <w:sz w:val="24"/>
        </w:rPr>
        <w:t>terá</w:t>
      </w:r>
      <w:r>
        <w:rPr>
          <w:spacing w:val="26"/>
          <w:sz w:val="24"/>
        </w:rPr>
        <w:t> </w:t>
      </w:r>
      <w:r>
        <w:rPr>
          <w:sz w:val="24"/>
        </w:rPr>
        <w:t>o</w:t>
      </w:r>
      <w:r>
        <w:rPr>
          <w:spacing w:val="26"/>
          <w:sz w:val="24"/>
        </w:rPr>
        <w:t> </w:t>
      </w:r>
      <w:r>
        <w:rPr>
          <w:sz w:val="24"/>
        </w:rPr>
        <w:t>prazo</w:t>
      </w:r>
      <w:r>
        <w:rPr>
          <w:spacing w:val="26"/>
          <w:sz w:val="24"/>
        </w:rPr>
        <w:t> </w:t>
      </w:r>
      <w:r>
        <w:rPr>
          <w:sz w:val="24"/>
        </w:rPr>
        <w:t>de</w:t>
      </w:r>
      <w:r>
        <w:rPr>
          <w:spacing w:val="26"/>
          <w:sz w:val="24"/>
        </w:rPr>
        <w:t> </w:t>
      </w:r>
      <w:r>
        <w:rPr>
          <w:sz w:val="24"/>
        </w:rPr>
        <w:t>1</w:t>
      </w:r>
      <w:r>
        <w:rPr>
          <w:spacing w:val="26"/>
          <w:sz w:val="24"/>
        </w:rPr>
        <w:t> </w:t>
      </w:r>
      <w:r>
        <w:rPr>
          <w:sz w:val="24"/>
        </w:rPr>
        <w:t>(um)</w:t>
      </w:r>
      <w:r>
        <w:rPr>
          <w:spacing w:val="26"/>
          <w:sz w:val="24"/>
        </w:rPr>
        <w:t> </w:t>
      </w:r>
      <w:r>
        <w:rPr>
          <w:sz w:val="24"/>
        </w:rPr>
        <w:t>mês,</w:t>
      </w:r>
      <w:r>
        <w:rPr>
          <w:spacing w:val="26"/>
          <w:sz w:val="24"/>
        </w:rPr>
        <w:t> </w:t>
      </w:r>
      <w:r>
        <w:rPr>
          <w:sz w:val="24"/>
        </w:rPr>
        <w:t>a</w:t>
      </w:r>
      <w:r>
        <w:rPr>
          <w:spacing w:val="26"/>
          <w:sz w:val="24"/>
        </w:rPr>
        <w:t> </w:t>
      </w:r>
      <w:r>
        <w:rPr>
          <w:sz w:val="24"/>
        </w:rPr>
        <w:t>contar</w:t>
      </w:r>
      <w:r>
        <w:rPr>
          <w:spacing w:val="26"/>
          <w:sz w:val="24"/>
        </w:rPr>
        <w:t> </w:t>
      </w:r>
      <w:r>
        <w:rPr>
          <w:sz w:val="24"/>
        </w:rPr>
        <w:t>da</w:t>
      </w:r>
      <w:r>
        <w:rPr>
          <w:spacing w:val="26"/>
          <w:sz w:val="24"/>
        </w:rPr>
        <w:t> </w:t>
      </w:r>
      <w:r>
        <w:rPr>
          <w:sz w:val="24"/>
        </w:rPr>
        <w:t>data</w:t>
      </w:r>
      <w:r>
        <w:rPr>
          <w:spacing w:val="26"/>
          <w:sz w:val="24"/>
        </w:rPr>
        <w:t> </w:t>
      </w:r>
      <w:r>
        <w:rPr>
          <w:sz w:val="24"/>
        </w:rPr>
        <w:t>do</w:t>
      </w:r>
      <w:r>
        <w:rPr>
          <w:spacing w:val="26"/>
          <w:sz w:val="24"/>
        </w:rPr>
        <w:t> </w:t>
      </w:r>
      <w:r>
        <w:rPr>
          <w:sz w:val="24"/>
        </w:rPr>
        <w:t>protocolo</w:t>
      </w:r>
      <w:r>
        <w:rPr>
          <w:spacing w:val="26"/>
          <w:sz w:val="24"/>
        </w:rPr>
        <w:t> </w:t>
      </w:r>
      <w:r>
        <w:rPr>
          <w:sz w:val="24"/>
        </w:rPr>
        <w:t>do</w:t>
      </w:r>
      <w:r>
        <w:rPr>
          <w:spacing w:val="26"/>
          <w:sz w:val="24"/>
        </w:rPr>
        <w:t> </w:t>
      </w:r>
      <w:r>
        <w:rPr>
          <w:sz w:val="24"/>
        </w:rPr>
        <w:t>requerimento</w:t>
      </w:r>
      <w:r>
        <w:rPr>
          <w:spacing w:val="26"/>
          <w:sz w:val="24"/>
        </w:rPr>
        <w:t> </w:t>
      </w:r>
      <w:r>
        <w:rPr>
          <w:sz w:val="24"/>
        </w:rPr>
        <w:t>para</w:t>
      </w:r>
      <w:r>
        <w:rPr>
          <w:spacing w:val="26"/>
          <w:sz w:val="24"/>
        </w:rPr>
        <w:t> </w:t>
      </w:r>
      <w:r>
        <w:rPr>
          <w:sz w:val="24"/>
        </w:rPr>
        <w:t>decidir,</w:t>
      </w:r>
      <w:r>
        <w:rPr>
          <w:spacing w:val="26"/>
          <w:sz w:val="24"/>
        </w:rPr>
        <w:t> </w:t>
      </w:r>
      <w:r>
        <w:rPr>
          <w:sz w:val="24"/>
        </w:rPr>
        <w:t>admitida</w:t>
      </w:r>
      <w:r>
        <w:rPr>
          <w:spacing w:val="26"/>
          <w:sz w:val="24"/>
        </w:rPr>
        <w:t> </w:t>
      </w:r>
      <w:r>
        <w:rPr>
          <w:sz w:val="24"/>
        </w:rPr>
        <w:t>a</w:t>
      </w:r>
      <w:r>
        <w:rPr>
          <w:spacing w:val="26"/>
          <w:sz w:val="24"/>
        </w:rPr>
        <w:t> </w:t>
      </w:r>
      <w:r>
        <w:rPr>
          <w:sz w:val="24"/>
        </w:rPr>
        <w:t>prorrogação</w:t>
      </w:r>
      <w:r>
        <w:rPr>
          <w:spacing w:val="26"/>
          <w:sz w:val="24"/>
        </w:rPr>
        <w:t> </w:t>
      </w:r>
      <w:r>
        <w:rPr>
          <w:sz w:val="24"/>
        </w:rPr>
        <w:t>motivada</w:t>
      </w:r>
      <w:r>
        <w:rPr>
          <w:spacing w:val="26"/>
          <w:sz w:val="24"/>
        </w:rPr>
        <w:t> </w:t>
      </w:r>
      <w:r>
        <w:rPr>
          <w:sz w:val="24"/>
        </w:rPr>
        <w:t>por igual período.</w:t>
      </w:r>
    </w:p>
    <w:p>
      <w:pPr>
        <w:pStyle w:val="BodyText"/>
        <w:spacing w:before="8"/>
        <w:ind w:left="0"/>
      </w:pPr>
    </w:p>
    <w:p>
      <w:pPr>
        <w:pStyle w:val="ListParagraph"/>
        <w:numPr>
          <w:ilvl w:val="2"/>
          <w:numId w:val="139"/>
        </w:numPr>
        <w:tabs>
          <w:tab w:pos="816" w:val="left" w:leader="none"/>
        </w:tabs>
        <w:spacing w:line="235" w:lineRule="auto" w:before="0" w:after="0"/>
        <w:ind w:left="119" w:right="123" w:firstLine="0"/>
        <w:jc w:val="both"/>
        <w:rPr>
          <w:sz w:val="24"/>
        </w:rPr>
      </w:pPr>
      <w:r>
        <w:rPr>
          <w:sz w:val="24"/>
        </w:rPr>
        <w:t>Responder aos eventuais pedidos de restabelecimento do equilíbrio econômico-financeiro efetuados pelo CONTRATADO no prazo máximo de </w:t>
      </w:r>
      <w:r>
        <w:rPr>
          <w:sz w:val="24"/>
        </w:rPr>
        <w:t>45 (quarenta</w:t>
      </w:r>
      <w:r>
        <w:rPr>
          <w:spacing w:val="40"/>
          <w:sz w:val="24"/>
        </w:rPr>
        <w:t> </w:t>
      </w:r>
      <w:r>
        <w:rPr>
          <w:sz w:val="24"/>
        </w:rPr>
        <w:t>e</w:t>
      </w:r>
      <w:r>
        <w:rPr>
          <w:spacing w:val="40"/>
          <w:sz w:val="24"/>
        </w:rPr>
        <w:t> </w:t>
      </w:r>
      <w:r>
        <w:rPr>
          <w:sz w:val="24"/>
        </w:rPr>
        <w:t>cinco)</w:t>
      </w:r>
      <w:r>
        <w:rPr>
          <w:spacing w:val="40"/>
          <w:sz w:val="24"/>
        </w:rPr>
        <w:t> </w:t>
      </w:r>
      <w:r>
        <w:rPr>
          <w:sz w:val="24"/>
        </w:rPr>
        <w:t>dias,</w:t>
      </w:r>
      <w:r>
        <w:rPr>
          <w:spacing w:val="40"/>
          <w:sz w:val="24"/>
        </w:rPr>
        <w:t> </w:t>
      </w:r>
      <w:r>
        <w:rPr>
          <w:sz w:val="24"/>
        </w:rPr>
        <w:t>admitida</w:t>
      </w:r>
      <w:r>
        <w:rPr>
          <w:spacing w:val="40"/>
          <w:sz w:val="24"/>
        </w:rPr>
        <w:t> </w:t>
      </w:r>
      <w:r>
        <w:rPr>
          <w:sz w:val="24"/>
        </w:rPr>
        <w:t>a</w:t>
      </w:r>
      <w:r>
        <w:rPr>
          <w:spacing w:val="40"/>
          <w:sz w:val="24"/>
        </w:rPr>
        <w:t> </w:t>
      </w:r>
      <w:r>
        <w:rPr>
          <w:sz w:val="24"/>
        </w:rPr>
        <w:t>prorrogação</w:t>
      </w:r>
      <w:r>
        <w:rPr>
          <w:spacing w:val="40"/>
          <w:sz w:val="24"/>
        </w:rPr>
        <w:t> </w:t>
      </w:r>
      <w:r>
        <w:rPr>
          <w:sz w:val="24"/>
        </w:rPr>
        <w:t>motivada,</w:t>
      </w:r>
      <w:r>
        <w:rPr>
          <w:spacing w:val="40"/>
          <w:sz w:val="24"/>
        </w:rPr>
        <w:t> </w:t>
      </w:r>
      <w:r>
        <w:rPr>
          <w:sz w:val="24"/>
        </w:rPr>
        <w:t>uma</w:t>
      </w:r>
      <w:r>
        <w:rPr>
          <w:spacing w:val="40"/>
          <w:sz w:val="24"/>
        </w:rPr>
        <w:t> </w:t>
      </w:r>
      <w:r>
        <w:rPr>
          <w:sz w:val="24"/>
        </w:rPr>
        <w:t>única</w:t>
      </w:r>
      <w:r>
        <w:rPr>
          <w:spacing w:val="40"/>
          <w:sz w:val="24"/>
        </w:rPr>
        <w:t> </w:t>
      </w:r>
      <w:r>
        <w:rPr>
          <w:sz w:val="24"/>
        </w:rPr>
        <w:t>vez,</w:t>
      </w:r>
      <w:r>
        <w:rPr>
          <w:spacing w:val="40"/>
          <w:sz w:val="24"/>
        </w:rPr>
        <w:t> </w:t>
      </w:r>
      <w:r>
        <w:rPr>
          <w:sz w:val="24"/>
        </w:rPr>
        <w:t>por</w:t>
      </w:r>
      <w:r>
        <w:rPr>
          <w:spacing w:val="40"/>
          <w:sz w:val="24"/>
        </w:rPr>
        <w:t> </w:t>
      </w:r>
      <w:r>
        <w:rPr>
          <w:sz w:val="24"/>
        </w:rPr>
        <w:t>igual</w:t>
      </w:r>
      <w:r>
        <w:rPr>
          <w:spacing w:val="40"/>
          <w:sz w:val="24"/>
        </w:rPr>
        <w:t> </w:t>
      </w:r>
      <w:r>
        <w:rPr>
          <w:sz w:val="24"/>
        </w:rPr>
        <w:t>período.</w:t>
      </w:r>
    </w:p>
    <w:p>
      <w:pPr>
        <w:pStyle w:val="BodyText"/>
        <w:spacing w:before="8"/>
        <w:ind w:left="0"/>
      </w:pPr>
    </w:p>
    <w:p>
      <w:pPr>
        <w:pStyle w:val="ListParagraph"/>
        <w:numPr>
          <w:ilvl w:val="2"/>
          <w:numId w:val="139"/>
        </w:numPr>
        <w:tabs>
          <w:tab w:pos="840" w:val="left" w:leader="none"/>
        </w:tabs>
        <w:spacing w:line="235" w:lineRule="auto" w:before="0" w:after="0"/>
        <w:ind w:left="119" w:right="123" w:firstLine="0"/>
        <w:jc w:val="both"/>
        <w:rPr>
          <w:sz w:val="24"/>
        </w:rPr>
      </w:pPr>
      <w:r>
        <w:rPr>
          <w:sz w:val="24"/>
        </w:rPr>
        <w:t>Notificar</w:t>
      </w:r>
      <w:r>
        <w:rPr>
          <w:spacing w:val="40"/>
          <w:sz w:val="24"/>
        </w:rPr>
        <w:t> </w:t>
      </w:r>
      <w:r>
        <w:rPr>
          <w:sz w:val="24"/>
        </w:rPr>
        <w:t>os</w:t>
      </w:r>
      <w:r>
        <w:rPr>
          <w:spacing w:val="40"/>
          <w:sz w:val="24"/>
        </w:rPr>
        <w:t> </w:t>
      </w:r>
      <w:r>
        <w:rPr>
          <w:sz w:val="24"/>
        </w:rPr>
        <w:t>emitentes</w:t>
      </w:r>
      <w:r>
        <w:rPr>
          <w:spacing w:val="40"/>
          <w:sz w:val="24"/>
        </w:rPr>
        <w:t> </w:t>
      </w:r>
      <w:r>
        <w:rPr>
          <w:sz w:val="24"/>
        </w:rPr>
        <w:t>das</w:t>
      </w:r>
      <w:r>
        <w:rPr>
          <w:spacing w:val="40"/>
          <w:sz w:val="24"/>
        </w:rPr>
        <w:t> </w:t>
      </w:r>
      <w:r>
        <w:rPr>
          <w:sz w:val="24"/>
        </w:rPr>
        <w:t>garantias</w:t>
      </w:r>
      <w:r>
        <w:rPr>
          <w:spacing w:val="40"/>
          <w:sz w:val="24"/>
        </w:rPr>
        <w:t> </w:t>
      </w:r>
      <w:r>
        <w:rPr>
          <w:sz w:val="24"/>
        </w:rPr>
        <w:t>quanto</w:t>
      </w:r>
      <w:r>
        <w:rPr>
          <w:spacing w:val="40"/>
          <w:sz w:val="24"/>
        </w:rPr>
        <w:t> </w:t>
      </w:r>
      <w:r>
        <w:rPr>
          <w:sz w:val="24"/>
        </w:rPr>
        <w:t>ao</w:t>
      </w:r>
      <w:r>
        <w:rPr>
          <w:spacing w:val="40"/>
          <w:sz w:val="24"/>
        </w:rPr>
        <w:t> </w:t>
      </w:r>
      <w:r>
        <w:rPr>
          <w:sz w:val="24"/>
        </w:rPr>
        <w:t>início</w:t>
      </w:r>
      <w:r>
        <w:rPr>
          <w:spacing w:val="40"/>
          <w:sz w:val="24"/>
        </w:rPr>
        <w:t> </w:t>
      </w:r>
      <w:r>
        <w:rPr>
          <w:sz w:val="24"/>
        </w:rPr>
        <w:t>de</w:t>
      </w:r>
      <w:r>
        <w:rPr>
          <w:spacing w:val="40"/>
          <w:sz w:val="24"/>
        </w:rPr>
        <w:t> </w:t>
      </w:r>
      <w:r>
        <w:rPr>
          <w:sz w:val="24"/>
        </w:rPr>
        <w:t>processo</w:t>
      </w:r>
      <w:r>
        <w:rPr>
          <w:spacing w:val="40"/>
          <w:sz w:val="24"/>
        </w:rPr>
        <w:t> </w:t>
      </w:r>
      <w:r>
        <w:rPr>
          <w:sz w:val="24"/>
        </w:rPr>
        <w:t>administrativo</w:t>
      </w:r>
      <w:r>
        <w:rPr>
          <w:spacing w:val="40"/>
          <w:sz w:val="24"/>
        </w:rPr>
        <w:t> </w:t>
      </w:r>
      <w:r>
        <w:rPr>
          <w:sz w:val="24"/>
        </w:rPr>
        <w:t>para</w:t>
      </w:r>
      <w:r>
        <w:rPr>
          <w:spacing w:val="40"/>
          <w:sz w:val="24"/>
        </w:rPr>
        <w:t> </w:t>
      </w:r>
      <w:r>
        <w:rPr>
          <w:sz w:val="24"/>
        </w:rPr>
        <w:t>apuração</w:t>
      </w:r>
      <w:r>
        <w:rPr>
          <w:spacing w:val="40"/>
          <w:sz w:val="24"/>
        </w:rPr>
        <w:t> </w:t>
      </w:r>
      <w:r>
        <w:rPr>
          <w:sz w:val="24"/>
        </w:rPr>
        <w:t>de</w:t>
      </w:r>
      <w:r>
        <w:rPr>
          <w:spacing w:val="40"/>
          <w:sz w:val="24"/>
        </w:rPr>
        <w:t> </w:t>
      </w:r>
      <w:r>
        <w:rPr>
          <w:sz w:val="24"/>
        </w:rPr>
        <w:t>descumprimento</w:t>
      </w:r>
      <w:r>
        <w:rPr>
          <w:spacing w:val="40"/>
          <w:sz w:val="24"/>
        </w:rPr>
        <w:t> </w:t>
      </w:r>
      <w:r>
        <w:rPr>
          <w:sz w:val="24"/>
        </w:rPr>
        <w:t>de</w:t>
      </w:r>
      <w:r>
        <w:rPr>
          <w:spacing w:val="40"/>
          <w:sz w:val="24"/>
        </w:rPr>
        <w:t> </w:t>
      </w:r>
      <w:r>
        <w:rPr>
          <w:sz w:val="24"/>
        </w:rPr>
        <w:t>cláusulas</w:t>
      </w:r>
      <w:r>
        <w:rPr>
          <w:spacing w:val="40"/>
          <w:sz w:val="24"/>
        </w:rPr>
        <w:t> </w:t>
      </w:r>
      <w:r>
        <w:rPr>
          <w:sz w:val="24"/>
        </w:rPr>
        <w:t>contratuais,</w:t>
      </w:r>
      <w:r>
        <w:rPr>
          <w:spacing w:val="40"/>
          <w:sz w:val="24"/>
        </w:rPr>
        <w:t> </w:t>
      </w:r>
      <w:r>
        <w:rPr>
          <w:sz w:val="24"/>
        </w:rPr>
        <w:t>na forma</w:t>
      </w:r>
      <w:r>
        <w:rPr>
          <w:spacing w:val="40"/>
          <w:sz w:val="24"/>
        </w:rPr>
        <w:t> </w:t>
      </w:r>
      <w:r>
        <w:rPr>
          <w:sz w:val="24"/>
        </w:rPr>
        <w:t>do</w:t>
      </w:r>
      <w:r>
        <w:rPr>
          <w:spacing w:val="40"/>
          <w:sz w:val="24"/>
        </w:rPr>
        <w:t> </w:t>
      </w:r>
      <w:r>
        <w:rPr>
          <w:sz w:val="24"/>
        </w:rPr>
        <w:t>art.</w:t>
      </w:r>
      <w:r>
        <w:rPr>
          <w:spacing w:val="40"/>
          <w:sz w:val="24"/>
        </w:rPr>
        <w:t> </w:t>
      </w:r>
      <w:r>
        <w:rPr>
          <w:sz w:val="24"/>
        </w:rPr>
        <w:t>137,</w:t>
      </w:r>
      <w:r>
        <w:rPr>
          <w:spacing w:val="40"/>
          <w:sz w:val="24"/>
        </w:rPr>
        <w:t> </w:t>
      </w:r>
      <w:r>
        <w:rPr>
          <w:sz w:val="24"/>
        </w:rPr>
        <w:t>§</w:t>
      </w:r>
      <w:r>
        <w:rPr>
          <w:spacing w:val="40"/>
          <w:sz w:val="24"/>
        </w:rPr>
        <w:t> </w:t>
      </w:r>
      <w:r>
        <w:rPr>
          <w:sz w:val="24"/>
        </w:rPr>
        <w:t>4º,</w:t>
      </w:r>
      <w:r>
        <w:rPr>
          <w:spacing w:val="40"/>
          <w:sz w:val="24"/>
        </w:rPr>
        <w:t> </w:t>
      </w:r>
      <w:r>
        <w:rPr>
          <w:sz w:val="24"/>
        </w:rPr>
        <w:t>da</w:t>
      </w:r>
      <w:r>
        <w:rPr>
          <w:spacing w:val="40"/>
          <w:sz w:val="24"/>
        </w:rPr>
        <w:t> </w:t>
      </w:r>
      <w:r>
        <w:rPr>
          <w:sz w:val="24"/>
        </w:rPr>
        <w:t>Lei</w:t>
      </w:r>
      <w:r>
        <w:rPr>
          <w:spacing w:val="40"/>
          <w:sz w:val="24"/>
        </w:rPr>
        <w:t> </w:t>
      </w:r>
      <w:r>
        <w:rPr>
          <w:sz w:val="24"/>
        </w:rPr>
        <w:t>nº</w:t>
      </w:r>
      <w:r>
        <w:rPr>
          <w:spacing w:val="40"/>
          <w:sz w:val="24"/>
        </w:rPr>
        <w:t> </w:t>
      </w:r>
      <w:r>
        <w:rPr>
          <w:sz w:val="24"/>
        </w:rPr>
        <w:t>14.133/2021.</w:t>
      </w:r>
    </w:p>
    <w:p>
      <w:pPr>
        <w:pStyle w:val="ListParagraph"/>
        <w:numPr>
          <w:ilvl w:val="2"/>
          <w:numId w:val="139"/>
        </w:numPr>
        <w:tabs>
          <w:tab w:pos="833" w:val="left" w:leader="none"/>
        </w:tabs>
        <w:spacing w:line="242" w:lineRule="auto" w:before="265" w:after="0"/>
        <w:ind w:left="119" w:right="123" w:firstLine="0"/>
        <w:jc w:val="both"/>
        <w:rPr>
          <w:sz w:val="24"/>
        </w:rPr>
      </w:pPr>
      <w:r>
        <w:rPr>
          <w:sz w:val="24"/>
        </w:rPr>
        <w:t>Garantir aos trabalhadores do CONTRATADO as mesmas condições sanitárias, de medidas de proteção à saúde e de segurança no trabalho e de instalações</w:t>
      </w:r>
      <w:r>
        <w:rPr>
          <w:spacing w:val="40"/>
          <w:sz w:val="24"/>
        </w:rPr>
        <w:t> </w:t>
      </w:r>
      <w:r>
        <w:rPr>
          <w:sz w:val="24"/>
        </w:rPr>
        <w:t>adequadas</w:t>
      </w:r>
      <w:r>
        <w:rPr>
          <w:spacing w:val="40"/>
          <w:sz w:val="24"/>
        </w:rPr>
        <w:t> </w:t>
      </w:r>
      <w:r>
        <w:rPr>
          <w:sz w:val="24"/>
        </w:rPr>
        <w:t>à</w:t>
      </w:r>
      <w:r>
        <w:rPr>
          <w:spacing w:val="40"/>
          <w:sz w:val="24"/>
        </w:rPr>
        <w:t> </w:t>
      </w:r>
      <w:r>
        <w:rPr>
          <w:sz w:val="24"/>
        </w:rPr>
        <w:t>prestação</w:t>
      </w:r>
      <w:r>
        <w:rPr>
          <w:spacing w:val="40"/>
          <w:sz w:val="24"/>
        </w:rPr>
        <w:t> </w:t>
      </w:r>
      <w:r>
        <w:rPr>
          <w:sz w:val="24"/>
        </w:rPr>
        <w:t>do</w:t>
      </w:r>
      <w:r>
        <w:rPr>
          <w:spacing w:val="40"/>
          <w:sz w:val="24"/>
        </w:rPr>
        <w:t> </w:t>
      </w:r>
      <w:r>
        <w:rPr>
          <w:sz w:val="24"/>
        </w:rPr>
        <w:t>serviço,</w:t>
      </w:r>
      <w:r>
        <w:rPr>
          <w:spacing w:val="40"/>
          <w:sz w:val="24"/>
        </w:rPr>
        <w:t> </w:t>
      </w:r>
      <w:r>
        <w:rPr>
          <w:sz w:val="24"/>
        </w:rPr>
        <w:t>bem</w:t>
      </w:r>
      <w:r>
        <w:rPr>
          <w:spacing w:val="40"/>
          <w:sz w:val="24"/>
        </w:rPr>
        <w:t> </w:t>
      </w:r>
      <w:r>
        <w:rPr>
          <w:sz w:val="24"/>
        </w:rPr>
        <w:t>como</w:t>
      </w:r>
      <w:r>
        <w:rPr>
          <w:spacing w:val="40"/>
          <w:sz w:val="24"/>
        </w:rPr>
        <w:t> </w:t>
      </w:r>
      <w:r>
        <w:rPr>
          <w:sz w:val="24"/>
        </w:rPr>
        <w:t>a</w:t>
      </w:r>
      <w:r>
        <w:rPr>
          <w:spacing w:val="40"/>
          <w:sz w:val="24"/>
        </w:rPr>
        <w:t> </w:t>
      </w:r>
      <w:r>
        <w:rPr>
          <w:sz w:val="24"/>
        </w:rPr>
        <w:t>utilização</w:t>
      </w:r>
      <w:r>
        <w:rPr>
          <w:spacing w:val="40"/>
          <w:sz w:val="24"/>
        </w:rPr>
        <w:t> </w:t>
      </w:r>
      <w:r>
        <w:rPr>
          <w:sz w:val="24"/>
        </w:rPr>
        <w:t>do</w:t>
      </w:r>
      <w:r>
        <w:rPr>
          <w:spacing w:val="40"/>
          <w:sz w:val="24"/>
        </w:rPr>
        <w:t> </w:t>
      </w:r>
      <w:r>
        <w:rPr>
          <w:sz w:val="24"/>
        </w:rPr>
        <w:t>refeitório</w:t>
      </w:r>
      <w:r>
        <w:rPr>
          <w:spacing w:val="40"/>
          <w:sz w:val="24"/>
        </w:rPr>
        <w:t> </w:t>
      </w:r>
      <w:r>
        <w:rPr>
          <w:sz w:val="24"/>
        </w:rPr>
        <w:t>e</w:t>
      </w:r>
      <w:r>
        <w:rPr>
          <w:spacing w:val="40"/>
          <w:sz w:val="24"/>
        </w:rPr>
        <w:t> </w:t>
      </w:r>
      <w:r>
        <w:rPr>
          <w:sz w:val="24"/>
        </w:rPr>
        <w:t>atendimento</w:t>
      </w:r>
      <w:r>
        <w:rPr>
          <w:spacing w:val="40"/>
          <w:sz w:val="24"/>
        </w:rPr>
        <w:t> </w:t>
      </w:r>
      <w:r>
        <w:rPr>
          <w:sz w:val="24"/>
        </w:rPr>
        <w:t>médico</w:t>
      </w:r>
      <w:r>
        <w:rPr>
          <w:spacing w:val="40"/>
          <w:sz w:val="24"/>
        </w:rPr>
        <w:t> </w:t>
      </w:r>
      <w:r>
        <w:rPr>
          <w:sz w:val="24"/>
        </w:rPr>
        <w:t>e</w:t>
      </w:r>
      <w:r>
        <w:rPr>
          <w:spacing w:val="40"/>
          <w:sz w:val="24"/>
        </w:rPr>
        <w:t> </w:t>
      </w:r>
      <w:r>
        <w:rPr>
          <w:sz w:val="24"/>
        </w:rPr>
        <w:t>ambulatorial</w:t>
      </w:r>
      <w:r>
        <w:rPr>
          <w:spacing w:val="40"/>
          <w:sz w:val="24"/>
        </w:rPr>
        <w:t> </w:t>
      </w:r>
      <w:r>
        <w:rPr>
          <w:sz w:val="24"/>
        </w:rPr>
        <w:t>prestado</w:t>
      </w:r>
      <w:r>
        <w:rPr>
          <w:spacing w:val="40"/>
          <w:sz w:val="24"/>
        </w:rPr>
        <w:t> </w:t>
      </w:r>
      <w:r>
        <w:rPr>
          <w:sz w:val="24"/>
        </w:rPr>
        <w:t>em</w:t>
      </w:r>
      <w:r>
        <w:rPr>
          <w:spacing w:val="40"/>
          <w:sz w:val="24"/>
        </w:rPr>
        <w:t> </w:t>
      </w:r>
      <w:r>
        <w:rPr>
          <w:sz w:val="24"/>
        </w:rPr>
        <w:t>serviço</w:t>
      </w:r>
      <w:r>
        <w:rPr>
          <w:spacing w:val="40"/>
          <w:sz w:val="24"/>
        </w:rPr>
        <w:t> </w:t>
      </w:r>
      <w:r>
        <w:rPr>
          <w:sz w:val="24"/>
        </w:rPr>
        <w:t>e</w:t>
      </w:r>
      <w:r>
        <w:rPr>
          <w:spacing w:val="40"/>
          <w:sz w:val="24"/>
        </w:rPr>
        <w:t> </w:t>
      </w:r>
      <w:r>
        <w:rPr>
          <w:sz w:val="24"/>
        </w:rPr>
        <w:t>durante</w:t>
      </w:r>
      <w:r>
        <w:rPr>
          <w:spacing w:val="40"/>
          <w:sz w:val="24"/>
        </w:rPr>
        <w:t> </w:t>
      </w:r>
      <w:r>
        <w:rPr>
          <w:sz w:val="24"/>
        </w:rPr>
        <w:t>o serviço,</w:t>
      </w:r>
      <w:r>
        <w:rPr>
          <w:spacing w:val="40"/>
          <w:sz w:val="24"/>
        </w:rPr>
        <w:t> </w:t>
      </w:r>
      <w:r>
        <w:rPr>
          <w:sz w:val="24"/>
        </w:rPr>
        <w:t>desde</w:t>
      </w:r>
      <w:r>
        <w:rPr>
          <w:spacing w:val="40"/>
          <w:sz w:val="24"/>
        </w:rPr>
        <w:t> </w:t>
      </w:r>
      <w:r>
        <w:rPr>
          <w:sz w:val="24"/>
        </w:rPr>
        <w:t>que</w:t>
      </w:r>
      <w:r>
        <w:rPr>
          <w:spacing w:val="40"/>
          <w:sz w:val="24"/>
        </w:rPr>
        <w:t> </w:t>
      </w:r>
      <w:r>
        <w:rPr>
          <w:sz w:val="24"/>
        </w:rPr>
        <w:t>assegurados</w:t>
      </w:r>
      <w:r>
        <w:rPr>
          <w:spacing w:val="40"/>
          <w:sz w:val="24"/>
        </w:rPr>
        <w:t> </w:t>
      </w:r>
      <w:r>
        <w:rPr>
          <w:sz w:val="24"/>
        </w:rPr>
        <w:t>aos</w:t>
      </w:r>
      <w:r>
        <w:rPr>
          <w:spacing w:val="40"/>
          <w:sz w:val="24"/>
        </w:rPr>
        <w:t> </w:t>
      </w:r>
      <w:r>
        <w:rPr>
          <w:sz w:val="24"/>
        </w:rPr>
        <w:t>seus</w:t>
      </w:r>
      <w:r>
        <w:rPr>
          <w:spacing w:val="40"/>
          <w:sz w:val="24"/>
        </w:rPr>
        <w:t> </w:t>
      </w:r>
      <w:r>
        <w:rPr>
          <w:sz w:val="24"/>
        </w:rPr>
        <w:t>servidores.</w:t>
      </w:r>
    </w:p>
    <w:p>
      <w:pPr>
        <w:pStyle w:val="BodyText"/>
        <w:spacing w:before="2"/>
        <w:ind w:left="0"/>
      </w:pPr>
    </w:p>
    <w:p>
      <w:pPr>
        <w:pStyle w:val="ListParagraph"/>
        <w:numPr>
          <w:ilvl w:val="2"/>
          <w:numId w:val="139"/>
        </w:numPr>
        <w:tabs>
          <w:tab w:pos="814" w:val="left" w:leader="none"/>
        </w:tabs>
        <w:spacing w:line="235" w:lineRule="auto" w:before="0" w:after="0"/>
        <w:ind w:left="119" w:right="123" w:firstLine="0"/>
        <w:jc w:val="both"/>
        <w:rPr>
          <w:sz w:val="24"/>
        </w:rPr>
      </w:pPr>
      <w:r>
        <w:rPr>
          <w:sz w:val="24"/>
        </w:rPr>
        <w:t>Expedir</w:t>
      </w:r>
      <w:r>
        <w:rPr>
          <w:spacing w:val="29"/>
          <w:sz w:val="24"/>
        </w:rPr>
        <w:t> </w:t>
      </w:r>
      <w:r>
        <w:rPr>
          <w:sz w:val="24"/>
        </w:rPr>
        <w:t>ofício</w:t>
      </w:r>
      <w:r>
        <w:rPr>
          <w:spacing w:val="29"/>
          <w:sz w:val="24"/>
        </w:rPr>
        <w:t> </w:t>
      </w:r>
      <w:r>
        <w:rPr>
          <w:sz w:val="24"/>
        </w:rPr>
        <w:t>à</w:t>
      </w:r>
      <w:r>
        <w:rPr>
          <w:spacing w:val="29"/>
          <w:sz w:val="24"/>
        </w:rPr>
        <w:t> </w:t>
      </w:r>
      <w:r>
        <w:rPr>
          <w:sz w:val="24"/>
        </w:rPr>
        <w:t>Secretaria</w:t>
      </w:r>
      <w:r>
        <w:rPr>
          <w:spacing w:val="29"/>
          <w:sz w:val="24"/>
        </w:rPr>
        <w:t> </w:t>
      </w:r>
      <w:r>
        <w:rPr>
          <w:sz w:val="24"/>
        </w:rPr>
        <w:t>da</w:t>
      </w:r>
      <w:r>
        <w:rPr>
          <w:spacing w:val="29"/>
          <w:sz w:val="24"/>
        </w:rPr>
        <w:t> </w:t>
      </w:r>
      <w:r>
        <w:rPr>
          <w:sz w:val="24"/>
        </w:rPr>
        <w:t>Receita</w:t>
      </w:r>
      <w:r>
        <w:rPr>
          <w:spacing w:val="29"/>
          <w:sz w:val="24"/>
        </w:rPr>
        <w:t> </w:t>
      </w:r>
      <w:r>
        <w:rPr>
          <w:sz w:val="24"/>
        </w:rPr>
        <w:t>Federal,</w:t>
      </w:r>
      <w:r>
        <w:rPr>
          <w:spacing w:val="29"/>
          <w:sz w:val="24"/>
        </w:rPr>
        <w:t> </w:t>
      </w:r>
      <w:r>
        <w:rPr>
          <w:sz w:val="24"/>
        </w:rPr>
        <w:t>comunicando</w:t>
      </w:r>
      <w:r>
        <w:rPr>
          <w:spacing w:val="29"/>
          <w:sz w:val="24"/>
        </w:rPr>
        <w:t> </w:t>
      </w:r>
      <w:r>
        <w:rPr>
          <w:sz w:val="24"/>
        </w:rPr>
        <w:t>a</w:t>
      </w:r>
      <w:r>
        <w:rPr>
          <w:spacing w:val="29"/>
          <w:sz w:val="24"/>
        </w:rPr>
        <w:t> </w:t>
      </w:r>
      <w:r>
        <w:rPr>
          <w:sz w:val="24"/>
        </w:rPr>
        <w:t>assinatura</w:t>
      </w:r>
      <w:r>
        <w:rPr>
          <w:spacing w:val="29"/>
          <w:sz w:val="24"/>
        </w:rPr>
        <w:t> </w:t>
      </w:r>
      <w:r>
        <w:rPr>
          <w:sz w:val="24"/>
        </w:rPr>
        <w:t>de</w:t>
      </w:r>
      <w:r>
        <w:rPr>
          <w:spacing w:val="29"/>
          <w:sz w:val="24"/>
        </w:rPr>
        <w:t> </w:t>
      </w:r>
      <w:r>
        <w:rPr>
          <w:sz w:val="24"/>
        </w:rPr>
        <w:t>contrato</w:t>
      </w:r>
      <w:r>
        <w:rPr>
          <w:spacing w:val="29"/>
          <w:sz w:val="24"/>
        </w:rPr>
        <w:t> </w:t>
      </w:r>
      <w:r>
        <w:rPr>
          <w:sz w:val="24"/>
        </w:rPr>
        <w:t>de</w:t>
      </w:r>
      <w:r>
        <w:rPr>
          <w:spacing w:val="29"/>
          <w:sz w:val="24"/>
        </w:rPr>
        <w:t> </w:t>
      </w:r>
      <w:r>
        <w:rPr>
          <w:sz w:val="24"/>
        </w:rPr>
        <w:t>prestação</w:t>
      </w:r>
      <w:r>
        <w:rPr>
          <w:spacing w:val="29"/>
          <w:sz w:val="24"/>
        </w:rPr>
        <w:t> </w:t>
      </w:r>
      <w:r>
        <w:rPr>
          <w:sz w:val="24"/>
        </w:rPr>
        <w:t>de</w:t>
      </w:r>
      <w:r>
        <w:rPr>
          <w:spacing w:val="29"/>
          <w:sz w:val="24"/>
        </w:rPr>
        <w:t> </w:t>
      </w:r>
      <w:r>
        <w:rPr>
          <w:sz w:val="24"/>
        </w:rPr>
        <w:t>serviços</w:t>
      </w:r>
      <w:r>
        <w:rPr>
          <w:spacing w:val="29"/>
          <w:sz w:val="24"/>
        </w:rPr>
        <w:t> </w:t>
      </w:r>
      <w:r>
        <w:rPr>
          <w:sz w:val="24"/>
        </w:rPr>
        <w:t>com</w:t>
      </w:r>
      <w:r>
        <w:rPr>
          <w:spacing w:val="29"/>
          <w:sz w:val="24"/>
        </w:rPr>
        <w:t> </w:t>
      </w:r>
      <w:r>
        <w:rPr>
          <w:sz w:val="24"/>
        </w:rPr>
        <w:t>cessão</w:t>
      </w:r>
      <w:r>
        <w:rPr>
          <w:spacing w:val="29"/>
          <w:sz w:val="24"/>
        </w:rPr>
        <w:t> </w:t>
      </w:r>
      <w:r>
        <w:rPr>
          <w:sz w:val="24"/>
        </w:rPr>
        <w:t>de</w:t>
      </w:r>
      <w:r>
        <w:rPr>
          <w:spacing w:val="29"/>
          <w:sz w:val="24"/>
        </w:rPr>
        <w:t> </w:t>
      </w:r>
      <w:r>
        <w:rPr>
          <w:sz w:val="24"/>
        </w:rPr>
        <w:t>mão</w:t>
      </w:r>
      <w:r>
        <w:rPr>
          <w:spacing w:val="29"/>
          <w:sz w:val="24"/>
        </w:rPr>
        <w:t> </w:t>
      </w:r>
      <w:r>
        <w:rPr>
          <w:sz w:val="24"/>
        </w:rPr>
        <w:t>de</w:t>
      </w:r>
      <w:r>
        <w:rPr>
          <w:spacing w:val="29"/>
          <w:sz w:val="24"/>
        </w:rPr>
        <w:t> </w:t>
      </w:r>
      <w:r>
        <w:rPr>
          <w:sz w:val="24"/>
        </w:rPr>
        <w:t>obra,</w:t>
      </w:r>
      <w:r>
        <w:rPr>
          <w:spacing w:val="29"/>
          <w:sz w:val="24"/>
        </w:rPr>
        <w:t> </w:t>
      </w:r>
      <w:r>
        <w:rPr>
          <w:sz w:val="24"/>
        </w:rPr>
        <w:t>para</w:t>
      </w:r>
      <w:r>
        <w:rPr>
          <w:spacing w:val="29"/>
          <w:sz w:val="24"/>
        </w:rPr>
        <w:t> </w:t>
      </w:r>
      <w:r>
        <w:rPr>
          <w:sz w:val="24"/>
        </w:rPr>
        <w:t>fins de</w:t>
      </w:r>
      <w:r>
        <w:rPr>
          <w:spacing w:val="35"/>
          <w:sz w:val="24"/>
        </w:rPr>
        <w:t> </w:t>
      </w:r>
      <w:r>
        <w:rPr>
          <w:sz w:val="24"/>
        </w:rPr>
        <w:t>exclusão</w:t>
      </w:r>
      <w:r>
        <w:rPr>
          <w:spacing w:val="35"/>
          <w:sz w:val="24"/>
        </w:rPr>
        <w:t> </w:t>
      </w:r>
      <w:r>
        <w:rPr>
          <w:sz w:val="24"/>
        </w:rPr>
        <w:t>obrigatória</w:t>
      </w:r>
      <w:r>
        <w:rPr>
          <w:spacing w:val="35"/>
          <w:sz w:val="24"/>
        </w:rPr>
        <w:t> </w:t>
      </w:r>
      <w:r>
        <w:rPr>
          <w:sz w:val="24"/>
        </w:rPr>
        <w:t>do</w:t>
      </w:r>
      <w:r>
        <w:rPr>
          <w:spacing w:val="35"/>
          <w:sz w:val="24"/>
        </w:rPr>
        <w:t> </w:t>
      </w:r>
      <w:r>
        <w:rPr>
          <w:sz w:val="24"/>
        </w:rPr>
        <w:t>Simples</w:t>
      </w:r>
      <w:r>
        <w:rPr>
          <w:spacing w:val="35"/>
          <w:sz w:val="24"/>
        </w:rPr>
        <w:t> </w:t>
      </w:r>
      <w:r>
        <w:rPr>
          <w:sz w:val="24"/>
        </w:rPr>
        <w:t>Nacional,</w:t>
      </w:r>
      <w:r>
        <w:rPr>
          <w:spacing w:val="35"/>
          <w:sz w:val="24"/>
        </w:rPr>
        <w:t> </w:t>
      </w:r>
      <w:r>
        <w:rPr>
          <w:sz w:val="24"/>
        </w:rPr>
        <w:t>caso</w:t>
      </w:r>
      <w:r>
        <w:rPr>
          <w:spacing w:val="35"/>
          <w:sz w:val="24"/>
        </w:rPr>
        <w:t> </w:t>
      </w:r>
      <w:r>
        <w:rPr>
          <w:sz w:val="24"/>
        </w:rPr>
        <w:t>o</w:t>
      </w:r>
      <w:r>
        <w:rPr>
          <w:spacing w:val="35"/>
          <w:sz w:val="24"/>
        </w:rPr>
        <w:t> </w:t>
      </w:r>
      <w:r>
        <w:rPr>
          <w:sz w:val="24"/>
        </w:rPr>
        <w:t>CONTRATADO</w:t>
      </w:r>
      <w:r>
        <w:rPr>
          <w:spacing w:val="35"/>
          <w:sz w:val="24"/>
        </w:rPr>
        <w:t> </w:t>
      </w:r>
      <w:r>
        <w:rPr>
          <w:sz w:val="24"/>
        </w:rPr>
        <w:t>não</w:t>
      </w:r>
      <w:r>
        <w:rPr>
          <w:spacing w:val="35"/>
          <w:sz w:val="24"/>
        </w:rPr>
        <w:t> </w:t>
      </w:r>
      <w:r>
        <w:rPr>
          <w:sz w:val="24"/>
        </w:rPr>
        <w:t>comprove</w:t>
      </w:r>
      <w:r>
        <w:rPr>
          <w:spacing w:val="35"/>
          <w:sz w:val="24"/>
        </w:rPr>
        <w:t> </w:t>
      </w:r>
      <w:r>
        <w:rPr>
          <w:sz w:val="24"/>
        </w:rPr>
        <w:t>o</w:t>
      </w:r>
      <w:r>
        <w:rPr>
          <w:spacing w:val="35"/>
          <w:sz w:val="24"/>
        </w:rPr>
        <w:t> </w:t>
      </w:r>
      <w:r>
        <w:rPr>
          <w:sz w:val="24"/>
        </w:rPr>
        <w:t>cumprimento</w:t>
      </w:r>
      <w:r>
        <w:rPr>
          <w:spacing w:val="35"/>
          <w:sz w:val="24"/>
        </w:rPr>
        <w:t> </w:t>
      </w:r>
      <w:r>
        <w:rPr>
          <w:sz w:val="24"/>
        </w:rPr>
        <w:t>da</w:t>
      </w:r>
      <w:r>
        <w:rPr>
          <w:spacing w:val="35"/>
          <w:sz w:val="24"/>
        </w:rPr>
        <w:t> </w:t>
      </w:r>
      <w:r>
        <w:rPr>
          <w:sz w:val="24"/>
        </w:rPr>
        <w:t>obrigação</w:t>
      </w:r>
      <w:r>
        <w:rPr>
          <w:spacing w:val="35"/>
          <w:sz w:val="24"/>
        </w:rPr>
        <w:t> </w:t>
      </w:r>
      <w:r>
        <w:rPr>
          <w:sz w:val="24"/>
        </w:rPr>
        <w:t>no</w:t>
      </w:r>
      <w:r>
        <w:rPr>
          <w:spacing w:val="35"/>
          <w:sz w:val="24"/>
        </w:rPr>
        <w:t> </w:t>
      </w:r>
      <w:r>
        <w:rPr>
          <w:sz w:val="24"/>
        </w:rPr>
        <w:t>prazo</w:t>
      </w:r>
      <w:r>
        <w:rPr>
          <w:spacing w:val="35"/>
          <w:sz w:val="24"/>
        </w:rPr>
        <w:t> </w:t>
      </w:r>
      <w:r>
        <w:rPr>
          <w:sz w:val="24"/>
        </w:rPr>
        <w:t>fixado</w:t>
      </w:r>
      <w:r>
        <w:rPr>
          <w:spacing w:val="35"/>
          <w:sz w:val="24"/>
        </w:rPr>
        <w:t> </w:t>
      </w:r>
      <w:r>
        <w:rPr>
          <w:sz w:val="24"/>
        </w:rPr>
        <w:t>no</w:t>
      </w:r>
      <w:r>
        <w:rPr>
          <w:spacing w:val="35"/>
          <w:sz w:val="24"/>
        </w:rPr>
        <w:t> </w:t>
      </w:r>
      <w:r>
        <w:rPr>
          <w:sz w:val="24"/>
        </w:rPr>
        <w:t>9.1.35.1</w:t>
      </w:r>
      <w:r>
        <w:rPr>
          <w:spacing w:val="35"/>
          <w:sz w:val="24"/>
        </w:rPr>
        <w:t> </w:t>
      </w:r>
      <w:r>
        <w:rPr>
          <w:sz w:val="24"/>
        </w:rPr>
        <w:t>da</w:t>
      </w:r>
      <w:r>
        <w:rPr>
          <w:spacing w:val="35"/>
          <w:sz w:val="24"/>
        </w:rPr>
        <w:t> </w:t>
      </w:r>
      <w:r>
        <w:rPr>
          <w:sz w:val="24"/>
        </w:rPr>
        <w:t>cláusula nona,</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29,</w:t>
      </w:r>
      <w:r>
        <w:rPr>
          <w:spacing w:val="40"/>
          <w:sz w:val="24"/>
        </w:rPr>
        <w:t> </w:t>
      </w:r>
      <w:r>
        <w:rPr>
          <w:sz w:val="24"/>
        </w:rPr>
        <w:t>I,</w:t>
      </w:r>
      <w:r>
        <w:rPr>
          <w:spacing w:val="40"/>
          <w:sz w:val="24"/>
        </w:rPr>
        <w:t> </w:t>
      </w:r>
      <w:r>
        <w:rPr>
          <w:sz w:val="24"/>
        </w:rPr>
        <w:t>da</w:t>
      </w:r>
      <w:r>
        <w:rPr>
          <w:spacing w:val="40"/>
          <w:sz w:val="24"/>
        </w:rPr>
        <w:t> </w:t>
      </w:r>
      <w:r>
        <w:rPr>
          <w:sz w:val="24"/>
        </w:rPr>
        <w:t>Lei</w:t>
      </w:r>
      <w:r>
        <w:rPr>
          <w:spacing w:val="40"/>
          <w:sz w:val="24"/>
        </w:rPr>
        <w:t> </w:t>
      </w:r>
      <w:r>
        <w:rPr>
          <w:sz w:val="24"/>
        </w:rPr>
        <w:t>Complementar</w:t>
      </w:r>
      <w:r>
        <w:rPr>
          <w:spacing w:val="40"/>
          <w:sz w:val="24"/>
        </w:rPr>
        <w:t> </w:t>
      </w:r>
      <w:r>
        <w:rPr>
          <w:sz w:val="24"/>
        </w:rPr>
        <w:t>n°</w:t>
      </w:r>
      <w:r>
        <w:rPr>
          <w:spacing w:val="40"/>
          <w:sz w:val="24"/>
        </w:rPr>
        <w:t> </w:t>
      </w:r>
      <w:r>
        <w:rPr>
          <w:sz w:val="24"/>
        </w:rPr>
        <w:t>123/2006.</w:t>
      </w:r>
    </w:p>
    <w:p>
      <w:pPr>
        <w:pStyle w:val="BodyText"/>
        <w:spacing w:before="8"/>
        <w:ind w:left="0"/>
      </w:pPr>
    </w:p>
    <w:p>
      <w:pPr>
        <w:pStyle w:val="ListParagraph"/>
        <w:numPr>
          <w:ilvl w:val="2"/>
          <w:numId w:val="139"/>
        </w:numPr>
        <w:tabs>
          <w:tab w:pos="810" w:val="left" w:leader="none"/>
        </w:tabs>
        <w:spacing w:line="235" w:lineRule="auto" w:before="0" w:after="0"/>
        <w:ind w:left="119" w:right="123" w:firstLine="0"/>
        <w:jc w:val="both"/>
        <w:rPr>
          <w:sz w:val="24"/>
        </w:rPr>
      </w:pPr>
      <w:r>
        <w:rPr>
          <w:sz w:val="24"/>
        </w:rPr>
        <w:t>A Administração não responderá por quaisquer compromissos assumidos pelo CONTRATADO com terceiros, ainda que vinculados à execução do Contrato,</w:t>
      </w:r>
      <w:r>
        <w:rPr>
          <w:spacing w:val="40"/>
          <w:sz w:val="24"/>
        </w:rPr>
        <w:t> </w:t>
      </w:r>
      <w:r>
        <w:rPr>
          <w:sz w:val="24"/>
        </w:rPr>
        <w:t>bem</w:t>
      </w:r>
      <w:r>
        <w:rPr>
          <w:spacing w:val="40"/>
          <w:sz w:val="24"/>
        </w:rPr>
        <w:t> </w:t>
      </w:r>
      <w:r>
        <w:rPr>
          <w:sz w:val="24"/>
        </w:rPr>
        <w:t>como</w:t>
      </w:r>
      <w:r>
        <w:rPr>
          <w:spacing w:val="40"/>
          <w:sz w:val="24"/>
        </w:rPr>
        <w:t> </w:t>
      </w:r>
      <w:r>
        <w:rPr>
          <w:sz w:val="24"/>
        </w:rPr>
        <w:t>por</w:t>
      </w:r>
      <w:r>
        <w:rPr>
          <w:spacing w:val="40"/>
          <w:sz w:val="24"/>
        </w:rPr>
        <w:t> </w:t>
      </w:r>
      <w:r>
        <w:rPr>
          <w:sz w:val="24"/>
        </w:rPr>
        <w:t>qualquer</w:t>
      </w:r>
      <w:r>
        <w:rPr>
          <w:spacing w:val="40"/>
          <w:sz w:val="24"/>
        </w:rPr>
        <w:t> </w:t>
      </w:r>
      <w:r>
        <w:rPr>
          <w:sz w:val="24"/>
        </w:rPr>
        <w:t>dano</w:t>
      </w:r>
      <w:r>
        <w:rPr>
          <w:spacing w:val="40"/>
          <w:sz w:val="24"/>
        </w:rPr>
        <w:t> </w:t>
      </w:r>
      <w:r>
        <w:rPr>
          <w:sz w:val="24"/>
        </w:rPr>
        <w:t>causado</w:t>
      </w:r>
      <w:r>
        <w:rPr>
          <w:spacing w:val="40"/>
          <w:sz w:val="24"/>
        </w:rPr>
        <w:t> </w:t>
      </w:r>
      <w:r>
        <w:rPr>
          <w:sz w:val="24"/>
        </w:rPr>
        <w:t>a</w:t>
      </w:r>
      <w:r>
        <w:rPr>
          <w:spacing w:val="40"/>
          <w:sz w:val="24"/>
        </w:rPr>
        <w:t> </w:t>
      </w:r>
      <w:r>
        <w:rPr>
          <w:sz w:val="24"/>
        </w:rPr>
        <w:t>terceiros</w:t>
      </w:r>
      <w:r>
        <w:rPr>
          <w:spacing w:val="40"/>
          <w:sz w:val="24"/>
        </w:rPr>
        <w:t> </w:t>
      </w:r>
      <w:r>
        <w:rPr>
          <w:sz w:val="24"/>
        </w:rPr>
        <w:t>em</w:t>
      </w:r>
      <w:r>
        <w:rPr>
          <w:spacing w:val="40"/>
          <w:sz w:val="24"/>
        </w:rPr>
        <w:t> </w:t>
      </w:r>
      <w:r>
        <w:rPr>
          <w:sz w:val="24"/>
        </w:rPr>
        <w:t>decorrência</w:t>
      </w:r>
      <w:r>
        <w:rPr>
          <w:spacing w:val="40"/>
          <w:sz w:val="24"/>
        </w:rPr>
        <w:t> </w:t>
      </w:r>
      <w:r>
        <w:rPr>
          <w:sz w:val="24"/>
        </w:rPr>
        <w:t>de</w:t>
      </w:r>
      <w:r>
        <w:rPr>
          <w:spacing w:val="40"/>
          <w:sz w:val="24"/>
        </w:rPr>
        <w:t> </w:t>
      </w:r>
      <w:r>
        <w:rPr>
          <w:sz w:val="24"/>
        </w:rPr>
        <w:t>ato</w:t>
      </w:r>
      <w:r>
        <w:rPr>
          <w:spacing w:val="40"/>
          <w:sz w:val="24"/>
        </w:rPr>
        <w:t> </w:t>
      </w:r>
      <w:r>
        <w:rPr>
          <w:sz w:val="24"/>
        </w:rPr>
        <w:t>do</w:t>
      </w:r>
      <w:r>
        <w:rPr>
          <w:spacing w:val="40"/>
          <w:sz w:val="24"/>
        </w:rPr>
        <w:t> </w:t>
      </w:r>
      <w:r>
        <w:rPr>
          <w:sz w:val="24"/>
        </w:rPr>
        <w:t>CONTRATADO,</w:t>
      </w:r>
      <w:r>
        <w:rPr>
          <w:spacing w:val="40"/>
          <w:sz w:val="24"/>
        </w:rPr>
        <w:t> </w:t>
      </w:r>
      <w:r>
        <w:rPr>
          <w:sz w:val="24"/>
        </w:rPr>
        <w:t>de</w:t>
      </w:r>
      <w:r>
        <w:rPr>
          <w:spacing w:val="40"/>
          <w:sz w:val="24"/>
        </w:rPr>
        <w:t> </w:t>
      </w:r>
      <w:r>
        <w:rPr>
          <w:sz w:val="24"/>
        </w:rPr>
        <w:t>seus</w:t>
      </w:r>
      <w:r>
        <w:rPr>
          <w:spacing w:val="40"/>
          <w:sz w:val="24"/>
        </w:rPr>
        <w:t> </w:t>
      </w:r>
      <w:r>
        <w:rPr>
          <w:sz w:val="24"/>
        </w:rPr>
        <w:t>empregados,</w:t>
      </w:r>
      <w:r>
        <w:rPr>
          <w:spacing w:val="40"/>
          <w:sz w:val="24"/>
        </w:rPr>
        <w:t> </w:t>
      </w:r>
      <w:r>
        <w:rPr>
          <w:sz w:val="24"/>
        </w:rPr>
        <w:t>prepostos</w:t>
      </w:r>
      <w:r>
        <w:rPr>
          <w:spacing w:val="40"/>
          <w:sz w:val="24"/>
        </w:rPr>
        <w:t> </w:t>
      </w:r>
      <w:r>
        <w:rPr>
          <w:sz w:val="24"/>
        </w:rPr>
        <w:t>ou</w:t>
      </w:r>
      <w:r>
        <w:rPr>
          <w:spacing w:val="40"/>
          <w:sz w:val="24"/>
        </w:rPr>
        <w:t> </w:t>
      </w:r>
      <w:r>
        <w:rPr>
          <w:sz w:val="24"/>
        </w:rPr>
        <w:t>subordinados.</w:t>
      </w:r>
    </w:p>
    <w:p>
      <w:pPr>
        <w:pStyle w:val="BodyText"/>
        <w:spacing w:before="3"/>
        <w:ind w:left="0"/>
      </w:pPr>
    </w:p>
    <w:p>
      <w:pPr>
        <w:pStyle w:val="ListParagraph"/>
        <w:numPr>
          <w:ilvl w:val="2"/>
          <w:numId w:val="139"/>
        </w:numPr>
        <w:tabs>
          <w:tab w:pos="814" w:val="left" w:leader="none"/>
        </w:tabs>
        <w:spacing w:line="240" w:lineRule="auto" w:before="0" w:after="0"/>
        <w:ind w:left="814" w:right="0" w:hanging="695"/>
        <w:jc w:val="left"/>
        <w:rPr>
          <w:sz w:val="24"/>
        </w:rPr>
      </w:pPr>
      <w:r>
        <w:rPr>
          <w:sz w:val="24"/>
        </w:rPr>
        <w:t>O</w:t>
      </w:r>
      <w:r>
        <w:rPr>
          <w:spacing w:val="30"/>
          <w:sz w:val="24"/>
        </w:rPr>
        <w:t> </w:t>
      </w:r>
      <w:r>
        <w:rPr>
          <w:sz w:val="24"/>
        </w:rPr>
        <w:t>presente</w:t>
      </w:r>
      <w:r>
        <w:rPr>
          <w:spacing w:val="31"/>
          <w:sz w:val="24"/>
        </w:rPr>
        <w:t> </w:t>
      </w:r>
      <w:r>
        <w:rPr>
          <w:sz w:val="24"/>
        </w:rPr>
        <w:t>Contrato</w:t>
      </w:r>
      <w:r>
        <w:rPr>
          <w:spacing w:val="30"/>
          <w:sz w:val="24"/>
        </w:rPr>
        <w:t> </w:t>
      </w:r>
      <w:r>
        <w:rPr>
          <w:sz w:val="24"/>
        </w:rPr>
        <w:t>não</w:t>
      </w:r>
      <w:r>
        <w:rPr>
          <w:spacing w:val="31"/>
          <w:sz w:val="24"/>
        </w:rPr>
        <w:t> </w:t>
      </w:r>
      <w:r>
        <w:rPr>
          <w:sz w:val="24"/>
        </w:rPr>
        <w:t>configura</w:t>
      </w:r>
      <w:r>
        <w:rPr>
          <w:spacing w:val="30"/>
          <w:sz w:val="24"/>
        </w:rPr>
        <w:t> </w:t>
      </w:r>
      <w:r>
        <w:rPr>
          <w:sz w:val="24"/>
        </w:rPr>
        <w:t>vínculo</w:t>
      </w:r>
      <w:r>
        <w:rPr>
          <w:spacing w:val="31"/>
          <w:sz w:val="24"/>
        </w:rPr>
        <w:t> </w:t>
      </w:r>
      <w:r>
        <w:rPr>
          <w:sz w:val="24"/>
        </w:rPr>
        <w:t>empregatício</w:t>
      </w:r>
      <w:r>
        <w:rPr>
          <w:spacing w:val="30"/>
          <w:sz w:val="24"/>
        </w:rPr>
        <w:t> </w:t>
      </w:r>
      <w:r>
        <w:rPr>
          <w:sz w:val="24"/>
        </w:rPr>
        <w:t>entre</w:t>
      </w:r>
      <w:r>
        <w:rPr>
          <w:spacing w:val="31"/>
          <w:sz w:val="24"/>
        </w:rPr>
        <w:t> </w:t>
      </w:r>
      <w:r>
        <w:rPr>
          <w:sz w:val="24"/>
        </w:rPr>
        <w:t>os</w:t>
      </w:r>
      <w:r>
        <w:rPr>
          <w:spacing w:val="30"/>
          <w:sz w:val="24"/>
        </w:rPr>
        <w:t> </w:t>
      </w:r>
      <w:r>
        <w:rPr>
          <w:sz w:val="24"/>
        </w:rPr>
        <w:t>trabalhadores,</w:t>
      </w:r>
      <w:r>
        <w:rPr>
          <w:spacing w:val="31"/>
          <w:sz w:val="24"/>
        </w:rPr>
        <w:t> </w:t>
      </w:r>
      <w:r>
        <w:rPr>
          <w:sz w:val="24"/>
        </w:rPr>
        <w:t>ou</w:t>
      </w:r>
      <w:r>
        <w:rPr>
          <w:spacing w:val="30"/>
          <w:sz w:val="24"/>
        </w:rPr>
        <w:t> </w:t>
      </w:r>
      <w:r>
        <w:rPr>
          <w:sz w:val="24"/>
        </w:rPr>
        <w:t>sócios</w:t>
      </w:r>
      <w:r>
        <w:rPr>
          <w:spacing w:val="31"/>
          <w:sz w:val="24"/>
        </w:rPr>
        <w:t> </w:t>
      </w:r>
      <w:r>
        <w:rPr>
          <w:sz w:val="24"/>
        </w:rPr>
        <w:t>do</w:t>
      </w:r>
      <w:r>
        <w:rPr>
          <w:spacing w:val="30"/>
          <w:sz w:val="24"/>
        </w:rPr>
        <w:t> </w:t>
      </w:r>
      <w:r>
        <w:rPr>
          <w:sz w:val="24"/>
        </w:rPr>
        <w:t>CONTRATADO</w:t>
      </w:r>
      <w:r>
        <w:rPr>
          <w:spacing w:val="31"/>
          <w:sz w:val="24"/>
        </w:rPr>
        <w:t> </w:t>
      </w:r>
      <w:r>
        <w:rPr>
          <w:sz w:val="24"/>
        </w:rPr>
        <w:t>e</w:t>
      </w:r>
      <w:r>
        <w:rPr>
          <w:spacing w:val="30"/>
          <w:sz w:val="24"/>
        </w:rPr>
        <w:t> </w:t>
      </w:r>
      <w:r>
        <w:rPr>
          <w:sz w:val="24"/>
        </w:rPr>
        <w:t>o</w:t>
      </w:r>
      <w:r>
        <w:rPr>
          <w:spacing w:val="31"/>
          <w:sz w:val="24"/>
        </w:rPr>
        <w:t> </w:t>
      </w:r>
      <w:r>
        <w:rPr>
          <w:spacing w:val="-2"/>
          <w:sz w:val="24"/>
        </w:rPr>
        <w:t>CONTRATANTE.</w:t>
      </w:r>
    </w:p>
    <w:p>
      <w:pPr>
        <w:pStyle w:val="BodyText"/>
        <w:spacing w:before="258"/>
        <w:ind w:left="0"/>
      </w:pPr>
    </w:p>
    <w:p>
      <w:pPr>
        <w:spacing w:before="0"/>
        <w:ind w:left="119" w:right="0" w:firstLine="0"/>
        <w:jc w:val="left"/>
        <w:rPr>
          <w:b/>
          <w:sz w:val="24"/>
        </w:rPr>
      </w:pPr>
      <w:r>
        <w:rPr>
          <w:b/>
          <w:color w:val="2E5395"/>
          <w:sz w:val="24"/>
        </w:rPr>
        <w:t>CLÁUSULA</w:t>
      </w:r>
      <w:r>
        <w:rPr>
          <w:b/>
          <w:color w:val="2E5395"/>
          <w:spacing w:val="-14"/>
          <w:sz w:val="24"/>
        </w:rPr>
        <w:t> </w:t>
      </w:r>
      <w:r>
        <w:rPr>
          <w:b/>
          <w:color w:val="2E5395"/>
          <w:sz w:val="24"/>
        </w:rPr>
        <w:t>NONA</w:t>
      </w:r>
      <w:r>
        <w:rPr>
          <w:b/>
          <w:color w:val="2E5395"/>
          <w:spacing w:val="-14"/>
          <w:sz w:val="24"/>
        </w:rPr>
        <w:t> </w:t>
      </w:r>
      <w:r>
        <w:rPr>
          <w:b/>
          <w:color w:val="2E5395"/>
          <w:sz w:val="24"/>
        </w:rPr>
        <w:t>- OBRIGAÇÕES DO </w:t>
      </w:r>
      <w:r>
        <w:rPr>
          <w:b/>
          <w:color w:val="2E5395"/>
          <w:spacing w:val="-2"/>
          <w:sz w:val="24"/>
        </w:rPr>
        <w:t>CONTRATADO</w:t>
      </w:r>
    </w:p>
    <w:p>
      <w:pPr>
        <w:pStyle w:val="ListParagraph"/>
        <w:numPr>
          <w:ilvl w:val="1"/>
          <w:numId w:val="140"/>
        </w:numPr>
        <w:tabs>
          <w:tab w:pos="565" w:val="left" w:leader="none"/>
        </w:tabs>
        <w:spacing w:line="247" w:lineRule="auto" w:before="265" w:after="0"/>
        <w:ind w:left="119" w:right="118" w:firstLine="0"/>
        <w:jc w:val="both"/>
        <w:rPr>
          <w:sz w:val="24"/>
        </w:rPr>
      </w:pPr>
      <w:r>
        <w:rPr>
          <w:sz w:val="24"/>
        </w:rPr>
        <w:t>O CONTRATADO deverá cumprir todas as obrigações constantes deste Contrato e em seus anexos, assumindo como exclusivamente seus os riscos e </w:t>
      </w:r>
      <w:r>
        <w:rPr>
          <w:sz w:val="24"/>
        </w:rPr>
        <w:t>as despesas decorrentes da boa e perfeita execução do objeto e observando, ainda, as obrigações a seguir dispostas:</w:t>
      </w:r>
    </w:p>
    <w:p>
      <w:pPr>
        <w:pStyle w:val="ListParagraph"/>
        <w:numPr>
          <w:ilvl w:val="2"/>
          <w:numId w:val="140"/>
        </w:numPr>
        <w:tabs>
          <w:tab w:pos="719" w:val="left" w:leader="none"/>
        </w:tabs>
        <w:spacing w:line="240" w:lineRule="auto" w:before="226" w:after="0"/>
        <w:ind w:left="719" w:right="0" w:hanging="600"/>
        <w:jc w:val="left"/>
        <w:rPr>
          <w:sz w:val="24"/>
        </w:rPr>
      </w:pPr>
      <w:r>
        <w:rPr>
          <w:sz w:val="24"/>
        </w:rPr>
        <w:t>Manter preposto aceito pela</w:t>
      </w:r>
      <w:r>
        <w:rPr>
          <w:spacing w:val="-14"/>
          <w:sz w:val="24"/>
        </w:rPr>
        <w:t> </w:t>
      </w:r>
      <w:r>
        <w:rPr>
          <w:sz w:val="24"/>
        </w:rPr>
        <w:t>Administração no local </w:t>
      </w:r>
      <w:r>
        <w:rPr>
          <w:color w:val="FF0000"/>
          <w:sz w:val="24"/>
        </w:rPr>
        <w:t>do serviço </w:t>
      </w:r>
      <w:r>
        <w:rPr>
          <w:sz w:val="24"/>
        </w:rPr>
        <w:t>para representá-lo na execução do </w:t>
      </w:r>
      <w:r>
        <w:rPr>
          <w:spacing w:val="-2"/>
          <w:sz w:val="24"/>
        </w:rPr>
        <w:t>Contrato.</w:t>
      </w:r>
    </w:p>
    <w:p>
      <w:pPr>
        <w:pStyle w:val="ListParagraph"/>
        <w:numPr>
          <w:ilvl w:val="3"/>
          <w:numId w:val="140"/>
        </w:numPr>
        <w:tabs>
          <w:tab w:pos="889" w:val="left" w:leader="none"/>
        </w:tabs>
        <w:spacing w:line="235" w:lineRule="auto" w:before="253" w:after="0"/>
        <w:ind w:left="119" w:right="118" w:firstLine="0"/>
        <w:jc w:val="both"/>
        <w:rPr>
          <w:sz w:val="24"/>
        </w:rPr>
      </w:pPr>
      <w:r>
        <w:rPr>
          <w:sz w:val="24"/>
        </w:rPr>
        <w:t>A</w:t>
      </w:r>
      <w:r>
        <w:rPr>
          <w:spacing w:val="-12"/>
          <w:sz w:val="24"/>
        </w:rPr>
        <w:t> </w:t>
      </w:r>
      <w:r>
        <w:rPr>
          <w:sz w:val="24"/>
        </w:rPr>
        <w:t>indicação ou a manutenção do preposto da empresa poderá ser recusada pelo órgão ou entidade, desde que devidamente justificada, devendo a </w:t>
      </w:r>
      <w:r>
        <w:rPr>
          <w:sz w:val="24"/>
        </w:rPr>
        <w:t>empresa designar outro para o exercício da atividade.</w:t>
      </w:r>
    </w:p>
    <w:p>
      <w:pPr>
        <w:pStyle w:val="ListParagraph"/>
        <w:numPr>
          <w:ilvl w:val="2"/>
          <w:numId w:val="141"/>
        </w:numPr>
        <w:tabs>
          <w:tab w:pos="712" w:val="left" w:leader="none"/>
        </w:tabs>
        <w:spacing w:line="247" w:lineRule="auto" w:before="235" w:after="0"/>
        <w:ind w:left="119" w:right="118"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141"/>
        </w:numPr>
        <w:tabs>
          <w:tab w:pos="687" w:val="left" w:leader="none"/>
        </w:tabs>
        <w:spacing w:line="242" w:lineRule="auto" w:before="227" w:after="0"/>
        <w:ind w:left="119" w:right="118" w:firstLine="0"/>
        <w:jc w:val="both"/>
        <w:rPr>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de regência.</w:t>
      </w:r>
    </w:p>
    <w:p>
      <w:pPr>
        <w:pStyle w:val="ListParagraph"/>
        <w:numPr>
          <w:ilvl w:val="2"/>
          <w:numId w:val="141"/>
        </w:numPr>
        <w:tabs>
          <w:tab w:pos="688" w:val="left" w:leader="none"/>
        </w:tabs>
        <w:spacing w:line="247" w:lineRule="auto" w:before="228" w:after="0"/>
        <w:ind w:left="119" w:right="118"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pPr>
        <w:pStyle w:val="ListParagraph"/>
        <w:numPr>
          <w:ilvl w:val="2"/>
          <w:numId w:val="141"/>
        </w:numPr>
        <w:tabs>
          <w:tab w:pos="683" w:val="left" w:leader="none"/>
        </w:tabs>
        <w:spacing w:line="240" w:lineRule="auto" w:before="227" w:after="0"/>
        <w:ind w:left="119" w:right="118" w:firstLine="0"/>
        <w:jc w:val="both"/>
        <w:rPr>
          <w:sz w:val="24"/>
        </w:rPr>
      </w:pPr>
      <w:r>
        <w:rPr>
          <w:sz w:val="24"/>
        </w:rPr>
        <w:t>Responsabilizar-se pelos vícios e danos decorrentes da execução do objeto, de acordo com o Código de Defesa do Consumidor (Lei nº 8.078, de 11 de setembro de 1990), bem como por todo e qualquer dano causado à Administração ou terceiros, não reduzindo essa responsabilidade a fiscalização ou </w:t>
      </w:r>
      <w:r>
        <w:rPr>
          <w:sz w:val="24"/>
        </w:rPr>
        <w:t>o acompanhamento</w:t>
      </w:r>
      <w:r>
        <w:rPr>
          <w:spacing w:val="-4"/>
          <w:sz w:val="24"/>
        </w:rPr>
        <w:t> </w:t>
      </w:r>
      <w:r>
        <w:rPr>
          <w:sz w:val="24"/>
        </w:rPr>
        <w:t>da</w:t>
      </w:r>
      <w:r>
        <w:rPr>
          <w:spacing w:val="-4"/>
          <w:sz w:val="24"/>
        </w:rPr>
        <w:t> </w:t>
      </w:r>
      <w:r>
        <w:rPr>
          <w:sz w:val="24"/>
        </w:rPr>
        <w:t>execução</w:t>
      </w:r>
      <w:r>
        <w:rPr>
          <w:spacing w:val="-4"/>
          <w:sz w:val="24"/>
        </w:rPr>
        <w:t> </w:t>
      </w:r>
      <w:r>
        <w:rPr>
          <w:sz w:val="24"/>
        </w:rPr>
        <w:t>contratual</w:t>
      </w:r>
      <w:r>
        <w:rPr>
          <w:spacing w:val="-4"/>
          <w:sz w:val="24"/>
        </w:rPr>
        <w:t> </w:t>
      </w:r>
      <w:r>
        <w:rPr>
          <w:sz w:val="24"/>
        </w:rPr>
        <w:t>pelo</w:t>
      </w:r>
      <w:r>
        <w:rPr>
          <w:spacing w:val="-4"/>
          <w:sz w:val="24"/>
        </w:rPr>
        <w:t> </w:t>
      </w:r>
      <w:r>
        <w:rPr>
          <w:sz w:val="24"/>
        </w:rPr>
        <w:t>CONTRATANTE,</w:t>
      </w:r>
      <w:r>
        <w:rPr>
          <w:spacing w:val="-4"/>
          <w:sz w:val="24"/>
        </w:rPr>
        <w:t> </w:t>
      </w:r>
      <w:r>
        <w:rPr>
          <w:sz w:val="24"/>
        </w:rPr>
        <w:t>que</w:t>
      </w:r>
      <w:r>
        <w:rPr>
          <w:spacing w:val="-4"/>
          <w:sz w:val="24"/>
        </w:rPr>
        <w:t> </w:t>
      </w:r>
      <w:r>
        <w:rPr>
          <w:sz w:val="24"/>
        </w:rPr>
        <w:t>ficará</w:t>
      </w:r>
      <w:r>
        <w:rPr>
          <w:spacing w:val="-4"/>
          <w:sz w:val="24"/>
        </w:rPr>
        <w:t> </w:t>
      </w:r>
      <w:r>
        <w:rPr>
          <w:sz w:val="24"/>
        </w:rPr>
        <w:t>autorizado</w:t>
      </w:r>
      <w:r>
        <w:rPr>
          <w:spacing w:val="-4"/>
          <w:sz w:val="24"/>
        </w:rPr>
        <w:t> </w:t>
      </w:r>
      <w:r>
        <w:rPr>
          <w:sz w:val="24"/>
        </w:rPr>
        <w:t>a</w:t>
      </w:r>
      <w:r>
        <w:rPr>
          <w:spacing w:val="-4"/>
          <w:sz w:val="24"/>
        </w:rPr>
        <w:t> </w:t>
      </w:r>
      <w:r>
        <w:rPr>
          <w:sz w:val="24"/>
        </w:rPr>
        <w:t>descontar</w:t>
      </w:r>
      <w:r>
        <w:rPr>
          <w:spacing w:val="-4"/>
          <w:sz w:val="24"/>
        </w:rPr>
        <w:t> </w:t>
      </w:r>
      <w:r>
        <w:rPr>
          <w:sz w:val="24"/>
        </w:rPr>
        <w:t>dos</w:t>
      </w:r>
      <w:r>
        <w:rPr>
          <w:spacing w:val="-4"/>
          <w:sz w:val="24"/>
        </w:rPr>
        <w:t> </w:t>
      </w:r>
      <w:r>
        <w:rPr>
          <w:sz w:val="24"/>
        </w:rPr>
        <w:t>pagamentos</w:t>
      </w:r>
      <w:r>
        <w:rPr>
          <w:spacing w:val="-4"/>
          <w:sz w:val="24"/>
        </w:rPr>
        <w:t> </w:t>
      </w:r>
      <w:r>
        <w:rPr>
          <w:sz w:val="24"/>
        </w:rPr>
        <w:t>devidos</w:t>
      </w:r>
      <w:r>
        <w:rPr>
          <w:spacing w:val="-4"/>
          <w:sz w:val="24"/>
        </w:rPr>
        <w:t> </w:t>
      </w:r>
      <w:r>
        <w:rPr>
          <w:sz w:val="24"/>
        </w:rPr>
        <w:t>ou</w:t>
      </w:r>
      <w:r>
        <w:rPr>
          <w:spacing w:val="-4"/>
          <w:sz w:val="24"/>
        </w:rPr>
        <w:t> </w:t>
      </w:r>
      <w:r>
        <w:rPr>
          <w:sz w:val="24"/>
        </w:rPr>
        <w:t>da</w:t>
      </w:r>
      <w:r>
        <w:rPr>
          <w:spacing w:val="-4"/>
          <w:sz w:val="24"/>
        </w:rPr>
        <w:t> </w:t>
      </w:r>
      <w:r>
        <w:rPr>
          <w:sz w:val="24"/>
        </w:rPr>
        <w:t>garantia</w:t>
      </w:r>
      <w:r>
        <w:rPr>
          <w:spacing w:val="-4"/>
          <w:sz w:val="24"/>
        </w:rPr>
        <w:t> </w:t>
      </w:r>
      <w:r>
        <w:rPr>
          <w:sz w:val="24"/>
        </w:rPr>
        <w:t>o</w:t>
      </w:r>
      <w:r>
        <w:rPr>
          <w:spacing w:val="-4"/>
          <w:sz w:val="24"/>
        </w:rPr>
        <w:t> </w:t>
      </w:r>
      <w:r>
        <w:rPr>
          <w:sz w:val="24"/>
        </w:rPr>
        <w:t>valor</w:t>
      </w:r>
      <w:r>
        <w:rPr>
          <w:spacing w:val="-4"/>
          <w:sz w:val="24"/>
        </w:rPr>
        <w:t> </w:t>
      </w:r>
      <w:r>
        <w:rPr>
          <w:sz w:val="24"/>
        </w:rPr>
        <w:t>correspondente aos danos sofridos.</w:t>
      </w:r>
    </w:p>
    <w:p>
      <w:pPr>
        <w:pStyle w:val="ListParagraph"/>
        <w:numPr>
          <w:ilvl w:val="2"/>
          <w:numId w:val="141"/>
        </w:numPr>
        <w:tabs>
          <w:tab w:pos="660" w:val="left" w:leader="none"/>
        </w:tabs>
        <w:spacing w:line="235" w:lineRule="auto" w:before="250" w:after="0"/>
        <w:ind w:left="119" w:right="117"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141"/>
        </w:numPr>
        <w:tabs>
          <w:tab w:pos="659" w:val="left" w:leader="none"/>
        </w:tabs>
        <w:spacing w:line="240" w:lineRule="auto" w:before="250" w:after="0"/>
        <w:ind w:left="659" w:right="0" w:hanging="540"/>
        <w:jc w:val="left"/>
        <w:rPr>
          <w:sz w:val="24"/>
        </w:rPr>
      </w:pPr>
      <w:r>
        <w:rPr>
          <w:sz w:val="24"/>
        </w:rPr>
        <w:t>Manter a regularidade junto ao </w:t>
      </w:r>
      <w:r>
        <w:rPr>
          <w:spacing w:val="-2"/>
          <w:sz w:val="24"/>
        </w:rPr>
        <w:t>SICAF.</w:t>
      </w:r>
    </w:p>
    <w:p>
      <w:pPr>
        <w:pStyle w:val="ListParagraph"/>
        <w:numPr>
          <w:ilvl w:val="3"/>
          <w:numId w:val="141"/>
        </w:numPr>
        <w:tabs>
          <w:tab w:pos="864" w:val="left" w:leader="none"/>
        </w:tabs>
        <w:spacing w:line="247" w:lineRule="auto" w:before="234" w:after="0"/>
        <w:ind w:left="119" w:right="118" w:firstLine="0"/>
        <w:jc w:val="both"/>
        <w:rPr>
          <w:sz w:val="24"/>
        </w:rPr>
      </w:pPr>
      <w:r>
        <w:rPr>
          <w:sz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ListParagraph"/>
        <w:numPr>
          <w:ilvl w:val="0"/>
          <w:numId w:val="142"/>
        </w:numPr>
        <w:tabs>
          <w:tab w:pos="361" w:val="left" w:leader="none"/>
        </w:tabs>
        <w:spacing w:line="240" w:lineRule="auto" w:before="257" w:after="0"/>
        <w:ind w:left="361" w:right="0" w:hanging="246"/>
        <w:jc w:val="left"/>
        <w:rPr>
          <w:sz w:val="24"/>
        </w:rPr>
      </w:pPr>
      <w:r>
        <w:rPr>
          <w:sz w:val="24"/>
        </w:rPr>
        <w:t>prova de regularidade relativa à Seguridade </w:t>
      </w:r>
      <w:r>
        <w:rPr>
          <w:spacing w:val="-2"/>
          <w:sz w:val="24"/>
        </w:rPr>
        <w:t>Social;</w:t>
      </w:r>
    </w:p>
    <w:p>
      <w:pPr>
        <w:pStyle w:val="ListParagraph"/>
        <w:numPr>
          <w:ilvl w:val="0"/>
          <w:numId w:val="142"/>
        </w:numPr>
        <w:tabs>
          <w:tab w:pos="374" w:val="left" w:leader="none"/>
        </w:tabs>
        <w:spacing w:line="240" w:lineRule="auto" w:before="234" w:after="0"/>
        <w:ind w:left="374"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142"/>
        </w:numPr>
        <w:tabs>
          <w:tab w:pos="396" w:val="left" w:leader="none"/>
          <w:tab w:pos="539" w:val="left" w:leader="none"/>
        </w:tabs>
        <w:spacing w:line="235" w:lineRule="auto" w:before="253" w:after="0"/>
        <w:ind w:left="539" w:right="118" w:hanging="425"/>
        <w:jc w:val="left"/>
        <w:rPr>
          <w:sz w:val="24"/>
        </w:rPr>
      </w:pPr>
      <w:r>
        <w:rPr>
          <w:sz w:val="24"/>
        </w:rPr>
        <w:t>certidões</w:t>
      </w:r>
      <w:r>
        <w:rPr>
          <w:spacing w:val="31"/>
          <w:sz w:val="24"/>
        </w:rPr>
        <w:t> </w:t>
      </w:r>
      <w:r>
        <w:rPr>
          <w:sz w:val="24"/>
        </w:rPr>
        <w:t>que</w:t>
      </w:r>
      <w:r>
        <w:rPr>
          <w:spacing w:val="31"/>
          <w:sz w:val="24"/>
        </w:rPr>
        <w:t> </w:t>
      </w:r>
      <w:r>
        <w:rPr>
          <w:sz w:val="24"/>
        </w:rPr>
        <w:t>comprovem</w:t>
      </w:r>
      <w:r>
        <w:rPr>
          <w:spacing w:val="31"/>
          <w:sz w:val="24"/>
        </w:rPr>
        <w:t> </w:t>
      </w:r>
      <w:r>
        <w:rPr>
          <w:sz w:val="24"/>
        </w:rPr>
        <w:t>a</w:t>
      </w:r>
      <w:r>
        <w:rPr>
          <w:spacing w:val="31"/>
          <w:sz w:val="24"/>
        </w:rPr>
        <w:t> </w:t>
      </w:r>
      <w:r>
        <w:rPr>
          <w:sz w:val="24"/>
        </w:rPr>
        <w:t>regularidade</w:t>
      </w:r>
      <w:r>
        <w:rPr>
          <w:spacing w:val="31"/>
          <w:sz w:val="24"/>
        </w:rPr>
        <w:t> </w:t>
      </w:r>
      <w:r>
        <w:rPr>
          <w:sz w:val="24"/>
        </w:rPr>
        <w:t>perante</w:t>
      </w:r>
      <w:r>
        <w:rPr>
          <w:spacing w:val="31"/>
          <w:sz w:val="24"/>
        </w:rPr>
        <w:t> </w:t>
      </w:r>
      <w:r>
        <w:rPr>
          <w:sz w:val="24"/>
        </w:rPr>
        <w:t>as</w:t>
      </w:r>
      <w:r>
        <w:rPr>
          <w:spacing w:val="31"/>
          <w:sz w:val="24"/>
        </w:rPr>
        <w:t> </w:t>
      </w:r>
      <w:r>
        <w:rPr>
          <w:sz w:val="24"/>
        </w:rPr>
        <w:t>Fazendas</w:t>
      </w:r>
      <w:r>
        <w:rPr>
          <w:spacing w:val="31"/>
          <w:sz w:val="24"/>
        </w:rPr>
        <w:t> </w:t>
      </w:r>
      <w:r>
        <w:rPr>
          <w:sz w:val="24"/>
        </w:rPr>
        <w:t>do</w:t>
      </w:r>
      <w:r>
        <w:rPr>
          <w:spacing w:val="31"/>
          <w:sz w:val="24"/>
        </w:rPr>
        <w:t> </w:t>
      </w:r>
      <w:r>
        <w:rPr>
          <w:sz w:val="24"/>
        </w:rPr>
        <w:t>domicílio</w:t>
      </w:r>
      <w:r>
        <w:rPr>
          <w:spacing w:val="31"/>
          <w:sz w:val="24"/>
        </w:rPr>
        <w:t> </w:t>
      </w:r>
      <w:r>
        <w:rPr>
          <w:sz w:val="24"/>
        </w:rPr>
        <w:t>ou</w:t>
      </w:r>
      <w:r>
        <w:rPr>
          <w:spacing w:val="31"/>
          <w:sz w:val="24"/>
        </w:rPr>
        <w:t> </w:t>
      </w:r>
      <w:r>
        <w:rPr>
          <w:sz w:val="24"/>
        </w:rPr>
        <w:t>sede</w:t>
      </w:r>
      <w:r>
        <w:rPr>
          <w:spacing w:val="31"/>
          <w:sz w:val="24"/>
        </w:rPr>
        <w:t> </w:t>
      </w:r>
      <w:r>
        <w:rPr>
          <w:sz w:val="24"/>
        </w:rPr>
        <w:t>do</w:t>
      </w:r>
      <w:r>
        <w:rPr>
          <w:spacing w:val="31"/>
          <w:sz w:val="24"/>
        </w:rPr>
        <w:t> </w:t>
      </w:r>
      <w:r>
        <w:rPr>
          <w:sz w:val="24"/>
        </w:rPr>
        <w:t>CONTRATADO,</w:t>
      </w:r>
      <w:r>
        <w:rPr>
          <w:spacing w:val="31"/>
          <w:sz w:val="24"/>
        </w:rPr>
        <w:t> </w:t>
      </w:r>
      <w:r>
        <w:rPr>
          <w:sz w:val="24"/>
        </w:rPr>
        <w:t>na</w:t>
      </w:r>
      <w:r>
        <w:rPr>
          <w:spacing w:val="31"/>
          <w:sz w:val="24"/>
        </w:rPr>
        <w:t> </w:t>
      </w:r>
      <w:r>
        <w:rPr>
          <w:sz w:val="24"/>
        </w:rPr>
        <w:t>mesma</w:t>
      </w:r>
      <w:r>
        <w:rPr>
          <w:spacing w:val="31"/>
          <w:sz w:val="24"/>
        </w:rPr>
        <w:t> </w:t>
      </w:r>
      <w:r>
        <w:rPr>
          <w:sz w:val="24"/>
        </w:rPr>
        <w:t>forma</w:t>
      </w:r>
      <w:r>
        <w:rPr>
          <w:spacing w:val="31"/>
          <w:sz w:val="24"/>
        </w:rPr>
        <w:t> </w:t>
      </w:r>
      <w:r>
        <w:rPr>
          <w:sz w:val="24"/>
        </w:rPr>
        <w:t>exigida</w:t>
      </w:r>
      <w:r>
        <w:rPr>
          <w:spacing w:val="31"/>
          <w:sz w:val="24"/>
        </w:rPr>
        <w:t> </w:t>
      </w:r>
      <w:r>
        <w:rPr>
          <w:sz w:val="24"/>
        </w:rPr>
        <w:t>no</w:t>
      </w:r>
      <w:r>
        <w:rPr>
          <w:spacing w:val="31"/>
          <w:sz w:val="24"/>
        </w:rPr>
        <w:t> </w:t>
      </w:r>
      <w:r>
        <w:rPr>
          <w:sz w:val="24"/>
        </w:rPr>
        <w:t>Edital</w:t>
      </w:r>
      <w:r>
        <w:rPr>
          <w:spacing w:val="31"/>
          <w:sz w:val="24"/>
        </w:rPr>
        <w:t> </w:t>
      </w:r>
      <w:r>
        <w:rPr>
          <w:sz w:val="24"/>
        </w:rPr>
        <w:t>ou</w:t>
      </w:r>
      <w:r>
        <w:rPr>
          <w:spacing w:val="18"/>
          <w:sz w:val="24"/>
        </w:rPr>
        <w:t> </w:t>
      </w:r>
      <w:r>
        <w:rPr>
          <w:sz w:val="24"/>
        </w:rPr>
        <w:t>Aviso</w:t>
      </w:r>
      <w:r>
        <w:rPr>
          <w:spacing w:val="31"/>
          <w:sz w:val="24"/>
        </w:rPr>
        <w:t> </w:t>
      </w:r>
      <w:r>
        <w:rPr>
          <w:sz w:val="24"/>
        </w:rPr>
        <w:t>de Contratação Direta;</w:t>
      </w:r>
    </w:p>
    <w:p>
      <w:pPr>
        <w:pStyle w:val="ListParagraph"/>
        <w:numPr>
          <w:ilvl w:val="0"/>
          <w:numId w:val="142"/>
        </w:numPr>
        <w:tabs>
          <w:tab w:pos="374" w:val="left" w:leader="none"/>
        </w:tabs>
        <w:spacing w:line="240" w:lineRule="auto" w:before="250" w:after="0"/>
        <w:ind w:left="374" w:right="0" w:hanging="259"/>
        <w:jc w:val="left"/>
        <w:rPr>
          <w:sz w:val="24"/>
        </w:rPr>
      </w:pPr>
      <w:r>
        <w:rPr>
          <w:sz w:val="24"/>
        </w:rPr>
        <w:t>Certidão de Regularidade do FGTS – CRF; </w:t>
      </w:r>
      <w:r>
        <w:rPr>
          <w:spacing w:val="-10"/>
          <w:sz w:val="24"/>
        </w:rPr>
        <w:t>e</w:t>
      </w:r>
    </w:p>
    <w:p>
      <w:pPr>
        <w:pStyle w:val="ListParagraph"/>
        <w:numPr>
          <w:ilvl w:val="0"/>
          <w:numId w:val="142"/>
        </w:numPr>
        <w:tabs>
          <w:tab w:pos="360" w:val="left" w:leader="none"/>
        </w:tabs>
        <w:spacing w:line="240" w:lineRule="auto" w:before="234" w:after="0"/>
        <w:ind w:left="36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spacing w:after="0" w:line="240" w:lineRule="auto"/>
        <w:jc w:val="left"/>
        <w:rPr>
          <w:sz w:val="24"/>
        </w:rPr>
        <w:sectPr>
          <w:pgSz w:w="15840" w:h="24480"/>
          <w:pgMar w:top="0" w:bottom="280" w:left="0" w:right="0"/>
        </w:sectPr>
      </w:pPr>
    </w:p>
    <w:p>
      <w:pPr>
        <w:pStyle w:val="ListParagraph"/>
        <w:numPr>
          <w:ilvl w:val="2"/>
          <w:numId w:val="141"/>
        </w:numPr>
        <w:tabs>
          <w:tab w:pos="703" w:val="left" w:leader="none"/>
        </w:tabs>
        <w:spacing w:line="242" w:lineRule="auto" w:before="0" w:after="0"/>
        <w:ind w:left="119" w:right="118" w:firstLine="0"/>
        <w:jc w:val="both"/>
        <w:rPr>
          <w:sz w:val="24"/>
        </w:rPr>
      </w:pPr>
      <w:r>
        <w:rPr>
          <w:sz w:val="24"/>
        </w:rPr>
        <w:t>Responsabilizar-se pelo cumprimento das obrigações previstas em Acordo, Convenção, Dissídio Coletivo de Trabalho ou equivalentes das </w:t>
      </w:r>
      <w:r>
        <w:rPr>
          <w:sz w:val="24"/>
        </w:rPr>
        <w:t>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pPr>
        <w:pStyle w:val="ListParagraph"/>
        <w:numPr>
          <w:ilvl w:val="2"/>
          <w:numId w:val="141"/>
        </w:numPr>
        <w:tabs>
          <w:tab w:pos="667" w:val="left" w:leader="none"/>
        </w:tabs>
        <w:spacing w:line="247" w:lineRule="auto" w:before="214" w:after="0"/>
        <w:ind w:left="119" w:right="118"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141"/>
        </w:numPr>
        <w:tabs>
          <w:tab w:pos="785" w:val="left" w:leader="none"/>
        </w:tabs>
        <w:spacing w:line="235" w:lineRule="auto" w:before="231" w:after="0"/>
        <w:ind w:left="119" w:right="118" w:firstLine="0"/>
        <w:jc w:val="both"/>
        <w:rPr>
          <w:sz w:val="24"/>
        </w:rPr>
      </w:pPr>
      <w:r>
        <w:rPr>
          <w:sz w:val="24"/>
        </w:rPr>
        <w:t>Prestar esclarecimentos ou informações solicitados pelo CONTRATANTE ou por seus prepostos, garantindo-lhes o acesso, a qualquer tempo, ao local </w:t>
      </w:r>
      <w:r>
        <w:rPr>
          <w:sz w:val="24"/>
        </w:rPr>
        <w:t>dos trabalhos, bem como aos documentos relativos à execução do empreendimento.</w:t>
      </w:r>
    </w:p>
    <w:p>
      <w:pPr>
        <w:pStyle w:val="ListParagraph"/>
        <w:numPr>
          <w:ilvl w:val="2"/>
          <w:numId w:val="141"/>
        </w:numPr>
        <w:tabs>
          <w:tab w:pos="774" w:val="left" w:leader="none"/>
        </w:tabs>
        <w:spacing w:line="235" w:lineRule="auto" w:before="254" w:after="0"/>
        <w:ind w:left="119" w:right="11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numPr>
          <w:ilvl w:val="2"/>
          <w:numId w:val="141"/>
        </w:numPr>
        <w:tabs>
          <w:tab w:pos="779" w:val="left" w:leader="none"/>
        </w:tabs>
        <w:spacing w:line="240" w:lineRule="auto" w:before="250" w:after="0"/>
        <w:ind w:left="779" w:right="0" w:hanging="660"/>
        <w:jc w:val="left"/>
        <w:rPr>
          <w:sz w:val="24"/>
        </w:rPr>
      </w:pPr>
      <w:r>
        <w:rPr>
          <w:sz w:val="24"/>
        </w:rPr>
        <w:t>Promover a guarda, manutenção e vigilância de materiais, ferramentas, e tudo o que for necessário à execução do objeto, durante a vigência do </w:t>
      </w:r>
      <w:r>
        <w:rPr>
          <w:spacing w:val="-2"/>
          <w:sz w:val="24"/>
        </w:rPr>
        <w:t>Contrato.</w:t>
      </w:r>
    </w:p>
    <w:p>
      <w:pPr>
        <w:pStyle w:val="ListParagraph"/>
        <w:numPr>
          <w:ilvl w:val="2"/>
          <w:numId w:val="141"/>
        </w:numPr>
        <w:tabs>
          <w:tab w:pos="798" w:val="left" w:leader="none"/>
        </w:tabs>
        <w:spacing w:line="235" w:lineRule="auto" w:before="239" w:after="0"/>
        <w:ind w:left="119" w:right="118" w:firstLine="0"/>
        <w:jc w:val="both"/>
        <w:rPr>
          <w:sz w:val="24"/>
        </w:rPr>
      </w:pPr>
      <w:r>
        <w:rPr>
          <w:sz w:val="24"/>
        </w:rPr>
        <w:t>Conduzir os trabalhos com estrita observância às normas da legislação pertinente, cumprindo as determinações dos Poderes Públicos, mantendo sempre limpo o local dos serviços e nas melhores condições de segurança, higiene e disciplina.</w:t>
      </w:r>
    </w:p>
    <w:p>
      <w:pPr>
        <w:pStyle w:val="ListParagraph"/>
        <w:numPr>
          <w:ilvl w:val="2"/>
          <w:numId w:val="141"/>
        </w:numPr>
        <w:tabs>
          <w:tab w:pos="852" w:val="left" w:leader="none"/>
        </w:tabs>
        <w:spacing w:line="235" w:lineRule="auto" w:before="254" w:after="0"/>
        <w:ind w:left="119" w:right="118" w:firstLine="0"/>
        <w:jc w:val="both"/>
        <w:rPr>
          <w:sz w:val="24"/>
        </w:rPr>
      </w:pPr>
      <w:r>
        <w:rPr>
          <w:sz w:val="24"/>
        </w:rPr>
        <w:t>Submeter previamente, por escrito, ao CONTRATANTE, para análise e aprovação, quaisquer mudanças nos métodos executivos que fujam </w:t>
      </w:r>
      <w:r>
        <w:rPr>
          <w:sz w:val="24"/>
        </w:rPr>
        <w:t>às especificações do serviço, de acordo com os documentos anexos a este instrumento.</w:t>
      </w:r>
    </w:p>
    <w:p>
      <w:pPr>
        <w:pStyle w:val="ListParagraph"/>
        <w:numPr>
          <w:ilvl w:val="2"/>
          <w:numId w:val="141"/>
        </w:numPr>
        <w:tabs>
          <w:tab w:pos="781" w:val="left" w:leader="none"/>
        </w:tabs>
        <w:spacing w:line="235" w:lineRule="auto" w:before="254" w:after="0"/>
        <w:ind w:left="119" w:right="118"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141"/>
        </w:numPr>
        <w:tabs>
          <w:tab w:pos="779" w:val="left" w:leader="none"/>
        </w:tabs>
        <w:spacing w:line="240" w:lineRule="auto" w:before="249" w:after="0"/>
        <w:ind w:left="779" w:right="0" w:hanging="660"/>
        <w:jc w:val="left"/>
        <w:rPr>
          <w:sz w:val="24"/>
        </w:rPr>
      </w:pPr>
      <w:r>
        <w:rPr>
          <w:sz w:val="24"/>
        </w:rPr>
        <w:t>Manter durante toda a vigência do Contrato, em compatibilidade com as obrigações assumidas, todas as condições exigidas para a </w:t>
      </w:r>
      <w:r>
        <w:rPr>
          <w:spacing w:val="-2"/>
          <w:sz w:val="24"/>
        </w:rPr>
        <w:t>habilitação.</w:t>
      </w:r>
    </w:p>
    <w:p>
      <w:pPr>
        <w:pStyle w:val="ListParagraph"/>
        <w:numPr>
          <w:ilvl w:val="2"/>
          <w:numId w:val="141"/>
        </w:numPr>
        <w:tabs>
          <w:tab w:pos="784" w:val="left" w:leader="none"/>
        </w:tabs>
        <w:spacing w:line="235" w:lineRule="auto" w:before="239" w:after="0"/>
        <w:ind w:left="119" w:right="118"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(art. 116 da Lei nº 14.133/2021).</w:t>
      </w:r>
    </w:p>
    <w:p>
      <w:pPr>
        <w:pStyle w:val="ListParagraph"/>
        <w:numPr>
          <w:ilvl w:val="3"/>
          <w:numId w:val="141"/>
        </w:numPr>
        <w:tabs>
          <w:tab w:pos="966" w:val="left" w:leader="none"/>
        </w:tabs>
        <w:spacing w:line="242" w:lineRule="auto" w:before="249" w:after="0"/>
        <w:ind w:left="119" w:right="118" w:firstLine="0"/>
        <w:jc w:val="both"/>
        <w:rPr>
          <w:sz w:val="24"/>
        </w:rPr>
      </w:pPr>
      <w:r>
        <w:rPr>
          <w:sz w:val="24"/>
        </w:rPr>
        <w:t>Na forma da Lei estadual nº 7.258/2016, a empresa com 100 (cem) ou mais empregados alocados a este Contrato está obrigada a preencher de 2% (dois por cento) a 5% (cinco por cento) dos seus postos de trabalho com beneficiários reabilitados ou pessoas portadoras de deficiência, habilitadas, na </w:t>
      </w:r>
      <w:r>
        <w:rPr>
          <w:sz w:val="24"/>
        </w:rPr>
        <w:t>seguinte </w:t>
      </w:r>
      <w:r>
        <w:rPr>
          <w:spacing w:val="-2"/>
          <w:sz w:val="24"/>
        </w:rPr>
        <w:t>proporção:</w:t>
      </w:r>
    </w:p>
    <w:p>
      <w:pPr>
        <w:pStyle w:val="ListParagraph"/>
        <w:numPr>
          <w:ilvl w:val="0"/>
          <w:numId w:val="143"/>
        </w:numPr>
        <w:tabs>
          <w:tab w:pos="258" w:val="left" w:leader="none"/>
          <w:tab w:pos="5799" w:val="left" w:leader="dot"/>
        </w:tabs>
        <w:spacing w:line="240" w:lineRule="auto" w:before="229" w:after="0"/>
        <w:ind w:left="258" w:right="0" w:hanging="139"/>
        <w:jc w:val="left"/>
        <w:rPr>
          <w:sz w:val="24"/>
        </w:rPr>
      </w:pPr>
      <w:r>
        <w:rPr>
          <w:sz w:val="24"/>
        </w:rPr>
        <w:t>- até 200 </w:t>
      </w:r>
      <w:r>
        <w:rPr>
          <w:spacing w:val="-2"/>
          <w:sz w:val="24"/>
        </w:rPr>
        <w:t>empregados.</w:t>
      </w:r>
      <w:r>
        <w:rPr>
          <w:sz w:val="24"/>
        </w:rPr>
        <w:tab/>
      </w:r>
      <w:r>
        <w:rPr>
          <w:spacing w:val="-5"/>
          <w:sz w:val="24"/>
        </w:rPr>
        <w:t>2%;</w:t>
      </w:r>
    </w:p>
    <w:p>
      <w:pPr>
        <w:pStyle w:val="ListParagraph"/>
        <w:numPr>
          <w:ilvl w:val="0"/>
          <w:numId w:val="143"/>
        </w:numPr>
        <w:tabs>
          <w:tab w:pos="338" w:val="left" w:leader="none"/>
          <w:tab w:pos="5972" w:val="left" w:leader="dot"/>
        </w:tabs>
        <w:spacing w:line="240" w:lineRule="auto" w:before="234" w:after="0"/>
        <w:ind w:left="338" w:right="0" w:hanging="219"/>
        <w:jc w:val="left"/>
        <w:rPr>
          <w:sz w:val="24"/>
        </w:rPr>
      </w:pPr>
      <w:r>
        <w:rPr>
          <w:sz w:val="24"/>
        </w:rPr>
        <w:t>- de 201 a </w:t>
      </w:r>
      <w:r>
        <w:rPr>
          <w:spacing w:val="-4"/>
          <w:sz w:val="24"/>
        </w:rPr>
        <w:t>500.</w:t>
      </w:r>
      <w:r>
        <w:rPr>
          <w:sz w:val="24"/>
        </w:rPr>
        <w:tab/>
      </w:r>
      <w:r>
        <w:rPr>
          <w:spacing w:val="-5"/>
          <w:sz w:val="24"/>
        </w:rPr>
        <w:t>3%;</w:t>
      </w:r>
    </w:p>
    <w:p>
      <w:pPr>
        <w:pStyle w:val="ListParagraph"/>
        <w:numPr>
          <w:ilvl w:val="0"/>
          <w:numId w:val="143"/>
        </w:numPr>
        <w:tabs>
          <w:tab w:pos="418" w:val="left" w:leader="none"/>
          <w:tab w:pos="5992" w:val="left" w:leader="dot"/>
        </w:tabs>
        <w:spacing w:line="240" w:lineRule="auto" w:before="249" w:after="0"/>
        <w:ind w:left="418" w:right="0" w:hanging="299"/>
        <w:jc w:val="left"/>
        <w:rPr>
          <w:sz w:val="24"/>
        </w:rPr>
      </w:pPr>
      <w:r>
        <w:rPr>
          <w:sz w:val="24"/>
        </w:rPr>
        <w:t>- de 501 a </w:t>
      </w:r>
      <w:r>
        <w:rPr>
          <w:spacing w:val="-2"/>
          <w:sz w:val="24"/>
        </w:rPr>
        <w:t>1.000.</w:t>
      </w:r>
      <w:r>
        <w:rPr>
          <w:sz w:val="24"/>
        </w:rPr>
        <w:tab/>
      </w:r>
      <w:r>
        <w:rPr>
          <w:spacing w:val="-5"/>
          <w:sz w:val="24"/>
        </w:rPr>
        <w:t>4%;</w:t>
      </w:r>
    </w:p>
    <w:p>
      <w:pPr>
        <w:pStyle w:val="ListParagraph"/>
        <w:numPr>
          <w:ilvl w:val="0"/>
          <w:numId w:val="143"/>
        </w:numPr>
        <w:tabs>
          <w:tab w:pos="427" w:val="left" w:leader="none"/>
          <w:tab w:pos="5994" w:val="left" w:leader="dot"/>
        </w:tabs>
        <w:spacing w:line="240" w:lineRule="auto" w:before="234" w:after="0"/>
        <w:ind w:left="427" w:right="0" w:hanging="308"/>
        <w:jc w:val="left"/>
        <w:rPr>
          <w:sz w:val="24"/>
        </w:rPr>
      </w:pPr>
      <w:r>
        <w:rPr>
          <w:sz w:val="24"/>
        </w:rPr>
        <w:t>- de 1.001 em </w:t>
      </w:r>
      <w:r>
        <w:rPr>
          <w:spacing w:val="-2"/>
          <w:sz w:val="24"/>
        </w:rPr>
        <w:t>diante.</w:t>
      </w:r>
      <w:r>
        <w:rPr>
          <w:sz w:val="24"/>
        </w:rPr>
        <w:tab/>
      </w:r>
      <w:r>
        <w:rPr>
          <w:spacing w:val="-5"/>
          <w:sz w:val="24"/>
        </w:rPr>
        <w:t>5%.</w:t>
      </w:r>
    </w:p>
    <w:p>
      <w:pPr>
        <w:pStyle w:val="ListParagraph"/>
        <w:numPr>
          <w:ilvl w:val="3"/>
          <w:numId w:val="141"/>
        </w:numPr>
        <w:tabs>
          <w:tab w:pos="967" w:val="left" w:leader="none"/>
        </w:tabs>
        <w:spacing w:line="235" w:lineRule="auto" w:before="254" w:after="0"/>
        <w:ind w:left="119" w:right="118" w:firstLine="0"/>
        <w:jc w:val="both"/>
        <w:rPr>
          <w:sz w:val="24"/>
        </w:rPr>
      </w:pPr>
      <w:r>
        <w:rPr>
          <w:sz w:val="24"/>
        </w:rPr>
        <w:t>Comprovar a reserva de cargos, no prazo fixado pelo fiscal do Contrato, com a indicação dos empregados que preencheram as referidas vagas (art. 116, parágrafo único, da Lei nº 14.133/2021).</w:t>
      </w:r>
    </w:p>
    <w:p>
      <w:pPr>
        <w:pStyle w:val="ListParagraph"/>
        <w:numPr>
          <w:ilvl w:val="3"/>
          <w:numId w:val="141"/>
        </w:numPr>
        <w:tabs>
          <w:tab w:pos="995" w:val="left" w:leader="none"/>
        </w:tabs>
        <w:spacing w:line="247" w:lineRule="auto" w:before="234" w:after="0"/>
        <w:ind w:left="119" w:right="118"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9.1.17.2.</w:t>
      </w:r>
    </w:p>
    <w:p>
      <w:pPr>
        <w:pStyle w:val="ListParagraph"/>
        <w:numPr>
          <w:ilvl w:val="2"/>
          <w:numId w:val="141"/>
        </w:numPr>
        <w:tabs>
          <w:tab w:pos="779" w:val="left" w:leader="none"/>
        </w:tabs>
        <w:spacing w:line="240" w:lineRule="auto" w:before="227"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141"/>
        </w:numPr>
        <w:tabs>
          <w:tab w:pos="820" w:val="left" w:leader="none"/>
        </w:tabs>
        <w:spacing w:line="235" w:lineRule="auto" w:before="253" w:after="0"/>
        <w:ind w:left="119" w:right="118" w:firstLine="0"/>
        <w:jc w:val="both"/>
        <w:rPr>
          <w:sz w:val="24"/>
        </w:rPr>
      </w:pPr>
      <w:r>
        <w:rPr>
          <w:sz w:val="24"/>
        </w:rPr>
        <w:t>Arcar com o ônus decorrente de eventual equívoco no dimensionamento dos quantitativos de sua proposta, inclusive quanto aos custos variáveis 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suficiente</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w:t>
      </w:r>
      <w:r>
        <w:rPr>
          <w:spacing w:val="-2"/>
          <w:sz w:val="24"/>
        </w:rPr>
        <w:t> </w:t>
      </w:r>
      <w:r>
        <w:rPr>
          <w:sz w:val="24"/>
        </w:rPr>
        <w:t>objeto da contratação, exceto quando ocorrer algum dos eventos arrolados no art. 124, II, d, da Lei nº 14.133/2021.</w:t>
      </w:r>
    </w:p>
    <w:p>
      <w:pPr>
        <w:pStyle w:val="ListParagraph"/>
        <w:numPr>
          <w:ilvl w:val="2"/>
          <w:numId w:val="141"/>
        </w:numPr>
        <w:tabs>
          <w:tab w:pos="779" w:val="left" w:leader="none"/>
        </w:tabs>
        <w:spacing w:line="240" w:lineRule="auto" w:before="25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141"/>
        </w:numPr>
        <w:tabs>
          <w:tab w:pos="791" w:val="left" w:leader="none"/>
        </w:tabs>
        <w:spacing w:line="247" w:lineRule="auto" w:before="234" w:after="0"/>
        <w:ind w:left="119" w:right="118" w:firstLine="0"/>
        <w:jc w:val="both"/>
        <w:rPr>
          <w:sz w:val="24"/>
        </w:rPr>
      </w:pPr>
      <w:r>
        <w:rPr>
          <w:sz w:val="24"/>
        </w:rPr>
        <w:t>Assegurar aos seus trabalhadores ambiente de trabalho, inclusive equipamentos e instalações, em condições adequadas ao cumprimento das normas de saúde, segurança e bem-estar no trabalho.</w:t>
      </w:r>
    </w:p>
    <w:p>
      <w:pPr>
        <w:pStyle w:val="ListParagraph"/>
        <w:numPr>
          <w:ilvl w:val="2"/>
          <w:numId w:val="141"/>
        </w:numPr>
        <w:tabs>
          <w:tab w:pos="839" w:val="left" w:leader="none"/>
        </w:tabs>
        <w:spacing w:line="235" w:lineRule="auto" w:before="231" w:after="0"/>
        <w:ind w:left="119" w:right="118" w:firstLine="0"/>
        <w:jc w:val="both"/>
        <w:rPr>
          <w:sz w:val="24"/>
        </w:rPr>
      </w:pPr>
      <w:r>
        <w:rPr>
          <w:sz w:val="24"/>
        </w:rPr>
        <w:t>Promover a organização técnica e administrativa dos serviços, de modo a conduzi-los eficaz e eficientemente, de acordo com os documentos e especificações que integram o Termo de Referência, no prazo determinado.</w:t>
      </w:r>
    </w:p>
    <w:p>
      <w:pPr>
        <w:pStyle w:val="ListParagraph"/>
        <w:numPr>
          <w:ilvl w:val="2"/>
          <w:numId w:val="141"/>
        </w:numPr>
        <w:tabs>
          <w:tab w:pos="802" w:val="left" w:leader="none"/>
        </w:tabs>
        <w:spacing w:line="235" w:lineRule="auto" w:before="254" w:after="0"/>
        <w:ind w:left="119" w:right="118" w:firstLine="0"/>
        <w:jc w:val="both"/>
        <w:rPr>
          <w:sz w:val="24"/>
        </w:rPr>
      </w:pPr>
      <w:r>
        <w:rPr>
          <w:sz w:val="24"/>
        </w:rPr>
        <w:t>Prestar os serviços dentro dos parâmetros e rotinas estabelecidos, fornecendo todos os materiais, equipamentos e utensílios em quantidade, qualidade </w:t>
      </w:r>
      <w:r>
        <w:rPr>
          <w:sz w:val="24"/>
        </w:rPr>
        <w:t>e tecnologia adequadas, com a observância às recomendações aceitas pela boa técnica, normas e legislação.</w:t>
      </w:r>
    </w:p>
    <w:p>
      <w:pPr>
        <w:pStyle w:val="ListParagraph"/>
        <w:numPr>
          <w:ilvl w:val="2"/>
          <w:numId w:val="141"/>
        </w:numPr>
        <w:tabs>
          <w:tab w:pos="852" w:val="left" w:leader="none"/>
        </w:tabs>
        <w:spacing w:line="235" w:lineRule="auto" w:before="254" w:after="0"/>
        <w:ind w:left="119" w:right="118" w:firstLine="0"/>
        <w:jc w:val="both"/>
        <w:rPr>
          <w:sz w:val="24"/>
        </w:rPr>
      </w:pPr>
      <w:r>
        <w:rPr>
          <w:sz w:val="24"/>
        </w:rPr>
        <w:t>Disponibilizar ao CONTRATANTE os empregados devidamente uniformizados e identificados por meio de crachá, além de provê-los com os Equipamentos de Proteção Individual - EPI, quando for o caso.</w:t>
      </w:r>
    </w:p>
    <w:p>
      <w:pPr>
        <w:pStyle w:val="ListParagraph"/>
        <w:numPr>
          <w:ilvl w:val="2"/>
          <w:numId w:val="141"/>
        </w:numPr>
        <w:tabs>
          <w:tab w:pos="779" w:val="left" w:leader="none"/>
        </w:tabs>
        <w:spacing w:line="240" w:lineRule="auto" w:before="234" w:after="0"/>
        <w:ind w:left="779" w:right="0" w:hanging="660"/>
        <w:jc w:val="left"/>
        <w:rPr>
          <w:sz w:val="24"/>
        </w:rPr>
      </w:pPr>
      <w:r>
        <w:rPr>
          <w:sz w:val="24"/>
        </w:rPr>
        <w:t>Fornecer os uniformes a serem utilizados por seus empregados, sem repassar quaisquer custos a </w:t>
      </w:r>
      <w:r>
        <w:rPr>
          <w:spacing w:val="-2"/>
          <w:sz w:val="24"/>
        </w:rPr>
        <w:t>estes.</w:t>
      </w:r>
    </w:p>
    <w:p>
      <w:pPr>
        <w:pStyle w:val="ListParagraph"/>
        <w:numPr>
          <w:ilvl w:val="2"/>
          <w:numId w:val="141"/>
        </w:numPr>
        <w:tabs>
          <w:tab w:pos="765" w:val="left" w:leader="none"/>
        </w:tabs>
        <w:spacing w:line="240" w:lineRule="auto" w:before="249" w:after="0"/>
        <w:ind w:left="765" w:right="0" w:hanging="646"/>
        <w:jc w:val="left"/>
        <w:rPr>
          <w:sz w:val="24"/>
        </w:rPr>
      </w:pPr>
      <w:r>
        <w:rPr>
          <w:sz w:val="24"/>
        </w:rPr>
        <w:t>Apresentar relação mensal dos empregados que expressamente optarem por não receber o vale </w:t>
      </w:r>
      <w:r>
        <w:rPr>
          <w:spacing w:val="-2"/>
          <w:sz w:val="24"/>
        </w:rPr>
        <w:t>transporte.</w:t>
      </w:r>
    </w:p>
    <w:p>
      <w:pPr>
        <w:pStyle w:val="ListParagraph"/>
        <w:numPr>
          <w:ilvl w:val="2"/>
          <w:numId w:val="141"/>
        </w:numPr>
        <w:tabs>
          <w:tab w:pos="768" w:val="left" w:leader="none"/>
        </w:tabs>
        <w:spacing w:line="242" w:lineRule="auto" w:before="234" w:after="0"/>
        <w:ind w:left="119" w:right="118" w:firstLine="0"/>
        <w:jc w:val="both"/>
        <w:rPr>
          <w:sz w:val="24"/>
        </w:rPr>
      </w:pPr>
      <w:r>
        <w:rPr>
          <w:sz w:val="24"/>
        </w:rPr>
        <w:t>Autorizar</w:t>
      </w:r>
      <w:r>
        <w:rPr>
          <w:spacing w:val="-2"/>
          <w:sz w:val="24"/>
        </w:rPr>
        <w:t> </w:t>
      </w:r>
      <w:r>
        <w:rPr>
          <w:sz w:val="24"/>
        </w:rPr>
        <w:t>o</w:t>
      </w:r>
      <w:r>
        <w:rPr>
          <w:spacing w:val="-2"/>
          <w:sz w:val="24"/>
        </w:rPr>
        <w:t> </w:t>
      </w:r>
      <w:r>
        <w:rPr>
          <w:sz w:val="24"/>
        </w:rPr>
        <w:t>CONTRATANTE,</w:t>
      </w:r>
      <w:r>
        <w:rPr>
          <w:spacing w:val="-2"/>
          <w:sz w:val="24"/>
        </w:rPr>
        <w:t> </w:t>
      </w:r>
      <w:r>
        <w:rPr>
          <w:sz w:val="24"/>
        </w:rPr>
        <w:t>no</w:t>
      </w:r>
      <w:r>
        <w:rPr>
          <w:spacing w:val="-2"/>
          <w:sz w:val="24"/>
        </w:rPr>
        <w:t> </w:t>
      </w:r>
      <w:r>
        <w:rPr>
          <w:sz w:val="24"/>
        </w:rPr>
        <w:t>momento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a</w:t>
      </w:r>
      <w:r>
        <w:rPr>
          <w:spacing w:val="-2"/>
          <w:sz w:val="24"/>
        </w:rPr>
        <w:t> </w:t>
      </w:r>
      <w:r>
        <w:rPr>
          <w:sz w:val="24"/>
        </w:rPr>
        <w:t>fazer</w:t>
      </w:r>
      <w:r>
        <w:rPr>
          <w:spacing w:val="-2"/>
          <w:sz w:val="24"/>
        </w:rPr>
        <w:t> </w:t>
      </w:r>
      <w:r>
        <w:rPr>
          <w:sz w:val="24"/>
        </w:rPr>
        <w:t>o</w:t>
      </w:r>
      <w:r>
        <w:rPr>
          <w:spacing w:val="-2"/>
          <w:sz w:val="24"/>
        </w:rPr>
        <w:t> </w:t>
      </w:r>
      <w:r>
        <w:rPr>
          <w:sz w:val="24"/>
        </w:rPr>
        <w:t>desconto</w:t>
      </w:r>
      <w:r>
        <w:rPr>
          <w:spacing w:val="-2"/>
          <w:sz w:val="24"/>
        </w:rPr>
        <w:t> </w:t>
      </w:r>
      <w:r>
        <w:rPr>
          <w:sz w:val="24"/>
        </w:rPr>
        <w:t>na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quando</w:t>
      </w:r>
      <w:r>
        <w:rPr>
          <w:spacing w:val="-2"/>
          <w:sz w:val="24"/>
        </w:rPr>
        <w:t> </w:t>
      </w:r>
      <w:r>
        <w:rPr>
          <w:sz w:val="24"/>
        </w:rPr>
        <w:t>não</w:t>
      </w:r>
      <w:r>
        <w:rPr>
          <w:spacing w:val="-2"/>
          <w:sz w:val="24"/>
        </w:rPr>
        <w:t> </w:t>
      </w:r>
      <w:r>
        <w:rPr>
          <w:sz w:val="24"/>
        </w:rPr>
        <w:t>demonstrar</w:t>
      </w:r>
      <w:r>
        <w:rPr>
          <w:spacing w:val="-2"/>
          <w:sz w:val="24"/>
        </w:rPr>
        <w:t> </w:t>
      </w:r>
      <w:r>
        <w:rPr>
          <w:sz w:val="24"/>
        </w:rPr>
        <w:t>o</w:t>
      </w:r>
      <w:r>
        <w:rPr>
          <w:spacing w:val="-2"/>
          <w:sz w:val="24"/>
        </w:rPr>
        <w:t> </w:t>
      </w:r>
      <w:r>
        <w:rPr>
          <w:sz w:val="24"/>
        </w:rPr>
        <w:t>cumprimento tempestivo e regular das obrigações trabalhistas, previdenciárias e do FGTS, sem prejuízo das sanções cabíveis, na forma do art. 29, I, § 1º, do Decreto nº </w:t>
      </w:r>
      <w:r>
        <w:rPr>
          <w:spacing w:val="-2"/>
          <w:sz w:val="24"/>
        </w:rPr>
        <w:t>48.871/2023.</w:t>
      </w:r>
    </w:p>
    <w:p>
      <w:pPr>
        <w:pStyle w:val="ListParagraph"/>
        <w:numPr>
          <w:ilvl w:val="2"/>
          <w:numId w:val="141"/>
        </w:numPr>
        <w:tabs>
          <w:tab w:pos="779" w:val="left" w:leader="none"/>
        </w:tabs>
        <w:spacing w:line="240" w:lineRule="auto" w:before="244" w:after="0"/>
        <w:ind w:left="779" w:right="0" w:hanging="660"/>
        <w:jc w:val="left"/>
        <w:rPr>
          <w:sz w:val="24"/>
        </w:rPr>
      </w:pPr>
      <w:r>
        <w:rPr>
          <w:sz w:val="24"/>
        </w:rPr>
        <w:t>Não permitir que o empregado designado para trabalhar em um turno preste seus serviços no turno imediatamente </w:t>
      </w:r>
      <w:r>
        <w:rPr>
          <w:spacing w:val="-2"/>
          <w:sz w:val="24"/>
        </w:rPr>
        <w:t>subsequente.</w:t>
      </w:r>
    </w:p>
    <w:p>
      <w:pPr>
        <w:pStyle w:val="ListParagraph"/>
        <w:numPr>
          <w:ilvl w:val="2"/>
          <w:numId w:val="141"/>
        </w:numPr>
        <w:tabs>
          <w:tab w:pos="783" w:val="left" w:leader="none"/>
        </w:tabs>
        <w:spacing w:line="235" w:lineRule="auto" w:before="239" w:after="0"/>
        <w:ind w:left="119" w:right="118" w:firstLine="0"/>
        <w:jc w:val="both"/>
        <w:rPr>
          <w:sz w:val="24"/>
        </w:rPr>
      </w:pPr>
      <w:r>
        <w:rPr>
          <w:sz w:val="24"/>
        </w:rPr>
        <w:t>Atender às solicitações do CONTRATANTE quanto à substituição dos empregados alocados, no prazo fixado pelo fiscal do Contrato, nos casos em que ficar constatado descumprimento das obrigações relativas à execução do serviço.</w:t>
      </w:r>
    </w:p>
    <w:p>
      <w:pPr>
        <w:pStyle w:val="ListParagraph"/>
        <w:numPr>
          <w:ilvl w:val="2"/>
          <w:numId w:val="141"/>
        </w:numPr>
        <w:tabs>
          <w:tab w:pos="779" w:val="left" w:leader="none"/>
        </w:tabs>
        <w:spacing w:line="240" w:lineRule="auto" w:before="249" w:after="0"/>
        <w:ind w:left="779" w:right="0" w:hanging="660"/>
        <w:jc w:val="left"/>
        <w:rPr>
          <w:sz w:val="24"/>
        </w:rPr>
      </w:pPr>
      <w:r>
        <w:rPr>
          <w:sz w:val="24"/>
        </w:rPr>
        <w:t>Instruir seus empregados quanto à necessidade de acatar as normas internas da</w:t>
      </w:r>
      <w:r>
        <w:rPr>
          <w:spacing w:val="-14"/>
          <w:sz w:val="24"/>
        </w:rPr>
        <w:t> </w:t>
      </w:r>
      <w:r>
        <w:rPr>
          <w:spacing w:val="-2"/>
          <w:sz w:val="24"/>
        </w:rPr>
        <w:t>Administração.</w:t>
      </w:r>
    </w:p>
    <w:p>
      <w:pPr>
        <w:pStyle w:val="ListParagraph"/>
        <w:numPr>
          <w:ilvl w:val="2"/>
          <w:numId w:val="141"/>
        </w:numPr>
        <w:tabs>
          <w:tab w:pos="787" w:val="left" w:leader="none"/>
        </w:tabs>
        <w:spacing w:line="247" w:lineRule="auto" w:before="234" w:after="0"/>
        <w:ind w:left="119" w:right="118" w:firstLine="0"/>
        <w:jc w:val="both"/>
        <w:rPr>
          <w:sz w:val="24"/>
        </w:rPr>
      </w:pPr>
      <w:r>
        <w:rPr>
          <w:sz w:val="24"/>
        </w:rPr>
        <w:t>Instruir seus empregados a respeito das atividades a serem desempenhadas, alertando-os a não executar atividades não abrangidas pelo Contrato, devendo</w:t>
      </w:r>
      <w:r>
        <w:rPr>
          <w:spacing w:val="40"/>
          <w:sz w:val="24"/>
        </w:rPr>
        <w:t> </w:t>
      </w:r>
      <w:r>
        <w:rPr>
          <w:sz w:val="24"/>
        </w:rPr>
        <w:t>o CONTRATADO relatar ao CONTRATANTE toda e qualquer ocorrência neste sentido, a fim de evitar desvio de função.</w:t>
      </w:r>
    </w:p>
    <w:p>
      <w:pPr>
        <w:pStyle w:val="ListParagraph"/>
        <w:numPr>
          <w:ilvl w:val="2"/>
          <w:numId w:val="141"/>
        </w:numPr>
        <w:tabs>
          <w:tab w:pos="794" w:val="left" w:leader="none"/>
        </w:tabs>
        <w:spacing w:line="235" w:lineRule="auto" w:before="231" w:after="0"/>
        <w:ind w:left="119" w:right="118" w:firstLine="0"/>
        <w:jc w:val="both"/>
        <w:rPr>
          <w:sz w:val="24"/>
        </w:rPr>
      </w:pPr>
      <w:r>
        <w:rPr>
          <w:sz w:val="24"/>
        </w:rPr>
        <w:t>Instruir seus empregados, no início da execução contratual, quanto à obtenção das informações de seus interesses junto aos órgãos públicos, relativas ao contrato de trabalho e obrigações a ele inerentes, adotando, entre outras, as seguintes medidas:</w:t>
      </w:r>
    </w:p>
    <w:p>
      <w:pPr>
        <w:pStyle w:val="ListParagraph"/>
        <w:numPr>
          <w:ilvl w:val="3"/>
          <w:numId w:val="141"/>
        </w:numPr>
        <w:tabs>
          <w:tab w:pos="987" w:val="left" w:leader="none"/>
        </w:tabs>
        <w:spacing w:line="242" w:lineRule="auto" w:before="250" w:after="0"/>
        <w:ind w:left="119" w:right="118" w:firstLine="0"/>
        <w:jc w:val="both"/>
        <w:rPr>
          <w:sz w:val="24"/>
        </w:rPr>
      </w:pPr>
      <w:r>
        <w:rPr>
          <w:sz w:val="24"/>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pPr>
        <w:pStyle w:val="ListParagraph"/>
        <w:spacing w:after="0" w:line="242" w:lineRule="auto"/>
        <w:jc w:val="both"/>
        <w:rPr>
          <w:sz w:val="24"/>
        </w:rPr>
        <w:sectPr>
          <w:pgSz w:w="15840" w:h="24480"/>
          <w:pgMar w:top="0" w:bottom="280" w:left="0" w:right="0"/>
        </w:sectPr>
      </w:pPr>
    </w:p>
    <w:p>
      <w:pPr>
        <w:pStyle w:val="ListParagraph"/>
        <w:numPr>
          <w:ilvl w:val="3"/>
          <w:numId w:val="141"/>
        </w:numPr>
        <w:tabs>
          <w:tab w:pos="972" w:val="left" w:leader="none"/>
        </w:tabs>
        <w:spacing w:line="235" w:lineRule="auto" w:before="0" w:after="0"/>
        <w:ind w:left="119" w:right="118" w:firstLine="0"/>
        <w:jc w:val="both"/>
        <w:rPr>
          <w:sz w:val="24"/>
        </w:rPr>
      </w:pPr>
      <w:r>
        <w:rPr>
          <w:sz w:val="24"/>
        </w:rPr>
        <w:t>Viabilizar a emissão do cartão cidadão pela Caixa Econômica Federal para todos os empregados, no prazo máximo de 60 (sessenta) dias, contados do início da prestação dos serviços ou da admissão do empregado;</w:t>
      </w:r>
    </w:p>
    <w:p>
      <w:pPr>
        <w:pStyle w:val="ListParagraph"/>
        <w:numPr>
          <w:ilvl w:val="3"/>
          <w:numId w:val="141"/>
        </w:numPr>
        <w:tabs>
          <w:tab w:pos="975" w:val="left" w:leader="none"/>
        </w:tabs>
        <w:spacing w:line="235" w:lineRule="auto" w:before="244" w:after="0"/>
        <w:ind w:left="119" w:right="118" w:firstLine="0"/>
        <w:jc w:val="both"/>
        <w:rPr>
          <w:sz w:val="24"/>
        </w:rPr>
      </w:pPr>
      <w:r>
        <w:rPr>
          <w:sz w:val="24"/>
        </w:rPr>
        <w:t>Oferecer todos os meios necessários aos seus empregados para a obtenção de extratos de recolhimentos de seus direitos sociais, preferencialmente por meio eletrônico, quando disponível.</w:t>
      </w:r>
    </w:p>
    <w:p>
      <w:pPr>
        <w:pStyle w:val="ListParagraph"/>
        <w:numPr>
          <w:ilvl w:val="2"/>
          <w:numId w:val="141"/>
        </w:numPr>
        <w:tabs>
          <w:tab w:pos="787" w:val="left" w:leader="none"/>
        </w:tabs>
        <w:spacing w:line="235" w:lineRule="auto" w:before="254" w:after="0"/>
        <w:ind w:left="119" w:right="118" w:firstLine="0"/>
        <w:jc w:val="both"/>
        <w:rPr>
          <w:sz w:val="24"/>
        </w:rPr>
      </w:pPr>
      <w:r>
        <w:rPr>
          <w:sz w:val="24"/>
        </w:rPr>
        <w:t>Não se beneficiar da condição de optante pelo Simples Nacional, salvo quando se tratar das exceções previstas no § 5º-C do art. 18 da Lei Complementar</w:t>
      </w:r>
      <w:r>
        <w:rPr>
          <w:spacing w:val="40"/>
          <w:sz w:val="24"/>
        </w:rPr>
        <w:t> </w:t>
      </w:r>
      <w:r>
        <w:rPr>
          <w:sz w:val="24"/>
        </w:rPr>
        <w:t>nº 123/2006.</w:t>
      </w:r>
    </w:p>
    <w:p>
      <w:pPr>
        <w:pStyle w:val="ListParagraph"/>
        <w:numPr>
          <w:ilvl w:val="3"/>
          <w:numId w:val="141"/>
        </w:numPr>
        <w:tabs>
          <w:tab w:pos="987" w:val="left" w:leader="none"/>
        </w:tabs>
        <w:spacing w:line="242" w:lineRule="auto" w:before="235" w:after="0"/>
        <w:ind w:left="119" w:right="118" w:firstLine="0"/>
        <w:jc w:val="both"/>
        <w:rPr>
          <w:sz w:val="24"/>
        </w:rPr>
      </w:pPr>
      <w:r>
        <w:rPr>
          <w:sz w:val="24"/>
        </w:rPr>
        <w:t>Comunicar formalmente à Receita Federal a assinatura do contrato de prestação de serviços mediante cessão de mão de obra, para fins de exclusão obrigatória do Simples Nacional, a contar do mês seguinte ao da contratação, conforme previsão do art.17, XII, art. 30, §1º, II, e do art. 31, II, todos da Lei Complementar nº 123/2006, salvo quando se tratar das exceções previstas no § 5º-C do art. 18 do mesmo diploma legal.</w:t>
      </w:r>
    </w:p>
    <w:p>
      <w:pPr>
        <w:pStyle w:val="ListParagraph"/>
        <w:numPr>
          <w:ilvl w:val="3"/>
          <w:numId w:val="141"/>
        </w:numPr>
        <w:tabs>
          <w:tab w:pos="1024" w:val="left" w:leader="none"/>
        </w:tabs>
        <w:spacing w:line="235" w:lineRule="auto" w:before="248" w:after="0"/>
        <w:ind w:left="119" w:right="118" w:firstLine="0"/>
        <w:jc w:val="both"/>
        <w:rPr>
          <w:sz w:val="24"/>
        </w:rPr>
      </w:pPr>
      <w:r>
        <w:rPr>
          <w:sz w:val="24"/>
        </w:rPr>
        <w:t>Para efeito de comprovação da comunicação, o CONTRATADO 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pPr>
        <w:pStyle w:val="ListParagraph"/>
        <w:numPr>
          <w:ilvl w:val="2"/>
          <w:numId w:val="141"/>
        </w:numPr>
        <w:tabs>
          <w:tab w:pos="800" w:val="left" w:leader="none"/>
        </w:tabs>
        <w:spacing w:line="235" w:lineRule="auto" w:before="254" w:after="0"/>
        <w:ind w:left="119" w:right="118" w:firstLine="0"/>
        <w:jc w:val="both"/>
        <w:rPr>
          <w:sz w:val="24"/>
        </w:rPr>
      </w:pPr>
      <w:r>
        <w:rPr>
          <w:sz w:val="24"/>
        </w:rPr>
        <w:t>Observar o disposto no art. 5°-D da Lei n° 6.019/1974, que determina que o empregado que for demitido não poderá prestar serviços para esta mesma empresa, na qualidade de empregado de empresa prestadora de serviços antes do decurso de dezoito meses, contados a partir da demissão do empregado.</w:t>
      </w:r>
    </w:p>
    <w:p>
      <w:pPr>
        <w:pStyle w:val="ListParagraph"/>
        <w:numPr>
          <w:ilvl w:val="2"/>
          <w:numId w:val="141"/>
        </w:numPr>
        <w:tabs>
          <w:tab w:pos="792" w:val="left" w:leader="none"/>
        </w:tabs>
        <w:spacing w:line="242" w:lineRule="auto" w:before="249" w:after="0"/>
        <w:ind w:left="119" w:right="118" w:firstLine="0"/>
        <w:jc w:val="both"/>
        <w:rPr>
          <w:sz w:val="24"/>
        </w:rPr>
      </w:pPr>
      <w:r>
        <w:rPr>
          <w:sz w:val="24"/>
        </w:rPr>
        <w:t>Caso o valor do Contrato se enquadre no limite previsto na legislação vigente, manter Programa de Integridade, consistindo tal programa no conjunto </w:t>
      </w:r>
      <w:r>
        <w:rPr>
          <w:sz w:val="24"/>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141"/>
        </w:numPr>
        <w:tabs>
          <w:tab w:pos="977" w:val="left" w:leader="none"/>
        </w:tabs>
        <w:spacing w:line="235" w:lineRule="auto" w:before="234" w:after="0"/>
        <w:ind w:left="119" w:right="118" w:firstLine="0"/>
        <w:jc w:val="both"/>
        <w:rPr>
          <w:sz w:val="24"/>
        </w:rPr>
      </w:pPr>
      <w:r>
        <w:rPr>
          <w:sz w:val="24"/>
        </w:rPr>
        <w:t>Caso o CONTRATADO ainda não tenha Programa de Integridade instituído, compromete-se a implantar o Programa de Integridade no prazo de até 6 (seis) meses, a partir da data de celebração do presente Contrato, na forma da legislação vigente.</w:t>
      </w:r>
    </w:p>
    <w:p>
      <w:pPr>
        <w:pStyle w:val="ListParagraph"/>
        <w:numPr>
          <w:ilvl w:val="2"/>
          <w:numId w:val="141"/>
        </w:numPr>
        <w:tabs>
          <w:tab w:pos="791" w:val="left" w:leader="none"/>
        </w:tabs>
        <w:spacing w:line="235" w:lineRule="auto" w:before="254" w:after="0"/>
        <w:ind w:left="119" w:right="118" w:firstLine="0"/>
        <w:jc w:val="both"/>
        <w:rPr>
          <w:sz w:val="24"/>
        </w:rPr>
      </w:pPr>
      <w:r>
        <w:rPr>
          <w:sz w:val="24"/>
        </w:rPr>
        <w:t>Na forma do Decreto estadual nº 49.233, de 06 de agosto de 2024, caso haja um número mínimo de vinte e cinco colaboradores alocados no Contrato, o CONTRATADO se obriga a destinar no mínimo 5% (cinco por cento) das vagas exclusivamente para mulheres vítimas de violência doméstica e familiar.</w:t>
      </w:r>
    </w:p>
    <w:p>
      <w:pPr>
        <w:pStyle w:val="ListParagraph"/>
        <w:numPr>
          <w:ilvl w:val="3"/>
          <w:numId w:val="141"/>
        </w:numPr>
        <w:tabs>
          <w:tab w:pos="996" w:val="left" w:leader="none"/>
        </w:tabs>
        <w:spacing w:line="235" w:lineRule="auto" w:before="254" w:after="0"/>
        <w:ind w:left="119" w:right="118" w:firstLine="0"/>
        <w:jc w:val="both"/>
        <w:rPr>
          <w:sz w:val="24"/>
        </w:rPr>
      </w:pPr>
      <w:r>
        <w:rPr>
          <w:sz w:val="24"/>
        </w:rPr>
        <w:t>O percentual de reserva de vagas para mulheres vítimas de violência doméstica e familiar deverá ser mantido durante toda a execução contratual, devendo o CONTRATADO providenciar nova seleção de pessoal sempre que necessário.</w:t>
      </w:r>
    </w:p>
    <w:p>
      <w:pPr>
        <w:pStyle w:val="ListParagraph"/>
        <w:numPr>
          <w:ilvl w:val="3"/>
          <w:numId w:val="141"/>
        </w:numPr>
        <w:tabs>
          <w:tab w:pos="959" w:val="left" w:leader="none"/>
        </w:tabs>
        <w:spacing w:line="240" w:lineRule="auto" w:before="234" w:after="0"/>
        <w:ind w:left="959" w:right="0" w:hanging="840"/>
        <w:jc w:val="left"/>
        <w:rPr>
          <w:sz w:val="24"/>
        </w:rPr>
      </w:pPr>
      <w:r>
        <w:rPr>
          <w:sz w:val="24"/>
        </w:rPr>
        <w:t>Em</w:t>
      </w:r>
      <w:r>
        <w:rPr>
          <w:spacing w:val="-3"/>
          <w:sz w:val="24"/>
        </w:rPr>
        <w:t> </w:t>
      </w:r>
      <w:r>
        <w:rPr>
          <w:sz w:val="24"/>
        </w:rPr>
        <w:t>caso</w:t>
      </w:r>
      <w:r>
        <w:rPr>
          <w:spacing w:val="-2"/>
          <w:sz w:val="24"/>
        </w:rPr>
        <w:t> </w:t>
      </w:r>
      <w:r>
        <w:rPr>
          <w:sz w:val="24"/>
        </w:rPr>
        <w:t>de</w:t>
      </w:r>
      <w:r>
        <w:rPr>
          <w:spacing w:val="-2"/>
          <w:sz w:val="24"/>
        </w:rPr>
        <w:t> </w:t>
      </w:r>
      <w:r>
        <w:rPr>
          <w:sz w:val="24"/>
        </w:rPr>
        <w:t>dispensa</w:t>
      </w:r>
      <w:r>
        <w:rPr>
          <w:spacing w:val="-2"/>
          <w:sz w:val="24"/>
        </w:rPr>
        <w:t> </w:t>
      </w:r>
      <w:r>
        <w:rPr>
          <w:sz w:val="24"/>
        </w:rPr>
        <w:t>de</w:t>
      </w:r>
      <w:r>
        <w:rPr>
          <w:spacing w:val="-2"/>
          <w:sz w:val="24"/>
        </w:rPr>
        <w:t> </w:t>
      </w:r>
      <w:r>
        <w:rPr>
          <w:sz w:val="24"/>
        </w:rPr>
        <w:t>mulher</w:t>
      </w:r>
      <w:r>
        <w:rPr>
          <w:spacing w:val="-2"/>
          <w:sz w:val="24"/>
        </w:rPr>
        <w:t> </w:t>
      </w:r>
      <w:r>
        <w:rPr>
          <w:sz w:val="24"/>
        </w:rPr>
        <w:t>vítima</w:t>
      </w:r>
      <w:r>
        <w:rPr>
          <w:spacing w:val="-2"/>
          <w:sz w:val="24"/>
        </w:rPr>
        <w:t> </w:t>
      </w:r>
      <w:r>
        <w:rPr>
          <w:sz w:val="24"/>
        </w:rPr>
        <w:t>de</w:t>
      </w:r>
      <w:r>
        <w:rPr>
          <w:spacing w:val="-3"/>
          <w:sz w:val="24"/>
        </w:rPr>
        <w:t> </w:t>
      </w:r>
      <w:r>
        <w:rPr>
          <w:sz w:val="24"/>
        </w:rPr>
        <w:t>violência,</w:t>
      </w:r>
      <w:r>
        <w:rPr>
          <w:spacing w:val="-2"/>
          <w:sz w:val="24"/>
        </w:rPr>
        <w:t> </w:t>
      </w: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comunicar</w:t>
      </w:r>
      <w:r>
        <w:rPr>
          <w:spacing w:val="-2"/>
          <w:sz w:val="24"/>
        </w:rPr>
        <w:t> </w:t>
      </w:r>
      <w:r>
        <w:rPr>
          <w:sz w:val="24"/>
        </w:rPr>
        <w:t>ao</w:t>
      </w:r>
      <w:r>
        <w:rPr>
          <w:spacing w:val="-2"/>
          <w:sz w:val="24"/>
        </w:rPr>
        <w:t> </w:t>
      </w:r>
      <w:r>
        <w:rPr>
          <w:sz w:val="24"/>
        </w:rPr>
        <w:t>fiscal</w:t>
      </w:r>
      <w:r>
        <w:rPr>
          <w:spacing w:val="-3"/>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corridos.</w:t>
      </w:r>
    </w:p>
    <w:p>
      <w:pPr>
        <w:pStyle w:val="ListParagraph"/>
        <w:numPr>
          <w:ilvl w:val="3"/>
          <w:numId w:val="141"/>
        </w:numPr>
        <w:tabs>
          <w:tab w:pos="1000" w:val="left" w:leader="none"/>
        </w:tabs>
        <w:spacing w:line="235" w:lineRule="auto" w:before="254" w:after="0"/>
        <w:ind w:left="119" w:right="118" w:firstLine="0"/>
        <w:jc w:val="both"/>
        <w:rPr>
          <w:sz w:val="24"/>
        </w:rPr>
      </w:pPr>
      <w:r>
        <w:rPr>
          <w:sz w:val="24"/>
        </w:rPr>
        <w:t>Após a dispensa ou outro fato que impeça o cumprimento do percentual da contratação de mulher vítima de violência doméstica e familiar, </w:t>
      </w:r>
      <w:r>
        <w:rPr>
          <w:sz w:val="24"/>
        </w:rPr>
        <w:t>o CONTRATADO deverá, em até 30 (trinta) dias corridos, providenciar o preenchimento da vaga em aberto para fins de regularização.</w:t>
      </w:r>
    </w:p>
    <w:p>
      <w:pPr>
        <w:pStyle w:val="ListParagraph"/>
        <w:numPr>
          <w:ilvl w:val="3"/>
          <w:numId w:val="141"/>
        </w:numPr>
        <w:tabs>
          <w:tab w:pos="957" w:val="left" w:leader="none"/>
        </w:tabs>
        <w:spacing w:line="235" w:lineRule="auto" w:before="254" w:after="0"/>
        <w:ind w:left="119" w:right="118" w:firstLine="0"/>
        <w:jc w:val="both"/>
        <w:rPr>
          <w:sz w:val="24"/>
        </w:rPr>
      </w:pPr>
      <w:r>
        <w:rPr>
          <w:sz w:val="24"/>
        </w:rPr>
        <w:t>A</w:t>
      </w:r>
      <w:r>
        <w:rPr>
          <w:spacing w:val="-4"/>
          <w:sz w:val="24"/>
        </w:rPr>
        <w:t> </w:t>
      </w:r>
      <w:r>
        <w:rPr>
          <w:sz w:val="24"/>
        </w:rPr>
        <w:t>indisponibilidade de mão de obra com a qualificação necessária para atendimento do objeto contratual não caracteriza descumprimento ao </w:t>
      </w:r>
      <w:r>
        <w:rPr>
          <w:sz w:val="24"/>
        </w:rPr>
        <w:t>percentual de reserva de vagas, desde que devidamente justificado e comprovado pelo CONTRATADO.</w:t>
      </w:r>
    </w:p>
    <w:p>
      <w:pPr>
        <w:pStyle w:val="BodyText"/>
        <w:spacing w:before="0"/>
        <w:ind w:left="0"/>
      </w:pPr>
    </w:p>
    <w:p>
      <w:pPr>
        <w:pStyle w:val="BodyText"/>
        <w:spacing w:before="223"/>
        <w:ind w:left="0"/>
      </w:pPr>
    </w:p>
    <w:p>
      <w:pPr>
        <w:spacing w:before="0"/>
        <w:ind w:left="119" w:right="0" w:firstLine="0"/>
        <w:jc w:val="left"/>
        <w:rPr>
          <w:b/>
          <w:sz w:val="24"/>
        </w:rPr>
      </w:pPr>
      <w:r>
        <w:rPr>
          <w:b/>
          <w:color w:val="2E5395"/>
          <w:sz w:val="24"/>
        </w:rPr>
        <w:t>CLÁUSULA</w:t>
      </w:r>
      <w:r>
        <w:rPr>
          <w:b/>
          <w:color w:val="2E5395"/>
          <w:spacing w:val="-15"/>
          <w:sz w:val="24"/>
        </w:rPr>
        <w:t> </w:t>
      </w:r>
      <w:r>
        <w:rPr>
          <w:b/>
          <w:color w:val="2E5395"/>
          <w:sz w:val="24"/>
        </w:rPr>
        <w:t>DÉCIMA</w:t>
      </w:r>
      <w:r>
        <w:rPr>
          <w:b/>
          <w:color w:val="2E5395"/>
          <w:spacing w:val="-15"/>
          <w:sz w:val="24"/>
        </w:rPr>
        <w:t> </w:t>
      </w:r>
      <w:r>
        <w:rPr>
          <w:b/>
          <w:color w:val="2E5395"/>
          <w:sz w:val="24"/>
        </w:rPr>
        <w:t>-</w:t>
      </w:r>
      <w:r>
        <w:rPr>
          <w:b/>
          <w:color w:val="2E5395"/>
          <w:spacing w:val="-3"/>
          <w:sz w:val="24"/>
        </w:rPr>
        <w:t> </w:t>
      </w:r>
      <w:r>
        <w:rPr>
          <w:b/>
          <w:color w:val="2E5395"/>
          <w:sz w:val="24"/>
        </w:rPr>
        <w:t>OBRIGAÇÕES</w:t>
      </w:r>
      <w:r>
        <w:rPr>
          <w:b/>
          <w:color w:val="2E5395"/>
          <w:spacing w:val="-1"/>
          <w:sz w:val="24"/>
        </w:rPr>
        <w:t> </w:t>
      </w:r>
      <w:r>
        <w:rPr>
          <w:b/>
          <w:color w:val="2E5395"/>
          <w:sz w:val="24"/>
        </w:rPr>
        <w:t>PERTINENTES</w:t>
      </w:r>
      <w:r>
        <w:rPr>
          <w:b/>
          <w:color w:val="2E5395"/>
          <w:spacing w:val="-2"/>
          <w:sz w:val="24"/>
        </w:rPr>
        <w:t> </w:t>
      </w:r>
      <w:r>
        <w:rPr>
          <w:b/>
          <w:color w:val="2E5395"/>
          <w:sz w:val="24"/>
        </w:rPr>
        <w:t>À</w:t>
      </w:r>
      <w:r>
        <w:rPr>
          <w:b/>
          <w:color w:val="2E5395"/>
          <w:spacing w:val="-1"/>
          <w:sz w:val="24"/>
        </w:rPr>
        <w:t> </w:t>
      </w:r>
      <w:r>
        <w:rPr>
          <w:b/>
          <w:color w:val="2E5395"/>
          <w:spacing w:val="-4"/>
          <w:sz w:val="24"/>
        </w:rPr>
        <w:t>LGPD</w:t>
      </w:r>
    </w:p>
    <w:p>
      <w:pPr>
        <w:pStyle w:val="BodyText"/>
        <w:spacing w:before="3"/>
        <w:ind w:left="0"/>
        <w:rPr>
          <w:b/>
        </w:rPr>
      </w:pPr>
    </w:p>
    <w:p>
      <w:pPr>
        <w:pStyle w:val="ListParagraph"/>
        <w:numPr>
          <w:ilvl w:val="1"/>
          <w:numId w:val="144"/>
        </w:numPr>
        <w:tabs>
          <w:tab w:pos="600" w:val="left" w:leader="none"/>
        </w:tabs>
        <w:spacing w:line="242" w:lineRule="auto" w:before="0" w:after="0"/>
        <w:ind w:left="119" w:right="118"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ListParagraph"/>
        <w:numPr>
          <w:ilvl w:val="1"/>
          <w:numId w:val="144"/>
        </w:numPr>
        <w:tabs>
          <w:tab w:pos="609" w:val="left" w:leader="none"/>
        </w:tabs>
        <w:spacing w:line="235" w:lineRule="auto" w:before="233" w:after="0"/>
        <w:ind w:left="119" w:right="118" w:firstLine="0"/>
        <w:jc w:val="both"/>
        <w:rPr>
          <w:sz w:val="24"/>
        </w:rPr>
      </w:pPr>
      <w:r>
        <w:rPr>
          <w:sz w:val="24"/>
        </w:rPr>
        <w:t>Os dados obtidos somente poderão ser utilizados para as finalidades que justificaram seu acesso e de acordo com a boa-fé e com os princípios do art. 6º da </w:t>
      </w:r>
      <w:r>
        <w:rPr>
          <w:spacing w:val="-2"/>
          <w:sz w:val="24"/>
        </w:rPr>
        <w:t>LGPD.</w:t>
      </w:r>
    </w:p>
    <w:p>
      <w:pPr>
        <w:pStyle w:val="ListParagraph"/>
        <w:numPr>
          <w:ilvl w:val="1"/>
          <w:numId w:val="144"/>
        </w:numPr>
        <w:tabs>
          <w:tab w:pos="599" w:val="left" w:leader="none"/>
        </w:tabs>
        <w:spacing w:line="240" w:lineRule="auto" w:before="250" w:after="0"/>
        <w:ind w:left="599" w:right="0" w:hanging="480"/>
        <w:jc w:val="left"/>
        <w:rPr>
          <w:sz w:val="24"/>
        </w:rPr>
      </w:pPr>
      <w:r>
        <w:rPr>
          <w:sz w:val="24"/>
        </w:rPr>
        <w:t>É vedado o compartilhamento com terceiros dos dados obtidos fora das hipóteses permitidas em </w:t>
      </w:r>
      <w:r>
        <w:rPr>
          <w:spacing w:val="-4"/>
          <w:sz w:val="24"/>
        </w:rPr>
        <w:t>Lei.</w:t>
      </w:r>
    </w:p>
    <w:p>
      <w:pPr>
        <w:pStyle w:val="ListParagraph"/>
        <w:numPr>
          <w:ilvl w:val="1"/>
          <w:numId w:val="144"/>
        </w:numPr>
        <w:tabs>
          <w:tab w:pos="602" w:val="left" w:leader="none"/>
        </w:tabs>
        <w:spacing w:line="247" w:lineRule="auto" w:before="234" w:after="0"/>
        <w:ind w:left="119" w:right="118" w:firstLine="0"/>
        <w:jc w:val="left"/>
        <w:rPr>
          <w:sz w:val="24"/>
        </w:rPr>
      </w:pPr>
      <w:r>
        <w:rPr>
          <w:sz w:val="24"/>
        </w:rPr>
        <w:t>A</w:t>
      </w:r>
      <w:r>
        <w:rPr>
          <w:spacing w:val="-11"/>
          <w:sz w:val="24"/>
        </w:rPr>
        <w:t> </w:t>
      </w:r>
      <w:r>
        <w:rPr>
          <w:sz w:val="24"/>
        </w:rPr>
        <w:t>Administração</w:t>
      </w:r>
      <w:r>
        <w:rPr>
          <w:spacing w:val="15"/>
          <w:sz w:val="24"/>
        </w:rPr>
        <w:t> </w:t>
      </w:r>
      <w:r>
        <w:rPr>
          <w:sz w:val="24"/>
        </w:rPr>
        <w:t>deverá</w:t>
      </w:r>
      <w:r>
        <w:rPr>
          <w:spacing w:val="15"/>
          <w:sz w:val="24"/>
        </w:rPr>
        <w:t> </w:t>
      </w:r>
      <w:r>
        <w:rPr>
          <w:sz w:val="24"/>
        </w:rPr>
        <w:t>ser</w:t>
      </w:r>
      <w:r>
        <w:rPr>
          <w:spacing w:val="15"/>
          <w:sz w:val="24"/>
        </w:rPr>
        <w:t> </w:t>
      </w:r>
      <w:r>
        <w:rPr>
          <w:sz w:val="24"/>
        </w:rPr>
        <w:t>informada</w:t>
      </w:r>
      <w:r>
        <w:rPr>
          <w:spacing w:val="15"/>
          <w:sz w:val="24"/>
        </w:rPr>
        <w:t> </w:t>
      </w:r>
      <w:r>
        <w:rPr>
          <w:sz w:val="24"/>
        </w:rPr>
        <w:t>no</w:t>
      </w:r>
      <w:r>
        <w:rPr>
          <w:spacing w:val="15"/>
          <w:sz w:val="24"/>
        </w:rPr>
        <w:t> </w:t>
      </w:r>
      <w:r>
        <w:rPr>
          <w:sz w:val="24"/>
        </w:rPr>
        <w:t>prazo</w:t>
      </w:r>
      <w:r>
        <w:rPr>
          <w:spacing w:val="15"/>
          <w:sz w:val="24"/>
        </w:rPr>
        <w:t> </w:t>
      </w:r>
      <w:r>
        <w:rPr>
          <w:sz w:val="24"/>
        </w:rPr>
        <w:t>de</w:t>
      </w:r>
      <w:r>
        <w:rPr>
          <w:spacing w:val="15"/>
          <w:sz w:val="24"/>
        </w:rPr>
        <w:t> </w:t>
      </w:r>
      <w:r>
        <w:rPr>
          <w:sz w:val="24"/>
        </w:rPr>
        <w:t>5</w:t>
      </w:r>
      <w:r>
        <w:rPr>
          <w:spacing w:val="15"/>
          <w:sz w:val="24"/>
        </w:rPr>
        <w:t> </w:t>
      </w:r>
      <w:r>
        <w:rPr>
          <w:sz w:val="24"/>
        </w:rPr>
        <w:t>(cinco)</w:t>
      </w:r>
      <w:r>
        <w:rPr>
          <w:spacing w:val="15"/>
          <w:sz w:val="24"/>
        </w:rPr>
        <w:t> </w:t>
      </w:r>
      <w:r>
        <w:rPr>
          <w:sz w:val="24"/>
        </w:rPr>
        <w:t>dias</w:t>
      </w:r>
      <w:r>
        <w:rPr>
          <w:spacing w:val="15"/>
          <w:sz w:val="24"/>
        </w:rPr>
        <w:t> </w:t>
      </w:r>
      <w:r>
        <w:rPr>
          <w:sz w:val="24"/>
        </w:rPr>
        <w:t>úteis</w:t>
      </w:r>
      <w:r>
        <w:rPr>
          <w:spacing w:val="15"/>
          <w:sz w:val="24"/>
        </w:rPr>
        <w:t> </w:t>
      </w:r>
      <w:r>
        <w:rPr>
          <w:sz w:val="24"/>
        </w:rPr>
        <w:t>sobre</w:t>
      </w:r>
      <w:r>
        <w:rPr>
          <w:spacing w:val="15"/>
          <w:sz w:val="24"/>
        </w:rPr>
        <w:t> </w:t>
      </w:r>
      <w:r>
        <w:rPr>
          <w:sz w:val="24"/>
        </w:rPr>
        <w:t>todos</w:t>
      </w:r>
      <w:r>
        <w:rPr>
          <w:spacing w:val="15"/>
          <w:sz w:val="24"/>
        </w:rPr>
        <w:t> </w:t>
      </w:r>
      <w:r>
        <w:rPr>
          <w:sz w:val="24"/>
        </w:rPr>
        <w:t>os</w:t>
      </w:r>
      <w:r>
        <w:rPr>
          <w:spacing w:val="15"/>
          <w:sz w:val="24"/>
        </w:rPr>
        <w:t> </w:t>
      </w:r>
      <w:r>
        <w:rPr>
          <w:sz w:val="24"/>
        </w:rPr>
        <w:t>contratos</w:t>
      </w:r>
      <w:r>
        <w:rPr>
          <w:spacing w:val="15"/>
          <w:sz w:val="24"/>
        </w:rPr>
        <w:t> </w:t>
      </w:r>
      <w:r>
        <w:rPr>
          <w:sz w:val="24"/>
        </w:rPr>
        <w:t>de</w:t>
      </w:r>
      <w:r>
        <w:rPr>
          <w:spacing w:val="15"/>
          <w:sz w:val="24"/>
        </w:rPr>
        <w:t> </w:t>
      </w:r>
      <w:r>
        <w:rPr>
          <w:sz w:val="24"/>
        </w:rPr>
        <w:t>suboperação</w:t>
      </w:r>
      <w:r>
        <w:rPr>
          <w:spacing w:val="15"/>
          <w:sz w:val="24"/>
        </w:rPr>
        <w:t> </w:t>
      </w:r>
      <w:r>
        <w:rPr>
          <w:sz w:val="24"/>
        </w:rPr>
        <w:t>firmados</w:t>
      </w:r>
      <w:r>
        <w:rPr>
          <w:spacing w:val="15"/>
          <w:sz w:val="24"/>
        </w:rPr>
        <w:t> </w:t>
      </w:r>
      <w:r>
        <w:rPr>
          <w:sz w:val="24"/>
        </w:rPr>
        <w:t>ou</w:t>
      </w:r>
      <w:r>
        <w:rPr>
          <w:spacing w:val="15"/>
          <w:sz w:val="24"/>
        </w:rPr>
        <w:t> </w:t>
      </w:r>
      <w:r>
        <w:rPr>
          <w:sz w:val="24"/>
        </w:rPr>
        <w:t>que</w:t>
      </w:r>
      <w:r>
        <w:rPr>
          <w:spacing w:val="15"/>
          <w:sz w:val="24"/>
        </w:rPr>
        <w:t> </w:t>
      </w:r>
      <w:r>
        <w:rPr>
          <w:sz w:val="24"/>
        </w:rPr>
        <w:t>venham</w:t>
      </w:r>
      <w:r>
        <w:rPr>
          <w:spacing w:val="15"/>
          <w:sz w:val="24"/>
        </w:rPr>
        <w:t> </w:t>
      </w:r>
      <w:r>
        <w:rPr>
          <w:sz w:val="24"/>
        </w:rPr>
        <w:t>a</w:t>
      </w:r>
      <w:r>
        <w:rPr>
          <w:spacing w:val="15"/>
          <w:sz w:val="24"/>
        </w:rPr>
        <w:t> </w:t>
      </w:r>
      <w:r>
        <w:rPr>
          <w:sz w:val="24"/>
        </w:rPr>
        <w:t>ser</w:t>
      </w:r>
      <w:r>
        <w:rPr>
          <w:spacing w:val="15"/>
          <w:sz w:val="24"/>
        </w:rPr>
        <w:t> </w:t>
      </w:r>
      <w:r>
        <w:rPr>
          <w:sz w:val="24"/>
        </w:rPr>
        <w:t>celebrados pelo CONTRATADO.</w:t>
      </w:r>
    </w:p>
    <w:p>
      <w:pPr>
        <w:pStyle w:val="ListParagraph"/>
        <w:numPr>
          <w:ilvl w:val="1"/>
          <w:numId w:val="144"/>
        </w:numPr>
        <w:tabs>
          <w:tab w:pos="599" w:val="left" w:leader="none"/>
        </w:tabs>
        <w:spacing w:line="242" w:lineRule="auto" w:before="226" w:after="0"/>
        <w:ind w:left="119" w:right="118" w:firstLine="0"/>
        <w:jc w:val="both"/>
        <w:rPr>
          <w:sz w:val="24"/>
        </w:rPr>
      </w:pPr>
      <w:r>
        <w:rPr>
          <w:sz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144"/>
        </w:numPr>
        <w:tabs>
          <w:tab w:pos="599" w:val="left" w:leader="none"/>
        </w:tabs>
        <w:spacing w:line="240" w:lineRule="auto" w:before="229" w:after="0"/>
        <w:ind w:left="599" w:right="0" w:hanging="480"/>
        <w:jc w:val="left"/>
        <w:rPr>
          <w:sz w:val="24"/>
        </w:rPr>
      </w:pPr>
      <w:r>
        <w:rPr>
          <w:sz w:val="24"/>
        </w:rPr>
        <w:t>É</w:t>
      </w:r>
      <w:r>
        <w:rPr>
          <w:spacing w:val="-5"/>
          <w:sz w:val="24"/>
        </w:rPr>
        <w:t> </w:t>
      </w:r>
      <w:r>
        <w:rPr>
          <w:sz w:val="24"/>
        </w:rPr>
        <w:t>dever</w:t>
      </w:r>
      <w:r>
        <w:rPr>
          <w:spacing w:val="-3"/>
          <w:sz w:val="24"/>
        </w:rPr>
        <w:t> </w:t>
      </w:r>
      <w:r>
        <w:rPr>
          <w:sz w:val="24"/>
        </w:rPr>
        <w:t>do</w:t>
      </w:r>
      <w:r>
        <w:rPr>
          <w:spacing w:val="-3"/>
          <w:sz w:val="24"/>
        </w:rPr>
        <w:t> </w:t>
      </w:r>
      <w:r>
        <w:rPr>
          <w:sz w:val="24"/>
        </w:rPr>
        <w:t>CONTRATADO</w:t>
      </w:r>
      <w:r>
        <w:rPr>
          <w:spacing w:val="-3"/>
          <w:sz w:val="24"/>
        </w:rPr>
        <w:t> </w:t>
      </w:r>
      <w:r>
        <w:rPr>
          <w:sz w:val="24"/>
        </w:rPr>
        <w:t>orientar</w:t>
      </w:r>
      <w:r>
        <w:rPr>
          <w:spacing w:val="-2"/>
          <w:sz w:val="24"/>
        </w:rPr>
        <w:t> </w:t>
      </w:r>
      <w:r>
        <w:rPr>
          <w:sz w:val="24"/>
        </w:rPr>
        <w:t>e</w:t>
      </w:r>
      <w:r>
        <w:rPr>
          <w:spacing w:val="-3"/>
          <w:sz w:val="24"/>
        </w:rPr>
        <w:t> </w:t>
      </w:r>
      <w:r>
        <w:rPr>
          <w:sz w:val="24"/>
        </w:rPr>
        <w:t>treinar</w:t>
      </w:r>
      <w:r>
        <w:rPr>
          <w:spacing w:val="-3"/>
          <w:sz w:val="24"/>
        </w:rPr>
        <w:t> </w:t>
      </w:r>
      <w:r>
        <w:rPr>
          <w:sz w:val="24"/>
        </w:rPr>
        <w:t>seus</w:t>
      </w:r>
      <w:r>
        <w:rPr>
          <w:spacing w:val="-3"/>
          <w:sz w:val="24"/>
        </w:rPr>
        <w:t> </w:t>
      </w:r>
      <w:r>
        <w:rPr>
          <w:sz w:val="24"/>
        </w:rPr>
        <w:t>empregados</w:t>
      </w:r>
      <w:r>
        <w:rPr>
          <w:spacing w:val="-2"/>
          <w:sz w:val="24"/>
        </w:rPr>
        <w:t> </w:t>
      </w:r>
      <w:r>
        <w:rPr>
          <w:sz w:val="24"/>
        </w:rPr>
        <w:t>sobre</w:t>
      </w:r>
      <w:r>
        <w:rPr>
          <w:spacing w:val="-3"/>
          <w:sz w:val="24"/>
        </w:rPr>
        <w:t> </w:t>
      </w:r>
      <w:r>
        <w:rPr>
          <w:sz w:val="24"/>
        </w:rPr>
        <w:t>os</w:t>
      </w:r>
      <w:r>
        <w:rPr>
          <w:spacing w:val="-3"/>
          <w:sz w:val="24"/>
        </w:rPr>
        <w:t> </w:t>
      </w:r>
      <w:r>
        <w:rPr>
          <w:sz w:val="24"/>
        </w:rPr>
        <w:t>deveres,</w:t>
      </w:r>
      <w:r>
        <w:rPr>
          <w:spacing w:val="-3"/>
          <w:sz w:val="24"/>
        </w:rPr>
        <w:t> </w:t>
      </w:r>
      <w:r>
        <w:rPr>
          <w:sz w:val="24"/>
        </w:rPr>
        <w:t>requisitos</w:t>
      </w:r>
      <w:r>
        <w:rPr>
          <w:spacing w:val="-2"/>
          <w:sz w:val="24"/>
        </w:rPr>
        <w:t> </w:t>
      </w:r>
      <w:r>
        <w:rPr>
          <w:sz w:val="24"/>
        </w:rPr>
        <w:t>e</w:t>
      </w:r>
      <w:r>
        <w:rPr>
          <w:spacing w:val="-3"/>
          <w:sz w:val="24"/>
        </w:rPr>
        <w:t> </w:t>
      </w:r>
      <w:r>
        <w:rPr>
          <w:sz w:val="24"/>
        </w:rPr>
        <w:t>responsabilidades</w:t>
      </w:r>
      <w:r>
        <w:rPr>
          <w:spacing w:val="-3"/>
          <w:sz w:val="24"/>
        </w:rPr>
        <w:t> </w:t>
      </w:r>
      <w:r>
        <w:rPr>
          <w:sz w:val="24"/>
        </w:rPr>
        <w:t>decorrentes</w:t>
      </w:r>
      <w:r>
        <w:rPr>
          <w:spacing w:val="-3"/>
          <w:sz w:val="24"/>
        </w:rPr>
        <w:t> </w:t>
      </w:r>
      <w:r>
        <w:rPr>
          <w:sz w:val="24"/>
        </w:rPr>
        <w:t>da</w:t>
      </w:r>
      <w:r>
        <w:rPr>
          <w:spacing w:val="-2"/>
          <w:sz w:val="24"/>
        </w:rPr>
        <w:t> LGPD.</w:t>
      </w:r>
    </w:p>
    <w:p>
      <w:pPr>
        <w:pStyle w:val="ListParagraph"/>
        <w:numPr>
          <w:ilvl w:val="1"/>
          <w:numId w:val="144"/>
        </w:numPr>
        <w:tabs>
          <w:tab w:pos="612" w:val="left" w:leader="none"/>
        </w:tabs>
        <w:spacing w:line="235" w:lineRule="auto" w:before="253" w:after="0"/>
        <w:ind w:left="119" w:right="118" w:firstLine="0"/>
        <w:jc w:val="both"/>
        <w:rPr>
          <w:sz w:val="24"/>
        </w:rPr>
      </w:pPr>
      <w:r>
        <w:rPr>
          <w:b/>
          <w:sz w:val="24"/>
        </w:rPr>
        <w:t>O CONTRATADO deverá exigir de suboperadores e subcontratados o cumprimento dos deveres da presente cláusula</w:t>
      </w:r>
      <w:r>
        <w:rPr>
          <w:sz w:val="24"/>
        </w:rPr>
        <w:t>, permanecendo </w:t>
      </w:r>
      <w:r>
        <w:rPr>
          <w:sz w:val="24"/>
        </w:rPr>
        <w:t>integralmente responsável por garantir sua observância.</w:t>
      </w:r>
    </w:p>
    <w:p>
      <w:pPr>
        <w:pStyle w:val="ListParagraph"/>
        <w:numPr>
          <w:ilvl w:val="1"/>
          <w:numId w:val="144"/>
        </w:numPr>
        <w:tabs>
          <w:tab w:pos="603" w:val="left" w:leader="none"/>
        </w:tabs>
        <w:spacing w:line="247" w:lineRule="auto" w:before="235" w:after="0"/>
        <w:ind w:left="119" w:right="118" w:firstLine="0"/>
        <w:jc w:val="both"/>
        <w:rPr>
          <w:sz w:val="24"/>
        </w:rPr>
      </w:pPr>
      <w:r>
        <w:rPr>
          <w:sz w:val="24"/>
        </w:rPr>
        <w:t>O</w:t>
      </w:r>
      <w:r>
        <w:rPr>
          <w:spacing w:val="-3"/>
          <w:sz w:val="24"/>
        </w:rPr>
        <w:t> </w:t>
      </w:r>
      <w:r>
        <w:rPr>
          <w:sz w:val="24"/>
        </w:rPr>
        <w:t>CONTRATANTE</w:t>
      </w:r>
      <w:r>
        <w:rPr>
          <w:spacing w:val="-3"/>
          <w:sz w:val="24"/>
        </w:rPr>
        <w:t> </w:t>
      </w:r>
      <w:r>
        <w:rPr>
          <w:sz w:val="24"/>
        </w:rPr>
        <w:t>poderá</w:t>
      </w:r>
      <w:r>
        <w:rPr>
          <w:spacing w:val="-3"/>
          <w:sz w:val="24"/>
        </w:rPr>
        <w:t> </w:t>
      </w:r>
      <w:r>
        <w:rPr>
          <w:sz w:val="24"/>
        </w:rPr>
        <w:t>realizar</w:t>
      </w:r>
      <w:r>
        <w:rPr>
          <w:spacing w:val="-3"/>
          <w:sz w:val="24"/>
        </w:rPr>
        <w:t> </w:t>
      </w:r>
      <w:r>
        <w:rPr>
          <w:sz w:val="24"/>
        </w:rPr>
        <w:t>diligência</w:t>
      </w:r>
      <w:r>
        <w:rPr>
          <w:spacing w:val="-3"/>
          <w:sz w:val="24"/>
        </w:rPr>
        <w:t> </w:t>
      </w:r>
      <w:r>
        <w:rPr>
          <w:sz w:val="24"/>
        </w:rPr>
        <w:t>para</w:t>
      </w:r>
      <w:r>
        <w:rPr>
          <w:spacing w:val="-3"/>
          <w:sz w:val="24"/>
        </w:rPr>
        <w:t> </w:t>
      </w:r>
      <w:r>
        <w:rPr>
          <w:sz w:val="24"/>
        </w:rPr>
        <w:t>aferir</w:t>
      </w:r>
      <w:r>
        <w:rPr>
          <w:spacing w:val="-3"/>
          <w:sz w:val="24"/>
        </w:rPr>
        <w:t> </w:t>
      </w:r>
      <w:r>
        <w:rPr>
          <w:sz w:val="24"/>
        </w:rPr>
        <w:t>o</w:t>
      </w:r>
      <w:r>
        <w:rPr>
          <w:spacing w:val="-3"/>
          <w:sz w:val="24"/>
        </w:rPr>
        <w:t> </w:t>
      </w:r>
      <w:r>
        <w:rPr>
          <w:sz w:val="24"/>
        </w:rPr>
        <w:t>cumprimento</w:t>
      </w:r>
      <w:r>
        <w:rPr>
          <w:spacing w:val="-3"/>
          <w:sz w:val="24"/>
        </w:rPr>
        <w:t> </w:t>
      </w:r>
      <w:r>
        <w:rPr>
          <w:sz w:val="24"/>
        </w:rPr>
        <w:t>dessa</w:t>
      </w:r>
      <w:r>
        <w:rPr>
          <w:spacing w:val="-3"/>
          <w:sz w:val="24"/>
        </w:rPr>
        <w:t> </w:t>
      </w:r>
      <w:r>
        <w:rPr>
          <w:sz w:val="24"/>
        </w:rPr>
        <w:t>cláusula,</w:t>
      </w:r>
      <w:r>
        <w:rPr>
          <w:spacing w:val="-3"/>
          <w:sz w:val="24"/>
        </w:rPr>
        <w:t> </w:t>
      </w:r>
      <w:r>
        <w:rPr>
          <w:sz w:val="24"/>
        </w:rPr>
        <w:t>devendo</w:t>
      </w:r>
      <w:r>
        <w:rPr>
          <w:spacing w:val="-3"/>
          <w:sz w:val="24"/>
        </w:rPr>
        <w:t> </w:t>
      </w:r>
      <w:r>
        <w:rPr>
          <w:sz w:val="24"/>
        </w:rPr>
        <w:t>o</w:t>
      </w:r>
      <w:r>
        <w:rPr>
          <w:spacing w:val="-3"/>
          <w:sz w:val="24"/>
        </w:rPr>
        <w:t> </w:t>
      </w:r>
      <w:r>
        <w:rPr>
          <w:sz w:val="24"/>
        </w:rPr>
        <w:t>CONTRATADO</w:t>
      </w:r>
      <w:r>
        <w:rPr>
          <w:spacing w:val="-3"/>
          <w:sz w:val="24"/>
        </w:rPr>
        <w:t> </w:t>
      </w:r>
      <w:r>
        <w:rPr>
          <w:sz w:val="24"/>
        </w:rPr>
        <w:t>atender</w:t>
      </w:r>
      <w:r>
        <w:rPr>
          <w:spacing w:val="-3"/>
          <w:sz w:val="24"/>
        </w:rPr>
        <w:t> </w:t>
      </w:r>
      <w:r>
        <w:rPr>
          <w:sz w:val="24"/>
        </w:rPr>
        <w:t>prontamente</w:t>
      </w:r>
      <w:r>
        <w:rPr>
          <w:spacing w:val="-3"/>
          <w:sz w:val="24"/>
        </w:rPr>
        <w:t> </w:t>
      </w:r>
      <w:r>
        <w:rPr>
          <w:sz w:val="24"/>
        </w:rPr>
        <w:t>eventuais</w:t>
      </w:r>
      <w:r>
        <w:rPr>
          <w:spacing w:val="-3"/>
          <w:sz w:val="24"/>
        </w:rPr>
        <w:t> </w:t>
      </w:r>
      <w:r>
        <w:rPr>
          <w:sz w:val="24"/>
        </w:rPr>
        <w:t>pedidos de comprovação formulados.</w:t>
      </w:r>
    </w:p>
    <w:p>
      <w:pPr>
        <w:pStyle w:val="ListParagraph"/>
        <w:numPr>
          <w:ilvl w:val="1"/>
          <w:numId w:val="144"/>
        </w:numPr>
        <w:tabs>
          <w:tab w:pos="614" w:val="left" w:leader="none"/>
        </w:tabs>
        <w:spacing w:line="247" w:lineRule="auto" w:before="227" w:after="0"/>
        <w:ind w:left="119" w:right="118" w:firstLine="0"/>
        <w:jc w:val="both"/>
        <w:rPr>
          <w:sz w:val="24"/>
        </w:rPr>
      </w:pPr>
      <w:r>
        <w:rPr>
          <w:sz w:val="24"/>
        </w:rPr>
        <w:t>O CONTRATADO deverá prestar, no prazo fixado pelo CONTRATANTE, prorrogável justificadamente, quaisquer informações acerca dos dados </w:t>
      </w:r>
      <w:r>
        <w:rPr>
          <w:sz w:val="24"/>
        </w:rPr>
        <w:t>pessoais para cumprimento da LGPD, inclusive quanto a eventual descarte realizado.</w:t>
      </w:r>
    </w:p>
    <w:p>
      <w:pPr>
        <w:pStyle w:val="ListParagraph"/>
        <w:numPr>
          <w:ilvl w:val="1"/>
          <w:numId w:val="144"/>
        </w:numPr>
        <w:tabs>
          <w:tab w:pos="729" w:val="left" w:leader="none"/>
        </w:tabs>
        <w:spacing w:line="242" w:lineRule="auto" w:before="226" w:after="0"/>
        <w:ind w:left="119" w:right="118" w:firstLine="0"/>
        <w:jc w:val="both"/>
        <w:rPr>
          <w:sz w:val="24"/>
        </w:rPr>
      </w:pPr>
      <w:r>
        <w:rPr>
          <w:sz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w:t>
      </w:r>
      <w:r>
        <w:rPr>
          <w:sz w:val="24"/>
        </w:rPr>
        <w:t>da finalidade, para efeito de responsabilização, em caso de eventuais omissões, desvios ou abusos.</w:t>
      </w:r>
    </w:p>
    <w:p>
      <w:pPr>
        <w:pStyle w:val="ListParagraph"/>
        <w:numPr>
          <w:ilvl w:val="2"/>
          <w:numId w:val="144"/>
        </w:numPr>
        <w:tabs>
          <w:tab w:pos="916" w:val="left" w:leader="none"/>
        </w:tabs>
        <w:spacing w:line="247" w:lineRule="auto" w:before="229" w:after="0"/>
        <w:ind w:left="119" w:right="118"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numPr>
          <w:ilvl w:val="1"/>
          <w:numId w:val="144"/>
        </w:numPr>
        <w:tabs>
          <w:tab w:pos="737" w:val="left" w:leader="none"/>
        </w:tabs>
        <w:spacing w:line="247" w:lineRule="auto" w:before="226" w:after="0"/>
        <w:ind w:left="119" w:right="118" w:firstLine="0"/>
        <w:jc w:val="both"/>
        <w:rPr>
          <w:sz w:val="24"/>
        </w:rPr>
      </w:pPr>
      <w:r>
        <w:rPr>
          <w:sz w:val="24"/>
        </w:rPr>
        <w:t>O contrato está sujeito a ser alterado nos procedimentos pertinentes ao tratamento de dados pessoais, quando indicado pela autoridade competente, </w:t>
      </w:r>
      <w:r>
        <w:rPr>
          <w:sz w:val="24"/>
        </w:rPr>
        <w:t>em especial a</w:t>
      </w:r>
      <w:r>
        <w:rPr>
          <w:spacing w:val="-6"/>
          <w:sz w:val="24"/>
        </w:rPr>
        <w:t> </w:t>
      </w:r>
      <w:r>
        <w:rPr>
          <w:sz w:val="24"/>
        </w:rPr>
        <w:t>ANPD por meio de opiniões técnicas ou recomendações, editadas na forma da LGPD.</w:t>
      </w:r>
    </w:p>
    <w:p>
      <w:pPr>
        <w:pStyle w:val="ListParagraph"/>
        <w:numPr>
          <w:ilvl w:val="1"/>
          <w:numId w:val="144"/>
        </w:numPr>
        <w:tabs>
          <w:tab w:pos="719" w:val="left" w:leader="none"/>
        </w:tabs>
        <w:spacing w:line="240" w:lineRule="auto" w:before="227" w:after="0"/>
        <w:ind w:left="719" w:right="0" w:hanging="600"/>
        <w:jc w:val="left"/>
        <w:rPr>
          <w:sz w:val="24"/>
        </w:rPr>
      </w:pPr>
      <w:r>
        <w:rPr>
          <w:sz w:val="24"/>
        </w:rPr>
        <w:t>Os contratos e convênios de que trata o § 1º do art. 26 da LGPD deverão ser comunicados à autoridade </w:t>
      </w:r>
      <w:r>
        <w:rPr>
          <w:spacing w:val="-2"/>
          <w:sz w:val="24"/>
        </w:rPr>
        <w:t>nacional.</w:t>
      </w:r>
    </w:p>
    <w:p>
      <w:pPr>
        <w:pStyle w:val="BodyText"/>
        <w:spacing w:before="258"/>
        <w:ind w:left="0"/>
      </w:pPr>
    </w:p>
    <w:p>
      <w:pPr>
        <w:spacing w:before="0"/>
        <w:ind w:left="119" w:right="0" w:firstLine="0"/>
        <w:jc w:val="left"/>
        <w:rPr>
          <w:b/>
          <w:sz w:val="24"/>
        </w:rPr>
      </w:pPr>
      <w:r>
        <w:rPr>
          <w:b/>
          <w:color w:val="2E5395"/>
          <w:sz w:val="24"/>
        </w:rPr>
        <w:t>CLÁUSULA</w:t>
      </w:r>
      <w:r>
        <w:rPr>
          <w:b/>
          <w:color w:val="2E5395"/>
          <w:spacing w:val="-14"/>
          <w:sz w:val="24"/>
        </w:rPr>
        <w:t> </w:t>
      </w:r>
      <w:r>
        <w:rPr>
          <w:b/>
          <w:color w:val="2E5395"/>
          <w:sz w:val="24"/>
        </w:rPr>
        <w:t>DÉCIMA</w:t>
      </w:r>
      <w:r>
        <w:rPr>
          <w:b/>
          <w:color w:val="2E5395"/>
          <w:spacing w:val="-14"/>
          <w:sz w:val="24"/>
        </w:rPr>
        <w:t> </w:t>
      </w:r>
      <w:r>
        <w:rPr>
          <w:b/>
          <w:color w:val="2E5395"/>
          <w:sz w:val="24"/>
        </w:rPr>
        <w:t>PRIMEIRA</w:t>
      </w:r>
      <w:r>
        <w:rPr>
          <w:b/>
          <w:color w:val="2E5395"/>
          <w:spacing w:val="-14"/>
          <w:sz w:val="24"/>
        </w:rPr>
        <w:t> </w:t>
      </w:r>
      <w:r>
        <w:rPr>
          <w:b/>
          <w:color w:val="2E5395"/>
          <w:sz w:val="24"/>
        </w:rPr>
        <w:t>– </w:t>
      </w:r>
      <w:r>
        <w:rPr>
          <w:b/>
          <w:color w:val="2E5395"/>
          <w:spacing w:val="-2"/>
          <w:sz w:val="24"/>
        </w:rPr>
        <w:t>GARANTIA</w:t>
      </w:r>
    </w:p>
    <w:p>
      <w:pPr>
        <w:pStyle w:val="BodyText"/>
        <w:spacing w:before="7"/>
        <w:ind w:left="0"/>
        <w:rPr>
          <w:b/>
        </w:rPr>
      </w:pPr>
    </w:p>
    <w:p>
      <w:pPr>
        <w:pStyle w:val="ListParagraph"/>
        <w:numPr>
          <w:ilvl w:val="1"/>
          <w:numId w:val="145"/>
        </w:numPr>
        <w:tabs>
          <w:tab w:pos="614" w:val="left" w:leader="none"/>
        </w:tabs>
        <w:spacing w:line="235" w:lineRule="auto" w:before="0" w:after="0"/>
        <w:ind w:left="119" w:right="118" w:firstLine="0"/>
        <w:jc w:val="both"/>
        <w:rPr>
          <w:sz w:val="24"/>
        </w:rPr>
      </w:pPr>
      <w:r>
        <w:rPr>
          <w:sz w:val="24"/>
        </w:rPr>
        <w:t>O Contrato conta com garantia de execução, nos moldes do artigo 96 da Lei nº 14.133/2021, correspondente a </w:t>
      </w:r>
      <w:r>
        <w:rPr>
          <w:b/>
          <w:sz w:val="24"/>
        </w:rPr>
        <w:t>5% (cinco por cento) do valor total </w:t>
      </w:r>
      <w:r>
        <w:rPr>
          <w:b/>
          <w:sz w:val="24"/>
        </w:rPr>
        <w:t>do contrato</w:t>
      </w:r>
      <w:r>
        <w:rPr>
          <w:sz w:val="24"/>
        </w:rPr>
        <w:t>. (ANEXO </w:t>
      </w:r>
      <w:r>
        <w:rPr>
          <w:b/>
          <w:sz w:val="24"/>
        </w:rPr>
        <w:t>I </w:t>
      </w:r>
      <w:r>
        <w:rPr>
          <w:sz w:val="24"/>
        </w:rPr>
        <w:t>– ITEM </w:t>
      </w:r>
      <w:r>
        <w:rPr>
          <w:b/>
          <w:sz w:val="24"/>
        </w:rPr>
        <w:t>4.11.</w:t>
      </w:r>
      <w:r>
        <w:rPr>
          <w:sz w:val="24"/>
        </w:rPr>
        <w:t>)</w:t>
      </w:r>
    </w:p>
    <w:p>
      <w:pPr>
        <w:pStyle w:val="ListParagraph"/>
        <w:numPr>
          <w:ilvl w:val="1"/>
          <w:numId w:val="145"/>
        </w:numPr>
        <w:tabs>
          <w:tab w:pos="590" w:val="left" w:leader="none"/>
        </w:tabs>
        <w:spacing w:line="240" w:lineRule="auto" w:before="250" w:after="0"/>
        <w:ind w:left="590" w:right="0" w:hanging="471"/>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ListParagraph"/>
        <w:spacing w:after="0" w:line="240" w:lineRule="auto"/>
        <w:jc w:val="left"/>
        <w:rPr>
          <w:sz w:val="24"/>
        </w:rPr>
        <w:sectPr>
          <w:pgSz w:w="15840" w:h="24480"/>
          <w:pgMar w:top="0" w:bottom="0" w:left="0" w:right="0"/>
        </w:sectPr>
      </w:pPr>
    </w:p>
    <w:p>
      <w:pPr>
        <w:pStyle w:val="ListParagraph"/>
        <w:numPr>
          <w:ilvl w:val="0"/>
          <w:numId w:val="146"/>
        </w:numPr>
        <w:tabs>
          <w:tab w:pos="258" w:val="left" w:leader="none"/>
        </w:tabs>
        <w:spacing w:line="262" w:lineRule="exact" w:before="0" w:after="0"/>
        <w:ind w:left="258" w:right="0" w:hanging="139"/>
        <w:jc w:val="left"/>
        <w:rPr>
          <w:sz w:val="24"/>
        </w:rPr>
      </w:pPr>
      <w:r>
        <w:rPr>
          <w:sz w:val="24"/>
        </w:rPr>
        <w:t>- caução em dinheiro ou em títulos da dívida </w:t>
      </w:r>
      <w:r>
        <w:rPr>
          <w:spacing w:val="-2"/>
          <w:sz w:val="24"/>
        </w:rPr>
        <w:t>pública;</w:t>
      </w:r>
    </w:p>
    <w:p>
      <w:pPr>
        <w:pStyle w:val="ListParagraph"/>
        <w:numPr>
          <w:ilvl w:val="0"/>
          <w:numId w:val="146"/>
        </w:numPr>
        <w:tabs>
          <w:tab w:pos="338" w:val="left" w:leader="none"/>
        </w:tabs>
        <w:spacing w:line="240" w:lineRule="auto" w:before="234" w:after="0"/>
        <w:ind w:left="338" w:right="0" w:hanging="219"/>
        <w:jc w:val="left"/>
        <w:rPr>
          <w:sz w:val="24"/>
        </w:rPr>
      </w:pPr>
      <w:r>
        <w:rPr>
          <w:sz w:val="24"/>
        </w:rPr>
        <w:t>- seguro-</w:t>
      </w:r>
      <w:r>
        <w:rPr>
          <w:spacing w:val="-2"/>
          <w:sz w:val="24"/>
        </w:rPr>
        <w:t>garantia;</w:t>
      </w:r>
    </w:p>
    <w:p>
      <w:pPr>
        <w:pStyle w:val="ListParagraph"/>
        <w:numPr>
          <w:ilvl w:val="0"/>
          <w:numId w:val="146"/>
        </w:numPr>
        <w:tabs>
          <w:tab w:pos="418" w:val="left" w:leader="none"/>
        </w:tabs>
        <w:spacing w:line="240" w:lineRule="auto" w:before="249" w:after="0"/>
        <w:ind w:left="418" w:right="0" w:hanging="299"/>
        <w:jc w:val="left"/>
        <w:rPr>
          <w:sz w:val="24"/>
        </w:rPr>
      </w:pPr>
      <w:r>
        <w:rPr>
          <w:sz w:val="24"/>
        </w:rPr>
        <w:t>- fiança bancária; </w:t>
      </w:r>
      <w:r>
        <w:rPr>
          <w:spacing w:val="-10"/>
          <w:sz w:val="24"/>
        </w:rPr>
        <w:t>e</w:t>
      </w:r>
    </w:p>
    <w:p>
      <w:pPr>
        <w:pStyle w:val="ListParagraph"/>
        <w:numPr>
          <w:ilvl w:val="0"/>
          <w:numId w:val="146"/>
        </w:numPr>
        <w:tabs>
          <w:tab w:pos="427" w:val="left" w:leader="none"/>
        </w:tabs>
        <w:spacing w:line="240" w:lineRule="auto" w:before="234" w:after="0"/>
        <w:ind w:left="427" w:right="0" w:hanging="308"/>
        <w:jc w:val="left"/>
        <w:rPr>
          <w:sz w:val="24"/>
        </w:rPr>
      </w:pPr>
      <w:r>
        <w:rPr>
          <w:sz w:val="24"/>
        </w:rPr>
        <w:t>- título de capitalização custeado por pagamento único, com resgate pelo valor </w:t>
      </w:r>
      <w:r>
        <w:rPr>
          <w:spacing w:val="-2"/>
          <w:sz w:val="24"/>
        </w:rPr>
        <w:t>total.</w:t>
      </w:r>
    </w:p>
    <w:p>
      <w:pPr>
        <w:pStyle w:val="BodyText"/>
        <w:spacing w:before="3"/>
        <w:ind w:left="0"/>
      </w:pPr>
    </w:p>
    <w:p>
      <w:pPr>
        <w:pStyle w:val="ListParagraph"/>
        <w:numPr>
          <w:ilvl w:val="1"/>
          <w:numId w:val="145"/>
        </w:numPr>
        <w:tabs>
          <w:tab w:pos="590" w:val="left" w:leader="none"/>
        </w:tabs>
        <w:spacing w:line="240" w:lineRule="auto" w:before="0" w:after="0"/>
        <w:ind w:left="590" w:right="0" w:hanging="471"/>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ListParagraph"/>
        <w:numPr>
          <w:ilvl w:val="2"/>
          <w:numId w:val="145"/>
        </w:numPr>
        <w:tabs>
          <w:tab w:pos="770" w:val="left" w:leader="none"/>
        </w:tabs>
        <w:spacing w:line="240" w:lineRule="auto" w:before="234" w:after="0"/>
        <w:ind w:left="770" w:right="0" w:hanging="651"/>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45"/>
        </w:numPr>
        <w:tabs>
          <w:tab w:pos="770" w:val="left" w:leader="none"/>
        </w:tabs>
        <w:spacing w:line="240" w:lineRule="auto" w:before="234" w:after="0"/>
        <w:ind w:left="770" w:right="0" w:hanging="651"/>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ListParagraph"/>
        <w:numPr>
          <w:ilvl w:val="2"/>
          <w:numId w:val="145"/>
        </w:numPr>
        <w:tabs>
          <w:tab w:pos="832" w:val="left" w:leader="none"/>
        </w:tabs>
        <w:spacing w:line="235" w:lineRule="auto" w:before="253" w:after="0"/>
        <w:ind w:left="119" w:right="118" w:firstLine="0"/>
        <w:jc w:val="left"/>
        <w:rPr>
          <w:sz w:val="24"/>
        </w:rPr>
      </w:pPr>
      <w:r>
        <w:rPr>
          <w:sz w:val="24"/>
        </w:rPr>
        <w:t>obrigações</w:t>
      </w:r>
      <w:r>
        <w:rPr>
          <w:spacing w:val="60"/>
          <w:sz w:val="24"/>
        </w:rPr>
        <w:t> </w:t>
      </w:r>
      <w:r>
        <w:rPr>
          <w:sz w:val="24"/>
        </w:rPr>
        <w:t>trabalhistas</w:t>
      </w:r>
      <w:r>
        <w:rPr>
          <w:spacing w:val="60"/>
          <w:sz w:val="24"/>
        </w:rPr>
        <w:t> </w:t>
      </w:r>
      <w:r>
        <w:rPr>
          <w:sz w:val="24"/>
        </w:rPr>
        <w:t>e</w:t>
      </w:r>
      <w:r>
        <w:rPr>
          <w:spacing w:val="60"/>
          <w:sz w:val="24"/>
        </w:rPr>
        <w:t> </w:t>
      </w:r>
      <w:r>
        <w:rPr>
          <w:sz w:val="24"/>
        </w:rPr>
        <w:t>previdenciárias</w:t>
      </w:r>
      <w:r>
        <w:rPr>
          <w:spacing w:val="60"/>
          <w:sz w:val="24"/>
        </w:rPr>
        <w:t> </w:t>
      </w:r>
      <w:r>
        <w:rPr>
          <w:sz w:val="24"/>
        </w:rPr>
        <w:t>de</w:t>
      </w:r>
      <w:r>
        <w:rPr>
          <w:spacing w:val="60"/>
          <w:sz w:val="24"/>
        </w:rPr>
        <w:t> </w:t>
      </w:r>
      <w:r>
        <w:rPr>
          <w:sz w:val="24"/>
        </w:rPr>
        <w:t>qualquer</w:t>
      </w:r>
      <w:r>
        <w:rPr>
          <w:spacing w:val="60"/>
          <w:sz w:val="24"/>
        </w:rPr>
        <w:t> </w:t>
      </w:r>
      <w:r>
        <w:rPr>
          <w:sz w:val="24"/>
        </w:rPr>
        <w:t>natureza,</w:t>
      </w:r>
      <w:r>
        <w:rPr>
          <w:spacing w:val="60"/>
          <w:sz w:val="24"/>
        </w:rPr>
        <w:t> </w:t>
      </w:r>
      <w:r>
        <w:rPr>
          <w:sz w:val="24"/>
        </w:rPr>
        <w:t>assim</w:t>
      </w:r>
      <w:r>
        <w:rPr>
          <w:spacing w:val="60"/>
          <w:sz w:val="24"/>
        </w:rPr>
        <w:t> </w:t>
      </w:r>
      <w:r>
        <w:rPr>
          <w:sz w:val="24"/>
        </w:rPr>
        <w:t>como</w:t>
      </w:r>
      <w:r>
        <w:rPr>
          <w:spacing w:val="60"/>
          <w:sz w:val="24"/>
        </w:rPr>
        <w:t> </w:t>
      </w:r>
      <w:r>
        <w:rPr>
          <w:sz w:val="24"/>
        </w:rPr>
        <w:t>as</w:t>
      </w:r>
      <w:r>
        <w:rPr>
          <w:spacing w:val="60"/>
          <w:sz w:val="24"/>
        </w:rPr>
        <w:t> </w:t>
      </w:r>
      <w:r>
        <w:rPr>
          <w:sz w:val="24"/>
        </w:rPr>
        <w:t>obrigações</w:t>
      </w:r>
      <w:r>
        <w:rPr>
          <w:spacing w:val="60"/>
          <w:sz w:val="24"/>
        </w:rPr>
        <w:t> </w:t>
      </w:r>
      <w:r>
        <w:rPr>
          <w:sz w:val="24"/>
        </w:rPr>
        <w:t>de</w:t>
      </w:r>
      <w:r>
        <w:rPr>
          <w:spacing w:val="60"/>
          <w:sz w:val="24"/>
        </w:rPr>
        <w:t> </w:t>
      </w:r>
      <w:r>
        <w:rPr>
          <w:sz w:val="24"/>
        </w:rPr>
        <w:t>regularidade</w:t>
      </w:r>
      <w:r>
        <w:rPr>
          <w:spacing w:val="60"/>
          <w:sz w:val="24"/>
        </w:rPr>
        <w:t> </w:t>
      </w:r>
      <w:r>
        <w:rPr>
          <w:sz w:val="24"/>
        </w:rPr>
        <w:t>perante</w:t>
      </w:r>
      <w:r>
        <w:rPr>
          <w:spacing w:val="60"/>
          <w:sz w:val="24"/>
        </w:rPr>
        <w:t> </w:t>
      </w:r>
      <w:r>
        <w:rPr>
          <w:sz w:val="24"/>
        </w:rPr>
        <w:t>o</w:t>
      </w:r>
      <w:r>
        <w:rPr>
          <w:spacing w:val="60"/>
          <w:sz w:val="24"/>
        </w:rPr>
        <w:t> </w:t>
      </w:r>
      <w:r>
        <w:rPr>
          <w:sz w:val="24"/>
        </w:rPr>
        <w:t>FGTS,</w:t>
      </w:r>
      <w:r>
        <w:rPr>
          <w:spacing w:val="60"/>
          <w:sz w:val="24"/>
        </w:rPr>
        <w:t> </w:t>
      </w:r>
      <w:r>
        <w:rPr>
          <w:sz w:val="24"/>
        </w:rPr>
        <w:t>não</w:t>
      </w:r>
      <w:r>
        <w:rPr>
          <w:spacing w:val="60"/>
          <w:sz w:val="24"/>
        </w:rPr>
        <w:t> </w:t>
      </w:r>
      <w:r>
        <w:rPr>
          <w:sz w:val="24"/>
        </w:rPr>
        <w:t>adimplidas</w:t>
      </w:r>
      <w:r>
        <w:rPr>
          <w:spacing w:val="60"/>
          <w:sz w:val="24"/>
        </w:rPr>
        <w:t> </w:t>
      </w:r>
      <w:r>
        <w:rPr>
          <w:sz w:val="24"/>
        </w:rPr>
        <w:t>pelo CONTRATADO, quando couber.</w:t>
      </w:r>
    </w:p>
    <w:p>
      <w:pPr>
        <w:pStyle w:val="ListParagraph"/>
        <w:numPr>
          <w:ilvl w:val="1"/>
          <w:numId w:val="145"/>
        </w:numPr>
        <w:tabs>
          <w:tab w:pos="586" w:val="left" w:leader="none"/>
        </w:tabs>
        <w:spacing w:line="235" w:lineRule="auto" w:before="254" w:after="0"/>
        <w:ind w:left="119" w:right="118" w:firstLine="0"/>
        <w:jc w:val="both"/>
        <w:rPr>
          <w:sz w:val="24"/>
        </w:rPr>
      </w:pPr>
      <w:r>
        <w:rPr>
          <w:sz w:val="24"/>
        </w:rPr>
        <w:t>A</w:t>
      </w:r>
      <w:r>
        <w:rPr>
          <w:spacing w:val="-5"/>
          <w:sz w:val="24"/>
        </w:rPr>
        <w:t> </w:t>
      </w:r>
      <w:r>
        <w:rPr>
          <w:sz w:val="24"/>
        </w:rPr>
        <w:t>garantia, qualquer que seja a modalidade escolhida, terá validade durante a vigência do Contrato e por mais 90 (noventa) dias após o término deste prazo de vigência.</w:t>
      </w:r>
    </w:p>
    <w:p>
      <w:pPr>
        <w:pStyle w:val="ListParagraph"/>
        <w:numPr>
          <w:ilvl w:val="1"/>
          <w:numId w:val="145"/>
        </w:numPr>
        <w:tabs>
          <w:tab w:pos="605" w:val="left" w:leader="none"/>
        </w:tabs>
        <w:spacing w:line="247" w:lineRule="auto" w:before="235" w:after="0"/>
        <w:ind w:left="119" w:right="118" w:firstLine="0"/>
        <w:jc w:val="both"/>
        <w:rPr>
          <w:sz w:val="24"/>
        </w:rPr>
      </w:pPr>
      <w:r>
        <w:rPr>
          <w:sz w:val="24"/>
        </w:rPr>
        <w:t>Na hipótese de suspensão do Contrato por ordem ou inadimplemento da</w:t>
      </w:r>
      <w:r>
        <w:rPr>
          <w:spacing w:val="-1"/>
          <w:sz w:val="24"/>
        </w:rPr>
        <w:t> </w:t>
      </w:r>
      <w:r>
        <w:rPr>
          <w:sz w:val="24"/>
        </w:rPr>
        <w:t>Administração, o CONTRATADO ficará desobrigado de renovar a garantia ou de endossar a apólice de seguro até a ordem de reinício da execução ou o adimplemento pela</w:t>
      </w:r>
      <w:r>
        <w:rPr>
          <w:spacing w:val="-7"/>
          <w:sz w:val="24"/>
        </w:rPr>
        <w:t> </w:t>
      </w:r>
      <w:r>
        <w:rPr>
          <w:sz w:val="24"/>
        </w:rPr>
        <w:t>Administração.</w:t>
      </w:r>
    </w:p>
    <w:p>
      <w:pPr>
        <w:pStyle w:val="ListParagraph"/>
        <w:numPr>
          <w:ilvl w:val="1"/>
          <w:numId w:val="145"/>
        </w:numPr>
        <w:tabs>
          <w:tab w:pos="598" w:val="left" w:leader="none"/>
        </w:tabs>
        <w:spacing w:line="242" w:lineRule="auto" w:before="227" w:after="0"/>
        <w:ind w:left="119" w:right="118" w:firstLine="0"/>
        <w:jc w:val="both"/>
        <w:rPr>
          <w:sz w:val="24"/>
        </w:rPr>
      </w:pPr>
      <w:r>
        <w:rPr>
          <w:sz w:val="24"/>
        </w:rPr>
        <w:t>Ressalvada a hipótese de seguro-garantia, cuja apresentação deve ser anterior à assinatura do Contrato, o CONTRATADO apresentará, no prazo máximo </w:t>
      </w:r>
      <w:r>
        <w:rPr>
          <w:sz w:val="24"/>
        </w:rPr>
        <w:t>de 10</w:t>
      </w:r>
      <w:r>
        <w:rPr>
          <w:spacing w:val="-1"/>
          <w:sz w:val="24"/>
        </w:rPr>
        <w:t> </w:t>
      </w:r>
      <w:r>
        <w:rPr>
          <w:sz w:val="24"/>
        </w:rPr>
        <w:t>(dez)</w:t>
      </w:r>
      <w:r>
        <w:rPr>
          <w:spacing w:val="-1"/>
          <w:sz w:val="24"/>
        </w:rPr>
        <w:t> </w:t>
      </w:r>
      <w:r>
        <w:rPr>
          <w:sz w:val="24"/>
        </w:rPr>
        <w:t>dias</w:t>
      </w:r>
      <w:r>
        <w:rPr>
          <w:spacing w:val="-1"/>
          <w:sz w:val="24"/>
        </w:rPr>
        <w:t> </w:t>
      </w:r>
      <w:r>
        <w:rPr>
          <w:sz w:val="24"/>
        </w:rPr>
        <w:t>úteis,</w:t>
      </w:r>
      <w:r>
        <w:rPr>
          <w:spacing w:val="-1"/>
          <w:sz w:val="24"/>
        </w:rPr>
        <w:t> </w:t>
      </w:r>
      <w:r>
        <w:rPr>
          <w:sz w:val="24"/>
        </w:rPr>
        <w:t>prorrogáveis</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a</w:t>
      </w:r>
      <w:r>
        <w:rPr>
          <w:spacing w:val="-1"/>
          <w:sz w:val="24"/>
        </w:rPr>
        <w:t> </w:t>
      </w:r>
      <w:r>
        <w:rPr>
          <w:sz w:val="24"/>
        </w:rPr>
        <w:t>critério</w:t>
      </w:r>
      <w:r>
        <w:rPr>
          <w:spacing w:val="-1"/>
          <w:sz w:val="24"/>
        </w:rPr>
        <w:t> </w:t>
      </w:r>
      <w:r>
        <w:rPr>
          <w:sz w:val="24"/>
        </w:rPr>
        <w:t>do</w:t>
      </w:r>
      <w:r>
        <w:rPr>
          <w:spacing w:val="-1"/>
          <w:sz w:val="24"/>
        </w:rPr>
        <w:t> </w:t>
      </w:r>
      <w:r>
        <w:rPr>
          <w:sz w:val="24"/>
        </w:rPr>
        <w:t>CONTRATANTE,</w:t>
      </w:r>
      <w:r>
        <w:rPr>
          <w:spacing w:val="-1"/>
          <w:sz w:val="24"/>
        </w:rPr>
        <w:t> </w:t>
      </w:r>
      <w:r>
        <w:rPr>
          <w:sz w:val="24"/>
        </w:rPr>
        <w:t>contado</w:t>
      </w:r>
      <w:r>
        <w:rPr>
          <w:spacing w:val="-1"/>
          <w:sz w:val="24"/>
        </w:rPr>
        <w:t> </w:t>
      </w:r>
      <w:r>
        <w:rPr>
          <w:sz w:val="24"/>
        </w:rPr>
        <w:t>da</w:t>
      </w:r>
      <w:r>
        <w:rPr>
          <w:spacing w:val="-1"/>
          <w:sz w:val="24"/>
        </w:rPr>
        <w:t> </w:t>
      </w:r>
      <w:r>
        <w:rPr>
          <w:sz w:val="24"/>
        </w:rPr>
        <w:t>assinatura</w:t>
      </w:r>
      <w:r>
        <w:rPr>
          <w:spacing w:val="-1"/>
          <w:sz w:val="24"/>
        </w:rPr>
        <w:t> </w:t>
      </w:r>
      <w:r>
        <w:rPr>
          <w:sz w:val="24"/>
        </w:rPr>
        <w:t>do</w:t>
      </w:r>
      <w:r>
        <w:rPr>
          <w:spacing w:val="-1"/>
          <w:sz w:val="24"/>
        </w:rPr>
        <w:t> </w:t>
      </w:r>
      <w:r>
        <w:rPr>
          <w:sz w:val="24"/>
        </w:rPr>
        <w:t>Contrato,</w:t>
      </w:r>
      <w:r>
        <w:rPr>
          <w:spacing w:val="-1"/>
          <w:sz w:val="24"/>
        </w:rPr>
        <w:t> </w:t>
      </w:r>
      <w:r>
        <w:rPr>
          <w:sz w:val="24"/>
        </w:rPr>
        <w:t>o</w:t>
      </w:r>
      <w:r>
        <w:rPr>
          <w:spacing w:val="-1"/>
          <w:sz w:val="24"/>
        </w:rPr>
        <w:t> </w:t>
      </w:r>
      <w:r>
        <w:rPr>
          <w:sz w:val="24"/>
        </w:rPr>
        <w:t>comprovante</w:t>
      </w:r>
      <w:r>
        <w:rPr>
          <w:spacing w:val="-1"/>
          <w:sz w:val="24"/>
        </w:rPr>
        <w:t> </w:t>
      </w:r>
      <w:r>
        <w:rPr>
          <w:sz w:val="24"/>
        </w:rPr>
        <w:t>de</w:t>
      </w:r>
      <w:r>
        <w:rPr>
          <w:spacing w:val="-1"/>
          <w:sz w:val="24"/>
        </w:rPr>
        <w:t> </w:t>
      </w:r>
      <w:r>
        <w:rPr>
          <w:sz w:val="24"/>
        </w:rPr>
        <w:t>prestação</w:t>
      </w:r>
      <w:r>
        <w:rPr>
          <w:spacing w:val="-1"/>
          <w:sz w:val="24"/>
        </w:rPr>
        <w:t> </w:t>
      </w:r>
      <w:r>
        <w:rPr>
          <w:sz w:val="24"/>
        </w:rPr>
        <w:t>de</w:t>
      </w:r>
      <w:r>
        <w:rPr>
          <w:spacing w:val="-1"/>
          <w:sz w:val="24"/>
        </w:rPr>
        <w:t> </w:t>
      </w:r>
      <w:r>
        <w:rPr>
          <w:sz w:val="24"/>
        </w:rPr>
        <w:t>garantia,</w:t>
      </w:r>
      <w:r>
        <w:rPr>
          <w:spacing w:val="-1"/>
          <w:sz w:val="24"/>
        </w:rPr>
        <w:t> </w:t>
      </w:r>
      <w:r>
        <w:rPr>
          <w:sz w:val="24"/>
        </w:rPr>
        <w:t>na forma do item 11.2.</w:t>
      </w:r>
    </w:p>
    <w:p>
      <w:pPr>
        <w:pStyle w:val="ListParagraph"/>
        <w:numPr>
          <w:ilvl w:val="1"/>
          <w:numId w:val="145"/>
        </w:numPr>
        <w:tabs>
          <w:tab w:pos="590" w:val="left" w:leader="none"/>
        </w:tabs>
        <w:spacing w:line="240" w:lineRule="auto" w:before="243" w:after="0"/>
        <w:ind w:left="590" w:right="0" w:hanging="471"/>
        <w:jc w:val="left"/>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ListParagraph"/>
        <w:numPr>
          <w:ilvl w:val="2"/>
          <w:numId w:val="145"/>
        </w:numPr>
        <w:tabs>
          <w:tab w:pos="770" w:val="left" w:leader="none"/>
        </w:tabs>
        <w:spacing w:line="240" w:lineRule="auto" w:before="234" w:after="0"/>
        <w:ind w:left="770" w:right="0" w:hanging="651"/>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ListParagraph"/>
        <w:numPr>
          <w:ilvl w:val="2"/>
          <w:numId w:val="145"/>
        </w:numPr>
        <w:tabs>
          <w:tab w:pos="770" w:val="left" w:leader="none"/>
        </w:tabs>
        <w:spacing w:line="240" w:lineRule="auto" w:before="234" w:after="0"/>
        <w:ind w:left="770" w:right="0" w:hanging="651"/>
        <w:jc w:val="left"/>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45"/>
        </w:numPr>
        <w:tabs>
          <w:tab w:pos="772" w:val="left" w:leader="none"/>
        </w:tabs>
        <w:spacing w:line="235" w:lineRule="auto" w:before="254" w:after="0"/>
        <w:ind w:left="119" w:right="118"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11.5 deste Contrato; e</w:t>
      </w:r>
    </w:p>
    <w:p>
      <w:pPr>
        <w:pStyle w:val="ListParagraph"/>
        <w:numPr>
          <w:ilvl w:val="2"/>
          <w:numId w:val="145"/>
        </w:numPr>
        <w:tabs>
          <w:tab w:pos="770" w:val="left" w:leader="none"/>
        </w:tabs>
        <w:spacing w:line="240" w:lineRule="auto" w:before="249" w:after="0"/>
        <w:ind w:left="770" w:right="0" w:hanging="651"/>
        <w:jc w:val="left"/>
        <w:rPr>
          <w:sz w:val="24"/>
        </w:rPr>
      </w:pPr>
      <w:r>
        <w:rPr>
          <w:sz w:val="24"/>
        </w:rPr>
        <w:t>a</w:t>
      </w:r>
      <w:r>
        <w:rPr>
          <w:spacing w:val="-1"/>
          <w:sz w:val="24"/>
        </w:rPr>
        <w:t> </w:t>
      </w:r>
      <w:r>
        <w:rPr>
          <w:sz w:val="24"/>
        </w:rPr>
        <w:t>apólice somente</w:t>
      </w:r>
      <w:r>
        <w:rPr>
          <w:spacing w:val="-1"/>
          <w:sz w:val="24"/>
        </w:rPr>
        <w:t> </w:t>
      </w:r>
      <w:r>
        <w:rPr>
          <w:sz w:val="24"/>
        </w:rPr>
        <w:t>será aceita</w:t>
      </w:r>
      <w:r>
        <w:rPr>
          <w:spacing w:val="-1"/>
          <w:sz w:val="24"/>
        </w:rPr>
        <w:t> </w:t>
      </w:r>
      <w:r>
        <w:rPr>
          <w:sz w:val="24"/>
        </w:rPr>
        <w:t>se contemplar</w:t>
      </w:r>
      <w:r>
        <w:rPr>
          <w:spacing w:val="-1"/>
          <w:sz w:val="24"/>
        </w:rPr>
        <w:t> </w:t>
      </w:r>
      <w:r>
        <w:rPr>
          <w:sz w:val="24"/>
        </w:rPr>
        <w:t>todos os</w:t>
      </w:r>
      <w:r>
        <w:rPr>
          <w:spacing w:val="-1"/>
          <w:sz w:val="24"/>
        </w:rPr>
        <w:t> </w:t>
      </w:r>
      <w:r>
        <w:rPr>
          <w:sz w:val="24"/>
        </w:rPr>
        <w:t>eventos indicados no</w:t>
      </w:r>
      <w:r>
        <w:rPr>
          <w:spacing w:val="-1"/>
          <w:sz w:val="24"/>
        </w:rPr>
        <w:t> </w:t>
      </w:r>
      <w:r>
        <w:rPr>
          <w:sz w:val="24"/>
        </w:rPr>
        <w:t>item 11.3,</w:t>
      </w:r>
      <w:r>
        <w:rPr>
          <w:spacing w:val="-1"/>
          <w:sz w:val="24"/>
        </w:rPr>
        <w:t> </w:t>
      </w:r>
      <w:r>
        <w:rPr>
          <w:sz w:val="24"/>
        </w:rPr>
        <w:t>observada a</w:t>
      </w:r>
      <w:r>
        <w:rPr>
          <w:spacing w:val="-1"/>
          <w:sz w:val="24"/>
        </w:rPr>
        <w:t> </w:t>
      </w:r>
      <w:r>
        <w:rPr>
          <w:sz w:val="24"/>
        </w:rPr>
        <w:t>legislação que</w:t>
      </w:r>
      <w:r>
        <w:rPr>
          <w:spacing w:val="-1"/>
          <w:sz w:val="24"/>
        </w:rPr>
        <w:t> </w:t>
      </w:r>
      <w:r>
        <w:rPr>
          <w:sz w:val="24"/>
        </w:rPr>
        <w:t>rege a </w:t>
      </w:r>
      <w:r>
        <w:rPr>
          <w:spacing w:val="-2"/>
          <w:sz w:val="24"/>
        </w:rPr>
        <w:t>matéria.</w:t>
      </w:r>
    </w:p>
    <w:p>
      <w:pPr>
        <w:pStyle w:val="ListParagraph"/>
        <w:numPr>
          <w:ilvl w:val="1"/>
          <w:numId w:val="145"/>
        </w:numPr>
        <w:tabs>
          <w:tab w:pos="630" w:val="left" w:leader="none"/>
        </w:tabs>
        <w:spacing w:line="235" w:lineRule="auto" w:before="239" w:after="0"/>
        <w:ind w:left="119" w:right="118"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45"/>
        </w:numPr>
        <w:tabs>
          <w:tab w:pos="620" w:val="left" w:leader="none"/>
        </w:tabs>
        <w:spacing w:line="235" w:lineRule="auto" w:before="254" w:after="0"/>
        <w:ind w:left="119" w:right="118" w:firstLine="0"/>
        <w:jc w:val="both"/>
        <w:rPr>
          <w:sz w:val="24"/>
        </w:rPr>
      </w:pPr>
      <w:r>
        <w:rPr>
          <w:sz w:val="24"/>
        </w:rPr>
        <w:t>Caso a opção seja por fiança bancária, esta deverá ser emitida por banco ou instituição financeira devidamente autorizada a operar no País pelo </w:t>
      </w:r>
      <w:r>
        <w:rPr>
          <w:sz w:val="24"/>
        </w:rPr>
        <w:t>Banco Central do Brasil, e deverá constar expressa renúncia do fiador aos benefícios do artigo 827 do Código Civil.</w:t>
      </w:r>
    </w:p>
    <w:p>
      <w:pPr>
        <w:pStyle w:val="ListParagraph"/>
        <w:numPr>
          <w:ilvl w:val="1"/>
          <w:numId w:val="145"/>
        </w:numPr>
        <w:tabs>
          <w:tab w:pos="714" w:val="left" w:leader="none"/>
          <w:tab w:pos="14428" w:val="left" w:leader="dot"/>
        </w:tabs>
        <w:spacing w:line="273" w:lineRule="exact" w:before="250" w:after="0"/>
        <w:ind w:left="714" w:right="0" w:hanging="595"/>
        <w:jc w:val="left"/>
        <w:rPr>
          <w:sz w:val="24"/>
        </w:rPr>
      </w:pPr>
      <w:r>
        <w:rPr>
          <w:sz w:val="24"/>
        </w:rPr>
        <w:t>Caso</w:t>
      </w:r>
      <w:r>
        <w:rPr>
          <w:spacing w:val="-1"/>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1"/>
          <w:sz w:val="24"/>
        </w:rPr>
        <w:t> </w:t>
      </w:r>
      <w:r>
        <w:rPr>
          <w:sz w:val="24"/>
        </w:rPr>
        <w:t>garantia</w:t>
      </w:r>
      <w:r>
        <w:rPr>
          <w:spacing w:val="2"/>
          <w:sz w:val="24"/>
        </w:rPr>
        <w:t> </w:t>
      </w:r>
      <w:r>
        <w:rPr>
          <w:sz w:val="24"/>
        </w:rPr>
        <w:t>em</w:t>
      </w:r>
      <w:r>
        <w:rPr>
          <w:spacing w:val="2"/>
          <w:sz w:val="24"/>
        </w:rPr>
        <w:t> </w:t>
      </w:r>
      <w:r>
        <w:rPr>
          <w:sz w:val="24"/>
        </w:rPr>
        <w:t>dinheiro,</w:t>
      </w:r>
      <w:r>
        <w:rPr>
          <w:spacing w:val="2"/>
          <w:sz w:val="24"/>
        </w:rPr>
        <w:t> </w:t>
      </w:r>
      <w:r>
        <w:rPr>
          <w:sz w:val="24"/>
        </w:rPr>
        <w:t>deverá</w:t>
      </w:r>
      <w:r>
        <w:rPr>
          <w:spacing w:val="1"/>
          <w:sz w:val="24"/>
        </w:rPr>
        <w:t> </w:t>
      </w:r>
      <w:r>
        <w:rPr>
          <w:sz w:val="24"/>
        </w:rPr>
        <w:t>ser</w:t>
      </w:r>
      <w:r>
        <w:rPr>
          <w:spacing w:val="2"/>
          <w:sz w:val="24"/>
        </w:rPr>
        <w:t> </w:t>
      </w:r>
      <w:r>
        <w:rPr>
          <w:sz w:val="24"/>
        </w:rPr>
        <w:t>efetuada</w:t>
      </w:r>
      <w:r>
        <w:rPr>
          <w:spacing w:val="2"/>
          <w:sz w:val="24"/>
        </w:rPr>
        <w:t> </w:t>
      </w:r>
      <w:r>
        <w:rPr>
          <w:sz w:val="24"/>
        </w:rPr>
        <w:t>em</w:t>
      </w:r>
      <w:r>
        <w:rPr>
          <w:spacing w:val="2"/>
          <w:sz w:val="24"/>
        </w:rPr>
        <w:t> </w:t>
      </w:r>
      <w:r>
        <w:rPr>
          <w:sz w:val="24"/>
        </w:rPr>
        <w:t>favor</w:t>
      </w:r>
      <w:r>
        <w:rPr>
          <w:spacing w:val="1"/>
          <w:sz w:val="24"/>
        </w:rPr>
        <w:t> </w:t>
      </w:r>
      <w:r>
        <w:rPr>
          <w:sz w:val="24"/>
        </w:rPr>
        <w:t>do</w:t>
      </w:r>
      <w:r>
        <w:rPr>
          <w:spacing w:val="2"/>
          <w:sz w:val="24"/>
        </w:rPr>
        <w:t> </w:t>
      </w:r>
      <w:r>
        <w:rPr>
          <w:sz w:val="24"/>
        </w:rPr>
        <w:t>CONTRATANTE,</w:t>
      </w:r>
      <w:r>
        <w:rPr>
          <w:spacing w:val="2"/>
          <w:sz w:val="24"/>
        </w:rPr>
        <w:t> </w:t>
      </w:r>
      <w:r>
        <w:rPr>
          <w:sz w:val="24"/>
        </w:rPr>
        <w:t>na</w:t>
      </w:r>
      <w:r>
        <w:rPr>
          <w:spacing w:val="2"/>
          <w:sz w:val="24"/>
        </w:rPr>
        <w:t> </w:t>
      </w:r>
      <w:r>
        <w:rPr>
          <w:sz w:val="24"/>
        </w:rPr>
        <w:t>conta</w:t>
      </w:r>
      <w:r>
        <w:rPr>
          <w:spacing w:val="1"/>
          <w:sz w:val="24"/>
        </w:rPr>
        <w:t> </w:t>
      </w:r>
      <w:r>
        <w:rPr>
          <w:sz w:val="24"/>
        </w:rPr>
        <w:t>corrente</w:t>
      </w:r>
      <w:r>
        <w:rPr>
          <w:spacing w:val="2"/>
          <w:sz w:val="24"/>
        </w:rPr>
        <w:t> </w:t>
      </w:r>
      <w:r>
        <w:rPr>
          <w:sz w:val="24"/>
        </w:rPr>
        <w:t>nº</w:t>
      </w:r>
      <w:r>
        <w:rPr>
          <w:spacing w:val="2"/>
          <w:sz w:val="24"/>
        </w:rPr>
        <w:t> </w:t>
      </w:r>
      <w:r>
        <w:rPr>
          <w:sz w:val="24"/>
        </w:rPr>
        <w:t>..........,</w:t>
      </w:r>
      <w:r>
        <w:rPr>
          <w:spacing w:val="2"/>
          <w:sz w:val="24"/>
        </w:rPr>
        <w:t> </w:t>
      </w:r>
      <w:r>
        <w:rPr>
          <w:sz w:val="24"/>
        </w:rPr>
        <w:t>da</w:t>
      </w:r>
      <w:r>
        <w:rPr>
          <w:spacing w:val="2"/>
          <w:sz w:val="24"/>
        </w:rPr>
        <w:t> </w:t>
      </w:r>
      <w:r>
        <w:rPr>
          <w:spacing w:val="-2"/>
          <w:sz w:val="24"/>
        </w:rPr>
        <w:t>agência</w:t>
      </w:r>
      <w:r>
        <w:rPr>
          <w:sz w:val="24"/>
        </w:rPr>
        <w:tab/>
        <w:t>da</w:t>
      </w:r>
      <w:r>
        <w:rPr>
          <w:spacing w:val="4"/>
          <w:sz w:val="24"/>
        </w:rPr>
        <w:t> </w:t>
      </w:r>
      <w:r>
        <w:rPr>
          <w:spacing w:val="-2"/>
          <w:sz w:val="24"/>
        </w:rPr>
        <w:t>instituição</w:t>
      </w:r>
    </w:p>
    <w:p>
      <w:pPr>
        <w:pStyle w:val="BodyText"/>
        <w:spacing w:line="273" w:lineRule="exact" w:before="0"/>
      </w:pPr>
      <w:r>
        <w:rPr/>
        <w:t>financeira</w:t>
      </w:r>
      <w:r>
        <w:rPr>
          <w:spacing w:val="-5"/>
        </w:rPr>
        <w:t> </w:t>
      </w:r>
      <w:r>
        <w:rPr/>
        <w:t>contratada</w:t>
      </w:r>
      <w:r>
        <w:rPr>
          <w:spacing w:val="-3"/>
        </w:rPr>
        <w:t> </w:t>
      </w:r>
      <w:r>
        <w:rPr/>
        <w:t>pelo</w:t>
      </w:r>
      <w:r>
        <w:rPr>
          <w:spacing w:val="-3"/>
        </w:rPr>
        <w:t> </w:t>
      </w:r>
      <w:r>
        <w:rPr/>
        <w:t>Estado,</w:t>
      </w:r>
      <w:r>
        <w:rPr>
          <w:spacing w:val="-3"/>
        </w:rPr>
        <w:t> </w:t>
      </w:r>
      <w:r>
        <w:rPr/>
        <w:t>cujo</w:t>
      </w:r>
      <w:r>
        <w:rPr>
          <w:spacing w:val="-3"/>
        </w:rPr>
        <w:t> </w:t>
      </w:r>
      <w:r>
        <w:rPr/>
        <w:t>valor</w:t>
      </w:r>
      <w:r>
        <w:rPr>
          <w:spacing w:val="-3"/>
        </w:rPr>
        <w:t> </w:t>
      </w:r>
      <w:r>
        <w:rPr/>
        <w:t>será</w:t>
      </w:r>
      <w:r>
        <w:rPr>
          <w:spacing w:val="-3"/>
        </w:rPr>
        <w:t> </w:t>
      </w:r>
      <w:r>
        <w:rPr/>
        <w:t>corrigido</w:t>
      </w:r>
      <w:r>
        <w:rPr>
          <w:spacing w:val="-3"/>
        </w:rPr>
        <w:t> </w:t>
      </w:r>
      <w:r>
        <w:rPr/>
        <w:t>monetariamente</w:t>
      </w:r>
      <w:r>
        <w:rPr>
          <w:spacing w:val="-3"/>
        </w:rPr>
        <w:t> </w:t>
      </w:r>
      <w:r>
        <w:rPr/>
        <w:t>e</w:t>
      </w:r>
      <w:r>
        <w:rPr>
          <w:spacing w:val="-3"/>
        </w:rPr>
        <w:t> </w:t>
      </w:r>
      <w:r>
        <w:rPr/>
        <w:t>restituído</w:t>
      </w:r>
      <w:r>
        <w:rPr>
          <w:spacing w:val="-3"/>
        </w:rPr>
        <w:t> </w:t>
      </w:r>
      <w:r>
        <w:rPr/>
        <w:t>ao</w:t>
      </w:r>
      <w:r>
        <w:rPr>
          <w:spacing w:val="-3"/>
        </w:rPr>
        <w:t> </w:t>
      </w:r>
      <w:r>
        <w:rPr/>
        <w:t>CONTRATADO,</w:t>
      </w:r>
      <w:r>
        <w:rPr>
          <w:spacing w:val="-3"/>
        </w:rPr>
        <w:t> </w:t>
      </w:r>
      <w:r>
        <w:rPr/>
        <w:t>na</w:t>
      </w:r>
      <w:r>
        <w:rPr>
          <w:spacing w:val="-3"/>
        </w:rPr>
        <w:t> </w:t>
      </w:r>
      <w:r>
        <w:rPr/>
        <w:t>forma</w:t>
      </w:r>
      <w:r>
        <w:rPr>
          <w:spacing w:val="-3"/>
        </w:rPr>
        <w:t> </w:t>
      </w:r>
      <w:r>
        <w:rPr/>
        <w:t>do</w:t>
      </w:r>
      <w:r>
        <w:rPr>
          <w:spacing w:val="-3"/>
        </w:rPr>
        <w:t> </w:t>
      </w:r>
      <w:r>
        <w:rPr/>
        <w:t>item</w:t>
      </w:r>
      <w:r>
        <w:rPr>
          <w:spacing w:val="-3"/>
        </w:rPr>
        <w:t> </w:t>
      </w:r>
      <w:r>
        <w:rPr/>
        <w:t>11.16</w:t>
      </w:r>
      <w:r>
        <w:rPr>
          <w:spacing w:val="-3"/>
        </w:rPr>
        <w:t> </w:t>
      </w:r>
      <w:r>
        <w:rPr/>
        <w:t>deste</w:t>
      </w:r>
      <w:r>
        <w:rPr>
          <w:spacing w:val="-2"/>
        </w:rPr>
        <w:t> Contrato.</w:t>
      </w:r>
    </w:p>
    <w:p>
      <w:pPr>
        <w:pStyle w:val="ListParagraph"/>
        <w:numPr>
          <w:ilvl w:val="1"/>
          <w:numId w:val="145"/>
        </w:numPr>
        <w:tabs>
          <w:tab w:pos="703" w:val="left" w:leader="none"/>
        </w:tabs>
        <w:spacing w:line="242" w:lineRule="auto" w:before="234" w:after="0"/>
        <w:ind w:left="119" w:right="118" w:firstLine="0"/>
        <w:jc w:val="both"/>
        <w:rPr>
          <w:sz w:val="24"/>
        </w:rPr>
      </w:pPr>
      <w:r>
        <w:rPr>
          <w:sz w:val="24"/>
        </w:rPr>
        <w:t>O</w:t>
      </w:r>
      <w:r>
        <w:rPr>
          <w:spacing w:val="-2"/>
          <w:sz w:val="24"/>
        </w:rPr>
        <w:t> </w:t>
      </w:r>
      <w:r>
        <w:rPr>
          <w:sz w:val="24"/>
        </w:rPr>
        <w:t>CONTRATADO</w:t>
      </w:r>
      <w:r>
        <w:rPr>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reposição,</w:t>
      </w:r>
      <w:r>
        <w:rPr>
          <w:spacing w:val="-2"/>
          <w:sz w:val="24"/>
        </w:rPr>
        <w:t> </w:t>
      </w:r>
      <w:r>
        <w:rPr>
          <w:sz w:val="24"/>
        </w:rPr>
        <w:t>a</w:t>
      </w:r>
      <w:r>
        <w:rPr>
          <w:spacing w:val="-2"/>
          <w:sz w:val="24"/>
        </w:rPr>
        <w:t> </w:t>
      </w:r>
      <w:r>
        <w:rPr>
          <w:sz w:val="24"/>
        </w:rPr>
        <w:t>suplementação</w:t>
      </w:r>
      <w:r>
        <w:rPr>
          <w:spacing w:val="-2"/>
          <w:sz w:val="24"/>
        </w:rPr>
        <w:t> </w:t>
      </w:r>
      <w:r>
        <w:rPr>
          <w:sz w:val="24"/>
        </w:rPr>
        <w:t>ou</w:t>
      </w:r>
      <w:r>
        <w:rPr>
          <w:spacing w:val="-2"/>
          <w:sz w:val="24"/>
        </w:rPr>
        <w:t> </w:t>
      </w:r>
      <w:r>
        <w:rPr>
          <w:sz w:val="24"/>
        </w:rPr>
        <w:t>a</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2"/>
          <w:sz w:val="24"/>
        </w:rPr>
        <w:t> </w:t>
      </w:r>
      <w:r>
        <w:rPr>
          <w:sz w:val="24"/>
        </w:rPr>
        <w:t>em que for notificado, no caso desta ser executada, total ou parcialmente, ou o Contrato for prorrogado ou tiver o seu valor alterado, assim como em qualquer outra situação que exija a manutenção da condição disposta no item 11.1 desta cláusula.</w:t>
      </w:r>
    </w:p>
    <w:p>
      <w:pPr>
        <w:pStyle w:val="ListParagraph"/>
        <w:numPr>
          <w:ilvl w:val="1"/>
          <w:numId w:val="145"/>
        </w:numPr>
        <w:tabs>
          <w:tab w:pos="743" w:val="left" w:leader="none"/>
        </w:tabs>
        <w:spacing w:line="235" w:lineRule="auto" w:before="248" w:after="0"/>
        <w:ind w:left="119" w:right="118" w:firstLine="0"/>
        <w:jc w:val="both"/>
        <w:rPr>
          <w:sz w:val="24"/>
        </w:rPr>
      </w:pPr>
      <w:r>
        <w:rPr>
          <w:sz w:val="24"/>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145"/>
        </w:numPr>
        <w:tabs>
          <w:tab w:pos="894" w:val="left" w:leader="none"/>
        </w:tabs>
        <w:spacing w:line="247" w:lineRule="auto" w:before="235" w:after="0"/>
        <w:ind w:left="119" w:right="118" w:firstLine="0"/>
        <w:jc w:val="both"/>
        <w:rPr>
          <w:sz w:val="24"/>
        </w:rPr>
      </w:pPr>
      <w:r>
        <w:rPr>
          <w:sz w:val="24"/>
        </w:rPr>
        <w:t>O atraso superior a 25 (vinte e cinco) dias autoriza o CONTRATANTE a promover a rescisão do Contrato por descumprimento ou cumprimento </w:t>
      </w:r>
      <w:r>
        <w:rPr>
          <w:sz w:val="24"/>
        </w:rPr>
        <w:t>irregular de suas cláusulas, com a aplicação das sanções cabíveis.</w:t>
      </w:r>
    </w:p>
    <w:p>
      <w:pPr>
        <w:pStyle w:val="ListParagraph"/>
        <w:numPr>
          <w:ilvl w:val="1"/>
          <w:numId w:val="145"/>
        </w:numPr>
        <w:tabs>
          <w:tab w:pos="710" w:val="left" w:leader="none"/>
        </w:tabs>
        <w:spacing w:line="240" w:lineRule="auto" w:before="226" w:after="0"/>
        <w:ind w:left="710" w:right="0" w:hanging="591"/>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1"/>
          <w:numId w:val="145"/>
        </w:numPr>
        <w:tabs>
          <w:tab w:pos="752" w:val="left" w:leader="none"/>
        </w:tabs>
        <w:spacing w:line="235" w:lineRule="auto" w:before="254" w:after="0"/>
        <w:ind w:left="119" w:right="118" w:firstLine="0"/>
        <w:jc w:val="both"/>
        <w:rPr>
          <w:sz w:val="24"/>
        </w:rPr>
      </w:pPr>
      <w:r>
        <w:rPr>
          <w:sz w:val="24"/>
        </w:rPr>
        <w:t>O emitente da garantia ofertada pelo CONTRATADO deverá ser notificado pelo CONTRATANTE quanto ao início de processo administrativo </w:t>
      </w:r>
      <w:r>
        <w:rPr>
          <w:sz w:val="24"/>
        </w:rPr>
        <w:t>para apuração de descumprimento de cláusulas contratuais.</w:t>
      </w:r>
    </w:p>
    <w:p>
      <w:pPr>
        <w:pStyle w:val="ListParagraph"/>
        <w:numPr>
          <w:ilvl w:val="2"/>
          <w:numId w:val="145"/>
        </w:numPr>
        <w:tabs>
          <w:tab w:pos="923" w:val="left" w:leader="none"/>
        </w:tabs>
        <w:spacing w:line="247" w:lineRule="auto" w:before="234" w:after="0"/>
        <w:ind w:left="119" w:right="118" w:firstLine="0"/>
        <w:jc w:val="both"/>
        <w:rPr>
          <w:sz w:val="24"/>
        </w:rPr>
      </w:pPr>
      <w:r>
        <w:rPr>
          <w:sz w:val="24"/>
        </w:rPr>
        <w:t>O garantidor não é parte para figurar em processo administrativo instaurado pelo CONTRATANTE com o objetivo de apurar prejuízos e/ou aplicar sanções ao CONTRATADO.</w:t>
      </w:r>
    </w:p>
    <w:p>
      <w:pPr>
        <w:pStyle w:val="ListParagraph"/>
        <w:numPr>
          <w:ilvl w:val="1"/>
          <w:numId w:val="145"/>
        </w:numPr>
        <w:tabs>
          <w:tab w:pos="713" w:val="left" w:leader="none"/>
        </w:tabs>
        <w:spacing w:line="242" w:lineRule="auto" w:before="227" w:after="0"/>
        <w:ind w:left="119" w:right="118"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w:t>
      </w:r>
      <w:r>
        <w:rPr>
          <w:sz w:val="24"/>
        </w:rPr>
        <w:t>termos do art. 20 da Circular Susep n° 662, de 11 de abril de 2022.</w:t>
      </w:r>
    </w:p>
    <w:p>
      <w:pPr>
        <w:pStyle w:val="ListParagraph"/>
        <w:numPr>
          <w:ilvl w:val="1"/>
          <w:numId w:val="145"/>
        </w:numPr>
        <w:tabs>
          <w:tab w:pos="753" w:val="left" w:leader="none"/>
        </w:tabs>
        <w:spacing w:line="242" w:lineRule="auto" w:before="228" w:after="0"/>
        <w:ind w:left="119" w:right="118"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45"/>
        </w:numPr>
        <w:tabs>
          <w:tab w:pos="890" w:val="left" w:leader="none"/>
        </w:tabs>
        <w:spacing w:line="235" w:lineRule="auto" w:before="249" w:after="0"/>
        <w:ind w:left="119" w:right="118" w:firstLine="0"/>
        <w:jc w:val="both"/>
        <w:rPr>
          <w:sz w:val="24"/>
        </w:rPr>
      </w:pPr>
      <w:r>
        <w:rPr>
          <w:sz w:val="24"/>
        </w:rPr>
        <w:t>A</w:t>
      </w:r>
      <w:r>
        <w:rPr>
          <w:spacing w:val="-1"/>
          <w:sz w:val="24"/>
        </w:rPr>
        <w:t> </w:t>
      </w:r>
      <w:r>
        <w:rPr>
          <w:sz w:val="24"/>
        </w:rPr>
        <w:t>garantia somente será liberada ou restituída, após a fiel execução do Contrato ou pela sua extinção, por culpa exclusiva da</w:t>
      </w:r>
      <w:r>
        <w:rPr>
          <w:spacing w:val="-1"/>
          <w:sz w:val="24"/>
        </w:rPr>
        <w:t> </w:t>
      </w:r>
      <w:r>
        <w:rPr>
          <w:sz w:val="24"/>
        </w:rPr>
        <w:t>Administração, ou quando assim convencionado, em se tratando de extinção consensual da contratação.</w:t>
      </w:r>
    </w:p>
    <w:p>
      <w:pPr>
        <w:pStyle w:val="ListParagraph"/>
        <w:numPr>
          <w:ilvl w:val="1"/>
          <w:numId w:val="145"/>
        </w:numPr>
        <w:tabs>
          <w:tab w:pos="710" w:val="left" w:leader="none"/>
        </w:tabs>
        <w:spacing w:line="240" w:lineRule="auto" w:before="249" w:after="0"/>
        <w:ind w:left="710" w:right="0" w:hanging="591"/>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BodyText"/>
        <w:spacing w:before="258"/>
        <w:ind w:left="0"/>
      </w:pPr>
    </w:p>
    <w:p>
      <w:pPr>
        <w:spacing w:before="0"/>
        <w:ind w:left="119" w:right="0" w:firstLine="0"/>
        <w:jc w:val="left"/>
        <w:rPr>
          <w:b/>
          <w:sz w:val="24"/>
        </w:rPr>
      </w:pPr>
      <w:r>
        <w:rPr>
          <w:b/>
          <w:color w:val="2E5395"/>
          <w:sz w:val="24"/>
        </w:rPr>
        <w:t>CLÁUSULA</w:t>
      </w:r>
      <w:r>
        <w:rPr>
          <w:b/>
          <w:color w:val="2E5395"/>
          <w:spacing w:val="-15"/>
          <w:sz w:val="24"/>
        </w:rPr>
        <w:t> </w:t>
      </w:r>
      <w:r>
        <w:rPr>
          <w:b/>
          <w:color w:val="2E5395"/>
          <w:sz w:val="24"/>
        </w:rPr>
        <w:t>DÉCIMA</w:t>
      </w:r>
      <w:r>
        <w:rPr>
          <w:b/>
          <w:color w:val="2E5395"/>
          <w:spacing w:val="-15"/>
          <w:sz w:val="24"/>
        </w:rPr>
        <w:t> </w:t>
      </w:r>
      <w:r>
        <w:rPr>
          <w:b/>
          <w:color w:val="2E5395"/>
          <w:sz w:val="24"/>
        </w:rPr>
        <w:t>SEGUNDA</w:t>
      </w:r>
      <w:r>
        <w:rPr>
          <w:b/>
          <w:color w:val="2E5395"/>
          <w:spacing w:val="-15"/>
          <w:sz w:val="24"/>
        </w:rPr>
        <w:t> </w:t>
      </w:r>
      <w:r>
        <w:rPr>
          <w:b/>
          <w:color w:val="2E5395"/>
          <w:sz w:val="24"/>
        </w:rPr>
        <w:t>–</w:t>
      </w:r>
      <w:r>
        <w:rPr>
          <w:b/>
          <w:color w:val="2E5395"/>
          <w:spacing w:val="-15"/>
          <w:sz w:val="24"/>
        </w:rPr>
        <w:t> </w:t>
      </w:r>
      <w:r>
        <w:rPr>
          <w:b/>
          <w:color w:val="2E5395"/>
          <w:sz w:val="24"/>
        </w:rPr>
        <w:t>DAS</w:t>
      </w:r>
      <w:r>
        <w:rPr>
          <w:b/>
          <w:color w:val="2E5395"/>
          <w:spacing w:val="-15"/>
          <w:sz w:val="24"/>
        </w:rPr>
        <w:t> </w:t>
      </w:r>
      <w:r>
        <w:rPr>
          <w:b/>
          <w:color w:val="2E5395"/>
          <w:sz w:val="24"/>
        </w:rPr>
        <w:t>INFRAÇÕES</w:t>
      </w:r>
      <w:r>
        <w:rPr>
          <w:b/>
          <w:color w:val="2E5395"/>
          <w:spacing w:val="-15"/>
          <w:sz w:val="24"/>
        </w:rPr>
        <w:t> </w:t>
      </w:r>
      <w:r>
        <w:rPr>
          <w:b/>
          <w:color w:val="2E5395"/>
          <w:sz w:val="24"/>
        </w:rPr>
        <w:t>ADMINISTRATIVAS</w:t>
      </w:r>
      <w:r>
        <w:rPr>
          <w:b/>
          <w:color w:val="2E5395"/>
          <w:spacing w:val="-9"/>
          <w:sz w:val="24"/>
        </w:rPr>
        <w:t> </w:t>
      </w:r>
      <w:r>
        <w:rPr>
          <w:b/>
          <w:color w:val="2E5395"/>
          <w:sz w:val="24"/>
        </w:rPr>
        <w:t>E</w:t>
      </w:r>
      <w:r>
        <w:rPr>
          <w:b/>
          <w:color w:val="2E5395"/>
          <w:spacing w:val="-6"/>
          <w:sz w:val="24"/>
        </w:rPr>
        <w:t> </w:t>
      </w:r>
      <w:r>
        <w:rPr>
          <w:b/>
          <w:color w:val="2E5395"/>
          <w:spacing w:val="-2"/>
          <w:sz w:val="24"/>
        </w:rPr>
        <w:t>SANÇÕES</w:t>
      </w:r>
    </w:p>
    <w:p>
      <w:pPr>
        <w:pStyle w:val="ListParagraph"/>
        <w:numPr>
          <w:ilvl w:val="1"/>
          <w:numId w:val="147"/>
        </w:numPr>
        <w:tabs>
          <w:tab w:pos="599" w:val="left" w:leader="none"/>
        </w:tabs>
        <w:spacing w:line="240" w:lineRule="auto" w:before="264" w:after="0"/>
        <w:ind w:left="599" w:right="0" w:hanging="480"/>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147"/>
        </w:numPr>
        <w:tabs>
          <w:tab w:pos="779" w:val="left" w:leader="none"/>
        </w:tabs>
        <w:spacing w:line="240" w:lineRule="auto" w:before="249" w:after="0"/>
        <w:ind w:left="779" w:right="0" w:hanging="660"/>
        <w:jc w:val="left"/>
        <w:rPr>
          <w:sz w:val="24"/>
        </w:rPr>
      </w:pPr>
      <w:r>
        <w:rPr>
          <w:sz w:val="24"/>
        </w:rPr>
        <w:t>dar causa à inexecução parcial do </w:t>
      </w:r>
      <w:r>
        <w:rPr>
          <w:spacing w:val="-2"/>
          <w:sz w:val="24"/>
        </w:rPr>
        <w:t>contrato;</w:t>
      </w:r>
    </w:p>
    <w:p>
      <w:pPr>
        <w:pStyle w:val="ListParagraph"/>
        <w:numPr>
          <w:ilvl w:val="2"/>
          <w:numId w:val="147"/>
        </w:numPr>
        <w:tabs>
          <w:tab w:pos="779" w:val="left" w:leader="none"/>
        </w:tabs>
        <w:spacing w:line="240" w:lineRule="auto" w:before="234"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47"/>
        </w:numPr>
        <w:tabs>
          <w:tab w:pos="779" w:val="left" w:leader="none"/>
        </w:tabs>
        <w:spacing w:line="240" w:lineRule="auto" w:before="249" w:after="0"/>
        <w:ind w:left="779" w:right="0" w:hanging="660"/>
        <w:jc w:val="left"/>
        <w:rPr>
          <w:sz w:val="24"/>
        </w:rPr>
      </w:pPr>
      <w:r>
        <w:rPr>
          <w:sz w:val="24"/>
        </w:rPr>
        <w:t>dar causa à inexecução total do </w:t>
      </w:r>
      <w:r>
        <w:rPr>
          <w:spacing w:val="-2"/>
          <w:sz w:val="24"/>
        </w:rPr>
        <w:t>contrato;</w:t>
      </w:r>
    </w:p>
    <w:p>
      <w:pPr>
        <w:pStyle w:val="ListParagraph"/>
        <w:numPr>
          <w:ilvl w:val="2"/>
          <w:numId w:val="147"/>
        </w:numPr>
        <w:tabs>
          <w:tab w:pos="779" w:val="left" w:leader="none"/>
        </w:tabs>
        <w:spacing w:line="240" w:lineRule="auto" w:before="235"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47"/>
        </w:numPr>
        <w:tabs>
          <w:tab w:pos="779" w:val="left" w:leader="none"/>
        </w:tabs>
        <w:spacing w:line="240" w:lineRule="auto" w:before="234"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spacing w:after="0" w:line="240" w:lineRule="auto"/>
        <w:jc w:val="left"/>
        <w:rPr>
          <w:sz w:val="24"/>
        </w:rPr>
        <w:sectPr>
          <w:pgSz w:w="15840" w:h="24480"/>
          <w:pgMar w:top="0" w:bottom="0" w:left="0" w:right="0"/>
        </w:sectPr>
      </w:pPr>
    </w:p>
    <w:p>
      <w:pPr>
        <w:pStyle w:val="ListParagraph"/>
        <w:numPr>
          <w:ilvl w:val="3"/>
          <w:numId w:val="147"/>
        </w:numPr>
        <w:tabs>
          <w:tab w:pos="959" w:val="left" w:leader="none"/>
        </w:tabs>
        <w:spacing w:line="262" w:lineRule="exact" w:before="0"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47"/>
        </w:numPr>
        <w:tabs>
          <w:tab w:pos="959" w:val="left" w:leader="none"/>
        </w:tabs>
        <w:spacing w:line="240" w:lineRule="auto" w:before="234"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47"/>
        </w:numPr>
        <w:tabs>
          <w:tab w:pos="959" w:val="left" w:leader="none"/>
        </w:tabs>
        <w:spacing w:line="240" w:lineRule="auto" w:before="249" w:after="0"/>
        <w:ind w:left="959" w:right="0" w:hanging="840"/>
        <w:jc w:val="left"/>
        <w:rPr>
          <w:sz w:val="24"/>
        </w:rPr>
      </w:pPr>
      <w:r>
        <w:rPr>
          <w:sz w:val="24"/>
        </w:rPr>
        <w:t>pedir para ser desclassificado quando encerrada a etapa competitiva; </w:t>
      </w:r>
      <w:r>
        <w:rPr>
          <w:spacing w:val="-5"/>
          <w:sz w:val="24"/>
        </w:rPr>
        <w:t>ou</w:t>
      </w:r>
    </w:p>
    <w:p>
      <w:pPr>
        <w:pStyle w:val="ListParagraph"/>
        <w:numPr>
          <w:ilvl w:val="3"/>
          <w:numId w:val="147"/>
        </w:numPr>
        <w:tabs>
          <w:tab w:pos="959" w:val="left" w:leader="none"/>
        </w:tabs>
        <w:spacing w:line="240" w:lineRule="auto" w:before="234" w:after="0"/>
        <w:ind w:left="959" w:right="0" w:hanging="840"/>
        <w:jc w:val="left"/>
        <w:rPr>
          <w:sz w:val="24"/>
        </w:rPr>
      </w:pPr>
      <w:r>
        <w:rPr>
          <w:sz w:val="24"/>
        </w:rPr>
        <w:t>deixar de apresentar </w:t>
      </w:r>
      <w:r>
        <w:rPr>
          <w:spacing w:val="-2"/>
          <w:sz w:val="24"/>
        </w:rPr>
        <w:t>amostra;</w:t>
      </w:r>
    </w:p>
    <w:p>
      <w:pPr>
        <w:pStyle w:val="ListParagraph"/>
        <w:numPr>
          <w:ilvl w:val="3"/>
          <w:numId w:val="147"/>
        </w:numPr>
        <w:tabs>
          <w:tab w:pos="959" w:val="left" w:leader="none"/>
        </w:tabs>
        <w:spacing w:line="240" w:lineRule="auto" w:before="249"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47"/>
        </w:numPr>
        <w:tabs>
          <w:tab w:pos="779" w:val="left" w:leader="none"/>
        </w:tabs>
        <w:spacing w:line="240" w:lineRule="auto" w:before="234" w:after="0"/>
        <w:ind w:left="77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47"/>
        </w:numPr>
        <w:tabs>
          <w:tab w:pos="959" w:val="left" w:leader="none"/>
        </w:tabs>
        <w:spacing w:line="247" w:lineRule="auto" w:before="234" w:after="0"/>
        <w:ind w:left="119" w:right="118" w:firstLine="0"/>
        <w:jc w:val="both"/>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w:t>
      </w:r>
      <w:r>
        <w:rPr>
          <w:spacing w:val="-1"/>
          <w:sz w:val="24"/>
        </w:rPr>
        <w:t> </w:t>
      </w:r>
      <w:r>
        <w:rPr>
          <w:sz w:val="24"/>
        </w:rPr>
        <w:t>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1"/>
          <w:sz w:val="24"/>
        </w:rPr>
        <w:t> </w:t>
      </w:r>
      <w:r>
        <w:rPr>
          <w:sz w:val="24"/>
        </w:rPr>
        <w:t>estabelecido</w:t>
      </w:r>
      <w:r>
        <w:rPr>
          <w:spacing w:val="-1"/>
          <w:sz w:val="24"/>
        </w:rPr>
        <w:t> </w:t>
      </w:r>
      <w:r>
        <w:rPr>
          <w:sz w:val="24"/>
        </w:rPr>
        <w:t>pela </w:t>
      </w:r>
      <w:r>
        <w:rPr>
          <w:spacing w:val="-2"/>
          <w:sz w:val="24"/>
        </w:rPr>
        <w:t>Administração;</w:t>
      </w:r>
    </w:p>
    <w:p>
      <w:pPr>
        <w:pStyle w:val="ListParagraph"/>
        <w:numPr>
          <w:ilvl w:val="2"/>
          <w:numId w:val="147"/>
        </w:numPr>
        <w:tabs>
          <w:tab w:pos="779" w:val="left" w:leader="none"/>
        </w:tabs>
        <w:spacing w:line="240" w:lineRule="auto" w:before="226"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47"/>
        </w:numPr>
        <w:tabs>
          <w:tab w:pos="779" w:val="left" w:leader="none"/>
        </w:tabs>
        <w:spacing w:line="240" w:lineRule="auto" w:before="249" w:after="0"/>
        <w:ind w:left="77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47"/>
        </w:numPr>
        <w:tabs>
          <w:tab w:pos="779" w:val="left" w:leader="none"/>
        </w:tabs>
        <w:spacing w:line="240" w:lineRule="auto" w:before="234"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47"/>
        </w:numPr>
        <w:tabs>
          <w:tab w:pos="899" w:val="left" w:leader="none"/>
        </w:tabs>
        <w:spacing w:line="240" w:lineRule="auto" w:before="234"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47"/>
        </w:numPr>
        <w:tabs>
          <w:tab w:pos="1079" w:val="left" w:leader="none"/>
        </w:tabs>
        <w:spacing w:line="240" w:lineRule="auto" w:before="249" w:after="0"/>
        <w:ind w:left="1079" w:right="0" w:hanging="960"/>
        <w:jc w:val="left"/>
        <w:rPr>
          <w:sz w:val="24"/>
        </w:rPr>
      </w:pPr>
      <w:r>
        <w:rPr>
          <w:sz w:val="24"/>
        </w:rPr>
        <w:t>agir em conluio ou em desconformidade com a </w:t>
      </w:r>
      <w:r>
        <w:rPr>
          <w:spacing w:val="-4"/>
          <w:sz w:val="24"/>
        </w:rPr>
        <w:t>lei;</w:t>
      </w:r>
    </w:p>
    <w:p>
      <w:pPr>
        <w:pStyle w:val="ListParagraph"/>
        <w:numPr>
          <w:ilvl w:val="3"/>
          <w:numId w:val="147"/>
        </w:numPr>
        <w:tabs>
          <w:tab w:pos="1079" w:val="left" w:leader="none"/>
        </w:tabs>
        <w:spacing w:line="240" w:lineRule="auto" w:before="234" w:after="0"/>
        <w:ind w:left="1079" w:right="0" w:hanging="960"/>
        <w:jc w:val="left"/>
        <w:rPr>
          <w:sz w:val="24"/>
        </w:rPr>
      </w:pPr>
      <w:r>
        <w:rPr>
          <w:sz w:val="24"/>
        </w:rPr>
        <w:t>induzir deliberadamente a erro no </w:t>
      </w:r>
      <w:r>
        <w:rPr>
          <w:spacing w:val="-2"/>
          <w:sz w:val="24"/>
        </w:rPr>
        <w:t>julgamento;</w:t>
      </w:r>
    </w:p>
    <w:p>
      <w:pPr>
        <w:pStyle w:val="ListParagraph"/>
        <w:numPr>
          <w:ilvl w:val="3"/>
          <w:numId w:val="147"/>
        </w:numPr>
        <w:tabs>
          <w:tab w:pos="1079" w:val="left" w:leader="none"/>
        </w:tabs>
        <w:spacing w:line="240" w:lineRule="auto" w:before="249" w:after="0"/>
        <w:ind w:left="1079" w:right="0" w:hanging="960"/>
        <w:jc w:val="left"/>
        <w:rPr>
          <w:sz w:val="24"/>
        </w:rPr>
      </w:pPr>
      <w:r>
        <w:rPr>
          <w:sz w:val="24"/>
        </w:rPr>
        <w:t>apresentar amostra falsificada ou </w:t>
      </w:r>
      <w:r>
        <w:rPr>
          <w:spacing w:val="-2"/>
          <w:sz w:val="24"/>
        </w:rPr>
        <w:t>deteriorada;</w:t>
      </w:r>
    </w:p>
    <w:p>
      <w:pPr>
        <w:pStyle w:val="ListParagraph"/>
        <w:numPr>
          <w:ilvl w:val="3"/>
          <w:numId w:val="147"/>
        </w:numPr>
        <w:tabs>
          <w:tab w:pos="1079" w:val="left" w:leader="none"/>
        </w:tabs>
        <w:spacing w:line="240" w:lineRule="auto" w:before="234"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47"/>
        </w:numPr>
        <w:tabs>
          <w:tab w:pos="890" w:val="left" w:leader="none"/>
        </w:tabs>
        <w:spacing w:line="240" w:lineRule="auto" w:before="250" w:after="0"/>
        <w:ind w:left="890" w:right="0" w:hanging="771"/>
        <w:jc w:val="left"/>
        <w:rPr>
          <w:sz w:val="24"/>
        </w:rPr>
      </w:pPr>
      <w:r>
        <w:rPr>
          <w:sz w:val="24"/>
        </w:rPr>
        <w:t>praticar atos ilícitos com vistas a frustrar os objetivos do </w:t>
      </w:r>
      <w:r>
        <w:rPr>
          <w:spacing w:val="-2"/>
          <w:sz w:val="24"/>
        </w:rPr>
        <w:t>certame;</w:t>
      </w:r>
    </w:p>
    <w:p>
      <w:pPr>
        <w:pStyle w:val="ListParagraph"/>
        <w:numPr>
          <w:ilvl w:val="2"/>
          <w:numId w:val="147"/>
        </w:numPr>
        <w:tabs>
          <w:tab w:pos="899" w:val="left" w:leader="none"/>
        </w:tabs>
        <w:spacing w:line="240" w:lineRule="auto" w:before="234" w:after="0"/>
        <w:ind w:left="89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FF"/>
            <w:sz w:val="24"/>
            <w:u w:val="single" w:color="0000FF"/>
          </w:rPr>
          <w:t>art. 5º</w:t>
        </w:r>
        <w:r>
          <w:rPr>
            <w:color w:val="0000FF"/>
            <w:spacing w:val="1"/>
            <w:sz w:val="24"/>
            <w:u w:val="single" w:color="0000FF"/>
          </w:rPr>
          <w:t> </w:t>
        </w:r>
        <w:r>
          <w:rPr>
            <w:color w:val="0000FF"/>
            <w:sz w:val="24"/>
            <w:u w:val="single" w:color="0000FF"/>
          </w:rPr>
          <w:t>da Lei nº</w:t>
        </w:r>
        <w:r>
          <w:rPr>
            <w:color w:val="0000FF"/>
            <w:spacing w:val="1"/>
            <w:sz w:val="24"/>
            <w:u w:val="single" w:color="0000FF"/>
          </w:rPr>
          <w:t> </w:t>
        </w:r>
        <w:r>
          <w:rPr>
            <w:color w:val="0000FF"/>
            <w:sz w:val="24"/>
            <w:u w:val="single" w:color="0000FF"/>
          </w:rPr>
          <w:t>12.846</w:t>
        </w:r>
        <w:r>
          <w:rPr>
            <w:color w:val="0000FF"/>
            <w:sz w:val="24"/>
          </w:rPr>
          <w:t>,</w:t>
        </w:r>
        <w:r>
          <w:rPr>
            <w:color w:val="0000FF"/>
            <w:spacing w:val="-6"/>
            <w:sz w:val="24"/>
            <w:u w:val="single" w:color="0000FF"/>
          </w:rPr>
          <w:t> </w:t>
        </w:r>
        <w:r>
          <w:rPr>
            <w:color w:val="0000FF"/>
            <w:sz w:val="24"/>
            <w:u w:val="single" w:color="0000FF"/>
          </w:rPr>
          <w:t>de 1º</w:t>
        </w:r>
        <w:r>
          <w:rPr>
            <w:color w:val="0000FF"/>
            <w:spacing w:val="1"/>
            <w:sz w:val="24"/>
            <w:u w:val="single" w:color="0000FF"/>
          </w:rPr>
          <w:t> </w:t>
        </w:r>
        <w:r>
          <w:rPr>
            <w:color w:val="0000FF"/>
            <w:sz w:val="24"/>
            <w:u w:val="single" w:color="0000FF"/>
          </w:rPr>
          <w:t>de agosto de</w:t>
        </w:r>
        <w:r>
          <w:rPr>
            <w:color w:val="0000FF"/>
            <w:spacing w:val="1"/>
            <w:sz w:val="24"/>
            <w:u w:val="single" w:color="0000FF"/>
          </w:rPr>
          <w:t> </w:t>
        </w:r>
        <w:r>
          <w:rPr>
            <w:color w:val="0000FF"/>
            <w:spacing w:val="-2"/>
            <w:sz w:val="24"/>
            <w:u w:val="single" w:color="0000FF"/>
          </w:rPr>
          <w:t>2013.</w:t>
        </w:r>
      </w:hyperlink>
    </w:p>
    <w:p>
      <w:pPr>
        <w:pStyle w:val="ListParagraph"/>
        <w:numPr>
          <w:ilvl w:val="1"/>
          <w:numId w:val="147"/>
        </w:numPr>
        <w:tabs>
          <w:tab w:pos="599" w:val="left" w:leader="none"/>
        </w:tabs>
        <w:spacing w:line="247" w:lineRule="auto" w:before="234" w:after="0"/>
        <w:ind w:left="119" w:right="118" w:firstLine="0"/>
        <w:jc w:val="both"/>
        <w:rPr>
          <w:sz w:val="24"/>
        </w:rPr>
      </w:pPr>
      <w:r>
        <w:rPr>
          <w:sz w:val="24"/>
        </w:rPr>
        <w:t>O</w:t>
      </w:r>
      <w:r>
        <w:rPr>
          <w:spacing w:val="-4"/>
          <w:sz w:val="24"/>
        </w:rPr>
        <w:t> </w:t>
      </w:r>
      <w:r>
        <w:rPr>
          <w:sz w:val="24"/>
        </w:rPr>
        <w:t>CONTRATADO</w:t>
      </w:r>
      <w:r>
        <w:rPr>
          <w:spacing w:val="-4"/>
          <w:sz w:val="24"/>
        </w:rPr>
        <w:t> </w:t>
      </w:r>
      <w:r>
        <w:rPr>
          <w:sz w:val="24"/>
        </w:rPr>
        <w:t>que</w:t>
      </w:r>
      <w:r>
        <w:rPr>
          <w:spacing w:val="-4"/>
          <w:sz w:val="24"/>
        </w:rPr>
        <w:t> </w:t>
      </w:r>
      <w:r>
        <w:rPr>
          <w:sz w:val="24"/>
        </w:rPr>
        <w:t>cometer</w:t>
      </w:r>
      <w:r>
        <w:rPr>
          <w:spacing w:val="-4"/>
          <w:sz w:val="24"/>
        </w:rPr>
        <w:t> </w:t>
      </w:r>
      <w:r>
        <w:rPr>
          <w:sz w:val="24"/>
        </w:rPr>
        <w:t>qualquer</w:t>
      </w:r>
      <w:r>
        <w:rPr>
          <w:spacing w:val="-4"/>
          <w:sz w:val="24"/>
        </w:rPr>
        <w:t> </w:t>
      </w:r>
      <w:r>
        <w:rPr>
          <w:sz w:val="24"/>
        </w:rPr>
        <w:t>das</w:t>
      </w:r>
      <w:r>
        <w:rPr>
          <w:spacing w:val="-4"/>
          <w:sz w:val="24"/>
        </w:rPr>
        <w:t> </w:t>
      </w:r>
      <w:r>
        <w:rPr>
          <w:sz w:val="24"/>
        </w:rPr>
        <w:t>condutas</w:t>
      </w:r>
      <w:r>
        <w:rPr>
          <w:spacing w:val="-4"/>
          <w:sz w:val="24"/>
        </w:rPr>
        <w:t> </w:t>
      </w:r>
      <w:r>
        <w:rPr>
          <w:sz w:val="24"/>
        </w:rPr>
        <w:t>discriminadas</w:t>
      </w:r>
      <w:r>
        <w:rPr>
          <w:spacing w:val="-4"/>
          <w:sz w:val="24"/>
        </w:rPr>
        <w:t> </w:t>
      </w:r>
      <w:r>
        <w:rPr>
          <w:sz w:val="24"/>
        </w:rPr>
        <w:t>nos</w:t>
      </w:r>
      <w:r>
        <w:rPr>
          <w:spacing w:val="-4"/>
          <w:sz w:val="24"/>
        </w:rPr>
        <w:t> </w:t>
      </w:r>
      <w:r>
        <w:rPr>
          <w:sz w:val="24"/>
        </w:rPr>
        <w:t>subitens</w:t>
      </w:r>
      <w:r>
        <w:rPr>
          <w:spacing w:val="-4"/>
          <w:sz w:val="24"/>
        </w:rPr>
        <w:t> </w:t>
      </w:r>
      <w:r>
        <w:rPr>
          <w:sz w:val="24"/>
        </w:rPr>
        <w:t>anteriores</w:t>
      </w:r>
      <w:r>
        <w:rPr>
          <w:spacing w:val="-4"/>
          <w:sz w:val="24"/>
        </w:rPr>
        <w:t> </w:t>
      </w:r>
      <w:r>
        <w:rPr>
          <w:sz w:val="24"/>
        </w:rPr>
        <w:t>ficará</w:t>
      </w:r>
      <w:r>
        <w:rPr>
          <w:spacing w:val="-4"/>
          <w:sz w:val="24"/>
        </w:rPr>
        <w:t> </w:t>
      </w:r>
      <w:r>
        <w:rPr>
          <w:sz w:val="24"/>
        </w:rPr>
        <w:t>sujeito,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e</w:t>
      </w:r>
      <w:r>
        <w:rPr>
          <w:spacing w:val="-4"/>
          <w:sz w:val="24"/>
        </w:rPr>
        <w:t> </w:t>
      </w:r>
      <w:r>
        <w:rPr>
          <w:sz w:val="24"/>
        </w:rPr>
        <w:t>criminal, às seguintes sanções:</w:t>
      </w:r>
    </w:p>
    <w:p>
      <w:pPr>
        <w:pStyle w:val="ListParagraph"/>
        <w:numPr>
          <w:ilvl w:val="2"/>
          <w:numId w:val="147"/>
        </w:numPr>
        <w:tabs>
          <w:tab w:pos="802" w:val="left" w:leader="none"/>
        </w:tabs>
        <w:spacing w:line="247" w:lineRule="auto" w:before="226" w:after="0"/>
        <w:ind w:left="119" w:right="118" w:firstLine="0"/>
        <w:jc w:val="both"/>
        <w:rPr>
          <w:sz w:val="24"/>
        </w:rPr>
      </w:pPr>
      <w:r>
        <w:rPr>
          <w:sz w:val="24"/>
        </w:rPr>
        <w:t>Advertência, prevista no art. 156, I, § 2º, da Lei nº 14.133/2021, pela infração descrita no item 12.1.1, de menor potencial ofensivo, quando não se</w:t>
      </w:r>
      <w:r>
        <w:rPr>
          <w:spacing w:val="40"/>
          <w:sz w:val="24"/>
        </w:rPr>
        <w:t> </w:t>
      </w:r>
      <w:r>
        <w:rPr>
          <w:sz w:val="24"/>
        </w:rPr>
        <w:t>justificar a imposição de penalidade mais grave.</w:t>
      </w:r>
    </w:p>
    <w:p>
      <w:pPr>
        <w:pStyle w:val="ListParagraph"/>
        <w:numPr>
          <w:ilvl w:val="2"/>
          <w:numId w:val="147"/>
        </w:numPr>
        <w:tabs>
          <w:tab w:pos="798" w:val="left" w:leader="none"/>
        </w:tabs>
        <w:spacing w:line="235" w:lineRule="auto" w:before="231" w:after="0"/>
        <w:ind w:left="119" w:right="117" w:firstLine="0"/>
        <w:jc w:val="both"/>
        <w:rPr>
          <w:sz w:val="24"/>
        </w:rPr>
      </w:pPr>
      <w:r>
        <w:rPr>
          <w:sz w:val="24"/>
        </w:rPr>
        <w:t>Multa administrativa, prevista no art. 156, II, § 3º, da Lei nº 14.133/2021, pela infração dos SUBITENS 12.1.1 a 12.1.12, que não poderá ser inferior </w:t>
      </w:r>
      <w:r>
        <w:rPr>
          <w:sz w:val="24"/>
        </w:rPr>
        <w:t>a 0,5% (cinco décimos por cento) nem superior a 30% (trinta por cento) do valor do Contrato, devendo ser observados os seguintes parâmetros:</w:t>
      </w:r>
    </w:p>
    <w:p>
      <w:pPr>
        <w:pStyle w:val="BodyText"/>
        <w:spacing w:before="3"/>
        <w:ind w:left="0"/>
      </w:pPr>
    </w:p>
    <w:p>
      <w:pPr>
        <w:pStyle w:val="ListParagraph"/>
        <w:numPr>
          <w:ilvl w:val="0"/>
          <w:numId w:val="148"/>
        </w:numPr>
        <w:tabs>
          <w:tab w:pos="360" w:val="left" w:leader="none"/>
        </w:tabs>
        <w:spacing w:line="240" w:lineRule="auto" w:before="1" w:after="0"/>
        <w:ind w:left="360" w:right="0" w:hanging="246"/>
        <w:jc w:val="left"/>
        <w:rPr>
          <w:sz w:val="24"/>
        </w:rPr>
      </w:pPr>
      <w:r>
        <w:rPr>
          <w:sz w:val="24"/>
        </w:rPr>
        <w:t>multa de 0,5% a 1,5%, nos casos da infração prevista no subitem 12.1.1, incidente sobre o </w:t>
      </w:r>
      <w:r>
        <w:rPr>
          <w:color w:val="FF0000"/>
          <w:sz w:val="24"/>
        </w:rPr>
        <w:t>valor anual do </w:t>
      </w:r>
      <w:r>
        <w:rPr>
          <w:color w:val="FF0000"/>
          <w:spacing w:val="-2"/>
          <w:sz w:val="24"/>
        </w:rPr>
        <w:t>Contrato</w:t>
      </w:r>
      <w:r>
        <w:rPr>
          <w:spacing w:val="-2"/>
          <w:sz w:val="24"/>
        </w:rPr>
        <w:t>;</w:t>
      </w:r>
    </w:p>
    <w:p>
      <w:pPr>
        <w:pStyle w:val="ListParagraph"/>
        <w:numPr>
          <w:ilvl w:val="0"/>
          <w:numId w:val="148"/>
        </w:numPr>
        <w:tabs>
          <w:tab w:pos="373" w:val="left" w:leader="none"/>
        </w:tabs>
        <w:spacing w:line="240" w:lineRule="auto" w:before="234" w:after="0"/>
        <w:ind w:left="373" w:right="0" w:hanging="259"/>
        <w:jc w:val="left"/>
        <w:rPr>
          <w:sz w:val="24"/>
        </w:rPr>
      </w:pPr>
      <w:r>
        <w:rPr>
          <w:sz w:val="24"/>
        </w:rPr>
        <w:t>multa de 0,5% a 15%, nos casos das infrações previstas nos subitens 12.1.2 a 12.1.7, incidente sobre o </w:t>
      </w:r>
      <w:r>
        <w:rPr>
          <w:color w:val="FF0000"/>
          <w:sz w:val="24"/>
        </w:rPr>
        <w:t>valor anual do </w:t>
      </w:r>
      <w:r>
        <w:rPr>
          <w:color w:val="FF0000"/>
          <w:spacing w:val="-2"/>
          <w:sz w:val="24"/>
        </w:rPr>
        <w:t>Contrato</w:t>
      </w:r>
      <w:r>
        <w:rPr>
          <w:spacing w:val="-2"/>
          <w:sz w:val="24"/>
        </w:rPr>
        <w:t>;</w:t>
      </w:r>
    </w:p>
    <w:p>
      <w:pPr>
        <w:pStyle w:val="ListParagraph"/>
        <w:numPr>
          <w:ilvl w:val="0"/>
          <w:numId w:val="148"/>
        </w:numPr>
        <w:tabs>
          <w:tab w:pos="360" w:val="left" w:leader="none"/>
        </w:tabs>
        <w:spacing w:line="240" w:lineRule="auto" w:before="249" w:after="0"/>
        <w:ind w:left="360" w:right="0" w:hanging="246"/>
        <w:jc w:val="left"/>
        <w:rPr>
          <w:sz w:val="24"/>
        </w:rPr>
      </w:pPr>
      <w:r>
        <w:rPr>
          <w:sz w:val="24"/>
        </w:rPr>
        <w:t>multa de 5% a 30%, nos casos das infrações previstas nos subitens 12.1.8 a 12.1.12, incidente sobre o </w:t>
      </w:r>
      <w:r>
        <w:rPr>
          <w:color w:val="FF0000"/>
          <w:sz w:val="24"/>
        </w:rPr>
        <w:t>valor anual do </w:t>
      </w:r>
      <w:r>
        <w:rPr>
          <w:color w:val="FF0000"/>
          <w:spacing w:val="-2"/>
          <w:sz w:val="24"/>
        </w:rPr>
        <w:t>Contrato</w:t>
      </w:r>
      <w:r>
        <w:rPr>
          <w:spacing w:val="-2"/>
          <w:sz w:val="24"/>
        </w:rPr>
        <w:t>;</w:t>
      </w:r>
    </w:p>
    <w:p>
      <w:pPr>
        <w:pStyle w:val="ListParagraph"/>
        <w:numPr>
          <w:ilvl w:val="0"/>
          <w:numId w:val="148"/>
        </w:numPr>
        <w:tabs>
          <w:tab w:pos="377" w:val="left" w:leader="none"/>
          <w:tab w:pos="539" w:val="left" w:leader="none"/>
        </w:tabs>
        <w:spacing w:line="242" w:lineRule="auto" w:before="234" w:after="0"/>
        <w:ind w:left="539" w:right="118" w:hanging="426"/>
        <w:jc w:val="both"/>
        <w:rPr>
          <w:sz w:val="24"/>
        </w:rPr>
      </w:pPr>
      <w:r>
        <w:rPr>
          <w:sz w:val="24"/>
        </w:rPr>
        <w:t>multa de 0,5% a 15% incidente sobre o valor anual do Contrato, caso não comprovado, no prazo estabelecido pela fiscalização, o cumprimento das obrigações trabalhistas e com o Fundo de Garantia do</w:t>
      </w:r>
      <w:r>
        <w:rPr>
          <w:spacing w:val="-3"/>
          <w:sz w:val="24"/>
        </w:rPr>
        <w:t> </w:t>
      </w:r>
      <w:r>
        <w:rPr>
          <w:sz w:val="24"/>
        </w:rPr>
        <w:t>Tempo de Serviço (FGTS) em relação aos empregados diretamente envolvidos na execução do Contrato, na forma do art. 50 da Lei nº 14.133/2021, em especial quanto ao:</w:t>
      </w:r>
    </w:p>
    <w:p>
      <w:pPr>
        <w:pStyle w:val="ListParagraph"/>
        <w:numPr>
          <w:ilvl w:val="1"/>
          <w:numId w:val="148"/>
        </w:numPr>
        <w:tabs>
          <w:tab w:pos="685" w:val="left" w:leader="none"/>
        </w:tabs>
        <w:spacing w:line="240" w:lineRule="auto" w:before="229" w:after="0"/>
        <w:ind w:left="685" w:right="0" w:hanging="206"/>
        <w:jc w:val="left"/>
        <w:rPr>
          <w:sz w:val="24"/>
        </w:rPr>
      </w:pPr>
      <w:r>
        <w:rPr>
          <w:sz w:val="24"/>
        </w:rPr>
        <w:t>registro de </w:t>
      </w:r>
      <w:r>
        <w:rPr>
          <w:spacing w:val="-2"/>
          <w:sz w:val="24"/>
        </w:rPr>
        <w:t>ponto;</w:t>
      </w:r>
    </w:p>
    <w:p>
      <w:pPr>
        <w:pStyle w:val="ListParagraph"/>
        <w:numPr>
          <w:ilvl w:val="1"/>
          <w:numId w:val="148"/>
        </w:numPr>
        <w:tabs>
          <w:tab w:pos="752" w:val="left" w:leader="none"/>
        </w:tabs>
        <w:spacing w:line="240" w:lineRule="auto" w:before="249" w:after="0"/>
        <w:ind w:left="75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148"/>
        </w:numPr>
        <w:tabs>
          <w:tab w:pos="818" w:val="left" w:leader="none"/>
        </w:tabs>
        <w:spacing w:line="240" w:lineRule="auto" w:before="234" w:after="0"/>
        <w:ind w:left="818" w:right="0" w:hanging="339"/>
        <w:jc w:val="left"/>
        <w:rPr>
          <w:sz w:val="24"/>
        </w:rPr>
      </w:pPr>
      <w:r>
        <w:rPr>
          <w:sz w:val="24"/>
        </w:rPr>
        <w:t>comprovante de depósito do </w:t>
      </w:r>
      <w:r>
        <w:rPr>
          <w:spacing w:val="-2"/>
          <w:sz w:val="24"/>
        </w:rPr>
        <w:t>FGTS;</w:t>
      </w:r>
    </w:p>
    <w:p>
      <w:pPr>
        <w:pStyle w:val="ListParagraph"/>
        <w:numPr>
          <w:ilvl w:val="1"/>
          <w:numId w:val="148"/>
        </w:numPr>
        <w:tabs>
          <w:tab w:pos="805" w:val="left" w:leader="none"/>
        </w:tabs>
        <w:spacing w:line="240" w:lineRule="auto" w:before="234" w:after="0"/>
        <w:ind w:left="805" w:right="0" w:hanging="326"/>
        <w:jc w:val="left"/>
        <w:rPr>
          <w:sz w:val="24"/>
        </w:rPr>
      </w:pPr>
      <w:r>
        <w:rPr>
          <w:sz w:val="24"/>
        </w:rPr>
        <w:t>recibo de concessão e pagamento de férias e do respectivo </w:t>
      </w:r>
      <w:r>
        <w:rPr>
          <w:spacing w:val="-2"/>
          <w:sz w:val="24"/>
        </w:rPr>
        <w:t>adicional;</w:t>
      </w:r>
    </w:p>
    <w:p>
      <w:pPr>
        <w:pStyle w:val="ListParagraph"/>
        <w:numPr>
          <w:ilvl w:val="1"/>
          <w:numId w:val="148"/>
        </w:numPr>
        <w:tabs>
          <w:tab w:pos="738" w:val="left" w:leader="none"/>
        </w:tabs>
        <w:spacing w:line="240" w:lineRule="auto" w:before="249" w:after="0"/>
        <w:ind w:left="73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148"/>
        </w:numPr>
        <w:tabs>
          <w:tab w:pos="805" w:val="left" w:leader="none"/>
        </w:tabs>
        <w:spacing w:line="240" w:lineRule="auto" w:before="234" w:after="0"/>
        <w:ind w:left="805" w:right="0" w:hanging="326"/>
        <w:jc w:val="left"/>
        <w:rPr>
          <w:sz w:val="24"/>
        </w:rPr>
      </w:pPr>
      <w:r>
        <w:rPr>
          <w:sz w:val="24"/>
        </w:rPr>
        <w:t>recibo de pagamento de vale-transporte e vale-alimentação, na forma prevista em norma </w:t>
      </w:r>
      <w:r>
        <w:rPr>
          <w:spacing w:val="-2"/>
          <w:sz w:val="24"/>
        </w:rPr>
        <w:t>coletiva.</w:t>
      </w:r>
    </w:p>
    <w:p>
      <w:pPr>
        <w:pStyle w:val="ListParagraph"/>
        <w:numPr>
          <w:ilvl w:val="3"/>
          <w:numId w:val="147"/>
        </w:numPr>
        <w:tabs>
          <w:tab w:pos="983" w:val="left" w:leader="none"/>
        </w:tabs>
        <w:spacing w:line="235" w:lineRule="auto" w:before="253" w:after="0"/>
        <w:ind w:left="119" w:right="118" w:firstLine="0"/>
        <w:jc w:val="both"/>
        <w:rPr>
          <w:sz w:val="24"/>
        </w:rPr>
      </w:pPr>
      <w:r>
        <w:rPr>
          <w:sz w:val="24"/>
        </w:rPr>
        <w:t>Na hipótese de a infração ser cometida antes da celebração do contrato, a base de cálculo da multa do ITEM 12.2.2 será o </w:t>
      </w:r>
      <w:r>
        <w:rPr>
          <w:b/>
          <w:sz w:val="24"/>
        </w:rPr>
        <w:t>valor anual </w:t>
      </w:r>
      <w:r>
        <w:rPr>
          <w:sz w:val="24"/>
        </w:rPr>
        <w:t>estimado da </w:t>
      </w:r>
      <w:r>
        <w:rPr>
          <w:spacing w:val="-2"/>
          <w:sz w:val="24"/>
        </w:rPr>
        <w:t>contratação.</w:t>
      </w:r>
    </w:p>
    <w:p>
      <w:pPr>
        <w:pStyle w:val="ListParagraph"/>
        <w:numPr>
          <w:ilvl w:val="3"/>
          <w:numId w:val="147"/>
        </w:numPr>
        <w:tabs>
          <w:tab w:pos="969" w:val="left" w:leader="none"/>
        </w:tabs>
        <w:spacing w:line="247" w:lineRule="auto" w:before="235"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47"/>
        </w:numPr>
        <w:tabs>
          <w:tab w:pos="973" w:val="left" w:leader="none"/>
        </w:tabs>
        <w:spacing w:line="242" w:lineRule="auto" w:before="226" w:after="0"/>
        <w:ind w:left="119" w:right="118" w:firstLine="0"/>
        <w:jc w:val="both"/>
        <w:rPr>
          <w:sz w:val="24"/>
        </w:rPr>
      </w:pPr>
      <w:r>
        <w:rPr>
          <w:sz w:val="24"/>
        </w:rPr>
        <w:t>Se a multa aplicada e as indenizações cabíveis forem superiores ao valor de pagamento eventualmente devido pela</w:t>
      </w:r>
      <w:r>
        <w:rPr>
          <w:spacing w:val="-3"/>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12.13.</w:t>
      </w:r>
    </w:p>
    <w:p>
      <w:pPr>
        <w:pStyle w:val="ListParagraph"/>
        <w:numPr>
          <w:ilvl w:val="3"/>
          <w:numId w:val="147"/>
        </w:numPr>
        <w:tabs>
          <w:tab w:pos="945" w:val="left" w:leader="none"/>
        </w:tabs>
        <w:spacing w:line="240" w:lineRule="auto" w:before="229"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47"/>
        </w:numPr>
        <w:tabs>
          <w:tab w:pos="783" w:val="left" w:leader="none"/>
        </w:tabs>
        <w:spacing w:line="242" w:lineRule="auto" w:before="249" w:after="0"/>
        <w:ind w:left="119" w:right="117" w:firstLine="0"/>
        <w:jc w:val="both"/>
        <w:rPr>
          <w:sz w:val="24"/>
        </w:rPr>
      </w:pPr>
      <w:r>
        <w:rPr>
          <w:sz w:val="24"/>
        </w:rPr>
        <w:t>Impedimento de licitar e contratar, prevista no art. 156, III, § 4º, da Lei nº 14.133/2021, nos casos relacionados os SUBITENS 12.1.2 a 12.1.7, quando </w:t>
      </w:r>
      <w:r>
        <w:rPr>
          <w:sz w:val="24"/>
        </w:rPr>
        <w:t>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147"/>
        </w:numPr>
        <w:tabs>
          <w:tab w:pos="790" w:val="left" w:leader="none"/>
        </w:tabs>
        <w:spacing w:line="242" w:lineRule="auto" w:before="244" w:after="0"/>
        <w:ind w:left="119" w:right="117" w:firstLine="0"/>
        <w:jc w:val="both"/>
        <w:rPr>
          <w:sz w:val="24"/>
        </w:rPr>
      </w:pPr>
      <w:r>
        <w:rPr>
          <w:sz w:val="24"/>
        </w:rPr>
        <w:t>Declaração de inidoneidade para licitar ou contratar, prevista no a</w:t>
      </w:r>
      <w:r>
        <w:rPr>
          <w:sz w:val="18"/>
        </w:rPr>
        <w:t>rt. 156, IV, § 5º, da Lei nº 14.133/2021, </w:t>
      </w:r>
      <w:r>
        <w:rPr>
          <w:sz w:val="24"/>
        </w:rPr>
        <w:t>nos casos relacionados nos SUBITENS 12.1.8 a 12.1.12, bem como nos demais casos que justifiquem a imposição da penalidade mais grave, que impedirá o responsável de licitar ou contratar no âmbito </w:t>
      </w:r>
      <w:r>
        <w:rPr>
          <w:sz w:val="24"/>
        </w:rPr>
        <w:t>da</w:t>
      </w:r>
      <w:r>
        <w:rPr>
          <w:spacing w:val="40"/>
          <w:sz w:val="24"/>
        </w:rPr>
        <w:t> </w:t>
      </w:r>
      <w:r>
        <w:rPr>
          <w:sz w:val="24"/>
        </w:rPr>
        <w:t>Administração Pública direta e indireta de todos os entes federativos, pelo prazo mínimo de 3 (três) anos e máximo de 6 (seis) anos.</w:t>
      </w:r>
    </w:p>
    <w:p>
      <w:pPr>
        <w:pStyle w:val="ListParagraph"/>
        <w:numPr>
          <w:ilvl w:val="1"/>
          <w:numId w:val="147"/>
        </w:numPr>
        <w:tabs>
          <w:tab w:pos="608" w:val="left" w:leader="none"/>
        </w:tabs>
        <w:spacing w:line="242" w:lineRule="auto" w:before="229" w:after="0"/>
        <w:ind w:left="119" w:right="118"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47"/>
        </w:numPr>
        <w:tabs>
          <w:tab w:pos="798" w:val="left" w:leader="none"/>
        </w:tabs>
        <w:spacing w:line="235" w:lineRule="auto" w:before="239"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spacing w:after="0" w:line="235" w:lineRule="auto"/>
        <w:jc w:val="both"/>
        <w:rPr>
          <w:sz w:val="24"/>
        </w:rPr>
        <w:sectPr>
          <w:pgSz w:w="15840" w:h="24480"/>
          <w:pgMar w:top="0" w:bottom="0" w:left="0" w:right="0"/>
        </w:sectPr>
      </w:pPr>
    </w:p>
    <w:p>
      <w:pPr>
        <w:pStyle w:val="ListParagraph"/>
        <w:numPr>
          <w:ilvl w:val="2"/>
          <w:numId w:val="147"/>
        </w:numPr>
        <w:tabs>
          <w:tab w:pos="782" w:val="left" w:leader="none"/>
        </w:tabs>
        <w:spacing w:line="235" w:lineRule="auto" w:before="0" w:after="0"/>
        <w:ind w:left="119" w:right="118" w:firstLine="0"/>
        <w:jc w:val="both"/>
        <w:rPr>
          <w:sz w:val="24"/>
        </w:rPr>
      </w:pPr>
      <w:r>
        <w:rPr>
          <w:sz w:val="24"/>
        </w:rPr>
        <w:t>O atraso superior a 25 (vinte e cinco) dias no cumprimento da obrigação prevista no item 12.3.1 autoriza a</w:t>
      </w:r>
      <w:r>
        <w:rPr>
          <w:spacing w:val="-11"/>
          <w:sz w:val="24"/>
        </w:rPr>
        <w:t> </w:t>
      </w:r>
      <w:r>
        <w:rPr>
          <w:sz w:val="24"/>
        </w:rPr>
        <w:t>Administração a promover a rescisão contratual por descumprimento ou cumprimento irregular de suas cláusulas.</w:t>
      </w:r>
    </w:p>
    <w:p>
      <w:pPr>
        <w:pStyle w:val="ListParagraph"/>
        <w:numPr>
          <w:ilvl w:val="2"/>
          <w:numId w:val="147"/>
        </w:numPr>
        <w:tabs>
          <w:tab w:pos="805" w:val="left" w:leader="none"/>
        </w:tabs>
        <w:spacing w:line="235" w:lineRule="auto" w:before="244"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147"/>
        </w:numPr>
        <w:tabs>
          <w:tab w:pos="612" w:val="left" w:leader="none"/>
        </w:tabs>
        <w:spacing w:line="273" w:lineRule="exact" w:before="250" w:after="0"/>
        <w:ind w:left="612" w:right="0" w:hanging="493"/>
        <w:jc w:val="both"/>
        <w:rPr>
          <w:b/>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line="273" w:lineRule="exact" w:before="0"/>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147"/>
        </w:numPr>
        <w:tabs>
          <w:tab w:pos="770" w:val="left" w:leader="none"/>
        </w:tabs>
        <w:spacing w:line="247" w:lineRule="auto" w:before="234"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47"/>
        </w:numPr>
        <w:tabs>
          <w:tab w:pos="599" w:val="left" w:leader="none"/>
        </w:tabs>
        <w:spacing w:line="240" w:lineRule="auto" w:before="241" w:after="0"/>
        <w:ind w:left="59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1"/>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1"/>
          <w:sz w:val="24"/>
        </w:rPr>
        <w:t> </w:t>
      </w:r>
      <w:r>
        <w:rPr>
          <w:sz w:val="24"/>
        </w:rPr>
        <w:t>requisitos,</w:t>
      </w:r>
      <w:r>
        <w:rPr>
          <w:spacing w:val="-2"/>
          <w:sz w:val="24"/>
        </w:rPr>
        <w:t> </w:t>
      </w:r>
      <w:r>
        <w:rPr>
          <w:sz w:val="24"/>
        </w:rPr>
        <w:t>previstos</w:t>
      </w:r>
      <w:r>
        <w:rPr>
          <w:spacing w:val="-1"/>
          <w:sz w:val="24"/>
        </w:rPr>
        <w:t> </w:t>
      </w:r>
      <w:r>
        <w:rPr>
          <w:sz w:val="24"/>
        </w:rPr>
        <w:t>no</w:t>
      </w:r>
      <w:r>
        <w:rPr>
          <w:spacing w:val="-1"/>
          <w:sz w:val="24"/>
        </w:rPr>
        <w:t> </w:t>
      </w:r>
      <w:r>
        <w:rPr>
          <w:sz w:val="24"/>
        </w:rPr>
        <w:t>art.</w:t>
      </w:r>
      <w:r>
        <w:rPr>
          <w:spacing w:val="-1"/>
          <w:sz w:val="24"/>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r>
        <w:rPr>
          <w:spacing w:val="-2"/>
          <w:sz w:val="24"/>
        </w:rPr>
        <w:t>:</w:t>
      </w:r>
    </w:p>
    <w:p>
      <w:pPr>
        <w:pStyle w:val="ListParagraph"/>
        <w:numPr>
          <w:ilvl w:val="2"/>
          <w:numId w:val="147"/>
        </w:numPr>
        <w:tabs>
          <w:tab w:pos="779" w:val="left" w:leader="none"/>
        </w:tabs>
        <w:spacing w:line="240" w:lineRule="auto" w:before="249" w:after="0"/>
        <w:ind w:left="779" w:right="0" w:hanging="660"/>
        <w:jc w:val="left"/>
        <w:rPr>
          <w:sz w:val="24"/>
        </w:rPr>
      </w:pPr>
      <w:r>
        <w:rPr>
          <w:sz w:val="24"/>
        </w:rPr>
        <w:t>a natureza e a gravidade da infração </w:t>
      </w:r>
      <w:r>
        <w:rPr>
          <w:spacing w:val="-2"/>
          <w:sz w:val="24"/>
        </w:rPr>
        <w:t>cometida;</w:t>
      </w:r>
    </w:p>
    <w:p>
      <w:pPr>
        <w:pStyle w:val="ListParagraph"/>
        <w:numPr>
          <w:ilvl w:val="2"/>
          <w:numId w:val="147"/>
        </w:numPr>
        <w:tabs>
          <w:tab w:pos="779" w:val="left" w:leader="none"/>
        </w:tabs>
        <w:spacing w:line="240" w:lineRule="auto" w:before="234" w:after="0"/>
        <w:ind w:left="779" w:right="0" w:hanging="660"/>
        <w:jc w:val="left"/>
        <w:rPr>
          <w:sz w:val="24"/>
        </w:rPr>
      </w:pPr>
      <w:r>
        <w:rPr>
          <w:sz w:val="24"/>
        </w:rPr>
        <w:t>as peculiaridades do caso </w:t>
      </w:r>
      <w:r>
        <w:rPr>
          <w:spacing w:val="-2"/>
          <w:sz w:val="24"/>
        </w:rPr>
        <w:t>concreto;</w:t>
      </w:r>
    </w:p>
    <w:p>
      <w:pPr>
        <w:pStyle w:val="ListParagraph"/>
        <w:numPr>
          <w:ilvl w:val="2"/>
          <w:numId w:val="147"/>
        </w:numPr>
        <w:tabs>
          <w:tab w:pos="779" w:val="left" w:leader="none"/>
        </w:tabs>
        <w:spacing w:line="240" w:lineRule="auto" w:before="234"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47"/>
        </w:numPr>
        <w:tabs>
          <w:tab w:pos="779" w:val="left" w:leader="none"/>
        </w:tabs>
        <w:spacing w:line="240" w:lineRule="auto" w:before="249"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47"/>
        </w:numPr>
        <w:tabs>
          <w:tab w:pos="779" w:val="left" w:leader="none"/>
        </w:tabs>
        <w:spacing w:line="240" w:lineRule="auto" w:before="234"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47"/>
        </w:numPr>
        <w:tabs>
          <w:tab w:pos="585" w:val="left" w:leader="none"/>
        </w:tabs>
        <w:spacing w:line="240" w:lineRule="auto" w:before="249"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49"/>
        </w:numPr>
        <w:tabs>
          <w:tab w:pos="360" w:val="left" w:leader="none"/>
        </w:tabs>
        <w:spacing w:line="240" w:lineRule="auto" w:before="264" w:after="0"/>
        <w:ind w:left="360"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149"/>
        </w:numPr>
        <w:tabs>
          <w:tab w:pos="373" w:val="left" w:leader="none"/>
        </w:tabs>
        <w:spacing w:line="240" w:lineRule="auto" w:before="265" w:after="0"/>
        <w:ind w:left="373" w:right="0" w:hanging="259"/>
        <w:jc w:val="left"/>
        <w:rPr>
          <w:sz w:val="24"/>
        </w:rPr>
      </w:pPr>
      <w:r>
        <w:rPr>
          <w:sz w:val="24"/>
        </w:rPr>
        <w:t>a aplicação da sanção prevista no ITEM 12.2.4, na forma do art. </w:t>
      </w:r>
      <w:r>
        <w:rPr>
          <w:rFonts w:ascii="Segoe UI" w:hAnsi="Segoe UI"/>
          <w:sz w:val="18"/>
        </w:rPr>
        <w:t>156, § 6º, I, da Lei nº 14.133/2021,</w:t>
      </w:r>
      <w:r>
        <w:rPr>
          <w:rFonts w:ascii="Segoe UI" w:hAnsi="Segoe UI"/>
          <w:spacing w:val="10"/>
          <w:sz w:val="18"/>
        </w:rPr>
        <w:t> </w:t>
      </w:r>
      <w:r>
        <w:rPr>
          <w:sz w:val="24"/>
        </w:rPr>
        <w:t>é de competência </w:t>
      </w:r>
      <w:r>
        <w:rPr>
          <w:spacing w:val="-2"/>
          <w:sz w:val="24"/>
        </w:rPr>
        <w:t>exclusiva:</w:t>
      </w:r>
    </w:p>
    <w:p>
      <w:pPr>
        <w:pStyle w:val="ListParagraph"/>
        <w:numPr>
          <w:ilvl w:val="1"/>
          <w:numId w:val="149"/>
        </w:numPr>
        <w:tabs>
          <w:tab w:pos="989" w:val="left" w:leader="none"/>
        </w:tabs>
        <w:spacing w:line="240" w:lineRule="auto" w:before="249" w:after="0"/>
        <w:ind w:left="989" w:right="0" w:hanging="439"/>
        <w:jc w:val="left"/>
        <w:rPr>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spacing w:val="-2"/>
          <w:sz w:val="18"/>
        </w:rPr>
        <w:t>;</w:t>
      </w:r>
    </w:p>
    <w:p>
      <w:pPr>
        <w:pStyle w:val="ListParagraph"/>
        <w:numPr>
          <w:ilvl w:val="1"/>
          <w:numId w:val="149"/>
        </w:numPr>
        <w:tabs>
          <w:tab w:pos="989" w:val="left" w:leader="none"/>
        </w:tabs>
        <w:spacing w:line="240" w:lineRule="auto" w:before="249" w:after="0"/>
        <w:ind w:left="989" w:right="0" w:hanging="439"/>
        <w:jc w:val="left"/>
        <w:rPr>
          <w:sz w:val="24"/>
        </w:rPr>
      </w:pPr>
      <w:r>
        <w:rPr>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2"/>
        <w:ind w:left="0"/>
      </w:pPr>
    </w:p>
    <w:p>
      <w:pPr>
        <w:pStyle w:val="ListParagraph"/>
        <w:numPr>
          <w:ilvl w:val="1"/>
          <w:numId w:val="147"/>
        </w:numPr>
        <w:tabs>
          <w:tab w:pos="600" w:val="left" w:leader="none"/>
        </w:tabs>
        <w:spacing w:line="247" w:lineRule="auto" w:before="1" w:after="0"/>
        <w:ind w:left="119" w:right="118" w:firstLine="0"/>
        <w:jc w:val="both"/>
        <w:rPr>
          <w:sz w:val="24"/>
        </w:rPr>
      </w:pPr>
      <w:r>
        <w:rPr>
          <w:sz w:val="24"/>
        </w:rPr>
        <w:t>A</w:t>
      </w:r>
      <w:r>
        <w:rPr>
          <w:spacing w:val="-3"/>
          <w:sz w:val="24"/>
        </w:rPr>
        <w:t> </w:t>
      </w:r>
      <w:r>
        <w:rPr>
          <w:sz w:val="24"/>
        </w:rPr>
        <w:t>aplicação de quaisquer das penalidades realizar-se-á em processo administrativo que assegurará o contraditório e a ampla defesa ao CONTRATADO, na forma do art. </w:t>
      </w:r>
      <w:r>
        <w:rPr>
          <w:sz w:val="18"/>
        </w:rPr>
        <w:t>156, § 6º, I, da Lei nº 14.133/2021</w:t>
      </w:r>
      <w:r>
        <w:rPr>
          <w:sz w:val="24"/>
        </w:rPr>
        <w:t>, devendo ser observado o procedimento previsto na Lei nº 14.133/2021, e, subsidiariamente, na Lei nº 5.427/2009.</w:t>
      </w:r>
    </w:p>
    <w:p>
      <w:pPr>
        <w:pStyle w:val="ListParagraph"/>
        <w:numPr>
          <w:ilvl w:val="2"/>
          <w:numId w:val="147"/>
        </w:numPr>
        <w:tabs>
          <w:tab w:pos="768" w:val="left" w:leader="none"/>
        </w:tabs>
        <w:spacing w:line="235" w:lineRule="auto" w:before="246" w:after="0"/>
        <w:ind w:left="119" w:right="118" w:firstLine="0"/>
        <w:jc w:val="both"/>
        <w:rPr>
          <w:sz w:val="24"/>
        </w:rPr>
      </w:pPr>
      <w:r>
        <w:rPr>
          <w:sz w:val="24"/>
        </w:rPr>
        <w:t>A</w:t>
      </w:r>
      <w:r>
        <w:rPr>
          <w:spacing w:val="-14"/>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w:t>
      </w:r>
      <w:r>
        <w:rPr>
          <w:spacing w:val="-1"/>
          <w:sz w:val="24"/>
        </w:rPr>
        <w:t> </w:t>
      </w:r>
      <w:r>
        <w:rPr>
          <w:sz w:val="24"/>
        </w:rPr>
        <w:t>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47"/>
        </w:numPr>
        <w:tabs>
          <w:tab w:pos="765" w:val="left" w:leader="none"/>
        </w:tabs>
        <w:spacing w:line="240" w:lineRule="auto" w:before="249" w:after="0"/>
        <w:ind w:left="765" w:right="0" w:hanging="646"/>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150"/>
        </w:numPr>
        <w:tabs>
          <w:tab w:pos="502" w:val="left" w:leader="none"/>
        </w:tabs>
        <w:spacing w:line="240" w:lineRule="auto" w:before="264" w:after="0"/>
        <w:ind w:left="502" w:right="0" w:hanging="246"/>
        <w:jc w:val="left"/>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150"/>
        </w:numPr>
        <w:tabs>
          <w:tab w:pos="539" w:val="left" w:leader="none"/>
          <w:tab w:pos="544" w:val="left" w:leader="none"/>
        </w:tabs>
        <w:spacing w:line="235" w:lineRule="auto" w:before="253" w:after="0"/>
        <w:ind w:left="539" w:right="117" w:hanging="284"/>
        <w:jc w:val="left"/>
        <w:rPr>
          <w:sz w:val="24"/>
        </w:rPr>
      </w:pPr>
      <w:r>
        <w:rPr>
          <w:sz w:val="24"/>
        </w:rPr>
        <w:t>15</w:t>
      </w:r>
      <w:r>
        <w:rPr>
          <w:spacing w:val="33"/>
          <w:sz w:val="24"/>
        </w:rPr>
        <w:t> </w:t>
      </w:r>
      <w:r>
        <w:rPr>
          <w:sz w:val="24"/>
        </w:rPr>
        <w:t>(quinze)</w:t>
      </w:r>
      <w:r>
        <w:rPr>
          <w:spacing w:val="29"/>
          <w:sz w:val="24"/>
        </w:rPr>
        <w:t> </w:t>
      </w:r>
      <w:r>
        <w:rPr>
          <w:sz w:val="24"/>
        </w:rPr>
        <w:t>dias</w:t>
      </w:r>
      <w:r>
        <w:rPr>
          <w:spacing w:val="29"/>
          <w:sz w:val="24"/>
        </w:rPr>
        <w:t> </w:t>
      </w:r>
      <w:r>
        <w:rPr>
          <w:sz w:val="24"/>
        </w:rPr>
        <w:t>úteis,</w:t>
      </w:r>
      <w:r>
        <w:rPr>
          <w:spacing w:val="29"/>
          <w:sz w:val="24"/>
        </w:rPr>
        <w:t> </w:t>
      </w:r>
      <w:r>
        <w:rPr>
          <w:sz w:val="24"/>
        </w:rPr>
        <w:t>no</w:t>
      </w:r>
      <w:r>
        <w:rPr>
          <w:spacing w:val="29"/>
          <w:sz w:val="24"/>
        </w:rPr>
        <w:t> </w:t>
      </w:r>
      <w:r>
        <w:rPr>
          <w:sz w:val="24"/>
        </w:rPr>
        <w:t>caso</w:t>
      </w:r>
      <w:r>
        <w:rPr>
          <w:spacing w:val="29"/>
          <w:sz w:val="24"/>
        </w:rPr>
        <w:t> </w:t>
      </w:r>
      <w:r>
        <w:rPr>
          <w:sz w:val="24"/>
        </w:rPr>
        <w:t>de</w:t>
      </w:r>
      <w:r>
        <w:rPr>
          <w:spacing w:val="29"/>
          <w:sz w:val="24"/>
        </w:rPr>
        <w:t> </w:t>
      </w:r>
      <w:r>
        <w:rPr>
          <w:sz w:val="24"/>
        </w:rPr>
        <w:t>aplicação</w:t>
      </w:r>
      <w:r>
        <w:rPr>
          <w:spacing w:val="29"/>
          <w:sz w:val="24"/>
        </w:rPr>
        <w:t> </w:t>
      </w:r>
      <w:r>
        <w:rPr>
          <w:sz w:val="24"/>
        </w:rPr>
        <w:t>das</w:t>
      </w:r>
      <w:r>
        <w:rPr>
          <w:spacing w:val="29"/>
          <w:sz w:val="24"/>
        </w:rPr>
        <w:t> </w:t>
      </w:r>
      <w:r>
        <w:rPr>
          <w:sz w:val="24"/>
        </w:rPr>
        <w:t>sanções</w:t>
      </w:r>
      <w:r>
        <w:rPr>
          <w:spacing w:val="29"/>
          <w:sz w:val="24"/>
        </w:rPr>
        <w:t> </w:t>
      </w:r>
      <w:r>
        <w:rPr>
          <w:sz w:val="24"/>
        </w:rPr>
        <w:t>previstas</w:t>
      </w:r>
      <w:r>
        <w:rPr>
          <w:spacing w:val="29"/>
          <w:sz w:val="24"/>
        </w:rPr>
        <w:t> </w:t>
      </w:r>
      <w:r>
        <w:rPr>
          <w:sz w:val="24"/>
        </w:rPr>
        <w:t>nos</w:t>
      </w:r>
      <w:r>
        <w:rPr>
          <w:spacing w:val="29"/>
          <w:sz w:val="24"/>
        </w:rPr>
        <w:t> </w:t>
      </w:r>
      <w:r>
        <w:rPr>
          <w:sz w:val="24"/>
        </w:rPr>
        <w:t>ITENS</w:t>
      </w:r>
      <w:r>
        <w:rPr>
          <w:spacing w:val="29"/>
          <w:sz w:val="24"/>
        </w:rPr>
        <w:t> </w:t>
      </w:r>
      <w:r>
        <w:rPr>
          <w:sz w:val="24"/>
        </w:rPr>
        <w:t>12.2.3</w:t>
      </w:r>
      <w:r>
        <w:rPr>
          <w:spacing w:val="29"/>
          <w:sz w:val="24"/>
        </w:rPr>
        <w:t> </w:t>
      </w:r>
      <w:r>
        <w:rPr>
          <w:sz w:val="24"/>
        </w:rPr>
        <w:t>e</w:t>
      </w:r>
      <w:r>
        <w:rPr>
          <w:spacing w:val="29"/>
          <w:sz w:val="24"/>
        </w:rPr>
        <w:t> </w:t>
      </w:r>
      <w:r>
        <w:rPr>
          <w:sz w:val="24"/>
        </w:rPr>
        <w:t>12.2.4,</w:t>
      </w:r>
      <w:r>
        <w:rPr>
          <w:spacing w:val="30"/>
          <w:sz w:val="24"/>
        </w:rPr>
        <w:t> </w:t>
      </w:r>
      <w:r>
        <w:rPr>
          <w:sz w:val="24"/>
        </w:rPr>
        <w:t>contado</w:t>
      </w:r>
      <w:r>
        <w:rPr>
          <w:spacing w:val="29"/>
          <w:sz w:val="24"/>
        </w:rPr>
        <w:t> </w:t>
      </w:r>
      <w:r>
        <w:rPr>
          <w:sz w:val="24"/>
        </w:rPr>
        <w:t>da</w:t>
      </w:r>
      <w:r>
        <w:rPr>
          <w:spacing w:val="29"/>
          <w:sz w:val="24"/>
        </w:rPr>
        <w:t> </w:t>
      </w:r>
      <w:r>
        <w:rPr>
          <w:sz w:val="24"/>
        </w:rPr>
        <w:t>data</w:t>
      </w:r>
      <w:r>
        <w:rPr>
          <w:spacing w:val="29"/>
          <w:sz w:val="24"/>
        </w:rPr>
        <w:t> </w:t>
      </w:r>
      <w:r>
        <w:rPr>
          <w:sz w:val="24"/>
        </w:rPr>
        <w:t>da</w:t>
      </w:r>
      <w:r>
        <w:rPr>
          <w:spacing w:val="29"/>
          <w:sz w:val="24"/>
        </w:rPr>
        <w:t> </w:t>
      </w:r>
      <w:r>
        <w:rPr>
          <w:sz w:val="24"/>
        </w:rPr>
        <w:t>intimação,</w:t>
      </w:r>
      <w:r>
        <w:rPr>
          <w:spacing w:val="29"/>
          <w:sz w:val="24"/>
        </w:rPr>
        <w:t> </w:t>
      </w:r>
      <w:r>
        <w:rPr>
          <w:sz w:val="24"/>
        </w:rPr>
        <w:t>observado</w:t>
      </w:r>
      <w:r>
        <w:rPr>
          <w:spacing w:val="29"/>
          <w:sz w:val="24"/>
        </w:rPr>
        <w:t> </w:t>
      </w:r>
      <w:r>
        <w:rPr>
          <w:sz w:val="24"/>
        </w:rPr>
        <w:t>o</w:t>
      </w:r>
      <w:r>
        <w:rPr>
          <w:spacing w:val="29"/>
          <w:sz w:val="24"/>
        </w:rPr>
        <w:t> </w:t>
      </w:r>
      <w:r>
        <w:rPr>
          <w:sz w:val="24"/>
        </w:rPr>
        <w:t>procedimento estabelecido no art. 158 da Lei nº 14.133/2021.</w:t>
      </w:r>
    </w:p>
    <w:p>
      <w:pPr>
        <w:pStyle w:val="ListParagraph"/>
        <w:numPr>
          <w:ilvl w:val="2"/>
          <w:numId w:val="147"/>
        </w:numPr>
        <w:tabs>
          <w:tab w:pos="806" w:val="left" w:leader="none"/>
        </w:tabs>
        <w:spacing w:line="247" w:lineRule="auto" w:before="265"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47"/>
        </w:numPr>
        <w:tabs>
          <w:tab w:pos="585" w:val="left" w:leader="none"/>
        </w:tabs>
        <w:spacing w:line="240" w:lineRule="auto" w:before="226" w:after="0"/>
        <w:ind w:left="585" w:right="0" w:hanging="466"/>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8"/>
        <w:ind w:left="0"/>
      </w:pPr>
    </w:p>
    <w:p>
      <w:pPr>
        <w:pStyle w:val="ListParagraph"/>
        <w:numPr>
          <w:ilvl w:val="0"/>
          <w:numId w:val="151"/>
        </w:numPr>
        <w:tabs>
          <w:tab w:pos="360" w:val="left" w:leader="none"/>
          <w:tab w:pos="539" w:val="left" w:leader="none"/>
        </w:tabs>
        <w:spacing w:line="235" w:lineRule="auto" w:before="0" w:after="0"/>
        <w:ind w:left="539" w:right="118" w:hanging="426"/>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51"/>
        </w:numPr>
        <w:tabs>
          <w:tab w:pos="374" w:val="left" w:leader="none"/>
        </w:tabs>
        <w:spacing w:line="240" w:lineRule="auto" w:before="234" w:after="0"/>
        <w:ind w:left="374"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spacing w:before="3"/>
        <w:ind w:left="0"/>
      </w:pPr>
    </w:p>
    <w:p>
      <w:pPr>
        <w:pStyle w:val="ListParagraph"/>
        <w:numPr>
          <w:ilvl w:val="2"/>
          <w:numId w:val="147"/>
        </w:numPr>
        <w:tabs>
          <w:tab w:pos="765" w:val="left" w:leader="none"/>
        </w:tabs>
        <w:spacing w:line="240" w:lineRule="auto" w:before="1" w:after="0"/>
        <w:ind w:left="765" w:right="0" w:hanging="646"/>
        <w:jc w:val="left"/>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147"/>
        </w:numPr>
        <w:tabs>
          <w:tab w:pos="619" w:val="left" w:leader="none"/>
        </w:tabs>
        <w:spacing w:line="247" w:lineRule="auto" w:before="234"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47"/>
        </w:numPr>
        <w:tabs>
          <w:tab w:pos="721" w:val="left" w:leader="none"/>
        </w:tabs>
        <w:spacing w:line="240" w:lineRule="auto" w:before="226"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47"/>
        </w:numPr>
        <w:tabs>
          <w:tab w:pos="889" w:val="left" w:leader="none"/>
        </w:tabs>
        <w:spacing w:line="235" w:lineRule="auto" w:before="251" w:after="0"/>
        <w:ind w:left="119" w:right="118" w:firstLine="0"/>
        <w:jc w:val="both"/>
        <w:rPr>
          <w:sz w:val="24"/>
        </w:rPr>
      </w:pPr>
      <w:r>
        <w:rPr>
          <w:sz w:val="24"/>
        </w:rPr>
        <w:t>A</w:t>
      </w:r>
      <w:r>
        <w:rPr>
          <w:spacing w:val="-11"/>
          <w:sz w:val="24"/>
        </w:rPr>
        <w:t> </w:t>
      </w:r>
      <w:r>
        <w:rPr>
          <w:sz w:val="24"/>
        </w:rPr>
        <w:t>apuração e o julgamento das demais infrações administrativas não consideradas como ato lesivo à</w:t>
      </w:r>
      <w:r>
        <w:rPr>
          <w:spacing w:val="-11"/>
          <w:sz w:val="24"/>
        </w:rPr>
        <w:t> </w:t>
      </w:r>
      <w:r>
        <w:rPr>
          <w:sz w:val="24"/>
        </w:rPr>
        <w:t>Administração Pública nacional nos termos da Lei nº 12.846/2013 seguirão seu rito normal na unidade administrativa.</w:t>
      </w:r>
    </w:p>
    <w:p>
      <w:pPr>
        <w:pStyle w:val="ListParagraph"/>
        <w:numPr>
          <w:ilvl w:val="2"/>
          <w:numId w:val="147"/>
        </w:numPr>
        <w:tabs>
          <w:tab w:pos="901" w:val="left" w:leader="none"/>
        </w:tabs>
        <w:spacing w:line="247" w:lineRule="auto" w:before="234"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47"/>
        </w:numPr>
        <w:tabs>
          <w:tab w:pos="1079" w:val="left" w:leader="none"/>
        </w:tabs>
        <w:spacing w:line="240" w:lineRule="auto" w:before="227"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47"/>
        </w:numPr>
        <w:tabs>
          <w:tab w:pos="712" w:val="left" w:leader="none"/>
        </w:tabs>
        <w:spacing w:line="242" w:lineRule="auto" w:before="249" w:after="0"/>
        <w:ind w:left="119" w:right="117"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abertura</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destinado</w:t>
      </w:r>
      <w:r>
        <w:rPr>
          <w:spacing w:val="-2"/>
          <w:sz w:val="24"/>
        </w:rPr>
        <w:t> </w:t>
      </w:r>
      <w:r>
        <w:rPr>
          <w:sz w:val="24"/>
        </w:rPr>
        <w:t>à</w:t>
      </w:r>
      <w:r>
        <w:rPr>
          <w:spacing w:val="-2"/>
          <w:sz w:val="24"/>
        </w:rPr>
        <w:t> </w:t>
      </w:r>
      <w:r>
        <w:rPr>
          <w:sz w:val="24"/>
        </w:rPr>
        <w:t>apuração</w:t>
      </w:r>
      <w:r>
        <w:rPr>
          <w:spacing w:val="-2"/>
          <w:sz w:val="24"/>
        </w:rPr>
        <w:t> </w:t>
      </w:r>
      <w:r>
        <w:rPr>
          <w:sz w:val="24"/>
        </w:rPr>
        <w:t>de</w:t>
      </w:r>
      <w:r>
        <w:rPr>
          <w:spacing w:val="-2"/>
          <w:sz w:val="24"/>
        </w:rPr>
        <w:t> </w:t>
      </w:r>
      <w:r>
        <w:rPr>
          <w:sz w:val="24"/>
        </w:rPr>
        <w:t>fatos</w:t>
      </w:r>
      <w:r>
        <w:rPr>
          <w:spacing w:val="-2"/>
          <w:sz w:val="24"/>
        </w:rPr>
        <w:t> </w:t>
      </w:r>
      <w:r>
        <w:rPr>
          <w:sz w:val="24"/>
        </w:rPr>
        <w:t>e,</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aplicação</w:t>
      </w:r>
      <w:r>
        <w:rPr>
          <w:spacing w:val="-2"/>
          <w:sz w:val="24"/>
        </w:rPr>
        <w:t> </w:t>
      </w:r>
      <w:r>
        <w:rPr>
          <w:sz w:val="24"/>
        </w:rPr>
        <w:t>de</w:t>
      </w:r>
      <w:r>
        <w:rPr>
          <w:spacing w:val="-2"/>
          <w:sz w:val="24"/>
        </w:rPr>
        <w:t> </w:t>
      </w:r>
      <w:r>
        <w:rPr>
          <w:sz w:val="24"/>
        </w:rPr>
        <w:t>sanções</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147"/>
        </w:numPr>
        <w:tabs>
          <w:tab w:pos="892" w:val="left" w:leader="none"/>
        </w:tabs>
        <w:spacing w:line="242" w:lineRule="auto" w:before="229" w:after="0"/>
        <w:ind w:left="119" w:right="117"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manter</w:t>
      </w:r>
      <w:r>
        <w:rPr>
          <w:spacing w:val="-2"/>
          <w:sz w:val="24"/>
        </w:rPr>
        <w:t> </w:t>
      </w:r>
      <w:r>
        <w:rPr>
          <w:sz w:val="24"/>
        </w:rPr>
        <w:t>atualizado</w:t>
      </w:r>
      <w:r>
        <w:rPr>
          <w:spacing w:val="-2"/>
          <w:sz w:val="24"/>
        </w:rPr>
        <w:t> </w:t>
      </w:r>
      <w:r>
        <w:rPr>
          <w:sz w:val="24"/>
        </w:rPr>
        <w:t>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junto</w:t>
      </w:r>
      <w:r>
        <w:rPr>
          <w:spacing w:val="-2"/>
          <w:sz w:val="24"/>
        </w:rPr>
        <w:t> </w:t>
      </w:r>
      <w:r>
        <w:rPr>
          <w:sz w:val="24"/>
        </w:rPr>
        <w:t>ao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do</w:t>
      </w:r>
      <w:r>
        <w:rPr>
          <w:spacing w:val="-2"/>
          <w:sz w:val="24"/>
        </w:rPr>
        <w:t> </w:t>
      </w:r>
      <w:r>
        <w:rPr>
          <w:sz w:val="24"/>
        </w:rPr>
        <w:t>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47"/>
        </w:numPr>
        <w:tabs>
          <w:tab w:pos="724" w:val="left" w:leader="none"/>
        </w:tabs>
        <w:spacing w:line="242" w:lineRule="auto" w:before="228"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147"/>
        </w:numPr>
        <w:tabs>
          <w:tab w:pos="937" w:val="left" w:leader="none"/>
        </w:tabs>
        <w:spacing w:line="242" w:lineRule="auto" w:before="229"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spacing w:after="0" w:line="242" w:lineRule="auto"/>
        <w:jc w:val="both"/>
        <w:rPr>
          <w:sz w:val="24"/>
        </w:rPr>
        <w:sectPr>
          <w:pgSz w:w="15840" w:h="24480"/>
          <w:pgMar w:top="0" w:bottom="0" w:left="0" w:right="0"/>
        </w:sectPr>
      </w:pPr>
    </w:p>
    <w:p>
      <w:pPr>
        <w:pStyle w:val="ListParagraph"/>
        <w:numPr>
          <w:ilvl w:val="1"/>
          <w:numId w:val="147"/>
        </w:numPr>
        <w:tabs>
          <w:tab w:pos="723" w:val="left" w:leader="none"/>
        </w:tabs>
        <w:spacing w:line="235" w:lineRule="auto" w:before="0" w:after="0"/>
        <w:ind w:left="119" w:right="118" w:firstLine="0"/>
        <w:jc w:val="both"/>
        <w:rPr>
          <w:sz w:val="24"/>
        </w:rPr>
      </w:pPr>
      <w:r>
        <w:rPr>
          <w:sz w:val="24"/>
        </w:rPr>
        <w:t>Caso o valor da multa aplicada seja superior ao do pagamento eventualmente devido pela</w:t>
      </w:r>
      <w:r>
        <w:rPr>
          <w:spacing w:val="-12"/>
          <w:sz w:val="24"/>
        </w:rPr>
        <w:t> </w:t>
      </w:r>
      <w:r>
        <w:rPr>
          <w:sz w:val="24"/>
        </w:rPr>
        <w:t>Administração ao CONTRATADO e da garantia prestada, deverá ser emitida nota de débito no valor do saldo, no prazo de 30 (trinta) dias após a decisão final quanto à penalidade.</w:t>
      </w:r>
    </w:p>
    <w:p>
      <w:pPr>
        <w:pStyle w:val="ListParagraph"/>
        <w:numPr>
          <w:ilvl w:val="2"/>
          <w:numId w:val="147"/>
        </w:numPr>
        <w:tabs>
          <w:tab w:pos="903" w:val="left" w:leader="none"/>
        </w:tabs>
        <w:spacing w:line="235" w:lineRule="auto" w:before="244" w:after="0"/>
        <w:ind w:left="119" w:right="118"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47"/>
        </w:numPr>
        <w:tabs>
          <w:tab w:pos="916" w:val="left" w:leader="none"/>
        </w:tabs>
        <w:spacing w:line="235" w:lineRule="auto" w:before="254"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59"/>
        <w:ind w:left="0"/>
      </w:pPr>
    </w:p>
    <w:p>
      <w:pPr>
        <w:spacing w:before="0"/>
        <w:ind w:left="119" w:right="0" w:firstLine="0"/>
        <w:jc w:val="left"/>
        <w:rPr>
          <w:b/>
          <w:sz w:val="24"/>
        </w:rPr>
      </w:pPr>
      <w:r>
        <w:rPr>
          <w:b/>
          <w:color w:val="2E5395"/>
          <w:sz w:val="24"/>
        </w:rPr>
        <w:t>CLÁUSULA</w:t>
      </w:r>
      <w:r>
        <w:rPr>
          <w:b/>
          <w:color w:val="2E5395"/>
          <w:spacing w:val="-14"/>
          <w:sz w:val="24"/>
        </w:rPr>
        <w:t> </w:t>
      </w:r>
      <w:r>
        <w:rPr>
          <w:b/>
          <w:color w:val="2E5395"/>
          <w:sz w:val="24"/>
        </w:rPr>
        <w:t>DÉCIMA</w:t>
      </w:r>
      <w:r>
        <w:rPr>
          <w:b/>
          <w:color w:val="2E5395"/>
          <w:spacing w:val="-18"/>
          <w:sz w:val="24"/>
        </w:rPr>
        <w:t> </w:t>
      </w:r>
      <w:r>
        <w:rPr>
          <w:b/>
          <w:color w:val="2E5395"/>
          <w:sz w:val="24"/>
        </w:rPr>
        <w:t>TERCEIRA</w:t>
      </w:r>
      <w:r>
        <w:rPr>
          <w:b/>
          <w:color w:val="2E5395"/>
          <w:spacing w:val="-14"/>
          <w:sz w:val="24"/>
        </w:rPr>
        <w:t> </w:t>
      </w:r>
      <w:r>
        <w:rPr>
          <w:b/>
          <w:color w:val="2E5395"/>
          <w:sz w:val="24"/>
        </w:rPr>
        <w:t>– DA</w:t>
      </w:r>
      <w:r>
        <w:rPr>
          <w:b/>
          <w:color w:val="2E5395"/>
          <w:spacing w:val="-14"/>
          <w:sz w:val="24"/>
        </w:rPr>
        <w:t> </w:t>
      </w:r>
      <w:r>
        <w:rPr>
          <w:b/>
          <w:color w:val="2E5395"/>
          <w:sz w:val="24"/>
        </w:rPr>
        <w:t>EXTINÇÃO </w:t>
      </w:r>
      <w:r>
        <w:rPr>
          <w:b/>
          <w:color w:val="2E5395"/>
          <w:spacing w:val="-2"/>
          <w:sz w:val="24"/>
        </w:rPr>
        <w:t>CONTRATUAL</w:t>
      </w:r>
    </w:p>
    <w:p>
      <w:pPr>
        <w:pStyle w:val="BodyText"/>
        <w:spacing w:before="7"/>
        <w:ind w:left="0"/>
        <w:rPr>
          <w:b/>
        </w:rPr>
      </w:pPr>
    </w:p>
    <w:p>
      <w:pPr>
        <w:pStyle w:val="ListParagraph"/>
        <w:numPr>
          <w:ilvl w:val="1"/>
          <w:numId w:val="152"/>
        </w:numPr>
        <w:tabs>
          <w:tab w:pos="697" w:val="left" w:leader="none"/>
        </w:tabs>
        <w:spacing w:line="235" w:lineRule="auto" w:before="0" w:after="0"/>
        <w:ind w:left="119" w:right="118" w:firstLine="0"/>
        <w:jc w:val="both"/>
        <w:rPr>
          <w:sz w:val="24"/>
        </w:rPr>
      </w:pPr>
      <w:r>
        <w:rPr>
          <w:sz w:val="24"/>
        </w:rPr>
        <w:t>O Contrato será extinto quando vencido o prazo nele estipulado, independentemente de terem sido cumpridas ou não as obrigações pelos CONTRATANTES, sem prejuízo da aplicação das penalidades eventualmente cabíveis, observados os preceitos da Lei nº 14.133/2021 e neste Contrato.</w:t>
      </w:r>
    </w:p>
    <w:p>
      <w:pPr>
        <w:pStyle w:val="ListParagraph"/>
        <w:numPr>
          <w:ilvl w:val="1"/>
          <w:numId w:val="152"/>
        </w:numPr>
        <w:tabs>
          <w:tab w:pos="633" w:val="left" w:leader="none"/>
        </w:tabs>
        <w:spacing w:line="235" w:lineRule="auto" w:before="255" w:after="0"/>
        <w:ind w:left="119" w:right="118" w:firstLine="0"/>
        <w:jc w:val="both"/>
        <w:rPr>
          <w:sz w:val="24"/>
        </w:rPr>
      </w:pPr>
      <w:r>
        <w:rPr>
          <w:sz w:val="24"/>
        </w:rPr>
        <w:t>O Contrato poderá ser extinto antes do prazo nele fixado, sem ônus para o CONTRATANTE, quando este órgão ou entidade não dispuser de </w:t>
      </w:r>
      <w:r>
        <w:rPr>
          <w:sz w:val="24"/>
        </w:rPr>
        <w:t>créditos orçamentários para sua continuidade, ou quando entender que o Contrato não mais lhe oferece vantagem.</w:t>
      </w:r>
    </w:p>
    <w:p>
      <w:pPr>
        <w:pStyle w:val="ListParagraph"/>
        <w:numPr>
          <w:ilvl w:val="2"/>
          <w:numId w:val="152"/>
        </w:numPr>
        <w:tabs>
          <w:tab w:pos="782" w:val="left" w:leader="none"/>
        </w:tabs>
        <w:spacing w:line="247" w:lineRule="auto" w:before="234" w:after="0"/>
        <w:ind w:left="119" w:right="118" w:firstLine="0"/>
        <w:jc w:val="both"/>
        <w:rPr>
          <w:sz w:val="24"/>
        </w:rPr>
      </w:pPr>
      <w:r>
        <w:rPr>
          <w:sz w:val="24"/>
        </w:rPr>
        <w:t>A</w:t>
      </w:r>
      <w:r>
        <w:rPr>
          <w:spacing w:val="-1"/>
          <w:sz w:val="24"/>
        </w:rPr>
        <w:t> </w:t>
      </w:r>
      <w:r>
        <w:rPr>
          <w:sz w:val="24"/>
        </w:rPr>
        <w:t>extinção, na hipótese do subitem anterior, ocorrerá na próxima data de aniversário do Contrato, desde que haja a notificação do CONTRATADO </w:t>
      </w:r>
      <w:r>
        <w:rPr>
          <w:sz w:val="24"/>
        </w:rPr>
        <w:t>pelo CONTRATANTE nesse sentido com pelo menos 2 (dois) meses de antecedência da data de aniversário.</w:t>
      </w:r>
    </w:p>
    <w:p>
      <w:pPr>
        <w:pStyle w:val="ListParagraph"/>
        <w:numPr>
          <w:ilvl w:val="2"/>
          <w:numId w:val="152"/>
        </w:numPr>
        <w:tabs>
          <w:tab w:pos="785" w:val="left" w:leader="none"/>
        </w:tabs>
        <w:spacing w:line="247" w:lineRule="auto" w:before="227" w:after="0"/>
        <w:ind w:left="119" w:right="118" w:firstLine="0"/>
        <w:jc w:val="both"/>
        <w:rPr>
          <w:sz w:val="24"/>
        </w:rPr>
      </w:pPr>
      <w:r>
        <w:rPr>
          <w:sz w:val="24"/>
        </w:rPr>
        <w:t>Caso a notificação da não-continuidade do Contrato de que trata este subitem ocorra com menos de 2 (dois) meses de antecedência da data de </w:t>
      </w:r>
      <w:r>
        <w:rPr>
          <w:sz w:val="24"/>
        </w:rPr>
        <w:t>aniversário,</w:t>
      </w:r>
      <w:r>
        <w:rPr>
          <w:spacing w:val="40"/>
          <w:sz w:val="24"/>
        </w:rPr>
        <w:t> </w:t>
      </w:r>
      <w:r>
        <w:rPr>
          <w:sz w:val="24"/>
        </w:rPr>
        <w:t>a extinção contratual ocorrerá após 2 (dois) meses da data da comunicação.</w:t>
      </w:r>
    </w:p>
    <w:p>
      <w:pPr>
        <w:pStyle w:val="ListParagraph"/>
        <w:numPr>
          <w:ilvl w:val="1"/>
          <w:numId w:val="152"/>
        </w:numPr>
        <w:tabs>
          <w:tab w:pos="599" w:val="left" w:leader="none"/>
        </w:tabs>
        <w:spacing w:line="240" w:lineRule="auto" w:before="226" w:after="0"/>
        <w:ind w:left="59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153"/>
        </w:numPr>
        <w:tabs>
          <w:tab w:pos="360" w:val="left" w:leader="none"/>
          <w:tab w:pos="539" w:val="left" w:leader="none"/>
        </w:tabs>
        <w:spacing w:line="235" w:lineRule="auto" w:before="254" w:after="0"/>
        <w:ind w:left="539" w:right="118" w:hanging="425"/>
        <w:jc w:val="both"/>
        <w:rPr>
          <w:sz w:val="24"/>
        </w:rPr>
      </w:pP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em</w:t>
      </w:r>
      <w:r>
        <w:rPr>
          <w:spacing w:val="-4"/>
          <w:sz w:val="24"/>
        </w:rPr>
        <w:t> </w:t>
      </w:r>
      <w:r>
        <w:rPr>
          <w:sz w:val="24"/>
        </w:rPr>
        <w:t>razão</w:t>
      </w:r>
      <w:r>
        <w:rPr>
          <w:spacing w:val="-4"/>
          <w:sz w:val="24"/>
        </w:rPr>
        <w:t> </w:t>
      </w:r>
      <w:r>
        <w:rPr>
          <w:sz w:val="24"/>
        </w:rPr>
        <w:t>da</w:t>
      </w:r>
      <w:r>
        <w:rPr>
          <w:spacing w:val="-4"/>
          <w:sz w:val="24"/>
        </w:rPr>
        <w:t> </w:t>
      </w:r>
      <w:r>
        <w:rPr>
          <w:sz w:val="24"/>
        </w:rPr>
        <w:t>inexecução</w:t>
      </w:r>
      <w:r>
        <w:rPr>
          <w:spacing w:val="-4"/>
          <w:sz w:val="24"/>
        </w:rPr>
        <w:t> </w:t>
      </w:r>
      <w:r>
        <w:rPr>
          <w:sz w:val="24"/>
        </w:rPr>
        <w:t>total</w:t>
      </w:r>
      <w:r>
        <w:rPr>
          <w:spacing w:val="-4"/>
          <w:sz w:val="24"/>
        </w:rPr>
        <w:t> </w:t>
      </w:r>
      <w:r>
        <w:rPr>
          <w:sz w:val="24"/>
        </w:rPr>
        <w:t>ou</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e/ou</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no</w:t>
      </w:r>
      <w:r>
        <w:rPr>
          <w:spacing w:val="-4"/>
          <w:sz w:val="24"/>
        </w:rPr>
        <w:t> </w:t>
      </w:r>
      <w:r>
        <w:rPr>
          <w:sz w:val="24"/>
        </w:rPr>
        <w:t>presente</w:t>
      </w:r>
      <w:r>
        <w:rPr>
          <w:spacing w:val="-4"/>
          <w:sz w:val="24"/>
        </w:rPr>
        <w:t> </w:t>
      </w:r>
      <w:r>
        <w:rPr>
          <w:sz w:val="24"/>
        </w:rPr>
        <w:t>instrumento</w:t>
      </w:r>
      <w:r>
        <w:rPr>
          <w:spacing w:val="-4"/>
          <w:sz w:val="24"/>
        </w:rPr>
        <w:t> </w:t>
      </w:r>
      <w:r>
        <w:rPr>
          <w:sz w:val="24"/>
        </w:rPr>
        <w:t>e/ou</w:t>
      </w:r>
      <w:r>
        <w:rPr>
          <w:spacing w:val="-4"/>
          <w:sz w:val="24"/>
        </w:rPr>
        <w:t> </w:t>
      </w:r>
      <w:r>
        <w:rPr>
          <w:sz w:val="24"/>
        </w:rPr>
        <w:t>por</w:t>
      </w:r>
      <w:r>
        <w:rPr>
          <w:spacing w:val="-4"/>
          <w:sz w:val="24"/>
        </w:rPr>
        <w:t> </w:t>
      </w:r>
      <w:r>
        <w:rPr>
          <w:sz w:val="24"/>
        </w:rPr>
        <w:t>algum dos motivos previstos no art. 137 da Lei nº 14.133/2021, assegurados o contraditório e a ampla defesa, devendo, ainda, ser observado o disposto nos arts. </w:t>
      </w:r>
      <w:r>
        <w:rPr>
          <w:sz w:val="24"/>
        </w:rPr>
        <w:t>138 e 139 da referida Lei;</w:t>
      </w:r>
    </w:p>
    <w:p>
      <w:pPr>
        <w:pStyle w:val="ListParagraph"/>
        <w:numPr>
          <w:ilvl w:val="0"/>
          <w:numId w:val="153"/>
        </w:numPr>
        <w:tabs>
          <w:tab w:pos="374" w:val="left" w:leader="none"/>
        </w:tabs>
        <w:spacing w:line="240" w:lineRule="auto" w:before="249" w:after="0"/>
        <w:ind w:left="374" w:right="0" w:hanging="259"/>
        <w:jc w:val="left"/>
        <w:rPr>
          <w:sz w:val="24"/>
        </w:rPr>
      </w:pPr>
      <w:r>
        <w:rPr>
          <w:sz w:val="24"/>
        </w:rPr>
        <w:t>consensualmente, na forma do art. 138, II, da Lei nº 14.133/2021; </w:t>
      </w:r>
      <w:r>
        <w:rPr>
          <w:spacing w:val="-10"/>
          <w:sz w:val="24"/>
        </w:rPr>
        <w:t>e</w:t>
      </w:r>
    </w:p>
    <w:p>
      <w:pPr>
        <w:pStyle w:val="ListParagraph"/>
        <w:numPr>
          <w:ilvl w:val="0"/>
          <w:numId w:val="153"/>
        </w:numPr>
        <w:tabs>
          <w:tab w:pos="369" w:val="left" w:leader="none"/>
          <w:tab w:pos="539" w:val="left" w:leader="none"/>
        </w:tabs>
        <w:spacing w:line="247" w:lineRule="auto" w:before="234" w:after="0"/>
        <w:ind w:left="539" w:right="118" w:hanging="426"/>
        <w:jc w:val="both"/>
        <w:rPr>
          <w:sz w:val="24"/>
        </w:rPr>
      </w:pPr>
      <w:r>
        <w:rPr>
          <w:sz w:val="24"/>
        </w:rPr>
        <w:t>na hipótese de contratação direta fundamentada no art. 75, VIII, da Lei nº 14.133/2021, a qualquer tempo, sem indenização, e independentemente de aviso </w:t>
      </w:r>
      <w:r>
        <w:rPr>
          <w:sz w:val="24"/>
        </w:rPr>
        <w:t>ou prazo, pelo CONTRATANTE, tão logo esteja(m) concluído(s) o(s) procedimento(s) licitatório(s) implementado(s) para a contratação do objeto em questão.</w:t>
      </w:r>
    </w:p>
    <w:p>
      <w:pPr>
        <w:pStyle w:val="ListParagraph"/>
        <w:numPr>
          <w:ilvl w:val="2"/>
          <w:numId w:val="152"/>
        </w:numPr>
        <w:tabs>
          <w:tab w:pos="802" w:val="left" w:leader="none"/>
        </w:tabs>
        <w:spacing w:line="235" w:lineRule="auto" w:before="231" w:after="0"/>
        <w:ind w:left="119" w:right="118" w:firstLine="0"/>
        <w:jc w:val="both"/>
        <w:rPr>
          <w:sz w:val="24"/>
        </w:rPr>
      </w:pPr>
      <w:r>
        <w:rPr>
          <w:sz w:val="24"/>
        </w:rPr>
        <w:t>A alteração social ou a modificação da finalidade ou da estrutura da empresa não ensejará a rescisão se não restringir sua capacidade de concluir o </w:t>
      </w:r>
      <w:r>
        <w:rPr>
          <w:spacing w:val="-2"/>
          <w:sz w:val="24"/>
        </w:rPr>
        <w:t>Contrato.</w:t>
      </w:r>
    </w:p>
    <w:p>
      <w:pPr>
        <w:pStyle w:val="ListParagraph"/>
        <w:numPr>
          <w:ilvl w:val="2"/>
          <w:numId w:val="152"/>
        </w:numPr>
        <w:tabs>
          <w:tab w:pos="779" w:val="left" w:leader="none"/>
        </w:tabs>
        <w:spacing w:line="240" w:lineRule="auto" w:before="249"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152"/>
        </w:numPr>
        <w:tabs>
          <w:tab w:pos="613" w:val="left" w:leader="none"/>
        </w:tabs>
        <w:spacing w:line="247" w:lineRule="auto" w:before="234" w:after="0"/>
        <w:ind w:left="119" w:right="118" w:firstLine="0"/>
        <w:jc w:val="both"/>
        <w:rPr>
          <w:sz w:val="24"/>
        </w:rPr>
      </w:pPr>
      <w:r>
        <w:rPr>
          <w:sz w:val="24"/>
        </w:rPr>
        <w:t>A extinção contratual prematura deverá ser precedida de autorização escrita e fundamentada da autoridade competente e reduzida a termo no respectivo </w:t>
      </w:r>
      <w:r>
        <w:rPr>
          <w:spacing w:val="-2"/>
          <w:sz w:val="24"/>
        </w:rPr>
        <w:t>processo.</w:t>
      </w:r>
    </w:p>
    <w:p>
      <w:pPr>
        <w:pStyle w:val="ListParagraph"/>
        <w:numPr>
          <w:ilvl w:val="2"/>
          <w:numId w:val="152"/>
        </w:numPr>
        <w:tabs>
          <w:tab w:pos="765" w:val="left" w:leader="none"/>
        </w:tabs>
        <w:spacing w:line="240" w:lineRule="auto" w:before="227" w:after="0"/>
        <w:ind w:left="76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ListParagraph"/>
        <w:numPr>
          <w:ilvl w:val="0"/>
          <w:numId w:val="154"/>
        </w:numPr>
        <w:tabs>
          <w:tab w:pos="361" w:val="left" w:leader="none"/>
        </w:tabs>
        <w:spacing w:line="240" w:lineRule="auto" w:before="234" w:after="0"/>
        <w:ind w:left="361" w:right="0" w:hanging="246"/>
        <w:jc w:val="left"/>
        <w:rPr>
          <w:sz w:val="24"/>
        </w:rPr>
      </w:pPr>
      <w:r>
        <w:rPr>
          <w:sz w:val="24"/>
        </w:rPr>
        <w:t>as obrigações contratuais já cumpridas ou parcialmente </w:t>
      </w:r>
      <w:r>
        <w:rPr>
          <w:spacing w:val="-2"/>
          <w:sz w:val="24"/>
        </w:rPr>
        <w:t>cumpridas;</w:t>
      </w:r>
    </w:p>
    <w:p>
      <w:pPr>
        <w:pStyle w:val="ListParagraph"/>
        <w:numPr>
          <w:ilvl w:val="0"/>
          <w:numId w:val="154"/>
        </w:numPr>
        <w:tabs>
          <w:tab w:pos="374" w:val="left" w:leader="none"/>
        </w:tabs>
        <w:spacing w:line="240" w:lineRule="auto" w:before="249" w:after="0"/>
        <w:ind w:left="374" w:right="0" w:hanging="259"/>
        <w:jc w:val="left"/>
        <w:rPr>
          <w:sz w:val="24"/>
        </w:rPr>
      </w:pPr>
      <w:r>
        <w:rPr>
          <w:sz w:val="24"/>
        </w:rPr>
        <w:t>os pagamentos já efetuados e ainda </w:t>
      </w:r>
      <w:r>
        <w:rPr>
          <w:spacing w:val="-2"/>
          <w:sz w:val="24"/>
        </w:rPr>
        <w:t>devidos;</w:t>
      </w:r>
    </w:p>
    <w:p>
      <w:pPr>
        <w:pStyle w:val="ListParagraph"/>
        <w:numPr>
          <w:ilvl w:val="0"/>
          <w:numId w:val="154"/>
        </w:numPr>
        <w:tabs>
          <w:tab w:pos="360" w:val="left" w:leader="none"/>
        </w:tabs>
        <w:spacing w:line="240" w:lineRule="auto" w:before="234" w:after="0"/>
        <w:ind w:left="360" w:right="0" w:hanging="246"/>
        <w:jc w:val="left"/>
        <w:rPr>
          <w:sz w:val="24"/>
        </w:rPr>
      </w:pPr>
      <w:r>
        <w:rPr>
          <w:sz w:val="24"/>
        </w:rPr>
        <w:t>as indenizações e </w:t>
      </w:r>
      <w:r>
        <w:rPr>
          <w:spacing w:val="-2"/>
          <w:sz w:val="24"/>
        </w:rPr>
        <w:t>multas.</w:t>
      </w:r>
    </w:p>
    <w:p>
      <w:pPr>
        <w:pStyle w:val="ListParagraph"/>
        <w:numPr>
          <w:ilvl w:val="1"/>
          <w:numId w:val="152"/>
        </w:numPr>
        <w:tabs>
          <w:tab w:pos="594" w:val="left" w:leader="none"/>
        </w:tabs>
        <w:spacing w:line="235" w:lineRule="auto" w:before="253" w:after="0"/>
        <w:ind w:left="119" w:right="118" w:firstLine="0"/>
        <w:jc w:val="both"/>
        <w:rPr>
          <w:sz w:val="24"/>
        </w:rPr>
      </w:pPr>
      <w:r>
        <w:rPr>
          <w:sz w:val="24"/>
        </w:rPr>
        <w:t>A</w:t>
      </w:r>
      <w:r>
        <w:rPr>
          <w:spacing w:val="-7"/>
          <w:sz w:val="24"/>
        </w:rPr>
        <w:t> </w:t>
      </w:r>
      <w:r>
        <w:rPr>
          <w:sz w:val="24"/>
        </w:rPr>
        <w:t>extinção do Contrato não configura óbice para o reconhecimento do desequilíbrio econômico-financeiro, hipótese em que será concedida indenização </w:t>
      </w:r>
      <w:r>
        <w:rPr>
          <w:sz w:val="24"/>
        </w:rPr>
        <w:t>por meio de termo indenizatório, desde que o pedido seja formulado durante a vigência do Contrato e antes de eventual prorrogação, na forma do art. 131, caput e parágrafo único, da Lei nº 14.133/2021.</w:t>
      </w:r>
    </w:p>
    <w:p>
      <w:pPr>
        <w:pStyle w:val="ListParagraph"/>
        <w:numPr>
          <w:ilvl w:val="1"/>
          <w:numId w:val="152"/>
        </w:numPr>
        <w:tabs>
          <w:tab w:pos="616" w:val="left" w:leader="none"/>
        </w:tabs>
        <w:spacing w:line="235" w:lineRule="auto" w:before="254" w:after="0"/>
        <w:ind w:left="119" w:right="118" w:firstLine="0"/>
        <w:jc w:val="both"/>
        <w:rPr>
          <w:sz w:val="24"/>
        </w:rPr>
      </w:pPr>
      <w:r>
        <w:rPr>
          <w:sz w:val="24"/>
        </w:rPr>
        <w:t>O não pagamento dos salários e das verbas trabalhistas, e o não recolhimento das contribuições sociais, previdenciárias e para com o FGTS dará ensejo </w:t>
      </w:r>
      <w:r>
        <w:rPr>
          <w:sz w:val="24"/>
        </w:rPr>
        <w:t>à rescisão do Contrato por ato unilateral e escrito do CONTRATANTE e à aplicação das penalidades cabíveis.</w:t>
      </w:r>
    </w:p>
    <w:p>
      <w:pPr>
        <w:pStyle w:val="ListParagraph"/>
        <w:numPr>
          <w:ilvl w:val="1"/>
          <w:numId w:val="152"/>
        </w:numPr>
        <w:tabs>
          <w:tab w:pos="599" w:val="left" w:leader="none"/>
        </w:tabs>
        <w:spacing w:line="235" w:lineRule="auto" w:before="254" w:after="0"/>
        <w:ind w:left="119" w:right="118" w:firstLine="0"/>
        <w:jc w:val="both"/>
        <w:rPr>
          <w:sz w:val="24"/>
        </w:rPr>
      </w:pPr>
      <w:r>
        <w:rPr>
          <w:sz w:val="24"/>
        </w:rPr>
        <w:t>O</w:t>
      </w:r>
      <w:r>
        <w:rPr>
          <w:spacing w:val="-6"/>
          <w:sz w:val="24"/>
        </w:rPr>
        <w:t> </w:t>
      </w:r>
      <w:r>
        <w:rPr>
          <w:sz w:val="24"/>
        </w:rPr>
        <w:t>CONTRATANTE</w:t>
      </w:r>
      <w:r>
        <w:rPr>
          <w:spacing w:val="-6"/>
          <w:sz w:val="24"/>
        </w:rPr>
        <w:t> </w:t>
      </w:r>
      <w:r>
        <w:rPr>
          <w:sz w:val="24"/>
        </w:rPr>
        <w:t>poderá</w:t>
      </w:r>
      <w:r>
        <w:rPr>
          <w:spacing w:val="-6"/>
          <w:sz w:val="24"/>
        </w:rPr>
        <w:t> </w:t>
      </w:r>
      <w:r>
        <w:rPr>
          <w:sz w:val="24"/>
        </w:rPr>
        <w:t>conceder</w:t>
      </w:r>
      <w:r>
        <w:rPr>
          <w:spacing w:val="-6"/>
          <w:sz w:val="24"/>
        </w:rPr>
        <w:t> </w:t>
      </w:r>
      <w:r>
        <w:rPr>
          <w:sz w:val="24"/>
        </w:rPr>
        <w:t>prazo</w:t>
      </w:r>
      <w:r>
        <w:rPr>
          <w:spacing w:val="-6"/>
          <w:sz w:val="24"/>
        </w:rPr>
        <w:t> </w:t>
      </w:r>
      <w:r>
        <w:rPr>
          <w:sz w:val="24"/>
        </w:rPr>
        <w:t>para</w:t>
      </w:r>
      <w:r>
        <w:rPr>
          <w:spacing w:val="-6"/>
          <w:sz w:val="24"/>
        </w:rPr>
        <w:t> </w:t>
      </w:r>
      <w:r>
        <w:rPr>
          <w:sz w:val="24"/>
        </w:rPr>
        <w:t>que</w:t>
      </w:r>
      <w:r>
        <w:rPr>
          <w:spacing w:val="-6"/>
          <w:sz w:val="24"/>
        </w:rPr>
        <w:t> </w:t>
      </w:r>
      <w:r>
        <w:rPr>
          <w:sz w:val="24"/>
        </w:rPr>
        <w:t>o</w:t>
      </w:r>
      <w:r>
        <w:rPr>
          <w:spacing w:val="-6"/>
          <w:sz w:val="24"/>
        </w:rPr>
        <w:t> </w:t>
      </w:r>
      <w:r>
        <w:rPr>
          <w:sz w:val="24"/>
        </w:rPr>
        <w:t>CONTRATADO</w:t>
      </w:r>
      <w:r>
        <w:rPr>
          <w:spacing w:val="-6"/>
          <w:sz w:val="24"/>
        </w:rPr>
        <w:t> </w:t>
      </w:r>
      <w:r>
        <w:rPr>
          <w:sz w:val="24"/>
        </w:rPr>
        <w:t>regularize</w:t>
      </w:r>
      <w:r>
        <w:rPr>
          <w:spacing w:val="-6"/>
          <w:sz w:val="24"/>
        </w:rPr>
        <w:t> </w:t>
      </w:r>
      <w:r>
        <w:rPr>
          <w:sz w:val="24"/>
        </w:rPr>
        <w:t>suas</w:t>
      </w:r>
      <w:r>
        <w:rPr>
          <w:spacing w:val="-6"/>
          <w:sz w:val="24"/>
        </w:rPr>
        <w:t> </w:t>
      </w:r>
      <w:r>
        <w:rPr>
          <w:sz w:val="24"/>
        </w:rPr>
        <w:t>obrigações</w:t>
      </w:r>
      <w:r>
        <w:rPr>
          <w:spacing w:val="-6"/>
          <w:sz w:val="24"/>
        </w:rPr>
        <w:t> </w:t>
      </w:r>
      <w:r>
        <w:rPr>
          <w:sz w:val="24"/>
        </w:rPr>
        <w:t>trabalhistas</w:t>
      </w:r>
      <w:r>
        <w:rPr>
          <w:spacing w:val="-6"/>
          <w:sz w:val="24"/>
        </w:rPr>
        <w:t> </w:t>
      </w:r>
      <w:r>
        <w:rPr>
          <w:sz w:val="24"/>
        </w:rPr>
        <w:t>ou</w:t>
      </w:r>
      <w:r>
        <w:rPr>
          <w:spacing w:val="-6"/>
          <w:sz w:val="24"/>
        </w:rPr>
        <w:t> </w:t>
      </w:r>
      <w:r>
        <w:rPr>
          <w:sz w:val="24"/>
        </w:rPr>
        <w:t>suas</w:t>
      </w:r>
      <w:r>
        <w:rPr>
          <w:spacing w:val="-6"/>
          <w:sz w:val="24"/>
        </w:rPr>
        <w:t> </w:t>
      </w:r>
      <w:r>
        <w:rPr>
          <w:sz w:val="24"/>
        </w:rPr>
        <w:t>condições</w:t>
      </w:r>
      <w:r>
        <w:rPr>
          <w:spacing w:val="-6"/>
          <w:sz w:val="24"/>
        </w:rPr>
        <w:t> </w:t>
      </w:r>
      <w:r>
        <w:rPr>
          <w:sz w:val="24"/>
        </w:rPr>
        <w:t>de</w:t>
      </w:r>
      <w:r>
        <w:rPr>
          <w:spacing w:val="-6"/>
          <w:sz w:val="24"/>
        </w:rPr>
        <w:t> </w:t>
      </w:r>
      <w:r>
        <w:rPr>
          <w:sz w:val="24"/>
        </w:rPr>
        <w:t>habilitação,</w:t>
      </w:r>
      <w:r>
        <w:rPr>
          <w:spacing w:val="-6"/>
          <w:sz w:val="24"/>
        </w:rPr>
        <w:t> </w:t>
      </w:r>
      <w:r>
        <w:rPr>
          <w:sz w:val="24"/>
        </w:rPr>
        <w:t>sob</w:t>
      </w:r>
      <w:r>
        <w:rPr>
          <w:spacing w:val="-6"/>
          <w:sz w:val="24"/>
        </w:rPr>
        <w:t> </w:t>
      </w:r>
      <w:r>
        <w:rPr>
          <w:sz w:val="24"/>
        </w:rPr>
        <w:t>pena</w:t>
      </w:r>
      <w:r>
        <w:rPr>
          <w:spacing w:val="-6"/>
          <w:sz w:val="24"/>
        </w:rPr>
        <w:t> </w:t>
      </w:r>
      <w:r>
        <w:rPr>
          <w:sz w:val="24"/>
        </w:rPr>
        <w:t>de rescisão contratual, quando não identificar má-fé ou a incapacidade de correção.</w:t>
      </w:r>
    </w:p>
    <w:p>
      <w:pPr>
        <w:pStyle w:val="ListParagraph"/>
        <w:numPr>
          <w:ilvl w:val="1"/>
          <w:numId w:val="152"/>
        </w:numPr>
        <w:tabs>
          <w:tab w:pos="637" w:val="left" w:leader="none"/>
        </w:tabs>
        <w:spacing w:line="247" w:lineRule="auto" w:before="235" w:after="0"/>
        <w:ind w:left="119" w:right="118" w:firstLine="0"/>
        <w:jc w:val="both"/>
        <w:rPr>
          <w:sz w:val="24"/>
        </w:rPr>
      </w:pPr>
      <w:r>
        <w:rPr>
          <w:sz w:val="24"/>
        </w:rPr>
        <w:t>Quando da extinção contratual, o gestor do contrato deverá verificar o pagamento pelo CONTRATADO das verbas rescisórias ou os documentos </w:t>
      </w:r>
      <w:r>
        <w:rPr>
          <w:sz w:val="24"/>
        </w:rPr>
        <w:t>que comprovem que os empregados serão realocados em outra atividade de prestação de serviços, sem que ocorra a interrupção do contrato de trabalho.</w:t>
      </w:r>
    </w:p>
    <w:p>
      <w:pPr>
        <w:pStyle w:val="ListParagraph"/>
        <w:numPr>
          <w:ilvl w:val="1"/>
          <w:numId w:val="152"/>
        </w:numPr>
        <w:tabs>
          <w:tab w:pos="585" w:val="left" w:leader="none"/>
        </w:tabs>
        <w:spacing w:line="240" w:lineRule="auto" w:before="226" w:after="0"/>
        <w:ind w:left="585" w:right="0" w:hanging="466"/>
        <w:jc w:val="left"/>
        <w:rPr>
          <w:sz w:val="24"/>
        </w:rPr>
      </w:pPr>
      <w:r>
        <w:rPr>
          <w:sz w:val="24"/>
        </w:rPr>
        <w:t>Até</w:t>
      </w:r>
      <w:r>
        <w:rPr>
          <w:spacing w:val="-11"/>
          <w:sz w:val="24"/>
        </w:rPr>
        <w:t> </w:t>
      </w:r>
      <w:r>
        <w:rPr>
          <w:sz w:val="24"/>
        </w:rPr>
        <w:t>que</w:t>
      </w:r>
      <w:r>
        <w:rPr>
          <w:spacing w:val="-9"/>
          <w:sz w:val="24"/>
        </w:rPr>
        <w:t> </w:t>
      </w:r>
      <w:r>
        <w:rPr>
          <w:sz w:val="24"/>
        </w:rPr>
        <w:t>o</w:t>
      </w:r>
      <w:r>
        <w:rPr>
          <w:spacing w:val="-8"/>
          <w:sz w:val="24"/>
        </w:rPr>
        <w:t> </w:t>
      </w:r>
      <w:r>
        <w:rPr>
          <w:sz w:val="24"/>
        </w:rPr>
        <w:t>CONTRATADO</w:t>
      </w:r>
      <w:r>
        <w:rPr>
          <w:spacing w:val="-9"/>
          <w:sz w:val="24"/>
        </w:rPr>
        <w:t> </w:t>
      </w:r>
      <w:r>
        <w:rPr>
          <w:sz w:val="24"/>
        </w:rPr>
        <w:t>comprove</w:t>
      </w:r>
      <w:r>
        <w:rPr>
          <w:spacing w:val="-9"/>
          <w:sz w:val="24"/>
        </w:rPr>
        <w:t> </w:t>
      </w:r>
      <w:r>
        <w:rPr>
          <w:sz w:val="24"/>
        </w:rPr>
        <w:t>o</w:t>
      </w:r>
      <w:r>
        <w:rPr>
          <w:spacing w:val="-8"/>
          <w:sz w:val="24"/>
        </w:rPr>
        <w:t> </w:t>
      </w:r>
      <w:r>
        <w:rPr>
          <w:sz w:val="24"/>
        </w:rPr>
        <w:t>disposto</w:t>
      </w:r>
      <w:r>
        <w:rPr>
          <w:spacing w:val="-9"/>
          <w:sz w:val="24"/>
        </w:rPr>
        <w:t> </w:t>
      </w:r>
      <w:r>
        <w:rPr>
          <w:sz w:val="24"/>
        </w:rPr>
        <w:t>no</w:t>
      </w:r>
      <w:r>
        <w:rPr>
          <w:spacing w:val="-9"/>
          <w:sz w:val="24"/>
        </w:rPr>
        <w:t> </w:t>
      </w:r>
      <w:r>
        <w:rPr>
          <w:sz w:val="24"/>
        </w:rPr>
        <w:t>item</w:t>
      </w:r>
      <w:r>
        <w:rPr>
          <w:spacing w:val="-8"/>
          <w:sz w:val="24"/>
        </w:rPr>
        <w:t> </w:t>
      </w:r>
      <w:r>
        <w:rPr>
          <w:sz w:val="24"/>
        </w:rPr>
        <w:t>anterior,</w:t>
      </w:r>
      <w:r>
        <w:rPr>
          <w:spacing w:val="-9"/>
          <w:sz w:val="24"/>
        </w:rPr>
        <w:t> </w:t>
      </w:r>
      <w:r>
        <w:rPr>
          <w:sz w:val="24"/>
        </w:rPr>
        <w:t>o</w:t>
      </w:r>
      <w:r>
        <w:rPr>
          <w:spacing w:val="-9"/>
          <w:sz w:val="24"/>
        </w:rPr>
        <w:t> </w:t>
      </w:r>
      <w:r>
        <w:rPr>
          <w:sz w:val="24"/>
        </w:rPr>
        <w:t>CONTRATANTE</w:t>
      </w:r>
      <w:r>
        <w:rPr>
          <w:spacing w:val="-8"/>
          <w:sz w:val="24"/>
        </w:rPr>
        <w:t> </w:t>
      </w:r>
      <w:r>
        <w:rPr>
          <w:spacing w:val="-2"/>
          <w:sz w:val="24"/>
        </w:rPr>
        <w:t>reterá:</w:t>
      </w:r>
    </w:p>
    <w:p>
      <w:pPr>
        <w:pStyle w:val="ListParagraph"/>
        <w:numPr>
          <w:ilvl w:val="2"/>
          <w:numId w:val="152"/>
        </w:numPr>
        <w:tabs>
          <w:tab w:pos="779" w:val="left" w:leader="none"/>
        </w:tabs>
        <w:spacing w:line="240" w:lineRule="auto" w:before="249" w:after="0"/>
        <w:ind w:left="779" w:right="0" w:hanging="660"/>
        <w:jc w:val="left"/>
        <w:rPr>
          <w:sz w:val="24"/>
        </w:rPr>
      </w:pPr>
      <w:r>
        <w:rPr>
          <w:sz w:val="24"/>
        </w:rPr>
        <w:t>a garantia contratual, que será executada para reembolso dos prejuízos sofridos pela</w:t>
      </w:r>
      <w:r>
        <w:rPr>
          <w:spacing w:val="-14"/>
          <w:sz w:val="24"/>
        </w:rPr>
        <w:t> </w:t>
      </w:r>
      <w:r>
        <w:rPr>
          <w:spacing w:val="-2"/>
          <w:sz w:val="24"/>
        </w:rPr>
        <w:t>Administração;</w:t>
      </w:r>
    </w:p>
    <w:p>
      <w:pPr>
        <w:pStyle w:val="ListParagraph"/>
        <w:numPr>
          <w:ilvl w:val="2"/>
          <w:numId w:val="152"/>
        </w:numPr>
        <w:tabs>
          <w:tab w:pos="779" w:val="left" w:leader="none"/>
        </w:tabs>
        <w:spacing w:line="240" w:lineRule="auto" w:before="234" w:after="0"/>
        <w:ind w:left="779" w:right="0" w:hanging="660"/>
        <w:jc w:val="left"/>
        <w:rPr>
          <w:sz w:val="24"/>
        </w:rPr>
      </w:pPr>
      <w:r>
        <w:rPr>
          <w:sz w:val="24"/>
        </w:rPr>
        <w:t>os valores das Notas fiscais ou Faturas correspondentes em valor proporcional ao inadimplemento, até que a irregularidade seja </w:t>
      </w:r>
      <w:r>
        <w:rPr>
          <w:spacing w:val="-2"/>
          <w:sz w:val="24"/>
        </w:rPr>
        <w:t>sanada.</w:t>
      </w:r>
    </w:p>
    <w:p>
      <w:pPr>
        <w:pStyle w:val="ListParagraph"/>
        <w:numPr>
          <w:ilvl w:val="3"/>
          <w:numId w:val="152"/>
        </w:numPr>
        <w:tabs>
          <w:tab w:pos="977" w:val="left" w:leader="none"/>
        </w:tabs>
        <w:spacing w:line="247" w:lineRule="auto" w:before="234" w:after="0"/>
        <w:ind w:left="119" w:right="118" w:firstLine="0"/>
        <w:jc w:val="both"/>
        <w:rPr>
          <w:sz w:val="24"/>
        </w:rPr>
      </w:pPr>
      <w:r>
        <w:rPr>
          <w:sz w:val="24"/>
        </w:rPr>
        <w:t>Caso a irregularidade não seja sanada, o CONTRATANTE deverá comunicar à Procuradoria Geral do Estado, para fins de depósito judicial, perante </w:t>
      </w:r>
      <w:r>
        <w:rPr>
          <w:sz w:val="24"/>
        </w:rPr>
        <w:t>a Justiça do Trabalho, do valor retido, na forma do art. 29, I, § 1º, do Decreto nº 48.817/2023.</w:t>
      </w:r>
    </w:p>
    <w:p>
      <w:pPr>
        <w:pStyle w:val="ListParagraph"/>
        <w:numPr>
          <w:ilvl w:val="1"/>
          <w:numId w:val="152"/>
        </w:numPr>
        <w:tabs>
          <w:tab w:pos="719" w:val="left" w:leader="none"/>
        </w:tabs>
        <w:spacing w:line="240" w:lineRule="auto" w:before="227" w:after="0"/>
        <w:ind w:left="719" w:right="0" w:hanging="60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152"/>
        </w:numPr>
        <w:tabs>
          <w:tab w:pos="899" w:val="left" w:leader="none"/>
        </w:tabs>
        <w:spacing w:line="240" w:lineRule="auto" w:before="249" w:after="0"/>
        <w:ind w:left="899" w:right="0" w:hanging="78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152"/>
        </w:numPr>
        <w:tabs>
          <w:tab w:pos="899" w:val="left" w:leader="none"/>
        </w:tabs>
        <w:spacing w:line="247" w:lineRule="auto" w:before="234" w:after="0"/>
        <w:ind w:left="119" w:right="118" w:firstLine="0"/>
        <w:jc w:val="both"/>
        <w:rPr>
          <w:sz w:val="24"/>
        </w:rPr>
      </w:pP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houver</w:t>
      </w:r>
      <w:r>
        <w:rPr>
          <w:spacing w:val="-2"/>
          <w:sz w:val="24"/>
        </w:rPr>
        <w:t> </w:t>
      </w:r>
      <w:r>
        <w:rPr>
          <w:sz w:val="24"/>
        </w:rPr>
        <w:t>necessidade</w:t>
      </w:r>
      <w:r>
        <w:rPr>
          <w:spacing w:val="-2"/>
          <w:sz w:val="24"/>
        </w:rPr>
        <w:t> </w:t>
      </w:r>
      <w:r>
        <w:rPr>
          <w:sz w:val="24"/>
        </w:rPr>
        <w:t>de</w:t>
      </w:r>
      <w:r>
        <w:rPr>
          <w:spacing w:val="-2"/>
          <w:sz w:val="24"/>
        </w:rPr>
        <w:t> </w:t>
      </w:r>
      <w:r>
        <w:rPr>
          <w:sz w:val="24"/>
        </w:rPr>
        <w:t>ressarcimento</w:t>
      </w:r>
      <w:r>
        <w:rPr>
          <w:spacing w:val="-2"/>
          <w:sz w:val="24"/>
        </w:rPr>
        <w:t> </w:t>
      </w:r>
      <w:r>
        <w:rPr>
          <w:sz w:val="24"/>
        </w:rPr>
        <w:t>de</w:t>
      </w:r>
      <w:r>
        <w:rPr>
          <w:spacing w:val="-2"/>
          <w:sz w:val="24"/>
        </w:rPr>
        <w:t> </w:t>
      </w:r>
      <w:r>
        <w:rPr>
          <w:sz w:val="24"/>
        </w:rPr>
        <w:t>prejuízos</w:t>
      </w:r>
      <w:r>
        <w:rPr>
          <w:spacing w:val="-2"/>
          <w:sz w:val="24"/>
        </w:rPr>
        <w:t> </w:t>
      </w:r>
      <w:r>
        <w:rPr>
          <w:sz w:val="24"/>
        </w:rPr>
        <w:t>causados</w:t>
      </w:r>
      <w:r>
        <w:rPr>
          <w:spacing w:val="-2"/>
          <w:sz w:val="24"/>
        </w:rPr>
        <w:t> </w:t>
      </w:r>
      <w:r>
        <w:rPr>
          <w:sz w:val="24"/>
        </w:rPr>
        <w:t>à</w:t>
      </w:r>
      <w:r>
        <w:rPr>
          <w:spacing w:val="-14"/>
          <w:sz w:val="24"/>
        </w:rPr>
        <w:t> </w:t>
      </w:r>
      <w:r>
        <w:rPr>
          <w:sz w:val="24"/>
        </w:rPr>
        <w:t>Administração,</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inciso</w:t>
      </w:r>
      <w:r>
        <w:rPr>
          <w:spacing w:val="-2"/>
          <w:sz w:val="24"/>
        </w:rPr>
        <w:t> </w:t>
      </w:r>
      <w:r>
        <w:rPr>
          <w:sz w:val="24"/>
        </w:rPr>
        <w:t>IV</w:t>
      </w:r>
      <w:r>
        <w:rPr>
          <w:spacing w:val="-7"/>
          <w:sz w:val="24"/>
        </w:rPr>
        <w:t> </w:t>
      </w:r>
      <w:r>
        <w:rPr>
          <w:sz w:val="24"/>
        </w:rPr>
        <w:t>do</w:t>
      </w:r>
      <w:r>
        <w:rPr>
          <w:spacing w:val="-2"/>
          <w:sz w:val="24"/>
        </w:rPr>
        <w:t> </w:t>
      </w:r>
      <w:r>
        <w:rPr>
          <w:sz w:val="24"/>
        </w:rPr>
        <w:t>art.</w:t>
      </w:r>
      <w:r>
        <w:rPr>
          <w:spacing w:val="-2"/>
          <w:sz w:val="24"/>
        </w:rPr>
        <w:t> </w:t>
      </w:r>
      <w:r>
        <w:rPr>
          <w:sz w:val="24"/>
        </w:rPr>
        <w:t>139</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 reter os eventuais créditos existentes em favor do CONTRATADO decorrentes do Contrato.</w:t>
      </w:r>
    </w:p>
    <w:p>
      <w:pPr>
        <w:pStyle w:val="ListParagraph"/>
        <w:numPr>
          <w:ilvl w:val="1"/>
          <w:numId w:val="152"/>
        </w:numPr>
        <w:tabs>
          <w:tab w:pos="718" w:val="left" w:leader="none"/>
        </w:tabs>
        <w:spacing w:line="240" w:lineRule="auto" w:before="226" w:after="0"/>
        <w:ind w:left="119" w:right="118" w:firstLine="0"/>
        <w:jc w:val="both"/>
        <w:rPr>
          <w:sz w:val="24"/>
        </w:rPr>
      </w:pPr>
      <w:r>
        <w:rPr>
          <w:sz w:val="24"/>
        </w:rPr>
        <w:t>O Contrato poderá ser extinto caso se constate que o contratado mantém vínculo de natureza técnica, comercial, econômica, financeira, trabalhista ou </w:t>
      </w:r>
      <w:r>
        <w:rPr>
          <w:sz w:val="24"/>
        </w:rPr>
        <w:t>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48, parágrafo único, da Lei nº </w:t>
      </w:r>
      <w:r>
        <w:rPr>
          <w:spacing w:val="-2"/>
          <w:sz w:val="24"/>
        </w:rPr>
        <w:t>14.133/2021).</w:t>
      </w:r>
    </w:p>
    <w:p>
      <w:pPr>
        <w:pStyle w:val="BodyText"/>
        <w:spacing w:before="270"/>
        <w:ind w:left="0"/>
      </w:pPr>
    </w:p>
    <w:p>
      <w:pPr>
        <w:spacing w:before="0"/>
        <w:ind w:left="119" w:right="0" w:firstLine="0"/>
        <w:jc w:val="left"/>
        <w:rPr>
          <w:b/>
          <w:sz w:val="24"/>
        </w:rPr>
      </w:pPr>
      <w:r>
        <w:rPr>
          <w:b/>
          <w:color w:val="2E5395"/>
          <w:spacing w:val="-2"/>
          <w:sz w:val="24"/>
        </w:rPr>
        <w:t>CLÁUSULA</w:t>
      </w:r>
      <w:r>
        <w:rPr>
          <w:b/>
          <w:color w:val="2E5395"/>
          <w:spacing w:val="-11"/>
          <w:sz w:val="24"/>
        </w:rPr>
        <w:t> </w:t>
      </w:r>
      <w:r>
        <w:rPr>
          <w:b/>
          <w:color w:val="2E5395"/>
          <w:spacing w:val="-2"/>
          <w:sz w:val="24"/>
        </w:rPr>
        <w:t>DÉCIMA</w:t>
      </w:r>
      <w:r>
        <w:rPr>
          <w:b/>
          <w:color w:val="2E5395"/>
          <w:spacing w:val="-10"/>
          <w:sz w:val="24"/>
        </w:rPr>
        <w:t> </w:t>
      </w:r>
      <w:r>
        <w:rPr>
          <w:b/>
          <w:color w:val="2E5395"/>
          <w:spacing w:val="-2"/>
          <w:sz w:val="24"/>
        </w:rPr>
        <w:t>QUARTA</w:t>
      </w:r>
      <w:r>
        <w:rPr>
          <w:b/>
          <w:color w:val="2E5395"/>
          <w:spacing w:val="-10"/>
          <w:sz w:val="24"/>
        </w:rPr>
        <w:t> </w:t>
      </w:r>
      <w:r>
        <w:rPr>
          <w:b/>
          <w:color w:val="2E5395"/>
          <w:spacing w:val="-2"/>
          <w:sz w:val="24"/>
        </w:rPr>
        <w:t>–</w:t>
      </w:r>
      <w:r>
        <w:rPr>
          <w:b/>
          <w:color w:val="2E5395"/>
          <w:spacing w:val="-10"/>
          <w:sz w:val="24"/>
        </w:rPr>
        <w:t> </w:t>
      </w:r>
      <w:r>
        <w:rPr>
          <w:b/>
          <w:color w:val="2E5395"/>
          <w:spacing w:val="-2"/>
          <w:sz w:val="24"/>
        </w:rPr>
        <w:t>ALTERAÇÕES</w:t>
      </w:r>
    </w:p>
    <w:p>
      <w:pPr>
        <w:pStyle w:val="ListParagraph"/>
        <w:numPr>
          <w:ilvl w:val="1"/>
          <w:numId w:val="155"/>
        </w:numPr>
        <w:tabs>
          <w:tab w:pos="599" w:val="left" w:leader="none"/>
        </w:tabs>
        <w:spacing w:line="240" w:lineRule="auto" w:before="264" w:after="0"/>
        <w:ind w:left="599" w:right="0" w:hanging="480"/>
        <w:jc w:val="left"/>
        <w:rPr>
          <w:sz w:val="24"/>
        </w:rPr>
      </w:pPr>
      <w:r>
        <w:rPr>
          <w:sz w:val="24"/>
        </w:rPr>
        <w:t>Eventuais alterações contratuais serão regidas pela disciplina dos arts. 124 e seguintes da Lei nº </w:t>
      </w:r>
      <w:r>
        <w:rPr>
          <w:spacing w:val="-2"/>
          <w:sz w:val="24"/>
        </w:rPr>
        <w:t>14.133/2021.</w:t>
      </w:r>
    </w:p>
    <w:p>
      <w:pPr>
        <w:pStyle w:val="ListParagraph"/>
        <w:numPr>
          <w:ilvl w:val="1"/>
          <w:numId w:val="155"/>
        </w:numPr>
        <w:tabs>
          <w:tab w:pos="620" w:val="left" w:leader="none"/>
        </w:tabs>
        <w:spacing w:line="247" w:lineRule="auto" w:before="235" w:after="0"/>
        <w:ind w:left="119" w:right="118"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spacing w:after="0" w:line="247" w:lineRule="auto"/>
        <w:jc w:val="both"/>
        <w:rPr>
          <w:sz w:val="24"/>
        </w:rPr>
        <w:sectPr>
          <w:pgSz w:w="15840" w:h="24480"/>
          <w:pgMar w:top="0" w:bottom="0" w:left="0" w:right="0"/>
        </w:sectPr>
      </w:pPr>
    </w:p>
    <w:p>
      <w:pPr>
        <w:pStyle w:val="ListParagraph"/>
        <w:numPr>
          <w:ilvl w:val="1"/>
          <w:numId w:val="155"/>
        </w:numPr>
        <w:tabs>
          <w:tab w:pos="655" w:val="left" w:leader="none"/>
        </w:tabs>
        <w:spacing w:line="235" w:lineRule="auto" w:before="0" w:after="0"/>
        <w:ind w:left="119" w:right="118" w:firstLine="0"/>
        <w:jc w:val="both"/>
        <w:rPr>
          <w:sz w:val="24"/>
        </w:rPr>
      </w:pPr>
      <w:r>
        <w:rPr>
          <w:sz w:val="24"/>
        </w:rPr>
        <w:t>As alterações contratuais deverão ser promovidas mediante celebração de termo aditivo, submetido à prévia aprovação da assessoria jurídica </w:t>
      </w:r>
      <w:r>
        <w:rPr>
          <w:sz w:val="24"/>
        </w:rPr>
        <w:t>do </w:t>
      </w:r>
      <w:r>
        <w:rPr>
          <w:spacing w:val="-2"/>
          <w:sz w:val="24"/>
        </w:rPr>
        <w:t>CONTRATANTE.</w:t>
      </w:r>
    </w:p>
    <w:p>
      <w:pPr>
        <w:pStyle w:val="ListParagraph"/>
        <w:numPr>
          <w:ilvl w:val="1"/>
          <w:numId w:val="155"/>
        </w:numPr>
        <w:tabs>
          <w:tab w:pos="603" w:val="left" w:leader="none"/>
        </w:tabs>
        <w:spacing w:line="235" w:lineRule="auto" w:before="244" w:after="0"/>
        <w:ind w:left="119" w:right="118" w:firstLine="0"/>
        <w:jc w:val="both"/>
        <w:rPr>
          <w:sz w:val="24"/>
        </w:rPr>
      </w:pPr>
      <w:r>
        <w:rPr>
          <w:sz w:val="24"/>
        </w:rPr>
        <w:t>Registros que não caracterizam alteração do Contrato poderão ser realizados por simples apostila, dispensada a celebração de termo aditivo, na forma do </w:t>
      </w:r>
      <w:r>
        <w:rPr>
          <w:sz w:val="24"/>
        </w:rPr>
        <w:t>art. 136 da Lei nº 14.133/2021.</w:t>
      </w:r>
    </w:p>
    <w:p>
      <w:pPr>
        <w:pStyle w:val="BodyText"/>
        <w:spacing w:before="274"/>
        <w:ind w:left="0"/>
      </w:pPr>
    </w:p>
    <w:p>
      <w:pPr>
        <w:spacing w:before="0"/>
        <w:ind w:left="119" w:right="0" w:firstLine="0"/>
        <w:jc w:val="left"/>
        <w:rPr>
          <w:b/>
          <w:sz w:val="24"/>
        </w:rPr>
      </w:pPr>
      <w:r>
        <w:rPr>
          <w:b/>
          <w:color w:val="2E5395"/>
          <w:spacing w:val="-2"/>
          <w:sz w:val="24"/>
        </w:rPr>
        <w:t>CLÁUSULA</w:t>
      </w:r>
      <w:r>
        <w:rPr>
          <w:b/>
          <w:color w:val="2E5395"/>
          <w:spacing w:val="-11"/>
          <w:sz w:val="24"/>
        </w:rPr>
        <w:t> </w:t>
      </w:r>
      <w:r>
        <w:rPr>
          <w:b/>
          <w:color w:val="2E5395"/>
          <w:spacing w:val="-2"/>
          <w:sz w:val="24"/>
        </w:rPr>
        <w:t>DÉCIMA</w:t>
      </w:r>
      <w:r>
        <w:rPr>
          <w:b/>
          <w:color w:val="2E5395"/>
          <w:spacing w:val="-10"/>
          <w:sz w:val="24"/>
        </w:rPr>
        <w:t> </w:t>
      </w:r>
      <w:r>
        <w:rPr>
          <w:b/>
          <w:color w:val="2E5395"/>
          <w:spacing w:val="-2"/>
          <w:sz w:val="24"/>
        </w:rPr>
        <w:t>QUINTA</w:t>
      </w:r>
      <w:r>
        <w:rPr>
          <w:b/>
          <w:color w:val="2E5395"/>
          <w:spacing w:val="-11"/>
          <w:sz w:val="24"/>
        </w:rPr>
        <w:t> </w:t>
      </w:r>
      <w:r>
        <w:rPr>
          <w:b/>
          <w:color w:val="2E5395"/>
          <w:spacing w:val="-2"/>
          <w:sz w:val="24"/>
        </w:rPr>
        <w:t>–</w:t>
      </w:r>
      <w:r>
        <w:rPr>
          <w:b/>
          <w:color w:val="2E5395"/>
          <w:spacing w:val="5"/>
          <w:sz w:val="24"/>
        </w:rPr>
        <w:t> </w:t>
      </w:r>
      <w:r>
        <w:rPr>
          <w:b/>
          <w:color w:val="2E5395"/>
          <w:spacing w:val="-2"/>
          <w:sz w:val="24"/>
        </w:rPr>
        <w:t>DOTAÇÃO</w:t>
      </w:r>
      <w:r>
        <w:rPr>
          <w:b/>
          <w:color w:val="2E5395"/>
          <w:spacing w:val="5"/>
          <w:sz w:val="24"/>
        </w:rPr>
        <w:t> </w:t>
      </w:r>
      <w:r>
        <w:rPr>
          <w:b/>
          <w:color w:val="2E5395"/>
          <w:spacing w:val="-2"/>
          <w:sz w:val="24"/>
        </w:rPr>
        <w:t>ORÇAMENTÁRIA</w:t>
      </w:r>
    </w:p>
    <w:p>
      <w:pPr>
        <w:pStyle w:val="ListParagraph"/>
        <w:numPr>
          <w:ilvl w:val="1"/>
          <w:numId w:val="156"/>
        </w:numPr>
        <w:tabs>
          <w:tab w:pos="634" w:val="left" w:leader="none"/>
        </w:tabs>
        <w:spacing w:line="235" w:lineRule="auto" w:before="268" w:after="0"/>
        <w:ind w:left="119" w:right="118" w:firstLine="0"/>
        <w:jc w:val="both"/>
        <w:rPr>
          <w:sz w:val="24"/>
        </w:rPr>
      </w:pPr>
      <w:r>
        <w:rPr>
          <w:sz w:val="24"/>
        </w:rPr>
        <w:t>As despesas com a execução do presente Contrato correrão à conta das seguintes dotações orçamentárias, para o corrente exercício de </w:t>
      </w:r>
      <w:r>
        <w:rPr>
          <w:color w:val="FF0000"/>
          <w:sz w:val="24"/>
        </w:rPr>
        <w:t>........</w:t>
      </w:r>
      <w:r>
        <w:rPr>
          <w:sz w:val="24"/>
        </w:rPr>
        <w:t>, </w:t>
      </w:r>
      <w:r>
        <w:rPr>
          <w:sz w:val="24"/>
        </w:rPr>
        <w:t>assim </w:t>
      </w:r>
      <w:r>
        <w:rPr>
          <w:spacing w:val="-2"/>
          <w:sz w:val="24"/>
        </w:rPr>
        <w:t>classificadas:</w:t>
      </w:r>
    </w:p>
    <w:p>
      <w:pPr>
        <w:pStyle w:val="BodyText"/>
        <w:spacing w:before="4"/>
        <w:ind w:left="0"/>
      </w:pPr>
    </w:p>
    <w:p>
      <w:pPr>
        <w:tabs>
          <w:tab w:pos="2858" w:val="left" w:leader="dot"/>
        </w:tabs>
        <w:spacing w:before="0"/>
        <w:ind w:left="119" w:right="0" w:firstLine="0"/>
        <w:jc w:val="left"/>
        <w:rPr>
          <w:b/>
          <w:sz w:val="24"/>
        </w:rPr>
      </w:pPr>
      <w:r>
        <w:rPr>
          <w:sz w:val="24"/>
        </w:rPr>
        <w:t>Natureza da </w:t>
      </w:r>
      <w:r>
        <w:rPr>
          <w:spacing w:val="-2"/>
          <w:sz w:val="24"/>
        </w:rPr>
        <w:t>Despesa:</w:t>
      </w:r>
      <w:r>
        <w:rPr>
          <w:sz w:val="24"/>
        </w:rPr>
        <w:tab/>
      </w:r>
      <w:r>
        <w:rPr>
          <w:b/>
          <w:sz w:val="24"/>
        </w:rPr>
        <w:t>339037 / </w:t>
      </w:r>
      <w:r>
        <w:rPr>
          <w:b/>
          <w:spacing w:val="-5"/>
          <w:sz w:val="24"/>
        </w:rPr>
        <w:t>38</w:t>
      </w:r>
    </w:p>
    <w:p>
      <w:pPr>
        <w:tabs>
          <w:tab w:pos="2886" w:val="left" w:leader="dot"/>
        </w:tabs>
        <w:spacing w:before="234"/>
        <w:ind w:left="119" w:right="0" w:firstLine="0"/>
        <w:jc w:val="left"/>
        <w:rPr>
          <w:b/>
          <w:sz w:val="24"/>
        </w:rPr>
      </w:pPr>
      <w:r>
        <w:rPr>
          <w:sz w:val="24"/>
        </w:rPr>
        <w:t>Fonte de </w:t>
      </w:r>
      <w:r>
        <w:rPr>
          <w:spacing w:val="-2"/>
          <w:sz w:val="24"/>
        </w:rPr>
        <w:t>Recurso:</w:t>
      </w:r>
      <w:r>
        <w:rPr>
          <w:sz w:val="24"/>
        </w:rPr>
        <w:tab/>
      </w:r>
      <w:r>
        <w:rPr>
          <w:b/>
          <w:spacing w:val="-2"/>
          <w:sz w:val="24"/>
        </w:rPr>
        <w:t>1500100</w:t>
      </w:r>
    </w:p>
    <w:p>
      <w:pPr>
        <w:tabs>
          <w:tab w:pos="4599" w:val="right" w:leader="dot"/>
        </w:tabs>
        <w:spacing w:before="249"/>
        <w:ind w:left="119" w:right="0" w:firstLine="0"/>
        <w:jc w:val="left"/>
        <w:rPr>
          <w:b/>
          <w:sz w:val="24"/>
        </w:rPr>
      </w:pPr>
      <w:r>
        <w:rPr>
          <w:sz w:val="24"/>
        </w:rPr>
        <w:t>Programa de</w:t>
      </w:r>
      <w:r>
        <w:rPr>
          <w:spacing w:val="-5"/>
          <w:sz w:val="24"/>
        </w:rPr>
        <w:t> </w:t>
      </w:r>
      <w:r>
        <w:rPr>
          <w:spacing w:val="-2"/>
          <w:sz w:val="24"/>
        </w:rPr>
        <w:t>Trabalho:</w:t>
      </w:r>
      <w:r>
        <w:rPr>
          <w:sz w:val="24"/>
        </w:rPr>
        <w:tab/>
      </w:r>
      <w:r>
        <w:rPr>
          <w:b/>
          <w:spacing w:val="-2"/>
          <w:sz w:val="24"/>
        </w:rPr>
        <w:t>12.122.0002.2016</w:t>
      </w:r>
    </w:p>
    <w:p>
      <w:pPr>
        <w:pStyle w:val="BodyText"/>
      </w:pPr>
      <w:r>
        <w:rPr/>
        <w:t>Nota de </w:t>
      </w:r>
      <w:r>
        <w:rPr>
          <w:spacing w:val="-2"/>
        </w:rPr>
        <w:t>Empenho:</w:t>
      </w:r>
    </w:p>
    <w:p>
      <w:pPr>
        <w:pStyle w:val="ListParagraph"/>
        <w:numPr>
          <w:ilvl w:val="1"/>
          <w:numId w:val="156"/>
        </w:numPr>
        <w:tabs>
          <w:tab w:pos="611" w:val="left" w:leader="none"/>
        </w:tabs>
        <w:spacing w:line="247" w:lineRule="auto" w:before="264" w:after="0"/>
        <w:ind w:left="119" w:right="118" w:firstLine="0"/>
        <w:jc w:val="both"/>
        <w:rPr>
          <w:sz w:val="24"/>
        </w:rPr>
      </w:pPr>
      <w:r>
        <w:rPr>
          <w:sz w:val="24"/>
        </w:rPr>
        <w:t>As despesas relativas aos exercícios subsequentes correrão por conta das dotações orçamentárias respectivas, devendo ser empenhadas no início de cada </w:t>
      </w:r>
      <w:r>
        <w:rPr>
          <w:spacing w:val="-2"/>
          <w:sz w:val="24"/>
        </w:rPr>
        <w:t>exercício.</w:t>
      </w:r>
    </w:p>
    <w:p>
      <w:pPr>
        <w:pStyle w:val="ListParagraph"/>
        <w:numPr>
          <w:ilvl w:val="1"/>
          <w:numId w:val="156"/>
        </w:numPr>
        <w:tabs>
          <w:tab w:pos="632" w:val="left" w:leader="none"/>
        </w:tabs>
        <w:spacing w:line="247" w:lineRule="auto" w:before="227" w:after="0"/>
        <w:ind w:left="119" w:right="118" w:firstLine="0"/>
        <w:jc w:val="both"/>
        <w:rPr>
          <w:sz w:val="24"/>
        </w:rPr>
      </w:pPr>
      <w:r>
        <w:rPr>
          <w:sz w:val="24"/>
        </w:rPr>
        <w:t>No início da contratação e de cada exercício deverá ser atestada a existência de créditos orçamentários vinculados à contratação e a vantagem em sua manutenção, na forma do art. 105 ou 106, II, da Lei nº 14.133/2021.</w:t>
      </w:r>
    </w:p>
    <w:p>
      <w:pPr>
        <w:pStyle w:val="BodyText"/>
        <w:spacing w:before="0"/>
        <w:ind w:left="0"/>
      </w:pPr>
    </w:p>
    <w:p>
      <w:pPr>
        <w:pStyle w:val="BodyText"/>
        <w:spacing w:before="94"/>
        <w:ind w:left="0"/>
      </w:pPr>
    </w:p>
    <w:p>
      <w:pPr>
        <w:spacing w:before="0"/>
        <w:ind w:left="119" w:right="0" w:firstLine="0"/>
        <w:jc w:val="left"/>
        <w:rPr>
          <w:b/>
          <w:sz w:val="24"/>
        </w:rPr>
      </w:pPr>
      <w:r>
        <w:rPr>
          <w:b/>
          <w:color w:val="2E5395"/>
          <w:sz w:val="24"/>
        </w:rPr>
        <w:t>CLÁUSULA</w:t>
      </w:r>
      <w:r>
        <w:rPr>
          <w:b/>
          <w:color w:val="2E5395"/>
          <w:spacing w:val="-15"/>
          <w:sz w:val="24"/>
        </w:rPr>
        <w:t> </w:t>
      </w:r>
      <w:r>
        <w:rPr>
          <w:b/>
          <w:color w:val="2E5395"/>
          <w:sz w:val="24"/>
        </w:rPr>
        <w:t>DÉCIMA</w:t>
      </w:r>
      <w:r>
        <w:rPr>
          <w:b/>
          <w:color w:val="2E5395"/>
          <w:spacing w:val="-15"/>
          <w:sz w:val="24"/>
        </w:rPr>
        <w:t> </w:t>
      </w:r>
      <w:r>
        <w:rPr>
          <w:b/>
          <w:color w:val="2E5395"/>
          <w:sz w:val="24"/>
        </w:rPr>
        <w:t>SEXTA</w:t>
      </w:r>
      <w:r>
        <w:rPr>
          <w:b/>
          <w:color w:val="2E5395"/>
          <w:spacing w:val="-15"/>
          <w:sz w:val="24"/>
        </w:rPr>
        <w:t> </w:t>
      </w:r>
      <w:r>
        <w:rPr>
          <w:b/>
          <w:color w:val="2E5395"/>
          <w:sz w:val="24"/>
        </w:rPr>
        <w:t>–</w:t>
      </w:r>
      <w:r>
        <w:rPr>
          <w:b/>
          <w:color w:val="2E5395"/>
          <w:spacing w:val="-9"/>
          <w:sz w:val="24"/>
        </w:rPr>
        <w:t> </w:t>
      </w:r>
      <w:r>
        <w:rPr>
          <w:b/>
          <w:color w:val="2E5395"/>
          <w:sz w:val="24"/>
        </w:rPr>
        <w:t>DOS</w:t>
      </w:r>
      <w:r>
        <w:rPr>
          <w:b/>
          <w:color w:val="2E5395"/>
          <w:spacing w:val="-3"/>
          <w:sz w:val="24"/>
        </w:rPr>
        <w:t> </w:t>
      </w:r>
      <w:r>
        <w:rPr>
          <w:b/>
          <w:color w:val="2E5395"/>
          <w:sz w:val="24"/>
        </w:rPr>
        <w:t>CASOS</w:t>
      </w:r>
      <w:r>
        <w:rPr>
          <w:b/>
          <w:color w:val="2E5395"/>
          <w:spacing w:val="-3"/>
          <w:sz w:val="24"/>
        </w:rPr>
        <w:t> </w:t>
      </w:r>
      <w:r>
        <w:rPr>
          <w:b/>
          <w:color w:val="2E5395"/>
          <w:spacing w:val="-2"/>
          <w:sz w:val="24"/>
        </w:rPr>
        <w:t>OMISSOS</w:t>
      </w:r>
    </w:p>
    <w:p>
      <w:pPr>
        <w:pStyle w:val="BodyText"/>
        <w:spacing w:before="7"/>
        <w:ind w:left="0"/>
        <w:rPr>
          <w:b/>
        </w:rPr>
      </w:pPr>
    </w:p>
    <w:p>
      <w:pPr>
        <w:pStyle w:val="ListParagraph"/>
        <w:numPr>
          <w:ilvl w:val="1"/>
          <w:numId w:val="157"/>
        </w:numPr>
        <w:tabs>
          <w:tab w:pos="629" w:val="left" w:leader="none"/>
        </w:tabs>
        <w:spacing w:line="235" w:lineRule="auto" w:before="1" w:after="0"/>
        <w:ind w:left="119" w:right="118" w:firstLine="0"/>
        <w:jc w:val="both"/>
        <w:rPr>
          <w:sz w:val="24"/>
        </w:rPr>
      </w:pPr>
      <w:r>
        <w:rPr>
          <w:sz w:val="24"/>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w:t>
      </w:r>
      <w:r>
        <w:rPr>
          <w:sz w:val="24"/>
        </w:rPr>
        <w:t>dos </w:t>
      </w:r>
      <w:r>
        <w:rPr>
          <w:spacing w:val="-2"/>
          <w:sz w:val="24"/>
        </w:rPr>
        <w:t>contratos.</w:t>
      </w:r>
    </w:p>
    <w:p>
      <w:pPr>
        <w:pStyle w:val="BodyText"/>
        <w:spacing w:before="273"/>
        <w:ind w:left="0"/>
      </w:pPr>
    </w:p>
    <w:p>
      <w:pPr>
        <w:spacing w:before="0"/>
        <w:ind w:left="119" w:right="0" w:firstLine="0"/>
        <w:jc w:val="left"/>
        <w:rPr>
          <w:b/>
          <w:sz w:val="24"/>
        </w:rPr>
      </w:pPr>
      <w:r>
        <w:rPr>
          <w:b/>
          <w:color w:val="2E5395"/>
          <w:sz w:val="24"/>
        </w:rPr>
        <w:t>CLÁUSULA</w:t>
      </w:r>
      <w:r>
        <w:rPr>
          <w:b/>
          <w:color w:val="2E5395"/>
          <w:spacing w:val="-16"/>
          <w:sz w:val="24"/>
        </w:rPr>
        <w:t> </w:t>
      </w:r>
      <w:r>
        <w:rPr>
          <w:b/>
          <w:color w:val="2E5395"/>
          <w:sz w:val="24"/>
        </w:rPr>
        <w:t>DÉCIMA</w:t>
      </w:r>
      <w:r>
        <w:rPr>
          <w:b/>
          <w:color w:val="2E5395"/>
          <w:spacing w:val="-14"/>
          <w:sz w:val="24"/>
        </w:rPr>
        <w:t> </w:t>
      </w:r>
      <w:r>
        <w:rPr>
          <w:b/>
          <w:color w:val="2E5395"/>
          <w:sz w:val="24"/>
        </w:rPr>
        <w:t>SÉTIMA</w:t>
      </w:r>
      <w:r>
        <w:rPr>
          <w:b/>
          <w:color w:val="2E5395"/>
          <w:spacing w:val="-14"/>
          <w:sz w:val="24"/>
        </w:rPr>
        <w:t> </w:t>
      </w:r>
      <w:r>
        <w:rPr>
          <w:b/>
          <w:color w:val="2E5395"/>
          <w:sz w:val="24"/>
        </w:rPr>
        <w:t>– PUBLICAÇÃO E CONTROLE DO </w:t>
      </w:r>
      <w:r>
        <w:rPr>
          <w:b/>
          <w:color w:val="2E5395"/>
          <w:spacing w:val="-2"/>
          <w:sz w:val="24"/>
        </w:rPr>
        <w:t>CONTRATO</w:t>
      </w:r>
    </w:p>
    <w:p>
      <w:pPr>
        <w:pStyle w:val="ListParagraph"/>
        <w:numPr>
          <w:ilvl w:val="1"/>
          <w:numId w:val="158"/>
        </w:numPr>
        <w:tabs>
          <w:tab w:pos="603" w:val="left" w:leader="none"/>
        </w:tabs>
        <w:spacing w:line="242" w:lineRule="auto" w:before="264" w:after="0"/>
        <w:ind w:left="119" w:right="117" w:firstLine="0"/>
        <w:jc w:val="both"/>
        <w:rPr>
          <w:sz w:val="24"/>
        </w:rPr>
      </w:pPr>
      <w:r>
        <w:rPr>
          <w:sz w:val="24"/>
        </w:rPr>
        <mc:AlternateContent>
          <mc:Choice Requires="wps">
            <w:drawing>
              <wp:anchor distT="0" distB="0" distL="0" distR="0" allowOverlap="1" layoutInCell="1" locked="0" behindDoc="0" simplePos="0" relativeHeight="15741952">
                <wp:simplePos x="0" y="0"/>
                <wp:positionH relativeFrom="page">
                  <wp:posOffset>5474046</wp:posOffset>
                </wp:positionH>
                <wp:positionV relativeFrom="paragraph">
                  <wp:posOffset>671897</wp:posOffset>
                </wp:positionV>
                <wp:extent cx="38100" cy="9525"/>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31.027313pt;margin-top:52.905304pt;width:3.0pt;height:.75pt;mso-position-horizontal-relative:page;mso-position-vertical-relative:paragraph;z-index:15741952" id="docshape34" filled="true" fillcolor="#0000ff" stroked="false">
                <v:fill type="solid"/>
                <w10:wrap type="none"/>
              </v:rect>
            </w:pict>
          </mc:Fallback>
        </mc:AlternateContent>
      </w:r>
      <w:r>
        <w:rPr>
          <w:sz w:val="24"/>
        </w:rPr>
        <w:t>Incumbirá ao CONTRATANTE divulgar o presente instrumento no Portal Nacional de Contratações Públicas (PNCP), na forma prevista no </w:t>
      </w:r>
      <w:hyperlink r:id="rId39">
        <w:r>
          <w:rPr>
            <w:color w:val="0000FF"/>
            <w:sz w:val="24"/>
            <w:u w:val="single" w:color="0000FF"/>
          </w:rPr>
          <w:t>art. 94 da Lei nº</w:t>
        </w:r>
      </w:hyperlink>
      <w:r>
        <w:rPr>
          <w:color w:val="0000FF"/>
          <w:sz w:val="24"/>
        </w:rPr>
        <w:t> </w:t>
      </w:r>
      <w:hyperlink r:id="rId39">
        <w:r>
          <w:rPr>
            <w:color w:val="0000FF"/>
            <w:sz w:val="24"/>
            <w:u w:val="single" w:color="0000FF"/>
          </w:rPr>
          <w:t>14.133/2021</w:t>
        </w:r>
      </w:hyperlink>
      <w:r>
        <w:rPr>
          <w:sz w:val="24"/>
        </w:rPr>
        <w:t>, bem como no respectivo sítio oficial na Internet, em atenção ao </w:t>
      </w:r>
      <w:hyperlink r:id="rId40">
        <w:r>
          <w:rPr>
            <w:color w:val="0000FF"/>
            <w:sz w:val="24"/>
            <w:u w:val="single" w:color="0000FF"/>
          </w:rPr>
          <w:t>art. 8º, </w:t>
        </w:r>
        <w:r>
          <w:rPr>
            <w:color w:val="0000FF"/>
            <w:sz w:val="24"/>
          </w:rPr>
          <w:t>§</w:t>
        </w:r>
        <w:r>
          <w:rPr>
            <w:color w:val="0000FF"/>
            <w:sz w:val="24"/>
            <w:u w:val="single" w:color="0000FF"/>
          </w:rPr>
          <w:t>2º, da Lei nº 12.527, de 18 de novembro de 2011</w:t>
        </w:r>
      </w:hyperlink>
      <w:r>
        <w:rPr>
          <w:color w:val="0000FF"/>
          <w:sz w:val="24"/>
          <w:u w:val="single" w:color="0000FF"/>
        </w:rPr>
        <w:t>, e publicar extrato da</w:t>
      </w:r>
      <w:r>
        <w:rPr>
          <w:color w:val="0000FF"/>
          <w:sz w:val="24"/>
        </w:rPr>
        <w:t> </w:t>
      </w:r>
      <w:r>
        <w:rPr>
          <w:color w:val="0000FF"/>
          <w:sz w:val="24"/>
          <w:u w:val="single" w:color="0000FF"/>
        </w:rPr>
        <w:t>contrata</w:t>
      </w:r>
      <w:r>
        <w:rPr>
          <w:color w:val="0000FF"/>
          <w:sz w:val="24"/>
        </w:rPr>
        <w:t>ç</w:t>
      </w:r>
      <w:r>
        <w:rPr>
          <w:color w:val="0000FF"/>
          <w:sz w:val="24"/>
          <w:u w:val="single" w:color="0000FF"/>
        </w:rPr>
        <w:t>ão no Diário Oficial do Estado</w:t>
      </w:r>
      <w:r>
        <w:rPr>
          <w:color w:val="0000FF"/>
          <w:sz w:val="24"/>
        </w:rPr>
        <w:t>,</w:t>
      </w:r>
      <w:r>
        <w:rPr>
          <w:color w:val="0000FF"/>
          <w:sz w:val="24"/>
          <w:u w:val="single" w:color="0000FF"/>
        </w:rPr>
        <w:t> em aten</w:t>
      </w:r>
      <w:r>
        <w:rPr>
          <w:color w:val="0000FF"/>
          <w:sz w:val="24"/>
        </w:rPr>
        <w:t>ç</w:t>
      </w:r>
      <w:r>
        <w:rPr>
          <w:color w:val="0000FF"/>
          <w:sz w:val="24"/>
          <w:u w:val="single" w:color="0000FF"/>
        </w:rPr>
        <w:t>ão ao </w:t>
      </w:r>
      <w:r>
        <w:rPr>
          <w:sz w:val="24"/>
        </w:rPr>
        <w:t>art. 2º, §2º, da Lei nº 5.427/2009</w:t>
      </w:r>
      <w:r>
        <w:rPr>
          <w:color w:val="0000FF"/>
          <w:sz w:val="24"/>
        </w:rPr>
        <w:t>.</w:t>
      </w:r>
    </w:p>
    <w:p>
      <w:pPr>
        <w:pStyle w:val="ListParagraph"/>
        <w:numPr>
          <w:ilvl w:val="2"/>
          <w:numId w:val="158"/>
        </w:numPr>
        <w:tabs>
          <w:tab w:pos="784" w:val="left" w:leader="none"/>
        </w:tabs>
        <w:spacing w:line="247" w:lineRule="auto" w:before="229" w:after="0"/>
        <w:ind w:left="119" w:right="118"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158"/>
        </w:numPr>
        <w:tabs>
          <w:tab w:pos="599" w:val="left" w:leader="none"/>
        </w:tabs>
        <w:spacing w:line="240" w:lineRule="auto" w:before="226" w:after="0"/>
        <w:ind w:left="599" w:right="0" w:hanging="480"/>
        <w:jc w:val="both"/>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0"/>
        <w:ind w:left="0"/>
      </w:pPr>
    </w:p>
    <w:p>
      <w:pPr>
        <w:pStyle w:val="BodyText"/>
        <w:spacing w:before="117"/>
        <w:ind w:left="0"/>
      </w:pPr>
    </w:p>
    <w:p>
      <w:pPr>
        <w:pStyle w:val="Heading2"/>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ListParagraph"/>
        <w:numPr>
          <w:ilvl w:val="1"/>
          <w:numId w:val="159"/>
        </w:numPr>
        <w:tabs>
          <w:tab w:pos="599" w:val="left" w:leader="none"/>
        </w:tabs>
        <w:spacing w:line="235" w:lineRule="auto" w:before="269" w:after="0"/>
        <w:ind w:left="119" w:right="630" w:firstLine="0"/>
        <w:jc w:val="left"/>
        <w:rPr>
          <w:sz w:val="24"/>
        </w:rPr>
      </w:pPr>
      <w:r>
        <w:rPr>
          <w:sz w:val="24"/>
        </w:rPr>
        <w:t>O</w:t>
      </w:r>
      <w:r>
        <w:rPr>
          <w:spacing w:val="-3"/>
          <w:sz w:val="24"/>
        </w:rPr>
        <w:t> </w:t>
      </w:r>
      <w:r>
        <w:rPr>
          <w:sz w:val="24"/>
        </w:rPr>
        <w:t>presente</w:t>
      </w:r>
      <w:r>
        <w:rPr>
          <w:spacing w:val="-3"/>
          <w:sz w:val="24"/>
        </w:rPr>
        <w:t> </w:t>
      </w:r>
      <w:r>
        <w:rPr>
          <w:sz w:val="24"/>
        </w:rPr>
        <w:t>CONTRATO</w:t>
      </w:r>
      <w:r>
        <w:rPr>
          <w:spacing w:val="-3"/>
          <w:sz w:val="24"/>
        </w:rPr>
        <w:t> </w:t>
      </w:r>
      <w:r>
        <w:rPr>
          <w:sz w:val="24"/>
        </w:rPr>
        <w:t>deverá</w:t>
      </w:r>
      <w:r>
        <w:rPr>
          <w:spacing w:val="-3"/>
          <w:sz w:val="24"/>
        </w:rPr>
        <w:t> </w:t>
      </w:r>
      <w:r>
        <w:rPr>
          <w:sz w:val="24"/>
        </w:rPr>
        <w:t>ser</w:t>
      </w:r>
      <w:r>
        <w:rPr>
          <w:spacing w:val="-3"/>
          <w:sz w:val="24"/>
        </w:rPr>
        <w:t> </w:t>
      </w:r>
      <w:r>
        <w:rPr>
          <w:sz w:val="24"/>
        </w:rPr>
        <w:t>submetido</w:t>
      </w:r>
      <w:r>
        <w:rPr>
          <w:spacing w:val="-3"/>
          <w:sz w:val="24"/>
        </w:rPr>
        <w:t> </w:t>
      </w:r>
      <w:r>
        <w:rPr>
          <w:sz w:val="24"/>
        </w:rPr>
        <w:t>à</w:t>
      </w:r>
      <w:r>
        <w:rPr>
          <w:spacing w:val="-3"/>
          <w:sz w:val="24"/>
        </w:rPr>
        <w:t> </w:t>
      </w:r>
      <w:r>
        <w:rPr>
          <w:sz w:val="24"/>
        </w:rPr>
        <w:t>homologação</w:t>
      </w:r>
      <w:r>
        <w:rPr>
          <w:spacing w:val="-3"/>
          <w:sz w:val="24"/>
        </w:rPr>
        <w:t> </w:t>
      </w:r>
      <w:r>
        <w:rPr>
          <w:sz w:val="24"/>
        </w:rPr>
        <w:t>do</w:t>
      </w:r>
      <w:r>
        <w:rPr>
          <w:spacing w:val="-3"/>
          <w:sz w:val="24"/>
        </w:rPr>
        <w:t> </w:t>
      </w:r>
      <w:r>
        <w:rPr>
          <w:sz w:val="24"/>
        </w:rPr>
        <w:t>Conselho</w:t>
      </w:r>
      <w:r>
        <w:rPr>
          <w:spacing w:val="-3"/>
          <w:sz w:val="24"/>
        </w:rPr>
        <w:t> </w:t>
      </w:r>
      <w:r>
        <w:rPr>
          <w:sz w:val="24"/>
        </w:rPr>
        <w:t>de</w:t>
      </w:r>
      <w:r>
        <w:rPr>
          <w:spacing w:val="-3"/>
          <w:sz w:val="24"/>
        </w:rPr>
        <w:t> </w:t>
      </w:r>
      <w:r>
        <w:rPr>
          <w:sz w:val="24"/>
        </w:rPr>
        <w:t>Curadores</w:t>
      </w:r>
      <w:r>
        <w:rPr>
          <w:spacing w:val="-3"/>
          <w:sz w:val="24"/>
        </w:rPr>
        <w:t> </w:t>
      </w:r>
      <w:r>
        <w:rPr>
          <w:sz w:val="24"/>
        </w:rPr>
        <w:t>da</w:t>
      </w:r>
      <w:r>
        <w:rPr>
          <w:spacing w:val="-3"/>
          <w:sz w:val="24"/>
        </w:rPr>
        <w:t> </w:t>
      </w:r>
      <w:r>
        <w:rPr>
          <w:sz w:val="24"/>
        </w:rPr>
        <w:t>UERJ,</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inciso</w:t>
      </w:r>
      <w:r>
        <w:rPr>
          <w:spacing w:val="-3"/>
          <w:sz w:val="24"/>
        </w:rPr>
        <w:t> </w:t>
      </w:r>
      <w:r>
        <w:rPr>
          <w:sz w:val="24"/>
        </w:rPr>
        <w:t>X</w:t>
      </w:r>
      <w:r>
        <w:rPr>
          <w:spacing w:val="-3"/>
          <w:sz w:val="24"/>
        </w:rPr>
        <w:t> </w:t>
      </w:r>
      <w:r>
        <w:rPr>
          <w:sz w:val="24"/>
        </w:rPr>
        <w:t>do</w:t>
      </w:r>
      <w:r>
        <w:rPr>
          <w:spacing w:val="-3"/>
          <w:sz w:val="24"/>
        </w:rPr>
        <w:t> </w:t>
      </w:r>
      <w:r>
        <w:rPr>
          <w:sz w:val="24"/>
        </w:rPr>
        <w:t>art.</w:t>
      </w:r>
      <w:r>
        <w:rPr>
          <w:spacing w:val="-3"/>
          <w:sz w:val="24"/>
        </w:rPr>
        <w:t> </w:t>
      </w:r>
      <w:r>
        <w:rPr>
          <w:sz w:val="24"/>
        </w:rPr>
        <w:t>10</w:t>
      </w:r>
      <w:r>
        <w:rPr>
          <w:spacing w:val="-3"/>
          <w:sz w:val="24"/>
        </w:rPr>
        <w:t> </w:t>
      </w:r>
      <w:r>
        <w:rPr>
          <w:sz w:val="24"/>
        </w:rPr>
        <w:t>do</w:t>
      </w:r>
      <w:r>
        <w:rPr>
          <w:spacing w:val="-3"/>
          <w:sz w:val="24"/>
        </w:rPr>
        <w:t> </w:t>
      </w:r>
      <w:r>
        <w:rPr>
          <w:sz w:val="24"/>
        </w:rPr>
        <w:t>Provimento</w:t>
      </w:r>
      <w:r>
        <w:rPr>
          <w:spacing w:val="-3"/>
          <w:sz w:val="24"/>
        </w:rPr>
        <w:t> </w:t>
      </w:r>
      <w:r>
        <w:rPr>
          <w:sz w:val="24"/>
        </w:rPr>
        <w:t>n.º 002/2000 de 02 de maio de 2000.</w:t>
      </w:r>
    </w:p>
    <w:p>
      <w:pPr>
        <w:pStyle w:val="BodyText"/>
        <w:spacing w:before="273"/>
        <w:ind w:left="0"/>
      </w:pPr>
    </w:p>
    <w:p>
      <w:pPr>
        <w:pStyle w:val="Heading2"/>
      </w:pPr>
      <w:r>
        <w:rPr/>
        <w:t>CLÁUSULA</w:t>
      </w:r>
      <w:r>
        <w:rPr>
          <w:spacing w:val="-16"/>
        </w:rPr>
        <w:t> </w:t>
      </w:r>
      <w:r>
        <w:rPr/>
        <w:t>DÉCIMA</w:t>
      </w:r>
      <w:r>
        <w:rPr>
          <w:spacing w:val="-14"/>
        </w:rPr>
        <w:t> </w:t>
      </w:r>
      <w:r>
        <w:rPr/>
        <w:t>NONA</w:t>
      </w:r>
      <w:r>
        <w:rPr>
          <w:spacing w:val="-14"/>
        </w:rPr>
        <w:t> </w:t>
      </w:r>
      <w:r>
        <w:rPr/>
        <w:t>– DO </w:t>
      </w:r>
      <w:r>
        <w:rPr>
          <w:spacing w:val="-4"/>
        </w:rPr>
        <w:t>FORO</w:t>
      </w:r>
    </w:p>
    <w:p>
      <w:pPr>
        <w:pStyle w:val="ListParagraph"/>
        <w:numPr>
          <w:ilvl w:val="1"/>
          <w:numId w:val="160"/>
        </w:numPr>
        <w:tabs>
          <w:tab w:pos="600" w:val="left" w:leader="none"/>
        </w:tabs>
        <w:spacing w:line="247" w:lineRule="auto" w:before="264" w:after="0"/>
        <w:ind w:left="119" w:right="118" w:firstLine="0"/>
        <w:jc w:val="left"/>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line="235" w:lineRule="auto" w:before="231"/>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w:t>
      </w:r>
      <w:r>
        <w:rPr>
          <w:spacing w:val="40"/>
        </w:rPr>
        <w:t> </w:t>
      </w:r>
      <w:r>
        <w:rPr/>
        <w:t>instrumento,</w:t>
      </w:r>
      <w:r>
        <w:rPr>
          <w:spacing w:val="40"/>
        </w:rPr>
        <w:t> </w:t>
      </w:r>
      <w:r>
        <w:rPr/>
        <w:t>depois</w:t>
      </w:r>
      <w:r>
        <w:rPr>
          <w:spacing w:val="40"/>
        </w:rPr>
        <w:t> </w:t>
      </w:r>
      <w:r>
        <w:rPr/>
        <w:t>de</w:t>
      </w:r>
      <w:r>
        <w:rPr>
          <w:spacing w:val="40"/>
        </w:rPr>
        <w:t> </w:t>
      </w:r>
      <w:r>
        <w:rPr/>
        <w:t>achado conforme, em presença das testemunhas abaixo firmadas.</w:t>
      </w:r>
    </w:p>
    <w:p>
      <w:pPr>
        <w:pStyle w:val="BodyText"/>
        <w:spacing w:before="4"/>
        <w:ind w:left="0"/>
      </w:pPr>
    </w:p>
    <w:p>
      <w:pPr>
        <w:pStyle w:val="BodyText"/>
        <w:tabs>
          <w:tab w:pos="2402" w:val="left" w:leader="none"/>
          <w:tab w:pos="5029" w:val="left" w:leader="none"/>
        </w:tabs>
        <w:spacing w:before="0"/>
        <w:ind w:left="0"/>
        <w:jc w:val="center"/>
      </w:pPr>
      <w:r>
        <w:rPr/>
        <w:t>Rio de Janeiro, </w:t>
      </w:r>
      <w:r>
        <w:rPr>
          <w:u w:val="single"/>
        </w:rPr>
        <w:tab/>
      </w:r>
      <w:r>
        <w:rPr/>
        <w:t>de </w:t>
      </w:r>
      <w:r>
        <w:rPr>
          <w:u w:val="single"/>
        </w:rPr>
        <w:tab/>
      </w:r>
      <w:r>
        <w:rPr/>
        <w:t>de </w:t>
      </w:r>
      <w:r>
        <w:rPr>
          <w:spacing w:val="-2"/>
        </w:rPr>
        <w:t>2025.</w:t>
      </w:r>
    </w:p>
    <w:p>
      <w:pPr>
        <w:pStyle w:val="BodyText"/>
        <w:spacing w:before="0"/>
        <w:ind w:left="0"/>
        <w:rPr>
          <w:sz w:val="20"/>
        </w:rPr>
      </w:pPr>
    </w:p>
    <w:p>
      <w:pPr>
        <w:pStyle w:val="BodyText"/>
        <w:spacing w:before="0"/>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3200399</wp:posOffset>
                </wp:positionH>
                <wp:positionV relativeFrom="paragraph">
                  <wp:posOffset>219266</wp:posOffset>
                </wp:positionV>
                <wp:extent cx="365760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7.265106pt;width:288pt;height:.1pt;mso-position-horizontal-relative:page;mso-position-vertical-relative:paragraph;z-index:-15717376;mso-wrap-distance-left:0;mso-wrap-distance-right:0" id="docshape35" coordorigin="5040,345" coordsize="5760,0" path="m5040,345l10800,345e" filled="false" stroked="true" strokeweight=".487125pt" strokecolor="#000000">
                <v:path arrowok="t"/>
                <v:stroke dashstyle="solid"/>
                <w10:wrap type="topAndBottom"/>
              </v:shape>
            </w:pict>
          </mc:Fallback>
        </mc:AlternateContent>
      </w:r>
    </w:p>
    <w:p>
      <w:pPr>
        <w:pStyle w:val="BodyText"/>
        <w:spacing w:line="235" w:lineRule="auto" w:before="0"/>
        <w:ind w:left="4731" w:right="4729"/>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line="271" w:lineRule="exact" w:before="0"/>
        <w:ind w:left="0"/>
        <w:jc w:val="center"/>
      </w:pPr>
      <w:r>
        <w:rPr>
          <w:spacing w:val="-2"/>
        </w:rPr>
        <w:t>DIRETORA</w:t>
      </w:r>
      <w:r>
        <w:rPr>
          <w:spacing w:val="-9"/>
        </w:rPr>
        <w:t> </w:t>
      </w:r>
      <w:r>
        <w:rPr>
          <w:spacing w:val="-2"/>
        </w:rPr>
        <w:t>DA</w:t>
      </w:r>
      <w:r>
        <w:rPr>
          <w:spacing w:val="-6"/>
        </w:rPr>
        <w:t> </w:t>
      </w:r>
      <w:r>
        <w:rPr>
          <w:spacing w:val="-5"/>
        </w:rPr>
        <w:t>DAF</w:t>
      </w:r>
    </w:p>
    <w:p>
      <w:pPr>
        <w:pStyle w:val="BodyText"/>
        <w:spacing w:before="0"/>
        <w:ind w:left="0"/>
        <w:rPr>
          <w:sz w:val="20"/>
        </w:rPr>
      </w:pPr>
    </w:p>
    <w:p>
      <w:pPr>
        <w:pStyle w:val="BodyText"/>
        <w:spacing w:before="0"/>
        <w:ind w:left="0"/>
        <w:rPr>
          <w:sz w:val="20"/>
        </w:rPr>
      </w:pPr>
    </w:p>
    <w:p>
      <w:pPr>
        <w:pStyle w:val="BodyText"/>
        <w:spacing w:before="89"/>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3200399</wp:posOffset>
                </wp:positionH>
                <wp:positionV relativeFrom="paragraph">
                  <wp:posOffset>218232</wp:posOffset>
                </wp:positionV>
                <wp:extent cx="365760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7.183624pt;width:288pt;height:.1pt;mso-position-horizontal-relative:page;mso-position-vertical-relative:paragraph;z-index:-15716864;mso-wrap-distance-left:0;mso-wrap-distance-right:0" id="docshape36" coordorigin="5040,344" coordsize="5760,0" path="m5040,344l10800,344e" filled="false" stroked="true" strokeweight=".487125pt" strokecolor="#000000">
                <v:path arrowok="t"/>
                <v:stroke dashstyle="solid"/>
                <w10:wrap type="topAndBottom"/>
              </v:shape>
            </w:pict>
          </mc:Fallback>
        </mc:AlternateContent>
      </w:r>
    </w:p>
    <w:p>
      <w:pPr>
        <w:pStyle w:val="BodyText"/>
        <w:spacing w:line="235" w:lineRule="auto" w:before="0"/>
        <w:ind w:left="5776" w:right="5767" w:firstLine="1339"/>
      </w:pPr>
      <w:r>
        <w:rPr>
          <w:spacing w:val="-2"/>
        </w:rPr>
        <w:t>CONTRATADA </w:t>
      </w:r>
      <w:r>
        <w:rPr/>
        <w:t>IDENTIFICAÇÃO</w:t>
      </w:r>
      <w:r>
        <w:rPr>
          <w:spacing w:val="-15"/>
        </w:rPr>
        <w:t> </w:t>
      </w:r>
      <w:r>
        <w:rPr/>
        <w:t>DO</w:t>
      </w:r>
      <w:r>
        <w:rPr>
          <w:spacing w:val="-15"/>
        </w:rPr>
        <w:t> </w:t>
      </w:r>
      <w:r>
        <w:rPr/>
        <w:t>REPRESENTANTE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0"/>
        <w:ind w:left="0"/>
        <w:rPr>
          <w:sz w:val="20"/>
        </w:rPr>
      </w:pPr>
      <w:r>
        <w:rPr>
          <w:sz w:val="20"/>
        </w:rPr>
        <mc:AlternateContent>
          <mc:Choice Requires="wps">
            <w:drawing>
              <wp:anchor distT="0" distB="0" distL="0" distR="0" allowOverlap="1" layoutInCell="1" locked="0" behindDoc="1" simplePos="0" relativeHeight="487600128">
                <wp:simplePos x="0" y="0"/>
                <wp:positionH relativeFrom="page">
                  <wp:posOffset>76199</wp:posOffset>
                </wp:positionH>
                <wp:positionV relativeFrom="paragraph">
                  <wp:posOffset>269425</wp:posOffset>
                </wp:positionV>
                <wp:extent cx="2286000"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21.214626pt;width:180pt;height:.1pt;mso-position-horizontal-relative:page;mso-position-vertical-relative:paragraph;z-index:-15716352;mso-wrap-distance-left:0;mso-wrap-distance-right:0" id="docshape37" coordorigin="120,424" coordsize="3600,0" path="m120,424l3720,424e" filled="false" stroked="true" strokeweight=".487125pt" strokecolor="#000000">
                <v:path arrowok="t"/>
                <v:stroke dashstyle="solid"/>
                <w10:wrap type="topAndBottom"/>
              </v:shape>
            </w:pict>
          </mc:Fallback>
        </mc:AlternateContent>
      </w:r>
    </w:p>
    <w:p>
      <w:pPr>
        <w:pStyle w:val="BodyText"/>
        <w:spacing w:before="0"/>
      </w:pPr>
      <w:r>
        <w:rPr>
          <w:spacing w:val="-2"/>
        </w:rPr>
        <w:t>TESTEMUNHA</w:t>
      </w:r>
    </w:p>
    <w:p>
      <w:pPr>
        <w:pStyle w:val="BodyText"/>
        <w:spacing w:before="0"/>
        <w:ind w:left="0"/>
        <w:rPr>
          <w:sz w:val="20"/>
        </w:rPr>
      </w:pPr>
    </w:p>
    <w:p>
      <w:pPr>
        <w:pStyle w:val="BodyText"/>
        <w:spacing w:before="0"/>
        <w:ind w:left="0"/>
        <w:rPr>
          <w:sz w:val="20"/>
        </w:rPr>
      </w:pPr>
    </w:p>
    <w:p>
      <w:pPr>
        <w:pStyle w:val="BodyText"/>
        <w:spacing w:before="85"/>
        <w:ind w:left="0"/>
        <w:rPr>
          <w:sz w:val="20"/>
        </w:rPr>
      </w:pPr>
      <w:r>
        <w:rPr>
          <w:sz w:val="20"/>
        </w:rPr>
        <mc:AlternateContent>
          <mc:Choice Requires="wps">
            <w:drawing>
              <wp:anchor distT="0" distB="0" distL="0" distR="0" allowOverlap="1" layoutInCell="1" locked="0" behindDoc="1" simplePos="0" relativeHeight="487600640">
                <wp:simplePos x="0" y="0"/>
                <wp:positionH relativeFrom="page">
                  <wp:posOffset>76199</wp:posOffset>
                </wp:positionH>
                <wp:positionV relativeFrom="paragraph">
                  <wp:posOffset>215386</wp:posOffset>
                </wp:positionV>
                <wp:extent cx="2362200" cy="127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2362200" cy="1270"/>
                        </a:xfrm>
                        <a:custGeom>
                          <a:avLst/>
                          <a:gdLst/>
                          <a:ahLst/>
                          <a:cxnLst/>
                          <a:rect l="l" t="t" r="r" b="b"/>
                          <a:pathLst>
                            <a:path w="2362200" h="0">
                              <a:moveTo>
                                <a:pt x="0" y="0"/>
                              </a:moveTo>
                              <a:lnTo>
                                <a:pt x="2362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6.959562pt;width:186pt;height:.1pt;mso-position-horizontal-relative:page;mso-position-vertical-relative:paragraph;z-index:-15715840;mso-wrap-distance-left:0;mso-wrap-distance-right:0" id="docshape38" coordorigin="120,339" coordsize="3720,0" path="m120,339l3840,339e" filled="false" stroked="true" strokeweight=".487125pt" strokecolor="#000000">
                <v:path arrowok="t"/>
                <v:stroke dashstyle="solid"/>
                <w10:wrap type="topAndBottom"/>
              </v:shape>
            </w:pict>
          </mc:Fallback>
        </mc:AlternateContent>
      </w:r>
    </w:p>
    <w:p>
      <w:pPr>
        <w:pStyle w:val="BodyText"/>
        <w:spacing w:before="0"/>
      </w:pPr>
      <w:r>
        <w:rPr>
          <w:spacing w:val="-2"/>
        </w:rPr>
        <w:t>TESTEMUNHA</w:t>
      </w:r>
    </w:p>
    <w:p>
      <w:pPr>
        <w:pStyle w:val="BodyText"/>
        <w:spacing w:before="0"/>
        <w:ind w:left="0"/>
      </w:pPr>
    </w:p>
    <w:p>
      <w:pPr>
        <w:pStyle w:val="BodyText"/>
        <w:spacing w:before="21"/>
        <w:ind w:left="0"/>
      </w:pPr>
    </w:p>
    <w:p>
      <w:pPr>
        <w:spacing w:before="0"/>
        <w:ind w:left="0" w:right="0" w:firstLine="0"/>
        <w:jc w:val="center"/>
        <w:rPr>
          <w:b/>
          <w:sz w:val="24"/>
        </w:rPr>
      </w:pPr>
      <w:r>
        <w:rPr>
          <w:b/>
          <w:sz w:val="24"/>
        </w:rPr>
        <w:t>ANEXO </w:t>
      </w:r>
      <w:r>
        <w:rPr>
          <w:b/>
          <w:spacing w:val="-5"/>
          <w:sz w:val="24"/>
        </w:rPr>
        <w:t>III</w:t>
      </w:r>
    </w:p>
    <w:p>
      <w:pPr>
        <w:spacing w:before="84"/>
        <w:ind w:left="0" w:right="0" w:firstLine="0"/>
        <w:jc w:val="center"/>
        <w:rPr>
          <w:b/>
          <w:sz w:val="24"/>
        </w:rPr>
      </w:pPr>
      <w:r>
        <w:rPr>
          <w:b/>
          <w:sz w:val="24"/>
        </w:rPr>
        <w:t>ESTUDO</w:t>
      </w:r>
      <w:r>
        <w:rPr>
          <w:b/>
          <w:spacing w:val="-5"/>
          <w:sz w:val="24"/>
        </w:rPr>
        <w:t> </w:t>
      </w:r>
      <w:r>
        <w:rPr>
          <w:b/>
          <w:sz w:val="24"/>
        </w:rPr>
        <w:t>TÉCNICO </w:t>
      </w:r>
      <w:r>
        <w:rPr>
          <w:b/>
          <w:spacing w:val="-2"/>
          <w:sz w:val="24"/>
        </w:rPr>
        <w:t>PRELIMINAR</w:t>
      </w:r>
    </w:p>
    <w:p>
      <w:pPr>
        <w:pStyle w:val="BodyText"/>
        <w:spacing w:before="33"/>
        <w:ind w:left="0"/>
        <w:rPr>
          <w:b/>
        </w:rPr>
      </w:pPr>
    </w:p>
    <w:p>
      <w:pPr>
        <w:spacing w:before="0"/>
        <w:ind w:left="119" w:right="0" w:firstLine="0"/>
        <w:jc w:val="left"/>
        <w:rPr>
          <w:b/>
          <w:sz w:val="24"/>
        </w:rPr>
      </w:pPr>
      <w:r>
        <w:rPr>
          <w:b/>
          <w:spacing w:val="-2"/>
          <w:sz w:val="24"/>
        </w:rPr>
        <w:t>INTRODUÇÃO</w:t>
      </w:r>
    </w:p>
    <w:p>
      <w:pPr>
        <w:spacing w:after="0"/>
        <w:jc w:val="left"/>
        <w:rPr>
          <w:b/>
          <w:sz w:val="24"/>
        </w:rPr>
        <w:sectPr>
          <w:pgSz w:w="15840" w:h="24480"/>
          <w:pgMar w:top="0" w:bottom="0" w:left="0" w:right="0"/>
        </w:sectPr>
      </w:pPr>
    </w:p>
    <w:p>
      <w:pPr>
        <w:pStyle w:val="BodyText"/>
        <w:spacing w:line="235" w:lineRule="auto" w:before="0"/>
        <w:ind w:right="137"/>
      </w:pPr>
      <w:r>
        <w:rPr/>
        <w:t>O presente Estudo Técnico Preliminar (ETP) tem como objetivo a fundamentação técnica e econômica para a contratação de serviços de mão de obra especializada e fornecimento de materiais de consumo, manutenção e reparos de pequena monta para o Navio Oceanográfico Prof. Luiz Carlos, vinculado à Faculdade</w:t>
      </w:r>
      <w:r>
        <w:rPr>
          <w:spacing w:val="-3"/>
        </w:rPr>
        <w:t> </w:t>
      </w:r>
      <w:r>
        <w:rPr/>
        <w:t>de</w:t>
      </w:r>
      <w:r>
        <w:rPr>
          <w:spacing w:val="-3"/>
        </w:rPr>
        <w:t> </w:t>
      </w:r>
      <w:r>
        <w:rPr/>
        <w:t>Oceanografia</w:t>
      </w:r>
      <w:r>
        <w:rPr>
          <w:spacing w:val="-3"/>
        </w:rPr>
        <w:t> </w:t>
      </w:r>
      <w:r>
        <w:rPr/>
        <w:t>da</w:t>
      </w:r>
      <w:r>
        <w:rPr>
          <w:spacing w:val="-3"/>
        </w:rPr>
        <w:t> </w:t>
      </w: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t>Janeiro</w:t>
      </w:r>
      <w:r>
        <w:rPr>
          <w:spacing w:val="-3"/>
        </w:rPr>
        <w:t> </w:t>
      </w:r>
      <w:r>
        <w:rPr/>
        <w:t>(UERJ/FAOC).</w:t>
      </w:r>
      <w:r>
        <w:rPr>
          <w:spacing w:val="-3"/>
        </w:rPr>
        <w:t> </w:t>
      </w:r>
      <w:r>
        <w:rPr/>
        <w:t>O</w:t>
      </w:r>
      <w:r>
        <w:rPr>
          <w:spacing w:val="-3"/>
        </w:rPr>
        <w:t> </w:t>
      </w:r>
      <w:r>
        <w:rPr/>
        <w:t>navio</w:t>
      </w:r>
      <w:r>
        <w:rPr>
          <w:spacing w:val="-3"/>
        </w:rPr>
        <w:t> </w:t>
      </w:r>
      <w:r>
        <w:rPr/>
        <w:t>representa</w:t>
      </w:r>
      <w:r>
        <w:rPr>
          <w:spacing w:val="-3"/>
        </w:rPr>
        <w:t> </w:t>
      </w:r>
      <w:r>
        <w:rPr/>
        <w:t>um</w:t>
      </w:r>
      <w:r>
        <w:rPr>
          <w:spacing w:val="-3"/>
        </w:rPr>
        <w:t> </w:t>
      </w:r>
      <w:r>
        <w:rPr/>
        <w:t>instrumento</w:t>
      </w:r>
      <w:r>
        <w:rPr>
          <w:spacing w:val="-3"/>
        </w:rPr>
        <w:t> </w:t>
      </w:r>
      <w:r>
        <w:rPr/>
        <w:t>estratégico</w:t>
      </w:r>
      <w:r>
        <w:rPr>
          <w:spacing w:val="-3"/>
        </w:rPr>
        <w:t> </w:t>
      </w:r>
      <w:r>
        <w:rPr/>
        <w:t>para</w:t>
      </w:r>
      <w:r>
        <w:rPr>
          <w:spacing w:val="-3"/>
        </w:rPr>
        <w:t> </w:t>
      </w:r>
      <w:r>
        <w:rPr/>
        <w:t>o</w:t>
      </w:r>
      <w:r>
        <w:rPr>
          <w:spacing w:val="-3"/>
        </w:rPr>
        <w:t> </w:t>
      </w:r>
      <w:r>
        <w:rPr/>
        <w:t>desenvolvimento das atividades acadêmicas e de pesquisa da FAOC, permitindo a aplicação prática de conhecimentos teóricos em um ambiente real, crítico para a formação de futuros oceanógrafos.</w:t>
      </w:r>
    </w:p>
    <w:p>
      <w:pPr>
        <w:pStyle w:val="BodyText"/>
        <w:spacing w:line="235" w:lineRule="auto" w:before="228"/>
        <w:ind w:right="137"/>
      </w:pPr>
      <w:r>
        <w:rPr/>
        <w:t>A</w:t>
      </w:r>
      <w:r>
        <w:rPr>
          <w:spacing w:val="-15"/>
        </w:rPr>
        <w:t> </w:t>
      </w:r>
      <w:r>
        <w:rPr/>
        <w:t>contratação</w:t>
      </w:r>
      <w:r>
        <w:rPr>
          <w:spacing w:val="-2"/>
        </w:rPr>
        <w:t> </w:t>
      </w:r>
      <w:r>
        <w:rPr/>
        <w:t>proposta</w:t>
      </w:r>
      <w:r>
        <w:rPr>
          <w:spacing w:val="-2"/>
        </w:rPr>
        <w:t> </w:t>
      </w:r>
      <w:r>
        <w:rPr/>
        <w:t>engloba</w:t>
      </w:r>
      <w:r>
        <w:rPr>
          <w:spacing w:val="-2"/>
        </w:rPr>
        <w:t> </w:t>
      </w:r>
      <w:r>
        <w:rPr/>
        <w:t>dois</w:t>
      </w:r>
      <w:r>
        <w:rPr>
          <w:spacing w:val="-2"/>
        </w:rPr>
        <w:t> </w:t>
      </w:r>
      <w:r>
        <w:rPr/>
        <w:t>aspectos</w:t>
      </w:r>
      <w:r>
        <w:rPr>
          <w:spacing w:val="-2"/>
        </w:rPr>
        <w:t> </w:t>
      </w:r>
      <w:r>
        <w:rPr/>
        <w:t>principais:</w:t>
      </w:r>
      <w:r>
        <w:rPr>
          <w:spacing w:val="-2"/>
        </w:rPr>
        <w:t> </w:t>
      </w:r>
      <w:r>
        <w:rPr/>
        <w:t>1)</w:t>
      </w:r>
      <w:r>
        <w:rPr>
          <w:spacing w:val="-2"/>
        </w:rPr>
        <w:t> </w:t>
      </w:r>
      <w:r>
        <w:rPr/>
        <w:t>o</w:t>
      </w:r>
      <w:r>
        <w:rPr>
          <w:spacing w:val="-2"/>
        </w:rPr>
        <w:t> </w:t>
      </w:r>
      <w:r>
        <w:rPr/>
        <w:t>fornecimento</w:t>
      </w:r>
      <w:r>
        <w:rPr>
          <w:spacing w:val="-2"/>
        </w:rPr>
        <w:t> </w:t>
      </w:r>
      <w:r>
        <w:rPr/>
        <w:t>de</w:t>
      </w:r>
      <w:r>
        <w:rPr>
          <w:spacing w:val="-2"/>
        </w:rPr>
        <w:t> </w:t>
      </w:r>
      <w:r>
        <w:rPr/>
        <w:t>mão</w:t>
      </w:r>
      <w:r>
        <w:rPr>
          <w:spacing w:val="-2"/>
        </w:rPr>
        <w:t> </w:t>
      </w:r>
      <w:r>
        <w:rPr/>
        <w:t>de</w:t>
      </w:r>
      <w:r>
        <w:rPr>
          <w:spacing w:val="-2"/>
        </w:rPr>
        <w:t> </w:t>
      </w:r>
      <w:r>
        <w:rPr/>
        <w:t>obra</w:t>
      </w:r>
      <w:r>
        <w:rPr>
          <w:spacing w:val="-2"/>
        </w:rPr>
        <w:t> </w:t>
      </w:r>
      <w:r>
        <w:rPr/>
        <w:t>qualificada</w:t>
      </w:r>
      <w:r>
        <w:rPr>
          <w:spacing w:val="-2"/>
        </w:rPr>
        <w:t> </w:t>
      </w:r>
      <w:r>
        <w:rPr/>
        <w:t>para</w:t>
      </w:r>
      <w:r>
        <w:rPr>
          <w:spacing w:val="-2"/>
        </w:rPr>
        <w:t> </w:t>
      </w:r>
      <w:r>
        <w:rPr/>
        <w:t>a</w:t>
      </w:r>
      <w:r>
        <w:rPr>
          <w:spacing w:val="-2"/>
        </w:rPr>
        <w:t> </w:t>
      </w:r>
      <w:r>
        <w:rPr/>
        <w:t>operação</w:t>
      </w:r>
      <w:r>
        <w:rPr>
          <w:spacing w:val="-2"/>
        </w:rPr>
        <w:t> </w:t>
      </w:r>
      <w:r>
        <w:rPr/>
        <w:t>segura</w:t>
      </w:r>
      <w:r>
        <w:rPr>
          <w:spacing w:val="-2"/>
        </w:rPr>
        <w:t> </w:t>
      </w:r>
      <w:r>
        <w:rPr/>
        <w:t>e</w:t>
      </w:r>
      <w:r>
        <w:rPr>
          <w:spacing w:val="-2"/>
        </w:rPr>
        <w:t> </w:t>
      </w:r>
      <w:r>
        <w:rPr/>
        <w:t>contínua</w:t>
      </w:r>
      <w:r>
        <w:rPr>
          <w:spacing w:val="-2"/>
        </w:rPr>
        <w:t> </w:t>
      </w:r>
      <w:r>
        <w:rPr/>
        <w:t>do</w:t>
      </w:r>
      <w:r>
        <w:rPr>
          <w:spacing w:val="-2"/>
        </w:rPr>
        <w:t> </w:t>
      </w:r>
      <w:r>
        <w:rPr/>
        <w:t>navio,</w:t>
      </w:r>
      <w:r>
        <w:rPr>
          <w:spacing w:val="-2"/>
        </w:rPr>
        <w:t> </w:t>
      </w:r>
      <w:r>
        <w:rPr/>
        <w:t>tanto</w:t>
      </w:r>
      <w:r>
        <w:rPr>
          <w:spacing w:val="-2"/>
        </w:rPr>
        <w:t> </w:t>
      </w:r>
      <w:r>
        <w:rPr/>
        <w:t>atracado quanto em navegação, e 2) a aquisição de insumos e serviços de manutenção indispensáveis à conservação da embarcação, visando a sua plena funcionalidade para suportar expedições científicas e acadêmicas. Com base nas diretrizes da Lei nº 14.133/2021, optou-se pelo pregão eletrônico como modalidade licitatória, favorecendo a transparência, a competitividade e a obtenção da melhor relação custo-benefício.</w:t>
      </w:r>
    </w:p>
    <w:p>
      <w:pPr>
        <w:pStyle w:val="BodyText"/>
        <w:spacing w:before="257"/>
        <w:ind w:left="0"/>
      </w:pPr>
    </w:p>
    <w:p>
      <w:pPr>
        <w:pStyle w:val="Heading2"/>
        <w:spacing w:before="1"/>
      </w:pPr>
      <w:r>
        <w:rPr>
          <w:spacing w:val="-2"/>
        </w:rPr>
        <w:t>CONTEXTUALIZAÇÃO</w:t>
      </w:r>
    </w:p>
    <w:p>
      <w:pPr>
        <w:pStyle w:val="BodyText"/>
        <w:spacing w:line="235" w:lineRule="auto" w:before="268"/>
      </w:pPr>
      <w:r>
        <w:rPr/>
        <w:t>O Navio Oceanográfico Prof. Luiz Carlos é um dos principais ativos da Faculdade de Oceanografia da UERJ, configurando-se como uma plataforma móvel de pesquisa e ensino, especialmente dedicada a operações em águas costeiras e de oceano aberto.</w:t>
      </w:r>
      <w:r>
        <w:rPr>
          <w:spacing w:val="-9"/>
        </w:rPr>
        <w:t> </w:t>
      </w:r>
      <w:r>
        <w:rPr/>
        <w:t>A</w:t>
      </w:r>
      <w:r>
        <w:rPr>
          <w:spacing w:val="-9"/>
        </w:rPr>
        <w:t> </w:t>
      </w:r>
      <w:r>
        <w:rPr/>
        <w:t>embarcação permite que alunos e pesquisadores realizem atividades</w:t>
      </w:r>
      <w:r>
        <w:rPr>
          <w:spacing w:val="-2"/>
        </w:rPr>
        <w:t> </w:t>
      </w:r>
      <w:r>
        <w:rPr/>
        <w:t>práticas</w:t>
      </w:r>
      <w:r>
        <w:rPr>
          <w:spacing w:val="-2"/>
        </w:rPr>
        <w:t> </w:t>
      </w:r>
      <w:r>
        <w:rPr/>
        <w:t>indispensáveis</w:t>
      </w:r>
      <w:r>
        <w:rPr>
          <w:spacing w:val="-2"/>
        </w:rPr>
        <w:t> </w:t>
      </w:r>
      <w:r>
        <w:rPr/>
        <w:t>ao</w:t>
      </w:r>
      <w:r>
        <w:rPr>
          <w:spacing w:val="-2"/>
        </w:rPr>
        <w:t> </w:t>
      </w:r>
      <w:r>
        <w:rPr/>
        <w:t>aprendizado</w:t>
      </w:r>
      <w:r>
        <w:rPr>
          <w:spacing w:val="-2"/>
        </w:rPr>
        <w:t> </w:t>
      </w:r>
      <w:r>
        <w:rPr/>
        <w:t>de</w:t>
      </w:r>
      <w:r>
        <w:rPr>
          <w:spacing w:val="-2"/>
        </w:rPr>
        <w:t> </w:t>
      </w:r>
      <w:r>
        <w:rPr/>
        <w:t>técnicas</w:t>
      </w:r>
      <w:r>
        <w:rPr>
          <w:spacing w:val="-2"/>
        </w:rPr>
        <w:t> </w:t>
      </w:r>
      <w:r>
        <w:rPr/>
        <w:t>de</w:t>
      </w:r>
      <w:r>
        <w:rPr>
          <w:spacing w:val="-2"/>
        </w:rPr>
        <w:t> </w:t>
      </w:r>
      <w:r>
        <w:rPr/>
        <w:t>amostragem,</w:t>
      </w:r>
      <w:r>
        <w:rPr>
          <w:spacing w:val="-2"/>
        </w:rPr>
        <w:t> </w:t>
      </w:r>
      <w:r>
        <w:rPr/>
        <w:t>coleta</w:t>
      </w:r>
      <w:r>
        <w:rPr>
          <w:spacing w:val="-2"/>
        </w:rPr>
        <w:t> </w:t>
      </w:r>
      <w:r>
        <w:rPr/>
        <w:t>de</w:t>
      </w:r>
      <w:r>
        <w:rPr>
          <w:spacing w:val="-2"/>
        </w:rPr>
        <w:t> </w:t>
      </w:r>
      <w:r>
        <w:rPr/>
        <w:t>dados</w:t>
      </w:r>
      <w:r>
        <w:rPr>
          <w:spacing w:val="-2"/>
        </w:rPr>
        <w:t> </w:t>
      </w:r>
      <w:r>
        <w:rPr/>
        <w:t>e</w:t>
      </w:r>
      <w:r>
        <w:rPr>
          <w:spacing w:val="-2"/>
        </w:rPr>
        <w:t> </w:t>
      </w:r>
      <w:r>
        <w:rPr/>
        <w:t>análise</w:t>
      </w:r>
      <w:r>
        <w:rPr>
          <w:spacing w:val="-2"/>
        </w:rPr>
        <w:t> </w:t>
      </w:r>
      <w:r>
        <w:rPr/>
        <w:t>de</w:t>
      </w:r>
      <w:r>
        <w:rPr>
          <w:spacing w:val="-2"/>
        </w:rPr>
        <w:t> </w:t>
      </w:r>
      <w:r>
        <w:rPr/>
        <w:t>parâmetros</w:t>
      </w:r>
      <w:r>
        <w:rPr>
          <w:spacing w:val="-2"/>
        </w:rPr>
        <w:t> </w:t>
      </w:r>
      <w:r>
        <w:rPr/>
        <w:t>ambientais</w:t>
      </w:r>
      <w:r>
        <w:rPr>
          <w:spacing w:val="-2"/>
        </w:rPr>
        <w:t> </w:t>
      </w:r>
      <w:r>
        <w:rPr/>
        <w:t>como</w:t>
      </w:r>
      <w:r>
        <w:rPr>
          <w:spacing w:val="-2"/>
        </w:rPr>
        <w:t> </w:t>
      </w:r>
      <w:r>
        <w:rPr/>
        <w:t>temperatura,</w:t>
      </w:r>
      <w:r>
        <w:rPr>
          <w:spacing w:val="-2"/>
        </w:rPr>
        <w:t> </w:t>
      </w:r>
      <w:r>
        <w:rPr/>
        <w:t>salinidade, turbidez e correntes marítimas.</w:t>
      </w:r>
    </w:p>
    <w:p>
      <w:pPr>
        <w:pStyle w:val="BodyText"/>
        <w:spacing w:line="235" w:lineRule="auto" w:before="238"/>
      </w:pPr>
      <w:r>
        <w:rPr/>
        <w:t>Em</w:t>
      </w:r>
      <w:r>
        <w:rPr>
          <w:spacing w:val="-2"/>
        </w:rPr>
        <w:t> </w:t>
      </w:r>
      <w:r>
        <w:rPr/>
        <w:t>conformidade</w:t>
      </w:r>
      <w:r>
        <w:rPr>
          <w:spacing w:val="-2"/>
        </w:rPr>
        <w:t> </w:t>
      </w:r>
      <w:r>
        <w:rPr/>
        <w:t>com</w:t>
      </w:r>
      <w:r>
        <w:rPr>
          <w:spacing w:val="-2"/>
        </w:rPr>
        <w:t> </w:t>
      </w:r>
      <w:r>
        <w:rPr/>
        <w:t>a</w:t>
      </w:r>
      <w:r>
        <w:rPr>
          <w:spacing w:val="-2"/>
        </w:rPr>
        <w:t> </w:t>
      </w:r>
      <w:r>
        <w:rPr/>
        <w:t>legislação</w:t>
      </w:r>
      <w:r>
        <w:rPr>
          <w:spacing w:val="-2"/>
        </w:rPr>
        <w:t> </w:t>
      </w:r>
      <w:r>
        <w:rPr/>
        <w:t>educacional,</w:t>
      </w:r>
      <w:r>
        <w:rPr>
          <w:spacing w:val="-2"/>
        </w:rPr>
        <w:t> </w:t>
      </w:r>
      <w:r>
        <w:rPr/>
        <w:t>o</w:t>
      </w:r>
      <w:r>
        <w:rPr>
          <w:spacing w:val="-2"/>
        </w:rPr>
        <w:t> </w:t>
      </w:r>
      <w:r>
        <w:rPr/>
        <w:t>curso</w:t>
      </w:r>
      <w:r>
        <w:rPr>
          <w:spacing w:val="-2"/>
        </w:rPr>
        <w:t> </w:t>
      </w:r>
      <w:r>
        <w:rPr/>
        <w:t>de</w:t>
      </w:r>
      <w:r>
        <w:rPr>
          <w:spacing w:val="-2"/>
        </w:rPr>
        <w:t> </w:t>
      </w:r>
      <w:r>
        <w:rPr/>
        <w:t>Oceanografia</w:t>
      </w:r>
      <w:r>
        <w:rPr>
          <w:spacing w:val="-2"/>
        </w:rPr>
        <w:t> </w:t>
      </w:r>
      <w:r>
        <w:rPr/>
        <w:t>exige</w:t>
      </w:r>
      <w:r>
        <w:rPr>
          <w:spacing w:val="-2"/>
        </w:rPr>
        <w:t> </w:t>
      </w:r>
      <w:r>
        <w:rPr/>
        <w:t>que</w:t>
      </w:r>
      <w:r>
        <w:rPr>
          <w:spacing w:val="-2"/>
        </w:rPr>
        <w:t> </w:t>
      </w:r>
      <w:r>
        <w:rPr/>
        <w:t>os</w:t>
      </w:r>
      <w:r>
        <w:rPr>
          <w:spacing w:val="-2"/>
        </w:rPr>
        <w:t> </w:t>
      </w:r>
      <w:r>
        <w:rPr/>
        <w:t>alunos</w:t>
      </w:r>
      <w:r>
        <w:rPr>
          <w:spacing w:val="-2"/>
        </w:rPr>
        <w:t> </w:t>
      </w:r>
      <w:r>
        <w:rPr/>
        <w:t>de</w:t>
      </w:r>
      <w:r>
        <w:rPr>
          <w:spacing w:val="-2"/>
        </w:rPr>
        <w:t> </w:t>
      </w:r>
      <w:r>
        <w:rPr/>
        <w:t>graduação</w:t>
      </w:r>
      <w:r>
        <w:rPr>
          <w:spacing w:val="-2"/>
        </w:rPr>
        <w:t> </w:t>
      </w:r>
      <w:r>
        <w:rPr/>
        <w:t>realizem</w:t>
      </w:r>
      <w:r>
        <w:rPr>
          <w:spacing w:val="-2"/>
        </w:rPr>
        <w:t> </w:t>
      </w:r>
      <w:r>
        <w:rPr/>
        <w:t>no</w:t>
      </w:r>
      <w:r>
        <w:rPr>
          <w:spacing w:val="-2"/>
        </w:rPr>
        <w:t> </w:t>
      </w:r>
      <w:r>
        <w:rPr/>
        <w:t>mínimo</w:t>
      </w:r>
      <w:r>
        <w:rPr>
          <w:spacing w:val="-2"/>
        </w:rPr>
        <w:t> </w:t>
      </w:r>
      <w:r>
        <w:rPr/>
        <w:t>180</w:t>
      </w:r>
      <w:r>
        <w:rPr>
          <w:spacing w:val="-2"/>
        </w:rPr>
        <w:t> </w:t>
      </w:r>
      <w:r>
        <w:rPr/>
        <w:t>horas</w:t>
      </w:r>
      <w:r>
        <w:rPr>
          <w:spacing w:val="-2"/>
        </w:rPr>
        <w:t> </w:t>
      </w:r>
      <w:r>
        <w:rPr/>
        <w:t>de</w:t>
      </w:r>
      <w:r>
        <w:rPr>
          <w:spacing w:val="-2"/>
        </w:rPr>
        <w:t> </w:t>
      </w:r>
      <w:r>
        <w:rPr/>
        <w:t>embarque</w:t>
      </w:r>
      <w:r>
        <w:rPr>
          <w:spacing w:val="-2"/>
        </w:rPr>
        <w:t> </w:t>
      </w:r>
      <w:r>
        <w:rPr/>
        <w:t>para</w:t>
      </w:r>
      <w:r>
        <w:rPr>
          <w:spacing w:val="-2"/>
        </w:rPr>
        <w:t> </w:t>
      </w:r>
      <w:r>
        <w:rPr/>
        <w:t>a integralização curricular, além de práticas avançadas para programas de mestrado e doutorado, cujas atividades são fundamentais para a formação técnica e científica</w:t>
      </w:r>
      <w:r>
        <w:rPr>
          <w:spacing w:val="-1"/>
        </w:rPr>
        <w:t> </w:t>
      </w:r>
      <w:r>
        <w:rPr/>
        <w:t>dos discentes, capacitando-os a</w:t>
      </w:r>
      <w:r>
        <w:rPr>
          <w:spacing w:val="-1"/>
        </w:rPr>
        <w:t> </w:t>
      </w:r>
      <w:r>
        <w:rPr/>
        <w:t>atuar em projetos de</w:t>
      </w:r>
      <w:r>
        <w:rPr>
          <w:spacing w:val="-1"/>
        </w:rPr>
        <w:t> </w:t>
      </w:r>
      <w:r>
        <w:rPr/>
        <w:t>pesquisa e em órgãos</w:t>
      </w:r>
      <w:r>
        <w:rPr>
          <w:spacing w:val="-1"/>
        </w:rPr>
        <w:t> </w:t>
      </w:r>
      <w:r>
        <w:rPr/>
        <w:t>de monitoramento ambiental, áreas</w:t>
      </w:r>
      <w:r>
        <w:rPr>
          <w:spacing w:val="-1"/>
        </w:rPr>
        <w:t> </w:t>
      </w:r>
      <w:r>
        <w:rPr/>
        <w:t>de relevância nacional e </w:t>
      </w:r>
      <w:r>
        <w:rPr>
          <w:spacing w:val="-2"/>
        </w:rPr>
        <w:t>internacional.</w:t>
      </w:r>
    </w:p>
    <w:p>
      <w:pPr>
        <w:pStyle w:val="BodyText"/>
        <w:spacing w:line="235" w:lineRule="auto" w:before="239"/>
        <w:ind w:right="252"/>
      </w:pPr>
      <w:r>
        <w:rPr/>
        <w:t>A</w:t>
      </w:r>
      <w:r>
        <w:rPr>
          <w:spacing w:val="-9"/>
        </w:rPr>
        <w:t> </w:t>
      </w:r>
      <w:r>
        <w:rPr/>
        <w:t>manutenção do navio, por sua vez, é imprescindível para garantir a continuidade das operações de campo, evitando interrupções que possam comprometer o cronograma acadêmico e a segurança de alunos, professores e técnicos envolvidos. Em um ambiente marítimo adverso, a conservação de motores, sistemas hidráulicos, redes de bordo e outros equipamentos é essencial para assegurar a navegabilidade e a segurança da embarcação.</w:t>
      </w:r>
      <w:r>
        <w:rPr>
          <w:spacing w:val="-9"/>
        </w:rPr>
        <w:t> </w:t>
      </w:r>
      <w:r>
        <w:rPr/>
        <w:t>A</w:t>
      </w:r>
      <w:r>
        <w:rPr>
          <w:spacing w:val="-9"/>
        </w:rPr>
        <w:t> </w:t>
      </w:r>
      <w:r>
        <w:rPr/>
        <w:t>ausência de uma equipe qualificada</w:t>
      </w:r>
      <w:r>
        <w:rPr>
          <w:spacing w:val="-2"/>
        </w:rPr>
        <w:t> </w:t>
      </w:r>
      <w:r>
        <w:rPr/>
        <w:t>e</w:t>
      </w:r>
      <w:r>
        <w:rPr>
          <w:spacing w:val="-2"/>
        </w:rPr>
        <w:t> </w:t>
      </w:r>
      <w:r>
        <w:rPr/>
        <w:t>de</w:t>
      </w:r>
      <w:r>
        <w:rPr>
          <w:spacing w:val="-2"/>
        </w:rPr>
        <w:t> </w:t>
      </w:r>
      <w:r>
        <w:rPr/>
        <w:t>insumos</w:t>
      </w:r>
      <w:r>
        <w:rPr>
          <w:spacing w:val="-2"/>
        </w:rPr>
        <w:t> </w:t>
      </w:r>
      <w:r>
        <w:rPr/>
        <w:t>para</w:t>
      </w:r>
      <w:r>
        <w:rPr>
          <w:spacing w:val="-2"/>
        </w:rPr>
        <w:t> </w:t>
      </w:r>
      <w:r>
        <w:rPr/>
        <w:t>manutenção</w:t>
      </w:r>
      <w:r>
        <w:rPr>
          <w:spacing w:val="-2"/>
        </w:rPr>
        <w:t> </w:t>
      </w:r>
      <w:r>
        <w:rPr/>
        <w:t>regular</w:t>
      </w:r>
      <w:r>
        <w:rPr>
          <w:spacing w:val="-2"/>
        </w:rPr>
        <w:t> </w:t>
      </w:r>
      <w:r>
        <w:rPr/>
        <w:t>poderia</w:t>
      </w:r>
      <w:r>
        <w:rPr>
          <w:spacing w:val="-2"/>
        </w:rPr>
        <w:t> </w:t>
      </w:r>
      <w:r>
        <w:rPr/>
        <w:t>acarretar</w:t>
      </w:r>
      <w:r>
        <w:rPr>
          <w:spacing w:val="-2"/>
        </w:rPr>
        <w:t> </w:t>
      </w:r>
      <w:r>
        <w:rPr/>
        <w:t>riscos</w:t>
      </w:r>
      <w:r>
        <w:rPr>
          <w:spacing w:val="-2"/>
        </w:rPr>
        <w:t> </w:t>
      </w:r>
      <w:r>
        <w:rPr/>
        <w:t>significativos,</w:t>
      </w:r>
      <w:r>
        <w:rPr>
          <w:spacing w:val="-2"/>
        </w:rPr>
        <w:t> </w:t>
      </w:r>
      <w:r>
        <w:rPr/>
        <w:t>não</w:t>
      </w:r>
      <w:r>
        <w:rPr>
          <w:spacing w:val="-2"/>
        </w:rPr>
        <w:t> </w:t>
      </w:r>
      <w:r>
        <w:rPr/>
        <w:t>apenas</w:t>
      </w:r>
      <w:r>
        <w:rPr>
          <w:spacing w:val="-2"/>
        </w:rPr>
        <w:t> </w:t>
      </w:r>
      <w:r>
        <w:rPr/>
        <w:t>em</w:t>
      </w:r>
      <w:r>
        <w:rPr>
          <w:spacing w:val="-2"/>
        </w:rPr>
        <w:t> </w:t>
      </w:r>
      <w:r>
        <w:rPr/>
        <w:t>termos</w:t>
      </w:r>
      <w:r>
        <w:rPr>
          <w:spacing w:val="-2"/>
        </w:rPr>
        <w:t> </w:t>
      </w:r>
      <w:r>
        <w:rPr/>
        <w:t>operacionais,</w:t>
      </w:r>
      <w:r>
        <w:rPr>
          <w:spacing w:val="-2"/>
        </w:rPr>
        <w:t> </w:t>
      </w:r>
      <w:r>
        <w:rPr/>
        <w:t>mas</w:t>
      </w:r>
      <w:r>
        <w:rPr>
          <w:spacing w:val="-2"/>
        </w:rPr>
        <w:t> </w:t>
      </w:r>
      <w:r>
        <w:rPr/>
        <w:t>também</w:t>
      </w:r>
      <w:r>
        <w:rPr>
          <w:spacing w:val="-2"/>
        </w:rPr>
        <w:t> </w:t>
      </w:r>
      <w:r>
        <w:rPr/>
        <w:t>para</w:t>
      </w:r>
      <w:r>
        <w:rPr>
          <w:spacing w:val="-2"/>
        </w:rPr>
        <w:t> </w:t>
      </w:r>
      <w:r>
        <w:rPr/>
        <w:t>a</w:t>
      </w:r>
      <w:r>
        <w:rPr>
          <w:spacing w:val="-2"/>
        </w:rPr>
        <w:t> </w:t>
      </w:r>
      <w:r>
        <w:rPr/>
        <w:t>preservação</w:t>
      </w:r>
      <w:r>
        <w:rPr>
          <w:spacing w:val="-2"/>
        </w:rPr>
        <w:t> </w:t>
      </w:r>
      <w:r>
        <w:rPr/>
        <w:t>do bem público.</w:t>
      </w:r>
    </w:p>
    <w:p>
      <w:pPr>
        <w:pStyle w:val="BodyText"/>
        <w:spacing w:before="257"/>
        <w:ind w:left="0"/>
      </w:pPr>
    </w:p>
    <w:p>
      <w:pPr>
        <w:pStyle w:val="Heading2"/>
      </w:pPr>
      <w:r>
        <w:rPr/>
        <w:t>DESCRIÇÃO DOS </w:t>
      </w:r>
      <w:r>
        <w:rPr>
          <w:spacing w:val="-2"/>
        </w:rPr>
        <w:t>SERVIÇOS:</w:t>
      </w:r>
    </w:p>
    <w:p>
      <w:pPr>
        <w:pStyle w:val="Heading3"/>
        <w:numPr>
          <w:ilvl w:val="0"/>
          <w:numId w:val="161"/>
        </w:numPr>
        <w:tabs>
          <w:tab w:pos="359" w:val="left" w:leader="none"/>
        </w:tabs>
        <w:spacing w:line="240" w:lineRule="auto" w:before="264" w:after="0"/>
        <w:ind w:left="359" w:right="0" w:hanging="240"/>
        <w:jc w:val="left"/>
      </w:pPr>
      <w:r>
        <w:rPr/>
        <w:t>Mão de Obra Permanente e</w:t>
      </w:r>
      <w:r>
        <w:rPr>
          <w:spacing w:val="-5"/>
        </w:rPr>
        <w:t> </w:t>
      </w:r>
      <w:r>
        <w:rPr>
          <w:spacing w:val="-2"/>
        </w:rPr>
        <w:t>Temporária</w:t>
      </w:r>
    </w:p>
    <w:p>
      <w:pPr>
        <w:pStyle w:val="BodyText"/>
        <w:spacing w:line="235" w:lineRule="auto" w:before="239"/>
        <w:ind w:right="655"/>
        <w:jc w:val="both"/>
      </w:pPr>
      <w:r>
        <w:rPr>
          <w:b/>
        </w:rPr>
        <w:t>Grupo</w:t>
      </w:r>
      <w:r>
        <w:rPr>
          <w:b/>
          <w:spacing w:val="-2"/>
        </w:rPr>
        <w:t> </w:t>
      </w:r>
      <w:r>
        <w:rPr>
          <w:b/>
        </w:rPr>
        <w:t>de</w:t>
      </w:r>
      <w:r>
        <w:rPr>
          <w:b/>
          <w:spacing w:val="-2"/>
        </w:rPr>
        <w:t> </w:t>
      </w:r>
      <w:r>
        <w:rPr>
          <w:b/>
        </w:rPr>
        <w:t>Manutenção</w:t>
      </w:r>
      <w:r>
        <w:rPr>
          <w:b/>
          <w:spacing w:val="-2"/>
        </w:rPr>
        <w:t> </w:t>
      </w:r>
      <w:r>
        <w:rPr>
          <w:b/>
        </w:rPr>
        <w:t>Operacional</w:t>
      </w:r>
      <w:r>
        <w:rPr>
          <w:b/>
          <w:spacing w:val="-2"/>
        </w:rPr>
        <w:t> </w:t>
      </w:r>
      <w:r>
        <w:rPr>
          <w:b/>
        </w:rPr>
        <w:t>(GRO)</w:t>
      </w:r>
      <w:r>
        <w:rPr/>
        <w:t>:</w:t>
      </w:r>
      <w:r>
        <w:rPr>
          <w:spacing w:val="-2"/>
        </w:rPr>
        <w:t> </w:t>
      </w:r>
      <w:r>
        <w:rPr/>
        <w:t>Equipe</w:t>
      </w:r>
      <w:r>
        <w:rPr>
          <w:spacing w:val="-2"/>
        </w:rPr>
        <w:t> </w:t>
      </w:r>
      <w:r>
        <w:rPr/>
        <w:t>que</w:t>
      </w:r>
      <w:r>
        <w:rPr>
          <w:spacing w:val="-2"/>
        </w:rPr>
        <w:t> </w:t>
      </w:r>
      <w:r>
        <w:rPr/>
        <w:t>realiza</w:t>
      </w:r>
      <w:r>
        <w:rPr>
          <w:spacing w:val="-2"/>
        </w:rPr>
        <w:t> </w:t>
      </w:r>
      <w:r>
        <w:rPr/>
        <w:t>o</w:t>
      </w:r>
      <w:r>
        <w:rPr>
          <w:spacing w:val="-2"/>
        </w:rPr>
        <w:t> </w:t>
      </w:r>
      <w:r>
        <w:rPr/>
        <w:t>suporte</w:t>
      </w:r>
      <w:r>
        <w:rPr>
          <w:spacing w:val="-2"/>
        </w:rPr>
        <w:t> </w:t>
      </w:r>
      <w:r>
        <w:rPr/>
        <w:t>técnico</w:t>
      </w:r>
      <w:r>
        <w:rPr>
          <w:spacing w:val="-2"/>
        </w:rPr>
        <w:t> </w:t>
      </w:r>
      <w:r>
        <w:rPr/>
        <w:t>e</w:t>
      </w:r>
      <w:r>
        <w:rPr>
          <w:spacing w:val="-2"/>
        </w:rPr>
        <w:t> </w:t>
      </w:r>
      <w:r>
        <w:rPr/>
        <w:t>operacional</w:t>
      </w:r>
      <w:r>
        <w:rPr>
          <w:spacing w:val="-2"/>
        </w:rPr>
        <w:t> </w:t>
      </w:r>
      <w:r>
        <w:rPr/>
        <w:t>quando</w:t>
      </w:r>
      <w:r>
        <w:rPr>
          <w:spacing w:val="-2"/>
        </w:rPr>
        <w:t> </w:t>
      </w:r>
      <w:r>
        <w:rPr/>
        <w:t>o</w:t>
      </w:r>
      <w:r>
        <w:rPr>
          <w:spacing w:val="-2"/>
        </w:rPr>
        <w:t> </w:t>
      </w:r>
      <w:r>
        <w:rPr/>
        <w:t>navio</w:t>
      </w:r>
      <w:r>
        <w:rPr>
          <w:spacing w:val="-2"/>
        </w:rPr>
        <w:t> </w:t>
      </w:r>
      <w:r>
        <w:rPr/>
        <w:t>está</w:t>
      </w:r>
      <w:r>
        <w:rPr>
          <w:spacing w:val="-2"/>
        </w:rPr>
        <w:t> </w:t>
      </w:r>
      <w:r>
        <w:rPr/>
        <w:t>atracado,</w:t>
      </w:r>
      <w:r>
        <w:rPr>
          <w:spacing w:val="-2"/>
        </w:rPr>
        <w:t> </w:t>
      </w:r>
      <w:r>
        <w:rPr/>
        <w:t>garantindo</w:t>
      </w:r>
      <w:r>
        <w:rPr>
          <w:spacing w:val="-2"/>
        </w:rPr>
        <w:t> </w:t>
      </w:r>
      <w:r>
        <w:rPr/>
        <w:t>a</w:t>
      </w:r>
      <w:r>
        <w:rPr>
          <w:spacing w:val="-2"/>
        </w:rPr>
        <w:t> </w:t>
      </w:r>
      <w:r>
        <w:rPr/>
        <w:t>integridade</w:t>
      </w:r>
      <w:r>
        <w:rPr>
          <w:spacing w:val="-2"/>
        </w:rPr>
        <w:t> </w:t>
      </w:r>
      <w:r>
        <w:rPr/>
        <w:t>dos sistemas e preparando a embarcação para futuras missões. Composto por Coordenador/Comandante (CLC), Chefe de Máquinas (CDM),</w:t>
      </w:r>
      <w:r>
        <w:rPr>
          <w:spacing w:val="-5"/>
        </w:rPr>
        <w:t> </w:t>
      </w:r>
      <w:r>
        <w:rPr/>
        <w:t>Técnico Eletricista, Técnico Mecânico, Técnico de Comissaria (Steward), Encarregado de Convés e</w:t>
      </w:r>
      <w:r>
        <w:rPr>
          <w:spacing w:val="-4"/>
        </w:rPr>
        <w:t> </w:t>
      </w:r>
      <w:r>
        <w:rPr/>
        <w:t>Auxiliar de Convés.</w:t>
      </w:r>
    </w:p>
    <w:p>
      <w:pPr>
        <w:pStyle w:val="BodyText"/>
        <w:spacing w:line="235" w:lineRule="auto" w:before="238"/>
        <w:ind w:right="137"/>
      </w:pPr>
      <w:r>
        <w:rPr>
          <w:b/>
        </w:rPr>
        <w:t>Tripulação</w:t>
      </w:r>
      <w:r>
        <w:rPr>
          <w:b/>
          <w:spacing w:val="-2"/>
        </w:rPr>
        <w:t> </w:t>
      </w:r>
      <w:r>
        <w:rPr>
          <w:b/>
        </w:rPr>
        <w:t>Mínima</w:t>
      </w:r>
      <w:r>
        <w:rPr>
          <w:b/>
          <w:spacing w:val="-2"/>
        </w:rPr>
        <w:t> </w:t>
      </w:r>
      <w:r>
        <w:rPr>
          <w:b/>
        </w:rPr>
        <w:t>de</w:t>
      </w:r>
      <w:r>
        <w:rPr>
          <w:b/>
          <w:spacing w:val="-2"/>
        </w:rPr>
        <w:t> </w:t>
      </w:r>
      <w:r>
        <w:rPr>
          <w:b/>
        </w:rPr>
        <w:t>Segurança</w:t>
      </w:r>
      <w:r>
        <w:rPr/>
        <w:t>:</w:t>
      </w:r>
      <w:r>
        <w:rPr>
          <w:spacing w:val="-2"/>
        </w:rPr>
        <w:t> </w:t>
      </w:r>
      <w:r>
        <w:rPr/>
        <w:t>Equipe</w:t>
      </w:r>
      <w:r>
        <w:rPr>
          <w:spacing w:val="-2"/>
        </w:rPr>
        <w:t> </w:t>
      </w:r>
      <w:r>
        <w:rPr/>
        <w:t>necessária</w:t>
      </w:r>
      <w:r>
        <w:rPr>
          <w:spacing w:val="-2"/>
        </w:rPr>
        <w:t> </w:t>
      </w:r>
      <w:r>
        <w:rPr/>
        <w:t>para</w:t>
      </w:r>
      <w:r>
        <w:rPr>
          <w:spacing w:val="-2"/>
        </w:rPr>
        <w:t> </w:t>
      </w:r>
      <w:r>
        <w:rPr/>
        <w:t>operar</w:t>
      </w:r>
      <w:r>
        <w:rPr>
          <w:spacing w:val="-2"/>
        </w:rPr>
        <w:t> </w:t>
      </w:r>
      <w:r>
        <w:rPr/>
        <w:t>o</w:t>
      </w:r>
      <w:r>
        <w:rPr>
          <w:spacing w:val="-2"/>
        </w:rPr>
        <w:t> </w:t>
      </w:r>
      <w:r>
        <w:rPr/>
        <w:t>navio</w:t>
      </w:r>
      <w:r>
        <w:rPr>
          <w:spacing w:val="-2"/>
        </w:rPr>
        <w:t> </w:t>
      </w:r>
      <w:r>
        <w:rPr/>
        <w:t>de</w:t>
      </w:r>
      <w:r>
        <w:rPr>
          <w:spacing w:val="-2"/>
        </w:rPr>
        <w:t> </w:t>
      </w:r>
      <w:r>
        <w:rPr/>
        <w:t>forma</w:t>
      </w:r>
      <w:r>
        <w:rPr>
          <w:spacing w:val="-2"/>
        </w:rPr>
        <w:t> </w:t>
      </w:r>
      <w:r>
        <w:rPr/>
        <w:t>segura</w:t>
      </w:r>
      <w:r>
        <w:rPr>
          <w:spacing w:val="-2"/>
        </w:rPr>
        <w:t> </w:t>
      </w:r>
      <w:r>
        <w:rPr/>
        <w:t>durante</w:t>
      </w:r>
      <w:r>
        <w:rPr>
          <w:spacing w:val="-2"/>
        </w:rPr>
        <w:t> </w:t>
      </w:r>
      <w:r>
        <w:rPr/>
        <w:t>a</w:t>
      </w:r>
      <w:r>
        <w:rPr>
          <w:spacing w:val="-2"/>
        </w:rPr>
        <w:t> </w:t>
      </w:r>
      <w:r>
        <w:rPr/>
        <w:t>navegação,</w:t>
      </w:r>
      <w:r>
        <w:rPr>
          <w:spacing w:val="-2"/>
        </w:rPr>
        <w:t> </w:t>
      </w:r>
      <w:r>
        <w:rPr/>
        <w:t>conforme</w:t>
      </w:r>
      <w:r>
        <w:rPr>
          <w:spacing w:val="-2"/>
        </w:rPr>
        <w:t> </w:t>
      </w:r>
      <w:r>
        <w:rPr/>
        <w:t>o</w:t>
      </w:r>
      <w:r>
        <w:rPr>
          <w:spacing w:val="-2"/>
        </w:rPr>
        <w:t> </w:t>
      </w:r>
      <w:r>
        <w:rPr/>
        <w:t>Cartão</w:t>
      </w:r>
      <w:r>
        <w:rPr>
          <w:spacing w:val="-2"/>
        </w:rPr>
        <w:t> </w:t>
      </w:r>
      <w:r>
        <w:rPr/>
        <w:t>de</w:t>
      </w:r>
      <w:r>
        <w:rPr>
          <w:spacing w:val="-7"/>
        </w:rPr>
        <w:t> </w:t>
      </w:r>
      <w:r>
        <w:rPr/>
        <w:t>Tripulação</w:t>
      </w:r>
      <w:r>
        <w:rPr>
          <w:spacing w:val="-2"/>
        </w:rPr>
        <w:t> </w:t>
      </w:r>
      <w:r>
        <w:rPr/>
        <w:t>de</w:t>
      </w:r>
      <w:r>
        <w:rPr>
          <w:spacing w:val="-2"/>
        </w:rPr>
        <w:t> </w:t>
      </w:r>
      <w:r>
        <w:rPr/>
        <w:t>Segurança (CTS). Essa equipe é responsável pela navegação e operação do navio, realizando atividades específicas de pesquisa e suporte à coleta de dados em alto mar.</w:t>
      </w:r>
      <w:r>
        <w:rPr>
          <w:spacing w:val="-10"/>
        </w:rPr>
        <w:t> </w:t>
      </w:r>
      <w:r>
        <w:rPr/>
        <w:t>A Equipe</w:t>
      </w:r>
      <w:r>
        <w:rPr>
          <w:spacing w:val="-2"/>
        </w:rPr>
        <w:t> </w:t>
      </w:r>
      <w:r>
        <w:rPr/>
        <w:t>inclui:</w:t>
      </w:r>
      <w:r>
        <w:rPr>
          <w:spacing w:val="-2"/>
        </w:rPr>
        <w:t> </w:t>
      </w:r>
      <w:r>
        <w:rPr/>
        <w:t>Imediato</w:t>
      </w:r>
      <w:r>
        <w:rPr>
          <w:spacing w:val="-2"/>
        </w:rPr>
        <w:t> </w:t>
      </w:r>
      <w:r>
        <w:rPr/>
        <w:t>(1ON),</w:t>
      </w:r>
      <w:r>
        <w:rPr>
          <w:spacing w:val="-2"/>
        </w:rPr>
        <w:t> </w:t>
      </w:r>
      <w:r>
        <w:rPr/>
        <w:t>Marinheiro</w:t>
      </w:r>
      <w:r>
        <w:rPr>
          <w:spacing w:val="-2"/>
        </w:rPr>
        <w:t> </w:t>
      </w:r>
      <w:r>
        <w:rPr/>
        <w:t>de</w:t>
      </w:r>
      <w:r>
        <w:rPr>
          <w:spacing w:val="-2"/>
        </w:rPr>
        <w:t> </w:t>
      </w:r>
      <w:r>
        <w:rPr/>
        <w:t>Convés</w:t>
      </w:r>
      <w:r>
        <w:rPr>
          <w:spacing w:val="-2"/>
        </w:rPr>
        <w:t> </w:t>
      </w:r>
      <w:r>
        <w:rPr/>
        <w:t>(MOC)</w:t>
      </w:r>
      <w:r>
        <w:rPr>
          <w:spacing w:val="-2"/>
        </w:rPr>
        <w:t> </w:t>
      </w:r>
      <w:r>
        <w:rPr/>
        <w:t>e</w:t>
      </w:r>
      <w:r>
        <w:rPr>
          <w:spacing w:val="-2"/>
        </w:rPr>
        <w:t> </w:t>
      </w:r>
      <w:r>
        <w:rPr/>
        <w:t>Marinheiro</w:t>
      </w:r>
      <w:r>
        <w:rPr>
          <w:spacing w:val="-2"/>
        </w:rPr>
        <w:t> </w:t>
      </w:r>
      <w:r>
        <w:rPr/>
        <w:t>de</w:t>
      </w:r>
      <w:r>
        <w:rPr>
          <w:spacing w:val="-2"/>
        </w:rPr>
        <w:t> </w:t>
      </w:r>
      <w:r>
        <w:rPr/>
        <w:t>Máquinas</w:t>
      </w:r>
      <w:r>
        <w:rPr>
          <w:spacing w:val="-2"/>
        </w:rPr>
        <w:t> </w:t>
      </w:r>
      <w:r>
        <w:rPr/>
        <w:t>(MOM),</w:t>
      </w:r>
      <w:r>
        <w:rPr>
          <w:spacing w:val="-2"/>
        </w:rPr>
        <w:t> </w:t>
      </w:r>
      <w:r>
        <w:rPr/>
        <w:t>essenciais</w:t>
      </w:r>
      <w:r>
        <w:rPr>
          <w:spacing w:val="-2"/>
        </w:rPr>
        <w:t> </w:t>
      </w:r>
      <w:r>
        <w:rPr/>
        <w:t>para</w:t>
      </w:r>
      <w:r>
        <w:rPr>
          <w:spacing w:val="-2"/>
        </w:rPr>
        <w:t> </w:t>
      </w:r>
      <w:r>
        <w:rPr/>
        <w:t>a</w:t>
      </w:r>
      <w:r>
        <w:rPr>
          <w:spacing w:val="-2"/>
        </w:rPr>
        <w:t> </w:t>
      </w:r>
      <w:r>
        <w:rPr/>
        <w:t>segurança</w:t>
      </w:r>
      <w:r>
        <w:rPr>
          <w:spacing w:val="-2"/>
        </w:rPr>
        <w:t> </w:t>
      </w:r>
      <w:r>
        <w:rPr/>
        <w:t>e</w:t>
      </w:r>
      <w:r>
        <w:rPr>
          <w:spacing w:val="-2"/>
        </w:rPr>
        <w:t> </w:t>
      </w:r>
      <w:r>
        <w:rPr/>
        <w:t>operação</w:t>
      </w:r>
      <w:r>
        <w:rPr>
          <w:spacing w:val="-2"/>
        </w:rPr>
        <w:t> </w:t>
      </w:r>
      <w:r>
        <w:rPr/>
        <w:t>do</w:t>
      </w:r>
      <w:r>
        <w:rPr>
          <w:spacing w:val="-2"/>
        </w:rPr>
        <w:t> </w:t>
      </w:r>
      <w:r>
        <w:rPr/>
        <w:t>navio</w:t>
      </w:r>
      <w:r>
        <w:rPr>
          <w:spacing w:val="-2"/>
        </w:rPr>
        <w:t> </w:t>
      </w:r>
      <w:r>
        <w:rPr/>
        <w:t>em</w:t>
      </w:r>
      <w:r>
        <w:rPr>
          <w:spacing w:val="-2"/>
        </w:rPr>
        <w:t> </w:t>
      </w:r>
      <w:r>
        <w:rPr/>
        <w:t>condições de mar.</w:t>
      </w:r>
    </w:p>
    <w:p>
      <w:pPr>
        <w:pStyle w:val="Heading3"/>
        <w:numPr>
          <w:ilvl w:val="0"/>
          <w:numId w:val="161"/>
        </w:numPr>
        <w:tabs>
          <w:tab w:pos="359" w:val="left" w:leader="none"/>
        </w:tabs>
        <w:spacing w:line="240" w:lineRule="auto" w:before="264" w:after="0"/>
        <w:ind w:left="359" w:right="0" w:hanging="240"/>
        <w:jc w:val="left"/>
      </w:pPr>
      <w:r>
        <w:rPr/>
        <w:t>Materiais de Consumo e Serviços de </w:t>
      </w:r>
      <w:r>
        <w:rPr>
          <w:spacing w:val="-2"/>
        </w:rPr>
        <w:t>Manutenção</w:t>
      </w:r>
    </w:p>
    <w:p>
      <w:pPr>
        <w:spacing w:line="235" w:lineRule="auto" w:before="238"/>
        <w:ind w:left="119" w:right="0" w:firstLine="0"/>
        <w:jc w:val="left"/>
        <w:rPr>
          <w:sz w:val="24"/>
        </w:rPr>
      </w:pPr>
      <w:r>
        <w:rPr>
          <w:b/>
          <w:sz w:val="24"/>
        </w:rPr>
        <w:t>Componentes</w:t>
      </w:r>
      <w:r>
        <w:rPr>
          <w:b/>
          <w:spacing w:val="-3"/>
          <w:sz w:val="24"/>
        </w:rPr>
        <w:t> </w:t>
      </w:r>
      <w:r>
        <w:rPr>
          <w:b/>
          <w:sz w:val="24"/>
        </w:rPr>
        <w:t>para</w:t>
      </w:r>
      <w:r>
        <w:rPr>
          <w:b/>
          <w:spacing w:val="-3"/>
          <w:sz w:val="24"/>
        </w:rPr>
        <w:t> </w:t>
      </w:r>
      <w:r>
        <w:rPr>
          <w:b/>
          <w:sz w:val="24"/>
        </w:rPr>
        <w:t>Manutenção</w:t>
      </w:r>
      <w:r>
        <w:rPr>
          <w:b/>
          <w:spacing w:val="-3"/>
          <w:sz w:val="24"/>
        </w:rPr>
        <w:t> </w:t>
      </w:r>
      <w:r>
        <w:rPr>
          <w:b/>
          <w:sz w:val="24"/>
        </w:rPr>
        <w:t>Preventiva</w:t>
      </w:r>
      <w:r>
        <w:rPr>
          <w:b/>
          <w:spacing w:val="-3"/>
          <w:sz w:val="24"/>
        </w:rPr>
        <w:t> </w:t>
      </w:r>
      <w:r>
        <w:rPr>
          <w:b/>
          <w:sz w:val="24"/>
        </w:rPr>
        <w:t>e</w:t>
      </w:r>
      <w:r>
        <w:rPr>
          <w:b/>
          <w:spacing w:val="-3"/>
          <w:sz w:val="24"/>
        </w:rPr>
        <w:t> </w:t>
      </w:r>
      <w:r>
        <w:rPr>
          <w:b/>
          <w:sz w:val="24"/>
        </w:rPr>
        <w:t>Corretiva</w:t>
      </w:r>
      <w:r>
        <w:rPr>
          <w:sz w:val="24"/>
        </w:rPr>
        <w:t>:</w:t>
      </w:r>
      <w:r>
        <w:rPr>
          <w:spacing w:val="-3"/>
          <w:sz w:val="24"/>
        </w:rPr>
        <w:t> </w:t>
      </w:r>
      <w:r>
        <w:rPr>
          <w:sz w:val="24"/>
        </w:rPr>
        <w:t>Inclui</w:t>
      </w:r>
      <w:r>
        <w:rPr>
          <w:spacing w:val="-3"/>
          <w:sz w:val="24"/>
        </w:rPr>
        <w:t> </w:t>
      </w:r>
      <w:r>
        <w:rPr>
          <w:sz w:val="24"/>
        </w:rPr>
        <w:t>peças</w:t>
      </w:r>
      <w:r>
        <w:rPr>
          <w:spacing w:val="-3"/>
          <w:sz w:val="24"/>
        </w:rPr>
        <w:t> </w:t>
      </w:r>
      <w:r>
        <w:rPr>
          <w:sz w:val="24"/>
        </w:rPr>
        <w:t>e</w:t>
      </w:r>
      <w:r>
        <w:rPr>
          <w:spacing w:val="-3"/>
          <w:sz w:val="24"/>
        </w:rPr>
        <w:t> </w:t>
      </w:r>
      <w:r>
        <w:rPr>
          <w:sz w:val="24"/>
        </w:rPr>
        <w:t>insumos</w:t>
      </w:r>
      <w:r>
        <w:rPr>
          <w:spacing w:val="-3"/>
          <w:sz w:val="24"/>
        </w:rPr>
        <w:t> </w:t>
      </w:r>
      <w:r>
        <w:rPr>
          <w:sz w:val="24"/>
        </w:rPr>
        <w:t>necessários</w:t>
      </w:r>
      <w:r>
        <w:rPr>
          <w:spacing w:val="-3"/>
          <w:sz w:val="24"/>
        </w:rPr>
        <w:t> </w:t>
      </w:r>
      <w:r>
        <w:rPr>
          <w:sz w:val="24"/>
        </w:rPr>
        <w:t>para</w:t>
      </w:r>
      <w:r>
        <w:rPr>
          <w:spacing w:val="-3"/>
          <w:sz w:val="24"/>
        </w:rPr>
        <w:t> </w:t>
      </w:r>
      <w:r>
        <w:rPr>
          <w:sz w:val="24"/>
        </w:rPr>
        <w:t>o</w:t>
      </w:r>
      <w:r>
        <w:rPr>
          <w:spacing w:val="-3"/>
          <w:sz w:val="24"/>
        </w:rPr>
        <w:t> </w:t>
      </w:r>
      <w:r>
        <w:rPr>
          <w:sz w:val="24"/>
        </w:rPr>
        <w:t>bom</w:t>
      </w:r>
      <w:r>
        <w:rPr>
          <w:spacing w:val="-3"/>
          <w:sz w:val="24"/>
        </w:rPr>
        <w:t> </w:t>
      </w:r>
      <w:r>
        <w:rPr>
          <w:sz w:val="24"/>
        </w:rPr>
        <w:t>funcionamento</w:t>
      </w:r>
      <w:r>
        <w:rPr>
          <w:spacing w:val="-3"/>
          <w:sz w:val="24"/>
        </w:rPr>
        <w:t> </w:t>
      </w:r>
      <w:r>
        <w:rPr>
          <w:sz w:val="24"/>
        </w:rPr>
        <w:t>dos</w:t>
      </w:r>
      <w:r>
        <w:rPr>
          <w:spacing w:val="-3"/>
          <w:sz w:val="24"/>
        </w:rPr>
        <w:t> </w:t>
      </w:r>
      <w:r>
        <w:rPr>
          <w:sz w:val="24"/>
        </w:rPr>
        <w:t>motores</w:t>
      </w:r>
      <w:r>
        <w:rPr>
          <w:spacing w:val="-3"/>
          <w:sz w:val="24"/>
        </w:rPr>
        <w:t> </w:t>
      </w:r>
      <w:r>
        <w:rPr>
          <w:sz w:val="24"/>
        </w:rPr>
        <w:t>de</w:t>
      </w:r>
      <w:r>
        <w:rPr>
          <w:spacing w:val="-3"/>
          <w:sz w:val="24"/>
        </w:rPr>
        <w:t> </w:t>
      </w:r>
      <w:r>
        <w:rPr>
          <w:sz w:val="24"/>
        </w:rPr>
        <w:t>combustão</w:t>
      </w:r>
      <w:r>
        <w:rPr>
          <w:spacing w:val="-3"/>
          <w:sz w:val="24"/>
        </w:rPr>
        <w:t> </w:t>
      </w:r>
      <w:r>
        <w:rPr>
          <w:sz w:val="24"/>
        </w:rPr>
        <w:t>principal</w:t>
      </w:r>
      <w:r>
        <w:rPr>
          <w:spacing w:val="-3"/>
          <w:sz w:val="24"/>
        </w:rPr>
        <w:t> </w:t>
      </w:r>
      <w:r>
        <w:rPr>
          <w:sz w:val="24"/>
        </w:rPr>
        <w:t>e auxiliar, sistemas elétricos e hidráulicos, equipamentos de salvamento e redes de bordo.</w:t>
      </w:r>
    </w:p>
    <w:p>
      <w:pPr>
        <w:pStyle w:val="BodyText"/>
        <w:spacing w:line="235" w:lineRule="auto" w:before="240"/>
        <w:ind w:right="137"/>
      </w:pPr>
      <w:r>
        <w:rPr>
          <w:b/>
        </w:rPr>
        <w:t>Equipamentos</w:t>
      </w:r>
      <w:r>
        <w:rPr>
          <w:b/>
          <w:spacing w:val="-2"/>
        </w:rPr>
        <w:t> </w:t>
      </w:r>
      <w:r>
        <w:rPr>
          <w:b/>
        </w:rPr>
        <w:t>de</w:t>
      </w:r>
      <w:r>
        <w:rPr>
          <w:b/>
          <w:spacing w:val="-2"/>
        </w:rPr>
        <w:t> </w:t>
      </w:r>
      <w:r>
        <w:rPr>
          <w:b/>
        </w:rPr>
        <w:t>Navegação</w:t>
      </w:r>
      <w:r>
        <w:rPr>
          <w:b/>
          <w:spacing w:val="-2"/>
        </w:rPr>
        <w:t> </w:t>
      </w:r>
      <w:r>
        <w:rPr>
          <w:b/>
        </w:rPr>
        <w:t>e</w:t>
      </w:r>
      <w:r>
        <w:rPr>
          <w:b/>
          <w:spacing w:val="-2"/>
        </w:rPr>
        <w:t> </w:t>
      </w:r>
      <w:r>
        <w:rPr>
          <w:b/>
        </w:rPr>
        <w:t>Segurança</w:t>
      </w:r>
      <w:r>
        <w:rPr/>
        <w:t>:</w:t>
      </w:r>
      <w:r>
        <w:rPr>
          <w:spacing w:val="-2"/>
        </w:rPr>
        <w:t> </w:t>
      </w:r>
      <w:r>
        <w:rPr/>
        <w:t>Inclui</w:t>
      </w:r>
      <w:r>
        <w:rPr>
          <w:spacing w:val="-2"/>
        </w:rPr>
        <w:t> </w:t>
      </w:r>
      <w:r>
        <w:rPr/>
        <w:t>manutenção</w:t>
      </w:r>
      <w:r>
        <w:rPr>
          <w:spacing w:val="-2"/>
        </w:rPr>
        <w:t> </w:t>
      </w:r>
      <w:r>
        <w:rPr/>
        <w:t>de</w:t>
      </w:r>
      <w:r>
        <w:rPr>
          <w:spacing w:val="-2"/>
        </w:rPr>
        <w:t> </w:t>
      </w:r>
      <w:r>
        <w:rPr/>
        <w:t>instrumentos</w:t>
      </w:r>
      <w:r>
        <w:rPr>
          <w:spacing w:val="-2"/>
        </w:rPr>
        <w:t> </w:t>
      </w:r>
      <w:r>
        <w:rPr/>
        <w:t>de</w:t>
      </w:r>
      <w:r>
        <w:rPr>
          <w:spacing w:val="-2"/>
        </w:rPr>
        <w:t> </w:t>
      </w:r>
      <w:r>
        <w:rPr/>
        <w:t>navegação,</w:t>
      </w:r>
      <w:r>
        <w:rPr>
          <w:spacing w:val="-2"/>
        </w:rPr>
        <w:t> </w:t>
      </w:r>
      <w:r>
        <w:rPr/>
        <w:t>rádios</w:t>
      </w:r>
      <w:r>
        <w:rPr>
          <w:spacing w:val="-2"/>
        </w:rPr>
        <w:t> </w:t>
      </w:r>
      <w:r>
        <w:rPr/>
        <w:t>e</w:t>
      </w:r>
      <w:r>
        <w:rPr>
          <w:spacing w:val="-2"/>
        </w:rPr>
        <w:t> </w:t>
      </w:r>
      <w:r>
        <w:rPr/>
        <w:t>outros</w:t>
      </w:r>
      <w:r>
        <w:rPr>
          <w:spacing w:val="-2"/>
        </w:rPr>
        <w:t> </w:t>
      </w:r>
      <w:r>
        <w:rPr/>
        <w:t>sistemas</w:t>
      </w:r>
      <w:r>
        <w:rPr>
          <w:spacing w:val="-2"/>
        </w:rPr>
        <w:t> </w:t>
      </w:r>
      <w:r>
        <w:rPr/>
        <w:t>de</w:t>
      </w:r>
      <w:r>
        <w:rPr>
          <w:spacing w:val="-2"/>
        </w:rPr>
        <w:t> </w:t>
      </w:r>
      <w:r>
        <w:rPr/>
        <w:t>comunicação</w:t>
      </w:r>
      <w:r>
        <w:rPr>
          <w:spacing w:val="-2"/>
        </w:rPr>
        <w:t> </w:t>
      </w:r>
      <w:r>
        <w:rPr/>
        <w:t>essenciais</w:t>
      </w:r>
      <w:r>
        <w:rPr>
          <w:spacing w:val="-2"/>
        </w:rPr>
        <w:t> </w:t>
      </w:r>
      <w:r>
        <w:rPr/>
        <w:t>para</w:t>
      </w:r>
      <w:r>
        <w:rPr>
          <w:spacing w:val="-2"/>
        </w:rPr>
        <w:t> </w:t>
      </w:r>
      <w:r>
        <w:rPr/>
        <w:t>a segurança e a operação em condições marítimas.</w:t>
      </w:r>
    </w:p>
    <w:p>
      <w:pPr>
        <w:pStyle w:val="BodyText"/>
        <w:spacing w:line="235" w:lineRule="auto" w:before="239"/>
      </w:pPr>
      <w:r>
        <w:rPr>
          <w:b/>
        </w:rPr>
        <w:t>Conservação</w:t>
      </w:r>
      <w:r>
        <w:rPr>
          <w:b/>
          <w:spacing w:val="-2"/>
        </w:rPr>
        <w:t> </w:t>
      </w:r>
      <w:r>
        <w:rPr>
          <w:b/>
        </w:rPr>
        <w:t>Estrutural</w:t>
      </w:r>
      <w:r>
        <w:rPr/>
        <w:t>:</w:t>
      </w:r>
      <w:r>
        <w:rPr>
          <w:spacing w:val="-2"/>
        </w:rPr>
        <w:t> </w:t>
      </w:r>
      <w:r>
        <w:rPr/>
        <w:t>Serviços</w:t>
      </w:r>
      <w:r>
        <w:rPr>
          <w:spacing w:val="-2"/>
        </w:rPr>
        <w:t> </w:t>
      </w:r>
      <w:r>
        <w:rPr/>
        <w:t>de</w:t>
      </w:r>
      <w:r>
        <w:rPr>
          <w:spacing w:val="-2"/>
        </w:rPr>
        <w:t> </w:t>
      </w:r>
      <w:r>
        <w:rPr/>
        <w:t>pintura,</w:t>
      </w:r>
      <w:r>
        <w:rPr>
          <w:spacing w:val="-2"/>
        </w:rPr>
        <w:t> </w:t>
      </w:r>
      <w:r>
        <w:rPr/>
        <w:t>serralheria</w:t>
      </w:r>
      <w:r>
        <w:rPr>
          <w:spacing w:val="-2"/>
        </w:rPr>
        <w:t> </w:t>
      </w:r>
      <w:r>
        <w:rPr/>
        <w:t>e</w:t>
      </w:r>
      <w:r>
        <w:rPr>
          <w:spacing w:val="-2"/>
        </w:rPr>
        <w:t> </w:t>
      </w:r>
      <w:r>
        <w:rPr/>
        <w:t>soldagem</w:t>
      </w:r>
      <w:r>
        <w:rPr>
          <w:spacing w:val="-2"/>
        </w:rPr>
        <w:t> </w:t>
      </w:r>
      <w:r>
        <w:rPr/>
        <w:t>para</w:t>
      </w:r>
      <w:r>
        <w:rPr>
          <w:spacing w:val="-2"/>
        </w:rPr>
        <w:t> </w:t>
      </w:r>
      <w:r>
        <w:rPr/>
        <w:t>preservar</w:t>
      </w:r>
      <w:r>
        <w:rPr>
          <w:spacing w:val="-2"/>
        </w:rPr>
        <w:t> </w:t>
      </w:r>
      <w:r>
        <w:rPr/>
        <w:t>a</w:t>
      </w:r>
      <w:r>
        <w:rPr>
          <w:spacing w:val="-2"/>
        </w:rPr>
        <w:t> </w:t>
      </w:r>
      <w:r>
        <w:rPr/>
        <w:t>estrutura</w:t>
      </w:r>
      <w:r>
        <w:rPr>
          <w:spacing w:val="-2"/>
        </w:rPr>
        <w:t> </w:t>
      </w:r>
      <w:r>
        <w:rPr/>
        <w:t>externa</w:t>
      </w:r>
      <w:r>
        <w:rPr>
          <w:spacing w:val="-2"/>
        </w:rPr>
        <w:t> </w:t>
      </w:r>
      <w:r>
        <w:rPr/>
        <w:t>e</w:t>
      </w:r>
      <w:r>
        <w:rPr>
          <w:spacing w:val="-2"/>
        </w:rPr>
        <w:t> </w:t>
      </w:r>
      <w:r>
        <w:rPr/>
        <w:t>interna</w:t>
      </w:r>
      <w:r>
        <w:rPr>
          <w:spacing w:val="-2"/>
        </w:rPr>
        <w:t> </w:t>
      </w:r>
      <w:r>
        <w:rPr/>
        <w:t>da</w:t>
      </w:r>
      <w:r>
        <w:rPr>
          <w:spacing w:val="-2"/>
        </w:rPr>
        <w:t> </w:t>
      </w:r>
      <w:r>
        <w:rPr/>
        <w:t>embarcação,</w:t>
      </w:r>
      <w:r>
        <w:rPr>
          <w:spacing w:val="-2"/>
        </w:rPr>
        <w:t> </w:t>
      </w:r>
      <w:r>
        <w:rPr/>
        <w:t>prevenindo</w:t>
      </w:r>
      <w:r>
        <w:rPr>
          <w:spacing w:val="-2"/>
        </w:rPr>
        <w:t> </w:t>
      </w:r>
      <w:r>
        <w:rPr/>
        <w:t>corrosão</w:t>
      </w:r>
      <w:r>
        <w:rPr>
          <w:spacing w:val="-2"/>
        </w:rPr>
        <w:t> </w:t>
      </w:r>
      <w:r>
        <w:rPr/>
        <w:t>e </w:t>
      </w:r>
      <w:r>
        <w:rPr>
          <w:spacing w:val="-2"/>
        </w:rPr>
        <w:t>deterioração.</w:t>
      </w:r>
    </w:p>
    <w:p>
      <w:pPr>
        <w:pStyle w:val="BodyText"/>
        <w:spacing w:before="258"/>
        <w:ind w:left="0"/>
      </w:pPr>
    </w:p>
    <w:p>
      <w:pPr>
        <w:pStyle w:val="Heading2"/>
      </w:pPr>
      <w:r>
        <w:rPr/>
        <w:t>OBJETIVO</w:t>
      </w:r>
      <w:r>
        <w:rPr>
          <w:spacing w:val="-4"/>
        </w:rPr>
        <w:t> </w:t>
      </w:r>
      <w:r>
        <w:rPr/>
        <w:t>DA</w:t>
      </w:r>
      <w:r>
        <w:rPr>
          <w:spacing w:val="-15"/>
        </w:rPr>
        <w:t> </w:t>
      </w:r>
      <w:r>
        <w:rPr>
          <w:spacing w:val="-2"/>
        </w:rPr>
        <w:t>CONTRATAÇÃO</w:t>
      </w:r>
    </w:p>
    <w:p>
      <w:pPr>
        <w:pStyle w:val="BodyText"/>
        <w:spacing w:line="235" w:lineRule="auto" w:before="269"/>
        <w:ind w:right="252"/>
      </w:pPr>
      <w:r>
        <w:rPr/>
        <w:t>A</w:t>
      </w:r>
      <w:r>
        <w:rPr>
          <w:spacing w:val="-12"/>
        </w:rPr>
        <w:t> </w:t>
      </w:r>
      <w:r>
        <w:rPr/>
        <w:t>contratação visa garantir que o Navio Oceanográfico Prof. Luiz Carlos esteja plenamente funcional, seguro e operacional, possibilitando a realização de missões</w:t>
      </w:r>
      <w:r>
        <w:rPr>
          <w:spacing w:val="-3"/>
        </w:rPr>
        <w:t> </w:t>
      </w:r>
      <w:r>
        <w:rPr/>
        <w:t>acadêmicas</w:t>
      </w:r>
      <w:r>
        <w:rPr>
          <w:spacing w:val="-3"/>
        </w:rPr>
        <w:t> </w:t>
      </w:r>
      <w:r>
        <w:rPr/>
        <w:t>e</w:t>
      </w:r>
      <w:r>
        <w:rPr>
          <w:spacing w:val="-3"/>
        </w:rPr>
        <w:t> </w:t>
      </w:r>
      <w:r>
        <w:rPr/>
        <w:t>de</w:t>
      </w:r>
      <w:r>
        <w:rPr>
          <w:spacing w:val="-3"/>
        </w:rPr>
        <w:t> </w:t>
      </w:r>
      <w:r>
        <w:rPr/>
        <w:t>pesquisa</w:t>
      </w:r>
      <w:r>
        <w:rPr>
          <w:spacing w:val="-3"/>
        </w:rPr>
        <w:t> </w:t>
      </w:r>
      <w:r>
        <w:rPr/>
        <w:t>em</w:t>
      </w:r>
      <w:r>
        <w:rPr>
          <w:spacing w:val="-3"/>
        </w:rPr>
        <w:t> </w:t>
      </w:r>
      <w:r>
        <w:rPr/>
        <w:t>oceanografia</w:t>
      </w:r>
      <w:r>
        <w:rPr>
          <w:spacing w:val="-3"/>
        </w:rPr>
        <w:t> </w:t>
      </w:r>
      <w:r>
        <w:rPr/>
        <w:t>pela</w:t>
      </w:r>
      <w:r>
        <w:rPr>
          <w:spacing w:val="-3"/>
        </w:rPr>
        <w:t> </w:t>
      </w:r>
      <w:r>
        <w:rPr/>
        <w:t>UERJ/FAOC.</w:t>
      </w:r>
      <w:r>
        <w:rPr>
          <w:spacing w:val="-3"/>
        </w:rPr>
        <w:t> </w:t>
      </w:r>
      <w:r>
        <w:rPr/>
        <w:t>Esse</w:t>
      </w:r>
      <w:r>
        <w:rPr>
          <w:spacing w:val="-3"/>
        </w:rPr>
        <w:t> </w:t>
      </w:r>
      <w:r>
        <w:rPr/>
        <w:t>investimento</w:t>
      </w:r>
      <w:r>
        <w:rPr>
          <w:spacing w:val="-3"/>
        </w:rPr>
        <w:t> </w:t>
      </w:r>
      <w:r>
        <w:rPr/>
        <w:t>busca</w:t>
      </w:r>
      <w:r>
        <w:rPr>
          <w:spacing w:val="-3"/>
        </w:rPr>
        <w:t> </w:t>
      </w:r>
      <w:r>
        <w:rPr/>
        <w:t>assegurar</w:t>
      </w:r>
      <w:r>
        <w:rPr>
          <w:spacing w:val="-3"/>
        </w:rPr>
        <w:t> </w:t>
      </w:r>
      <w:r>
        <w:rPr/>
        <w:t>que</w:t>
      </w:r>
      <w:r>
        <w:rPr>
          <w:spacing w:val="-3"/>
        </w:rPr>
        <w:t> </w:t>
      </w:r>
      <w:r>
        <w:rPr/>
        <w:t>alunos</w:t>
      </w:r>
      <w:r>
        <w:rPr>
          <w:spacing w:val="-3"/>
        </w:rPr>
        <w:t> </w:t>
      </w:r>
      <w:r>
        <w:rPr/>
        <w:t>e</w:t>
      </w:r>
      <w:r>
        <w:rPr>
          <w:spacing w:val="-3"/>
        </w:rPr>
        <w:t> </w:t>
      </w:r>
      <w:r>
        <w:rPr/>
        <w:t>pesquisadores</w:t>
      </w:r>
      <w:r>
        <w:rPr>
          <w:spacing w:val="-3"/>
        </w:rPr>
        <w:t> </w:t>
      </w:r>
      <w:r>
        <w:rPr/>
        <w:t>tenham</w:t>
      </w:r>
      <w:r>
        <w:rPr>
          <w:spacing w:val="-3"/>
        </w:rPr>
        <w:t> </w:t>
      </w:r>
      <w:r>
        <w:rPr/>
        <w:t>acesso</w:t>
      </w:r>
      <w:r>
        <w:rPr>
          <w:spacing w:val="-3"/>
        </w:rPr>
        <w:t> </w:t>
      </w:r>
      <w:r>
        <w:rPr/>
        <w:t>a</w:t>
      </w:r>
      <w:r>
        <w:rPr>
          <w:spacing w:val="-3"/>
        </w:rPr>
        <w:t> </w:t>
      </w:r>
      <w:r>
        <w:rPr/>
        <w:t>uma estrutura de pesquisa robusta, permitindo a coleta de dados e o desenvolvimento de projetos científicos em condições reais de mar, o que é crucial para a formação profissional e científica em oceanografia.</w:t>
      </w:r>
    </w:p>
    <w:p>
      <w:pPr>
        <w:pStyle w:val="BodyText"/>
        <w:spacing w:line="235" w:lineRule="auto" w:before="238"/>
      </w:pPr>
      <w:r>
        <w:rPr/>
        <w:t>Ao</w:t>
      </w:r>
      <w:r>
        <w:rPr>
          <w:spacing w:val="-2"/>
        </w:rPr>
        <w:t> </w:t>
      </w:r>
      <w:r>
        <w:rPr/>
        <w:t>manter</w:t>
      </w:r>
      <w:r>
        <w:rPr>
          <w:spacing w:val="-2"/>
        </w:rPr>
        <w:t> </w:t>
      </w:r>
      <w:r>
        <w:rPr/>
        <w:t>o</w:t>
      </w:r>
      <w:r>
        <w:rPr>
          <w:spacing w:val="-2"/>
        </w:rPr>
        <w:t> </w:t>
      </w:r>
      <w:r>
        <w:rPr/>
        <w:t>navio</w:t>
      </w:r>
      <w:r>
        <w:rPr>
          <w:spacing w:val="-2"/>
        </w:rPr>
        <w:t> </w:t>
      </w:r>
      <w:r>
        <w:rPr/>
        <w:t>operante</w:t>
      </w:r>
      <w:r>
        <w:rPr>
          <w:spacing w:val="-2"/>
        </w:rPr>
        <w:t> </w:t>
      </w:r>
      <w:r>
        <w:rPr/>
        <w:t>e</w:t>
      </w:r>
      <w:r>
        <w:rPr>
          <w:spacing w:val="-2"/>
        </w:rPr>
        <w:t> </w:t>
      </w:r>
      <w:r>
        <w:rPr/>
        <w:t>seguro,</w:t>
      </w:r>
      <w:r>
        <w:rPr>
          <w:spacing w:val="-2"/>
        </w:rPr>
        <w:t> </w:t>
      </w:r>
      <w:r>
        <w:rPr/>
        <w:t>a</w:t>
      </w:r>
      <w:r>
        <w:rPr>
          <w:spacing w:val="-2"/>
        </w:rPr>
        <w:t> </w:t>
      </w:r>
      <w:r>
        <w:rPr/>
        <w:t>UERJ</w:t>
      </w:r>
      <w:r>
        <w:rPr>
          <w:spacing w:val="-2"/>
        </w:rPr>
        <w:t> </w:t>
      </w:r>
      <w:r>
        <w:rPr/>
        <w:t>promove</w:t>
      </w:r>
      <w:r>
        <w:rPr>
          <w:spacing w:val="-2"/>
        </w:rPr>
        <w:t> </w:t>
      </w:r>
      <w:r>
        <w:rPr/>
        <w:t>a</w:t>
      </w:r>
      <w:r>
        <w:rPr>
          <w:spacing w:val="-2"/>
        </w:rPr>
        <w:t> </w:t>
      </w:r>
      <w:r>
        <w:rPr/>
        <w:t>sustentabilidade</w:t>
      </w:r>
      <w:r>
        <w:rPr>
          <w:spacing w:val="-2"/>
        </w:rPr>
        <w:t> </w:t>
      </w:r>
      <w:r>
        <w:rPr/>
        <w:t>e</w:t>
      </w:r>
      <w:r>
        <w:rPr>
          <w:spacing w:val="-2"/>
        </w:rPr>
        <w:t> </w:t>
      </w:r>
      <w:r>
        <w:rPr/>
        <w:t>a</w:t>
      </w:r>
      <w:r>
        <w:rPr>
          <w:spacing w:val="-2"/>
        </w:rPr>
        <w:t> </w:t>
      </w:r>
      <w:r>
        <w:rPr/>
        <w:t>inovação</w:t>
      </w:r>
      <w:r>
        <w:rPr>
          <w:spacing w:val="-2"/>
        </w:rPr>
        <w:t> </w:t>
      </w:r>
      <w:r>
        <w:rPr/>
        <w:t>acadêmica,</w:t>
      </w:r>
      <w:r>
        <w:rPr>
          <w:spacing w:val="-2"/>
        </w:rPr>
        <w:t> </w:t>
      </w:r>
      <w:r>
        <w:rPr/>
        <w:t>alinhando-se</w:t>
      </w:r>
      <w:r>
        <w:rPr>
          <w:spacing w:val="-2"/>
        </w:rPr>
        <w:t> </w:t>
      </w:r>
      <w:r>
        <w:rPr/>
        <w:t>com</w:t>
      </w:r>
      <w:r>
        <w:rPr>
          <w:spacing w:val="-2"/>
        </w:rPr>
        <w:t> </w:t>
      </w:r>
      <w:r>
        <w:rPr/>
        <w:t>as</w:t>
      </w:r>
      <w:r>
        <w:rPr>
          <w:spacing w:val="-2"/>
        </w:rPr>
        <w:t> </w:t>
      </w:r>
      <w:r>
        <w:rPr/>
        <w:t>melhores</w:t>
      </w:r>
      <w:r>
        <w:rPr>
          <w:spacing w:val="-2"/>
        </w:rPr>
        <w:t> </w:t>
      </w:r>
      <w:r>
        <w:rPr/>
        <w:t>práticas</w:t>
      </w:r>
      <w:r>
        <w:rPr>
          <w:spacing w:val="-2"/>
        </w:rPr>
        <w:t> </w:t>
      </w:r>
      <w:r>
        <w:rPr/>
        <w:t>de</w:t>
      </w:r>
      <w:r>
        <w:rPr>
          <w:spacing w:val="-2"/>
        </w:rPr>
        <w:t> </w:t>
      </w:r>
      <w:r>
        <w:rPr/>
        <w:t>ensino</w:t>
      </w:r>
      <w:r>
        <w:rPr>
          <w:spacing w:val="-2"/>
        </w:rPr>
        <w:t> </w:t>
      </w:r>
      <w:r>
        <w:rPr/>
        <w:t>e</w:t>
      </w:r>
      <w:r>
        <w:rPr>
          <w:spacing w:val="-2"/>
        </w:rPr>
        <w:t> </w:t>
      </w:r>
      <w:r>
        <w:rPr/>
        <w:t>pesquisa.</w:t>
      </w:r>
      <w:r>
        <w:rPr>
          <w:spacing w:val="-15"/>
        </w:rPr>
        <w:t> </w:t>
      </w:r>
      <w:r>
        <w:rPr/>
        <w:t>A contratação de mão de obra e insumos garante não apenas a continuidade das atividades, mas também a segurança de todos os envolvidos, além de preservar o patrimônio público, evitando que a embarcação sofra deteriorações que possam comprometer sua integridade estrutural e operacional.</w:t>
      </w:r>
    </w:p>
    <w:p>
      <w:pPr>
        <w:pStyle w:val="BodyText"/>
        <w:spacing w:before="258"/>
        <w:ind w:left="0"/>
      </w:pPr>
    </w:p>
    <w:p>
      <w:pPr>
        <w:pStyle w:val="Heading2"/>
      </w:pPr>
      <w:r>
        <w:rPr>
          <w:spacing w:val="-4"/>
        </w:rPr>
        <w:t>ALTERNATIVAS</w:t>
      </w:r>
      <w:r>
        <w:rPr>
          <w:spacing w:val="-8"/>
        </w:rPr>
        <w:t> </w:t>
      </w:r>
      <w:r>
        <w:rPr>
          <w:spacing w:val="-4"/>
        </w:rPr>
        <w:t>DE</w:t>
      </w:r>
      <w:r>
        <w:rPr>
          <w:spacing w:val="-8"/>
        </w:rPr>
        <w:t> </w:t>
      </w:r>
      <w:r>
        <w:rPr>
          <w:spacing w:val="-4"/>
        </w:rPr>
        <w:t>CONTRATAÇÃO</w:t>
      </w:r>
    </w:p>
    <w:p>
      <w:pPr>
        <w:pStyle w:val="Heading3"/>
        <w:spacing w:line="444" w:lineRule="auto" w:before="264"/>
        <w:ind w:right="7619"/>
      </w:pPr>
      <w:r>
        <w:rPr>
          <w:u w:val="single"/>
        </w:rPr>
        <w:t>SOLU</w:t>
      </w:r>
      <w:r>
        <w:rPr/>
        <w:t>Ç</w:t>
      </w:r>
      <w:r>
        <w:rPr>
          <w:u w:val="single"/>
        </w:rPr>
        <w:t>ÃO</w:t>
      </w:r>
      <w:r>
        <w:rPr>
          <w:spacing w:val="-5"/>
          <w:u w:val="single"/>
        </w:rPr>
        <w:t> </w:t>
      </w:r>
      <w:r>
        <w:rPr>
          <w:u w:val="single"/>
        </w:rPr>
        <w:t>01</w:t>
      </w:r>
      <w:r>
        <w:rPr>
          <w:spacing w:val="-5"/>
          <w:u w:val="single"/>
        </w:rPr>
        <w:t> </w:t>
      </w:r>
      <w:r>
        <w:rPr>
          <w:u w:val="single"/>
        </w:rPr>
        <w:t>-</w:t>
      </w:r>
      <w:r>
        <w:rPr>
          <w:spacing w:val="-5"/>
          <w:u w:val="single"/>
        </w:rPr>
        <w:t> </w:t>
      </w:r>
      <w:r>
        <w:rPr>
          <w:u w:val="single"/>
        </w:rPr>
        <w:t>Pregão</w:t>
      </w:r>
      <w:r>
        <w:rPr>
          <w:spacing w:val="-5"/>
          <w:u w:val="single"/>
        </w:rPr>
        <w:t> </w:t>
      </w:r>
      <w:r>
        <w:rPr>
          <w:u w:val="single"/>
        </w:rPr>
        <w:t>Eletrônico</w:t>
      </w:r>
      <w:r>
        <w:rPr>
          <w:spacing w:val="-5"/>
        </w:rPr>
        <w:t> </w:t>
      </w:r>
      <w:r>
        <w:rPr/>
        <w:t>p</w:t>
      </w:r>
      <w:r>
        <w:rPr>
          <w:u w:val="single"/>
        </w:rPr>
        <w:t>ara</w:t>
      </w:r>
      <w:r>
        <w:rPr>
          <w:spacing w:val="-5"/>
          <w:u w:val="single"/>
        </w:rPr>
        <w:t> </w:t>
      </w:r>
      <w:r>
        <w:rPr>
          <w:u w:val="single"/>
        </w:rPr>
        <w:t>Contrata</w:t>
      </w:r>
      <w:r>
        <w:rPr/>
        <w:t>ç</w:t>
      </w:r>
      <w:r>
        <w:rPr>
          <w:u w:val="single"/>
        </w:rPr>
        <w:t>ão</w:t>
      </w:r>
      <w:r>
        <w:rPr>
          <w:spacing w:val="-5"/>
          <w:u w:val="single"/>
        </w:rPr>
        <w:t> </w:t>
      </w:r>
      <w:r>
        <w:rPr>
          <w:u w:val="single"/>
        </w:rPr>
        <w:t>Integral</w:t>
      </w:r>
      <w:r>
        <w:rPr>
          <w:spacing w:val="-5"/>
          <w:u w:val="single"/>
        </w:rPr>
        <w:t> </w:t>
      </w:r>
      <w:r>
        <w:rPr>
          <w:u w:val="single"/>
        </w:rPr>
        <w:t>de</w:t>
      </w:r>
      <w:r>
        <w:rPr>
          <w:spacing w:val="-5"/>
          <w:u w:val="single"/>
        </w:rPr>
        <w:t> </w:t>
      </w:r>
      <w:r>
        <w:rPr>
          <w:u w:val="single"/>
        </w:rPr>
        <w:t>Servi</w:t>
      </w:r>
      <w:r>
        <w:rPr/>
        <w:t>ç</w:t>
      </w:r>
      <w:r>
        <w:rPr>
          <w:u w:val="single"/>
        </w:rPr>
        <w:t>os</w:t>
      </w:r>
      <w:r>
        <w:rPr/>
        <w:t> </w:t>
      </w:r>
      <w:r>
        <w:rPr>
          <w:spacing w:val="-2"/>
        </w:rPr>
        <w:t>Vantagens:</w:t>
      </w:r>
    </w:p>
    <w:p>
      <w:pPr>
        <w:spacing w:line="235" w:lineRule="auto" w:before="4"/>
        <w:ind w:left="119" w:right="0" w:firstLine="0"/>
        <w:jc w:val="left"/>
        <w:rPr>
          <w:b/>
          <w:sz w:val="24"/>
        </w:rPr>
      </w:pPr>
      <w:r>
        <w:rPr>
          <w:b/>
          <w:sz w:val="24"/>
        </w:rPr>
        <w:t>Competitividade</w:t>
      </w:r>
      <w:r>
        <w:rPr>
          <w:b/>
          <w:spacing w:val="-5"/>
          <w:sz w:val="24"/>
        </w:rPr>
        <w:t> </w:t>
      </w:r>
      <w:r>
        <w:rPr>
          <w:b/>
          <w:sz w:val="24"/>
        </w:rPr>
        <w:t>e</w:t>
      </w:r>
      <w:r>
        <w:rPr>
          <w:b/>
          <w:spacing w:val="-10"/>
          <w:sz w:val="24"/>
        </w:rPr>
        <w:t> </w:t>
      </w:r>
      <w:r>
        <w:rPr>
          <w:b/>
          <w:sz w:val="24"/>
        </w:rPr>
        <w:t>Transparência:</w:t>
      </w:r>
      <w:r>
        <w:rPr>
          <w:b/>
          <w:spacing w:val="-5"/>
          <w:sz w:val="24"/>
        </w:rPr>
        <w:t> </w:t>
      </w:r>
      <w:r>
        <w:rPr>
          <w:b/>
          <w:sz w:val="24"/>
        </w:rPr>
        <w:t>O</w:t>
      </w:r>
      <w:r>
        <w:rPr>
          <w:b/>
          <w:spacing w:val="-5"/>
          <w:sz w:val="24"/>
        </w:rPr>
        <w:t> </w:t>
      </w:r>
      <w:r>
        <w:rPr>
          <w:b/>
          <w:sz w:val="24"/>
        </w:rPr>
        <w:t>pregão</w:t>
      </w:r>
      <w:r>
        <w:rPr>
          <w:b/>
          <w:spacing w:val="-5"/>
          <w:sz w:val="24"/>
        </w:rPr>
        <w:t> </w:t>
      </w:r>
      <w:r>
        <w:rPr>
          <w:b/>
          <w:sz w:val="24"/>
        </w:rPr>
        <w:t>eletrônico</w:t>
      </w:r>
      <w:r>
        <w:rPr>
          <w:b/>
          <w:spacing w:val="-5"/>
          <w:sz w:val="24"/>
        </w:rPr>
        <w:t> </w:t>
      </w:r>
      <w:r>
        <w:rPr>
          <w:b/>
          <w:sz w:val="24"/>
        </w:rPr>
        <w:t>propicia</w:t>
      </w:r>
      <w:r>
        <w:rPr>
          <w:b/>
          <w:spacing w:val="-5"/>
          <w:sz w:val="24"/>
        </w:rPr>
        <w:t> </w:t>
      </w:r>
      <w:r>
        <w:rPr>
          <w:b/>
          <w:sz w:val="24"/>
        </w:rPr>
        <w:t>ampla</w:t>
      </w:r>
      <w:r>
        <w:rPr>
          <w:b/>
          <w:spacing w:val="-5"/>
          <w:sz w:val="24"/>
        </w:rPr>
        <w:t> </w:t>
      </w:r>
      <w:r>
        <w:rPr>
          <w:b/>
          <w:sz w:val="24"/>
        </w:rPr>
        <w:t>concorrência</w:t>
      </w:r>
      <w:r>
        <w:rPr>
          <w:b/>
          <w:spacing w:val="-5"/>
          <w:sz w:val="24"/>
        </w:rPr>
        <w:t> </w:t>
      </w:r>
      <w:r>
        <w:rPr>
          <w:b/>
          <w:sz w:val="24"/>
        </w:rPr>
        <w:t>e</w:t>
      </w:r>
      <w:r>
        <w:rPr>
          <w:b/>
          <w:spacing w:val="-5"/>
          <w:sz w:val="24"/>
        </w:rPr>
        <w:t> </w:t>
      </w:r>
      <w:r>
        <w:rPr>
          <w:b/>
          <w:sz w:val="24"/>
        </w:rPr>
        <w:t>transparência,</w:t>
      </w:r>
      <w:r>
        <w:rPr>
          <w:b/>
          <w:spacing w:val="-5"/>
          <w:sz w:val="24"/>
        </w:rPr>
        <w:t> </w:t>
      </w:r>
      <w:r>
        <w:rPr>
          <w:b/>
          <w:sz w:val="24"/>
        </w:rPr>
        <w:t>favorecendo</w:t>
      </w:r>
      <w:r>
        <w:rPr>
          <w:b/>
          <w:spacing w:val="-5"/>
          <w:sz w:val="24"/>
        </w:rPr>
        <w:t> </w:t>
      </w:r>
      <w:r>
        <w:rPr>
          <w:b/>
          <w:sz w:val="24"/>
        </w:rPr>
        <w:t>a</w:t>
      </w:r>
      <w:r>
        <w:rPr>
          <w:b/>
          <w:spacing w:val="-5"/>
          <w:sz w:val="24"/>
        </w:rPr>
        <w:t> </w:t>
      </w:r>
      <w:r>
        <w:rPr>
          <w:b/>
          <w:sz w:val="24"/>
        </w:rPr>
        <w:t>seleção</w:t>
      </w:r>
      <w:r>
        <w:rPr>
          <w:b/>
          <w:spacing w:val="-5"/>
          <w:sz w:val="24"/>
        </w:rPr>
        <w:t> </w:t>
      </w:r>
      <w:r>
        <w:rPr>
          <w:b/>
          <w:sz w:val="24"/>
        </w:rPr>
        <w:t>de</w:t>
      </w:r>
      <w:r>
        <w:rPr>
          <w:b/>
          <w:spacing w:val="-5"/>
          <w:sz w:val="24"/>
        </w:rPr>
        <w:t> </w:t>
      </w:r>
      <w:r>
        <w:rPr>
          <w:b/>
          <w:sz w:val="24"/>
        </w:rPr>
        <w:t>fornecedores</w:t>
      </w:r>
      <w:r>
        <w:rPr>
          <w:b/>
          <w:spacing w:val="-5"/>
          <w:sz w:val="24"/>
        </w:rPr>
        <w:t> </w:t>
      </w:r>
      <w:r>
        <w:rPr>
          <w:b/>
          <w:sz w:val="24"/>
        </w:rPr>
        <w:t>qualificados com a melhor relação custo-benefício.</w:t>
      </w:r>
    </w:p>
    <w:p>
      <w:pPr>
        <w:pStyle w:val="BodyText"/>
        <w:spacing w:line="235" w:lineRule="auto" w:before="239"/>
      </w:pPr>
      <w:r>
        <w:rPr>
          <w:b/>
        </w:rPr>
        <w:t>Flexibilidade</w:t>
      </w:r>
      <w:r>
        <w:rPr>
          <w:b/>
          <w:spacing w:val="-3"/>
        </w:rPr>
        <w:t> </w:t>
      </w:r>
      <w:r>
        <w:rPr>
          <w:b/>
        </w:rPr>
        <w:t>no</w:t>
      </w:r>
      <w:r>
        <w:rPr>
          <w:b/>
          <w:spacing w:val="-3"/>
        </w:rPr>
        <w:t> </w:t>
      </w:r>
      <w:r>
        <w:rPr>
          <w:b/>
        </w:rPr>
        <w:t>Escopo</w:t>
      </w:r>
      <w:r>
        <w:rPr/>
        <w:t>:</w:t>
      </w:r>
      <w:r>
        <w:rPr>
          <w:spacing w:val="-3"/>
        </w:rPr>
        <w:t> </w:t>
      </w:r>
      <w:r>
        <w:rPr/>
        <w:t>Permite</w:t>
      </w:r>
      <w:r>
        <w:rPr>
          <w:spacing w:val="-3"/>
        </w:rPr>
        <w:t> </w:t>
      </w:r>
      <w:r>
        <w:rPr/>
        <w:t>que</w:t>
      </w:r>
      <w:r>
        <w:rPr>
          <w:spacing w:val="-3"/>
        </w:rPr>
        <w:t> </w:t>
      </w:r>
      <w:r>
        <w:rPr/>
        <w:t>a</w:t>
      </w:r>
      <w:r>
        <w:rPr>
          <w:spacing w:val="-3"/>
        </w:rPr>
        <w:t> </w:t>
      </w:r>
      <w:r>
        <w:rPr/>
        <w:t>UERJ/FAOC</w:t>
      </w:r>
      <w:r>
        <w:rPr>
          <w:spacing w:val="-3"/>
        </w:rPr>
        <w:t> </w:t>
      </w:r>
      <w:r>
        <w:rPr/>
        <w:t>especifique</w:t>
      </w:r>
      <w:r>
        <w:rPr>
          <w:spacing w:val="-3"/>
        </w:rPr>
        <w:t> </w:t>
      </w:r>
      <w:r>
        <w:rPr/>
        <w:t>minuciosamente</w:t>
      </w:r>
      <w:r>
        <w:rPr>
          <w:spacing w:val="-3"/>
        </w:rPr>
        <w:t> </w:t>
      </w:r>
      <w:r>
        <w:rPr/>
        <w:t>os</w:t>
      </w:r>
      <w:r>
        <w:rPr>
          <w:spacing w:val="-3"/>
        </w:rPr>
        <w:t> </w:t>
      </w:r>
      <w:r>
        <w:rPr/>
        <w:t>requisitos</w:t>
      </w:r>
      <w:r>
        <w:rPr>
          <w:spacing w:val="-3"/>
        </w:rPr>
        <w:t> </w:t>
      </w:r>
      <w:r>
        <w:rPr/>
        <w:t>técnicos,</w:t>
      </w:r>
      <w:r>
        <w:rPr>
          <w:spacing w:val="-3"/>
        </w:rPr>
        <w:t> </w:t>
      </w:r>
      <w:r>
        <w:rPr/>
        <w:t>garantindo</w:t>
      </w:r>
      <w:r>
        <w:rPr>
          <w:spacing w:val="-3"/>
        </w:rPr>
        <w:t> </w:t>
      </w:r>
      <w:r>
        <w:rPr/>
        <w:t>que</w:t>
      </w:r>
      <w:r>
        <w:rPr>
          <w:spacing w:val="-3"/>
        </w:rPr>
        <w:t> </w:t>
      </w:r>
      <w:r>
        <w:rPr/>
        <w:t>a</w:t>
      </w:r>
      <w:r>
        <w:rPr>
          <w:spacing w:val="-3"/>
        </w:rPr>
        <w:t> </w:t>
      </w:r>
      <w:r>
        <w:rPr/>
        <w:t>contratação</w:t>
      </w:r>
      <w:r>
        <w:rPr>
          <w:spacing w:val="-3"/>
        </w:rPr>
        <w:t> </w:t>
      </w:r>
      <w:r>
        <w:rPr/>
        <w:t>atenda</w:t>
      </w:r>
      <w:r>
        <w:rPr>
          <w:spacing w:val="-3"/>
        </w:rPr>
        <w:t> </w:t>
      </w:r>
      <w:r>
        <w:rPr/>
        <w:t>às</w:t>
      </w:r>
      <w:r>
        <w:rPr>
          <w:spacing w:val="-3"/>
        </w:rPr>
        <w:t> </w:t>
      </w:r>
      <w:r>
        <w:rPr/>
        <w:t>especificações operacionais e de segurança marítima exigidas para as atividades de oceanografia.</w:t>
      </w:r>
    </w:p>
    <w:p>
      <w:pPr>
        <w:pStyle w:val="Heading3"/>
        <w:spacing w:before="234"/>
      </w:pPr>
      <w:r>
        <w:rPr>
          <w:spacing w:val="-2"/>
        </w:rPr>
        <w:t>Desvantagens:</w:t>
      </w:r>
    </w:p>
    <w:p>
      <w:pPr>
        <w:pStyle w:val="BodyText"/>
        <w:spacing w:line="235" w:lineRule="auto" w:before="239"/>
      </w:pPr>
      <w:r>
        <w:rPr>
          <w:b/>
        </w:rPr>
        <w:t>Demanda</w:t>
      </w:r>
      <w:r>
        <w:rPr>
          <w:b/>
          <w:spacing w:val="-3"/>
        </w:rPr>
        <w:t> </w:t>
      </w:r>
      <w:r>
        <w:rPr>
          <w:b/>
        </w:rPr>
        <w:t>de</w:t>
      </w:r>
      <w:r>
        <w:rPr>
          <w:b/>
          <w:spacing w:val="-8"/>
        </w:rPr>
        <w:t> </w:t>
      </w:r>
      <w:r>
        <w:rPr>
          <w:b/>
        </w:rPr>
        <w:t>Tempo</w:t>
      </w:r>
      <w:r>
        <w:rPr>
          <w:b/>
          <w:spacing w:val="-3"/>
        </w:rPr>
        <w:t> </w:t>
      </w:r>
      <w:r>
        <w:rPr>
          <w:b/>
        </w:rPr>
        <w:t>e</w:t>
      </w:r>
      <w:r>
        <w:rPr>
          <w:b/>
          <w:spacing w:val="-3"/>
        </w:rPr>
        <w:t> </w:t>
      </w:r>
      <w:r>
        <w:rPr>
          <w:b/>
        </w:rPr>
        <w:t>Recursos</w:t>
      </w:r>
      <w:r>
        <w:rPr/>
        <w:t>:</w:t>
      </w:r>
      <w:r>
        <w:rPr>
          <w:spacing w:val="-3"/>
        </w:rPr>
        <w:t> </w:t>
      </w:r>
      <w:r>
        <w:rPr/>
        <w:t>Requer</w:t>
      </w:r>
      <w:r>
        <w:rPr>
          <w:spacing w:val="-3"/>
        </w:rPr>
        <w:t> </w:t>
      </w:r>
      <w:r>
        <w:rPr/>
        <w:t>um</w:t>
      </w:r>
      <w:r>
        <w:rPr>
          <w:spacing w:val="-3"/>
        </w:rPr>
        <w:t> </w:t>
      </w:r>
      <w:r>
        <w:rPr/>
        <w:t>planejamento</w:t>
      </w:r>
      <w:r>
        <w:rPr>
          <w:spacing w:val="-3"/>
        </w:rPr>
        <w:t> </w:t>
      </w:r>
      <w:r>
        <w:rPr/>
        <w:t>detalhado</w:t>
      </w:r>
      <w:r>
        <w:rPr>
          <w:spacing w:val="-3"/>
        </w:rPr>
        <w:t> </w:t>
      </w:r>
      <w:r>
        <w:rPr/>
        <w:t>e</w:t>
      </w:r>
      <w:r>
        <w:rPr>
          <w:spacing w:val="-3"/>
        </w:rPr>
        <w:t> </w:t>
      </w:r>
      <w:r>
        <w:rPr/>
        <w:t>uma</w:t>
      </w:r>
      <w:r>
        <w:rPr>
          <w:spacing w:val="-3"/>
        </w:rPr>
        <w:t> </w:t>
      </w:r>
      <w:r>
        <w:rPr/>
        <w:t>análise</w:t>
      </w:r>
      <w:r>
        <w:rPr>
          <w:spacing w:val="-3"/>
        </w:rPr>
        <w:t> </w:t>
      </w:r>
      <w:r>
        <w:rPr/>
        <w:t>minuciosa,</w:t>
      </w:r>
      <w:r>
        <w:rPr>
          <w:spacing w:val="-3"/>
        </w:rPr>
        <w:t> </w:t>
      </w:r>
      <w:r>
        <w:rPr/>
        <w:t>o</w:t>
      </w:r>
      <w:r>
        <w:rPr>
          <w:spacing w:val="-3"/>
        </w:rPr>
        <w:t> </w:t>
      </w:r>
      <w:r>
        <w:rPr/>
        <w:t>que</w:t>
      </w:r>
      <w:r>
        <w:rPr>
          <w:spacing w:val="-3"/>
        </w:rPr>
        <w:t> </w:t>
      </w:r>
      <w:r>
        <w:rPr/>
        <w:t>pode</w:t>
      </w:r>
      <w:r>
        <w:rPr>
          <w:spacing w:val="-3"/>
        </w:rPr>
        <w:t> </w:t>
      </w:r>
      <w:r>
        <w:rPr/>
        <w:t>aumentar</w:t>
      </w:r>
      <w:r>
        <w:rPr>
          <w:spacing w:val="-3"/>
        </w:rPr>
        <w:t> </w:t>
      </w:r>
      <w:r>
        <w:rPr/>
        <w:t>o</w:t>
      </w:r>
      <w:r>
        <w:rPr>
          <w:spacing w:val="-3"/>
        </w:rPr>
        <w:t> </w:t>
      </w:r>
      <w:r>
        <w:rPr/>
        <w:t>tempo</w:t>
      </w:r>
      <w:r>
        <w:rPr>
          <w:spacing w:val="-3"/>
        </w:rPr>
        <w:t> </w:t>
      </w:r>
      <w:r>
        <w:rPr/>
        <w:t>necessário</w:t>
      </w:r>
      <w:r>
        <w:rPr>
          <w:spacing w:val="-3"/>
        </w:rPr>
        <w:t> </w:t>
      </w:r>
      <w:r>
        <w:rPr/>
        <w:t>para</w:t>
      </w:r>
      <w:r>
        <w:rPr>
          <w:spacing w:val="-3"/>
        </w:rPr>
        <w:t> </w:t>
      </w:r>
      <w:r>
        <w:rPr/>
        <w:t>a</w:t>
      </w:r>
      <w:r>
        <w:rPr>
          <w:spacing w:val="-3"/>
        </w:rPr>
        <w:t> </w:t>
      </w:r>
      <w:r>
        <w:rPr/>
        <w:t>execução</w:t>
      </w:r>
      <w:r>
        <w:rPr>
          <w:spacing w:val="-3"/>
        </w:rPr>
        <w:t> </w:t>
      </w:r>
      <w:r>
        <w:rPr/>
        <w:t>do </w:t>
      </w:r>
      <w:r>
        <w:rPr>
          <w:spacing w:val="-2"/>
        </w:rPr>
        <w:t>processo.</w:t>
      </w:r>
    </w:p>
    <w:p>
      <w:pPr>
        <w:spacing w:line="235" w:lineRule="auto" w:before="239"/>
        <w:ind w:left="119" w:right="252" w:firstLine="0"/>
        <w:jc w:val="left"/>
        <w:rPr>
          <w:sz w:val="24"/>
        </w:rPr>
      </w:pPr>
      <w:r>
        <w:rPr>
          <w:b/>
          <w:sz w:val="24"/>
        </w:rPr>
        <w:t>Exigência</w:t>
      </w:r>
      <w:r>
        <w:rPr>
          <w:b/>
          <w:spacing w:val="-8"/>
          <w:sz w:val="24"/>
        </w:rPr>
        <w:t> </w:t>
      </w:r>
      <w:r>
        <w:rPr>
          <w:b/>
          <w:sz w:val="24"/>
        </w:rPr>
        <w:t>Técnica</w:t>
      </w:r>
      <w:r>
        <w:rPr>
          <w:b/>
          <w:spacing w:val="-2"/>
          <w:sz w:val="24"/>
        </w:rPr>
        <w:t> </w:t>
      </w:r>
      <w:r>
        <w:rPr>
          <w:b/>
          <w:sz w:val="24"/>
        </w:rPr>
        <w:t>na</w:t>
      </w:r>
      <w:r>
        <w:rPr>
          <w:b/>
          <w:spacing w:val="-2"/>
          <w:sz w:val="24"/>
        </w:rPr>
        <w:t> </w:t>
      </w:r>
      <w:r>
        <w:rPr>
          <w:b/>
          <w:sz w:val="24"/>
        </w:rPr>
        <w:t>Elaboração</w:t>
      </w:r>
      <w:r>
        <w:rPr>
          <w:b/>
          <w:spacing w:val="-2"/>
          <w:sz w:val="24"/>
        </w:rPr>
        <w:t> </w:t>
      </w:r>
      <w:r>
        <w:rPr>
          <w:b/>
          <w:sz w:val="24"/>
        </w:rPr>
        <w:t>do</w:t>
      </w:r>
      <w:r>
        <w:rPr>
          <w:b/>
          <w:spacing w:val="-2"/>
          <w:sz w:val="24"/>
        </w:rPr>
        <w:t> </w:t>
      </w:r>
      <w:r>
        <w:rPr>
          <w:b/>
          <w:sz w:val="24"/>
        </w:rPr>
        <w:t>Edital</w:t>
      </w:r>
      <w:r>
        <w:rPr>
          <w:sz w:val="24"/>
        </w:rPr>
        <w:t>:</w:t>
      </w:r>
      <w:r>
        <w:rPr>
          <w:spacing w:val="-15"/>
          <w:sz w:val="24"/>
        </w:rPr>
        <w:t> </w:t>
      </w:r>
      <w:r>
        <w:rPr>
          <w:sz w:val="24"/>
        </w:rPr>
        <w:t>A</w:t>
      </w:r>
      <w:r>
        <w:rPr>
          <w:spacing w:val="-15"/>
          <w:sz w:val="24"/>
        </w:rPr>
        <w:t> </w:t>
      </w:r>
      <w:r>
        <w:rPr>
          <w:sz w:val="24"/>
        </w:rPr>
        <w:t>complexidade</w:t>
      </w:r>
      <w:r>
        <w:rPr>
          <w:spacing w:val="-2"/>
          <w:sz w:val="24"/>
        </w:rPr>
        <w:t> </w:t>
      </w:r>
      <w:r>
        <w:rPr>
          <w:sz w:val="24"/>
        </w:rPr>
        <w:t>dos</w:t>
      </w:r>
      <w:r>
        <w:rPr>
          <w:spacing w:val="-2"/>
          <w:sz w:val="24"/>
        </w:rPr>
        <w:t> </w:t>
      </w:r>
      <w:r>
        <w:rPr>
          <w:sz w:val="24"/>
        </w:rPr>
        <w:t>serviços</w:t>
      </w:r>
      <w:r>
        <w:rPr>
          <w:spacing w:val="-2"/>
          <w:sz w:val="24"/>
        </w:rPr>
        <w:t> </w:t>
      </w:r>
      <w:r>
        <w:rPr>
          <w:sz w:val="24"/>
        </w:rPr>
        <w:t>requer</w:t>
      </w:r>
      <w:r>
        <w:rPr>
          <w:spacing w:val="-2"/>
          <w:sz w:val="24"/>
        </w:rPr>
        <w:t> </w:t>
      </w:r>
      <w:r>
        <w:rPr>
          <w:sz w:val="24"/>
        </w:rPr>
        <w:t>um</w:t>
      </w:r>
      <w:r>
        <w:rPr>
          <w:spacing w:val="-2"/>
          <w:sz w:val="24"/>
        </w:rPr>
        <w:t> </w:t>
      </w:r>
      <w:r>
        <w:rPr>
          <w:sz w:val="24"/>
        </w:rPr>
        <w:t>elevado</w:t>
      </w:r>
      <w:r>
        <w:rPr>
          <w:spacing w:val="-2"/>
          <w:sz w:val="24"/>
        </w:rPr>
        <w:t> </w:t>
      </w:r>
      <w:r>
        <w:rPr>
          <w:sz w:val="24"/>
        </w:rPr>
        <w:t>nível</w:t>
      </w:r>
      <w:r>
        <w:rPr>
          <w:spacing w:val="-2"/>
          <w:sz w:val="24"/>
        </w:rPr>
        <w:t> </w:t>
      </w:r>
      <w:r>
        <w:rPr>
          <w:sz w:val="24"/>
        </w:rPr>
        <w:t>de</w:t>
      </w:r>
      <w:r>
        <w:rPr>
          <w:spacing w:val="-2"/>
          <w:sz w:val="24"/>
        </w:rPr>
        <w:t> </w:t>
      </w:r>
      <w:r>
        <w:rPr>
          <w:sz w:val="24"/>
        </w:rPr>
        <w:t>detalhamento</w:t>
      </w:r>
      <w:r>
        <w:rPr>
          <w:spacing w:val="-2"/>
          <w:sz w:val="24"/>
        </w:rPr>
        <w:t> </w:t>
      </w:r>
      <w:r>
        <w:rPr>
          <w:sz w:val="24"/>
        </w:rPr>
        <w:t>para</w:t>
      </w:r>
      <w:r>
        <w:rPr>
          <w:spacing w:val="-2"/>
          <w:sz w:val="24"/>
        </w:rPr>
        <w:t> </w:t>
      </w:r>
      <w:r>
        <w:rPr>
          <w:sz w:val="24"/>
        </w:rPr>
        <w:t>assegurar</w:t>
      </w:r>
      <w:r>
        <w:rPr>
          <w:spacing w:val="-2"/>
          <w:sz w:val="24"/>
        </w:rPr>
        <w:t> </w:t>
      </w:r>
      <w:r>
        <w:rPr>
          <w:sz w:val="24"/>
        </w:rPr>
        <w:t>que</w:t>
      </w:r>
      <w:r>
        <w:rPr>
          <w:spacing w:val="-2"/>
          <w:sz w:val="24"/>
        </w:rPr>
        <w:t> </w:t>
      </w:r>
      <w:r>
        <w:rPr>
          <w:sz w:val="24"/>
        </w:rPr>
        <w:t>os</w:t>
      </w:r>
      <w:r>
        <w:rPr>
          <w:spacing w:val="-2"/>
          <w:sz w:val="24"/>
        </w:rPr>
        <w:t> </w:t>
      </w:r>
      <w:r>
        <w:rPr>
          <w:sz w:val="24"/>
        </w:rPr>
        <w:t>fornecedores atendam aos requisitos específicos do navio.</w:t>
      </w:r>
    </w:p>
    <w:p>
      <w:pPr>
        <w:pStyle w:val="Heading3"/>
        <w:spacing w:line="444" w:lineRule="auto" w:before="264"/>
        <w:ind w:right="7619"/>
      </w:pPr>
      <w:r>
        <w:rPr/>
        <w:t>SOLUÇÃO</w:t>
      </w:r>
      <w:r>
        <w:rPr>
          <w:spacing w:val="-5"/>
        </w:rPr>
        <w:t> </w:t>
      </w:r>
      <w:r>
        <w:rPr/>
        <w:t>02</w:t>
      </w:r>
      <w:r>
        <w:rPr>
          <w:spacing w:val="-5"/>
        </w:rPr>
        <w:t> </w:t>
      </w:r>
      <w:r>
        <w:rPr/>
        <w:t>-</w:t>
      </w:r>
      <w:r>
        <w:rPr>
          <w:spacing w:val="-5"/>
        </w:rPr>
        <w:t> </w:t>
      </w:r>
      <w:r>
        <w:rPr/>
        <w:t>Contratação</w:t>
      </w:r>
      <w:r>
        <w:rPr>
          <w:spacing w:val="-5"/>
        </w:rPr>
        <w:t> </w:t>
      </w:r>
      <w:r>
        <w:rPr/>
        <w:t>Emergencial</w:t>
      </w:r>
      <w:r>
        <w:rPr>
          <w:spacing w:val="-5"/>
        </w:rPr>
        <w:t> </w:t>
      </w:r>
      <w:r>
        <w:rPr/>
        <w:t>por</w:t>
      </w:r>
      <w:r>
        <w:rPr>
          <w:spacing w:val="-10"/>
        </w:rPr>
        <w:t> </w:t>
      </w:r>
      <w:r>
        <w:rPr/>
        <w:t>Dispensa</w:t>
      </w:r>
      <w:r>
        <w:rPr>
          <w:spacing w:val="-5"/>
        </w:rPr>
        <w:t> </w:t>
      </w:r>
      <w:r>
        <w:rPr/>
        <w:t>de</w:t>
      </w:r>
      <w:r>
        <w:rPr>
          <w:spacing w:val="-5"/>
        </w:rPr>
        <w:t> </w:t>
      </w:r>
      <w:r>
        <w:rPr/>
        <w:t>Licitação </w:t>
      </w:r>
      <w:r>
        <w:rPr>
          <w:spacing w:val="-2"/>
        </w:rPr>
        <w:t>Vantagens:</w:t>
      </w:r>
    </w:p>
    <w:p>
      <w:pPr>
        <w:pStyle w:val="Heading3"/>
        <w:spacing w:after="0" w:line="444" w:lineRule="auto"/>
        <w:sectPr>
          <w:pgSz w:w="15840" w:h="24480"/>
          <w:pgMar w:top="0" w:bottom="280" w:left="0" w:right="0"/>
        </w:sectPr>
      </w:pPr>
    </w:p>
    <w:p>
      <w:pPr>
        <w:pStyle w:val="BodyText"/>
        <w:spacing w:line="235" w:lineRule="auto" w:before="0"/>
        <w:ind w:right="252"/>
      </w:pPr>
      <w:r>
        <w:rPr>
          <w:b/>
        </w:rPr>
        <w:t>Celeridade</w:t>
      </w:r>
      <w:r>
        <w:rPr/>
        <w:t>:</w:t>
      </w:r>
      <w:r>
        <w:rPr>
          <w:spacing w:val="-2"/>
        </w:rPr>
        <w:t> </w:t>
      </w:r>
      <w:r>
        <w:rPr/>
        <w:t>Permite</w:t>
      </w:r>
      <w:r>
        <w:rPr>
          <w:spacing w:val="-2"/>
        </w:rPr>
        <w:t> </w:t>
      </w:r>
      <w:r>
        <w:rPr/>
        <w:t>atender</w:t>
      </w:r>
      <w:r>
        <w:rPr>
          <w:spacing w:val="-2"/>
        </w:rPr>
        <w:t> </w:t>
      </w:r>
      <w:r>
        <w:rPr/>
        <w:t>a</w:t>
      </w:r>
      <w:r>
        <w:rPr>
          <w:spacing w:val="-2"/>
        </w:rPr>
        <w:t> </w:t>
      </w:r>
      <w:r>
        <w:rPr/>
        <w:t>demandas</w:t>
      </w:r>
      <w:r>
        <w:rPr>
          <w:spacing w:val="-2"/>
        </w:rPr>
        <w:t> </w:t>
      </w:r>
      <w:r>
        <w:rPr/>
        <w:t>urgentes</w:t>
      </w:r>
      <w:r>
        <w:rPr>
          <w:spacing w:val="-2"/>
        </w:rPr>
        <w:t> </w:t>
      </w:r>
      <w:r>
        <w:rPr/>
        <w:t>de</w:t>
      </w:r>
      <w:r>
        <w:rPr>
          <w:spacing w:val="-2"/>
        </w:rPr>
        <w:t> </w:t>
      </w:r>
      <w:r>
        <w:rPr/>
        <w:t>maneira</w:t>
      </w:r>
      <w:r>
        <w:rPr>
          <w:spacing w:val="-2"/>
        </w:rPr>
        <w:t> </w:t>
      </w:r>
      <w:r>
        <w:rPr/>
        <w:t>rápida,</w:t>
      </w:r>
      <w:r>
        <w:rPr>
          <w:spacing w:val="-2"/>
        </w:rPr>
        <w:t> </w:t>
      </w:r>
      <w:r>
        <w:rPr/>
        <w:t>assegurando</w:t>
      </w:r>
      <w:r>
        <w:rPr>
          <w:spacing w:val="-2"/>
        </w:rPr>
        <w:t> </w:t>
      </w:r>
      <w:r>
        <w:rPr/>
        <w:t>que</w:t>
      </w:r>
      <w:r>
        <w:rPr>
          <w:spacing w:val="-2"/>
        </w:rPr>
        <w:t> </w:t>
      </w:r>
      <w:r>
        <w:rPr/>
        <w:t>o</w:t>
      </w:r>
      <w:r>
        <w:rPr>
          <w:spacing w:val="-2"/>
        </w:rPr>
        <w:t> </w:t>
      </w:r>
      <w:r>
        <w:rPr/>
        <w:t>navio</w:t>
      </w:r>
      <w:r>
        <w:rPr>
          <w:spacing w:val="-2"/>
        </w:rPr>
        <w:t> </w:t>
      </w:r>
      <w:r>
        <w:rPr/>
        <w:t>não</w:t>
      </w:r>
      <w:r>
        <w:rPr>
          <w:spacing w:val="-2"/>
        </w:rPr>
        <w:t> </w:t>
      </w:r>
      <w:r>
        <w:rPr/>
        <w:t>fique</w:t>
      </w:r>
      <w:r>
        <w:rPr>
          <w:spacing w:val="-2"/>
        </w:rPr>
        <w:t> </w:t>
      </w:r>
      <w:r>
        <w:rPr/>
        <w:t>inoperante</w:t>
      </w:r>
      <w:r>
        <w:rPr>
          <w:spacing w:val="-2"/>
        </w:rPr>
        <w:t> </w:t>
      </w:r>
      <w:r>
        <w:rPr/>
        <w:t>em</w:t>
      </w:r>
      <w:r>
        <w:rPr>
          <w:spacing w:val="-2"/>
        </w:rPr>
        <w:t> </w:t>
      </w:r>
      <w:r>
        <w:rPr/>
        <w:t>caso</w:t>
      </w:r>
      <w:r>
        <w:rPr>
          <w:spacing w:val="-2"/>
        </w:rPr>
        <w:t> </w:t>
      </w:r>
      <w:r>
        <w:rPr/>
        <w:t>de</w:t>
      </w:r>
      <w:r>
        <w:rPr>
          <w:spacing w:val="-2"/>
        </w:rPr>
        <w:t> </w:t>
      </w:r>
      <w:r>
        <w:rPr/>
        <w:t>emergências</w:t>
      </w:r>
      <w:r>
        <w:rPr>
          <w:spacing w:val="-2"/>
        </w:rPr>
        <w:t> </w:t>
      </w:r>
      <w:r>
        <w:rPr/>
        <w:t>técnicas</w:t>
      </w:r>
      <w:r>
        <w:rPr>
          <w:spacing w:val="-2"/>
        </w:rPr>
        <w:t> </w:t>
      </w:r>
      <w:r>
        <w:rPr/>
        <w:t>ou</w:t>
      </w:r>
      <w:r>
        <w:rPr>
          <w:spacing w:val="-2"/>
        </w:rPr>
        <w:t> </w:t>
      </w:r>
      <w:r>
        <w:rPr/>
        <w:t>de</w:t>
      </w:r>
      <w:r>
        <w:rPr>
          <w:spacing w:val="-2"/>
        </w:rPr>
        <w:t> </w:t>
      </w:r>
      <w:r>
        <w:rPr/>
        <w:t>falta de tripulação.</w:t>
      </w:r>
    </w:p>
    <w:p>
      <w:pPr>
        <w:pStyle w:val="BodyText"/>
        <w:spacing w:before="225"/>
      </w:pPr>
      <w:r>
        <w:rPr>
          <w:b/>
        </w:rPr>
        <w:t>Simplicidade</w:t>
      </w:r>
      <w:r>
        <w:rPr>
          <w:b/>
          <w:spacing w:val="-1"/>
        </w:rPr>
        <w:t> </w:t>
      </w:r>
      <w:r>
        <w:rPr>
          <w:b/>
        </w:rPr>
        <w:t>do Processo</w:t>
      </w:r>
      <w:r>
        <w:rPr/>
        <w:t>: Dispensa</w:t>
      </w:r>
      <w:r>
        <w:rPr>
          <w:spacing w:val="-1"/>
        </w:rPr>
        <w:t> </w:t>
      </w:r>
      <w:r>
        <w:rPr/>
        <w:t>a necessidade de</w:t>
      </w:r>
      <w:r>
        <w:rPr>
          <w:spacing w:val="-1"/>
        </w:rPr>
        <w:t> </w:t>
      </w:r>
      <w:r>
        <w:rPr/>
        <w:t>etapas complexas de elaboração</w:t>
      </w:r>
      <w:r>
        <w:rPr>
          <w:spacing w:val="-1"/>
        </w:rPr>
        <w:t> </w:t>
      </w:r>
      <w:r>
        <w:rPr/>
        <w:t>e análise, favorecendo</w:t>
      </w:r>
      <w:r>
        <w:rPr>
          <w:spacing w:val="-1"/>
        </w:rPr>
        <w:t> </w:t>
      </w:r>
      <w:r>
        <w:rPr/>
        <w:t>uma resposta mais </w:t>
      </w:r>
      <w:r>
        <w:rPr>
          <w:spacing w:val="-2"/>
        </w:rPr>
        <w:t>imediata.</w:t>
      </w:r>
    </w:p>
    <w:p>
      <w:pPr>
        <w:pStyle w:val="Heading3"/>
        <w:spacing w:before="234"/>
      </w:pPr>
      <w:r>
        <w:rPr>
          <w:spacing w:val="-2"/>
        </w:rPr>
        <w:t>Desvantagens:</w:t>
      </w:r>
    </w:p>
    <w:p>
      <w:pPr>
        <w:pStyle w:val="BodyText"/>
      </w:pPr>
      <w:r>
        <w:rPr>
          <w:b/>
        </w:rPr>
        <w:t>Uso</w:t>
      </w:r>
      <w:r>
        <w:rPr>
          <w:b/>
          <w:spacing w:val="-1"/>
        </w:rPr>
        <w:t> </w:t>
      </w:r>
      <w:r>
        <w:rPr>
          <w:b/>
        </w:rPr>
        <w:t>Restrito e Custo Elevado</w:t>
      </w:r>
      <w:r>
        <w:rPr/>
        <w:t>:</w:t>
      </w:r>
      <w:r>
        <w:rPr>
          <w:spacing w:val="-1"/>
        </w:rPr>
        <w:t> </w:t>
      </w:r>
      <w:r>
        <w:rPr/>
        <w:t>Essa modalidade é limitada</w:t>
      </w:r>
      <w:r>
        <w:rPr>
          <w:spacing w:val="-1"/>
        </w:rPr>
        <w:t> </w:t>
      </w:r>
      <w:r>
        <w:rPr/>
        <w:t>a situações emergenciais e, por</w:t>
      </w:r>
      <w:r>
        <w:rPr>
          <w:spacing w:val="-1"/>
        </w:rPr>
        <w:t> </w:t>
      </w:r>
      <w:r>
        <w:rPr/>
        <w:t>não envolver concorrência, pode</w:t>
      </w:r>
      <w:r>
        <w:rPr>
          <w:spacing w:val="-1"/>
        </w:rPr>
        <w:t> </w:t>
      </w:r>
      <w:r>
        <w:rPr/>
        <w:t>resultar em valores mais </w:t>
      </w:r>
      <w:r>
        <w:rPr>
          <w:spacing w:val="-2"/>
        </w:rPr>
        <w:t>elevados.</w:t>
      </w:r>
    </w:p>
    <w:p>
      <w:pPr>
        <w:spacing w:before="234"/>
        <w:ind w:left="119" w:right="0" w:firstLine="0"/>
        <w:jc w:val="left"/>
        <w:rPr>
          <w:sz w:val="24"/>
        </w:rPr>
      </w:pPr>
      <w:r>
        <w:rPr>
          <w:b/>
          <w:sz w:val="24"/>
        </w:rPr>
        <w:t>Inadequação</w:t>
      </w:r>
      <w:r>
        <w:rPr>
          <w:b/>
          <w:spacing w:val="-1"/>
          <w:sz w:val="24"/>
        </w:rPr>
        <w:t> </w:t>
      </w:r>
      <w:r>
        <w:rPr>
          <w:b/>
          <w:sz w:val="24"/>
        </w:rPr>
        <w:t>para Contratações</w:t>
      </w:r>
      <w:r>
        <w:rPr>
          <w:b/>
          <w:spacing w:val="-1"/>
          <w:sz w:val="24"/>
        </w:rPr>
        <w:t> </w:t>
      </w:r>
      <w:r>
        <w:rPr>
          <w:b/>
          <w:sz w:val="24"/>
        </w:rPr>
        <w:t>Regulares</w:t>
      </w:r>
      <w:r>
        <w:rPr>
          <w:sz w:val="24"/>
        </w:rPr>
        <w:t>: Não</w:t>
      </w:r>
      <w:r>
        <w:rPr>
          <w:spacing w:val="-1"/>
          <w:sz w:val="24"/>
        </w:rPr>
        <w:t> </w:t>
      </w:r>
      <w:r>
        <w:rPr>
          <w:sz w:val="24"/>
        </w:rPr>
        <w:t>é recomendada para</w:t>
      </w:r>
      <w:r>
        <w:rPr>
          <w:spacing w:val="-1"/>
          <w:sz w:val="24"/>
        </w:rPr>
        <w:t> </w:t>
      </w:r>
      <w:r>
        <w:rPr>
          <w:sz w:val="24"/>
        </w:rPr>
        <w:t>atender demandas</w:t>
      </w:r>
      <w:r>
        <w:rPr>
          <w:spacing w:val="-1"/>
          <w:sz w:val="24"/>
        </w:rPr>
        <w:t> </w:t>
      </w:r>
      <w:r>
        <w:rPr>
          <w:sz w:val="24"/>
        </w:rPr>
        <w:t>permanentes e </w:t>
      </w:r>
      <w:r>
        <w:rPr>
          <w:spacing w:val="-2"/>
          <w:sz w:val="24"/>
        </w:rPr>
        <w:t>continuadas.</w:t>
      </w:r>
    </w:p>
    <w:p>
      <w:pPr>
        <w:pStyle w:val="Heading3"/>
        <w:spacing w:line="444" w:lineRule="auto" w:before="264"/>
        <w:ind w:right="9870"/>
      </w:pPr>
      <w:r>
        <w:rPr>
          <w:u w:val="single"/>
        </w:rPr>
        <w:t>SOLU</w:t>
      </w:r>
      <w:r>
        <w:rPr/>
        <w:t>Ç</w:t>
      </w:r>
      <w:r>
        <w:rPr>
          <w:u w:val="single"/>
        </w:rPr>
        <w:t>ÃO</w:t>
      </w:r>
      <w:r>
        <w:rPr>
          <w:spacing w:val="-7"/>
          <w:u w:val="single"/>
        </w:rPr>
        <w:t> </w:t>
      </w:r>
      <w:r>
        <w:rPr>
          <w:u w:val="single"/>
        </w:rPr>
        <w:t>03</w:t>
      </w:r>
      <w:r>
        <w:rPr>
          <w:spacing w:val="-7"/>
          <w:u w:val="single"/>
        </w:rPr>
        <w:t> </w:t>
      </w:r>
      <w:r>
        <w:rPr>
          <w:u w:val="single"/>
        </w:rPr>
        <w:t>-</w:t>
      </w:r>
      <w:r>
        <w:rPr>
          <w:spacing w:val="-7"/>
          <w:u w:val="single"/>
        </w:rPr>
        <w:t> </w:t>
      </w:r>
      <w:r>
        <w:rPr>
          <w:u w:val="single"/>
        </w:rPr>
        <w:t>Convite</w:t>
      </w:r>
      <w:r>
        <w:rPr>
          <w:spacing w:val="-7"/>
        </w:rPr>
        <w:t> </w:t>
      </w:r>
      <w:r>
        <w:rPr/>
        <w:t>p</w:t>
      </w:r>
      <w:r>
        <w:rPr>
          <w:u w:val="single"/>
        </w:rPr>
        <w:t>ara</w:t>
      </w:r>
      <w:r>
        <w:rPr>
          <w:spacing w:val="-7"/>
          <w:u w:val="single"/>
        </w:rPr>
        <w:t> </w:t>
      </w:r>
      <w:r>
        <w:rPr>
          <w:u w:val="single"/>
        </w:rPr>
        <w:t>Empresas</w:t>
      </w:r>
      <w:r>
        <w:rPr>
          <w:spacing w:val="-7"/>
          <w:u w:val="single"/>
        </w:rPr>
        <w:t> </w:t>
      </w:r>
      <w:r>
        <w:rPr>
          <w:u w:val="single"/>
        </w:rPr>
        <w:t>Especializadas</w:t>
      </w:r>
      <w:r>
        <w:rPr/>
        <w:t> </w:t>
      </w:r>
      <w:r>
        <w:rPr>
          <w:spacing w:val="-2"/>
        </w:rPr>
        <w:t>Vantagens:</w:t>
      </w:r>
    </w:p>
    <w:p>
      <w:pPr>
        <w:pStyle w:val="BodyText"/>
        <w:spacing w:line="235" w:lineRule="auto" w:before="3"/>
        <w:ind w:right="272"/>
      </w:pPr>
      <w:r>
        <w:rPr>
          <w:b/>
        </w:rPr>
        <w:t>Rapidez</w:t>
      </w:r>
      <w:r>
        <w:rPr>
          <w:b/>
          <w:spacing w:val="-3"/>
        </w:rPr>
        <w:t> </w:t>
      </w:r>
      <w:r>
        <w:rPr>
          <w:b/>
        </w:rPr>
        <w:t>no</w:t>
      </w:r>
      <w:r>
        <w:rPr>
          <w:b/>
          <w:spacing w:val="-3"/>
        </w:rPr>
        <w:t> </w:t>
      </w:r>
      <w:r>
        <w:rPr>
          <w:b/>
        </w:rPr>
        <w:t>Processo</w:t>
      </w:r>
      <w:r>
        <w:rPr/>
        <w:t>:</w:t>
      </w:r>
      <w:r>
        <w:rPr>
          <w:spacing w:val="-3"/>
        </w:rPr>
        <w:t> </w:t>
      </w:r>
      <w:r>
        <w:rPr/>
        <w:t>É</w:t>
      </w:r>
      <w:r>
        <w:rPr>
          <w:spacing w:val="-3"/>
        </w:rPr>
        <w:t> </w:t>
      </w:r>
      <w:r>
        <w:rPr/>
        <w:t>uma</w:t>
      </w:r>
      <w:r>
        <w:rPr>
          <w:spacing w:val="-3"/>
        </w:rPr>
        <w:t> </w:t>
      </w:r>
      <w:r>
        <w:rPr/>
        <w:t>modalidade</w:t>
      </w:r>
      <w:r>
        <w:rPr>
          <w:spacing w:val="-3"/>
        </w:rPr>
        <w:t> </w:t>
      </w:r>
      <w:r>
        <w:rPr/>
        <w:t>mais</w:t>
      </w:r>
      <w:r>
        <w:rPr>
          <w:spacing w:val="-3"/>
        </w:rPr>
        <w:t> </w:t>
      </w:r>
      <w:r>
        <w:rPr/>
        <w:t>ágil</w:t>
      </w:r>
      <w:r>
        <w:rPr>
          <w:spacing w:val="-3"/>
        </w:rPr>
        <w:t> </w:t>
      </w:r>
      <w:r>
        <w:rPr/>
        <w:t>e</w:t>
      </w:r>
      <w:r>
        <w:rPr>
          <w:spacing w:val="-3"/>
        </w:rPr>
        <w:t> </w:t>
      </w:r>
      <w:r>
        <w:rPr/>
        <w:t>menos</w:t>
      </w:r>
      <w:r>
        <w:rPr>
          <w:spacing w:val="-3"/>
        </w:rPr>
        <w:t> </w:t>
      </w:r>
      <w:r>
        <w:rPr/>
        <w:t>burocrática,</w:t>
      </w:r>
      <w:r>
        <w:rPr>
          <w:spacing w:val="-3"/>
        </w:rPr>
        <w:t> </w:t>
      </w:r>
      <w:r>
        <w:rPr/>
        <w:t>viável</w:t>
      </w:r>
      <w:r>
        <w:rPr>
          <w:spacing w:val="-3"/>
        </w:rPr>
        <w:t> </w:t>
      </w:r>
      <w:r>
        <w:rPr/>
        <w:t>para</w:t>
      </w:r>
      <w:r>
        <w:rPr>
          <w:spacing w:val="-3"/>
        </w:rPr>
        <w:t> </w:t>
      </w:r>
      <w:r>
        <w:rPr/>
        <w:t>contratações</w:t>
      </w:r>
      <w:r>
        <w:rPr>
          <w:spacing w:val="-3"/>
        </w:rPr>
        <w:t> </w:t>
      </w:r>
      <w:r>
        <w:rPr/>
        <w:t>de</w:t>
      </w:r>
      <w:r>
        <w:rPr>
          <w:spacing w:val="-3"/>
        </w:rPr>
        <w:t> </w:t>
      </w:r>
      <w:r>
        <w:rPr/>
        <w:t>menor</w:t>
      </w:r>
      <w:r>
        <w:rPr>
          <w:spacing w:val="-3"/>
        </w:rPr>
        <w:t> </w:t>
      </w:r>
      <w:r>
        <w:rPr/>
        <w:t>escopo</w:t>
      </w:r>
      <w:r>
        <w:rPr>
          <w:spacing w:val="-3"/>
        </w:rPr>
        <w:t> </w:t>
      </w:r>
      <w:r>
        <w:rPr/>
        <w:t>e</w:t>
      </w:r>
      <w:r>
        <w:rPr>
          <w:spacing w:val="-3"/>
        </w:rPr>
        <w:t> </w:t>
      </w:r>
      <w:r>
        <w:rPr/>
        <w:t>com</w:t>
      </w:r>
      <w:r>
        <w:rPr>
          <w:spacing w:val="-3"/>
        </w:rPr>
        <w:t> </w:t>
      </w:r>
      <w:r>
        <w:rPr/>
        <w:t>fornecedores</w:t>
      </w:r>
      <w:r>
        <w:rPr>
          <w:spacing w:val="-3"/>
        </w:rPr>
        <w:t> </w:t>
      </w:r>
      <w:r>
        <w:rPr/>
        <w:t>previamente </w:t>
      </w:r>
      <w:r>
        <w:rPr>
          <w:spacing w:val="-2"/>
        </w:rPr>
        <w:t>selecionados.</w:t>
      </w:r>
    </w:p>
    <w:p>
      <w:pPr>
        <w:spacing w:before="235"/>
        <w:ind w:left="119" w:right="0" w:firstLine="0"/>
        <w:jc w:val="left"/>
        <w:rPr>
          <w:sz w:val="24"/>
        </w:rPr>
      </w:pPr>
      <w:r>
        <w:rPr>
          <w:b/>
          <w:sz w:val="24"/>
        </w:rPr>
        <w:t>Foco</w:t>
      </w:r>
      <w:r>
        <w:rPr>
          <w:b/>
          <w:spacing w:val="-1"/>
          <w:sz w:val="24"/>
        </w:rPr>
        <w:t> </w:t>
      </w:r>
      <w:r>
        <w:rPr>
          <w:b/>
          <w:sz w:val="24"/>
        </w:rPr>
        <w:t>em Fornecedores Qualificados</w:t>
      </w:r>
      <w:r>
        <w:rPr>
          <w:sz w:val="24"/>
        </w:rPr>
        <w:t>:</w:t>
      </w:r>
      <w:r>
        <w:rPr>
          <w:spacing w:val="-1"/>
          <w:sz w:val="24"/>
        </w:rPr>
        <w:t> </w:t>
      </w:r>
      <w:r>
        <w:rPr>
          <w:sz w:val="24"/>
        </w:rPr>
        <w:t>Permite convidar empresas</w:t>
      </w:r>
      <w:r>
        <w:rPr>
          <w:spacing w:val="-1"/>
          <w:sz w:val="24"/>
        </w:rPr>
        <w:t> </w:t>
      </w:r>
      <w:r>
        <w:rPr>
          <w:sz w:val="24"/>
        </w:rPr>
        <w:t>com experiência técnica específica,</w:t>
      </w:r>
      <w:r>
        <w:rPr>
          <w:spacing w:val="-1"/>
          <w:sz w:val="24"/>
        </w:rPr>
        <w:t> </w:t>
      </w:r>
      <w:r>
        <w:rPr>
          <w:sz w:val="24"/>
        </w:rPr>
        <w:t>assegurando maior qualidade</w:t>
      </w:r>
      <w:r>
        <w:rPr>
          <w:spacing w:val="-1"/>
          <w:sz w:val="24"/>
        </w:rPr>
        <w:t> </w:t>
      </w:r>
      <w:r>
        <w:rPr>
          <w:sz w:val="24"/>
        </w:rPr>
        <w:t>na execução dos </w:t>
      </w:r>
      <w:r>
        <w:rPr>
          <w:spacing w:val="-2"/>
          <w:sz w:val="24"/>
        </w:rPr>
        <w:t>serviços.</w:t>
      </w:r>
    </w:p>
    <w:p>
      <w:pPr>
        <w:pStyle w:val="Heading3"/>
        <w:spacing w:before="234"/>
      </w:pPr>
      <w:r>
        <w:rPr>
          <w:spacing w:val="-2"/>
        </w:rPr>
        <w:t>Desvantagens:</w:t>
      </w:r>
    </w:p>
    <w:p>
      <w:pPr>
        <w:pStyle w:val="BodyText"/>
      </w:pPr>
      <w:r>
        <w:rPr>
          <w:b/>
        </w:rPr>
        <w:t>Concorrência Limitada</w:t>
      </w:r>
      <w:r>
        <w:rPr/>
        <w:t>: O convite restringe a competitividade, o que pode resultar em custos mais </w:t>
      </w:r>
      <w:r>
        <w:rPr>
          <w:spacing w:val="-2"/>
        </w:rPr>
        <w:t>elevados.</w:t>
      </w:r>
    </w:p>
    <w:p>
      <w:pPr>
        <w:spacing w:line="235" w:lineRule="auto" w:before="238"/>
        <w:ind w:left="119" w:right="0" w:firstLine="0"/>
        <w:jc w:val="left"/>
        <w:rPr>
          <w:sz w:val="24"/>
        </w:rPr>
      </w:pPr>
      <w:r>
        <w:rPr>
          <w:b/>
          <w:sz w:val="24"/>
        </w:rPr>
        <w:t>Risco</w:t>
      </w:r>
      <w:r>
        <w:rPr>
          <w:b/>
          <w:spacing w:val="-4"/>
          <w:sz w:val="24"/>
        </w:rPr>
        <w:t> </w:t>
      </w:r>
      <w:r>
        <w:rPr>
          <w:b/>
          <w:sz w:val="24"/>
        </w:rPr>
        <w:t>de</w:t>
      </w:r>
      <w:r>
        <w:rPr>
          <w:b/>
          <w:spacing w:val="-15"/>
          <w:sz w:val="24"/>
        </w:rPr>
        <w:t> </w:t>
      </w:r>
      <w:r>
        <w:rPr>
          <w:b/>
          <w:sz w:val="24"/>
        </w:rPr>
        <w:t>Ausência</w:t>
      </w:r>
      <w:r>
        <w:rPr>
          <w:b/>
          <w:spacing w:val="-3"/>
          <w:sz w:val="24"/>
        </w:rPr>
        <w:t> </w:t>
      </w:r>
      <w:r>
        <w:rPr>
          <w:b/>
          <w:sz w:val="24"/>
        </w:rPr>
        <w:t>de</w:t>
      </w:r>
      <w:r>
        <w:rPr>
          <w:b/>
          <w:spacing w:val="-3"/>
          <w:sz w:val="24"/>
        </w:rPr>
        <w:t> </w:t>
      </w:r>
      <w:r>
        <w:rPr>
          <w:b/>
          <w:sz w:val="24"/>
        </w:rPr>
        <w:t>Propostas</w:t>
      </w:r>
      <w:r>
        <w:rPr>
          <w:b/>
          <w:spacing w:val="-15"/>
          <w:sz w:val="24"/>
        </w:rPr>
        <w:t> </w:t>
      </w:r>
      <w:r>
        <w:rPr>
          <w:b/>
          <w:sz w:val="24"/>
        </w:rPr>
        <w:t>Adequadas</w:t>
      </w:r>
      <w:r>
        <w:rPr>
          <w:sz w:val="24"/>
        </w:rPr>
        <w:t>:</w:t>
      </w:r>
      <w:r>
        <w:rPr>
          <w:spacing w:val="-3"/>
          <w:sz w:val="24"/>
        </w:rPr>
        <w:t> </w:t>
      </w:r>
      <w:r>
        <w:rPr>
          <w:sz w:val="24"/>
        </w:rPr>
        <w:t>Menor</w:t>
      </w:r>
      <w:r>
        <w:rPr>
          <w:spacing w:val="-3"/>
          <w:sz w:val="24"/>
        </w:rPr>
        <w:t> </w:t>
      </w:r>
      <w:r>
        <w:rPr>
          <w:sz w:val="24"/>
        </w:rPr>
        <w:t>número</w:t>
      </w:r>
      <w:r>
        <w:rPr>
          <w:spacing w:val="-3"/>
          <w:sz w:val="24"/>
        </w:rPr>
        <w:t> </w:t>
      </w:r>
      <w:r>
        <w:rPr>
          <w:sz w:val="24"/>
        </w:rPr>
        <w:t>de</w:t>
      </w:r>
      <w:r>
        <w:rPr>
          <w:spacing w:val="-3"/>
          <w:sz w:val="24"/>
        </w:rPr>
        <w:t> </w:t>
      </w:r>
      <w:r>
        <w:rPr>
          <w:sz w:val="24"/>
        </w:rPr>
        <w:t>concorrentes</w:t>
      </w:r>
      <w:r>
        <w:rPr>
          <w:spacing w:val="-3"/>
          <w:sz w:val="24"/>
        </w:rPr>
        <w:t> </w:t>
      </w:r>
      <w:r>
        <w:rPr>
          <w:sz w:val="24"/>
        </w:rPr>
        <w:t>pode</w:t>
      </w:r>
      <w:r>
        <w:rPr>
          <w:spacing w:val="-3"/>
          <w:sz w:val="24"/>
        </w:rPr>
        <w:t> </w:t>
      </w:r>
      <w:r>
        <w:rPr>
          <w:sz w:val="24"/>
        </w:rPr>
        <w:t>reduzir</w:t>
      </w:r>
      <w:r>
        <w:rPr>
          <w:spacing w:val="-3"/>
          <w:sz w:val="24"/>
        </w:rPr>
        <w:t> </w:t>
      </w:r>
      <w:r>
        <w:rPr>
          <w:sz w:val="24"/>
        </w:rPr>
        <w:t>a</w:t>
      </w:r>
      <w:r>
        <w:rPr>
          <w:spacing w:val="-3"/>
          <w:sz w:val="24"/>
        </w:rPr>
        <w:t> </w:t>
      </w:r>
      <w:r>
        <w:rPr>
          <w:sz w:val="24"/>
        </w:rPr>
        <w:t>probabilidade</w:t>
      </w:r>
      <w:r>
        <w:rPr>
          <w:spacing w:val="-3"/>
          <w:sz w:val="24"/>
        </w:rPr>
        <w:t> </w:t>
      </w:r>
      <w:r>
        <w:rPr>
          <w:sz w:val="24"/>
        </w:rPr>
        <w:t>de</w:t>
      </w:r>
      <w:r>
        <w:rPr>
          <w:spacing w:val="-3"/>
          <w:sz w:val="24"/>
        </w:rPr>
        <w:t> </w:t>
      </w:r>
      <w:r>
        <w:rPr>
          <w:sz w:val="24"/>
        </w:rPr>
        <w:t>obter</w:t>
      </w:r>
      <w:r>
        <w:rPr>
          <w:spacing w:val="-3"/>
          <w:sz w:val="24"/>
        </w:rPr>
        <w:t> </w:t>
      </w:r>
      <w:r>
        <w:rPr>
          <w:sz w:val="24"/>
        </w:rPr>
        <w:t>propostas</w:t>
      </w:r>
      <w:r>
        <w:rPr>
          <w:spacing w:val="-3"/>
          <w:sz w:val="24"/>
        </w:rPr>
        <w:t> </w:t>
      </w:r>
      <w:r>
        <w:rPr>
          <w:sz w:val="24"/>
        </w:rPr>
        <w:t>que</w:t>
      </w:r>
      <w:r>
        <w:rPr>
          <w:spacing w:val="-3"/>
          <w:sz w:val="24"/>
        </w:rPr>
        <w:t> </w:t>
      </w:r>
      <w:r>
        <w:rPr>
          <w:sz w:val="24"/>
        </w:rPr>
        <w:t>atendam</w:t>
      </w:r>
      <w:r>
        <w:rPr>
          <w:spacing w:val="-3"/>
          <w:sz w:val="24"/>
        </w:rPr>
        <w:t> </w:t>
      </w:r>
      <w:r>
        <w:rPr>
          <w:sz w:val="24"/>
        </w:rPr>
        <w:t>integralmente</w:t>
      </w:r>
      <w:r>
        <w:rPr>
          <w:spacing w:val="-3"/>
          <w:sz w:val="24"/>
        </w:rPr>
        <w:t> </w:t>
      </w:r>
      <w:r>
        <w:rPr>
          <w:sz w:val="24"/>
        </w:rPr>
        <w:t>às especificações técnicas.</w:t>
      </w:r>
    </w:p>
    <w:p>
      <w:pPr>
        <w:pStyle w:val="BodyText"/>
        <w:spacing w:before="259"/>
        <w:ind w:left="0"/>
      </w:pPr>
    </w:p>
    <w:p>
      <w:pPr>
        <w:pStyle w:val="Heading2"/>
      </w:pPr>
      <w:r>
        <w:rPr/>
        <w:t>DESCRIÇÃO DA</w:t>
      </w:r>
      <w:r>
        <w:rPr>
          <w:spacing w:val="-14"/>
        </w:rPr>
        <w:t> </w:t>
      </w:r>
      <w:r>
        <w:rPr/>
        <w:t>SOLUÇÃO</w:t>
      </w:r>
      <w:r>
        <w:rPr>
          <w:spacing w:val="-14"/>
        </w:rPr>
        <w:t> </w:t>
      </w:r>
      <w:r>
        <w:rPr/>
        <w:t>A</w:t>
      </w:r>
      <w:r>
        <w:rPr>
          <w:spacing w:val="-14"/>
        </w:rPr>
        <w:t> </w:t>
      </w:r>
      <w:r>
        <w:rPr/>
        <w:t>SER</w:t>
      </w:r>
      <w:r>
        <w:rPr>
          <w:spacing w:val="-14"/>
        </w:rPr>
        <w:t> </w:t>
      </w:r>
      <w:r>
        <w:rPr>
          <w:spacing w:val="-2"/>
        </w:rPr>
        <w:t>ADOTADA</w:t>
      </w:r>
    </w:p>
    <w:p>
      <w:pPr>
        <w:pStyle w:val="BodyText"/>
        <w:spacing w:before="258"/>
        <w:ind w:left="0"/>
        <w:rPr>
          <w:b/>
        </w:rPr>
      </w:pPr>
    </w:p>
    <w:p>
      <w:pPr>
        <w:pStyle w:val="Heading3"/>
      </w:pPr>
      <w:r>
        <w:rPr/>
        <w:t>SOLUÇÃO</w:t>
      </w:r>
      <w:r>
        <w:rPr>
          <w:spacing w:val="-1"/>
        </w:rPr>
        <w:t> </w:t>
      </w:r>
      <w:r>
        <w:rPr/>
        <w:t>01</w:t>
      </w:r>
      <w:r>
        <w:rPr>
          <w:spacing w:val="-1"/>
        </w:rPr>
        <w:t> </w:t>
      </w:r>
      <w:r>
        <w:rPr/>
        <w:t>- Pregão</w:t>
      </w:r>
      <w:r>
        <w:rPr>
          <w:spacing w:val="-1"/>
        </w:rPr>
        <w:t> </w:t>
      </w:r>
      <w:r>
        <w:rPr/>
        <w:t>Eletrônico para</w:t>
      </w:r>
      <w:r>
        <w:rPr>
          <w:spacing w:val="-1"/>
        </w:rPr>
        <w:t> </w:t>
      </w:r>
      <w:r>
        <w:rPr/>
        <w:t>Contratação Integral</w:t>
      </w:r>
      <w:r>
        <w:rPr>
          <w:spacing w:val="-1"/>
        </w:rPr>
        <w:t> </w:t>
      </w:r>
      <w:r>
        <w:rPr/>
        <w:t>de </w:t>
      </w:r>
      <w:r>
        <w:rPr>
          <w:spacing w:val="-2"/>
        </w:rPr>
        <w:t>Serviços</w:t>
      </w:r>
    </w:p>
    <w:p>
      <w:pPr>
        <w:pStyle w:val="BodyText"/>
        <w:spacing w:line="235" w:lineRule="auto" w:before="239"/>
        <w:ind w:right="137"/>
      </w:pPr>
      <w:r>
        <w:rPr/>
        <w:t>Após análise das alternativas, o pregão eletrônico foi escolhido como a modalidade mais indicada, dada sua flexibilidade em especificar requisitos técnicos detalhados</w:t>
      </w:r>
      <w:r>
        <w:rPr>
          <w:spacing w:val="-5"/>
        </w:rPr>
        <w:t> </w:t>
      </w:r>
      <w:r>
        <w:rPr/>
        <w:t>e</w:t>
      </w:r>
      <w:r>
        <w:rPr>
          <w:spacing w:val="-3"/>
        </w:rPr>
        <w:t> </w:t>
      </w:r>
      <w:r>
        <w:rPr/>
        <w:t>assegurar</w:t>
      </w:r>
      <w:r>
        <w:rPr>
          <w:spacing w:val="-3"/>
        </w:rPr>
        <w:t> </w:t>
      </w:r>
      <w:r>
        <w:rPr/>
        <w:t>ampla</w:t>
      </w:r>
      <w:r>
        <w:rPr>
          <w:spacing w:val="-3"/>
        </w:rPr>
        <w:t> </w:t>
      </w:r>
      <w:r>
        <w:rPr/>
        <w:t>concorrência</w:t>
      </w:r>
      <w:r>
        <w:rPr>
          <w:spacing w:val="-3"/>
        </w:rPr>
        <w:t> </w:t>
      </w:r>
      <w:r>
        <w:rPr/>
        <w:t>entre</w:t>
      </w:r>
      <w:r>
        <w:rPr>
          <w:spacing w:val="-3"/>
        </w:rPr>
        <w:t> </w:t>
      </w:r>
      <w:r>
        <w:rPr/>
        <w:t>fornecedores.</w:t>
      </w:r>
      <w:r>
        <w:rPr>
          <w:spacing w:val="-15"/>
        </w:rPr>
        <w:t> </w:t>
      </w:r>
      <w:r>
        <w:rPr/>
        <w:t>A</w:t>
      </w:r>
      <w:r>
        <w:rPr>
          <w:spacing w:val="-15"/>
        </w:rPr>
        <w:t> </w:t>
      </w:r>
      <w:r>
        <w:rPr/>
        <w:t>UERJ/FAOC</w:t>
      </w:r>
      <w:r>
        <w:rPr>
          <w:spacing w:val="-3"/>
        </w:rPr>
        <w:t> </w:t>
      </w:r>
      <w:r>
        <w:rPr/>
        <w:t>poderá,</w:t>
      </w:r>
      <w:r>
        <w:rPr>
          <w:spacing w:val="-3"/>
        </w:rPr>
        <w:t> </w:t>
      </w:r>
      <w:r>
        <w:rPr/>
        <w:t>por</w:t>
      </w:r>
      <w:r>
        <w:rPr>
          <w:spacing w:val="-3"/>
        </w:rPr>
        <w:t> </w:t>
      </w:r>
      <w:r>
        <w:rPr/>
        <w:t>meio</w:t>
      </w:r>
      <w:r>
        <w:rPr>
          <w:spacing w:val="-3"/>
        </w:rPr>
        <w:t> </w:t>
      </w:r>
      <w:r>
        <w:rPr/>
        <w:t>dessa</w:t>
      </w:r>
      <w:r>
        <w:rPr>
          <w:spacing w:val="-3"/>
        </w:rPr>
        <w:t> </w:t>
      </w:r>
      <w:r>
        <w:rPr/>
        <w:t>modalidade,</w:t>
      </w:r>
      <w:r>
        <w:rPr>
          <w:spacing w:val="-3"/>
        </w:rPr>
        <w:t> </w:t>
      </w:r>
      <w:r>
        <w:rPr/>
        <w:t>contratar</w:t>
      </w:r>
      <w:r>
        <w:rPr>
          <w:spacing w:val="-3"/>
        </w:rPr>
        <w:t> </w:t>
      </w:r>
      <w:r>
        <w:rPr/>
        <w:t>serviços</w:t>
      </w:r>
      <w:r>
        <w:rPr>
          <w:spacing w:val="-3"/>
        </w:rPr>
        <w:t> </w:t>
      </w:r>
      <w:r>
        <w:rPr/>
        <w:t>de</w:t>
      </w:r>
      <w:r>
        <w:rPr>
          <w:spacing w:val="-3"/>
        </w:rPr>
        <w:t> </w:t>
      </w:r>
      <w:r>
        <w:rPr/>
        <w:t>alta</w:t>
      </w:r>
      <w:r>
        <w:rPr>
          <w:spacing w:val="-3"/>
        </w:rPr>
        <w:t> </w:t>
      </w:r>
      <w:r>
        <w:rPr/>
        <w:t>complexidade</w:t>
      </w:r>
      <w:r>
        <w:rPr>
          <w:spacing w:val="-3"/>
        </w:rPr>
        <w:t> </w:t>
      </w:r>
      <w:r>
        <w:rPr/>
        <w:t>e</w:t>
      </w:r>
      <w:r>
        <w:rPr>
          <w:spacing w:val="-3"/>
        </w:rPr>
        <w:t> </w:t>
      </w:r>
      <w:r>
        <w:rPr/>
        <w:t>mão de obra especializada para a operação e manutenção do navio, garantindo a qualificação e segurança necessárias para as atividades em mar.</w:t>
      </w:r>
    </w:p>
    <w:p>
      <w:pPr>
        <w:pStyle w:val="BodyText"/>
        <w:spacing w:before="258"/>
        <w:ind w:left="0"/>
      </w:pPr>
    </w:p>
    <w:p>
      <w:pPr>
        <w:pStyle w:val="Heading2"/>
      </w:pPr>
      <w:r>
        <w:rPr>
          <w:spacing w:val="-4"/>
        </w:rPr>
        <w:t>JUSTIFICATIVA</w:t>
      </w:r>
      <w:r>
        <w:rPr>
          <w:spacing w:val="-9"/>
        </w:rPr>
        <w:t> </w:t>
      </w:r>
      <w:r>
        <w:rPr>
          <w:spacing w:val="-4"/>
        </w:rPr>
        <w:t>DA</w:t>
      </w:r>
      <w:r>
        <w:rPr>
          <w:spacing w:val="-8"/>
        </w:rPr>
        <w:t> </w:t>
      </w:r>
      <w:r>
        <w:rPr>
          <w:spacing w:val="-4"/>
        </w:rPr>
        <w:t>ESCOLHA</w:t>
      </w:r>
    </w:p>
    <w:p>
      <w:pPr>
        <w:pStyle w:val="BodyText"/>
        <w:spacing w:line="235" w:lineRule="auto" w:before="268"/>
      </w:pPr>
      <w:r>
        <w:rPr/>
        <w:t>O pregão eletrônico é a modalidade de licitação que melhor atende às exigências da UERJ/FAOC, considerando a necessidade de eficiência, segurança e vantajosidade</w:t>
      </w:r>
      <w:r>
        <w:rPr>
          <w:spacing w:val="-2"/>
        </w:rPr>
        <w:t> </w:t>
      </w:r>
      <w:r>
        <w:rPr/>
        <w:t>para</w:t>
      </w:r>
      <w:r>
        <w:rPr>
          <w:spacing w:val="-2"/>
        </w:rPr>
        <w:t> </w:t>
      </w:r>
      <w:r>
        <w:rPr/>
        <w:t>a</w:t>
      </w:r>
      <w:r>
        <w:rPr>
          <w:spacing w:val="-2"/>
        </w:rPr>
        <w:t> </w:t>
      </w:r>
      <w:r>
        <w:rPr/>
        <w:t>administração</w:t>
      </w:r>
      <w:r>
        <w:rPr>
          <w:spacing w:val="-2"/>
        </w:rPr>
        <w:t> </w:t>
      </w:r>
      <w:r>
        <w:rPr/>
        <w:t>pública.</w:t>
      </w:r>
      <w:r>
        <w:rPr>
          <w:spacing w:val="-2"/>
        </w:rPr>
        <w:t> </w:t>
      </w:r>
      <w:r>
        <w:rPr/>
        <w:t>Essa</w:t>
      </w:r>
      <w:r>
        <w:rPr>
          <w:spacing w:val="-2"/>
        </w:rPr>
        <w:t> </w:t>
      </w:r>
      <w:r>
        <w:rPr/>
        <w:t>modalidade</w:t>
      </w:r>
      <w:r>
        <w:rPr>
          <w:spacing w:val="-2"/>
        </w:rPr>
        <w:t> </w:t>
      </w:r>
      <w:r>
        <w:rPr/>
        <w:t>permite</w:t>
      </w:r>
      <w:r>
        <w:rPr>
          <w:spacing w:val="-2"/>
        </w:rPr>
        <w:t> </w:t>
      </w:r>
      <w:r>
        <w:rPr/>
        <w:t>uma</w:t>
      </w:r>
      <w:r>
        <w:rPr>
          <w:spacing w:val="-2"/>
        </w:rPr>
        <w:t> </w:t>
      </w:r>
      <w:r>
        <w:rPr/>
        <w:t>concorrência</w:t>
      </w:r>
      <w:r>
        <w:rPr>
          <w:spacing w:val="-2"/>
        </w:rPr>
        <w:t> </w:t>
      </w:r>
      <w:r>
        <w:rPr/>
        <w:t>ampla</w:t>
      </w:r>
      <w:r>
        <w:rPr>
          <w:spacing w:val="-2"/>
        </w:rPr>
        <w:t> </w:t>
      </w:r>
      <w:r>
        <w:rPr/>
        <w:t>e</w:t>
      </w:r>
      <w:r>
        <w:rPr>
          <w:spacing w:val="-2"/>
        </w:rPr>
        <w:t> </w:t>
      </w:r>
      <w:r>
        <w:rPr/>
        <w:t>transparente,</w:t>
      </w:r>
      <w:r>
        <w:rPr>
          <w:spacing w:val="-2"/>
        </w:rPr>
        <w:t> </w:t>
      </w:r>
      <w:r>
        <w:rPr/>
        <w:t>propiciando</w:t>
      </w:r>
      <w:r>
        <w:rPr>
          <w:spacing w:val="-2"/>
        </w:rPr>
        <w:t> </w:t>
      </w:r>
      <w:r>
        <w:rPr/>
        <w:t>a</w:t>
      </w:r>
      <w:r>
        <w:rPr>
          <w:spacing w:val="-2"/>
        </w:rPr>
        <w:t> </w:t>
      </w:r>
      <w:r>
        <w:rPr/>
        <w:t>contratação</w:t>
      </w:r>
      <w:r>
        <w:rPr>
          <w:spacing w:val="-2"/>
        </w:rPr>
        <w:t> </w:t>
      </w:r>
      <w:r>
        <w:rPr/>
        <w:t>de</w:t>
      </w:r>
      <w:r>
        <w:rPr>
          <w:spacing w:val="-2"/>
        </w:rPr>
        <w:t> </w:t>
      </w:r>
      <w:r>
        <w:rPr/>
        <w:t>serviços</w:t>
      </w:r>
      <w:r>
        <w:rPr>
          <w:spacing w:val="-2"/>
        </w:rPr>
        <w:t> </w:t>
      </w:r>
      <w:r>
        <w:rPr/>
        <w:t>com</w:t>
      </w:r>
      <w:r>
        <w:rPr>
          <w:spacing w:val="-2"/>
        </w:rPr>
        <w:t> </w:t>
      </w:r>
      <w:r>
        <w:rPr/>
        <w:t>a</w:t>
      </w:r>
      <w:r>
        <w:rPr>
          <w:spacing w:val="-2"/>
        </w:rPr>
        <w:t> </w:t>
      </w:r>
      <w:r>
        <w:rPr/>
        <w:t>melhor relação custo-benefício, além de assegurar que o Navio Oceanográfico Prof. Luiz Carlos seja operado e mantido por profissionais qualificados e com os insumos técnicos necessários.</w:t>
      </w:r>
    </w:p>
    <w:p>
      <w:pPr>
        <w:pStyle w:val="BodyText"/>
        <w:spacing w:line="235" w:lineRule="auto" w:before="238"/>
      </w:pPr>
      <w:r>
        <w:rPr/>
        <w:t>No</w:t>
      </w:r>
      <w:r>
        <w:rPr>
          <w:spacing w:val="-2"/>
        </w:rPr>
        <w:t> </w:t>
      </w:r>
      <w:r>
        <w:rPr/>
        <w:t>contexto</w:t>
      </w:r>
      <w:r>
        <w:rPr>
          <w:spacing w:val="-2"/>
        </w:rPr>
        <w:t> </w:t>
      </w:r>
      <w:r>
        <w:rPr/>
        <w:t>acadêmico</w:t>
      </w:r>
      <w:r>
        <w:rPr>
          <w:spacing w:val="-2"/>
        </w:rPr>
        <w:t> </w:t>
      </w:r>
      <w:r>
        <w:rPr/>
        <w:t>e</w:t>
      </w:r>
      <w:r>
        <w:rPr>
          <w:spacing w:val="-2"/>
        </w:rPr>
        <w:t> </w:t>
      </w:r>
      <w:r>
        <w:rPr/>
        <w:t>de</w:t>
      </w:r>
      <w:r>
        <w:rPr>
          <w:spacing w:val="-2"/>
        </w:rPr>
        <w:t> </w:t>
      </w:r>
      <w:r>
        <w:rPr/>
        <w:t>pesquisa,</w:t>
      </w:r>
      <w:r>
        <w:rPr>
          <w:spacing w:val="-2"/>
        </w:rPr>
        <w:t> </w:t>
      </w:r>
      <w:r>
        <w:rPr/>
        <w:t>o</w:t>
      </w:r>
      <w:r>
        <w:rPr>
          <w:spacing w:val="-2"/>
        </w:rPr>
        <w:t> </w:t>
      </w:r>
      <w:r>
        <w:rPr/>
        <w:t>pregão</w:t>
      </w:r>
      <w:r>
        <w:rPr>
          <w:spacing w:val="-2"/>
        </w:rPr>
        <w:t> </w:t>
      </w:r>
      <w:r>
        <w:rPr/>
        <w:t>eletrônico</w:t>
      </w:r>
      <w:r>
        <w:rPr>
          <w:spacing w:val="-2"/>
        </w:rPr>
        <w:t> </w:t>
      </w:r>
      <w:r>
        <w:rPr/>
        <w:t>possibilita</w:t>
      </w:r>
      <w:r>
        <w:rPr>
          <w:spacing w:val="-2"/>
        </w:rPr>
        <w:t> </w:t>
      </w:r>
      <w:r>
        <w:rPr/>
        <w:t>a</w:t>
      </w:r>
      <w:r>
        <w:rPr>
          <w:spacing w:val="-2"/>
        </w:rPr>
        <w:t> </w:t>
      </w:r>
      <w:r>
        <w:rPr/>
        <w:t>continuidade</w:t>
      </w:r>
      <w:r>
        <w:rPr>
          <w:spacing w:val="-2"/>
        </w:rPr>
        <w:t> </w:t>
      </w:r>
      <w:r>
        <w:rPr/>
        <w:t>das</w:t>
      </w:r>
      <w:r>
        <w:rPr>
          <w:spacing w:val="-2"/>
        </w:rPr>
        <w:t> </w:t>
      </w:r>
      <w:r>
        <w:rPr/>
        <w:t>operações</w:t>
      </w:r>
      <w:r>
        <w:rPr>
          <w:spacing w:val="-2"/>
        </w:rPr>
        <w:t> </w:t>
      </w:r>
      <w:r>
        <w:rPr/>
        <w:t>do</w:t>
      </w:r>
      <w:r>
        <w:rPr>
          <w:spacing w:val="-2"/>
        </w:rPr>
        <w:t> </w:t>
      </w:r>
      <w:r>
        <w:rPr/>
        <w:t>navio,</w:t>
      </w:r>
      <w:r>
        <w:rPr>
          <w:spacing w:val="-2"/>
        </w:rPr>
        <w:t> </w:t>
      </w:r>
      <w:r>
        <w:rPr/>
        <w:t>essencial</w:t>
      </w:r>
      <w:r>
        <w:rPr>
          <w:spacing w:val="-2"/>
        </w:rPr>
        <w:t> </w:t>
      </w:r>
      <w:r>
        <w:rPr/>
        <w:t>para</w:t>
      </w:r>
      <w:r>
        <w:rPr>
          <w:spacing w:val="-2"/>
        </w:rPr>
        <w:t> </w:t>
      </w:r>
      <w:r>
        <w:rPr/>
        <w:t>a</w:t>
      </w:r>
      <w:r>
        <w:rPr>
          <w:spacing w:val="-2"/>
        </w:rPr>
        <w:t> </w:t>
      </w:r>
      <w:r>
        <w:rPr/>
        <w:t>formação</w:t>
      </w:r>
      <w:r>
        <w:rPr>
          <w:spacing w:val="-2"/>
        </w:rPr>
        <w:t> </w:t>
      </w:r>
      <w:r>
        <w:rPr/>
        <w:t>prática</w:t>
      </w:r>
      <w:r>
        <w:rPr>
          <w:spacing w:val="-2"/>
        </w:rPr>
        <w:t> </w:t>
      </w:r>
      <w:r>
        <w:rPr/>
        <w:t>dos</w:t>
      </w:r>
      <w:r>
        <w:rPr>
          <w:spacing w:val="-2"/>
        </w:rPr>
        <w:t> </w:t>
      </w:r>
      <w:r>
        <w:rPr/>
        <w:t>alunos</w:t>
      </w:r>
      <w:r>
        <w:rPr>
          <w:spacing w:val="-2"/>
        </w:rPr>
        <w:t> </w:t>
      </w:r>
      <w:r>
        <w:rPr/>
        <w:t>e</w:t>
      </w:r>
      <w:r>
        <w:rPr>
          <w:spacing w:val="-2"/>
        </w:rPr>
        <w:t> </w:t>
      </w:r>
      <w:r>
        <w:rPr/>
        <w:t>para</w:t>
      </w:r>
      <w:r>
        <w:rPr>
          <w:spacing w:val="-2"/>
        </w:rPr>
        <w:t> </w:t>
      </w:r>
      <w:r>
        <w:rPr/>
        <w:t>o avanço de projetos científicos.</w:t>
      </w:r>
      <w:r>
        <w:rPr>
          <w:spacing w:val="-13"/>
        </w:rPr>
        <w:t> </w:t>
      </w:r>
      <w:r>
        <w:rPr/>
        <w:t>A</w:t>
      </w:r>
      <w:r>
        <w:rPr>
          <w:spacing w:val="-13"/>
        </w:rPr>
        <w:t> </w:t>
      </w:r>
      <w:r>
        <w:rPr/>
        <w:t>contratação visa ainda atender aos preceitos da Lei nº 14.133/2021, observando os princípios de economicidade e vantajosidade, além de garantir a segurança do patrimônio público e a preservação da qualidade do ensino e pesquisa na área de oceanografia.</w:t>
      </w:r>
    </w:p>
    <w:p>
      <w:pPr>
        <w:pStyle w:val="BodyText"/>
        <w:spacing w:before="258"/>
        <w:ind w:left="0"/>
      </w:pPr>
    </w:p>
    <w:p>
      <w:pPr>
        <w:pStyle w:val="Heading2"/>
        <w:spacing w:before="1"/>
      </w:pPr>
      <w:r>
        <w:rPr/>
        <w:t>REQUISITOS</w:t>
      </w:r>
      <w:r>
        <w:rPr>
          <w:spacing w:val="-3"/>
        </w:rPr>
        <w:t> </w:t>
      </w:r>
      <w:r>
        <w:rPr/>
        <w:t>DO</w:t>
      </w:r>
      <w:r>
        <w:rPr>
          <w:spacing w:val="-2"/>
        </w:rPr>
        <w:t> OBJETO</w:t>
      </w:r>
    </w:p>
    <w:p>
      <w:pPr>
        <w:spacing w:line="235" w:lineRule="auto" w:before="268"/>
        <w:ind w:left="119" w:right="0" w:firstLine="0"/>
        <w:jc w:val="left"/>
        <w:rPr>
          <w:sz w:val="24"/>
        </w:rPr>
      </w:pPr>
      <w:r>
        <w:rPr>
          <w:sz w:val="24"/>
        </w:rPr>
        <w:t>O</w:t>
      </w:r>
      <w:r>
        <w:rPr>
          <w:spacing w:val="-3"/>
          <w:sz w:val="24"/>
        </w:rPr>
        <w:t> </w:t>
      </w:r>
      <w:r>
        <w:rPr>
          <w:sz w:val="24"/>
        </w:rPr>
        <w:t>objeto</w:t>
      </w:r>
      <w:r>
        <w:rPr>
          <w:spacing w:val="-3"/>
          <w:sz w:val="24"/>
        </w:rPr>
        <w:t> </w:t>
      </w:r>
      <w:r>
        <w:rPr>
          <w:sz w:val="24"/>
        </w:rPr>
        <w:t>da</w:t>
      </w:r>
      <w:r>
        <w:rPr>
          <w:spacing w:val="-3"/>
          <w:sz w:val="24"/>
        </w:rPr>
        <w:t> </w:t>
      </w:r>
      <w:r>
        <w:rPr>
          <w:sz w:val="24"/>
        </w:rPr>
        <w:t>contratação</w:t>
      </w:r>
      <w:r>
        <w:rPr>
          <w:spacing w:val="-3"/>
          <w:sz w:val="24"/>
        </w:rPr>
        <w:t> </w:t>
      </w:r>
      <w:r>
        <w:rPr>
          <w:sz w:val="24"/>
        </w:rPr>
        <w:t>é</w:t>
      </w:r>
      <w:r>
        <w:rPr>
          <w:spacing w:val="-3"/>
          <w:sz w:val="24"/>
        </w:rPr>
        <w:t> </w:t>
      </w:r>
      <w:r>
        <w:rPr>
          <w:sz w:val="24"/>
        </w:rPr>
        <w:t>a</w:t>
      </w:r>
      <w:r>
        <w:rPr>
          <w:spacing w:val="-3"/>
          <w:sz w:val="24"/>
        </w:rPr>
        <w:t> </w:t>
      </w:r>
      <w:r>
        <w:rPr>
          <w:i/>
          <w:sz w:val="24"/>
        </w:rPr>
        <w:t>contratação</w:t>
      </w:r>
      <w:r>
        <w:rPr>
          <w:i/>
          <w:spacing w:val="-3"/>
          <w:sz w:val="24"/>
        </w:rPr>
        <w:t> </w:t>
      </w:r>
      <w:r>
        <w:rPr>
          <w:i/>
          <w:sz w:val="24"/>
        </w:rPr>
        <w:t>de</w:t>
      </w:r>
      <w:r>
        <w:rPr>
          <w:i/>
          <w:spacing w:val="-3"/>
          <w:sz w:val="24"/>
        </w:rPr>
        <w:t> </w:t>
      </w:r>
      <w:r>
        <w:rPr>
          <w:b/>
          <w:i/>
          <w:sz w:val="24"/>
        </w:rPr>
        <w:t>fornecimento</w:t>
      </w:r>
      <w:r>
        <w:rPr>
          <w:b/>
          <w:i/>
          <w:spacing w:val="-3"/>
          <w:sz w:val="24"/>
        </w:rPr>
        <w:t> </w:t>
      </w:r>
      <w:r>
        <w:rPr>
          <w:b/>
          <w:i/>
          <w:sz w:val="24"/>
        </w:rPr>
        <w:t>de</w:t>
      </w:r>
      <w:r>
        <w:rPr>
          <w:b/>
          <w:i/>
          <w:spacing w:val="-3"/>
          <w:sz w:val="24"/>
        </w:rPr>
        <w:t> </w:t>
      </w:r>
      <w:r>
        <w:rPr>
          <w:b/>
          <w:i/>
          <w:sz w:val="24"/>
        </w:rPr>
        <w:t>mão</w:t>
      </w:r>
      <w:r>
        <w:rPr>
          <w:b/>
          <w:i/>
          <w:spacing w:val="-3"/>
          <w:sz w:val="24"/>
        </w:rPr>
        <w:t> </w:t>
      </w:r>
      <w:r>
        <w:rPr>
          <w:b/>
          <w:i/>
          <w:sz w:val="24"/>
        </w:rPr>
        <w:t>de</w:t>
      </w:r>
      <w:r>
        <w:rPr>
          <w:b/>
          <w:i/>
          <w:spacing w:val="-3"/>
          <w:sz w:val="24"/>
        </w:rPr>
        <w:t> </w:t>
      </w:r>
      <w:r>
        <w:rPr>
          <w:b/>
          <w:i/>
          <w:sz w:val="24"/>
        </w:rPr>
        <w:t>obra</w:t>
      </w:r>
      <w:r>
        <w:rPr>
          <w:b/>
          <w:i/>
          <w:spacing w:val="-3"/>
          <w:sz w:val="24"/>
        </w:rPr>
        <w:t> </w:t>
      </w:r>
      <w:r>
        <w:rPr>
          <w:b/>
          <w:i/>
          <w:sz w:val="24"/>
        </w:rPr>
        <w:t>permanente</w:t>
      </w:r>
      <w:r>
        <w:rPr>
          <w:b/>
          <w:i/>
          <w:spacing w:val="-3"/>
          <w:sz w:val="24"/>
        </w:rPr>
        <w:t> </w:t>
      </w:r>
      <w:r>
        <w:rPr>
          <w:b/>
          <w:i/>
          <w:sz w:val="24"/>
        </w:rPr>
        <w:t>e</w:t>
      </w:r>
      <w:r>
        <w:rPr>
          <w:b/>
          <w:i/>
          <w:spacing w:val="-3"/>
          <w:sz w:val="24"/>
        </w:rPr>
        <w:t> </w:t>
      </w:r>
      <w:r>
        <w:rPr>
          <w:b/>
          <w:i/>
          <w:sz w:val="24"/>
        </w:rPr>
        <w:t>temporária</w:t>
      </w:r>
      <w:r>
        <w:rPr>
          <w:b/>
          <w:i/>
          <w:spacing w:val="-3"/>
          <w:sz w:val="24"/>
        </w:rPr>
        <w:t> </w:t>
      </w:r>
      <w:r>
        <w:rPr>
          <w:i/>
          <w:sz w:val="24"/>
        </w:rPr>
        <w:t>para</w:t>
      </w:r>
      <w:r>
        <w:rPr>
          <w:i/>
          <w:spacing w:val="-3"/>
          <w:sz w:val="24"/>
        </w:rPr>
        <w:t> </w:t>
      </w:r>
      <w:r>
        <w:rPr>
          <w:i/>
          <w:sz w:val="24"/>
        </w:rPr>
        <w:t>preenchimento</w:t>
      </w:r>
      <w:r>
        <w:rPr>
          <w:i/>
          <w:spacing w:val="-3"/>
          <w:sz w:val="24"/>
        </w:rPr>
        <w:t> </w:t>
      </w:r>
      <w:r>
        <w:rPr>
          <w:i/>
          <w:sz w:val="24"/>
        </w:rPr>
        <w:t>do</w:t>
      </w:r>
      <w:r>
        <w:rPr>
          <w:i/>
          <w:spacing w:val="-3"/>
          <w:sz w:val="24"/>
        </w:rPr>
        <w:t> </w:t>
      </w:r>
      <w:r>
        <w:rPr>
          <w:i/>
          <w:sz w:val="24"/>
        </w:rPr>
        <w:t>Grupo</w:t>
      </w:r>
      <w:r>
        <w:rPr>
          <w:i/>
          <w:spacing w:val="-3"/>
          <w:sz w:val="24"/>
        </w:rPr>
        <w:t> </w:t>
      </w:r>
      <w:r>
        <w:rPr>
          <w:i/>
          <w:sz w:val="24"/>
        </w:rPr>
        <w:t>de</w:t>
      </w:r>
      <w:r>
        <w:rPr>
          <w:i/>
          <w:spacing w:val="-3"/>
          <w:sz w:val="24"/>
        </w:rPr>
        <w:t> </w:t>
      </w:r>
      <w:r>
        <w:rPr>
          <w:i/>
          <w:sz w:val="24"/>
        </w:rPr>
        <w:t>Manutenção</w:t>
      </w:r>
      <w:r>
        <w:rPr>
          <w:i/>
          <w:spacing w:val="-3"/>
          <w:sz w:val="24"/>
        </w:rPr>
        <w:t> </w:t>
      </w:r>
      <w:r>
        <w:rPr>
          <w:i/>
          <w:sz w:val="24"/>
        </w:rPr>
        <w:t>Operacional (GRO), quando atracado, e da Tripulação Mínima de Segurança, conforme o Cartão de Tripulação de Segurança (CTS), quando navegando, para o Navio Oceanográfico Prof. Luiz Carlos; </w:t>
      </w:r>
      <w:r>
        <w:rPr>
          <w:b/>
          <w:i/>
          <w:sz w:val="24"/>
        </w:rPr>
        <w:t>e fornecimento de material de consumo, manutenção e reparos de pequena monta</w:t>
      </w:r>
      <w:r>
        <w:rPr>
          <w:i/>
          <w:sz w:val="24"/>
        </w:rPr>
        <w:t>, para o Navio Oceanográfico Prof. Luiz Carlos, a fim de atender às necessidades da Faculdade de Oceanografia da Universidade do Estado do Rio de Janeiro - UERJ/FAOC</w:t>
      </w:r>
      <w:r>
        <w:rPr>
          <w:sz w:val="24"/>
        </w:rPr>
        <w:t>, cujas especificações mínimas encontram-se a seguir:</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07"/>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75"/>
        <w:gridCol w:w="2580"/>
        <w:gridCol w:w="4515"/>
        <w:gridCol w:w="4485"/>
        <w:gridCol w:w="1335"/>
        <w:gridCol w:w="1680"/>
      </w:tblGrid>
      <w:tr>
        <w:trPr>
          <w:trHeight w:val="509" w:hRule="atLeast"/>
        </w:trPr>
        <w:tc>
          <w:tcPr>
            <w:tcW w:w="15570" w:type="dxa"/>
            <w:gridSpan w:val="6"/>
          </w:tcPr>
          <w:p>
            <w:pPr>
              <w:pStyle w:val="TableParagraph"/>
              <w:spacing w:before="124"/>
              <w:ind w:left="239"/>
              <w:rPr>
                <w:b/>
                <w:sz w:val="22"/>
              </w:rPr>
            </w:pPr>
            <w:r>
              <w:rPr>
                <w:b/>
                <w:sz w:val="22"/>
                <w:u w:val="single"/>
              </w:rPr>
              <w:t>LOTE</w:t>
            </w:r>
            <w:r>
              <w:rPr>
                <w:b/>
                <w:spacing w:val="-1"/>
                <w:sz w:val="22"/>
                <w:u w:val="single"/>
              </w:rPr>
              <w:t> </w:t>
            </w:r>
            <w:r>
              <w:rPr>
                <w:b/>
                <w:spacing w:val="-10"/>
                <w:sz w:val="22"/>
                <w:u w:val="single"/>
              </w:rPr>
              <w:t>1</w:t>
            </w:r>
          </w:p>
        </w:tc>
      </w:tr>
      <w:tr>
        <w:trPr>
          <w:trHeight w:val="1049" w:hRule="atLeast"/>
        </w:trPr>
        <w:tc>
          <w:tcPr>
            <w:tcW w:w="975" w:type="dxa"/>
          </w:tcPr>
          <w:p>
            <w:pPr>
              <w:pStyle w:val="TableParagraph"/>
              <w:spacing w:before="141"/>
              <w:rPr>
                <w:sz w:val="22"/>
              </w:rPr>
            </w:pPr>
          </w:p>
          <w:p>
            <w:pPr>
              <w:pStyle w:val="TableParagraph"/>
              <w:ind w:left="267"/>
              <w:rPr>
                <w:b/>
                <w:sz w:val="22"/>
              </w:rPr>
            </w:pPr>
            <w:r>
              <w:rPr>
                <w:b/>
                <w:spacing w:val="-4"/>
                <w:sz w:val="22"/>
              </w:rPr>
              <w:t>Item</w:t>
            </w:r>
          </w:p>
        </w:tc>
        <w:tc>
          <w:tcPr>
            <w:tcW w:w="2580" w:type="dxa"/>
          </w:tcPr>
          <w:p>
            <w:pPr>
              <w:pStyle w:val="TableParagraph"/>
              <w:spacing w:before="141"/>
              <w:rPr>
                <w:sz w:val="22"/>
              </w:rPr>
            </w:pPr>
          </w:p>
          <w:p>
            <w:pPr>
              <w:pStyle w:val="TableParagraph"/>
              <w:ind w:left="36"/>
              <w:jc w:val="center"/>
              <w:rPr>
                <w:b/>
                <w:sz w:val="22"/>
              </w:rPr>
            </w:pPr>
            <w:r>
              <w:rPr>
                <w:b/>
                <w:spacing w:val="-2"/>
                <w:sz w:val="22"/>
              </w:rPr>
              <w:t>Serviço</w:t>
            </w:r>
          </w:p>
        </w:tc>
        <w:tc>
          <w:tcPr>
            <w:tcW w:w="4515" w:type="dxa"/>
          </w:tcPr>
          <w:p>
            <w:pPr>
              <w:pStyle w:val="TableParagraph"/>
              <w:spacing w:before="141"/>
              <w:rPr>
                <w:sz w:val="22"/>
              </w:rPr>
            </w:pPr>
          </w:p>
          <w:p>
            <w:pPr>
              <w:pStyle w:val="TableParagraph"/>
              <w:ind w:left="400"/>
              <w:rPr>
                <w:b/>
                <w:sz w:val="22"/>
              </w:rPr>
            </w:pPr>
            <w:r>
              <w:rPr>
                <w:b/>
                <w:sz w:val="22"/>
              </w:rPr>
              <w:t>Detalhamento</w:t>
            </w:r>
            <w:r>
              <w:rPr>
                <w:b/>
                <w:spacing w:val="-1"/>
                <w:sz w:val="22"/>
              </w:rPr>
              <w:t> </w:t>
            </w:r>
            <w:r>
              <w:rPr>
                <w:b/>
                <w:sz w:val="22"/>
              </w:rPr>
              <w:t>do</w:t>
            </w:r>
            <w:r>
              <w:rPr>
                <w:b/>
                <w:spacing w:val="-1"/>
                <w:sz w:val="22"/>
              </w:rPr>
              <w:t> </w:t>
            </w:r>
            <w:r>
              <w:rPr>
                <w:b/>
                <w:spacing w:val="-2"/>
                <w:sz w:val="22"/>
              </w:rPr>
              <w:t>Serviço/Fornecimento</w:t>
            </w:r>
          </w:p>
        </w:tc>
        <w:tc>
          <w:tcPr>
            <w:tcW w:w="4485" w:type="dxa"/>
          </w:tcPr>
          <w:p>
            <w:pPr>
              <w:pStyle w:val="TableParagraph"/>
              <w:spacing w:line="256" w:lineRule="auto" w:before="124"/>
              <w:ind w:left="107" w:right="76"/>
              <w:jc w:val="center"/>
              <w:rPr>
                <w:b/>
                <w:sz w:val="22"/>
              </w:rPr>
            </w:pPr>
            <w:r>
              <w:rPr>
                <w:b/>
                <w:spacing w:val="-2"/>
                <w:sz w:val="22"/>
              </w:rPr>
              <w:t>A</w:t>
            </w:r>
            <w:r>
              <w:rPr>
                <w:b/>
                <w:spacing w:val="-13"/>
                <w:sz w:val="22"/>
              </w:rPr>
              <w:t> </w:t>
            </w:r>
            <w:r>
              <w:rPr>
                <w:b/>
                <w:spacing w:val="-2"/>
                <w:sz w:val="22"/>
              </w:rPr>
              <w:t>CONTRATADA</w:t>
            </w:r>
            <w:r>
              <w:rPr>
                <w:b/>
                <w:spacing w:val="-13"/>
                <w:sz w:val="22"/>
              </w:rPr>
              <w:t> </w:t>
            </w:r>
            <w:r>
              <w:rPr>
                <w:b/>
                <w:spacing w:val="-2"/>
                <w:sz w:val="22"/>
              </w:rPr>
              <w:t>deverá</w:t>
            </w:r>
            <w:r>
              <w:rPr>
                <w:b/>
                <w:spacing w:val="-12"/>
                <w:sz w:val="22"/>
              </w:rPr>
              <w:t> </w:t>
            </w:r>
            <w:r>
              <w:rPr>
                <w:b/>
                <w:spacing w:val="-2"/>
                <w:sz w:val="22"/>
              </w:rPr>
              <w:t>observar</w:t>
            </w:r>
            <w:r>
              <w:rPr>
                <w:b/>
                <w:spacing w:val="-9"/>
                <w:sz w:val="22"/>
              </w:rPr>
              <w:t> </w:t>
            </w:r>
            <w:r>
              <w:rPr>
                <w:b/>
                <w:spacing w:val="-2"/>
                <w:sz w:val="22"/>
              </w:rPr>
              <w:t>ao </w:t>
            </w:r>
            <w:r>
              <w:rPr>
                <w:b/>
                <w:sz w:val="22"/>
              </w:rPr>
              <w:t>seguinte Valor mínimo a ser Pago Mensalmente por Posto</w:t>
            </w:r>
          </w:p>
        </w:tc>
        <w:tc>
          <w:tcPr>
            <w:tcW w:w="1335" w:type="dxa"/>
          </w:tcPr>
          <w:p>
            <w:pPr>
              <w:pStyle w:val="TableParagraph"/>
              <w:spacing w:before="141"/>
              <w:rPr>
                <w:sz w:val="22"/>
              </w:rPr>
            </w:pPr>
          </w:p>
          <w:p>
            <w:pPr>
              <w:pStyle w:val="TableParagraph"/>
              <w:ind w:left="270"/>
              <w:rPr>
                <w:b/>
                <w:sz w:val="22"/>
              </w:rPr>
            </w:pPr>
            <w:r>
              <w:rPr>
                <w:b/>
                <w:spacing w:val="-2"/>
                <w:sz w:val="22"/>
              </w:rPr>
              <w:t>Unidade</w:t>
            </w:r>
          </w:p>
        </w:tc>
        <w:tc>
          <w:tcPr>
            <w:tcW w:w="1680" w:type="dxa"/>
          </w:tcPr>
          <w:p>
            <w:pPr>
              <w:pStyle w:val="TableParagraph"/>
              <w:spacing w:before="6"/>
              <w:rPr>
                <w:sz w:val="22"/>
              </w:rPr>
            </w:pPr>
          </w:p>
          <w:p>
            <w:pPr>
              <w:pStyle w:val="TableParagraph"/>
              <w:spacing w:line="256" w:lineRule="auto"/>
              <w:ind w:left="567" w:right="188" w:hanging="340"/>
              <w:rPr>
                <w:b/>
                <w:sz w:val="22"/>
              </w:rPr>
            </w:pPr>
            <w:r>
              <w:rPr>
                <w:b/>
                <w:sz w:val="22"/>
              </w:rPr>
              <w:t>Quantidade</w:t>
            </w:r>
            <w:r>
              <w:rPr>
                <w:b/>
                <w:spacing w:val="-14"/>
                <w:sz w:val="22"/>
              </w:rPr>
              <w:t> </w:t>
            </w:r>
            <w:r>
              <w:rPr>
                <w:b/>
                <w:sz w:val="22"/>
              </w:rPr>
              <w:t>/ </w:t>
            </w:r>
            <w:r>
              <w:rPr>
                <w:b/>
                <w:spacing w:val="-2"/>
                <w:sz w:val="22"/>
              </w:rPr>
              <w:t>Prazo</w:t>
            </w:r>
          </w:p>
        </w:tc>
      </w:tr>
      <w:tr>
        <w:trPr>
          <w:trHeight w:val="3899" w:hRule="atLeast"/>
        </w:trPr>
        <w:tc>
          <w:tcPr>
            <w:tcW w:w="975" w:type="dxa"/>
            <w:tcBorders>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48"/>
              <w:rPr>
                <w:sz w:val="22"/>
              </w:rPr>
            </w:pPr>
          </w:p>
          <w:p>
            <w:pPr>
              <w:pStyle w:val="TableParagraph"/>
              <w:spacing w:before="1"/>
              <w:ind w:left="119"/>
              <w:rPr>
                <w:b/>
                <w:sz w:val="22"/>
              </w:rPr>
            </w:pPr>
            <w:r>
              <w:rPr>
                <w:b/>
                <w:spacing w:val="-10"/>
                <w:sz w:val="22"/>
              </w:rPr>
              <w:t>1</w:t>
            </w:r>
          </w:p>
        </w:tc>
        <w:tc>
          <w:tcPr>
            <w:tcW w:w="2580" w:type="dxa"/>
            <w:tcBorders>
              <w:bottom w:val="single" w:sz="6" w:space="0" w:color="000000"/>
            </w:tcBorders>
          </w:tcPr>
          <w:p>
            <w:pPr>
              <w:pStyle w:val="TableParagraph"/>
              <w:rPr>
                <w:sz w:val="22"/>
              </w:rPr>
            </w:pPr>
          </w:p>
          <w:p>
            <w:pPr>
              <w:pStyle w:val="TableParagraph"/>
              <w:rPr>
                <w:sz w:val="22"/>
              </w:rPr>
            </w:pPr>
          </w:p>
          <w:p>
            <w:pPr>
              <w:pStyle w:val="TableParagraph"/>
              <w:spacing w:before="190"/>
              <w:rPr>
                <w:sz w:val="22"/>
              </w:rPr>
            </w:pPr>
          </w:p>
          <w:p>
            <w:pPr>
              <w:pStyle w:val="TableParagraph"/>
              <w:spacing w:line="256" w:lineRule="auto"/>
              <w:ind w:left="119" w:right="134"/>
              <w:rPr>
                <w:b/>
                <w:sz w:val="22"/>
              </w:rPr>
            </w:pPr>
            <w:r>
              <w:rPr>
                <w:b/>
                <w:sz w:val="22"/>
              </w:rPr>
              <w:t>Serviço</w:t>
            </w:r>
            <w:r>
              <w:rPr>
                <w:b/>
                <w:spacing w:val="-10"/>
                <w:sz w:val="22"/>
              </w:rPr>
              <w:t> </w:t>
            </w:r>
            <w:r>
              <w:rPr>
                <w:b/>
                <w:sz w:val="22"/>
              </w:rPr>
              <w:t>de</w:t>
            </w:r>
            <w:r>
              <w:rPr>
                <w:b/>
                <w:spacing w:val="-10"/>
                <w:sz w:val="22"/>
              </w:rPr>
              <w:t> </w:t>
            </w:r>
            <w:r>
              <w:rPr>
                <w:b/>
                <w:sz w:val="22"/>
              </w:rPr>
              <w:t>mão</w:t>
            </w:r>
            <w:r>
              <w:rPr>
                <w:b/>
                <w:spacing w:val="-10"/>
                <w:sz w:val="22"/>
              </w:rPr>
              <w:t> </w:t>
            </w:r>
            <w:r>
              <w:rPr>
                <w:b/>
                <w:sz w:val="22"/>
              </w:rPr>
              <w:t>de</w:t>
            </w:r>
            <w:r>
              <w:rPr>
                <w:b/>
                <w:spacing w:val="-10"/>
                <w:sz w:val="22"/>
              </w:rPr>
              <w:t> </w:t>
            </w:r>
            <w:r>
              <w:rPr>
                <w:b/>
                <w:sz w:val="22"/>
              </w:rPr>
              <w:t>obra permanente para preenchimento do Grupo de Manutenção Operacional (GRO), quando atracado.</w:t>
            </w:r>
          </w:p>
          <w:p>
            <w:pPr>
              <w:pStyle w:val="TableParagraph"/>
              <w:spacing w:before="116"/>
              <w:ind w:left="119"/>
              <w:rPr>
                <w:b/>
                <w:sz w:val="22"/>
              </w:rPr>
            </w:pPr>
            <w:r>
              <w:rPr>
                <w:b/>
                <w:sz w:val="22"/>
              </w:rPr>
              <w:t>ID</w:t>
            </w:r>
            <w:r>
              <w:rPr>
                <w:b/>
                <w:spacing w:val="-1"/>
                <w:sz w:val="22"/>
              </w:rPr>
              <w:t> </w:t>
            </w:r>
            <w:r>
              <w:rPr>
                <w:b/>
                <w:sz w:val="22"/>
              </w:rPr>
              <w:t>SIGA:</w:t>
            </w:r>
            <w:r>
              <w:rPr>
                <w:b/>
                <w:spacing w:val="-1"/>
                <w:sz w:val="22"/>
              </w:rPr>
              <w:t> </w:t>
            </w:r>
            <w:r>
              <w:rPr>
                <w:b/>
                <w:spacing w:val="-2"/>
                <w:sz w:val="22"/>
              </w:rPr>
              <w:t>190031</w:t>
            </w:r>
          </w:p>
        </w:tc>
        <w:tc>
          <w:tcPr>
            <w:tcW w:w="4515" w:type="dxa"/>
            <w:tcBorders>
              <w:bottom w:val="single" w:sz="6" w:space="0" w:color="000000"/>
            </w:tcBorders>
          </w:tcPr>
          <w:p>
            <w:pPr>
              <w:pStyle w:val="TableParagraph"/>
              <w:spacing w:before="124"/>
              <w:ind w:left="126"/>
              <w:rPr>
                <w:b/>
                <w:sz w:val="22"/>
              </w:rPr>
            </w:pPr>
            <w:r>
              <w:rPr>
                <w:b/>
                <w:sz w:val="22"/>
                <w:u w:val="single"/>
              </w:rPr>
              <w:t>Tripula</w:t>
            </w:r>
            <w:r>
              <w:rPr>
                <w:b/>
                <w:sz w:val="22"/>
              </w:rPr>
              <w:t>ç</w:t>
            </w:r>
            <w:r>
              <w:rPr>
                <w:b/>
                <w:sz w:val="22"/>
                <w:u w:val="single"/>
              </w:rPr>
              <w:t>ão</w:t>
            </w:r>
            <w:r>
              <w:rPr>
                <w:b/>
                <w:spacing w:val="-7"/>
                <w:sz w:val="22"/>
                <w:u w:val="single"/>
              </w:rPr>
              <w:t> </w:t>
            </w:r>
            <w:r>
              <w:rPr>
                <w:b/>
                <w:sz w:val="22"/>
                <w:u w:val="single"/>
              </w:rPr>
              <w:t>de</w:t>
            </w:r>
            <w:r>
              <w:rPr>
                <w:b/>
                <w:spacing w:val="-7"/>
                <w:sz w:val="22"/>
                <w:u w:val="single"/>
              </w:rPr>
              <w:t> </w:t>
            </w:r>
            <w:r>
              <w:rPr>
                <w:b/>
                <w:sz w:val="22"/>
                <w:u w:val="single"/>
              </w:rPr>
              <w:t>Se</w:t>
            </w:r>
            <w:r>
              <w:rPr>
                <w:b/>
                <w:sz w:val="22"/>
              </w:rPr>
              <w:t>g</w:t>
            </w:r>
            <w:r>
              <w:rPr>
                <w:b/>
                <w:sz w:val="22"/>
                <w:u w:val="single"/>
              </w:rPr>
              <w:t>uran</w:t>
            </w:r>
            <w:r>
              <w:rPr>
                <w:b/>
                <w:sz w:val="22"/>
              </w:rPr>
              <w:t>ç</w:t>
            </w:r>
            <w:r>
              <w:rPr>
                <w:b/>
                <w:sz w:val="22"/>
                <w:u w:val="single"/>
              </w:rPr>
              <w:t>a</w:t>
            </w:r>
            <w:r>
              <w:rPr>
                <w:b/>
                <w:spacing w:val="-6"/>
                <w:sz w:val="22"/>
                <w:u w:val="single"/>
              </w:rPr>
              <w:t> </w:t>
            </w:r>
            <w:r>
              <w:rPr>
                <w:b/>
                <w:spacing w:val="-2"/>
                <w:sz w:val="22"/>
                <w:u w:val="single"/>
              </w:rPr>
              <w:t>mínima</w:t>
            </w:r>
          </w:p>
          <w:p>
            <w:pPr>
              <w:pStyle w:val="TableParagraph"/>
              <w:spacing w:line="256" w:lineRule="auto" w:before="137"/>
              <w:ind w:left="126"/>
              <w:rPr>
                <w:b/>
                <w:sz w:val="22"/>
              </w:rPr>
            </w:pPr>
            <w:r>
              <w:rPr>
                <w:b/>
                <w:sz w:val="22"/>
              </w:rPr>
              <w:t>Postos</w:t>
            </w:r>
            <w:r>
              <w:rPr>
                <w:b/>
                <w:spacing w:val="-10"/>
                <w:sz w:val="22"/>
              </w:rPr>
              <w:t> </w:t>
            </w:r>
            <w:r>
              <w:rPr>
                <w:b/>
                <w:sz w:val="22"/>
              </w:rPr>
              <w:t>referentes</w:t>
            </w:r>
            <w:r>
              <w:rPr>
                <w:b/>
                <w:spacing w:val="-10"/>
                <w:sz w:val="22"/>
              </w:rPr>
              <w:t> </w:t>
            </w:r>
            <w:r>
              <w:rPr>
                <w:b/>
                <w:sz w:val="22"/>
              </w:rPr>
              <w:t>ao</w:t>
            </w:r>
            <w:r>
              <w:rPr>
                <w:b/>
                <w:spacing w:val="-10"/>
                <w:sz w:val="22"/>
              </w:rPr>
              <w:t> </w:t>
            </w:r>
            <w:r>
              <w:rPr>
                <w:b/>
                <w:sz w:val="22"/>
              </w:rPr>
              <w:t>Grupo</w:t>
            </w:r>
            <w:r>
              <w:rPr>
                <w:b/>
                <w:spacing w:val="-10"/>
                <w:sz w:val="22"/>
              </w:rPr>
              <w:t> </w:t>
            </w:r>
            <w:r>
              <w:rPr>
                <w:b/>
                <w:sz w:val="22"/>
              </w:rPr>
              <w:t>de</w:t>
            </w:r>
            <w:r>
              <w:rPr>
                <w:b/>
                <w:spacing w:val="-10"/>
                <w:sz w:val="22"/>
              </w:rPr>
              <w:t> </w:t>
            </w:r>
            <w:r>
              <w:rPr>
                <w:b/>
                <w:sz w:val="22"/>
              </w:rPr>
              <w:t>Manutenção Operacional (GRO), quando atracado:</w:t>
            </w:r>
          </w:p>
          <w:p>
            <w:pPr>
              <w:pStyle w:val="TableParagraph"/>
              <w:numPr>
                <w:ilvl w:val="0"/>
                <w:numId w:val="162"/>
              </w:numPr>
              <w:tabs>
                <w:tab w:pos="350" w:val="left" w:leader="none"/>
              </w:tabs>
              <w:spacing w:line="240" w:lineRule="auto" w:before="119" w:after="0"/>
              <w:ind w:left="350" w:right="0" w:hanging="224"/>
              <w:jc w:val="left"/>
              <w:rPr>
                <w:sz w:val="22"/>
              </w:rPr>
            </w:pPr>
            <w:r>
              <w:rPr>
                <w:sz w:val="22"/>
              </w:rPr>
              <w:t>1</w:t>
            </w:r>
            <w:r>
              <w:rPr>
                <w:spacing w:val="-1"/>
                <w:sz w:val="22"/>
              </w:rPr>
              <w:t> </w:t>
            </w:r>
            <w:r>
              <w:rPr>
                <w:sz w:val="22"/>
              </w:rPr>
              <w:t>Coordenador/Cmte</w:t>
            </w:r>
            <w:r>
              <w:rPr>
                <w:spacing w:val="-1"/>
                <w:sz w:val="22"/>
              </w:rPr>
              <w:t> </w:t>
            </w:r>
            <w:r>
              <w:rPr>
                <w:spacing w:val="-2"/>
                <w:sz w:val="22"/>
              </w:rPr>
              <w:t>(CLC);</w:t>
            </w:r>
          </w:p>
          <w:p>
            <w:pPr>
              <w:pStyle w:val="TableParagraph"/>
              <w:numPr>
                <w:ilvl w:val="0"/>
                <w:numId w:val="162"/>
              </w:numPr>
              <w:tabs>
                <w:tab w:pos="363" w:val="left" w:leader="none"/>
              </w:tabs>
              <w:spacing w:line="240" w:lineRule="auto" w:before="137" w:after="0"/>
              <w:ind w:left="363" w:right="0" w:hanging="237"/>
              <w:jc w:val="left"/>
              <w:rPr>
                <w:sz w:val="22"/>
              </w:rPr>
            </w:pPr>
            <w:r>
              <w:rPr>
                <w:sz w:val="22"/>
              </w:rPr>
              <w:t>1</w:t>
            </w:r>
            <w:r>
              <w:rPr>
                <w:spacing w:val="-1"/>
                <w:sz w:val="22"/>
              </w:rPr>
              <w:t> </w:t>
            </w:r>
            <w:r>
              <w:rPr>
                <w:sz w:val="22"/>
              </w:rPr>
              <w:t>Chefe</w:t>
            </w:r>
            <w:r>
              <w:rPr>
                <w:spacing w:val="-1"/>
                <w:sz w:val="22"/>
              </w:rPr>
              <w:t> </w:t>
            </w:r>
            <w:r>
              <w:rPr>
                <w:sz w:val="22"/>
              </w:rPr>
              <w:t>Máquinas</w:t>
            </w:r>
            <w:r>
              <w:rPr>
                <w:spacing w:val="-1"/>
                <w:sz w:val="22"/>
              </w:rPr>
              <w:t> </w:t>
            </w:r>
            <w:r>
              <w:rPr>
                <w:spacing w:val="-2"/>
                <w:sz w:val="22"/>
              </w:rPr>
              <w:t>(CDM);</w:t>
            </w:r>
          </w:p>
          <w:p>
            <w:pPr>
              <w:pStyle w:val="TableParagraph"/>
              <w:numPr>
                <w:ilvl w:val="0"/>
                <w:numId w:val="162"/>
              </w:numPr>
              <w:tabs>
                <w:tab w:pos="350" w:val="left" w:leader="none"/>
              </w:tabs>
              <w:spacing w:line="240" w:lineRule="auto" w:before="137" w:after="0"/>
              <w:ind w:left="350" w:right="0" w:hanging="224"/>
              <w:jc w:val="left"/>
              <w:rPr>
                <w:sz w:val="22"/>
              </w:rPr>
            </w:pPr>
            <w:r>
              <w:rPr>
                <w:sz w:val="22"/>
              </w:rPr>
              <w:t>1</w:t>
            </w:r>
            <w:r>
              <w:rPr>
                <w:spacing w:val="-4"/>
                <w:sz w:val="22"/>
              </w:rPr>
              <w:t> </w:t>
            </w:r>
            <w:r>
              <w:rPr>
                <w:sz w:val="22"/>
              </w:rPr>
              <w:t>Técnico</w:t>
            </w:r>
            <w:r>
              <w:rPr>
                <w:spacing w:val="-1"/>
                <w:sz w:val="22"/>
              </w:rPr>
              <w:t> </w:t>
            </w:r>
            <w:r>
              <w:rPr>
                <w:spacing w:val="-2"/>
                <w:sz w:val="22"/>
              </w:rPr>
              <w:t>Eletricista;</w:t>
            </w:r>
          </w:p>
          <w:p>
            <w:pPr>
              <w:pStyle w:val="TableParagraph"/>
              <w:numPr>
                <w:ilvl w:val="0"/>
                <w:numId w:val="162"/>
              </w:numPr>
              <w:tabs>
                <w:tab w:pos="363" w:val="left" w:leader="none"/>
              </w:tabs>
              <w:spacing w:line="240" w:lineRule="auto" w:before="137" w:after="0"/>
              <w:ind w:left="363" w:right="0" w:hanging="237"/>
              <w:jc w:val="left"/>
              <w:rPr>
                <w:sz w:val="22"/>
              </w:rPr>
            </w:pPr>
            <w:r>
              <w:rPr>
                <w:sz w:val="22"/>
              </w:rPr>
              <w:t>1</w:t>
            </w:r>
            <w:r>
              <w:rPr>
                <w:spacing w:val="-4"/>
                <w:sz w:val="22"/>
              </w:rPr>
              <w:t> </w:t>
            </w:r>
            <w:r>
              <w:rPr>
                <w:sz w:val="22"/>
              </w:rPr>
              <w:t>Técnico</w:t>
            </w:r>
            <w:r>
              <w:rPr>
                <w:spacing w:val="-1"/>
                <w:sz w:val="22"/>
              </w:rPr>
              <w:t> </w:t>
            </w:r>
            <w:r>
              <w:rPr>
                <w:spacing w:val="-2"/>
                <w:sz w:val="22"/>
              </w:rPr>
              <w:t>Mecânico;</w:t>
            </w:r>
          </w:p>
          <w:p>
            <w:pPr>
              <w:pStyle w:val="TableParagraph"/>
              <w:numPr>
                <w:ilvl w:val="0"/>
                <w:numId w:val="162"/>
              </w:numPr>
              <w:tabs>
                <w:tab w:pos="350" w:val="left" w:leader="none"/>
              </w:tabs>
              <w:spacing w:line="240" w:lineRule="auto" w:before="137" w:after="0"/>
              <w:ind w:left="350" w:right="0" w:hanging="224"/>
              <w:jc w:val="left"/>
              <w:rPr>
                <w:sz w:val="22"/>
              </w:rPr>
            </w:pPr>
            <w:r>
              <w:rPr>
                <w:sz w:val="22"/>
              </w:rPr>
              <w:t>1</w:t>
            </w:r>
            <w:r>
              <w:rPr>
                <w:spacing w:val="-4"/>
                <w:sz w:val="22"/>
              </w:rPr>
              <w:t> </w:t>
            </w:r>
            <w:r>
              <w:rPr>
                <w:sz w:val="22"/>
              </w:rPr>
              <w:t>Técnico</w:t>
            </w:r>
            <w:r>
              <w:rPr>
                <w:spacing w:val="-1"/>
                <w:sz w:val="22"/>
              </w:rPr>
              <w:t> </w:t>
            </w:r>
            <w:r>
              <w:rPr>
                <w:sz w:val="22"/>
              </w:rPr>
              <w:t>de</w:t>
            </w:r>
            <w:r>
              <w:rPr>
                <w:spacing w:val="-1"/>
                <w:sz w:val="22"/>
              </w:rPr>
              <w:t> </w:t>
            </w:r>
            <w:r>
              <w:rPr>
                <w:sz w:val="22"/>
              </w:rPr>
              <w:t>Comissaria</w:t>
            </w:r>
            <w:r>
              <w:rPr>
                <w:spacing w:val="-1"/>
                <w:sz w:val="22"/>
              </w:rPr>
              <w:t> </w:t>
            </w:r>
            <w:r>
              <w:rPr>
                <w:spacing w:val="-2"/>
                <w:sz w:val="22"/>
              </w:rPr>
              <w:t>("Steward");</w:t>
            </w:r>
          </w:p>
          <w:p>
            <w:pPr>
              <w:pStyle w:val="TableParagraph"/>
              <w:numPr>
                <w:ilvl w:val="0"/>
                <w:numId w:val="162"/>
              </w:numPr>
              <w:tabs>
                <w:tab w:pos="326" w:val="left" w:leader="none"/>
              </w:tabs>
              <w:spacing w:line="240" w:lineRule="auto" w:before="137" w:after="0"/>
              <w:ind w:left="326" w:right="0" w:hanging="200"/>
              <w:jc w:val="left"/>
              <w:rPr>
                <w:sz w:val="22"/>
              </w:rPr>
            </w:pPr>
            <w:r>
              <w:rPr>
                <w:sz w:val="22"/>
              </w:rPr>
              <w:t>1</w:t>
            </w:r>
            <w:r>
              <w:rPr>
                <w:spacing w:val="-1"/>
                <w:sz w:val="22"/>
              </w:rPr>
              <w:t> </w:t>
            </w:r>
            <w:r>
              <w:rPr>
                <w:sz w:val="22"/>
              </w:rPr>
              <w:t>Encarregado</w:t>
            </w:r>
            <w:r>
              <w:rPr>
                <w:spacing w:val="-1"/>
                <w:sz w:val="22"/>
              </w:rPr>
              <w:t> </w:t>
            </w:r>
            <w:r>
              <w:rPr>
                <w:sz w:val="22"/>
              </w:rPr>
              <w:t>de</w:t>
            </w:r>
            <w:r>
              <w:rPr>
                <w:spacing w:val="-1"/>
                <w:sz w:val="22"/>
              </w:rPr>
              <w:t> </w:t>
            </w:r>
            <w:r>
              <w:rPr>
                <w:sz w:val="22"/>
              </w:rPr>
              <w:t>Convés;</w:t>
            </w:r>
            <w:r>
              <w:rPr>
                <w:spacing w:val="-1"/>
                <w:sz w:val="22"/>
              </w:rPr>
              <w:t> </w:t>
            </w:r>
            <w:r>
              <w:rPr>
                <w:spacing w:val="-10"/>
                <w:sz w:val="22"/>
              </w:rPr>
              <w:t>e</w:t>
            </w:r>
          </w:p>
          <w:p>
            <w:pPr>
              <w:pStyle w:val="TableParagraph"/>
              <w:numPr>
                <w:ilvl w:val="0"/>
                <w:numId w:val="162"/>
              </w:numPr>
              <w:tabs>
                <w:tab w:pos="363" w:val="left" w:leader="none"/>
              </w:tabs>
              <w:spacing w:line="240" w:lineRule="auto" w:before="137" w:after="0"/>
              <w:ind w:left="363" w:right="0" w:hanging="237"/>
              <w:jc w:val="left"/>
              <w:rPr>
                <w:sz w:val="22"/>
              </w:rPr>
            </w:pPr>
            <w:r>
              <w:rPr>
                <w:sz w:val="22"/>
              </w:rPr>
              <w:t>1</w:t>
            </w:r>
            <w:r>
              <w:rPr>
                <w:spacing w:val="-13"/>
                <w:sz w:val="22"/>
              </w:rPr>
              <w:t> </w:t>
            </w:r>
            <w:r>
              <w:rPr>
                <w:sz w:val="22"/>
              </w:rPr>
              <w:t>Auxiliar</w:t>
            </w:r>
            <w:r>
              <w:rPr>
                <w:spacing w:val="-1"/>
                <w:sz w:val="22"/>
              </w:rPr>
              <w:t> </w:t>
            </w:r>
            <w:r>
              <w:rPr>
                <w:sz w:val="22"/>
              </w:rPr>
              <w:t>de</w:t>
            </w:r>
            <w:r>
              <w:rPr>
                <w:spacing w:val="-1"/>
                <w:sz w:val="22"/>
              </w:rPr>
              <w:t> </w:t>
            </w:r>
            <w:r>
              <w:rPr>
                <w:spacing w:val="-2"/>
                <w:sz w:val="22"/>
              </w:rPr>
              <w:t>Convés.</w:t>
            </w:r>
          </w:p>
        </w:tc>
        <w:tc>
          <w:tcPr>
            <w:tcW w:w="4485" w:type="dxa"/>
            <w:tcBorders>
              <w:bottom w:val="single" w:sz="6" w:space="0" w:color="000000"/>
            </w:tcBorders>
          </w:tcPr>
          <w:p>
            <w:pPr>
              <w:pStyle w:val="TableParagraph"/>
              <w:spacing w:line="256" w:lineRule="auto" w:before="184"/>
              <w:ind w:left="123"/>
              <w:rPr>
                <w:b/>
                <w:sz w:val="22"/>
              </w:rPr>
            </w:pPr>
            <w:r>
              <w:rPr>
                <w:b/>
                <w:sz w:val="22"/>
              </w:rPr>
              <w:t>Postos</w:t>
            </w:r>
            <w:r>
              <w:rPr>
                <w:b/>
                <w:spacing w:val="-10"/>
                <w:sz w:val="22"/>
              </w:rPr>
              <w:t> </w:t>
            </w:r>
            <w:r>
              <w:rPr>
                <w:b/>
                <w:sz w:val="22"/>
              </w:rPr>
              <w:t>referentes</w:t>
            </w:r>
            <w:r>
              <w:rPr>
                <w:b/>
                <w:spacing w:val="-10"/>
                <w:sz w:val="22"/>
              </w:rPr>
              <w:t> </w:t>
            </w:r>
            <w:r>
              <w:rPr>
                <w:b/>
                <w:sz w:val="22"/>
              </w:rPr>
              <w:t>ao</w:t>
            </w:r>
            <w:r>
              <w:rPr>
                <w:b/>
                <w:spacing w:val="-10"/>
                <w:sz w:val="22"/>
              </w:rPr>
              <w:t> </w:t>
            </w:r>
            <w:r>
              <w:rPr>
                <w:b/>
                <w:sz w:val="22"/>
              </w:rPr>
              <w:t>Grupo</w:t>
            </w:r>
            <w:r>
              <w:rPr>
                <w:b/>
                <w:spacing w:val="-10"/>
                <w:sz w:val="22"/>
              </w:rPr>
              <w:t> </w:t>
            </w:r>
            <w:r>
              <w:rPr>
                <w:b/>
                <w:sz w:val="22"/>
              </w:rPr>
              <w:t>de</w:t>
            </w:r>
            <w:r>
              <w:rPr>
                <w:b/>
                <w:spacing w:val="-10"/>
                <w:sz w:val="22"/>
              </w:rPr>
              <w:t> </w:t>
            </w:r>
            <w:r>
              <w:rPr>
                <w:b/>
                <w:sz w:val="22"/>
              </w:rPr>
              <w:t>Manutenção Operacional (GRO), quando atracado:</w:t>
            </w:r>
          </w:p>
          <w:p>
            <w:pPr>
              <w:pStyle w:val="TableParagraph"/>
              <w:numPr>
                <w:ilvl w:val="0"/>
                <w:numId w:val="163"/>
              </w:numPr>
              <w:tabs>
                <w:tab w:pos="347" w:val="left" w:leader="none"/>
              </w:tabs>
              <w:spacing w:line="240" w:lineRule="auto" w:before="119" w:after="0"/>
              <w:ind w:left="347" w:right="0" w:hanging="224"/>
              <w:jc w:val="left"/>
              <w:rPr>
                <w:sz w:val="22"/>
              </w:rPr>
            </w:pPr>
            <w:r>
              <w:rPr>
                <w:sz w:val="22"/>
              </w:rPr>
              <w:t>1</w:t>
            </w:r>
            <w:r>
              <w:rPr>
                <w:spacing w:val="-1"/>
                <w:sz w:val="22"/>
              </w:rPr>
              <w:t> </w:t>
            </w:r>
            <w:r>
              <w:rPr>
                <w:sz w:val="22"/>
              </w:rPr>
              <w:t>Coordenador/Cmte</w:t>
            </w:r>
            <w:r>
              <w:rPr>
                <w:spacing w:val="-1"/>
                <w:sz w:val="22"/>
              </w:rPr>
              <w:t> </w:t>
            </w:r>
            <w:r>
              <w:rPr>
                <w:sz w:val="22"/>
              </w:rPr>
              <w:t>(CLC):</w:t>
            </w:r>
            <w:r>
              <w:rPr>
                <w:spacing w:val="-1"/>
                <w:sz w:val="22"/>
              </w:rPr>
              <w:t> </w:t>
            </w:r>
            <w:r>
              <w:rPr>
                <w:sz w:val="22"/>
              </w:rPr>
              <w:t>R$</w:t>
            </w:r>
            <w:r>
              <w:rPr>
                <w:spacing w:val="-1"/>
                <w:sz w:val="22"/>
              </w:rPr>
              <w:t> </w:t>
            </w:r>
            <w:r>
              <w:rPr>
                <w:spacing w:val="-2"/>
                <w:sz w:val="22"/>
              </w:rPr>
              <w:t>30.000,00</w:t>
            </w:r>
          </w:p>
          <w:p>
            <w:pPr>
              <w:pStyle w:val="TableParagraph"/>
              <w:numPr>
                <w:ilvl w:val="0"/>
                <w:numId w:val="163"/>
              </w:numPr>
              <w:tabs>
                <w:tab w:pos="360" w:val="left" w:leader="none"/>
              </w:tabs>
              <w:spacing w:line="240" w:lineRule="auto" w:before="137" w:after="0"/>
              <w:ind w:left="360" w:right="0" w:hanging="237"/>
              <w:jc w:val="left"/>
              <w:rPr>
                <w:sz w:val="22"/>
              </w:rPr>
            </w:pPr>
            <w:r>
              <w:rPr>
                <w:sz w:val="22"/>
              </w:rPr>
              <w:t>1</w:t>
            </w:r>
            <w:r>
              <w:rPr>
                <w:spacing w:val="-1"/>
                <w:sz w:val="22"/>
              </w:rPr>
              <w:t> </w:t>
            </w:r>
            <w:r>
              <w:rPr>
                <w:sz w:val="22"/>
              </w:rPr>
              <w:t>Chefe</w:t>
            </w:r>
            <w:r>
              <w:rPr>
                <w:spacing w:val="-1"/>
                <w:sz w:val="22"/>
              </w:rPr>
              <w:t> </w:t>
            </w:r>
            <w:r>
              <w:rPr>
                <w:sz w:val="22"/>
              </w:rPr>
              <w:t>Máquinas</w:t>
            </w:r>
            <w:r>
              <w:rPr>
                <w:spacing w:val="-1"/>
                <w:sz w:val="22"/>
              </w:rPr>
              <w:t> </w:t>
            </w:r>
            <w:r>
              <w:rPr>
                <w:sz w:val="22"/>
              </w:rPr>
              <w:t>(CDM):</w:t>
            </w:r>
            <w:r>
              <w:rPr>
                <w:spacing w:val="-1"/>
                <w:sz w:val="22"/>
              </w:rPr>
              <w:t> </w:t>
            </w:r>
            <w:r>
              <w:rPr>
                <w:sz w:val="22"/>
              </w:rPr>
              <w:t>R$</w:t>
            </w:r>
            <w:r>
              <w:rPr>
                <w:spacing w:val="-1"/>
                <w:sz w:val="22"/>
              </w:rPr>
              <w:t> </w:t>
            </w:r>
            <w:r>
              <w:rPr>
                <w:spacing w:val="-2"/>
                <w:sz w:val="22"/>
              </w:rPr>
              <w:t>10.000,00</w:t>
            </w:r>
          </w:p>
          <w:p>
            <w:pPr>
              <w:pStyle w:val="TableParagraph"/>
              <w:numPr>
                <w:ilvl w:val="0"/>
                <w:numId w:val="163"/>
              </w:numPr>
              <w:tabs>
                <w:tab w:pos="347" w:val="left" w:leader="none"/>
              </w:tabs>
              <w:spacing w:line="240" w:lineRule="auto" w:before="137" w:after="0"/>
              <w:ind w:left="347" w:right="0" w:hanging="224"/>
              <w:jc w:val="left"/>
              <w:rPr>
                <w:sz w:val="22"/>
              </w:rPr>
            </w:pPr>
            <w:r>
              <w:rPr>
                <w:sz w:val="22"/>
              </w:rPr>
              <w:t>1</w:t>
            </w:r>
            <w:r>
              <w:rPr>
                <w:spacing w:val="-4"/>
                <w:sz w:val="22"/>
              </w:rPr>
              <w:t> </w:t>
            </w:r>
            <w:r>
              <w:rPr>
                <w:sz w:val="22"/>
              </w:rPr>
              <w:t>Técnico</w:t>
            </w:r>
            <w:r>
              <w:rPr>
                <w:spacing w:val="-1"/>
                <w:sz w:val="22"/>
              </w:rPr>
              <w:t> </w:t>
            </w:r>
            <w:r>
              <w:rPr>
                <w:sz w:val="22"/>
              </w:rPr>
              <w:t>Eletricista:</w:t>
            </w:r>
            <w:r>
              <w:rPr>
                <w:spacing w:val="-1"/>
                <w:sz w:val="22"/>
              </w:rPr>
              <w:t> </w:t>
            </w:r>
            <w:r>
              <w:rPr>
                <w:sz w:val="22"/>
              </w:rPr>
              <w:t>R$</w:t>
            </w:r>
            <w:r>
              <w:rPr>
                <w:spacing w:val="-1"/>
                <w:sz w:val="22"/>
              </w:rPr>
              <w:t> </w:t>
            </w:r>
            <w:r>
              <w:rPr>
                <w:spacing w:val="-2"/>
                <w:sz w:val="22"/>
              </w:rPr>
              <w:t>7.000,00</w:t>
            </w:r>
          </w:p>
          <w:p>
            <w:pPr>
              <w:pStyle w:val="TableParagraph"/>
              <w:numPr>
                <w:ilvl w:val="0"/>
                <w:numId w:val="163"/>
              </w:numPr>
              <w:tabs>
                <w:tab w:pos="360" w:val="left" w:leader="none"/>
              </w:tabs>
              <w:spacing w:line="240" w:lineRule="auto" w:before="137" w:after="0"/>
              <w:ind w:left="360" w:right="0" w:hanging="237"/>
              <w:jc w:val="left"/>
              <w:rPr>
                <w:sz w:val="22"/>
              </w:rPr>
            </w:pPr>
            <w:r>
              <w:rPr>
                <w:sz w:val="22"/>
              </w:rPr>
              <w:t>1</w:t>
            </w:r>
            <w:r>
              <w:rPr>
                <w:spacing w:val="-4"/>
                <w:sz w:val="22"/>
              </w:rPr>
              <w:t> </w:t>
            </w:r>
            <w:r>
              <w:rPr>
                <w:sz w:val="22"/>
              </w:rPr>
              <w:t>Técnico</w:t>
            </w:r>
            <w:r>
              <w:rPr>
                <w:spacing w:val="-1"/>
                <w:sz w:val="22"/>
              </w:rPr>
              <w:t> </w:t>
            </w:r>
            <w:r>
              <w:rPr>
                <w:sz w:val="22"/>
              </w:rPr>
              <w:t>Mecânico:</w:t>
            </w:r>
            <w:r>
              <w:rPr>
                <w:spacing w:val="-1"/>
                <w:sz w:val="22"/>
              </w:rPr>
              <w:t> </w:t>
            </w:r>
            <w:r>
              <w:rPr>
                <w:sz w:val="22"/>
              </w:rPr>
              <w:t>R$</w:t>
            </w:r>
            <w:r>
              <w:rPr>
                <w:spacing w:val="-1"/>
                <w:sz w:val="22"/>
              </w:rPr>
              <w:t> </w:t>
            </w:r>
            <w:r>
              <w:rPr>
                <w:spacing w:val="-2"/>
                <w:sz w:val="22"/>
              </w:rPr>
              <w:t>10.000,00</w:t>
            </w:r>
          </w:p>
          <w:p>
            <w:pPr>
              <w:pStyle w:val="TableParagraph"/>
              <w:numPr>
                <w:ilvl w:val="0"/>
                <w:numId w:val="163"/>
              </w:numPr>
              <w:tabs>
                <w:tab w:pos="347" w:val="left" w:leader="none"/>
              </w:tabs>
              <w:spacing w:line="256" w:lineRule="auto" w:before="137" w:after="0"/>
              <w:ind w:left="123" w:right="452" w:firstLine="0"/>
              <w:jc w:val="left"/>
              <w:rPr>
                <w:sz w:val="22"/>
              </w:rPr>
            </w:pPr>
            <w:r>
              <w:rPr>
                <w:sz w:val="22"/>
              </w:rPr>
              <w:t>1</w:t>
            </w:r>
            <w:r>
              <w:rPr>
                <w:spacing w:val="-11"/>
                <w:sz w:val="22"/>
              </w:rPr>
              <w:t> </w:t>
            </w:r>
            <w:r>
              <w:rPr>
                <w:sz w:val="22"/>
              </w:rPr>
              <w:t>Técnico</w:t>
            </w:r>
            <w:r>
              <w:rPr>
                <w:spacing w:val="-8"/>
                <w:sz w:val="22"/>
              </w:rPr>
              <w:t> </w:t>
            </w:r>
            <w:r>
              <w:rPr>
                <w:sz w:val="22"/>
              </w:rPr>
              <w:t>de</w:t>
            </w:r>
            <w:r>
              <w:rPr>
                <w:spacing w:val="-8"/>
                <w:sz w:val="22"/>
              </w:rPr>
              <w:t> </w:t>
            </w:r>
            <w:r>
              <w:rPr>
                <w:sz w:val="22"/>
              </w:rPr>
              <w:t>Comissaria</w:t>
            </w:r>
            <w:r>
              <w:rPr>
                <w:spacing w:val="-8"/>
                <w:sz w:val="22"/>
              </w:rPr>
              <w:t> </w:t>
            </w:r>
            <w:r>
              <w:rPr>
                <w:sz w:val="22"/>
              </w:rPr>
              <w:t>("Steward"):</w:t>
            </w:r>
            <w:r>
              <w:rPr>
                <w:spacing w:val="-8"/>
                <w:sz w:val="22"/>
              </w:rPr>
              <w:t> </w:t>
            </w:r>
            <w:r>
              <w:rPr>
                <w:sz w:val="22"/>
              </w:rPr>
              <w:t>R$ </w:t>
            </w:r>
            <w:r>
              <w:rPr>
                <w:spacing w:val="-2"/>
                <w:sz w:val="22"/>
              </w:rPr>
              <w:t>10.000,00</w:t>
            </w:r>
          </w:p>
          <w:p>
            <w:pPr>
              <w:pStyle w:val="TableParagraph"/>
              <w:numPr>
                <w:ilvl w:val="0"/>
                <w:numId w:val="163"/>
              </w:numPr>
              <w:tabs>
                <w:tab w:pos="323" w:val="left" w:leader="none"/>
              </w:tabs>
              <w:spacing w:line="240" w:lineRule="auto" w:before="119" w:after="0"/>
              <w:ind w:left="323" w:right="0" w:hanging="200"/>
              <w:jc w:val="left"/>
              <w:rPr>
                <w:sz w:val="22"/>
              </w:rPr>
            </w:pPr>
            <w:r>
              <w:rPr>
                <w:sz w:val="22"/>
              </w:rPr>
              <w:t>1</w:t>
            </w:r>
            <w:r>
              <w:rPr>
                <w:spacing w:val="-1"/>
                <w:sz w:val="22"/>
              </w:rPr>
              <w:t> </w:t>
            </w:r>
            <w:r>
              <w:rPr>
                <w:sz w:val="22"/>
              </w:rPr>
              <w:t>Encarregado</w:t>
            </w:r>
            <w:r>
              <w:rPr>
                <w:spacing w:val="-1"/>
                <w:sz w:val="22"/>
              </w:rPr>
              <w:t> </w:t>
            </w:r>
            <w:r>
              <w:rPr>
                <w:sz w:val="22"/>
              </w:rPr>
              <w:t>de</w:t>
            </w:r>
            <w:r>
              <w:rPr>
                <w:spacing w:val="-1"/>
                <w:sz w:val="22"/>
              </w:rPr>
              <w:t> </w:t>
            </w:r>
            <w:r>
              <w:rPr>
                <w:sz w:val="22"/>
              </w:rPr>
              <w:t>Convés:</w:t>
            </w:r>
            <w:r>
              <w:rPr>
                <w:spacing w:val="-1"/>
                <w:sz w:val="22"/>
              </w:rPr>
              <w:t> </w:t>
            </w:r>
            <w:r>
              <w:rPr>
                <w:sz w:val="22"/>
              </w:rPr>
              <w:t>R$</w:t>
            </w:r>
            <w:r>
              <w:rPr>
                <w:spacing w:val="-1"/>
                <w:sz w:val="22"/>
              </w:rPr>
              <w:t> </w:t>
            </w:r>
            <w:r>
              <w:rPr>
                <w:spacing w:val="-2"/>
                <w:sz w:val="22"/>
              </w:rPr>
              <w:t>10.000,00</w:t>
            </w:r>
          </w:p>
          <w:p>
            <w:pPr>
              <w:pStyle w:val="TableParagraph"/>
              <w:numPr>
                <w:ilvl w:val="0"/>
                <w:numId w:val="163"/>
              </w:numPr>
              <w:tabs>
                <w:tab w:pos="360" w:val="left" w:leader="none"/>
              </w:tabs>
              <w:spacing w:line="240" w:lineRule="auto" w:before="137" w:after="0"/>
              <w:ind w:left="360" w:right="0" w:hanging="237"/>
              <w:jc w:val="left"/>
              <w:rPr>
                <w:sz w:val="22"/>
              </w:rPr>
            </w:pPr>
            <w:r>
              <w:rPr>
                <w:sz w:val="22"/>
              </w:rPr>
              <w:t>1</w:t>
            </w:r>
            <w:r>
              <w:rPr>
                <w:spacing w:val="-13"/>
                <w:sz w:val="22"/>
              </w:rPr>
              <w:t> </w:t>
            </w:r>
            <w:r>
              <w:rPr>
                <w:sz w:val="22"/>
              </w:rPr>
              <w:t>Auxiliar</w:t>
            </w:r>
            <w:r>
              <w:rPr>
                <w:spacing w:val="-1"/>
                <w:sz w:val="22"/>
              </w:rPr>
              <w:t> </w:t>
            </w:r>
            <w:r>
              <w:rPr>
                <w:sz w:val="22"/>
              </w:rPr>
              <w:t>de</w:t>
            </w:r>
            <w:r>
              <w:rPr>
                <w:spacing w:val="-1"/>
                <w:sz w:val="22"/>
              </w:rPr>
              <w:t> </w:t>
            </w:r>
            <w:r>
              <w:rPr>
                <w:sz w:val="22"/>
              </w:rPr>
              <w:t>Convés:</w:t>
            </w:r>
            <w:r>
              <w:rPr>
                <w:spacing w:val="-1"/>
                <w:sz w:val="22"/>
              </w:rPr>
              <w:t> </w:t>
            </w:r>
            <w:r>
              <w:rPr>
                <w:sz w:val="22"/>
              </w:rPr>
              <w:t>R$</w:t>
            </w:r>
            <w:r>
              <w:rPr>
                <w:spacing w:val="-1"/>
                <w:sz w:val="22"/>
              </w:rPr>
              <w:t> </w:t>
            </w:r>
            <w:r>
              <w:rPr>
                <w:spacing w:val="-2"/>
                <w:sz w:val="22"/>
              </w:rPr>
              <w:t>8.000,00</w:t>
            </w:r>
          </w:p>
        </w:tc>
        <w:tc>
          <w:tcPr>
            <w:tcW w:w="1335" w:type="dxa"/>
            <w:tcBorders>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48"/>
              <w:rPr>
                <w:sz w:val="22"/>
              </w:rPr>
            </w:pPr>
          </w:p>
          <w:p>
            <w:pPr>
              <w:pStyle w:val="TableParagraph"/>
              <w:spacing w:before="1"/>
              <w:ind w:left="115"/>
              <w:rPr>
                <w:sz w:val="22"/>
              </w:rPr>
            </w:pPr>
            <w:r>
              <w:rPr>
                <w:spacing w:val="-2"/>
                <w:sz w:val="22"/>
              </w:rPr>
              <w:t>MENSAL</w:t>
            </w:r>
          </w:p>
        </w:tc>
        <w:tc>
          <w:tcPr>
            <w:tcW w:w="1680" w:type="dxa"/>
            <w:tcBorders>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48"/>
              <w:rPr>
                <w:sz w:val="22"/>
              </w:rPr>
            </w:pPr>
          </w:p>
          <w:p>
            <w:pPr>
              <w:pStyle w:val="TableParagraph"/>
              <w:spacing w:before="1"/>
              <w:ind w:left="124"/>
              <w:rPr>
                <w:sz w:val="22"/>
              </w:rPr>
            </w:pPr>
            <w:r>
              <w:rPr>
                <w:sz w:val="22"/>
              </w:rPr>
              <w:t>60</w:t>
            </w:r>
            <w:r>
              <w:rPr>
                <w:spacing w:val="-1"/>
                <w:sz w:val="22"/>
              </w:rPr>
              <w:t> </w:t>
            </w:r>
            <w:r>
              <w:rPr>
                <w:spacing w:val="-2"/>
                <w:sz w:val="22"/>
              </w:rPr>
              <w:t>MESES</w:t>
            </w:r>
          </w:p>
        </w:tc>
      </w:tr>
      <w:tr>
        <w:trPr>
          <w:trHeight w:val="2789" w:hRule="atLeast"/>
        </w:trPr>
        <w:tc>
          <w:tcPr>
            <w:tcW w:w="975" w:type="dxa"/>
            <w:tcBorders>
              <w:top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119"/>
              <w:rPr>
                <w:b/>
                <w:sz w:val="22"/>
              </w:rPr>
            </w:pPr>
            <w:r>
              <w:rPr>
                <w:b/>
                <w:spacing w:val="-10"/>
                <w:sz w:val="22"/>
              </w:rPr>
              <w:t>2</w:t>
            </w:r>
          </w:p>
        </w:tc>
        <w:tc>
          <w:tcPr>
            <w:tcW w:w="2580" w:type="dxa"/>
            <w:tcBorders>
              <w:top w:val="single" w:sz="6" w:space="0" w:color="000000"/>
            </w:tcBorders>
          </w:tcPr>
          <w:p>
            <w:pPr>
              <w:pStyle w:val="TableParagraph"/>
              <w:spacing w:line="256" w:lineRule="auto" w:before="124"/>
              <w:ind w:left="119" w:right="134"/>
              <w:rPr>
                <w:b/>
                <w:sz w:val="22"/>
              </w:rPr>
            </w:pPr>
            <w:r>
              <w:rPr>
                <w:b/>
                <w:sz w:val="22"/>
              </w:rPr>
              <w:t>Serviço de mão de obra temporária para preenchimento da Tripulação Mínima de Segurança, conforme o Cartão</w:t>
            </w:r>
            <w:r>
              <w:rPr>
                <w:b/>
                <w:spacing w:val="-14"/>
                <w:sz w:val="22"/>
              </w:rPr>
              <w:t> </w:t>
            </w:r>
            <w:r>
              <w:rPr>
                <w:b/>
                <w:sz w:val="22"/>
              </w:rPr>
              <w:t>de</w:t>
            </w:r>
            <w:r>
              <w:rPr>
                <w:b/>
                <w:spacing w:val="-14"/>
                <w:sz w:val="22"/>
              </w:rPr>
              <w:t> </w:t>
            </w:r>
            <w:r>
              <w:rPr>
                <w:b/>
                <w:sz w:val="22"/>
              </w:rPr>
              <w:t>Tripulação</w:t>
            </w:r>
            <w:r>
              <w:rPr>
                <w:b/>
                <w:spacing w:val="-14"/>
                <w:sz w:val="22"/>
              </w:rPr>
              <w:t> </w:t>
            </w:r>
            <w:r>
              <w:rPr>
                <w:b/>
                <w:sz w:val="22"/>
              </w:rPr>
              <w:t>de Segurança (CTS), quando navegando.</w:t>
            </w:r>
          </w:p>
          <w:p>
            <w:pPr>
              <w:pStyle w:val="TableParagraph"/>
              <w:spacing w:before="115"/>
              <w:ind w:left="119"/>
              <w:rPr>
                <w:b/>
                <w:sz w:val="22"/>
              </w:rPr>
            </w:pPr>
            <w:r>
              <w:rPr>
                <w:b/>
                <w:sz w:val="22"/>
              </w:rPr>
              <w:t>ID</w:t>
            </w:r>
            <w:r>
              <w:rPr>
                <w:b/>
                <w:spacing w:val="-1"/>
                <w:sz w:val="22"/>
              </w:rPr>
              <w:t> </w:t>
            </w:r>
            <w:r>
              <w:rPr>
                <w:b/>
                <w:sz w:val="22"/>
              </w:rPr>
              <w:t>SIGA:</w:t>
            </w:r>
            <w:r>
              <w:rPr>
                <w:b/>
                <w:spacing w:val="-1"/>
                <w:sz w:val="22"/>
              </w:rPr>
              <w:t> </w:t>
            </w:r>
            <w:r>
              <w:rPr>
                <w:b/>
                <w:spacing w:val="-2"/>
                <w:sz w:val="22"/>
              </w:rPr>
              <w:t>190032</w:t>
            </w:r>
          </w:p>
        </w:tc>
        <w:tc>
          <w:tcPr>
            <w:tcW w:w="4515" w:type="dxa"/>
            <w:tcBorders>
              <w:top w:val="single" w:sz="6" w:space="0" w:color="000000"/>
            </w:tcBorders>
          </w:tcPr>
          <w:p>
            <w:pPr>
              <w:pStyle w:val="TableParagraph"/>
              <w:spacing w:before="96"/>
              <w:rPr>
                <w:sz w:val="22"/>
              </w:rPr>
            </w:pPr>
          </w:p>
          <w:p>
            <w:pPr>
              <w:pStyle w:val="TableParagraph"/>
              <w:ind w:left="126"/>
              <w:rPr>
                <w:b/>
                <w:sz w:val="22"/>
              </w:rPr>
            </w:pPr>
            <w:r>
              <w:rPr>
                <w:b/>
                <w:sz w:val="22"/>
                <w:u w:val="single"/>
              </w:rPr>
              <w:t>Postos</w:t>
            </w:r>
            <w:r>
              <w:rPr>
                <w:b/>
                <w:spacing w:val="-1"/>
                <w:sz w:val="22"/>
                <w:u w:val="single"/>
              </w:rPr>
              <w:t> </w:t>
            </w:r>
            <w:r>
              <w:rPr>
                <w:b/>
                <w:spacing w:val="-2"/>
                <w:sz w:val="22"/>
                <w:u w:val="single"/>
              </w:rPr>
              <w:t>Eventuais</w:t>
            </w:r>
          </w:p>
          <w:p>
            <w:pPr>
              <w:pStyle w:val="TableParagraph"/>
              <w:spacing w:line="256" w:lineRule="auto" w:before="137"/>
              <w:ind w:left="126"/>
              <w:rPr>
                <w:b/>
                <w:sz w:val="22"/>
              </w:rPr>
            </w:pPr>
            <w:r>
              <w:rPr>
                <w:b/>
                <w:sz w:val="22"/>
              </w:rPr>
              <w:t>Postos</w:t>
            </w:r>
            <w:r>
              <w:rPr>
                <w:b/>
                <w:spacing w:val="-11"/>
                <w:sz w:val="22"/>
              </w:rPr>
              <w:t> </w:t>
            </w:r>
            <w:r>
              <w:rPr>
                <w:b/>
                <w:sz w:val="22"/>
              </w:rPr>
              <w:t>referentes</w:t>
            </w:r>
            <w:r>
              <w:rPr>
                <w:b/>
                <w:spacing w:val="-11"/>
                <w:sz w:val="22"/>
              </w:rPr>
              <w:t> </w:t>
            </w:r>
            <w:r>
              <w:rPr>
                <w:b/>
                <w:sz w:val="22"/>
              </w:rPr>
              <w:t>ao</w:t>
            </w:r>
            <w:r>
              <w:rPr>
                <w:b/>
                <w:spacing w:val="-11"/>
                <w:sz w:val="22"/>
              </w:rPr>
              <w:t> </w:t>
            </w:r>
            <w:r>
              <w:rPr>
                <w:b/>
                <w:sz w:val="22"/>
              </w:rPr>
              <w:t>Cartão</w:t>
            </w:r>
            <w:r>
              <w:rPr>
                <w:b/>
                <w:spacing w:val="-11"/>
                <w:sz w:val="22"/>
              </w:rPr>
              <w:t> </w:t>
            </w:r>
            <w:r>
              <w:rPr>
                <w:b/>
                <w:sz w:val="22"/>
              </w:rPr>
              <w:t>de</w:t>
            </w:r>
            <w:r>
              <w:rPr>
                <w:b/>
                <w:spacing w:val="-14"/>
                <w:sz w:val="22"/>
              </w:rPr>
              <w:t> </w:t>
            </w:r>
            <w:r>
              <w:rPr>
                <w:b/>
                <w:sz w:val="22"/>
              </w:rPr>
              <w:t>Tripulação</w:t>
            </w:r>
            <w:r>
              <w:rPr>
                <w:b/>
                <w:spacing w:val="-11"/>
                <w:sz w:val="22"/>
              </w:rPr>
              <w:t> </w:t>
            </w:r>
            <w:r>
              <w:rPr>
                <w:b/>
                <w:sz w:val="22"/>
              </w:rPr>
              <w:t>de Segurança (CTS), quando navegando:</w:t>
            </w:r>
          </w:p>
          <w:p>
            <w:pPr>
              <w:pStyle w:val="TableParagraph"/>
              <w:numPr>
                <w:ilvl w:val="0"/>
                <w:numId w:val="164"/>
              </w:numPr>
              <w:tabs>
                <w:tab w:pos="351" w:val="left" w:leader="none"/>
              </w:tabs>
              <w:spacing w:line="240" w:lineRule="auto" w:before="119" w:after="0"/>
              <w:ind w:left="351" w:right="0" w:hanging="225"/>
              <w:jc w:val="left"/>
              <w:rPr>
                <w:sz w:val="22"/>
              </w:rPr>
            </w:pPr>
            <w:r>
              <w:rPr>
                <w:sz w:val="22"/>
              </w:rPr>
              <w:t>1</w:t>
            </w:r>
            <w:r>
              <w:rPr>
                <w:spacing w:val="-1"/>
                <w:sz w:val="22"/>
              </w:rPr>
              <w:t> </w:t>
            </w:r>
            <w:r>
              <w:rPr>
                <w:sz w:val="22"/>
              </w:rPr>
              <w:t>Imto</w:t>
            </w:r>
            <w:r>
              <w:rPr>
                <w:spacing w:val="-1"/>
                <w:sz w:val="22"/>
              </w:rPr>
              <w:t> </w:t>
            </w:r>
            <w:r>
              <w:rPr>
                <w:spacing w:val="-2"/>
                <w:sz w:val="22"/>
              </w:rPr>
              <w:t>(1ON);</w:t>
            </w:r>
          </w:p>
          <w:p>
            <w:pPr>
              <w:pStyle w:val="TableParagraph"/>
              <w:numPr>
                <w:ilvl w:val="0"/>
                <w:numId w:val="164"/>
              </w:numPr>
              <w:tabs>
                <w:tab w:pos="363" w:val="left" w:leader="none"/>
              </w:tabs>
              <w:spacing w:line="240" w:lineRule="auto" w:before="137" w:after="0"/>
              <w:ind w:left="363" w:right="0" w:hanging="237"/>
              <w:jc w:val="left"/>
              <w:rPr>
                <w:sz w:val="22"/>
              </w:rPr>
            </w:pPr>
            <w:r>
              <w:rPr>
                <w:sz w:val="22"/>
              </w:rPr>
              <w:t>1</w:t>
            </w:r>
            <w:r>
              <w:rPr>
                <w:spacing w:val="-1"/>
                <w:sz w:val="22"/>
              </w:rPr>
              <w:t> </w:t>
            </w:r>
            <w:r>
              <w:rPr>
                <w:sz w:val="22"/>
              </w:rPr>
              <w:t>MOC;</w:t>
            </w:r>
            <w:r>
              <w:rPr>
                <w:spacing w:val="-1"/>
                <w:sz w:val="22"/>
              </w:rPr>
              <w:t> </w:t>
            </w:r>
            <w:r>
              <w:rPr>
                <w:spacing w:val="-10"/>
                <w:sz w:val="22"/>
              </w:rPr>
              <w:t>e</w:t>
            </w:r>
          </w:p>
          <w:p>
            <w:pPr>
              <w:pStyle w:val="TableParagraph"/>
              <w:numPr>
                <w:ilvl w:val="0"/>
                <w:numId w:val="164"/>
              </w:numPr>
              <w:tabs>
                <w:tab w:pos="350" w:val="left" w:leader="none"/>
              </w:tabs>
              <w:spacing w:line="240" w:lineRule="auto" w:before="137" w:after="0"/>
              <w:ind w:left="350" w:right="0" w:hanging="224"/>
              <w:jc w:val="left"/>
              <w:rPr>
                <w:sz w:val="22"/>
              </w:rPr>
            </w:pPr>
            <w:r>
              <w:rPr>
                <w:sz w:val="22"/>
              </w:rPr>
              <w:t>1</w:t>
            </w:r>
            <w:r>
              <w:rPr>
                <w:spacing w:val="-1"/>
                <w:sz w:val="22"/>
              </w:rPr>
              <w:t> </w:t>
            </w:r>
            <w:r>
              <w:rPr>
                <w:spacing w:val="-4"/>
                <w:sz w:val="22"/>
              </w:rPr>
              <w:t>MOM.</w:t>
            </w:r>
          </w:p>
        </w:tc>
        <w:tc>
          <w:tcPr>
            <w:tcW w:w="4485" w:type="dxa"/>
            <w:tcBorders>
              <w:top w:val="single" w:sz="6" w:space="0" w:color="000000"/>
            </w:tcBorders>
          </w:tcPr>
          <w:p>
            <w:pPr>
              <w:pStyle w:val="TableParagraph"/>
              <w:rPr>
                <w:sz w:val="22"/>
              </w:rPr>
            </w:pPr>
          </w:p>
          <w:p>
            <w:pPr>
              <w:pStyle w:val="TableParagraph"/>
              <w:rPr>
                <w:sz w:val="22"/>
              </w:rPr>
            </w:pPr>
          </w:p>
          <w:p>
            <w:pPr>
              <w:pStyle w:val="TableParagraph"/>
              <w:spacing w:before="235"/>
              <w:rPr>
                <w:sz w:val="22"/>
              </w:rPr>
            </w:pPr>
          </w:p>
          <w:p>
            <w:pPr>
              <w:pStyle w:val="TableParagraph"/>
              <w:spacing w:line="256" w:lineRule="auto"/>
              <w:ind w:left="123"/>
              <w:rPr>
                <w:b/>
                <w:sz w:val="22"/>
              </w:rPr>
            </w:pPr>
            <w:r>
              <w:rPr>
                <w:b/>
                <w:sz w:val="22"/>
              </w:rPr>
              <w:t>A CONTRATADA deverá observar ao seguinte</w:t>
            </w:r>
            <w:r>
              <w:rPr>
                <w:b/>
                <w:spacing w:val="-14"/>
                <w:sz w:val="22"/>
              </w:rPr>
              <w:t> </w:t>
            </w:r>
            <w:r>
              <w:rPr>
                <w:b/>
                <w:sz w:val="22"/>
              </w:rPr>
              <w:t>Valor</w:t>
            </w:r>
            <w:r>
              <w:rPr>
                <w:b/>
                <w:spacing w:val="-14"/>
                <w:sz w:val="22"/>
              </w:rPr>
              <w:t> </w:t>
            </w:r>
            <w:r>
              <w:rPr>
                <w:b/>
                <w:sz w:val="22"/>
              </w:rPr>
              <w:t>mínimo</w:t>
            </w:r>
            <w:r>
              <w:rPr>
                <w:b/>
                <w:spacing w:val="-14"/>
                <w:sz w:val="22"/>
              </w:rPr>
              <w:t> </w:t>
            </w:r>
            <w:r>
              <w:rPr>
                <w:b/>
                <w:sz w:val="22"/>
              </w:rPr>
              <w:t>a</w:t>
            </w:r>
            <w:r>
              <w:rPr>
                <w:b/>
                <w:spacing w:val="-13"/>
                <w:sz w:val="22"/>
              </w:rPr>
              <w:t> </w:t>
            </w:r>
            <w:r>
              <w:rPr>
                <w:b/>
                <w:sz w:val="22"/>
              </w:rPr>
              <w:t>ser</w:t>
            </w:r>
            <w:r>
              <w:rPr>
                <w:b/>
                <w:spacing w:val="-14"/>
                <w:sz w:val="22"/>
              </w:rPr>
              <w:t> </w:t>
            </w:r>
            <w:r>
              <w:rPr>
                <w:b/>
                <w:sz w:val="22"/>
              </w:rPr>
              <w:t>Valor</w:t>
            </w:r>
            <w:r>
              <w:rPr>
                <w:b/>
                <w:spacing w:val="-14"/>
                <w:sz w:val="22"/>
              </w:rPr>
              <w:t> </w:t>
            </w:r>
            <w:r>
              <w:rPr>
                <w:b/>
                <w:sz w:val="22"/>
              </w:rPr>
              <w:t>mínimo</w:t>
            </w:r>
            <w:r>
              <w:rPr>
                <w:b/>
                <w:spacing w:val="-14"/>
                <w:sz w:val="22"/>
              </w:rPr>
              <w:t> </w:t>
            </w:r>
            <w:r>
              <w:rPr>
                <w:b/>
                <w:sz w:val="22"/>
              </w:rPr>
              <w:t>a ser Pago por Diária</w:t>
            </w:r>
          </w:p>
        </w:tc>
        <w:tc>
          <w:tcPr>
            <w:tcW w:w="1335" w:type="dxa"/>
            <w:tcBorders>
              <w:top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115"/>
              <w:rPr>
                <w:sz w:val="22"/>
              </w:rPr>
            </w:pPr>
            <w:r>
              <w:rPr>
                <w:spacing w:val="-2"/>
                <w:sz w:val="22"/>
              </w:rPr>
              <w:t>DIÁRIA</w:t>
            </w:r>
          </w:p>
        </w:tc>
        <w:tc>
          <w:tcPr>
            <w:tcW w:w="1680" w:type="dxa"/>
            <w:tcBorders>
              <w:top w:val="single" w:sz="6" w:space="0" w:color="000000"/>
            </w:tcBorders>
          </w:tcPr>
          <w:p>
            <w:pPr>
              <w:pStyle w:val="TableParagraph"/>
              <w:spacing w:before="216"/>
              <w:rPr>
                <w:sz w:val="22"/>
              </w:rPr>
            </w:pPr>
          </w:p>
          <w:p>
            <w:pPr>
              <w:pStyle w:val="TableParagraph"/>
              <w:spacing w:line="256" w:lineRule="auto"/>
              <w:ind w:left="124" w:right="287"/>
              <w:rPr>
                <w:sz w:val="22"/>
              </w:rPr>
            </w:pPr>
            <w:r>
              <w:rPr>
                <w:spacing w:val="-4"/>
                <w:sz w:val="22"/>
              </w:rPr>
              <w:t>SOB </w:t>
            </w:r>
            <w:r>
              <w:rPr>
                <w:spacing w:val="-2"/>
                <w:sz w:val="22"/>
              </w:rPr>
              <w:t>DEMANDA*</w:t>
            </w:r>
          </w:p>
          <w:p>
            <w:pPr>
              <w:pStyle w:val="TableParagraph"/>
              <w:rPr>
                <w:sz w:val="22"/>
              </w:rPr>
            </w:pPr>
          </w:p>
          <w:p>
            <w:pPr>
              <w:pStyle w:val="TableParagraph"/>
              <w:spacing w:before="3"/>
              <w:rPr>
                <w:sz w:val="22"/>
              </w:rPr>
            </w:pPr>
          </w:p>
          <w:p>
            <w:pPr>
              <w:pStyle w:val="TableParagraph"/>
              <w:spacing w:line="256" w:lineRule="auto"/>
              <w:ind w:left="124"/>
              <w:rPr>
                <w:sz w:val="22"/>
              </w:rPr>
            </w:pPr>
            <w:r>
              <w:rPr>
                <w:sz w:val="22"/>
              </w:rPr>
              <w:t>*Estima-se 70 (setenta)</w:t>
            </w:r>
            <w:r>
              <w:rPr>
                <w:spacing w:val="-14"/>
                <w:sz w:val="22"/>
              </w:rPr>
              <w:t> </w:t>
            </w:r>
            <w:r>
              <w:rPr>
                <w:sz w:val="22"/>
              </w:rPr>
              <w:t>dias</w:t>
            </w:r>
            <w:r>
              <w:rPr>
                <w:spacing w:val="-14"/>
                <w:sz w:val="22"/>
              </w:rPr>
              <w:t> </w:t>
            </w:r>
            <w:r>
              <w:rPr>
                <w:sz w:val="22"/>
              </w:rPr>
              <w:t>de mar por ano.</w:t>
            </w:r>
          </w:p>
        </w:tc>
      </w:tr>
    </w:tbl>
    <w:p>
      <w:pPr>
        <w:pStyle w:val="TableParagraph"/>
        <w:spacing w:after="0" w:line="256" w:lineRule="auto"/>
        <w:rPr>
          <w:sz w:val="22"/>
        </w:rPr>
        <w:sectPr>
          <w:pgSz w:w="15840" w:h="24480"/>
          <w:pgMar w:top="0" w:bottom="0" w:left="0" w:right="0"/>
        </w:sectPr>
      </w:pPr>
    </w:p>
    <w:p>
      <w:pPr>
        <w:pStyle w:val="BodyText"/>
        <w:spacing w:before="6"/>
        <w:ind w:left="0"/>
        <w:rPr>
          <w:sz w:val="2"/>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20"/>
        <w:gridCol w:w="2130"/>
        <w:gridCol w:w="6015"/>
        <w:gridCol w:w="1725"/>
        <w:gridCol w:w="1335"/>
        <w:gridCol w:w="1665"/>
        <w:gridCol w:w="1680"/>
      </w:tblGrid>
      <w:tr>
        <w:trPr>
          <w:trHeight w:val="509" w:hRule="atLeast"/>
        </w:trPr>
        <w:tc>
          <w:tcPr>
            <w:tcW w:w="15570" w:type="dxa"/>
            <w:gridSpan w:val="7"/>
          </w:tcPr>
          <w:p>
            <w:pPr>
              <w:pStyle w:val="TableParagraph"/>
              <w:spacing w:before="124"/>
              <w:ind w:left="119"/>
              <w:rPr>
                <w:b/>
                <w:sz w:val="22"/>
              </w:rPr>
            </w:pPr>
            <w:r>
              <w:rPr>
                <w:b/>
                <w:sz w:val="22"/>
                <w:u w:val="single"/>
              </w:rPr>
              <w:t>LOTE</w:t>
            </w:r>
            <w:r>
              <w:rPr>
                <w:b/>
                <w:spacing w:val="-1"/>
                <w:sz w:val="22"/>
                <w:u w:val="single"/>
              </w:rPr>
              <w:t> </w:t>
            </w:r>
            <w:r>
              <w:rPr>
                <w:b/>
                <w:spacing w:val="-10"/>
                <w:sz w:val="22"/>
                <w:u w:val="single"/>
              </w:rPr>
              <w:t>2</w:t>
            </w:r>
          </w:p>
        </w:tc>
      </w:tr>
      <w:tr>
        <w:trPr>
          <w:trHeight w:val="1049" w:hRule="atLeast"/>
        </w:trPr>
        <w:tc>
          <w:tcPr>
            <w:tcW w:w="1020" w:type="dxa"/>
          </w:tcPr>
          <w:p>
            <w:pPr>
              <w:pStyle w:val="TableParagraph"/>
              <w:spacing w:before="141"/>
              <w:rPr>
                <w:sz w:val="22"/>
              </w:rPr>
            </w:pPr>
          </w:p>
          <w:p>
            <w:pPr>
              <w:pStyle w:val="TableParagraph"/>
              <w:ind w:left="28"/>
              <w:jc w:val="center"/>
              <w:rPr>
                <w:b/>
                <w:sz w:val="22"/>
              </w:rPr>
            </w:pPr>
            <w:r>
              <w:rPr>
                <w:b/>
                <w:spacing w:val="-4"/>
                <w:sz w:val="22"/>
              </w:rPr>
              <w:t>Item</w:t>
            </w:r>
          </w:p>
        </w:tc>
        <w:tc>
          <w:tcPr>
            <w:tcW w:w="2130" w:type="dxa"/>
          </w:tcPr>
          <w:p>
            <w:pPr>
              <w:pStyle w:val="TableParagraph"/>
              <w:spacing w:before="100"/>
              <w:rPr>
                <w:sz w:val="24"/>
              </w:rPr>
            </w:pPr>
          </w:p>
          <w:p>
            <w:pPr>
              <w:pStyle w:val="TableParagraph"/>
              <w:ind w:left="683"/>
              <w:rPr>
                <w:b/>
                <w:sz w:val="24"/>
              </w:rPr>
            </w:pPr>
            <w:r>
              <w:rPr>
                <w:b/>
                <w:spacing w:val="-2"/>
                <w:sz w:val="24"/>
              </w:rPr>
              <w:t>Serviço</w:t>
            </w:r>
          </w:p>
        </w:tc>
        <w:tc>
          <w:tcPr>
            <w:tcW w:w="6015" w:type="dxa"/>
          </w:tcPr>
          <w:p>
            <w:pPr>
              <w:pStyle w:val="TableParagraph"/>
              <w:spacing w:before="100"/>
              <w:rPr>
                <w:sz w:val="24"/>
              </w:rPr>
            </w:pPr>
          </w:p>
          <w:p>
            <w:pPr>
              <w:pStyle w:val="TableParagraph"/>
              <w:ind w:left="1720"/>
              <w:rPr>
                <w:b/>
                <w:sz w:val="24"/>
              </w:rPr>
            </w:pPr>
            <w:r>
              <w:rPr>
                <w:b/>
                <w:sz w:val="24"/>
              </w:rPr>
              <w:t>Detalhamento do </w:t>
            </w:r>
            <w:r>
              <w:rPr>
                <w:b/>
                <w:spacing w:val="-2"/>
                <w:sz w:val="24"/>
              </w:rPr>
              <w:t>Serviço</w:t>
            </w:r>
          </w:p>
        </w:tc>
        <w:tc>
          <w:tcPr>
            <w:tcW w:w="1725" w:type="dxa"/>
          </w:tcPr>
          <w:p>
            <w:pPr>
              <w:pStyle w:val="TableParagraph"/>
              <w:spacing w:line="256" w:lineRule="auto" w:before="124"/>
              <w:ind w:left="136" w:right="99"/>
              <w:jc w:val="center"/>
              <w:rPr>
                <w:b/>
                <w:sz w:val="22"/>
              </w:rPr>
            </w:pPr>
            <w:r>
              <w:rPr>
                <w:b/>
                <w:spacing w:val="-2"/>
                <w:sz w:val="22"/>
              </w:rPr>
              <w:t>Valor</w:t>
            </w:r>
            <w:r>
              <w:rPr>
                <w:b/>
                <w:spacing w:val="-12"/>
                <w:sz w:val="22"/>
              </w:rPr>
              <w:t> </w:t>
            </w:r>
            <w:r>
              <w:rPr>
                <w:b/>
                <w:spacing w:val="-2"/>
                <w:sz w:val="22"/>
              </w:rPr>
              <w:t>Máximo Mensal estimado</w:t>
            </w:r>
          </w:p>
        </w:tc>
        <w:tc>
          <w:tcPr>
            <w:tcW w:w="1335" w:type="dxa"/>
          </w:tcPr>
          <w:p>
            <w:pPr>
              <w:pStyle w:val="TableParagraph"/>
              <w:spacing w:before="141"/>
              <w:rPr>
                <w:sz w:val="22"/>
              </w:rPr>
            </w:pPr>
          </w:p>
          <w:p>
            <w:pPr>
              <w:pStyle w:val="TableParagraph"/>
              <w:ind w:left="39"/>
              <w:jc w:val="center"/>
              <w:rPr>
                <w:b/>
                <w:sz w:val="22"/>
              </w:rPr>
            </w:pPr>
            <w:r>
              <w:rPr>
                <w:b/>
                <w:spacing w:val="-2"/>
                <w:sz w:val="22"/>
              </w:rPr>
              <w:t>Unidade</w:t>
            </w:r>
          </w:p>
        </w:tc>
        <w:tc>
          <w:tcPr>
            <w:tcW w:w="1665" w:type="dxa"/>
          </w:tcPr>
          <w:p>
            <w:pPr>
              <w:pStyle w:val="TableParagraph"/>
              <w:spacing w:before="6"/>
              <w:rPr>
                <w:sz w:val="22"/>
              </w:rPr>
            </w:pPr>
          </w:p>
          <w:p>
            <w:pPr>
              <w:pStyle w:val="TableParagraph"/>
              <w:spacing w:line="256" w:lineRule="auto"/>
              <w:ind w:left="558" w:right="182" w:hanging="340"/>
              <w:rPr>
                <w:b/>
                <w:sz w:val="22"/>
              </w:rPr>
            </w:pPr>
            <w:r>
              <w:rPr>
                <w:b/>
                <w:sz w:val="22"/>
              </w:rPr>
              <w:t>Quantidade</w:t>
            </w:r>
            <w:r>
              <w:rPr>
                <w:b/>
                <w:spacing w:val="-14"/>
                <w:sz w:val="22"/>
              </w:rPr>
              <w:t> </w:t>
            </w:r>
            <w:r>
              <w:rPr>
                <w:b/>
                <w:sz w:val="22"/>
              </w:rPr>
              <w:t>/ </w:t>
            </w:r>
            <w:r>
              <w:rPr>
                <w:b/>
                <w:spacing w:val="-2"/>
                <w:sz w:val="22"/>
              </w:rPr>
              <w:t>Prazo</w:t>
            </w:r>
          </w:p>
        </w:tc>
        <w:tc>
          <w:tcPr>
            <w:tcW w:w="1680" w:type="dxa"/>
          </w:tcPr>
          <w:p>
            <w:pPr>
              <w:pStyle w:val="TableParagraph"/>
              <w:spacing w:line="256" w:lineRule="auto" w:before="124"/>
              <w:ind w:left="385" w:right="200" w:hanging="150"/>
              <w:rPr>
                <w:b/>
                <w:sz w:val="22"/>
              </w:rPr>
            </w:pPr>
            <w:r>
              <w:rPr>
                <w:b/>
                <w:spacing w:val="-2"/>
                <w:sz w:val="22"/>
              </w:rPr>
              <w:t>Valor</w:t>
            </w:r>
            <w:r>
              <w:rPr>
                <w:b/>
                <w:spacing w:val="-12"/>
                <w:sz w:val="22"/>
              </w:rPr>
              <w:t> </w:t>
            </w:r>
            <w:r>
              <w:rPr>
                <w:b/>
                <w:spacing w:val="-2"/>
                <w:sz w:val="22"/>
              </w:rPr>
              <w:t>Global Estimado (máximo)</w:t>
            </w:r>
          </w:p>
        </w:tc>
      </w:tr>
      <w:tr>
        <w:trPr>
          <w:trHeight w:val="7289" w:hRule="atLeast"/>
        </w:trPr>
        <w:tc>
          <w:tcPr>
            <w:tcW w:w="102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25"/>
              <w:rPr>
                <w:sz w:val="22"/>
              </w:rPr>
            </w:pPr>
          </w:p>
          <w:p>
            <w:pPr>
              <w:pStyle w:val="TableParagraph"/>
              <w:spacing w:before="1"/>
              <w:ind w:left="28"/>
              <w:jc w:val="center"/>
              <w:rPr>
                <w:b/>
                <w:sz w:val="22"/>
              </w:rPr>
            </w:pPr>
            <w:r>
              <w:rPr>
                <w:b/>
                <w:spacing w:val="-10"/>
                <w:sz w:val="22"/>
              </w:rPr>
              <w:t>1</w:t>
            </w:r>
          </w:p>
        </w:tc>
        <w:tc>
          <w:tcPr>
            <w:tcW w:w="213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32"/>
              <w:rPr>
                <w:sz w:val="22"/>
              </w:rPr>
            </w:pPr>
          </w:p>
          <w:p>
            <w:pPr>
              <w:pStyle w:val="TableParagraph"/>
              <w:spacing w:line="256" w:lineRule="auto" w:before="1"/>
              <w:ind w:left="118" w:right="62"/>
              <w:rPr>
                <w:b/>
                <w:sz w:val="22"/>
              </w:rPr>
            </w:pPr>
            <w:r>
              <w:rPr>
                <w:b/>
                <w:sz w:val="22"/>
              </w:rPr>
              <w:t>Serviço de fornecimento de material de </w:t>
            </w:r>
            <w:r>
              <w:rPr>
                <w:b/>
                <w:spacing w:val="-2"/>
                <w:sz w:val="22"/>
              </w:rPr>
              <w:t>consumo, </w:t>
            </w:r>
            <w:r>
              <w:rPr>
                <w:b/>
                <w:sz w:val="22"/>
              </w:rPr>
              <w:t>manutenção e reparos</w:t>
            </w:r>
            <w:r>
              <w:rPr>
                <w:b/>
                <w:spacing w:val="-14"/>
                <w:sz w:val="22"/>
              </w:rPr>
              <w:t> </w:t>
            </w:r>
            <w:r>
              <w:rPr>
                <w:b/>
                <w:sz w:val="22"/>
              </w:rPr>
              <w:t>de</w:t>
            </w:r>
            <w:r>
              <w:rPr>
                <w:b/>
                <w:spacing w:val="-14"/>
                <w:sz w:val="22"/>
              </w:rPr>
              <w:t> </w:t>
            </w:r>
            <w:r>
              <w:rPr>
                <w:b/>
                <w:sz w:val="22"/>
              </w:rPr>
              <w:t>pequena </w:t>
            </w:r>
            <w:r>
              <w:rPr>
                <w:b/>
                <w:spacing w:val="-2"/>
                <w:sz w:val="22"/>
              </w:rPr>
              <w:t>monta.</w:t>
            </w:r>
          </w:p>
          <w:p>
            <w:pPr>
              <w:pStyle w:val="TableParagraph"/>
              <w:spacing w:before="115"/>
              <w:ind w:left="118"/>
              <w:rPr>
                <w:b/>
                <w:sz w:val="22"/>
              </w:rPr>
            </w:pPr>
            <w:r>
              <w:rPr>
                <w:b/>
                <w:sz w:val="22"/>
              </w:rPr>
              <w:t>ID</w:t>
            </w:r>
            <w:r>
              <w:rPr>
                <w:b/>
                <w:spacing w:val="-1"/>
                <w:sz w:val="22"/>
              </w:rPr>
              <w:t> </w:t>
            </w:r>
            <w:r>
              <w:rPr>
                <w:b/>
                <w:sz w:val="22"/>
              </w:rPr>
              <w:t>SIGA:</w:t>
            </w:r>
            <w:r>
              <w:rPr>
                <w:b/>
                <w:spacing w:val="-1"/>
                <w:sz w:val="22"/>
              </w:rPr>
              <w:t> </w:t>
            </w:r>
            <w:r>
              <w:rPr>
                <w:b/>
                <w:spacing w:val="-2"/>
                <w:sz w:val="22"/>
              </w:rPr>
              <w:t>190023</w:t>
            </w:r>
          </w:p>
        </w:tc>
        <w:tc>
          <w:tcPr>
            <w:tcW w:w="6015" w:type="dxa"/>
          </w:tcPr>
          <w:p>
            <w:pPr>
              <w:pStyle w:val="TableParagraph"/>
              <w:spacing w:line="256" w:lineRule="auto" w:before="124"/>
              <w:ind w:left="237" w:right="284"/>
              <w:rPr>
                <w:sz w:val="22"/>
              </w:rPr>
            </w:pPr>
            <w:r>
              <w:rPr>
                <w:sz w:val="22"/>
              </w:rPr>
              <w:t>Os</w:t>
            </w:r>
            <w:r>
              <w:rPr>
                <w:spacing w:val="-5"/>
                <w:sz w:val="22"/>
              </w:rPr>
              <w:t> </w:t>
            </w:r>
            <w:r>
              <w:rPr>
                <w:sz w:val="22"/>
              </w:rPr>
              <w:t>serviços</w:t>
            </w:r>
            <w:r>
              <w:rPr>
                <w:spacing w:val="-5"/>
                <w:sz w:val="22"/>
              </w:rPr>
              <w:t> </w:t>
            </w:r>
            <w:r>
              <w:rPr>
                <w:sz w:val="22"/>
              </w:rPr>
              <w:t>a</w:t>
            </w:r>
            <w:r>
              <w:rPr>
                <w:spacing w:val="-5"/>
                <w:sz w:val="22"/>
              </w:rPr>
              <w:t> </w:t>
            </w:r>
            <w:r>
              <w:rPr>
                <w:sz w:val="22"/>
              </w:rPr>
              <w:t>serem</w:t>
            </w:r>
            <w:r>
              <w:rPr>
                <w:spacing w:val="-5"/>
                <w:sz w:val="22"/>
              </w:rPr>
              <w:t> </w:t>
            </w:r>
            <w:r>
              <w:rPr>
                <w:sz w:val="22"/>
              </w:rPr>
              <w:t>realizados</w:t>
            </w:r>
            <w:r>
              <w:rPr>
                <w:spacing w:val="-5"/>
                <w:sz w:val="22"/>
              </w:rPr>
              <w:t> </w:t>
            </w:r>
            <w:r>
              <w:rPr>
                <w:sz w:val="22"/>
              </w:rPr>
              <w:t>deverão</w:t>
            </w:r>
            <w:r>
              <w:rPr>
                <w:spacing w:val="-5"/>
                <w:sz w:val="22"/>
              </w:rPr>
              <w:t> </w:t>
            </w:r>
            <w:r>
              <w:rPr>
                <w:sz w:val="22"/>
              </w:rPr>
              <w:t>incluir</w:t>
            </w:r>
            <w:r>
              <w:rPr>
                <w:spacing w:val="-5"/>
                <w:sz w:val="22"/>
              </w:rPr>
              <w:t> </w:t>
            </w:r>
            <w:r>
              <w:rPr>
                <w:sz w:val="22"/>
              </w:rPr>
              <w:t>a</w:t>
            </w:r>
            <w:r>
              <w:rPr>
                <w:spacing w:val="-5"/>
                <w:sz w:val="22"/>
              </w:rPr>
              <w:t> </w:t>
            </w:r>
            <w:r>
              <w:rPr>
                <w:sz w:val="22"/>
              </w:rPr>
              <w:t>cota</w:t>
            </w:r>
            <w:r>
              <w:rPr>
                <w:spacing w:val="-5"/>
                <w:sz w:val="22"/>
              </w:rPr>
              <w:t> </w:t>
            </w:r>
            <w:r>
              <w:rPr>
                <w:sz w:val="22"/>
              </w:rPr>
              <w:t>líquida de R$ 30.000,00 (trinta mil reais), e compreenderão à manutenção e aos reparos de:</w:t>
            </w:r>
          </w:p>
          <w:p>
            <w:pPr>
              <w:pStyle w:val="TableParagraph"/>
              <w:numPr>
                <w:ilvl w:val="0"/>
                <w:numId w:val="165"/>
              </w:numPr>
              <w:tabs>
                <w:tab w:pos="461" w:val="left" w:leader="none"/>
              </w:tabs>
              <w:spacing w:line="240" w:lineRule="auto" w:before="118" w:after="0"/>
              <w:ind w:left="461" w:right="0" w:hanging="224"/>
              <w:jc w:val="left"/>
              <w:rPr>
                <w:sz w:val="22"/>
              </w:rPr>
            </w:pPr>
            <w:r>
              <w:rPr>
                <w:sz w:val="22"/>
              </w:rPr>
              <w:t>Motores</w:t>
            </w:r>
            <w:r>
              <w:rPr>
                <w:spacing w:val="-1"/>
                <w:sz w:val="22"/>
              </w:rPr>
              <w:t> </w:t>
            </w:r>
            <w:r>
              <w:rPr>
                <w:sz w:val="22"/>
              </w:rPr>
              <w:t>de</w:t>
            </w:r>
            <w:r>
              <w:rPr>
                <w:spacing w:val="-1"/>
                <w:sz w:val="22"/>
              </w:rPr>
              <w:t> </w:t>
            </w:r>
            <w:r>
              <w:rPr>
                <w:sz w:val="22"/>
              </w:rPr>
              <w:t>Combustão</w:t>
            </w:r>
            <w:r>
              <w:rPr>
                <w:spacing w:val="-1"/>
                <w:sz w:val="22"/>
              </w:rPr>
              <w:t> </w:t>
            </w:r>
            <w:r>
              <w:rPr>
                <w:sz w:val="22"/>
              </w:rPr>
              <w:t>Principal</w:t>
            </w:r>
            <w:r>
              <w:rPr>
                <w:spacing w:val="-1"/>
                <w:sz w:val="22"/>
              </w:rPr>
              <w:t> </w:t>
            </w:r>
            <w:r>
              <w:rPr>
                <w:sz w:val="22"/>
              </w:rPr>
              <w:t>(MCPs)</w:t>
            </w:r>
            <w:r>
              <w:rPr>
                <w:spacing w:val="-1"/>
                <w:sz w:val="22"/>
              </w:rPr>
              <w:t> </w:t>
            </w:r>
            <w:r>
              <w:rPr>
                <w:sz w:val="22"/>
              </w:rPr>
              <w:t>marca</w:t>
            </w:r>
            <w:r>
              <w:rPr>
                <w:spacing w:val="-1"/>
                <w:sz w:val="22"/>
              </w:rPr>
              <w:t> </w:t>
            </w:r>
            <w:r>
              <w:rPr>
                <w:spacing w:val="-2"/>
                <w:sz w:val="22"/>
              </w:rPr>
              <w:t>Scania;</w:t>
            </w:r>
          </w:p>
          <w:p>
            <w:pPr>
              <w:pStyle w:val="TableParagraph"/>
              <w:numPr>
                <w:ilvl w:val="0"/>
                <w:numId w:val="165"/>
              </w:numPr>
              <w:tabs>
                <w:tab w:pos="474" w:val="left" w:leader="none"/>
              </w:tabs>
              <w:spacing w:line="240" w:lineRule="auto" w:before="137" w:after="0"/>
              <w:ind w:left="474" w:right="0" w:hanging="237"/>
              <w:jc w:val="left"/>
              <w:rPr>
                <w:sz w:val="22"/>
              </w:rPr>
            </w:pPr>
            <w:r>
              <w:rPr>
                <w:sz w:val="22"/>
              </w:rPr>
              <w:t>Motores</w:t>
            </w:r>
            <w:r>
              <w:rPr>
                <w:spacing w:val="-1"/>
                <w:sz w:val="22"/>
              </w:rPr>
              <w:t> </w:t>
            </w:r>
            <w:r>
              <w:rPr>
                <w:sz w:val="22"/>
              </w:rPr>
              <w:t>de</w:t>
            </w:r>
            <w:r>
              <w:rPr>
                <w:spacing w:val="-1"/>
                <w:sz w:val="22"/>
              </w:rPr>
              <w:t> </w:t>
            </w:r>
            <w:r>
              <w:rPr>
                <w:sz w:val="22"/>
              </w:rPr>
              <w:t>Combustão</w:t>
            </w:r>
            <w:r>
              <w:rPr>
                <w:spacing w:val="-13"/>
                <w:sz w:val="22"/>
              </w:rPr>
              <w:t> </w:t>
            </w:r>
            <w:r>
              <w:rPr>
                <w:sz w:val="22"/>
              </w:rPr>
              <w:t>Auxiliar</w:t>
            </w:r>
            <w:r>
              <w:rPr>
                <w:spacing w:val="-1"/>
                <w:sz w:val="22"/>
              </w:rPr>
              <w:t> </w:t>
            </w:r>
            <w:r>
              <w:rPr>
                <w:sz w:val="22"/>
              </w:rPr>
              <w:t>(MCAs)</w:t>
            </w:r>
            <w:r>
              <w:rPr>
                <w:spacing w:val="-1"/>
                <w:sz w:val="22"/>
              </w:rPr>
              <w:t> </w:t>
            </w:r>
            <w:r>
              <w:rPr>
                <w:sz w:val="22"/>
              </w:rPr>
              <w:t>marca</w:t>
            </w:r>
            <w:r>
              <w:rPr>
                <w:spacing w:val="-1"/>
                <w:sz w:val="22"/>
              </w:rPr>
              <w:t> </w:t>
            </w:r>
            <w:r>
              <w:rPr>
                <w:spacing w:val="-2"/>
                <w:sz w:val="22"/>
              </w:rPr>
              <w:t>Commins;</w:t>
            </w:r>
          </w:p>
          <w:p>
            <w:pPr>
              <w:pStyle w:val="TableParagraph"/>
              <w:numPr>
                <w:ilvl w:val="0"/>
                <w:numId w:val="165"/>
              </w:numPr>
              <w:tabs>
                <w:tab w:pos="461" w:val="left" w:leader="none"/>
              </w:tabs>
              <w:spacing w:line="240" w:lineRule="auto" w:before="137" w:after="0"/>
              <w:ind w:left="461" w:right="0" w:hanging="224"/>
              <w:jc w:val="left"/>
              <w:rPr>
                <w:sz w:val="22"/>
              </w:rPr>
            </w:pPr>
            <w:r>
              <w:rPr>
                <w:sz w:val="22"/>
              </w:rPr>
              <w:t>Sistema</w:t>
            </w:r>
            <w:r>
              <w:rPr>
                <w:spacing w:val="-1"/>
                <w:sz w:val="22"/>
              </w:rPr>
              <w:t> </w:t>
            </w:r>
            <w:r>
              <w:rPr>
                <w:sz w:val="22"/>
              </w:rPr>
              <w:t>de</w:t>
            </w:r>
            <w:r>
              <w:rPr>
                <w:spacing w:val="-1"/>
                <w:sz w:val="22"/>
              </w:rPr>
              <w:t> </w:t>
            </w:r>
            <w:r>
              <w:rPr>
                <w:spacing w:val="-2"/>
                <w:sz w:val="22"/>
              </w:rPr>
              <w:t>Governo;</w:t>
            </w:r>
          </w:p>
          <w:p>
            <w:pPr>
              <w:pStyle w:val="TableParagraph"/>
              <w:numPr>
                <w:ilvl w:val="0"/>
                <w:numId w:val="165"/>
              </w:numPr>
              <w:tabs>
                <w:tab w:pos="474" w:val="left" w:leader="none"/>
              </w:tabs>
              <w:spacing w:line="240" w:lineRule="auto" w:before="137" w:after="0"/>
              <w:ind w:left="474" w:right="0" w:hanging="237"/>
              <w:jc w:val="left"/>
              <w:rPr>
                <w:sz w:val="22"/>
              </w:rPr>
            </w:pPr>
            <w:r>
              <w:rPr>
                <w:sz w:val="22"/>
              </w:rPr>
              <w:t>Sistemas</w:t>
            </w:r>
            <w:r>
              <w:rPr>
                <w:spacing w:val="-1"/>
                <w:sz w:val="22"/>
              </w:rPr>
              <w:t> </w:t>
            </w:r>
            <w:r>
              <w:rPr>
                <w:sz w:val="22"/>
              </w:rPr>
              <w:t>Hidraulicos</w:t>
            </w:r>
            <w:r>
              <w:rPr>
                <w:spacing w:val="-1"/>
                <w:sz w:val="22"/>
              </w:rPr>
              <w:t> </w:t>
            </w:r>
            <w:r>
              <w:rPr>
                <w:sz w:val="22"/>
              </w:rPr>
              <w:t>de</w:t>
            </w:r>
            <w:r>
              <w:rPr>
                <w:spacing w:val="-1"/>
                <w:sz w:val="22"/>
              </w:rPr>
              <w:t> </w:t>
            </w:r>
            <w:r>
              <w:rPr>
                <w:spacing w:val="-2"/>
                <w:sz w:val="22"/>
              </w:rPr>
              <w:t>Carga;</w:t>
            </w:r>
          </w:p>
          <w:p>
            <w:pPr>
              <w:pStyle w:val="TableParagraph"/>
              <w:spacing w:before="137"/>
              <w:ind w:left="237"/>
              <w:rPr>
                <w:sz w:val="22"/>
              </w:rPr>
            </w:pPr>
            <w:r>
              <w:rPr>
                <w:sz w:val="22"/>
              </w:rPr>
              <w:t>c)</w:t>
            </w:r>
            <w:r>
              <w:rPr>
                <w:spacing w:val="-1"/>
                <w:sz w:val="22"/>
              </w:rPr>
              <w:t> </w:t>
            </w:r>
            <w:r>
              <w:rPr>
                <w:sz w:val="22"/>
              </w:rPr>
              <w:t>Sistemas</w:t>
            </w:r>
            <w:r>
              <w:rPr>
                <w:spacing w:val="-1"/>
                <w:sz w:val="22"/>
              </w:rPr>
              <w:t> </w:t>
            </w:r>
            <w:r>
              <w:rPr>
                <w:sz w:val="22"/>
              </w:rPr>
              <w:t>Elétricos</w:t>
            </w:r>
            <w:r>
              <w:rPr>
                <w:spacing w:val="-1"/>
                <w:sz w:val="22"/>
              </w:rPr>
              <w:t> </w:t>
            </w:r>
            <w:r>
              <w:rPr>
                <w:sz w:val="22"/>
              </w:rPr>
              <w:t>de</w:t>
            </w:r>
            <w:r>
              <w:rPr>
                <w:spacing w:val="-1"/>
                <w:sz w:val="22"/>
              </w:rPr>
              <w:t> </w:t>
            </w:r>
            <w:r>
              <w:rPr>
                <w:spacing w:val="-2"/>
                <w:sz w:val="22"/>
              </w:rPr>
              <w:t>Carga;</w:t>
            </w:r>
          </w:p>
          <w:p>
            <w:pPr>
              <w:pStyle w:val="TableParagraph"/>
              <w:numPr>
                <w:ilvl w:val="0"/>
                <w:numId w:val="166"/>
              </w:numPr>
              <w:tabs>
                <w:tab w:pos="461" w:val="left" w:leader="none"/>
              </w:tabs>
              <w:spacing w:line="240" w:lineRule="auto" w:before="137" w:after="0"/>
              <w:ind w:left="461" w:right="0" w:hanging="224"/>
              <w:jc w:val="left"/>
              <w:rPr>
                <w:sz w:val="22"/>
              </w:rPr>
            </w:pPr>
            <w:r>
              <w:rPr>
                <w:sz w:val="22"/>
              </w:rPr>
              <w:t>Sistemas</w:t>
            </w:r>
            <w:r>
              <w:rPr>
                <w:spacing w:val="-1"/>
                <w:sz w:val="22"/>
              </w:rPr>
              <w:t> </w:t>
            </w:r>
            <w:r>
              <w:rPr>
                <w:sz w:val="22"/>
              </w:rPr>
              <w:t>de</w:t>
            </w:r>
            <w:r>
              <w:rPr>
                <w:spacing w:val="-1"/>
                <w:sz w:val="22"/>
              </w:rPr>
              <w:t> </w:t>
            </w:r>
            <w:r>
              <w:rPr>
                <w:sz w:val="22"/>
              </w:rPr>
              <w:t>Pintura</w:t>
            </w:r>
            <w:r>
              <w:rPr>
                <w:spacing w:val="-1"/>
                <w:sz w:val="22"/>
              </w:rPr>
              <w:t> </w:t>
            </w:r>
            <w:r>
              <w:rPr>
                <w:sz w:val="22"/>
              </w:rPr>
              <w:t>e</w:t>
            </w:r>
            <w:r>
              <w:rPr>
                <w:spacing w:val="-4"/>
                <w:sz w:val="22"/>
              </w:rPr>
              <w:t> </w:t>
            </w:r>
            <w:r>
              <w:rPr>
                <w:spacing w:val="-2"/>
                <w:sz w:val="22"/>
              </w:rPr>
              <w:t>Tratamento;</w:t>
            </w:r>
          </w:p>
          <w:p>
            <w:pPr>
              <w:pStyle w:val="TableParagraph"/>
              <w:numPr>
                <w:ilvl w:val="0"/>
                <w:numId w:val="166"/>
              </w:numPr>
              <w:tabs>
                <w:tab w:pos="437" w:val="left" w:leader="none"/>
              </w:tabs>
              <w:spacing w:line="240" w:lineRule="auto" w:before="137" w:after="0"/>
              <w:ind w:left="437" w:right="0" w:hanging="200"/>
              <w:jc w:val="left"/>
              <w:rPr>
                <w:sz w:val="22"/>
              </w:rPr>
            </w:pPr>
            <w:r>
              <w:rPr>
                <w:sz w:val="22"/>
              </w:rPr>
              <w:t>Equipamentos</w:t>
            </w:r>
            <w:r>
              <w:rPr>
                <w:spacing w:val="-3"/>
                <w:sz w:val="22"/>
              </w:rPr>
              <w:t> </w:t>
            </w:r>
            <w:r>
              <w:rPr>
                <w:sz w:val="22"/>
              </w:rPr>
              <w:t>de</w:t>
            </w:r>
            <w:r>
              <w:rPr>
                <w:spacing w:val="-1"/>
                <w:sz w:val="22"/>
              </w:rPr>
              <w:t> </w:t>
            </w:r>
            <w:r>
              <w:rPr>
                <w:spacing w:val="-2"/>
                <w:sz w:val="22"/>
              </w:rPr>
              <w:t>Salvatagem;</w:t>
            </w:r>
          </w:p>
          <w:p>
            <w:pPr>
              <w:pStyle w:val="TableParagraph"/>
              <w:numPr>
                <w:ilvl w:val="0"/>
                <w:numId w:val="166"/>
              </w:numPr>
              <w:tabs>
                <w:tab w:pos="474" w:val="left" w:leader="none"/>
              </w:tabs>
              <w:spacing w:line="240" w:lineRule="auto" w:before="137" w:after="0"/>
              <w:ind w:left="474" w:right="0" w:hanging="237"/>
              <w:jc w:val="left"/>
              <w:rPr>
                <w:sz w:val="22"/>
              </w:rPr>
            </w:pPr>
            <w:r>
              <w:rPr>
                <w:sz w:val="22"/>
              </w:rPr>
              <w:t>Sistemas</w:t>
            </w:r>
            <w:r>
              <w:rPr>
                <w:spacing w:val="-1"/>
                <w:sz w:val="22"/>
              </w:rPr>
              <w:t> </w:t>
            </w:r>
            <w:r>
              <w:rPr>
                <w:sz w:val="22"/>
              </w:rPr>
              <w:t>Estruturais</w:t>
            </w:r>
            <w:r>
              <w:rPr>
                <w:spacing w:val="-1"/>
                <w:sz w:val="22"/>
              </w:rPr>
              <w:t> </w:t>
            </w:r>
            <w:r>
              <w:rPr>
                <w:sz w:val="22"/>
              </w:rPr>
              <w:t>(serralheria</w:t>
            </w:r>
            <w:r>
              <w:rPr>
                <w:spacing w:val="-1"/>
                <w:sz w:val="22"/>
              </w:rPr>
              <w:t> </w:t>
            </w:r>
            <w:r>
              <w:rPr>
                <w:sz w:val="22"/>
              </w:rPr>
              <w:t>e</w:t>
            </w:r>
            <w:r>
              <w:rPr>
                <w:spacing w:val="-1"/>
                <w:sz w:val="22"/>
              </w:rPr>
              <w:t> </w:t>
            </w:r>
            <w:r>
              <w:rPr>
                <w:spacing w:val="-2"/>
                <w:sz w:val="22"/>
              </w:rPr>
              <w:t>soldagem);</w:t>
            </w:r>
          </w:p>
          <w:p>
            <w:pPr>
              <w:pStyle w:val="TableParagraph"/>
              <w:numPr>
                <w:ilvl w:val="0"/>
                <w:numId w:val="166"/>
              </w:numPr>
              <w:tabs>
                <w:tab w:pos="474" w:val="left" w:leader="none"/>
              </w:tabs>
              <w:spacing w:line="240" w:lineRule="auto" w:before="137" w:after="0"/>
              <w:ind w:left="474" w:right="0" w:hanging="237"/>
              <w:jc w:val="left"/>
              <w:rPr>
                <w:sz w:val="22"/>
              </w:rPr>
            </w:pPr>
            <w:r>
              <w:rPr>
                <w:sz w:val="22"/>
              </w:rPr>
              <w:t>Redes</w:t>
            </w:r>
            <w:r>
              <w:rPr>
                <w:spacing w:val="-1"/>
                <w:sz w:val="22"/>
              </w:rPr>
              <w:t> </w:t>
            </w:r>
            <w:r>
              <w:rPr>
                <w:sz w:val="22"/>
              </w:rPr>
              <w:t>de</w:t>
            </w:r>
            <w:r>
              <w:rPr>
                <w:spacing w:val="-1"/>
                <w:sz w:val="22"/>
              </w:rPr>
              <w:t> </w:t>
            </w:r>
            <w:r>
              <w:rPr>
                <w:spacing w:val="-2"/>
                <w:sz w:val="22"/>
              </w:rPr>
              <w:t>bordo;</w:t>
            </w:r>
          </w:p>
          <w:p>
            <w:pPr>
              <w:pStyle w:val="TableParagraph"/>
              <w:numPr>
                <w:ilvl w:val="0"/>
                <w:numId w:val="166"/>
              </w:numPr>
              <w:tabs>
                <w:tab w:pos="425" w:val="left" w:leader="none"/>
              </w:tabs>
              <w:spacing w:line="240" w:lineRule="auto" w:before="138" w:after="0"/>
              <w:ind w:left="425" w:right="0" w:hanging="188"/>
              <w:jc w:val="left"/>
              <w:rPr>
                <w:sz w:val="22"/>
              </w:rPr>
            </w:pPr>
            <w:r>
              <w:rPr>
                <w:sz w:val="22"/>
              </w:rPr>
              <w:t>Sistemas</w:t>
            </w:r>
            <w:r>
              <w:rPr>
                <w:spacing w:val="-3"/>
                <w:sz w:val="22"/>
              </w:rPr>
              <w:t> </w:t>
            </w:r>
            <w:r>
              <w:rPr>
                <w:spacing w:val="-2"/>
                <w:sz w:val="22"/>
              </w:rPr>
              <w:t>Eletrônicos;</w:t>
            </w:r>
          </w:p>
          <w:p>
            <w:pPr>
              <w:pStyle w:val="TableParagraph"/>
              <w:numPr>
                <w:ilvl w:val="0"/>
                <w:numId w:val="166"/>
              </w:numPr>
              <w:tabs>
                <w:tab w:pos="425" w:val="left" w:leader="none"/>
              </w:tabs>
              <w:spacing w:line="240" w:lineRule="auto" w:before="137" w:after="0"/>
              <w:ind w:left="425" w:right="0" w:hanging="188"/>
              <w:jc w:val="left"/>
              <w:rPr>
                <w:sz w:val="22"/>
              </w:rPr>
            </w:pPr>
            <w:r>
              <w:rPr>
                <w:sz w:val="22"/>
              </w:rPr>
              <w:t>Sistemas</w:t>
            </w:r>
            <w:r>
              <w:rPr>
                <w:spacing w:val="-1"/>
                <w:sz w:val="22"/>
              </w:rPr>
              <w:t> </w:t>
            </w:r>
            <w:r>
              <w:rPr>
                <w:spacing w:val="-2"/>
                <w:sz w:val="22"/>
              </w:rPr>
              <w:t>Elétricos;</w:t>
            </w:r>
          </w:p>
          <w:p>
            <w:pPr>
              <w:pStyle w:val="TableParagraph"/>
              <w:numPr>
                <w:ilvl w:val="0"/>
                <w:numId w:val="166"/>
              </w:numPr>
              <w:tabs>
                <w:tab w:pos="474" w:val="left" w:leader="none"/>
              </w:tabs>
              <w:spacing w:line="240" w:lineRule="auto" w:before="137" w:after="0"/>
              <w:ind w:left="474" w:right="0" w:hanging="237"/>
              <w:jc w:val="left"/>
              <w:rPr>
                <w:sz w:val="22"/>
              </w:rPr>
            </w:pPr>
            <w:r>
              <w:rPr>
                <w:sz w:val="22"/>
              </w:rPr>
              <w:t>Sistemas</w:t>
            </w:r>
            <w:r>
              <w:rPr>
                <w:spacing w:val="-3"/>
                <w:sz w:val="22"/>
              </w:rPr>
              <w:t> </w:t>
            </w:r>
            <w:r>
              <w:rPr>
                <w:spacing w:val="-2"/>
                <w:sz w:val="22"/>
              </w:rPr>
              <w:t>Pneumáticos;</w:t>
            </w:r>
          </w:p>
          <w:p>
            <w:pPr>
              <w:pStyle w:val="TableParagraph"/>
              <w:numPr>
                <w:ilvl w:val="0"/>
                <w:numId w:val="166"/>
              </w:numPr>
              <w:tabs>
                <w:tab w:pos="425" w:val="left" w:leader="none"/>
              </w:tabs>
              <w:spacing w:line="240" w:lineRule="auto" w:before="137" w:after="0"/>
              <w:ind w:left="425" w:right="0" w:hanging="188"/>
              <w:jc w:val="left"/>
              <w:rPr>
                <w:sz w:val="22"/>
              </w:rPr>
            </w:pPr>
            <w:r>
              <w:rPr>
                <w:sz w:val="22"/>
              </w:rPr>
              <w:t>Sistemas</w:t>
            </w:r>
            <w:r>
              <w:rPr>
                <w:spacing w:val="-1"/>
                <w:sz w:val="22"/>
              </w:rPr>
              <w:t> </w:t>
            </w:r>
            <w:r>
              <w:rPr>
                <w:sz w:val="22"/>
              </w:rPr>
              <w:t>de</w:t>
            </w:r>
            <w:r>
              <w:rPr>
                <w:spacing w:val="-1"/>
                <w:sz w:val="22"/>
              </w:rPr>
              <w:t> </w:t>
            </w:r>
            <w:r>
              <w:rPr>
                <w:spacing w:val="-2"/>
                <w:sz w:val="22"/>
              </w:rPr>
              <w:t>Refrigeração;</w:t>
            </w:r>
          </w:p>
          <w:p>
            <w:pPr>
              <w:pStyle w:val="TableParagraph"/>
              <w:numPr>
                <w:ilvl w:val="0"/>
                <w:numId w:val="166"/>
              </w:numPr>
              <w:tabs>
                <w:tab w:pos="535" w:val="left" w:leader="none"/>
              </w:tabs>
              <w:spacing w:line="240" w:lineRule="auto" w:before="137" w:after="0"/>
              <w:ind w:left="535" w:right="0" w:hanging="298"/>
              <w:jc w:val="left"/>
              <w:rPr>
                <w:sz w:val="22"/>
              </w:rPr>
            </w:pPr>
            <w:r>
              <w:rPr>
                <w:sz w:val="22"/>
              </w:rPr>
              <w:t>Sistemas</w:t>
            </w:r>
            <w:r>
              <w:rPr>
                <w:spacing w:val="-1"/>
                <w:sz w:val="22"/>
              </w:rPr>
              <w:t> </w:t>
            </w:r>
            <w:r>
              <w:rPr>
                <w:sz w:val="22"/>
              </w:rPr>
              <w:t>de</w:t>
            </w:r>
            <w:r>
              <w:rPr>
                <w:spacing w:val="-1"/>
                <w:sz w:val="22"/>
              </w:rPr>
              <w:t> </w:t>
            </w:r>
            <w:r>
              <w:rPr>
                <w:spacing w:val="-2"/>
                <w:sz w:val="22"/>
              </w:rPr>
              <w:t>Hotelaria;</w:t>
            </w:r>
          </w:p>
          <w:p>
            <w:pPr>
              <w:pStyle w:val="TableParagraph"/>
              <w:numPr>
                <w:ilvl w:val="0"/>
                <w:numId w:val="166"/>
              </w:numPr>
              <w:tabs>
                <w:tab w:pos="474" w:val="left" w:leader="none"/>
              </w:tabs>
              <w:spacing w:line="240" w:lineRule="auto" w:before="137" w:after="0"/>
              <w:ind w:left="474" w:right="0" w:hanging="237"/>
              <w:jc w:val="left"/>
              <w:rPr>
                <w:sz w:val="22"/>
              </w:rPr>
            </w:pPr>
            <w:r>
              <w:rPr>
                <w:sz w:val="22"/>
              </w:rPr>
              <w:t>Sistemas</w:t>
            </w:r>
            <w:r>
              <w:rPr>
                <w:spacing w:val="-1"/>
                <w:sz w:val="22"/>
              </w:rPr>
              <w:t> </w:t>
            </w:r>
            <w:r>
              <w:rPr>
                <w:sz w:val="22"/>
              </w:rPr>
              <w:t>de</w:t>
            </w:r>
            <w:r>
              <w:rPr>
                <w:spacing w:val="-1"/>
                <w:sz w:val="22"/>
              </w:rPr>
              <w:t> </w:t>
            </w:r>
            <w:r>
              <w:rPr>
                <w:sz w:val="22"/>
              </w:rPr>
              <w:t>Iluminação</w:t>
            </w:r>
            <w:r>
              <w:rPr>
                <w:spacing w:val="-1"/>
                <w:sz w:val="22"/>
              </w:rPr>
              <w:t> </w:t>
            </w:r>
            <w:r>
              <w:rPr>
                <w:sz w:val="22"/>
              </w:rPr>
              <w:t>e</w:t>
            </w:r>
            <w:r>
              <w:rPr>
                <w:spacing w:val="-1"/>
                <w:sz w:val="22"/>
              </w:rPr>
              <w:t> </w:t>
            </w:r>
            <w:r>
              <w:rPr>
                <w:sz w:val="22"/>
              </w:rPr>
              <w:t>Sinalização;</w:t>
            </w:r>
            <w:r>
              <w:rPr>
                <w:spacing w:val="-1"/>
                <w:sz w:val="22"/>
              </w:rPr>
              <w:t> </w:t>
            </w:r>
            <w:r>
              <w:rPr>
                <w:spacing w:val="-10"/>
                <w:sz w:val="22"/>
              </w:rPr>
              <w:t>e</w:t>
            </w:r>
          </w:p>
          <w:p>
            <w:pPr>
              <w:pStyle w:val="TableParagraph"/>
              <w:numPr>
                <w:ilvl w:val="0"/>
                <w:numId w:val="166"/>
              </w:numPr>
              <w:tabs>
                <w:tab w:pos="474" w:val="left" w:leader="none"/>
              </w:tabs>
              <w:spacing w:line="240" w:lineRule="auto" w:before="137" w:after="0"/>
              <w:ind w:left="474" w:right="0" w:hanging="237"/>
              <w:jc w:val="left"/>
              <w:rPr>
                <w:sz w:val="22"/>
              </w:rPr>
            </w:pPr>
            <w:r>
              <w:rPr>
                <w:sz w:val="22"/>
              </w:rPr>
              <w:t>Outros</w:t>
            </w:r>
            <w:r>
              <w:rPr>
                <w:spacing w:val="-1"/>
                <w:sz w:val="22"/>
              </w:rPr>
              <w:t> </w:t>
            </w:r>
            <w:r>
              <w:rPr>
                <w:sz w:val="22"/>
              </w:rPr>
              <w:t>sistemas</w:t>
            </w:r>
            <w:r>
              <w:rPr>
                <w:spacing w:val="-1"/>
                <w:sz w:val="22"/>
              </w:rPr>
              <w:t> </w:t>
            </w:r>
            <w:r>
              <w:rPr>
                <w:sz w:val="22"/>
              </w:rPr>
              <w:t>de</w:t>
            </w:r>
            <w:r>
              <w:rPr>
                <w:spacing w:val="-1"/>
                <w:sz w:val="22"/>
              </w:rPr>
              <w:t> </w:t>
            </w:r>
            <w:r>
              <w:rPr>
                <w:spacing w:val="-2"/>
                <w:sz w:val="22"/>
              </w:rPr>
              <w:t>bordo.</w:t>
            </w:r>
          </w:p>
        </w:tc>
        <w:tc>
          <w:tcPr>
            <w:tcW w:w="172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25"/>
              <w:rPr>
                <w:sz w:val="22"/>
              </w:rPr>
            </w:pPr>
          </w:p>
          <w:p>
            <w:pPr>
              <w:pStyle w:val="TableParagraph"/>
              <w:spacing w:before="1"/>
              <w:ind w:left="269"/>
              <w:rPr>
                <w:sz w:val="22"/>
              </w:rPr>
            </w:pPr>
            <w:r>
              <w:rPr>
                <w:sz w:val="22"/>
              </w:rPr>
              <w:t>R$</w:t>
            </w:r>
            <w:r>
              <w:rPr>
                <w:spacing w:val="-1"/>
                <w:sz w:val="22"/>
              </w:rPr>
              <w:t> </w:t>
            </w:r>
            <w:r>
              <w:rPr>
                <w:spacing w:val="-2"/>
                <w:sz w:val="22"/>
              </w:rPr>
              <w:t>70.000,00</w:t>
            </w:r>
          </w:p>
        </w:tc>
        <w:tc>
          <w:tcPr>
            <w:tcW w:w="133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25"/>
              <w:rPr>
                <w:sz w:val="22"/>
              </w:rPr>
            </w:pPr>
          </w:p>
          <w:p>
            <w:pPr>
              <w:pStyle w:val="TableParagraph"/>
              <w:spacing w:before="1"/>
              <w:ind w:left="39"/>
              <w:jc w:val="center"/>
              <w:rPr>
                <w:sz w:val="22"/>
              </w:rPr>
            </w:pPr>
            <w:r>
              <w:rPr>
                <w:spacing w:val="-2"/>
                <w:sz w:val="22"/>
              </w:rPr>
              <w:t>MENSAL</w:t>
            </w:r>
          </w:p>
        </w:tc>
        <w:tc>
          <w:tcPr>
            <w:tcW w:w="166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25"/>
              <w:rPr>
                <w:sz w:val="22"/>
              </w:rPr>
            </w:pPr>
          </w:p>
          <w:p>
            <w:pPr>
              <w:pStyle w:val="TableParagraph"/>
              <w:spacing w:before="1"/>
              <w:ind w:left="341"/>
              <w:rPr>
                <w:sz w:val="22"/>
              </w:rPr>
            </w:pPr>
            <w:r>
              <w:rPr>
                <w:sz w:val="22"/>
              </w:rPr>
              <w:t>60</w:t>
            </w:r>
            <w:r>
              <w:rPr>
                <w:spacing w:val="-1"/>
                <w:sz w:val="22"/>
              </w:rPr>
              <w:t> </w:t>
            </w:r>
            <w:r>
              <w:rPr>
                <w:spacing w:val="-2"/>
                <w:sz w:val="22"/>
              </w:rPr>
              <w:t>MESES</w:t>
            </w:r>
          </w:p>
        </w:tc>
        <w:tc>
          <w:tcPr>
            <w:tcW w:w="1680"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90"/>
              <w:rPr>
                <w:sz w:val="22"/>
              </w:rPr>
            </w:pPr>
          </w:p>
          <w:p>
            <w:pPr>
              <w:pStyle w:val="TableParagraph"/>
              <w:spacing w:line="256" w:lineRule="auto" w:before="1"/>
              <w:ind w:left="260" w:right="188" w:firstLine="449"/>
              <w:rPr>
                <w:sz w:val="22"/>
              </w:rPr>
            </w:pPr>
            <w:r>
              <w:rPr>
                <w:spacing w:val="-6"/>
                <w:sz w:val="22"/>
              </w:rPr>
              <w:t>R$ </w:t>
            </w:r>
            <w:r>
              <w:rPr>
                <w:spacing w:val="-2"/>
                <w:sz w:val="22"/>
              </w:rPr>
              <w:t>4.200.000,00</w:t>
            </w:r>
          </w:p>
        </w:tc>
      </w:tr>
    </w:tbl>
    <w:p>
      <w:pPr>
        <w:pStyle w:val="BodyText"/>
        <w:spacing w:before="0"/>
        <w:ind w:left="0"/>
      </w:pPr>
    </w:p>
    <w:p>
      <w:pPr>
        <w:pStyle w:val="BodyText"/>
        <w:spacing w:before="0"/>
        <w:ind w:left="0"/>
      </w:pPr>
    </w:p>
    <w:p>
      <w:pPr>
        <w:pStyle w:val="BodyText"/>
        <w:spacing w:before="186"/>
        <w:ind w:left="0"/>
      </w:pPr>
    </w:p>
    <w:p>
      <w:pPr>
        <w:pStyle w:val="BodyText"/>
        <w:spacing w:line="235" w:lineRule="auto" w:before="0"/>
      </w:pPr>
      <w:r>
        <w:rPr/>
        <w:t>Os</w:t>
      </w:r>
      <w:r>
        <w:rPr>
          <w:spacing w:val="-4"/>
        </w:rPr>
        <w:t> </w:t>
      </w:r>
      <w:r>
        <w:rPr/>
        <w:t>critérios</w:t>
      </w:r>
      <w:r>
        <w:rPr>
          <w:spacing w:val="-3"/>
        </w:rPr>
        <w:t> </w:t>
      </w:r>
      <w:r>
        <w:rPr/>
        <w:t>de</w:t>
      </w:r>
      <w:r>
        <w:rPr>
          <w:spacing w:val="-3"/>
        </w:rPr>
        <w:t> </w:t>
      </w:r>
      <w:r>
        <w:rPr/>
        <w:t>Medição</w:t>
      </w:r>
      <w:r>
        <w:rPr>
          <w:spacing w:val="-3"/>
        </w:rPr>
        <w:t> </w:t>
      </w:r>
      <w:r>
        <w:rPr/>
        <w:t>dos</w:t>
      </w:r>
      <w:r>
        <w:rPr>
          <w:spacing w:val="-3"/>
        </w:rPr>
        <w:t> </w:t>
      </w:r>
      <w:r>
        <w:rPr/>
        <w:t>serviços</w:t>
      </w:r>
      <w:r>
        <w:rPr>
          <w:spacing w:val="-3"/>
        </w:rPr>
        <w:t> </w:t>
      </w:r>
      <w:r>
        <w:rPr/>
        <w:t>objeto</w:t>
      </w:r>
      <w:r>
        <w:rPr>
          <w:spacing w:val="-3"/>
        </w:rPr>
        <w:t> </w:t>
      </w:r>
      <w:r>
        <w:rPr/>
        <w:t>desta</w:t>
      </w:r>
      <w:r>
        <w:rPr>
          <w:spacing w:val="-3"/>
        </w:rPr>
        <w:t> </w:t>
      </w:r>
      <w:r>
        <w:rPr/>
        <w:t>contratação</w:t>
      </w:r>
      <w:r>
        <w:rPr>
          <w:spacing w:val="-3"/>
        </w:rPr>
        <w:t> </w:t>
      </w:r>
      <w:r>
        <w:rPr/>
        <w:t>constam</w:t>
      </w:r>
      <w:r>
        <w:rPr>
          <w:spacing w:val="-3"/>
        </w:rPr>
        <w:t> </w:t>
      </w:r>
      <w:r>
        <w:rPr/>
        <w:t>no</w:t>
      </w:r>
      <w:r>
        <w:rPr>
          <w:spacing w:val="-3"/>
        </w:rPr>
        <w:t> </w:t>
      </w:r>
      <w:r>
        <w:rPr/>
        <w:t>Instrumento</w:t>
      </w:r>
      <w:r>
        <w:rPr>
          <w:spacing w:val="-3"/>
        </w:rPr>
        <w:t> </w:t>
      </w:r>
      <w:r>
        <w:rPr/>
        <w:t>de</w:t>
      </w:r>
      <w:r>
        <w:rPr>
          <w:spacing w:val="-3"/>
        </w:rPr>
        <w:t> </w:t>
      </w:r>
      <w:r>
        <w:rPr/>
        <w:t>Medição</w:t>
      </w:r>
      <w:r>
        <w:rPr>
          <w:spacing w:val="-3"/>
        </w:rPr>
        <w:t> </w:t>
      </w:r>
      <w:r>
        <w:rPr/>
        <w:t>de</w:t>
      </w:r>
      <w:r>
        <w:rPr>
          <w:spacing w:val="-3"/>
        </w:rPr>
        <w:t> </w:t>
      </w:r>
      <w:r>
        <w:rPr/>
        <w:t>Resultado</w:t>
      </w:r>
      <w:r>
        <w:rPr>
          <w:spacing w:val="-3"/>
        </w:rPr>
        <w:t> </w:t>
      </w:r>
      <w:r>
        <w:rPr/>
        <w:t>(IMR)</w:t>
      </w:r>
      <w:r>
        <w:rPr>
          <w:spacing w:val="-3"/>
        </w:rPr>
        <w:t> </w:t>
      </w:r>
      <w:r>
        <w:rPr/>
        <w:t>previsto</w:t>
      </w:r>
      <w:r>
        <w:rPr>
          <w:spacing w:val="-3"/>
        </w:rPr>
        <w:t> </w:t>
      </w:r>
      <w:r>
        <w:rPr/>
        <w:t>no</w:t>
      </w:r>
      <w:r>
        <w:rPr>
          <w:spacing w:val="-15"/>
        </w:rPr>
        <w:t> </w:t>
      </w:r>
      <w:r>
        <w:rPr/>
        <w:t>Anexo</w:t>
      </w:r>
      <w:r>
        <w:rPr>
          <w:spacing w:val="-3"/>
        </w:rPr>
        <w:t> </w:t>
      </w:r>
      <w:r>
        <w:rPr/>
        <w:t>I</w:t>
      </w:r>
      <w:r>
        <w:rPr>
          <w:spacing w:val="-3"/>
        </w:rPr>
        <w:t> </w:t>
      </w:r>
      <w:r>
        <w:rPr/>
        <w:t>deste</w:t>
      </w:r>
      <w:r>
        <w:rPr>
          <w:spacing w:val="-8"/>
        </w:rPr>
        <w:t> </w:t>
      </w:r>
      <w:r>
        <w:rPr/>
        <w:t>Termo</w:t>
      </w:r>
      <w:r>
        <w:rPr>
          <w:spacing w:val="-3"/>
        </w:rPr>
        <w:t> </w:t>
      </w:r>
      <w:r>
        <w:rPr/>
        <w:t>de </w:t>
      </w:r>
      <w:r>
        <w:rPr>
          <w:spacing w:val="-2"/>
        </w:rPr>
        <w:t>Referência.</w:t>
      </w:r>
    </w:p>
    <w:p>
      <w:pPr>
        <w:pStyle w:val="BodyText"/>
        <w:spacing w:before="259"/>
        <w:ind w:left="0"/>
      </w:pPr>
    </w:p>
    <w:p>
      <w:pPr>
        <w:pStyle w:val="Heading2"/>
      </w:pPr>
      <w:r>
        <w:rPr/>
        <w:t>IV</w:t>
      </w:r>
      <w:r>
        <w:rPr>
          <w:spacing w:val="-7"/>
        </w:rPr>
        <w:t> </w:t>
      </w:r>
      <w:r>
        <w:rPr/>
        <w:t>–</w:t>
      </w:r>
      <w:r>
        <w:rPr>
          <w:spacing w:val="-1"/>
        </w:rPr>
        <w:t> </w:t>
      </w:r>
      <w:r>
        <w:rPr/>
        <w:t>REQUISITOS</w:t>
      </w:r>
      <w:r>
        <w:rPr>
          <w:spacing w:val="-1"/>
        </w:rPr>
        <w:t> </w:t>
      </w:r>
      <w:r>
        <w:rPr/>
        <w:t>DA</w:t>
      </w:r>
      <w:r>
        <w:rPr>
          <w:spacing w:val="-15"/>
        </w:rPr>
        <w:t> </w:t>
      </w:r>
      <w:r>
        <w:rPr>
          <w:spacing w:val="-2"/>
        </w:rPr>
        <w:t>CONTRATAÇÃO</w:t>
      </w:r>
    </w:p>
    <w:p>
      <w:pPr>
        <w:pStyle w:val="Heading3"/>
        <w:spacing w:before="264"/>
      </w:pPr>
      <w:r>
        <w:rPr>
          <w:u w:val="single"/>
        </w:rPr>
        <w:t>Detalhamento LOTE </w:t>
      </w:r>
      <w:r>
        <w:rPr>
          <w:spacing w:val="-10"/>
          <w:u w:val="single"/>
        </w:rPr>
        <w:t>1</w:t>
      </w:r>
    </w:p>
    <w:p>
      <w:pPr>
        <w:pStyle w:val="BodyText"/>
      </w:pPr>
      <w:r>
        <w:rPr/>
        <w:t>Os requisitos da contratação abrangem o </w:t>
      </w:r>
      <w:r>
        <w:rPr>
          <w:spacing w:val="-2"/>
        </w:rPr>
        <w:t>seguinte:</w:t>
      </w:r>
    </w:p>
    <w:p>
      <w:pPr>
        <w:pStyle w:val="ListParagraph"/>
        <w:numPr>
          <w:ilvl w:val="0"/>
          <w:numId w:val="167"/>
        </w:numPr>
        <w:tabs>
          <w:tab w:pos="360" w:val="left" w:leader="none"/>
          <w:tab w:pos="539" w:val="left" w:leader="none"/>
        </w:tabs>
        <w:spacing w:line="235" w:lineRule="auto" w:before="268" w:after="0"/>
        <w:ind w:left="539" w:right="216" w:hanging="425"/>
        <w:jc w:val="left"/>
        <w:rPr>
          <w:sz w:val="24"/>
        </w:rPr>
      </w:pPr>
      <w:r>
        <w:rPr>
          <w:sz w:val="24"/>
        </w:rPr>
        <w:t>Serviço continuado, com fornecimento de mão de obra em regime de dedicação exclusiva, sob a égide de prestação serviçal na categoria de operação de embarcações, a serem alocados no Navio Prof. Luiz Carlos para fins de cumprimento da GRO (atracado), considerando o navio inicialmente atracado na Marina da Glória/RJ, com energia de terra (sem uso contínuo dos MCAs), com apoio de brigada de incêndio e serviço de segurança, equivalente ao guarnecimento</w:t>
      </w:r>
      <w:r>
        <w:rPr>
          <w:spacing w:val="-3"/>
          <w:sz w:val="24"/>
        </w:rPr>
        <w:t> </w:t>
      </w:r>
      <w:r>
        <w:rPr>
          <w:sz w:val="24"/>
        </w:rPr>
        <w:t>de</w:t>
      </w:r>
      <w:r>
        <w:rPr>
          <w:spacing w:val="-3"/>
          <w:sz w:val="24"/>
        </w:rPr>
        <w:t> </w:t>
      </w:r>
      <w:r>
        <w:rPr>
          <w:sz w:val="24"/>
        </w:rPr>
        <w:t>“Rebocador</w:t>
      </w:r>
      <w:r>
        <w:rPr>
          <w:spacing w:val="-3"/>
          <w:sz w:val="24"/>
        </w:rPr>
        <w:t> </w:t>
      </w:r>
      <w:r>
        <w:rPr>
          <w:sz w:val="24"/>
        </w:rPr>
        <w:t>de</w:t>
      </w:r>
      <w:r>
        <w:rPr>
          <w:spacing w:val="-3"/>
          <w:sz w:val="24"/>
        </w:rPr>
        <w:t> </w:t>
      </w:r>
      <w:r>
        <w:rPr>
          <w:sz w:val="24"/>
        </w:rPr>
        <w:t>Plantão”,</w:t>
      </w:r>
      <w:r>
        <w:rPr>
          <w:spacing w:val="-3"/>
          <w:sz w:val="24"/>
        </w:rPr>
        <w:t> </w:t>
      </w:r>
      <w:r>
        <w:rPr>
          <w:sz w:val="24"/>
        </w:rPr>
        <w:t>bem</w:t>
      </w:r>
      <w:r>
        <w:rPr>
          <w:spacing w:val="-3"/>
          <w:sz w:val="24"/>
        </w:rPr>
        <w:t> </w:t>
      </w:r>
      <w:r>
        <w:rPr>
          <w:sz w:val="24"/>
        </w:rPr>
        <w:t>como</w:t>
      </w:r>
      <w:r>
        <w:rPr>
          <w:spacing w:val="-3"/>
          <w:sz w:val="24"/>
        </w:rPr>
        <w:t> </w:t>
      </w:r>
      <w:r>
        <w:rPr>
          <w:sz w:val="24"/>
        </w:rPr>
        <w:t>tripulação</w:t>
      </w:r>
      <w:r>
        <w:rPr>
          <w:spacing w:val="-3"/>
          <w:sz w:val="24"/>
        </w:rPr>
        <w:t> </w:t>
      </w:r>
      <w:r>
        <w:rPr>
          <w:sz w:val="24"/>
        </w:rPr>
        <w:t>mínima</w:t>
      </w:r>
      <w:r>
        <w:rPr>
          <w:spacing w:val="-3"/>
          <w:sz w:val="24"/>
        </w:rPr>
        <w:t> </w:t>
      </w:r>
      <w:r>
        <w:rPr>
          <w:sz w:val="24"/>
        </w:rPr>
        <w:t>de</w:t>
      </w:r>
      <w:r>
        <w:rPr>
          <w:spacing w:val="-3"/>
          <w:sz w:val="24"/>
        </w:rPr>
        <w:t> </w:t>
      </w:r>
      <w:r>
        <w:rPr>
          <w:sz w:val="24"/>
        </w:rPr>
        <w:t>segurança,</w:t>
      </w:r>
      <w:r>
        <w:rPr>
          <w:spacing w:val="-3"/>
          <w:sz w:val="24"/>
        </w:rPr>
        <w:t> </w:t>
      </w:r>
      <w:r>
        <w:rPr>
          <w:sz w:val="24"/>
        </w:rPr>
        <w:t>constante</w:t>
      </w:r>
      <w:r>
        <w:rPr>
          <w:spacing w:val="-3"/>
          <w:sz w:val="24"/>
        </w:rPr>
        <w:t> </w:t>
      </w:r>
      <w:r>
        <w:rPr>
          <w:sz w:val="24"/>
        </w:rPr>
        <w:t>do</w:t>
      </w:r>
      <w:r>
        <w:rPr>
          <w:spacing w:val="-3"/>
          <w:sz w:val="24"/>
        </w:rPr>
        <w:t> </w:t>
      </w:r>
      <w:r>
        <w:rPr>
          <w:sz w:val="24"/>
        </w:rPr>
        <w:t>Cartão</w:t>
      </w:r>
      <w:r>
        <w:rPr>
          <w:spacing w:val="-3"/>
          <w:sz w:val="24"/>
        </w:rPr>
        <w:t> </w:t>
      </w:r>
      <w:r>
        <w:rPr>
          <w:sz w:val="24"/>
        </w:rPr>
        <w:t>de</w:t>
      </w:r>
      <w:r>
        <w:rPr>
          <w:spacing w:val="-8"/>
          <w:sz w:val="24"/>
        </w:rPr>
        <w:t> </w:t>
      </w:r>
      <w:r>
        <w:rPr>
          <w:sz w:val="24"/>
        </w:rPr>
        <w:t>Tripulação</w:t>
      </w:r>
      <w:r>
        <w:rPr>
          <w:spacing w:val="-3"/>
          <w:sz w:val="24"/>
        </w:rPr>
        <w:t> </w:t>
      </w:r>
      <w:r>
        <w:rPr>
          <w:sz w:val="24"/>
        </w:rPr>
        <w:t>de</w:t>
      </w:r>
      <w:r>
        <w:rPr>
          <w:spacing w:val="-3"/>
          <w:sz w:val="24"/>
        </w:rPr>
        <w:t> </w:t>
      </w:r>
      <w:r>
        <w:rPr>
          <w:sz w:val="24"/>
        </w:rPr>
        <w:t>Segurança</w:t>
      </w:r>
      <w:r>
        <w:rPr>
          <w:spacing w:val="-3"/>
          <w:sz w:val="24"/>
        </w:rPr>
        <w:t> </w:t>
      </w:r>
      <w:r>
        <w:rPr>
          <w:sz w:val="24"/>
        </w:rPr>
        <w:t>–</w:t>
      </w:r>
      <w:r>
        <w:rPr>
          <w:spacing w:val="-3"/>
          <w:sz w:val="24"/>
        </w:rPr>
        <w:t> </w:t>
      </w:r>
      <w:r>
        <w:rPr>
          <w:sz w:val="24"/>
        </w:rPr>
        <w:t>CTS</w:t>
      </w:r>
      <w:r>
        <w:rPr>
          <w:spacing w:val="-3"/>
          <w:sz w:val="24"/>
        </w:rPr>
        <w:t> </w:t>
      </w:r>
      <w:r>
        <w:rPr>
          <w:sz w:val="24"/>
        </w:rPr>
        <w:t>(navegando), emitido pela Marinha do Brasil, considerando a estimativa de execução de 70 (setenta) dias de mar por ano.</w:t>
      </w:r>
    </w:p>
    <w:p>
      <w:pPr>
        <w:pStyle w:val="ListParagraph"/>
        <w:numPr>
          <w:ilvl w:val="0"/>
          <w:numId w:val="167"/>
        </w:numPr>
        <w:tabs>
          <w:tab w:pos="367" w:val="left" w:leader="none"/>
          <w:tab w:pos="539" w:val="left" w:leader="none"/>
        </w:tabs>
        <w:spacing w:line="235" w:lineRule="auto" w:before="238" w:after="0"/>
        <w:ind w:left="539" w:right="251" w:hanging="426"/>
        <w:jc w:val="left"/>
        <w:rPr>
          <w:sz w:val="24"/>
        </w:rPr>
      </w:pPr>
      <w:r>
        <w:rPr>
          <w:sz w:val="24"/>
        </w:rPr>
        <w:t>Toda</w:t>
      </w:r>
      <w:r>
        <w:rPr>
          <w:spacing w:val="-3"/>
          <w:sz w:val="24"/>
        </w:rPr>
        <w:t> </w:t>
      </w:r>
      <w:r>
        <w:rPr>
          <w:sz w:val="24"/>
        </w:rPr>
        <w:t>a</w:t>
      </w:r>
      <w:r>
        <w:rPr>
          <w:spacing w:val="-3"/>
          <w:sz w:val="24"/>
        </w:rPr>
        <w:t> </w:t>
      </w:r>
      <w:r>
        <w:rPr>
          <w:sz w:val="24"/>
        </w:rPr>
        <w:t>tripulação</w:t>
      </w:r>
      <w:r>
        <w:rPr>
          <w:spacing w:val="-3"/>
          <w:sz w:val="24"/>
        </w:rPr>
        <w:t> </w:t>
      </w:r>
      <w:r>
        <w:rPr>
          <w:sz w:val="24"/>
        </w:rPr>
        <w:t>referida</w:t>
      </w:r>
      <w:r>
        <w:rPr>
          <w:spacing w:val="-3"/>
          <w:sz w:val="24"/>
        </w:rPr>
        <w:t> </w:t>
      </w:r>
      <w:r>
        <w:rPr>
          <w:sz w:val="24"/>
        </w:rPr>
        <w:t>deverá</w:t>
      </w:r>
      <w:r>
        <w:rPr>
          <w:spacing w:val="-3"/>
          <w:sz w:val="24"/>
        </w:rPr>
        <w:t> </w:t>
      </w:r>
      <w:r>
        <w:rPr>
          <w:sz w:val="24"/>
        </w:rPr>
        <w:t>ter</w:t>
      </w:r>
      <w:r>
        <w:rPr>
          <w:spacing w:val="-3"/>
          <w:sz w:val="24"/>
        </w:rPr>
        <w:t> </w:t>
      </w:r>
      <w:r>
        <w:rPr>
          <w:sz w:val="24"/>
        </w:rPr>
        <w:t>comprovado</w:t>
      </w:r>
      <w:r>
        <w:rPr>
          <w:spacing w:val="-3"/>
          <w:sz w:val="24"/>
        </w:rPr>
        <w:t> </w:t>
      </w:r>
      <w:r>
        <w:rPr>
          <w:sz w:val="24"/>
        </w:rPr>
        <w:t>nível</w:t>
      </w:r>
      <w:r>
        <w:rPr>
          <w:spacing w:val="-3"/>
          <w:sz w:val="24"/>
        </w:rPr>
        <w:t> </w:t>
      </w:r>
      <w:r>
        <w:rPr>
          <w:sz w:val="24"/>
        </w:rPr>
        <w:t>de</w:t>
      </w:r>
      <w:r>
        <w:rPr>
          <w:spacing w:val="-3"/>
          <w:sz w:val="24"/>
        </w:rPr>
        <w:t> </w:t>
      </w:r>
      <w:r>
        <w:rPr>
          <w:sz w:val="24"/>
        </w:rPr>
        <w:t>certificação</w:t>
      </w:r>
      <w:r>
        <w:rPr>
          <w:spacing w:val="-3"/>
          <w:sz w:val="24"/>
        </w:rPr>
        <w:t> </w:t>
      </w:r>
      <w:r>
        <w:rPr>
          <w:sz w:val="24"/>
        </w:rPr>
        <w:t>constante</w:t>
      </w:r>
      <w:r>
        <w:rPr>
          <w:spacing w:val="-3"/>
          <w:sz w:val="24"/>
        </w:rPr>
        <w:t> </w:t>
      </w:r>
      <w:r>
        <w:rPr>
          <w:sz w:val="24"/>
        </w:rPr>
        <w:t>no</w:t>
      </w:r>
      <w:r>
        <w:rPr>
          <w:spacing w:val="-3"/>
          <w:sz w:val="24"/>
        </w:rPr>
        <w:t> </w:t>
      </w:r>
      <w:r>
        <w:rPr>
          <w:sz w:val="24"/>
        </w:rPr>
        <w:t>CTS,</w:t>
      </w:r>
      <w:r>
        <w:rPr>
          <w:spacing w:val="-3"/>
          <w:sz w:val="24"/>
        </w:rPr>
        <w:t> </w:t>
      </w:r>
      <w:r>
        <w:rPr>
          <w:sz w:val="24"/>
        </w:rPr>
        <w:t>detalhadas</w:t>
      </w:r>
      <w:r>
        <w:rPr>
          <w:spacing w:val="-3"/>
          <w:sz w:val="24"/>
        </w:rPr>
        <w:t> </w:t>
      </w:r>
      <w:r>
        <w:rPr>
          <w:sz w:val="24"/>
        </w:rPr>
        <w:t>na</w:t>
      </w:r>
      <w:r>
        <w:rPr>
          <w:spacing w:val="-3"/>
          <w:sz w:val="24"/>
        </w:rPr>
        <w:t> </w:t>
      </w:r>
      <w:r>
        <w:rPr>
          <w:sz w:val="24"/>
        </w:rPr>
        <w:t>tabela</w:t>
      </w:r>
      <w:r>
        <w:rPr>
          <w:spacing w:val="-3"/>
          <w:sz w:val="24"/>
        </w:rPr>
        <w:t> </w:t>
      </w:r>
      <w:r>
        <w:rPr>
          <w:sz w:val="24"/>
        </w:rPr>
        <w:t>abaixo,</w:t>
      </w:r>
      <w:r>
        <w:rPr>
          <w:spacing w:val="-3"/>
          <w:sz w:val="24"/>
        </w:rPr>
        <w:t> </w:t>
      </w:r>
      <w:r>
        <w:rPr>
          <w:sz w:val="24"/>
        </w:rPr>
        <w:t>devendo</w:t>
      </w:r>
      <w:r>
        <w:rPr>
          <w:spacing w:val="-3"/>
          <w:sz w:val="24"/>
        </w:rPr>
        <w:t> </w:t>
      </w:r>
      <w:r>
        <w:rPr>
          <w:sz w:val="24"/>
        </w:rPr>
        <w:t>ser</w:t>
      </w:r>
      <w:r>
        <w:rPr>
          <w:spacing w:val="-3"/>
          <w:sz w:val="24"/>
        </w:rPr>
        <w:t> </w:t>
      </w:r>
      <w:r>
        <w:rPr>
          <w:sz w:val="24"/>
        </w:rPr>
        <w:t>destacado</w:t>
      </w:r>
      <w:r>
        <w:rPr>
          <w:spacing w:val="-3"/>
          <w:sz w:val="24"/>
        </w:rPr>
        <w:t> </w:t>
      </w:r>
      <w:r>
        <w:rPr>
          <w:sz w:val="24"/>
        </w:rPr>
        <w:t>que</w:t>
      </w:r>
      <w:r>
        <w:rPr>
          <w:spacing w:val="-3"/>
          <w:sz w:val="24"/>
        </w:rPr>
        <w:t> </w:t>
      </w:r>
      <w:r>
        <w:rPr>
          <w:sz w:val="24"/>
        </w:rPr>
        <w:t>os</w:t>
      </w:r>
      <w:r>
        <w:rPr>
          <w:spacing w:val="-3"/>
          <w:sz w:val="24"/>
        </w:rPr>
        <w:t> </w:t>
      </w:r>
      <w:r>
        <w:rPr>
          <w:sz w:val="24"/>
        </w:rPr>
        <w:t>requisitos mínimos exigidos do Rol de Equipagem para embarque nos Navios são aqueles estabelecidos na Norma da</w:t>
      </w:r>
      <w:r>
        <w:rPr>
          <w:spacing w:val="-8"/>
          <w:sz w:val="24"/>
        </w:rPr>
        <w:t> </w:t>
      </w:r>
      <w:r>
        <w:rPr>
          <w:sz w:val="24"/>
        </w:rPr>
        <w:t>Autoridade Marítima – NORMAM 101/DPC, disponível em </w:t>
      </w:r>
      <w:hyperlink r:id="rId33">
        <w:r>
          <w:rPr>
            <w:color w:val="0000FF"/>
            <w:sz w:val="24"/>
            <w:u w:val="single" w:color="0000FF"/>
          </w:rPr>
          <w:t>ht</w:t>
        </w:r>
        <w:r>
          <w:rPr>
            <w:color w:val="0000FF"/>
            <w:sz w:val="24"/>
          </w:rPr>
          <w:t>tp</w:t>
        </w:r>
        <w:r>
          <w:rPr>
            <w:color w:val="0000FF"/>
            <w:sz w:val="24"/>
            <w:u w:val="single" w:color="0000FF"/>
          </w:rPr>
          <w:t>s://www.marinha.mil.br/sites/default/files/atos-normativos/dpc/normam/normam-101.pdf</w:t>
        </w:r>
      </w:hyperlink>
      <w:r>
        <w:rPr>
          <w:color w:val="0000FF"/>
          <w:spacing w:val="-4"/>
          <w:sz w:val="24"/>
        </w:rPr>
        <w:t> </w:t>
      </w:r>
      <w:r>
        <w:rPr>
          <w:sz w:val="24"/>
        </w:rPr>
        <w:t>Acesso em 16 de outubro de 2024, com os certificados e declarações conforme modelos constantes na norma em comento e seus anexos.</w:t>
      </w:r>
    </w:p>
    <w:p>
      <w:pPr>
        <w:pStyle w:val="Heading3"/>
        <w:spacing w:before="264"/>
        <w:rPr>
          <w:b w:val="0"/>
        </w:rPr>
      </w:pPr>
      <w:r>
        <w:rPr/>
        <w:t>Detalhamento do Pessoal para o </w:t>
      </w:r>
      <w:r>
        <w:rPr>
          <w:spacing w:val="-2"/>
        </w:rPr>
        <w:t>GRO/Tripulação</w:t>
      </w:r>
      <w:r>
        <w:rPr>
          <w:b w:val="0"/>
          <w:spacing w:val="-2"/>
        </w:rPr>
        <w:t>:</w:t>
      </w:r>
    </w:p>
    <w:p>
      <w:pPr>
        <w:pStyle w:val="ListParagraph"/>
        <w:numPr>
          <w:ilvl w:val="0"/>
          <w:numId w:val="168"/>
        </w:numPr>
        <w:tabs>
          <w:tab w:pos="359" w:val="left" w:leader="none"/>
          <w:tab w:pos="539" w:val="left" w:leader="none"/>
        </w:tabs>
        <w:spacing w:line="235" w:lineRule="auto" w:before="238" w:after="0"/>
        <w:ind w:left="539" w:right="576" w:hanging="426"/>
        <w:jc w:val="left"/>
        <w:rPr>
          <w:sz w:val="24"/>
        </w:rPr>
      </w:pPr>
      <w:r>
        <w:rPr>
          <w:sz w:val="24"/>
        </w:rPr>
        <w:t>Deverá ser estabelecido o GRO (Grupo de Manutenção Operacional). Este grupo terá a composição abaixo especificada, sendo capaz de verificar todos os sistemas</w:t>
      </w:r>
      <w:r>
        <w:rPr>
          <w:spacing w:val="-2"/>
          <w:sz w:val="24"/>
        </w:rPr>
        <w:t> </w:t>
      </w:r>
      <w:r>
        <w:rPr>
          <w:sz w:val="24"/>
        </w:rPr>
        <w:t>da</w:t>
      </w:r>
      <w:r>
        <w:rPr>
          <w:spacing w:val="-2"/>
          <w:sz w:val="24"/>
        </w:rPr>
        <w:t> </w:t>
      </w:r>
      <w:r>
        <w:rPr>
          <w:sz w:val="24"/>
        </w:rPr>
        <w:t>embarcação,</w:t>
      </w:r>
      <w:r>
        <w:rPr>
          <w:spacing w:val="-2"/>
          <w:sz w:val="24"/>
        </w:rPr>
        <w:t> </w:t>
      </w:r>
      <w:r>
        <w:rPr>
          <w:sz w:val="24"/>
        </w:rPr>
        <w:t>corrigir</w:t>
      </w:r>
      <w:r>
        <w:rPr>
          <w:spacing w:val="-2"/>
          <w:sz w:val="24"/>
        </w:rPr>
        <w:t> </w:t>
      </w:r>
      <w:r>
        <w:rPr>
          <w:sz w:val="24"/>
        </w:rPr>
        <w:t>falhas</w:t>
      </w:r>
      <w:r>
        <w:rPr>
          <w:spacing w:val="-2"/>
          <w:sz w:val="24"/>
        </w:rPr>
        <w:t> </w:t>
      </w:r>
      <w:r>
        <w:rPr>
          <w:sz w:val="24"/>
        </w:rPr>
        <w:t>e</w:t>
      </w:r>
      <w:r>
        <w:rPr>
          <w:spacing w:val="-2"/>
          <w:sz w:val="24"/>
        </w:rPr>
        <w:t> </w:t>
      </w:r>
      <w:r>
        <w:rPr>
          <w:sz w:val="24"/>
        </w:rPr>
        <w:t>elaborar</w:t>
      </w:r>
      <w:r>
        <w:rPr>
          <w:spacing w:val="-2"/>
          <w:sz w:val="24"/>
        </w:rPr>
        <w:t> </w:t>
      </w:r>
      <w:r>
        <w:rPr>
          <w:sz w:val="24"/>
        </w:rPr>
        <w:t>manuais</w:t>
      </w:r>
      <w:r>
        <w:rPr>
          <w:spacing w:val="-2"/>
          <w:sz w:val="24"/>
        </w:rPr>
        <w:t> </w:t>
      </w:r>
      <w:r>
        <w:rPr>
          <w:sz w:val="24"/>
        </w:rPr>
        <w:t>de</w:t>
      </w:r>
      <w:r>
        <w:rPr>
          <w:spacing w:val="-2"/>
          <w:sz w:val="24"/>
        </w:rPr>
        <w:t> </w:t>
      </w:r>
      <w:r>
        <w:rPr>
          <w:sz w:val="24"/>
        </w:rPr>
        <w:t>procedimentos,</w:t>
      </w:r>
      <w:r>
        <w:rPr>
          <w:spacing w:val="-2"/>
          <w:sz w:val="24"/>
        </w:rPr>
        <w:t> </w:t>
      </w:r>
      <w:r>
        <w:rPr>
          <w:sz w:val="24"/>
        </w:rPr>
        <w:t>documentação</w:t>
      </w:r>
      <w:r>
        <w:rPr>
          <w:spacing w:val="-2"/>
          <w:sz w:val="24"/>
        </w:rPr>
        <w:t> </w:t>
      </w:r>
      <w:r>
        <w:rPr>
          <w:sz w:val="24"/>
        </w:rPr>
        <w:t>e</w:t>
      </w:r>
      <w:r>
        <w:rPr>
          <w:spacing w:val="-2"/>
          <w:sz w:val="24"/>
        </w:rPr>
        <w:t> </w:t>
      </w:r>
      <w:r>
        <w:rPr>
          <w:sz w:val="24"/>
        </w:rPr>
        <w:t>manuais</w:t>
      </w:r>
      <w:r>
        <w:rPr>
          <w:spacing w:val="-2"/>
          <w:sz w:val="24"/>
        </w:rPr>
        <w:t> </w:t>
      </w:r>
      <w:r>
        <w:rPr>
          <w:sz w:val="24"/>
        </w:rPr>
        <w:t>de</w:t>
      </w:r>
      <w:r>
        <w:rPr>
          <w:spacing w:val="-2"/>
          <w:sz w:val="24"/>
        </w:rPr>
        <w:t> </w:t>
      </w:r>
      <w:r>
        <w:rPr>
          <w:sz w:val="24"/>
        </w:rPr>
        <w:t>utilização</w:t>
      </w:r>
      <w:r>
        <w:rPr>
          <w:spacing w:val="-2"/>
          <w:sz w:val="24"/>
        </w:rPr>
        <w:t> </w:t>
      </w:r>
      <w:r>
        <w:rPr>
          <w:sz w:val="24"/>
        </w:rPr>
        <w:t>de</w:t>
      </w:r>
      <w:r>
        <w:rPr>
          <w:spacing w:val="-2"/>
          <w:sz w:val="24"/>
        </w:rPr>
        <w:t> </w:t>
      </w:r>
      <w:r>
        <w:rPr>
          <w:sz w:val="24"/>
        </w:rPr>
        <w:t>todos</w:t>
      </w:r>
      <w:r>
        <w:rPr>
          <w:spacing w:val="-2"/>
          <w:sz w:val="24"/>
        </w:rPr>
        <w:t> </w:t>
      </w:r>
      <w:r>
        <w:rPr>
          <w:sz w:val="24"/>
        </w:rPr>
        <w:t>os</w:t>
      </w:r>
      <w:r>
        <w:rPr>
          <w:spacing w:val="-2"/>
          <w:sz w:val="24"/>
        </w:rPr>
        <w:t> </w:t>
      </w:r>
      <w:r>
        <w:rPr>
          <w:sz w:val="24"/>
        </w:rPr>
        <w:t>equipamentos</w:t>
      </w:r>
      <w:r>
        <w:rPr>
          <w:spacing w:val="-2"/>
          <w:sz w:val="24"/>
        </w:rPr>
        <w:t> </w:t>
      </w:r>
      <w:r>
        <w:rPr>
          <w:sz w:val="24"/>
        </w:rPr>
        <w:t>de</w:t>
      </w:r>
      <w:r>
        <w:rPr>
          <w:spacing w:val="-2"/>
          <w:sz w:val="24"/>
        </w:rPr>
        <w:t> </w:t>
      </w:r>
      <w:r>
        <w:rPr>
          <w:sz w:val="24"/>
        </w:rPr>
        <w:t>bordo, apoiar as atividades de mar e cumprindo escala semanal de plantão a bordo, com igual período de descanso remunerado.</w:t>
      </w:r>
    </w:p>
    <w:p>
      <w:pPr>
        <w:pStyle w:val="ListParagraph"/>
        <w:numPr>
          <w:ilvl w:val="0"/>
          <w:numId w:val="168"/>
        </w:numPr>
        <w:tabs>
          <w:tab w:pos="372" w:val="left" w:leader="none"/>
          <w:tab w:pos="539" w:val="left" w:leader="none"/>
        </w:tabs>
        <w:spacing w:line="235" w:lineRule="auto" w:before="239" w:after="0"/>
        <w:ind w:left="539" w:right="167" w:hanging="426"/>
        <w:jc w:val="left"/>
        <w:rPr>
          <w:sz w:val="24"/>
        </w:rPr>
      </w:pPr>
      <w:r>
        <w:rPr>
          <w:sz w:val="24"/>
        </w:rPr>
        <w:t>Deverá haver neste grupo pelo menos 2 operadores habilitados e certificados (com registro em acervo técnico/ART) para operar equipamento ROV de bordo destinado</w:t>
      </w:r>
      <w:r>
        <w:rPr>
          <w:spacing w:val="-2"/>
          <w:sz w:val="24"/>
        </w:rPr>
        <w:t> </w:t>
      </w:r>
      <w:r>
        <w:rPr>
          <w:sz w:val="24"/>
        </w:rPr>
        <w:t>a</w:t>
      </w:r>
      <w:r>
        <w:rPr>
          <w:spacing w:val="-2"/>
          <w:sz w:val="24"/>
        </w:rPr>
        <w:t> </w:t>
      </w:r>
      <w:r>
        <w:rPr>
          <w:sz w:val="24"/>
        </w:rPr>
        <w:t>vistorias</w:t>
      </w:r>
      <w:r>
        <w:rPr>
          <w:spacing w:val="-2"/>
          <w:sz w:val="24"/>
        </w:rPr>
        <w:t> </w:t>
      </w:r>
      <w:r>
        <w:rPr>
          <w:sz w:val="24"/>
        </w:rPr>
        <w:t>em</w:t>
      </w:r>
      <w:r>
        <w:rPr>
          <w:spacing w:val="-2"/>
          <w:sz w:val="24"/>
        </w:rPr>
        <w:t> </w:t>
      </w:r>
      <w:r>
        <w:rPr>
          <w:sz w:val="24"/>
        </w:rPr>
        <w:t>mergulho</w:t>
      </w:r>
      <w:r>
        <w:rPr>
          <w:spacing w:val="-2"/>
          <w:sz w:val="24"/>
        </w:rPr>
        <w:t> </w:t>
      </w:r>
      <w:r>
        <w:rPr>
          <w:sz w:val="24"/>
        </w:rPr>
        <w:t>profundo</w:t>
      </w:r>
      <w:r>
        <w:rPr>
          <w:spacing w:val="-2"/>
          <w:sz w:val="24"/>
        </w:rPr>
        <w:t> </w:t>
      </w:r>
      <w:r>
        <w:rPr>
          <w:sz w:val="24"/>
        </w:rPr>
        <w:t>(1000</w:t>
      </w:r>
      <w:r>
        <w:rPr>
          <w:spacing w:val="-2"/>
          <w:sz w:val="24"/>
        </w:rPr>
        <w:t> </w:t>
      </w:r>
      <w:r>
        <w:rPr>
          <w:sz w:val="24"/>
        </w:rPr>
        <w:t>pés)</w:t>
      </w:r>
      <w:r>
        <w:rPr>
          <w:spacing w:val="-2"/>
          <w:sz w:val="24"/>
        </w:rPr>
        <w:t> </w:t>
      </w:r>
      <w:r>
        <w:rPr>
          <w:sz w:val="24"/>
        </w:rPr>
        <w:t>com</w:t>
      </w:r>
      <w:r>
        <w:rPr>
          <w:spacing w:val="-2"/>
          <w:sz w:val="24"/>
        </w:rPr>
        <w:t> </w:t>
      </w:r>
      <w:r>
        <w:rPr>
          <w:sz w:val="24"/>
        </w:rPr>
        <w:t>operação</w:t>
      </w:r>
      <w:r>
        <w:rPr>
          <w:spacing w:val="-2"/>
          <w:sz w:val="24"/>
        </w:rPr>
        <w:t> </w:t>
      </w:r>
      <w:r>
        <w:rPr>
          <w:sz w:val="24"/>
        </w:rPr>
        <w:t>de</w:t>
      </w:r>
      <w:r>
        <w:rPr>
          <w:spacing w:val="-2"/>
          <w:sz w:val="24"/>
        </w:rPr>
        <w:t> </w:t>
      </w:r>
      <w:r>
        <w:rPr>
          <w:sz w:val="24"/>
        </w:rPr>
        <w:t>braço</w:t>
      </w:r>
      <w:r>
        <w:rPr>
          <w:spacing w:val="-2"/>
          <w:sz w:val="24"/>
        </w:rPr>
        <w:t> </w:t>
      </w:r>
      <w:r>
        <w:rPr>
          <w:sz w:val="24"/>
        </w:rPr>
        <w:t>mecânico</w:t>
      </w:r>
      <w:r>
        <w:rPr>
          <w:spacing w:val="-2"/>
          <w:sz w:val="24"/>
        </w:rPr>
        <w:t> </w:t>
      </w:r>
      <w:r>
        <w:rPr>
          <w:sz w:val="24"/>
        </w:rPr>
        <w:t>(ref</w:t>
      </w:r>
      <w:r>
        <w:rPr>
          <w:spacing w:val="-2"/>
          <w:sz w:val="24"/>
        </w:rPr>
        <w:t> </w:t>
      </w:r>
      <w:r>
        <w:rPr>
          <w:sz w:val="24"/>
        </w:rPr>
        <w:t>Oceanus</w:t>
      </w:r>
      <w:r>
        <w:rPr>
          <w:spacing w:val="-2"/>
          <w:sz w:val="24"/>
        </w:rPr>
        <w:t> </w:t>
      </w:r>
      <w:r>
        <w:rPr>
          <w:sz w:val="24"/>
        </w:rPr>
        <w:t>Mini/Marine</w:t>
      </w:r>
      <w:r>
        <w:rPr>
          <w:spacing w:val="-2"/>
          <w:sz w:val="24"/>
        </w:rPr>
        <w:t> </w:t>
      </w:r>
      <w:r>
        <w:rPr>
          <w:sz w:val="24"/>
        </w:rPr>
        <w:t>Nav),</w:t>
      </w:r>
      <w:r>
        <w:rPr>
          <w:spacing w:val="-2"/>
          <w:sz w:val="24"/>
        </w:rPr>
        <w:t> </w:t>
      </w:r>
      <w:r>
        <w:rPr>
          <w:sz w:val="24"/>
        </w:rPr>
        <w:t>bem</w:t>
      </w:r>
      <w:r>
        <w:rPr>
          <w:spacing w:val="-2"/>
          <w:sz w:val="24"/>
        </w:rPr>
        <w:t> </w:t>
      </w:r>
      <w:r>
        <w:rPr>
          <w:sz w:val="24"/>
        </w:rPr>
        <w:t>como</w:t>
      </w:r>
      <w:r>
        <w:rPr>
          <w:spacing w:val="-2"/>
          <w:sz w:val="24"/>
        </w:rPr>
        <w:t> </w:t>
      </w:r>
      <w:r>
        <w:rPr>
          <w:sz w:val="24"/>
        </w:rPr>
        <w:t>pelo</w:t>
      </w:r>
      <w:r>
        <w:rPr>
          <w:spacing w:val="-2"/>
          <w:sz w:val="24"/>
        </w:rPr>
        <w:t> </w:t>
      </w:r>
      <w:r>
        <w:rPr>
          <w:sz w:val="24"/>
        </w:rPr>
        <w:t>menos</w:t>
      </w:r>
      <w:r>
        <w:rPr>
          <w:spacing w:val="-2"/>
          <w:sz w:val="24"/>
        </w:rPr>
        <w:t> </w:t>
      </w:r>
      <w:r>
        <w:rPr>
          <w:sz w:val="24"/>
        </w:rPr>
        <w:t>1</w:t>
      </w:r>
      <w:r>
        <w:rPr>
          <w:spacing w:val="-2"/>
          <w:sz w:val="24"/>
        </w:rPr>
        <w:t> </w:t>
      </w:r>
      <w:r>
        <w:rPr>
          <w:sz w:val="24"/>
        </w:rPr>
        <w:t>tripulante habilitado para mergulho autônomo de apoio a esta operação.</w:t>
      </w:r>
    </w:p>
    <w:p>
      <w:pPr>
        <w:pStyle w:val="ListParagraph"/>
        <w:numPr>
          <w:ilvl w:val="0"/>
          <w:numId w:val="168"/>
        </w:numPr>
        <w:tabs>
          <w:tab w:pos="359" w:val="left" w:leader="none"/>
          <w:tab w:pos="539" w:val="left" w:leader="none"/>
        </w:tabs>
        <w:spacing w:line="235" w:lineRule="auto" w:before="239" w:after="0"/>
        <w:ind w:left="539" w:right="157" w:hanging="426"/>
        <w:jc w:val="left"/>
        <w:rPr>
          <w:sz w:val="24"/>
        </w:rPr>
      </w:pPr>
      <w:r>
        <w:rPr>
          <w:sz w:val="24"/>
          <w:u w:val="single"/>
        </w:rPr>
        <w:t>Coordenador/Comandante</w:t>
      </w:r>
      <w:r>
        <w:rPr>
          <w:sz w:val="24"/>
        </w:rPr>
        <w:t>: Nomeado/Aprovado pelo contratante.</w:t>
      </w:r>
      <w:r>
        <w:rPr>
          <w:spacing w:val="-7"/>
          <w:sz w:val="24"/>
        </w:rPr>
        <w:t> </w:t>
      </w:r>
      <w:r>
        <w:rPr>
          <w:sz w:val="24"/>
        </w:rPr>
        <w:t>Aquaviário habilitado como CLC (Capitão de longo Curso) a fim de possibilitar viagens às ilhas oceânicas com abrangência dentro do limite da Zona Econômica Exclusiva – ZEE), com experiência comprovada em operações oceanográficas, em condições</w:t>
      </w:r>
      <w:r>
        <w:rPr>
          <w:spacing w:val="-2"/>
          <w:sz w:val="24"/>
        </w:rPr>
        <w:t> </w:t>
      </w:r>
      <w:r>
        <w:rPr>
          <w:sz w:val="24"/>
        </w:rPr>
        <w:t>de</w:t>
      </w:r>
      <w:r>
        <w:rPr>
          <w:spacing w:val="-2"/>
          <w:sz w:val="24"/>
        </w:rPr>
        <w:t> </w:t>
      </w:r>
      <w:r>
        <w:rPr>
          <w:sz w:val="24"/>
        </w:rPr>
        <w:t>assumir</w:t>
      </w:r>
      <w:r>
        <w:rPr>
          <w:spacing w:val="-2"/>
          <w:sz w:val="24"/>
        </w:rPr>
        <w:t> </w:t>
      </w:r>
      <w:r>
        <w:rPr>
          <w:sz w:val="24"/>
        </w:rPr>
        <w:t>o</w:t>
      </w:r>
      <w:r>
        <w:rPr>
          <w:spacing w:val="-2"/>
          <w:sz w:val="24"/>
        </w:rPr>
        <w:t> </w:t>
      </w:r>
      <w:r>
        <w:rPr>
          <w:sz w:val="24"/>
        </w:rPr>
        <w:t>comando</w:t>
      </w:r>
      <w:r>
        <w:rPr>
          <w:spacing w:val="-2"/>
          <w:sz w:val="24"/>
        </w:rPr>
        <w:t> </w:t>
      </w:r>
      <w:r>
        <w:rPr>
          <w:sz w:val="24"/>
        </w:rPr>
        <w:t>da</w:t>
      </w:r>
      <w:r>
        <w:rPr>
          <w:spacing w:val="-2"/>
          <w:sz w:val="24"/>
        </w:rPr>
        <w:t> </w:t>
      </w:r>
      <w:r>
        <w:rPr>
          <w:sz w:val="24"/>
        </w:rPr>
        <w:t>embarcação</w:t>
      </w:r>
      <w:r>
        <w:rPr>
          <w:spacing w:val="-2"/>
          <w:sz w:val="24"/>
        </w:rPr>
        <w:t> </w:t>
      </w:r>
      <w:r>
        <w:rPr>
          <w:sz w:val="24"/>
        </w:rPr>
        <w:t>e</w:t>
      </w:r>
      <w:r>
        <w:rPr>
          <w:spacing w:val="-2"/>
          <w:sz w:val="24"/>
        </w:rPr>
        <w:t> </w:t>
      </w:r>
      <w:r>
        <w:rPr>
          <w:sz w:val="24"/>
        </w:rPr>
        <w:t>com</w:t>
      </w:r>
      <w:r>
        <w:rPr>
          <w:spacing w:val="-2"/>
          <w:sz w:val="24"/>
        </w:rPr>
        <w:t> </w:t>
      </w:r>
      <w:r>
        <w:rPr>
          <w:sz w:val="24"/>
        </w:rPr>
        <w:t>conhecimento</w:t>
      </w:r>
      <w:r>
        <w:rPr>
          <w:spacing w:val="-2"/>
          <w:sz w:val="24"/>
        </w:rPr>
        <w:t> </w:t>
      </w:r>
      <w:r>
        <w:rPr>
          <w:sz w:val="24"/>
        </w:rPr>
        <w:t>na</w:t>
      </w:r>
      <w:r>
        <w:rPr>
          <w:spacing w:val="-2"/>
          <w:sz w:val="24"/>
        </w:rPr>
        <w:t> </w:t>
      </w:r>
      <w:r>
        <w:rPr>
          <w:sz w:val="24"/>
        </w:rPr>
        <w:t>condução</w:t>
      </w:r>
      <w:r>
        <w:rPr>
          <w:spacing w:val="-2"/>
          <w:sz w:val="24"/>
        </w:rPr>
        <w:t> </w:t>
      </w:r>
      <w:r>
        <w:rPr>
          <w:sz w:val="24"/>
        </w:rPr>
        <w:t>da</w:t>
      </w:r>
      <w:r>
        <w:rPr>
          <w:spacing w:val="-2"/>
          <w:sz w:val="24"/>
        </w:rPr>
        <w:t> </w:t>
      </w:r>
      <w:r>
        <w:rPr>
          <w:sz w:val="24"/>
        </w:rPr>
        <w:t>manutenção</w:t>
      </w:r>
      <w:r>
        <w:rPr>
          <w:spacing w:val="-2"/>
          <w:sz w:val="24"/>
        </w:rPr>
        <w:t> </w:t>
      </w:r>
      <w:r>
        <w:rPr>
          <w:sz w:val="24"/>
        </w:rPr>
        <w:t>de</w:t>
      </w:r>
      <w:r>
        <w:rPr>
          <w:spacing w:val="-2"/>
          <w:sz w:val="24"/>
        </w:rPr>
        <w:t> </w:t>
      </w:r>
      <w:r>
        <w:rPr>
          <w:sz w:val="24"/>
        </w:rPr>
        <w:t>embarcações</w:t>
      </w:r>
      <w:r>
        <w:rPr>
          <w:spacing w:val="-2"/>
          <w:sz w:val="24"/>
        </w:rPr>
        <w:t> </w:t>
      </w:r>
      <w:r>
        <w:rPr>
          <w:sz w:val="24"/>
        </w:rPr>
        <w:t>do</w:t>
      </w:r>
      <w:r>
        <w:rPr>
          <w:spacing w:val="-2"/>
          <w:sz w:val="24"/>
        </w:rPr>
        <w:t> </w:t>
      </w:r>
      <w:r>
        <w:rPr>
          <w:sz w:val="24"/>
        </w:rPr>
        <w:t>mesmo</w:t>
      </w:r>
      <w:r>
        <w:rPr>
          <w:spacing w:val="-2"/>
          <w:sz w:val="24"/>
        </w:rPr>
        <w:t> </w:t>
      </w:r>
      <w:r>
        <w:rPr>
          <w:sz w:val="24"/>
        </w:rPr>
        <w:t>porte</w:t>
      </w:r>
      <w:r>
        <w:rPr>
          <w:spacing w:val="-2"/>
          <w:sz w:val="24"/>
        </w:rPr>
        <w:t> </w:t>
      </w:r>
      <w:r>
        <w:rPr>
          <w:sz w:val="24"/>
        </w:rPr>
        <w:t>e</w:t>
      </w:r>
      <w:r>
        <w:rPr>
          <w:spacing w:val="-2"/>
          <w:sz w:val="24"/>
        </w:rPr>
        <w:t> </w:t>
      </w:r>
      <w:r>
        <w:rPr>
          <w:sz w:val="24"/>
        </w:rPr>
        <w:t>equipamentos</w:t>
      </w:r>
      <w:r>
        <w:rPr>
          <w:spacing w:val="-2"/>
          <w:sz w:val="24"/>
        </w:rPr>
        <w:t> </w:t>
      </w:r>
      <w:r>
        <w:rPr>
          <w:sz w:val="24"/>
        </w:rPr>
        <w:t>de</w:t>
      </w:r>
      <w:r>
        <w:rPr>
          <w:spacing w:val="-2"/>
          <w:sz w:val="24"/>
        </w:rPr>
        <w:t> </w:t>
      </w:r>
      <w:r>
        <w:rPr>
          <w:sz w:val="24"/>
        </w:rPr>
        <w:t>bordo possuindo certificação de</w:t>
      </w:r>
      <w:r>
        <w:rPr>
          <w:spacing w:val="-7"/>
          <w:sz w:val="24"/>
        </w:rPr>
        <w:t> </w:t>
      </w:r>
      <w:r>
        <w:rPr>
          <w:sz w:val="24"/>
        </w:rPr>
        <w:t>Autoridade Marítima (nacional e/ou internacional) válida para avaliar e habilitar tripulação profissional em atividades comerciais e/ou recreativas, a fim de oferecer complemento na formação pratica dos alunos do curso de graduação em operações no mar.</w:t>
      </w:r>
    </w:p>
    <w:p>
      <w:pPr>
        <w:pStyle w:val="ListParagraph"/>
        <w:numPr>
          <w:ilvl w:val="0"/>
          <w:numId w:val="168"/>
        </w:numPr>
        <w:tabs>
          <w:tab w:pos="367" w:val="left" w:leader="none"/>
          <w:tab w:pos="539" w:val="left" w:leader="none"/>
        </w:tabs>
        <w:spacing w:line="235" w:lineRule="auto" w:before="237" w:after="0"/>
        <w:ind w:left="539" w:right="268" w:hanging="426"/>
        <w:jc w:val="left"/>
        <w:rPr>
          <w:sz w:val="24"/>
        </w:rPr>
      </w:pPr>
      <w:r>
        <w:rPr>
          <w:sz w:val="24"/>
          <w:u w:val="single"/>
        </w:rPr>
        <w:t>Técnico</w:t>
      </w:r>
      <w:r>
        <w:rPr>
          <w:spacing w:val="-2"/>
          <w:sz w:val="24"/>
          <w:u w:val="single"/>
        </w:rPr>
        <w:t> </w:t>
      </w:r>
      <w:r>
        <w:rPr>
          <w:sz w:val="24"/>
          <w:u w:val="single"/>
        </w:rPr>
        <w:t>Eletricista</w:t>
      </w:r>
      <w:r>
        <w:rPr>
          <w:sz w:val="24"/>
        </w:rPr>
        <w:t>:</w:t>
      </w:r>
      <w:r>
        <w:rPr>
          <w:spacing w:val="-2"/>
          <w:sz w:val="24"/>
        </w:rPr>
        <w:t> </w:t>
      </w:r>
      <w:r>
        <w:rPr>
          <w:sz w:val="24"/>
        </w:rPr>
        <w:t>profissional</w:t>
      </w:r>
      <w:r>
        <w:rPr>
          <w:spacing w:val="-2"/>
          <w:sz w:val="24"/>
        </w:rPr>
        <w:t> </w:t>
      </w:r>
      <w:r>
        <w:rPr>
          <w:sz w:val="24"/>
        </w:rPr>
        <w:t>formação</w:t>
      </w:r>
      <w:r>
        <w:rPr>
          <w:spacing w:val="-2"/>
          <w:sz w:val="24"/>
        </w:rPr>
        <w:t> </w:t>
      </w:r>
      <w:r>
        <w:rPr>
          <w:sz w:val="24"/>
        </w:rPr>
        <w:t>comprovada</w:t>
      </w:r>
      <w:r>
        <w:rPr>
          <w:spacing w:val="-2"/>
          <w:sz w:val="24"/>
        </w:rPr>
        <w:t> </w:t>
      </w:r>
      <w:r>
        <w:rPr>
          <w:sz w:val="24"/>
        </w:rPr>
        <w:t>em</w:t>
      </w:r>
      <w:r>
        <w:rPr>
          <w:spacing w:val="-2"/>
          <w:sz w:val="24"/>
        </w:rPr>
        <w:t> </w:t>
      </w:r>
      <w:r>
        <w:rPr>
          <w:sz w:val="24"/>
        </w:rPr>
        <w:t>elétrica,</w:t>
      </w:r>
      <w:r>
        <w:rPr>
          <w:spacing w:val="-2"/>
          <w:sz w:val="24"/>
        </w:rPr>
        <w:t> </w:t>
      </w:r>
      <w:r>
        <w:rPr>
          <w:sz w:val="24"/>
        </w:rPr>
        <w:t>com</w:t>
      </w:r>
      <w:r>
        <w:rPr>
          <w:spacing w:val="-2"/>
          <w:sz w:val="24"/>
        </w:rPr>
        <w:t> </w:t>
      </w:r>
      <w:r>
        <w:rPr>
          <w:sz w:val="24"/>
        </w:rPr>
        <w:t>experiência</w:t>
      </w:r>
      <w:r>
        <w:rPr>
          <w:spacing w:val="-2"/>
          <w:sz w:val="24"/>
        </w:rPr>
        <w:t> </w:t>
      </w:r>
      <w:r>
        <w:rPr>
          <w:sz w:val="24"/>
        </w:rPr>
        <w:t>em</w:t>
      </w:r>
      <w:r>
        <w:rPr>
          <w:spacing w:val="-2"/>
          <w:sz w:val="24"/>
        </w:rPr>
        <w:t> </w:t>
      </w:r>
      <w:r>
        <w:rPr>
          <w:sz w:val="24"/>
        </w:rPr>
        <w:t>instalações</w:t>
      </w:r>
      <w:r>
        <w:rPr>
          <w:spacing w:val="-2"/>
          <w:sz w:val="24"/>
        </w:rPr>
        <w:t> </w:t>
      </w:r>
      <w:r>
        <w:rPr>
          <w:sz w:val="24"/>
        </w:rPr>
        <w:t>de</w:t>
      </w:r>
      <w:r>
        <w:rPr>
          <w:spacing w:val="-2"/>
          <w:sz w:val="24"/>
        </w:rPr>
        <w:t> </w:t>
      </w:r>
      <w:r>
        <w:rPr>
          <w:sz w:val="24"/>
        </w:rPr>
        <w:t>bordo</w:t>
      </w:r>
      <w:r>
        <w:rPr>
          <w:spacing w:val="-2"/>
          <w:sz w:val="24"/>
        </w:rPr>
        <w:t> </w:t>
      </w:r>
      <w:r>
        <w:rPr>
          <w:sz w:val="24"/>
        </w:rPr>
        <w:t>e/ou</w:t>
      </w:r>
      <w:r>
        <w:rPr>
          <w:spacing w:val="-2"/>
          <w:sz w:val="24"/>
        </w:rPr>
        <w:t> </w:t>
      </w:r>
      <w:r>
        <w:rPr>
          <w:sz w:val="24"/>
        </w:rPr>
        <w:t>industriais</w:t>
      </w:r>
      <w:r>
        <w:rPr>
          <w:spacing w:val="-2"/>
          <w:sz w:val="24"/>
        </w:rPr>
        <w:t> </w:t>
      </w:r>
      <w:r>
        <w:rPr>
          <w:sz w:val="24"/>
        </w:rPr>
        <w:t>com</w:t>
      </w:r>
      <w:r>
        <w:rPr>
          <w:spacing w:val="-2"/>
          <w:sz w:val="24"/>
        </w:rPr>
        <w:t> </w:t>
      </w:r>
      <w:r>
        <w:rPr>
          <w:sz w:val="24"/>
        </w:rPr>
        <w:t>capacidade</w:t>
      </w:r>
      <w:r>
        <w:rPr>
          <w:spacing w:val="-2"/>
          <w:sz w:val="24"/>
        </w:rPr>
        <w:t> </w:t>
      </w:r>
      <w:r>
        <w:rPr>
          <w:sz w:val="24"/>
        </w:rPr>
        <w:t>de</w:t>
      </w:r>
      <w:r>
        <w:rPr>
          <w:spacing w:val="-2"/>
          <w:sz w:val="24"/>
        </w:rPr>
        <w:t> </w:t>
      </w:r>
      <w:r>
        <w:rPr>
          <w:sz w:val="24"/>
        </w:rPr>
        <w:t>interpretação de planos e elaboração de manuais de equipamentos de bordo.</w:t>
      </w:r>
    </w:p>
    <w:p>
      <w:pPr>
        <w:pStyle w:val="ListParagraph"/>
        <w:numPr>
          <w:ilvl w:val="0"/>
          <w:numId w:val="168"/>
        </w:numPr>
        <w:tabs>
          <w:tab w:pos="354" w:val="left" w:leader="none"/>
          <w:tab w:pos="539" w:val="left" w:leader="none"/>
        </w:tabs>
        <w:spacing w:line="235" w:lineRule="auto" w:before="239" w:after="0"/>
        <w:ind w:left="539" w:right="238" w:hanging="426"/>
        <w:jc w:val="both"/>
        <w:rPr>
          <w:sz w:val="24"/>
        </w:rPr>
      </w:pPr>
      <w:r>
        <w:rPr>
          <w:sz w:val="24"/>
          <w:u w:val="single"/>
        </w:rPr>
        <w:t>Técnico</w:t>
      </w:r>
      <w:r>
        <w:rPr>
          <w:spacing w:val="-1"/>
          <w:sz w:val="24"/>
          <w:u w:val="single"/>
        </w:rPr>
        <w:t> </w:t>
      </w:r>
      <w:r>
        <w:rPr>
          <w:sz w:val="24"/>
          <w:u w:val="single"/>
        </w:rPr>
        <w:t>Mecânico</w:t>
      </w:r>
      <w:r>
        <w:rPr>
          <w:sz w:val="24"/>
        </w:rPr>
        <w:t>:</w:t>
      </w:r>
      <w:r>
        <w:rPr>
          <w:spacing w:val="-1"/>
          <w:sz w:val="24"/>
        </w:rPr>
        <w:t> </w:t>
      </w:r>
      <w:r>
        <w:rPr>
          <w:sz w:val="24"/>
        </w:rPr>
        <w:t>profissional</w:t>
      </w:r>
      <w:r>
        <w:rPr>
          <w:spacing w:val="-1"/>
          <w:sz w:val="24"/>
        </w:rPr>
        <w:t> </w:t>
      </w:r>
      <w:r>
        <w:rPr>
          <w:sz w:val="24"/>
        </w:rPr>
        <w:t>com</w:t>
      </w:r>
      <w:r>
        <w:rPr>
          <w:spacing w:val="-1"/>
          <w:sz w:val="24"/>
        </w:rPr>
        <w:t> </w:t>
      </w:r>
      <w:r>
        <w:rPr>
          <w:sz w:val="24"/>
        </w:rPr>
        <w:t>formação</w:t>
      </w:r>
      <w:r>
        <w:rPr>
          <w:spacing w:val="-1"/>
          <w:sz w:val="24"/>
        </w:rPr>
        <w:t> </w:t>
      </w:r>
      <w:r>
        <w:rPr>
          <w:sz w:val="24"/>
        </w:rPr>
        <w:t>comprovada</w:t>
      </w:r>
      <w:r>
        <w:rPr>
          <w:spacing w:val="-1"/>
          <w:sz w:val="24"/>
        </w:rPr>
        <w:t> </w:t>
      </w:r>
      <w:r>
        <w:rPr>
          <w:sz w:val="24"/>
        </w:rPr>
        <w:t>em</w:t>
      </w:r>
      <w:r>
        <w:rPr>
          <w:spacing w:val="-1"/>
          <w:sz w:val="24"/>
        </w:rPr>
        <w:t> </w:t>
      </w:r>
      <w:r>
        <w:rPr>
          <w:sz w:val="24"/>
        </w:rPr>
        <w:t>mecânica,</w:t>
      </w:r>
      <w:r>
        <w:rPr>
          <w:spacing w:val="-1"/>
          <w:sz w:val="24"/>
        </w:rPr>
        <w:t> </w:t>
      </w:r>
      <w:r>
        <w:rPr>
          <w:sz w:val="24"/>
        </w:rPr>
        <w:t>com</w:t>
      </w:r>
      <w:r>
        <w:rPr>
          <w:spacing w:val="-1"/>
          <w:sz w:val="24"/>
        </w:rPr>
        <w:t> </w:t>
      </w:r>
      <w:r>
        <w:rPr>
          <w:sz w:val="24"/>
        </w:rPr>
        <w:t>inscrição</w:t>
      </w:r>
      <w:r>
        <w:rPr>
          <w:spacing w:val="-1"/>
          <w:sz w:val="24"/>
        </w:rPr>
        <w:t> </w:t>
      </w:r>
      <w:r>
        <w:rPr>
          <w:sz w:val="24"/>
        </w:rPr>
        <w:t>ativa</w:t>
      </w:r>
      <w:r>
        <w:rPr>
          <w:spacing w:val="-1"/>
          <w:sz w:val="24"/>
        </w:rPr>
        <w:t> </w:t>
      </w:r>
      <w:r>
        <w:rPr>
          <w:sz w:val="24"/>
        </w:rPr>
        <w:t>no</w:t>
      </w:r>
      <w:r>
        <w:rPr>
          <w:spacing w:val="-1"/>
          <w:sz w:val="24"/>
        </w:rPr>
        <w:t> </w:t>
      </w:r>
      <w:r>
        <w:rPr>
          <w:sz w:val="24"/>
        </w:rPr>
        <w:t>CREA-RJ</w:t>
      </w:r>
      <w:r>
        <w:rPr>
          <w:spacing w:val="-1"/>
          <w:sz w:val="24"/>
        </w:rPr>
        <w:t> </w:t>
      </w:r>
      <w:r>
        <w:rPr>
          <w:sz w:val="24"/>
        </w:rPr>
        <w:t>e</w:t>
      </w:r>
      <w:r>
        <w:rPr>
          <w:spacing w:val="-1"/>
          <w:sz w:val="24"/>
        </w:rPr>
        <w:t> </w:t>
      </w:r>
      <w:r>
        <w:rPr>
          <w:sz w:val="24"/>
        </w:rPr>
        <w:t>experiência</w:t>
      </w:r>
      <w:r>
        <w:rPr>
          <w:spacing w:val="-1"/>
          <w:sz w:val="24"/>
        </w:rPr>
        <w:t> </w:t>
      </w:r>
      <w:r>
        <w:rPr>
          <w:sz w:val="24"/>
        </w:rPr>
        <w:t>em</w:t>
      </w:r>
      <w:r>
        <w:rPr>
          <w:spacing w:val="-1"/>
          <w:sz w:val="24"/>
        </w:rPr>
        <w:t> </w:t>
      </w:r>
      <w:r>
        <w:rPr>
          <w:sz w:val="24"/>
        </w:rPr>
        <w:t>motores</w:t>
      </w:r>
      <w:r>
        <w:rPr>
          <w:spacing w:val="-1"/>
          <w:sz w:val="24"/>
        </w:rPr>
        <w:t> </w:t>
      </w:r>
      <w:r>
        <w:rPr>
          <w:sz w:val="24"/>
        </w:rPr>
        <w:t>marítimos</w:t>
      </w:r>
      <w:r>
        <w:rPr>
          <w:spacing w:val="-1"/>
          <w:sz w:val="24"/>
        </w:rPr>
        <w:t> </w:t>
      </w:r>
      <w:r>
        <w:rPr>
          <w:sz w:val="24"/>
        </w:rPr>
        <w:t>de</w:t>
      </w:r>
      <w:r>
        <w:rPr>
          <w:spacing w:val="-1"/>
          <w:sz w:val="24"/>
        </w:rPr>
        <w:t> </w:t>
      </w:r>
      <w:r>
        <w:rPr>
          <w:sz w:val="24"/>
        </w:rPr>
        <w:t>propulsão e</w:t>
      </w:r>
      <w:r>
        <w:rPr>
          <w:spacing w:val="-2"/>
          <w:sz w:val="24"/>
        </w:rPr>
        <w:t> </w:t>
      </w:r>
      <w:r>
        <w:rPr>
          <w:sz w:val="24"/>
        </w:rPr>
        <w:t>geração,</w:t>
      </w:r>
      <w:r>
        <w:rPr>
          <w:spacing w:val="-2"/>
          <w:sz w:val="24"/>
        </w:rPr>
        <w:t> </w:t>
      </w:r>
      <w:r>
        <w:rPr>
          <w:sz w:val="24"/>
        </w:rPr>
        <w:t>na</w:t>
      </w:r>
      <w:r>
        <w:rPr>
          <w:spacing w:val="-2"/>
          <w:sz w:val="24"/>
        </w:rPr>
        <w:t> </w:t>
      </w:r>
      <w:r>
        <w:rPr>
          <w:sz w:val="24"/>
        </w:rPr>
        <w:t>condução,</w:t>
      </w:r>
      <w:r>
        <w:rPr>
          <w:spacing w:val="-2"/>
          <w:sz w:val="24"/>
        </w:rPr>
        <w:t> </w:t>
      </w:r>
      <w:r>
        <w:rPr>
          <w:sz w:val="24"/>
        </w:rPr>
        <w:t>manutenção</w:t>
      </w:r>
      <w:r>
        <w:rPr>
          <w:spacing w:val="-2"/>
          <w:sz w:val="24"/>
        </w:rPr>
        <w:t> </w:t>
      </w:r>
      <w:r>
        <w:rPr>
          <w:sz w:val="24"/>
        </w:rPr>
        <w:t>preventiva,</w:t>
      </w:r>
      <w:r>
        <w:rPr>
          <w:spacing w:val="-2"/>
          <w:sz w:val="24"/>
        </w:rPr>
        <w:t> </w:t>
      </w:r>
      <w:r>
        <w:rPr>
          <w:sz w:val="24"/>
        </w:rPr>
        <w:t>corretiva,</w:t>
      </w:r>
      <w:r>
        <w:rPr>
          <w:spacing w:val="-2"/>
          <w:sz w:val="24"/>
        </w:rPr>
        <w:t> </w:t>
      </w:r>
      <w:r>
        <w:rPr>
          <w:sz w:val="24"/>
        </w:rPr>
        <w:t>instalações</w:t>
      </w:r>
      <w:r>
        <w:rPr>
          <w:spacing w:val="-2"/>
          <w:sz w:val="24"/>
        </w:rPr>
        <w:t> </w:t>
      </w:r>
      <w:r>
        <w:rPr>
          <w:sz w:val="24"/>
        </w:rPr>
        <w:t>hidráulicas</w:t>
      </w:r>
      <w:r>
        <w:rPr>
          <w:spacing w:val="-2"/>
          <w:sz w:val="24"/>
        </w:rPr>
        <w:t> </w:t>
      </w:r>
      <w:r>
        <w:rPr>
          <w:sz w:val="24"/>
        </w:rPr>
        <w:t>e</w:t>
      </w:r>
      <w:r>
        <w:rPr>
          <w:spacing w:val="-2"/>
          <w:sz w:val="24"/>
        </w:rPr>
        <w:t> </w:t>
      </w:r>
      <w:r>
        <w:rPr>
          <w:sz w:val="24"/>
        </w:rPr>
        <w:t>pneumáticas,</w:t>
      </w:r>
      <w:r>
        <w:rPr>
          <w:spacing w:val="-2"/>
          <w:sz w:val="24"/>
        </w:rPr>
        <w:t> </w:t>
      </w:r>
      <w:r>
        <w:rPr>
          <w:sz w:val="24"/>
        </w:rPr>
        <w:t>com</w:t>
      </w:r>
      <w:r>
        <w:rPr>
          <w:spacing w:val="-2"/>
          <w:sz w:val="24"/>
        </w:rPr>
        <w:t> </w:t>
      </w:r>
      <w:r>
        <w:rPr>
          <w:sz w:val="24"/>
        </w:rPr>
        <w:t>capacidade</w:t>
      </w:r>
      <w:r>
        <w:rPr>
          <w:spacing w:val="-2"/>
          <w:sz w:val="24"/>
        </w:rPr>
        <w:t> </w:t>
      </w:r>
      <w:r>
        <w:rPr>
          <w:sz w:val="24"/>
        </w:rPr>
        <w:t>de</w:t>
      </w:r>
      <w:r>
        <w:rPr>
          <w:spacing w:val="-2"/>
          <w:sz w:val="24"/>
        </w:rPr>
        <w:t> </w:t>
      </w:r>
      <w:r>
        <w:rPr>
          <w:sz w:val="24"/>
        </w:rPr>
        <w:t>interpretação</w:t>
      </w:r>
      <w:r>
        <w:rPr>
          <w:spacing w:val="-2"/>
          <w:sz w:val="24"/>
        </w:rPr>
        <w:t> </w:t>
      </w:r>
      <w:r>
        <w:rPr>
          <w:sz w:val="24"/>
        </w:rPr>
        <w:t>de</w:t>
      </w:r>
      <w:r>
        <w:rPr>
          <w:spacing w:val="-2"/>
          <w:sz w:val="24"/>
        </w:rPr>
        <w:t> </w:t>
      </w:r>
      <w:r>
        <w:rPr>
          <w:sz w:val="24"/>
        </w:rPr>
        <w:t>planos</w:t>
      </w:r>
      <w:r>
        <w:rPr>
          <w:spacing w:val="-2"/>
          <w:sz w:val="24"/>
        </w:rPr>
        <w:t> </w:t>
      </w:r>
      <w:r>
        <w:rPr>
          <w:sz w:val="24"/>
        </w:rPr>
        <w:t>e</w:t>
      </w:r>
      <w:r>
        <w:rPr>
          <w:spacing w:val="-2"/>
          <w:sz w:val="24"/>
        </w:rPr>
        <w:t> </w:t>
      </w:r>
      <w:r>
        <w:rPr>
          <w:sz w:val="24"/>
        </w:rPr>
        <w:t>elaboração</w:t>
      </w:r>
      <w:r>
        <w:rPr>
          <w:spacing w:val="-2"/>
          <w:sz w:val="24"/>
        </w:rPr>
        <w:t> </w:t>
      </w:r>
      <w:r>
        <w:rPr>
          <w:sz w:val="24"/>
        </w:rPr>
        <w:t>de manuais e comissionamento de equipamentos de bordo. Desejável experiência de embarque em expedições e operação de equipamentos oceanográficos.</w:t>
      </w:r>
    </w:p>
    <w:p>
      <w:pPr>
        <w:pStyle w:val="ListParagraph"/>
        <w:numPr>
          <w:ilvl w:val="0"/>
          <w:numId w:val="168"/>
        </w:numPr>
        <w:tabs>
          <w:tab w:pos="327" w:val="left" w:leader="none"/>
          <w:tab w:pos="539" w:val="left" w:leader="none"/>
        </w:tabs>
        <w:spacing w:line="235" w:lineRule="auto" w:before="239" w:after="0"/>
        <w:ind w:left="539" w:right="244" w:hanging="426"/>
        <w:jc w:val="left"/>
        <w:rPr>
          <w:sz w:val="24"/>
        </w:rPr>
      </w:pPr>
      <w:r>
        <w:rPr>
          <w:sz w:val="24"/>
          <w:u w:val="single"/>
        </w:rPr>
        <w:t>Técnico em Comissaria de Bordo</w:t>
      </w:r>
      <w:r>
        <w:rPr>
          <w:sz w:val="24"/>
        </w:rPr>
        <w:t>: profissional aquaviário da seção de convés e ESEP</w:t>
      </w:r>
      <w:r>
        <w:rPr>
          <w:spacing w:val="-4"/>
          <w:sz w:val="24"/>
        </w:rPr>
        <w:t> </w:t>
      </w:r>
      <w:r>
        <w:rPr>
          <w:sz w:val="24"/>
        </w:rPr>
        <w:t>(mínimo nível 2 – acd NORMAM 101 – item 2.2.2) além de formação comprovada em comissaria de bordo, com experiência a bordo na função, seleção e teste de agentes de limpeza e manutenção. Capacidade de elaboração de manuais</w:t>
      </w:r>
      <w:r>
        <w:rPr>
          <w:spacing w:val="-3"/>
          <w:sz w:val="24"/>
        </w:rPr>
        <w:t> </w:t>
      </w:r>
      <w:r>
        <w:rPr>
          <w:sz w:val="24"/>
        </w:rPr>
        <w:t>e</w:t>
      </w:r>
      <w:r>
        <w:rPr>
          <w:spacing w:val="-3"/>
          <w:sz w:val="24"/>
        </w:rPr>
        <w:t> </w:t>
      </w:r>
      <w:r>
        <w:rPr>
          <w:sz w:val="24"/>
        </w:rPr>
        <w:t>procedimentos</w:t>
      </w:r>
      <w:r>
        <w:rPr>
          <w:spacing w:val="-3"/>
          <w:sz w:val="24"/>
        </w:rPr>
        <w:t> </w:t>
      </w:r>
      <w:r>
        <w:rPr>
          <w:sz w:val="24"/>
        </w:rPr>
        <w:t>e</w:t>
      </w:r>
      <w:r>
        <w:rPr>
          <w:spacing w:val="-3"/>
          <w:sz w:val="24"/>
        </w:rPr>
        <w:t> </w:t>
      </w:r>
      <w:r>
        <w:rPr>
          <w:sz w:val="24"/>
        </w:rPr>
        <w:t>acompanhamento</w:t>
      </w:r>
      <w:r>
        <w:rPr>
          <w:spacing w:val="-3"/>
          <w:sz w:val="24"/>
        </w:rPr>
        <w:t> </w:t>
      </w:r>
      <w:r>
        <w:rPr>
          <w:sz w:val="24"/>
        </w:rPr>
        <w:t>e</w:t>
      </w:r>
      <w:r>
        <w:rPr>
          <w:spacing w:val="-3"/>
          <w:sz w:val="24"/>
        </w:rPr>
        <w:t> </w:t>
      </w:r>
      <w:r>
        <w:rPr>
          <w:sz w:val="24"/>
        </w:rPr>
        <w:t>orientação</w:t>
      </w:r>
      <w:r>
        <w:rPr>
          <w:spacing w:val="-3"/>
          <w:sz w:val="24"/>
        </w:rPr>
        <w:t> </w:t>
      </w:r>
      <w:r>
        <w:rPr>
          <w:sz w:val="24"/>
        </w:rPr>
        <w:t>de</w:t>
      </w:r>
      <w:r>
        <w:rPr>
          <w:spacing w:val="-3"/>
          <w:sz w:val="24"/>
        </w:rPr>
        <w:t> </w:t>
      </w:r>
      <w:r>
        <w:rPr>
          <w:sz w:val="24"/>
        </w:rPr>
        <w:t>tripulantes</w:t>
      </w:r>
      <w:r>
        <w:rPr>
          <w:spacing w:val="-3"/>
          <w:sz w:val="24"/>
        </w:rPr>
        <w:t> </w:t>
      </w:r>
      <w:r>
        <w:rPr>
          <w:sz w:val="24"/>
        </w:rPr>
        <w:t>acadêmicos</w:t>
      </w:r>
      <w:r>
        <w:rPr>
          <w:spacing w:val="-3"/>
          <w:sz w:val="24"/>
        </w:rPr>
        <w:t> </w:t>
      </w:r>
      <w:r>
        <w:rPr>
          <w:sz w:val="24"/>
        </w:rPr>
        <w:t>temporários.</w:t>
      </w:r>
      <w:r>
        <w:rPr>
          <w:spacing w:val="-3"/>
          <w:sz w:val="24"/>
        </w:rPr>
        <w:t> </w:t>
      </w:r>
      <w:r>
        <w:rPr>
          <w:sz w:val="24"/>
        </w:rPr>
        <w:t>Deve</w:t>
      </w:r>
      <w:r>
        <w:rPr>
          <w:spacing w:val="-3"/>
          <w:sz w:val="24"/>
        </w:rPr>
        <w:t> </w:t>
      </w:r>
      <w:r>
        <w:rPr>
          <w:sz w:val="24"/>
        </w:rPr>
        <w:t>possuir</w:t>
      </w:r>
      <w:r>
        <w:rPr>
          <w:spacing w:val="-3"/>
          <w:sz w:val="24"/>
        </w:rPr>
        <w:t> </w:t>
      </w:r>
      <w:r>
        <w:rPr>
          <w:sz w:val="24"/>
        </w:rPr>
        <w:t>habilitação</w:t>
      </w:r>
      <w:r>
        <w:rPr>
          <w:spacing w:val="-3"/>
          <w:sz w:val="24"/>
        </w:rPr>
        <w:t> </w:t>
      </w:r>
      <w:r>
        <w:rPr>
          <w:sz w:val="24"/>
        </w:rPr>
        <w:t>para</w:t>
      </w:r>
      <w:r>
        <w:rPr>
          <w:spacing w:val="-3"/>
          <w:sz w:val="24"/>
        </w:rPr>
        <w:t> </w:t>
      </w:r>
      <w:r>
        <w:rPr>
          <w:sz w:val="24"/>
        </w:rPr>
        <w:t>condução</w:t>
      </w:r>
      <w:r>
        <w:rPr>
          <w:spacing w:val="-3"/>
          <w:sz w:val="24"/>
        </w:rPr>
        <w:t> </w:t>
      </w:r>
      <w:r>
        <w:rPr>
          <w:sz w:val="24"/>
        </w:rPr>
        <w:t>de</w:t>
      </w:r>
      <w:r>
        <w:rPr>
          <w:spacing w:val="-3"/>
          <w:sz w:val="24"/>
        </w:rPr>
        <w:t> </w:t>
      </w:r>
      <w:r>
        <w:rPr>
          <w:sz w:val="24"/>
        </w:rPr>
        <w:t>embarcação</w:t>
      </w:r>
      <w:r>
        <w:rPr>
          <w:spacing w:val="-3"/>
          <w:sz w:val="24"/>
        </w:rPr>
        <w:t> </w:t>
      </w:r>
      <w:r>
        <w:rPr>
          <w:sz w:val="24"/>
        </w:rPr>
        <w:t>de </w:t>
      </w:r>
      <w:r>
        <w:rPr>
          <w:spacing w:val="-2"/>
          <w:sz w:val="24"/>
        </w:rPr>
        <w:t>apoio.</w:t>
      </w:r>
    </w:p>
    <w:p>
      <w:pPr>
        <w:pStyle w:val="ListParagraph"/>
        <w:numPr>
          <w:ilvl w:val="0"/>
          <w:numId w:val="168"/>
        </w:numPr>
        <w:tabs>
          <w:tab w:pos="372" w:val="left" w:leader="none"/>
          <w:tab w:pos="539" w:val="left" w:leader="none"/>
        </w:tabs>
        <w:spacing w:line="235" w:lineRule="auto" w:before="238" w:after="0"/>
        <w:ind w:left="539" w:right="148" w:hanging="426"/>
        <w:jc w:val="left"/>
        <w:rPr>
          <w:sz w:val="24"/>
        </w:rPr>
      </w:pPr>
      <w:r>
        <w:rPr>
          <w:sz w:val="24"/>
          <w:u w:val="single"/>
        </w:rPr>
        <w:t>Encarregado</w:t>
      </w:r>
      <w:r>
        <w:rPr>
          <w:spacing w:val="-2"/>
          <w:sz w:val="24"/>
          <w:u w:val="single"/>
        </w:rPr>
        <w:t> </w:t>
      </w:r>
      <w:r>
        <w:rPr>
          <w:sz w:val="24"/>
          <w:u w:val="single"/>
        </w:rPr>
        <w:t>de</w:t>
      </w:r>
      <w:r>
        <w:rPr>
          <w:spacing w:val="-2"/>
          <w:sz w:val="24"/>
          <w:u w:val="single"/>
        </w:rPr>
        <w:t> </w:t>
      </w:r>
      <w:r>
        <w:rPr>
          <w:sz w:val="24"/>
          <w:u w:val="single"/>
        </w:rPr>
        <w:t>Convés</w:t>
      </w:r>
      <w:r>
        <w:rPr>
          <w:sz w:val="24"/>
        </w:rPr>
        <w:t>:</w:t>
      </w:r>
      <w:r>
        <w:rPr>
          <w:spacing w:val="-2"/>
          <w:sz w:val="24"/>
        </w:rPr>
        <w:t> </w:t>
      </w:r>
      <w:r>
        <w:rPr>
          <w:sz w:val="24"/>
        </w:rPr>
        <w:t>Profissional</w:t>
      </w:r>
      <w:r>
        <w:rPr>
          <w:spacing w:val="-2"/>
          <w:sz w:val="24"/>
        </w:rPr>
        <w:t> </w:t>
      </w:r>
      <w:r>
        <w:rPr>
          <w:sz w:val="24"/>
        </w:rPr>
        <w:t>aquaviário</w:t>
      </w:r>
      <w:r>
        <w:rPr>
          <w:spacing w:val="-2"/>
          <w:sz w:val="24"/>
        </w:rPr>
        <w:t> </w:t>
      </w:r>
      <w:r>
        <w:rPr>
          <w:sz w:val="24"/>
        </w:rPr>
        <w:t>da</w:t>
      </w:r>
      <w:r>
        <w:rPr>
          <w:spacing w:val="-2"/>
          <w:sz w:val="24"/>
        </w:rPr>
        <w:t> </w:t>
      </w:r>
      <w:r>
        <w:rPr>
          <w:sz w:val="24"/>
        </w:rPr>
        <w:t>seção</w:t>
      </w:r>
      <w:r>
        <w:rPr>
          <w:spacing w:val="-2"/>
          <w:sz w:val="24"/>
        </w:rPr>
        <w:t> </w:t>
      </w:r>
      <w:r>
        <w:rPr>
          <w:sz w:val="24"/>
        </w:rPr>
        <w:t>de</w:t>
      </w:r>
      <w:r>
        <w:rPr>
          <w:spacing w:val="-2"/>
          <w:sz w:val="24"/>
        </w:rPr>
        <w:t> </w:t>
      </w:r>
      <w:r>
        <w:rPr>
          <w:sz w:val="24"/>
        </w:rPr>
        <w:t>convés</w:t>
      </w:r>
      <w:r>
        <w:rPr>
          <w:spacing w:val="-2"/>
          <w:sz w:val="24"/>
        </w:rPr>
        <w:t> </w:t>
      </w:r>
      <w:r>
        <w:rPr>
          <w:sz w:val="24"/>
        </w:rPr>
        <w:t>(mínimo</w:t>
      </w:r>
      <w:r>
        <w:rPr>
          <w:spacing w:val="-2"/>
          <w:sz w:val="24"/>
        </w:rPr>
        <w:t> </w:t>
      </w:r>
      <w:r>
        <w:rPr>
          <w:sz w:val="24"/>
        </w:rPr>
        <w:t>nível</w:t>
      </w:r>
      <w:r>
        <w:rPr>
          <w:spacing w:val="-2"/>
          <w:sz w:val="24"/>
        </w:rPr>
        <w:t> </w:t>
      </w:r>
      <w:r>
        <w:rPr>
          <w:sz w:val="24"/>
        </w:rPr>
        <w:t>2</w:t>
      </w:r>
      <w:r>
        <w:rPr>
          <w:spacing w:val="-2"/>
          <w:sz w:val="24"/>
        </w:rPr>
        <w:t> </w:t>
      </w:r>
      <w:r>
        <w:rPr>
          <w:sz w:val="24"/>
        </w:rPr>
        <w:t>–</w:t>
      </w:r>
      <w:r>
        <w:rPr>
          <w:spacing w:val="-2"/>
          <w:sz w:val="24"/>
        </w:rPr>
        <w:t> </w:t>
      </w:r>
      <w:r>
        <w:rPr>
          <w:sz w:val="24"/>
        </w:rPr>
        <w:t>acd</w:t>
      </w:r>
      <w:r>
        <w:rPr>
          <w:spacing w:val="-2"/>
          <w:sz w:val="24"/>
        </w:rPr>
        <w:t> </w:t>
      </w:r>
      <w:r>
        <w:rPr>
          <w:sz w:val="24"/>
        </w:rPr>
        <w:t>NORMAM</w:t>
      </w:r>
      <w:r>
        <w:rPr>
          <w:spacing w:val="-2"/>
          <w:sz w:val="24"/>
        </w:rPr>
        <w:t> </w:t>
      </w:r>
      <w:r>
        <w:rPr>
          <w:sz w:val="24"/>
        </w:rPr>
        <w:t>101</w:t>
      </w:r>
      <w:r>
        <w:rPr>
          <w:spacing w:val="-2"/>
          <w:sz w:val="24"/>
        </w:rPr>
        <w:t> </w:t>
      </w:r>
      <w:r>
        <w:rPr>
          <w:sz w:val="24"/>
        </w:rPr>
        <w:t>–</w:t>
      </w:r>
      <w:r>
        <w:rPr>
          <w:spacing w:val="-2"/>
          <w:sz w:val="24"/>
        </w:rPr>
        <w:t> </w:t>
      </w:r>
      <w:r>
        <w:rPr>
          <w:sz w:val="24"/>
        </w:rPr>
        <w:t>item</w:t>
      </w:r>
      <w:r>
        <w:rPr>
          <w:spacing w:val="-2"/>
          <w:sz w:val="24"/>
        </w:rPr>
        <w:t> </w:t>
      </w:r>
      <w:r>
        <w:rPr>
          <w:sz w:val="24"/>
        </w:rPr>
        <w:t>2.2.2)</w:t>
      </w:r>
      <w:r>
        <w:rPr>
          <w:spacing w:val="-2"/>
          <w:sz w:val="24"/>
        </w:rPr>
        <w:t> </w:t>
      </w:r>
      <w:r>
        <w:rPr>
          <w:sz w:val="24"/>
        </w:rPr>
        <w:t>para</w:t>
      </w:r>
      <w:r>
        <w:rPr>
          <w:spacing w:val="-2"/>
          <w:sz w:val="24"/>
        </w:rPr>
        <w:t> </w:t>
      </w:r>
      <w:r>
        <w:rPr>
          <w:sz w:val="24"/>
        </w:rPr>
        <w:t>apoio</w:t>
      </w:r>
      <w:r>
        <w:rPr>
          <w:spacing w:val="-2"/>
          <w:sz w:val="24"/>
        </w:rPr>
        <w:t> </w:t>
      </w:r>
      <w:r>
        <w:rPr>
          <w:sz w:val="24"/>
        </w:rPr>
        <w:t>e</w:t>
      </w:r>
      <w:r>
        <w:rPr>
          <w:spacing w:val="-2"/>
          <w:sz w:val="24"/>
        </w:rPr>
        <w:t> </w:t>
      </w:r>
      <w:r>
        <w:rPr>
          <w:sz w:val="24"/>
        </w:rPr>
        <w:t>preparação</w:t>
      </w:r>
      <w:r>
        <w:rPr>
          <w:spacing w:val="-2"/>
          <w:sz w:val="24"/>
        </w:rPr>
        <w:t> </w:t>
      </w:r>
      <w:r>
        <w:rPr>
          <w:sz w:val="24"/>
        </w:rPr>
        <w:t>das</w:t>
      </w:r>
      <w:r>
        <w:rPr>
          <w:spacing w:val="-2"/>
          <w:sz w:val="24"/>
        </w:rPr>
        <w:t> </w:t>
      </w:r>
      <w:r>
        <w:rPr>
          <w:sz w:val="24"/>
        </w:rPr>
        <w:t>operações de convés, lançamento e recolhimento de equipamentos, cabos e ancoras, operação de guinchos do</w:t>
      </w:r>
      <w:r>
        <w:rPr>
          <w:spacing w:val="-10"/>
          <w:sz w:val="24"/>
        </w:rPr>
        <w:t> </w:t>
      </w:r>
      <w:r>
        <w:rPr>
          <w:sz w:val="24"/>
        </w:rPr>
        <w:t>A-Frame de popa e de lançamento e içamento do bote de apoio aos grupos de trabalho e cargas em geral. Desejável habilitação para condução de embarcação de apoio.</w:t>
      </w:r>
    </w:p>
    <w:p>
      <w:pPr>
        <w:pStyle w:val="ListParagraph"/>
        <w:spacing w:after="0" w:line="235" w:lineRule="auto"/>
        <w:jc w:val="left"/>
        <w:rPr>
          <w:sz w:val="24"/>
        </w:rPr>
        <w:sectPr>
          <w:pgSz w:w="15840" w:h="24480"/>
          <w:pgMar w:top="240" w:bottom="280" w:left="0" w:right="0"/>
        </w:sectPr>
      </w:pPr>
    </w:p>
    <w:p>
      <w:pPr>
        <w:pStyle w:val="ListParagraph"/>
        <w:numPr>
          <w:ilvl w:val="0"/>
          <w:numId w:val="168"/>
        </w:numPr>
        <w:tabs>
          <w:tab w:pos="358" w:val="left" w:leader="none"/>
          <w:tab w:pos="539" w:val="left" w:leader="none"/>
        </w:tabs>
        <w:spacing w:line="235" w:lineRule="auto" w:before="0" w:after="0"/>
        <w:ind w:left="539" w:right="288" w:hanging="426"/>
        <w:jc w:val="left"/>
        <w:rPr>
          <w:sz w:val="24"/>
        </w:rPr>
      </w:pPr>
      <w:r>
        <w:rPr>
          <w:sz w:val="24"/>
          <w:u w:val="single"/>
        </w:rPr>
        <w:t>Auxiliar</w:t>
      </w:r>
      <w:r>
        <w:rPr>
          <w:spacing w:val="-2"/>
          <w:sz w:val="24"/>
          <w:u w:val="single"/>
        </w:rPr>
        <w:t> </w:t>
      </w:r>
      <w:r>
        <w:rPr>
          <w:sz w:val="24"/>
          <w:u w:val="single"/>
        </w:rPr>
        <w:t>de</w:t>
      </w:r>
      <w:r>
        <w:rPr>
          <w:spacing w:val="-2"/>
          <w:sz w:val="24"/>
          <w:u w:val="single"/>
        </w:rPr>
        <w:t> </w:t>
      </w:r>
      <w:r>
        <w:rPr>
          <w:sz w:val="24"/>
          <w:u w:val="single"/>
        </w:rPr>
        <w:t>Convés</w:t>
      </w:r>
      <w:r>
        <w:rPr>
          <w:sz w:val="24"/>
        </w:rPr>
        <w:t>:</w:t>
      </w:r>
      <w:r>
        <w:rPr>
          <w:spacing w:val="-2"/>
          <w:sz w:val="24"/>
        </w:rPr>
        <w:t> </w:t>
      </w:r>
      <w:r>
        <w:rPr>
          <w:sz w:val="24"/>
        </w:rPr>
        <w:t>Profissional</w:t>
      </w:r>
      <w:r>
        <w:rPr>
          <w:spacing w:val="-2"/>
          <w:sz w:val="24"/>
        </w:rPr>
        <w:t> </w:t>
      </w:r>
      <w:r>
        <w:rPr>
          <w:sz w:val="24"/>
        </w:rPr>
        <w:t>aquaviário</w:t>
      </w:r>
      <w:r>
        <w:rPr>
          <w:spacing w:val="-2"/>
          <w:sz w:val="24"/>
        </w:rPr>
        <w:t> </w:t>
      </w:r>
      <w:r>
        <w:rPr>
          <w:sz w:val="24"/>
        </w:rPr>
        <w:t>da</w:t>
      </w:r>
      <w:r>
        <w:rPr>
          <w:spacing w:val="-2"/>
          <w:sz w:val="24"/>
        </w:rPr>
        <w:t> </w:t>
      </w:r>
      <w:r>
        <w:rPr>
          <w:sz w:val="24"/>
        </w:rPr>
        <w:t>seção</w:t>
      </w:r>
      <w:r>
        <w:rPr>
          <w:spacing w:val="-2"/>
          <w:sz w:val="24"/>
        </w:rPr>
        <w:t> </w:t>
      </w:r>
      <w:r>
        <w:rPr>
          <w:sz w:val="24"/>
        </w:rPr>
        <w:t>de</w:t>
      </w:r>
      <w:r>
        <w:rPr>
          <w:spacing w:val="-2"/>
          <w:sz w:val="24"/>
        </w:rPr>
        <w:t> </w:t>
      </w:r>
      <w:r>
        <w:rPr>
          <w:sz w:val="24"/>
        </w:rPr>
        <w:t>convés</w:t>
      </w:r>
      <w:r>
        <w:rPr>
          <w:spacing w:val="-2"/>
          <w:sz w:val="24"/>
        </w:rPr>
        <w:t> </w:t>
      </w:r>
      <w:r>
        <w:rPr>
          <w:sz w:val="24"/>
        </w:rPr>
        <w:t>(mínimo</w:t>
      </w:r>
      <w:r>
        <w:rPr>
          <w:spacing w:val="-2"/>
          <w:sz w:val="24"/>
        </w:rPr>
        <w:t> </w:t>
      </w:r>
      <w:r>
        <w:rPr>
          <w:sz w:val="24"/>
        </w:rPr>
        <w:t>nível</w:t>
      </w:r>
      <w:r>
        <w:rPr>
          <w:spacing w:val="-2"/>
          <w:sz w:val="24"/>
        </w:rPr>
        <w:t> </w:t>
      </w:r>
      <w:r>
        <w:rPr>
          <w:sz w:val="24"/>
        </w:rPr>
        <w:t>2</w:t>
      </w:r>
      <w:r>
        <w:rPr>
          <w:spacing w:val="-2"/>
          <w:sz w:val="24"/>
        </w:rPr>
        <w:t> </w:t>
      </w:r>
      <w:r>
        <w:rPr>
          <w:sz w:val="24"/>
        </w:rPr>
        <w:t>–</w:t>
      </w:r>
      <w:r>
        <w:rPr>
          <w:spacing w:val="-2"/>
          <w:sz w:val="24"/>
        </w:rPr>
        <w:t> </w:t>
      </w:r>
      <w:r>
        <w:rPr>
          <w:sz w:val="24"/>
        </w:rPr>
        <w:t>acd</w:t>
      </w:r>
      <w:r>
        <w:rPr>
          <w:spacing w:val="-2"/>
          <w:sz w:val="24"/>
        </w:rPr>
        <w:t> </w:t>
      </w:r>
      <w:r>
        <w:rPr>
          <w:sz w:val="24"/>
        </w:rPr>
        <w:t>NORMAM</w:t>
      </w:r>
      <w:r>
        <w:rPr>
          <w:spacing w:val="-2"/>
          <w:sz w:val="24"/>
        </w:rPr>
        <w:t> </w:t>
      </w:r>
      <w:r>
        <w:rPr>
          <w:sz w:val="24"/>
        </w:rPr>
        <w:t>101</w:t>
      </w:r>
      <w:r>
        <w:rPr>
          <w:spacing w:val="-2"/>
          <w:sz w:val="24"/>
        </w:rPr>
        <w:t> </w:t>
      </w:r>
      <w:r>
        <w:rPr>
          <w:sz w:val="24"/>
        </w:rPr>
        <w:t>–</w:t>
      </w:r>
      <w:r>
        <w:rPr>
          <w:spacing w:val="-2"/>
          <w:sz w:val="24"/>
        </w:rPr>
        <w:t> </w:t>
      </w:r>
      <w:r>
        <w:rPr>
          <w:sz w:val="24"/>
        </w:rPr>
        <w:t>item</w:t>
      </w:r>
      <w:r>
        <w:rPr>
          <w:spacing w:val="-2"/>
          <w:sz w:val="24"/>
        </w:rPr>
        <w:t> </w:t>
      </w:r>
      <w:r>
        <w:rPr>
          <w:sz w:val="24"/>
        </w:rPr>
        <w:t>2.2.2)</w:t>
      </w:r>
      <w:r>
        <w:rPr>
          <w:spacing w:val="-2"/>
          <w:sz w:val="24"/>
        </w:rPr>
        <w:t> </w:t>
      </w:r>
      <w:r>
        <w:rPr>
          <w:sz w:val="24"/>
        </w:rPr>
        <w:t>para</w:t>
      </w:r>
      <w:r>
        <w:rPr>
          <w:spacing w:val="-2"/>
          <w:sz w:val="24"/>
        </w:rPr>
        <w:t> </w:t>
      </w:r>
      <w:r>
        <w:rPr>
          <w:sz w:val="24"/>
        </w:rPr>
        <w:t>apoio</w:t>
      </w:r>
      <w:r>
        <w:rPr>
          <w:spacing w:val="-2"/>
          <w:sz w:val="24"/>
        </w:rPr>
        <w:t> </w:t>
      </w:r>
      <w:r>
        <w:rPr>
          <w:sz w:val="24"/>
        </w:rPr>
        <w:t>e</w:t>
      </w:r>
      <w:r>
        <w:rPr>
          <w:spacing w:val="-2"/>
          <w:sz w:val="24"/>
        </w:rPr>
        <w:t> </w:t>
      </w:r>
      <w:r>
        <w:rPr>
          <w:sz w:val="24"/>
        </w:rPr>
        <w:t>preparação</w:t>
      </w:r>
      <w:r>
        <w:rPr>
          <w:spacing w:val="-2"/>
          <w:sz w:val="24"/>
        </w:rPr>
        <w:t> </w:t>
      </w:r>
      <w:r>
        <w:rPr>
          <w:sz w:val="24"/>
        </w:rPr>
        <w:t>das</w:t>
      </w:r>
      <w:r>
        <w:rPr>
          <w:spacing w:val="-2"/>
          <w:sz w:val="24"/>
        </w:rPr>
        <w:t> </w:t>
      </w:r>
      <w:r>
        <w:rPr>
          <w:sz w:val="24"/>
        </w:rPr>
        <w:t>operações</w:t>
      </w:r>
      <w:r>
        <w:rPr>
          <w:spacing w:val="-2"/>
          <w:sz w:val="24"/>
        </w:rPr>
        <w:t> </w:t>
      </w:r>
      <w:r>
        <w:rPr>
          <w:sz w:val="24"/>
        </w:rPr>
        <w:t>de convés, lançamento e recolhimento de equipamentos, cabos e ancoras, operação de guinchos do</w:t>
      </w:r>
      <w:r>
        <w:rPr>
          <w:spacing w:val="-9"/>
          <w:sz w:val="24"/>
        </w:rPr>
        <w:t> </w:t>
      </w:r>
      <w:r>
        <w:rPr>
          <w:sz w:val="24"/>
        </w:rPr>
        <w:t>A-Frame de popa e de lançamento e içamento do bote de apoio aos grupos de trabalho e cargas em geral. Desejável habilitação para condução de embarcação de apoio.</w:t>
      </w:r>
    </w:p>
    <w:p>
      <w:pPr>
        <w:pStyle w:val="Heading3"/>
        <w:spacing w:before="254"/>
      </w:pPr>
      <w:r>
        <w:rPr/>
        <w:t>Detalhamento do Pessoal (tripulação) para as operações de </w:t>
      </w:r>
      <w:r>
        <w:rPr>
          <w:spacing w:val="-5"/>
        </w:rPr>
        <w:t>mar</w:t>
      </w:r>
    </w:p>
    <w:p>
      <w:pPr>
        <w:pStyle w:val="ListParagraph"/>
        <w:numPr>
          <w:ilvl w:val="0"/>
          <w:numId w:val="167"/>
        </w:numPr>
        <w:tabs>
          <w:tab w:pos="359" w:val="left" w:leader="none"/>
          <w:tab w:pos="539" w:val="left" w:leader="none"/>
        </w:tabs>
        <w:spacing w:line="235" w:lineRule="auto" w:before="269" w:after="0"/>
        <w:ind w:left="539" w:right="270" w:hanging="426"/>
        <w:jc w:val="left"/>
        <w:rPr>
          <w:sz w:val="24"/>
        </w:rPr>
      </w:pPr>
      <w:r>
        <w:rPr>
          <w:sz w:val="24"/>
        </w:rPr>
        <w:t>Considerando</w:t>
      </w:r>
      <w:r>
        <w:rPr>
          <w:spacing w:val="-2"/>
          <w:sz w:val="24"/>
        </w:rPr>
        <w:t> </w:t>
      </w:r>
      <w:r>
        <w:rPr>
          <w:sz w:val="24"/>
        </w:rPr>
        <w:t>que</w:t>
      </w:r>
      <w:r>
        <w:rPr>
          <w:spacing w:val="-2"/>
          <w:sz w:val="24"/>
        </w:rPr>
        <w:t> </w:t>
      </w:r>
      <w:r>
        <w:rPr>
          <w:sz w:val="24"/>
        </w:rPr>
        <w:t>a</w:t>
      </w:r>
      <w:r>
        <w:rPr>
          <w:spacing w:val="-2"/>
          <w:sz w:val="24"/>
        </w:rPr>
        <w:t> </w:t>
      </w:r>
      <w:r>
        <w:rPr>
          <w:sz w:val="24"/>
        </w:rPr>
        <w:t>legislação</w:t>
      </w:r>
      <w:r>
        <w:rPr>
          <w:spacing w:val="-2"/>
          <w:sz w:val="24"/>
        </w:rPr>
        <w:t> </w:t>
      </w:r>
      <w:r>
        <w:rPr>
          <w:sz w:val="24"/>
        </w:rPr>
        <w:t>brasileira</w:t>
      </w:r>
      <w:r>
        <w:rPr>
          <w:spacing w:val="-2"/>
          <w:sz w:val="24"/>
        </w:rPr>
        <w:t> </w:t>
      </w:r>
      <w:r>
        <w:rPr>
          <w:sz w:val="24"/>
        </w:rPr>
        <w:t>no</w:t>
      </w:r>
      <w:r>
        <w:rPr>
          <w:spacing w:val="-2"/>
          <w:sz w:val="24"/>
        </w:rPr>
        <w:t> </w:t>
      </w:r>
      <w:r>
        <w:rPr>
          <w:sz w:val="24"/>
        </w:rPr>
        <w:t>que</w:t>
      </w:r>
      <w:r>
        <w:rPr>
          <w:spacing w:val="-2"/>
          <w:sz w:val="24"/>
        </w:rPr>
        <w:t> </w:t>
      </w:r>
      <w:r>
        <w:rPr>
          <w:sz w:val="24"/>
        </w:rPr>
        <w:t>concerne</w:t>
      </w:r>
      <w:r>
        <w:rPr>
          <w:spacing w:val="-2"/>
          <w:sz w:val="24"/>
        </w:rPr>
        <w:t> </w:t>
      </w:r>
      <w:r>
        <w:rPr>
          <w:sz w:val="24"/>
        </w:rPr>
        <w:t>a</w:t>
      </w:r>
      <w:r>
        <w:rPr>
          <w:spacing w:val="-2"/>
          <w:sz w:val="24"/>
        </w:rPr>
        <w:t> </w:t>
      </w:r>
      <w:r>
        <w:rPr>
          <w:sz w:val="24"/>
        </w:rPr>
        <w:t>navegação</w:t>
      </w:r>
      <w:r>
        <w:rPr>
          <w:spacing w:val="-2"/>
          <w:sz w:val="24"/>
        </w:rPr>
        <w:t> </w:t>
      </w:r>
      <w:r>
        <w:rPr>
          <w:sz w:val="24"/>
        </w:rPr>
        <w:t>está</w:t>
      </w:r>
      <w:r>
        <w:rPr>
          <w:spacing w:val="-2"/>
          <w:sz w:val="24"/>
        </w:rPr>
        <w:t> </w:t>
      </w:r>
      <w:r>
        <w:rPr>
          <w:sz w:val="24"/>
        </w:rPr>
        <w:t>disciplinada</w:t>
      </w:r>
      <w:r>
        <w:rPr>
          <w:spacing w:val="-2"/>
          <w:sz w:val="24"/>
        </w:rPr>
        <w:t> </w:t>
      </w:r>
      <w:r>
        <w:rPr>
          <w:sz w:val="24"/>
        </w:rPr>
        <w:t>e</w:t>
      </w:r>
      <w:r>
        <w:rPr>
          <w:spacing w:val="-2"/>
          <w:sz w:val="24"/>
        </w:rPr>
        <w:t> </w:t>
      </w:r>
      <w:r>
        <w:rPr>
          <w:sz w:val="24"/>
        </w:rPr>
        <w:t>tem</w:t>
      </w:r>
      <w:r>
        <w:rPr>
          <w:spacing w:val="-2"/>
          <w:sz w:val="24"/>
        </w:rPr>
        <w:t> </w:t>
      </w:r>
      <w:r>
        <w:rPr>
          <w:sz w:val="24"/>
        </w:rPr>
        <w:t>como</w:t>
      </w:r>
      <w:r>
        <w:rPr>
          <w:spacing w:val="-2"/>
          <w:sz w:val="24"/>
        </w:rPr>
        <w:t> </w:t>
      </w:r>
      <w:r>
        <w:rPr>
          <w:sz w:val="24"/>
        </w:rPr>
        <w:t>obrigação,</w:t>
      </w:r>
      <w:r>
        <w:rPr>
          <w:spacing w:val="-2"/>
          <w:sz w:val="24"/>
        </w:rPr>
        <w:t> </w:t>
      </w:r>
      <w:r>
        <w:rPr>
          <w:sz w:val="24"/>
        </w:rPr>
        <w:t>referente</w:t>
      </w:r>
      <w:r>
        <w:rPr>
          <w:spacing w:val="-2"/>
          <w:sz w:val="24"/>
        </w:rPr>
        <w:t> </w:t>
      </w:r>
      <w:r>
        <w:rPr>
          <w:sz w:val="24"/>
        </w:rPr>
        <w:t>ao</w:t>
      </w:r>
      <w:r>
        <w:rPr>
          <w:spacing w:val="-2"/>
          <w:sz w:val="24"/>
        </w:rPr>
        <w:t> </w:t>
      </w:r>
      <w:r>
        <w:rPr>
          <w:sz w:val="24"/>
        </w:rPr>
        <w:t>pessoal</w:t>
      </w:r>
      <w:r>
        <w:rPr>
          <w:spacing w:val="-2"/>
          <w:sz w:val="24"/>
        </w:rPr>
        <w:t> </w:t>
      </w:r>
      <w:r>
        <w:rPr>
          <w:sz w:val="24"/>
        </w:rPr>
        <w:t>que</w:t>
      </w:r>
      <w:r>
        <w:rPr>
          <w:spacing w:val="-2"/>
          <w:sz w:val="24"/>
        </w:rPr>
        <w:t> </w:t>
      </w:r>
      <w:r>
        <w:rPr>
          <w:sz w:val="24"/>
        </w:rPr>
        <w:t>trabalho</w:t>
      </w:r>
      <w:r>
        <w:rPr>
          <w:spacing w:val="-2"/>
          <w:sz w:val="24"/>
        </w:rPr>
        <w:t> </w:t>
      </w:r>
      <w:r>
        <w:rPr>
          <w:sz w:val="24"/>
        </w:rPr>
        <w:t>embarcado,</w:t>
      </w:r>
      <w:r>
        <w:rPr>
          <w:spacing w:val="-2"/>
          <w:sz w:val="24"/>
        </w:rPr>
        <w:t> </w:t>
      </w:r>
      <w:r>
        <w:rPr>
          <w:sz w:val="24"/>
        </w:rPr>
        <w:t>a necessidade atender a lotação prevista CTS (cartão de tripulação de segurança), com profissionais que atuam nas operações no mar.</w:t>
      </w:r>
    </w:p>
    <w:p>
      <w:pPr>
        <w:pStyle w:val="ListParagraph"/>
        <w:numPr>
          <w:ilvl w:val="0"/>
          <w:numId w:val="167"/>
        </w:numPr>
        <w:tabs>
          <w:tab w:pos="372" w:val="left" w:leader="none"/>
          <w:tab w:pos="539" w:val="left" w:leader="none"/>
        </w:tabs>
        <w:spacing w:line="235" w:lineRule="auto" w:before="239" w:after="0"/>
        <w:ind w:left="539" w:right="269" w:hanging="426"/>
        <w:jc w:val="left"/>
        <w:rPr>
          <w:sz w:val="24"/>
        </w:rPr>
      </w:pPr>
      <w:r>
        <w:rPr>
          <w:sz w:val="24"/>
        </w:rPr>
        <w:t>O</w:t>
      </w:r>
      <w:r>
        <w:rPr>
          <w:spacing w:val="-3"/>
          <w:sz w:val="24"/>
        </w:rPr>
        <w:t> </w:t>
      </w:r>
      <w:r>
        <w:rPr>
          <w:sz w:val="24"/>
        </w:rPr>
        <w:t>detalhamento</w:t>
      </w:r>
      <w:r>
        <w:rPr>
          <w:spacing w:val="-2"/>
          <w:sz w:val="24"/>
        </w:rPr>
        <w:t> </w:t>
      </w:r>
      <w:r>
        <w:rPr>
          <w:sz w:val="24"/>
        </w:rPr>
        <w:t>está</w:t>
      </w:r>
      <w:r>
        <w:rPr>
          <w:spacing w:val="-2"/>
          <w:sz w:val="24"/>
        </w:rPr>
        <w:t> </w:t>
      </w:r>
      <w:r>
        <w:rPr>
          <w:sz w:val="24"/>
        </w:rPr>
        <w:t>previsto</w:t>
      </w:r>
      <w:r>
        <w:rPr>
          <w:spacing w:val="-2"/>
          <w:sz w:val="24"/>
        </w:rPr>
        <w:t> </w:t>
      </w:r>
      <w:r>
        <w:rPr>
          <w:sz w:val="24"/>
        </w:rPr>
        <w:t>no</w:t>
      </w:r>
      <w:r>
        <w:rPr>
          <w:spacing w:val="-2"/>
          <w:sz w:val="24"/>
        </w:rPr>
        <w:t> </w:t>
      </w:r>
      <w:r>
        <w:rPr>
          <w:sz w:val="24"/>
        </w:rPr>
        <w:t>CTS</w:t>
      </w:r>
      <w:r>
        <w:rPr>
          <w:spacing w:val="-2"/>
          <w:sz w:val="24"/>
        </w:rPr>
        <w:t> </w:t>
      </w:r>
      <w:r>
        <w:rPr>
          <w:sz w:val="24"/>
        </w:rPr>
        <w:t>(cartão</w:t>
      </w:r>
      <w:r>
        <w:rPr>
          <w:spacing w:val="-2"/>
          <w:sz w:val="24"/>
        </w:rPr>
        <w:t> </w:t>
      </w:r>
      <w:r>
        <w:rPr>
          <w:sz w:val="24"/>
        </w:rPr>
        <w:t>de</w:t>
      </w:r>
      <w:r>
        <w:rPr>
          <w:spacing w:val="-2"/>
          <w:sz w:val="24"/>
        </w:rPr>
        <w:t> </w:t>
      </w:r>
      <w:r>
        <w:rPr>
          <w:sz w:val="24"/>
        </w:rPr>
        <w:t>tripulação</w:t>
      </w:r>
      <w:r>
        <w:rPr>
          <w:spacing w:val="-2"/>
          <w:sz w:val="24"/>
        </w:rPr>
        <w:t> </w:t>
      </w:r>
      <w:r>
        <w:rPr>
          <w:sz w:val="24"/>
        </w:rPr>
        <w:t>de</w:t>
      </w:r>
      <w:r>
        <w:rPr>
          <w:spacing w:val="-2"/>
          <w:sz w:val="24"/>
        </w:rPr>
        <w:t> </w:t>
      </w:r>
      <w:r>
        <w:rPr>
          <w:sz w:val="24"/>
        </w:rPr>
        <w:t>segurança).</w:t>
      </w:r>
      <w:r>
        <w:rPr>
          <w:spacing w:val="-15"/>
          <w:sz w:val="24"/>
        </w:rPr>
        <w:t> </w:t>
      </w:r>
      <w:r>
        <w:rPr>
          <w:sz w:val="24"/>
        </w:rPr>
        <w:t>A</w:t>
      </w:r>
      <w:r>
        <w:rPr>
          <w:spacing w:val="-15"/>
          <w:sz w:val="24"/>
        </w:rPr>
        <w:t> </w:t>
      </w:r>
      <w:r>
        <w:rPr>
          <w:sz w:val="24"/>
        </w:rPr>
        <w:t>previsão</w:t>
      </w:r>
      <w:r>
        <w:rPr>
          <w:spacing w:val="-2"/>
          <w:sz w:val="24"/>
        </w:rPr>
        <w:t> </w:t>
      </w:r>
      <w:r>
        <w:rPr>
          <w:sz w:val="24"/>
        </w:rPr>
        <w:t>de</w:t>
      </w:r>
      <w:r>
        <w:rPr>
          <w:spacing w:val="-2"/>
          <w:sz w:val="24"/>
        </w:rPr>
        <w:t> </w:t>
      </w:r>
      <w:r>
        <w:rPr>
          <w:sz w:val="24"/>
        </w:rPr>
        <w:t>pessoal</w:t>
      </w:r>
      <w:r>
        <w:rPr>
          <w:spacing w:val="-2"/>
          <w:sz w:val="24"/>
        </w:rPr>
        <w:t> </w:t>
      </w:r>
      <w:r>
        <w:rPr>
          <w:sz w:val="24"/>
        </w:rPr>
        <w:t>está</w:t>
      </w:r>
      <w:r>
        <w:rPr>
          <w:spacing w:val="-2"/>
          <w:sz w:val="24"/>
        </w:rPr>
        <w:t> </w:t>
      </w:r>
      <w:r>
        <w:rPr>
          <w:sz w:val="24"/>
        </w:rPr>
        <w:t>abaixo</w:t>
      </w:r>
      <w:r>
        <w:rPr>
          <w:spacing w:val="-2"/>
          <w:sz w:val="24"/>
        </w:rPr>
        <w:t> </w:t>
      </w:r>
      <w:r>
        <w:rPr>
          <w:sz w:val="24"/>
        </w:rPr>
        <w:t>detalhada.</w:t>
      </w:r>
      <w:r>
        <w:rPr>
          <w:spacing w:val="-15"/>
          <w:sz w:val="24"/>
        </w:rPr>
        <w:t> </w:t>
      </w:r>
      <w:r>
        <w:rPr>
          <w:sz w:val="24"/>
        </w:rPr>
        <w:t>Adicionalmente,</w:t>
      </w:r>
      <w:r>
        <w:rPr>
          <w:spacing w:val="-2"/>
          <w:sz w:val="24"/>
        </w:rPr>
        <w:t> </w:t>
      </w:r>
      <w:r>
        <w:rPr>
          <w:sz w:val="24"/>
        </w:rPr>
        <w:t>é</w:t>
      </w:r>
      <w:r>
        <w:rPr>
          <w:spacing w:val="-2"/>
          <w:sz w:val="24"/>
        </w:rPr>
        <w:t> </w:t>
      </w:r>
      <w:r>
        <w:rPr>
          <w:sz w:val="24"/>
        </w:rPr>
        <w:t>desejável</w:t>
      </w:r>
      <w:r>
        <w:rPr>
          <w:spacing w:val="-2"/>
          <w:sz w:val="24"/>
        </w:rPr>
        <w:t> </w:t>
      </w:r>
      <w:r>
        <w:rPr>
          <w:sz w:val="24"/>
        </w:rPr>
        <w:t>habilidade na operação de lançamento/recolhimento dos equipamentos:</w:t>
      </w:r>
    </w:p>
    <w:p>
      <w:pPr>
        <w:pStyle w:val="ListParagraph"/>
        <w:numPr>
          <w:ilvl w:val="1"/>
          <w:numId w:val="167"/>
        </w:numPr>
        <w:tabs>
          <w:tab w:pos="732" w:val="left" w:leader="none"/>
        </w:tabs>
        <w:spacing w:line="240" w:lineRule="auto" w:before="264" w:after="0"/>
        <w:ind w:left="732" w:right="0" w:hanging="186"/>
        <w:jc w:val="left"/>
        <w:rPr>
          <w:sz w:val="24"/>
        </w:rPr>
      </w:pPr>
      <w:r>
        <w:rPr>
          <w:spacing w:val="-2"/>
          <w:sz w:val="24"/>
        </w:rPr>
        <w:t>ROVs,</w:t>
      </w:r>
    </w:p>
    <w:p>
      <w:pPr>
        <w:pStyle w:val="ListParagraph"/>
        <w:numPr>
          <w:ilvl w:val="1"/>
          <w:numId w:val="167"/>
        </w:numPr>
        <w:tabs>
          <w:tab w:pos="785" w:val="left" w:leader="none"/>
        </w:tabs>
        <w:spacing w:line="240" w:lineRule="auto" w:before="234" w:after="0"/>
        <w:ind w:left="785" w:right="0" w:hanging="239"/>
        <w:jc w:val="left"/>
        <w:rPr>
          <w:sz w:val="24"/>
        </w:rPr>
      </w:pPr>
      <w:r>
        <w:rPr>
          <w:spacing w:val="-2"/>
          <w:sz w:val="24"/>
        </w:rPr>
        <w:t>AUVs,</w:t>
      </w:r>
    </w:p>
    <w:p>
      <w:pPr>
        <w:pStyle w:val="ListParagraph"/>
        <w:numPr>
          <w:ilvl w:val="1"/>
          <w:numId w:val="167"/>
        </w:numPr>
        <w:tabs>
          <w:tab w:pos="861" w:val="left" w:leader="none"/>
        </w:tabs>
        <w:spacing w:line="240" w:lineRule="auto" w:before="235" w:after="0"/>
        <w:ind w:left="861" w:right="0" w:hanging="315"/>
        <w:jc w:val="left"/>
        <w:rPr>
          <w:sz w:val="24"/>
        </w:rPr>
      </w:pPr>
      <w:r>
        <w:rPr>
          <w:sz w:val="24"/>
        </w:rPr>
        <w:t>Testemunhador</w:t>
      </w:r>
      <w:r>
        <w:rPr>
          <w:spacing w:val="-4"/>
          <w:sz w:val="24"/>
        </w:rPr>
        <w:t> </w:t>
      </w:r>
      <w:r>
        <w:rPr>
          <w:sz w:val="24"/>
        </w:rPr>
        <w:t>em</w:t>
      </w:r>
      <w:r>
        <w:rPr>
          <w:spacing w:val="-3"/>
          <w:sz w:val="24"/>
        </w:rPr>
        <w:t> </w:t>
      </w:r>
      <w:r>
        <w:rPr>
          <w:sz w:val="24"/>
        </w:rPr>
        <w:t>caixa</w:t>
      </w:r>
      <w:r>
        <w:rPr>
          <w:spacing w:val="-4"/>
          <w:sz w:val="24"/>
        </w:rPr>
        <w:t> </w:t>
      </w:r>
      <w:r>
        <w:rPr>
          <w:sz w:val="24"/>
        </w:rPr>
        <w:t>(Box</w:t>
      </w:r>
      <w:r>
        <w:rPr>
          <w:spacing w:val="-3"/>
          <w:sz w:val="24"/>
        </w:rPr>
        <w:t> </w:t>
      </w:r>
      <w:r>
        <w:rPr>
          <w:sz w:val="24"/>
        </w:rPr>
        <w:t>-</w:t>
      </w:r>
      <w:r>
        <w:rPr>
          <w:spacing w:val="-3"/>
          <w:sz w:val="24"/>
        </w:rPr>
        <w:t> </w:t>
      </w:r>
      <w:r>
        <w:rPr>
          <w:spacing w:val="-2"/>
          <w:sz w:val="24"/>
        </w:rPr>
        <w:t>Corer),</w:t>
      </w:r>
    </w:p>
    <w:p>
      <w:pPr>
        <w:pStyle w:val="ListParagraph"/>
        <w:numPr>
          <w:ilvl w:val="1"/>
          <w:numId w:val="167"/>
        </w:numPr>
        <w:tabs>
          <w:tab w:pos="836" w:val="left" w:leader="none"/>
        </w:tabs>
        <w:spacing w:line="240" w:lineRule="auto" w:before="234" w:after="0"/>
        <w:ind w:left="836" w:right="0" w:hanging="290"/>
        <w:jc w:val="left"/>
        <w:rPr>
          <w:sz w:val="24"/>
        </w:rPr>
      </w:pPr>
      <w:r>
        <w:rPr>
          <w:spacing w:val="-2"/>
          <w:sz w:val="24"/>
        </w:rPr>
        <w:t>Dragas;</w:t>
      </w:r>
    </w:p>
    <w:p>
      <w:pPr>
        <w:pStyle w:val="ListParagraph"/>
        <w:numPr>
          <w:ilvl w:val="1"/>
          <w:numId w:val="167"/>
        </w:numPr>
        <w:tabs>
          <w:tab w:pos="770" w:val="left" w:leader="none"/>
        </w:tabs>
        <w:spacing w:line="240" w:lineRule="auto" w:before="234" w:after="0"/>
        <w:ind w:left="770" w:right="0" w:hanging="224"/>
        <w:jc w:val="left"/>
        <w:rPr>
          <w:sz w:val="24"/>
        </w:rPr>
      </w:pPr>
      <w:r>
        <w:rPr>
          <w:sz w:val="24"/>
        </w:rPr>
        <w:t>Rosetas </w:t>
      </w:r>
      <w:r>
        <w:rPr>
          <w:spacing w:val="-2"/>
          <w:sz w:val="24"/>
        </w:rPr>
        <w:t>(CTD);</w:t>
      </w:r>
    </w:p>
    <w:p>
      <w:pPr>
        <w:pStyle w:val="ListParagraph"/>
        <w:numPr>
          <w:ilvl w:val="1"/>
          <w:numId w:val="167"/>
        </w:numPr>
        <w:tabs>
          <w:tab w:pos="852" w:val="left" w:leader="none"/>
        </w:tabs>
        <w:spacing w:line="240" w:lineRule="auto" w:before="234" w:after="0"/>
        <w:ind w:left="852" w:right="0" w:hanging="306"/>
        <w:jc w:val="left"/>
        <w:rPr>
          <w:sz w:val="24"/>
        </w:rPr>
      </w:pPr>
      <w:r>
        <w:rPr>
          <w:spacing w:val="-2"/>
          <w:sz w:val="24"/>
        </w:rPr>
        <w:t>Redes;</w:t>
      </w:r>
    </w:p>
    <w:p>
      <w:pPr>
        <w:pStyle w:val="ListParagraph"/>
        <w:numPr>
          <w:ilvl w:val="1"/>
          <w:numId w:val="167"/>
        </w:numPr>
        <w:tabs>
          <w:tab w:pos="919" w:val="left" w:leader="none"/>
        </w:tabs>
        <w:spacing w:line="240" w:lineRule="auto" w:before="234" w:after="0"/>
        <w:ind w:left="919" w:right="0" w:hanging="373"/>
        <w:jc w:val="left"/>
        <w:rPr>
          <w:sz w:val="24"/>
        </w:rPr>
      </w:pPr>
      <w:r>
        <w:rPr>
          <w:sz w:val="24"/>
        </w:rPr>
        <w:t>Boias oceanográficas </w:t>
      </w:r>
      <w:r>
        <w:rPr>
          <w:spacing w:val="-10"/>
          <w:sz w:val="24"/>
        </w:rPr>
        <w:t>e</w:t>
      </w:r>
    </w:p>
    <w:p>
      <w:pPr>
        <w:pStyle w:val="ListParagraph"/>
        <w:numPr>
          <w:ilvl w:val="1"/>
          <w:numId w:val="167"/>
        </w:numPr>
        <w:tabs>
          <w:tab w:pos="986" w:val="left" w:leader="none"/>
        </w:tabs>
        <w:spacing w:line="240" w:lineRule="auto" w:before="234" w:after="0"/>
        <w:ind w:left="986" w:right="0" w:hanging="440"/>
        <w:jc w:val="left"/>
        <w:rPr>
          <w:sz w:val="24"/>
        </w:rPr>
      </w:pPr>
      <w:r>
        <w:rPr>
          <w:sz w:val="24"/>
        </w:rPr>
        <w:t>Outros Equipamentos </w:t>
      </w:r>
      <w:r>
        <w:rPr>
          <w:spacing w:val="-2"/>
          <w:sz w:val="24"/>
        </w:rPr>
        <w:t>Oceanográficos.</w:t>
      </w:r>
    </w:p>
    <w:p>
      <w:pPr>
        <w:pStyle w:val="ListParagraph"/>
        <w:numPr>
          <w:ilvl w:val="0"/>
          <w:numId w:val="167"/>
        </w:numPr>
        <w:tabs>
          <w:tab w:pos="360" w:val="left" w:leader="none"/>
        </w:tabs>
        <w:spacing w:line="240" w:lineRule="auto" w:before="264" w:after="0"/>
        <w:ind w:left="360" w:right="0" w:hanging="246"/>
        <w:jc w:val="left"/>
        <w:rPr>
          <w:sz w:val="24"/>
        </w:rPr>
      </w:pPr>
      <w:r>
        <w:rPr>
          <w:sz w:val="24"/>
          <w:u w:val="single"/>
        </w:rPr>
        <w:t>Comandante</w:t>
      </w:r>
      <w:r>
        <w:rPr>
          <w:sz w:val="24"/>
        </w:rPr>
        <w:t>:</w:t>
      </w:r>
      <w:r>
        <w:rPr>
          <w:spacing w:val="-3"/>
          <w:sz w:val="24"/>
        </w:rPr>
        <w:t> </w:t>
      </w:r>
      <w:r>
        <w:rPr>
          <w:sz w:val="24"/>
        </w:rPr>
        <w:t>Já</w:t>
      </w:r>
      <w:r>
        <w:rPr>
          <w:spacing w:val="-3"/>
          <w:sz w:val="24"/>
        </w:rPr>
        <w:t> </w:t>
      </w:r>
      <w:r>
        <w:rPr>
          <w:sz w:val="24"/>
        </w:rPr>
        <w:t>provisionado</w:t>
      </w:r>
      <w:r>
        <w:rPr>
          <w:spacing w:val="-2"/>
          <w:sz w:val="24"/>
        </w:rPr>
        <w:t> </w:t>
      </w:r>
      <w:r>
        <w:rPr>
          <w:sz w:val="24"/>
        </w:rPr>
        <w:t>como</w:t>
      </w:r>
      <w:r>
        <w:rPr>
          <w:spacing w:val="-3"/>
          <w:sz w:val="24"/>
        </w:rPr>
        <w:t> </w:t>
      </w:r>
      <w:r>
        <w:rPr>
          <w:sz w:val="24"/>
        </w:rPr>
        <w:t>Coordenador.</w:t>
      </w:r>
      <w:r>
        <w:rPr>
          <w:spacing w:val="-3"/>
          <w:sz w:val="24"/>
        </w:rPr>
        <w:t> </w:t>
      </w:r>
      <w:r>
        <w:rPr>
          <w:sz w:val="24"/>
        </w:rPr>
        <w:t>CLC</w:t>
      </w:r>
      <w:r>
        <w:rPr>
          <w:spacing w:val="-2"/>
          <w:sz w:val="24"/>
        </w:rPr>
        <w:t> </w:t>
      </w:r>
      <w:r>
        <w:rPr>
          <w:sz w:val="24"/>
        </w:rPr>
        <w:t>–</w:t>
      </w:r>
      <w:r>
        <w:rPr>
          <w:spacing w:val="-3"/>
          <w:sz w:val="24"/>
        </w:rPr>
        <w:t> </w:t>
      </w:r>
      <w:r>
        <w:rPr>
          <w:sz w:val="24"/>
        </w:rPr>
        <w:t>regra</w:t>
      </w:r>
      <w:r>
        <w:rPr>
          <w:spacing w:val="-3"/>
          <w:sz w:val="24"/>
        </w:rPr>
        <w:t> </w:t>
      </w:r>
      <w:r>
        <w:rPr>
          <w:sz w:val="24"/>
        </w:rPr>
        <w:t>II/2,</w:t>
      </w:r>
      <w:r>
        <w:rPr>
          <w:spacing w:val="-2"/>
          <w:sz w:val="24"/>
        </w:rPr>
        <w:t> </w:t>
      </w:r>
      <w:r>
        <w:rPr>
          <w:sz w:val="24"/>
        </w:rPr>
        <w:t>nível</w:t>
      </w:r>
      <w:r>
        <w:rPr>
          <w:spacing w:val="-3"/>
          <w:sz w:val="24"/>
        </w:rPr>
        <w:t> </w:t>
      </w:r>
      <w:r>
        <w:rPr>
          <w:sz w:val="24"/>
        </w:rPr>
        <w:t>10</w:t>
      </w:r>
      <w:r>
        <w:rPr>
          <w:spacing w:val="-3"/>
          <w:sz w:val="24"/>
        </w:rPr>
        <w:t> </w:t>
      </w:r>
      <w:r>
        <w:rPr>
          <w:sz w:val="24"/>
        </w:rPr>
        <w:t>STCW,</w:t>
      </w:r>
      <w:r>
        <w:rPr>
          <w:spacing w:val="-2"/>
          <w:sz w:val="24"/>
        </w:rPr>
        <w:t> </w:t>
      </w:r>
      <w:r>
        <w:rPr>
          <w:sz w:val="24"/>
        </w:rPr>
        <w:t>Nomeado/aprovado</w:t>
      </w:r>
      <w:r>
        <w:rPr>
          <w:spacing w:val="-3"/>
          <w:sz w:val="24"/>
        </w:rPr>
        <w:t> </w:t>
      </w:r>
      <w:r>
        <w:rPr>
          <w:sz w:val="24"/>
        </w:rPr>
        <w:t>pelo</w:t>
      </w:r>
      <w:r>
        <w:rPr>
          <w:spacing w:val="-2"/>
          <w:sz w:val="24"/>
        </w:rPr>
        <w:t> contratante;</w:t>
      </w:r>
    </w:p>
    <w:p>
      <w:pPr>
        <w:pStyle w:val="ListParagraph"/>
        <w:numPr>
          <w:ilvl w:val="0"/>
          <w:numId w:val="167"/>
        </w:numPr>
        <w:tabs>
          <w:tab w:pos="333" w:val="left" w:leader="none"/>
        </w:tabs>
        <w:spacing w:line="240" w:lineRule="auto" w:before="234" w:after="0"/>
        <w:ind w:left="333" w:right="0" w:hanging="219"/>
        <w:jc w:val="left"/>
        <w:rPr>
          <w:sz w:val="24"/>
        </w:rPr>
      </w:pPr>
      <w:r>
        <w:rPr>
          <w:sz w:val="24"/>
          <w:u w:val="single"/>
        </w:rPr>
        <w:t>Imediato</w:t>
      </w:r>
      <w:r>
        <w:rPr>
          <w:sz w:val="24"/>
        </w:rPr>
        <w:t> (</w:t>
      </w:r>
      <w:r>
        <w:rPr>
          <w:sz w:val="24"/>
          <w:u w:val="single"/>
        </w:rPr>
        <w:t>1ON</w:t>
      </w:r>
      <w:r>
        <w:rPr>
          <w:sz w:val="24"/>
        </w:rPr>
        <w:t>): aquaviário – regra II/2 STCW</w:t>
      </w:r>
      <w:r>
        <w:rPr>
          <w:spacing w:val="-5"/>
          <w:sz w:val="24"/>
        </w:rPr>
        <w:t> </w:t>
      </w:r>
      <w:r>
        <w:rPr>
          <w:sz w:val="24"/>
        </w:rPr>
        <w:t>nível 8, com habilitação igual ou superior ao CTS. Pode ser contratado na modalidade de </w:t>
      </w:r>
      <w:r>
        <w:rPr>
          <w:spacing w:val="-2"/>
          <w:sz w:val="24"/>
        </w:rPr>
        <w:t>diárias.</w:t>
      </w:r>
    </w:p>
    <w:p>
      <w:pPr>
        <w:pStyle w:val="ListParagraph"/>
        <w:numPr>
          <w:ilvl w:val="0"/>
          <w:numId w:val="167"/>
        </w:numPr>
        <w:tabs>
          <w:tab w:pos="372" w:val="left" w:leader="none"/>
          <w:tab w:pos="539" w:val="left" w:leader="none"/>
        </w:tabs>
        <w:spacing w:line="235" w:lineRule="auto" w:before="238" w:after="0"/>
        <w:ind w:left="539" w:right="839" w:hanging="426"/>
        <w:jc w:val="left"/>
        <w:rPr>
          <w:sz w:val="24"/>
        </w:rPr>
      </w:pPr>
      <w:r>
        <w:rPr>
          <w:sz w:val="24"/>
          <w:u w:val="single"/>
        </w:rPr>
        <w:t>Chefe</w:t>
      </w:r>
      <w:r>
        <w:rPr>
          <w:spacing w:val="-2"/>
          <w:sz w:val="24"/>
          <w:u w:val="single"/>
        </w:rPr>
        <w:t> </w:t>
      </w:r>
      <w:r>
        <w:rPr>
          <w:sz w:val="24"/>
          <w:u w:val="single"/>
        </w:rPr>
        <w:t>de</w:t>
      </w:r>
      <w:r>
        <w:rPr>
          <w:spacing w:val="-2"/>
          <w:sz w:val="24"/>
          <w:u w:val="single"/>
        </w:rPr>
        <w:t> </w:t>
      </w:r>
      <w:r>
        <w:rPr>
          <w:sz w:val="24"/>
          <w:u w:val="single"/>
        </w:rPr>
        <w:t>Máquinas</w:t>
      </w:r>
      <w:r>
        <w:rPr>
          <w:spacing w:val="-2"/>
          <w:sz w:val="24"/>
        </w:rPr>
        <w:t> </w:t>
      </w:r>
      <w:r>
        <w:rPr>
          <w:sz w:val="24"/>
        </w:rPr>
        <w:t>(</w:t>
      </w:r>
      <w:r>
        <w:rPr>
          <w:sz w:val="24"/>
          <w:u w:val="single"/>
        </w:rPr>
        <w:t>CDM</w:t>
      </w:r>
      <w:r>
        <w:rPr>
          <w:sz w:val="24"/>
        </w:rPr>
        <w:t>):</w:t>
      </w:r>
      <w:r>
        <w:rPr>
          <w:spacing w:val="-2"/>
          <w:sz w:val="24"/>
        </w:rPr>
        <w:t> </w:t>
      </w:r>
      <w:r>
        <w:rPr>
          <w:sz w:val="24"/>
        </w:rPr>
        <w:t>aquaviário</w:t>
      </w:r>
      <w:r>
        <w:rPr>
          <w:spacing w:val="-2"/>
          <w:sz w:val="24"/>
        </w:rPr>
        <w:t> </w:t>
      </w:r>
      <w:r>
        <w:rPr>
          <w:sz w:val="24"/>
        </w:rPr>
        <w:t>-</w:t>
      </w:r>
      <w:r>
        <w:rPr>
          <w:spacing w:val="-2"/>
          <w:sz w:val="24"/>
        </w:rPr>
        <w:t> </w:t>
      </w:r>
      <w:r>
        <w:rPr>
          <w:sz w:val="24"/>
        </w:rPr>
        <w:t>regra</w:t>
      </w:r>
      <w:r>
        <w:rPr>
          <w:spacing w:val="-2"/>
          <w:sz w:val="24"/>
        </w:rPr>
        <w:t> </w:t>
      </w:r>
      <w:r>
        <w:rPr>
          <w:sz w:val="24"/>
        </w:rPr>
        <w:t>III/5</w:t>
      </w:r>
      <w:r>
        <w:rPr>
          <w:spacing w:val="-2"/>
          <w:sz w:val="24"/>
        </w:rPr>
        <w:t> </w:t>
      </w:r>
      <w:r>
        <w:rPr>
          <w:sz w:val="24"/>
        </w:rPr>
        <w:t>STCW</w:t>
      </w:r>
      <w:r>
        <w:rPr>
          <w:spacing w:val="-7"/>
          <w:sz w:val="24"/>
        </w:rPr>
        <w:t> </w:t>
      </w:r>
      <w:r>
        <w:rPr>
          <w:sz w:val="24"/>
        </w:rPr>
        <w:t>nível</w:t>
      </w:r>
      <w:r>
        <w:rPr>
          <w:spacing w:val="-2"/>
          <w:sz w:val="24"/>
        </w:rPr>
        <w:t> </w:t>
      </w:r>
      <w:r>
        <w:rPr>
          <w:sz w:val="24"/>
        </w:rPr>
        <w:t>5,</w:t>
      </w:r>
      <w:r>
        <w:rPr>
          <w:spacing w:val="-2"/>
          <w:sz w:val="24"/>
        </w:rPr>
        <w:t> </w:t>
      </w:r>
      <w:r>
        <w:rPr>
          <w:sz w:val="24"/>
        </w:rPr>
        <w:t>com</w:t>
      </w:r>
      <w:r>
        <w:rPr>
          <w:spacing w:val="-2"/>
          <w:sz w:val="24"/>
        </w:rPr>
        <w:t> </w:t>
      </w:r>
      <w:r>
        <w:rPr>
          <w:sz w:val="24"/>
        </w:rPr>
        <w:t>habilitação</w:t>
      </w:r>
      <w:r>
        <w:rPr>
          <w:spacing w:val="-2"/>
          <w:sz w:val="24"/>
        </w:rPr>
        <w:t> </w:t>
      </w:r>
      <w:r>
        <w:rPr>
          <w:sz w:val="24"/>
        </w:rPr>
        <w:t>igual</w:t>
      </w:r>
      <w:r>
        <w:rPr>
          <w:spacing w:val="-2"/>
          <w:sz w:val="24"/>
        </w:rPr>
        <w:t> </w:t>
      </w:r>
      <w:r>
        <w:rPr>
          <w:sz w:val="24"/>
        </w:rPr>
        <w:t>ou</w:t>
      </w:r>
      <w:r>
        <w:rPr>
          <w:spacing w:val="-2"/>
          <w:sz w:val="24"/>
        </w:rPr>
        <w:t> </w:t>
      </w:r>
      <w:r>
        <w:rPr>
          <w:sz w:val="24"/>
        </w:rPr>
        <w:t>superior</w:t>
      </w:r>
      <w:r>
        <w:rPr>
          <w:spacing w:val="-2"/>
          <w:sz w:val="24"/>
        </w:rPr>
        <w:t> </w:t>
      </w:r>
      <w:r>
        <w:rPr>
          <w:sz w:val="24"/>
        </w:rPr>
        <w:t>ao</w:t>
      </w:r>
      <w:r>
        <w:rPr>
          <w:spacing w:val="-2"/>
          <w:sz w:val="24"/>
        </w:rPr>
        <w:t> </w:t>
      </w:r>
      <w:r>
        <w:rPr>
          <w:sz w:val="24"/>
        </w:rPr>
        <w:t>CTS</w:t>
      </w:r>
      <w:r>
        <w:rPr>
          <w:spacing w:val="-2"/>
          <w:sz w:val="24"/>
        </w:rPr>
        <w:t> </w:t>
      </w:r>
      <w:r>
        <w:rPr>
          <w:sz w:val="24"/>
        </w:rPr>
        <w:t>(Cartão</w:t>
      </w:r>
      <w:r>
        <w:rPr>
          <w:spacing w:val="-2"/>
          <w:sz w:val="24"/>
        </w:rPr>
        <w:t> </w:t>
      </w:r>
      <w:r>
        <w:rPr>
          <w:sz w:val="24"/>
        </w:rPr>
        <w:t>de</w:t>
      </w:r>
      <w:r>
        <w:rPr>
          <w:spacing w:val="-7"/>
          <w:sz w:val="24"/>
        </w:rPr>
        <w:t> </w:t>
      </w:r>
      <w:r>
        <w:rPr>
          <w:sz w:val="24"/>
        </w:rPr>
        <w:t>Tripulação</w:t>
      </w:r>
      <w:r>
        <w:rPr>
          <w:spacing w:val="-2"/>
          <w:sz w:val="24"/>
        </w:rPr>
        <w:t> </w:t>
      </w:r>
      <w:r>
        <w:rPr>
          <w:sz w:val="24"/>
        </w:rPr>
        <w:t>de</w:t>
      </w:r>
      <w:r>
        <w:rPr>
          <w:spacing w:val="-2"/>
          <w:sz w:val="24"/>
        </w:rPr>
        <w:t> </w:t>
      </w:r>
      <w:r>
        <w:rPr>
          <w:sz w:val="24"/>
        </w:rPr>
        <w:t>Segurança),</w:t>
      </w:r>
      <w:r>
        <w:rPr>
          <w:spacing w:val="-2"/>
          <w:sz w:val="24"/>
        </w:rPr>
        <w:t> </w:t>
      </w:r>
      <w:r>
        <w:rPr>
          <w:sz w:val="24"/>
        </w:rPr>
        <w:t>com experiência comprovada em operações e capacidade de manutenção em equipamentos oceanográficos. Nomeado/aprovado pelo contratante.</w:t>
      </w:r>
    </w:p>
    <w:p>
      <w:pPr>
        <w:pStyle w:val="ListParagraph"/>
        <w:numPr>
          <w:ilvl w:val="0"/>
          <w:numId w:val="167"/>
        </w:numPr>
        <w:tabs>
          <w:tab w:pos="359" w:val="left" w:leader="none"/>
        </w:tabs>
        <w:spacing w:line="240" w:lineRule="auto" w:before="235" w:after="0"/>
        <w:ind w:left="359" w:right="0" w:hanging="245"/>
        <w:jc w:val="left"/>
        <w:rPr>
          <w:sz w:val="24"/>
        </w:rPr>
      </w:pPr>
      <w:r>
        <w:rPr>
          <w:sz w:val="24"/>
          <w:u w:val="single"/>
        </w:rPr>
        <w:t>Auxiliar de Máquinas</w:t>
      </w:r>
      <w:r>
        <w:rPr>
          <w:sz w:val="24"/>
        </w:rPr>
        <w:t> (MOM): aquaviário - regra III/4 STCW</w:t>
      </w:r>
      <w:r>
        <w:rPr>
          <w:spacing w:val="-5"/>
          <w:sz w:val="24"/>
        </w:rPr>
        <w:t> </w:t>
      </w:r>
      <w:r>
        <w:rPr>
          <w:sz w:val="24"/>
        </w:rPr>
        <w:t>nível 3, com habilitação igual ou superior ao CTS. Pode ser contratado na modalidade de </w:t>
      </w:r>
      <w:r>
        <w:rPr>
          <w:spacing w:val="-2"/>
          <w:sz w:val="24"/>
        </w:rPr>
        <w:t>diárias.</w:t>
      </w:r>
    </w:p>
    <w:p>
      <w:pPr>
        <w:pStyle w:val="ListParagraph"/>
        <w:numPr>
          <w:ilvl w:val="0"/>
          <w:numId w:val="167"/>
        </w:numPr>
        <w:tabs>
          <w:tab w:pos="305" w:val="left" w:leader="none"/>
          <w:tab w:pos="539" w:val="left" w:leader="none"/>
        </w:tabs>
        <w:spacing w:line="235" w:lineRule="auto" w:before="238" w:after="0"/>
        <w:ind w:left="539" w:right="845" w:hanging="426"/>
        <w:jc w:val="left"/>
        <w:rPr>
          <w:sz w:val="24"/>
        </w:rPr>
      </w:pPr>
      <w:r>
        <w:rPr>
          <w:sz w:val="24"/>
          <w:u w:val="single"/>
        </w:rPr>
        <w:t>Auxiliar</w:t>
      </w:r>
      <w:r>
        <w:rPr>
          <w:spacing w:val="-2"/>
          <w:sz w:val="24"/>
          <w:u w:val="single"/>
        </w:rPr>
        <w:t> </w:t>
      </w:r>
      <w:r>
        <w:rPr>
          <w:sz w:val="24"/>
          <w:u w:val="single"/>
        </w:rPr>
        <w:t>de</w:t>
      </w:r>
      <w:r>
        <w:rPr>
          <w:spacing w:val="-2"/>
          <w:sz w:val="24"/>
          <w:u w:val="single"/>
        </w:rPr>
        <w:t> </w:t>
      </w:r>
      <w:r>
        <w:rPr>
          <w:sz w:val="24"/>
          <w:u w:val="single"/>
        </w:rPr>
        <w:t>Convés</w:t>
      </w:r>
      <w:r>
        <w:rPr>
          <w:spacing w:val="-2"/>
          <w:sz w:val="24"/>
        </w:rPr>
        <w:t> </w:t>
      </w:r>
      <w:r>
        <w:rPr>
          <w:sz w:val="24"/>
        </w:rPr>
        <w:t>(MOC):</w:t>
      </w:r>
      <w:r>
        <w:rPr>
          <w:spacing w:val="-2"/>
          <w:sz w:val="24"/>
        </w:rPr>
        <w:t> </w:t>
      </w:r>
      <w:r>
        <w:rPr>
          <w:sz w:val="24"/>
        </w:rPr>
        <w:t>aquaviário</w:t>
      </w:r>
      <w:r>
        <w:rPr>
          <w:spacing w:val="-2"/>
          <w:sz w:val="24"/>
        </w:rPr>
        <w:t> </w:t>
      </w:r>
      <w:r>
        <w:rPr>
          <w:sz w:val="24"/>
        </w:rPr>
        <w:t>-</w:t>
      </w:r>
      <w:r>
        <w:rPr>
          <w:spacing w:val="-2"/>
          <w:sz w:val="24"/>
        </w:rPr>
        <w:t> </w:t>
      </w:r>
      <w:r>
        <w:rPr>
          <w:sz w:val="24"/>
        </w:rPr>
        <w:t>regra</w:t>
      </w:r>
      <w:r>
        <w:rPr>
          <w:spacing w:val="-2"/>
          <w:sz w:val="24"/>
        </w:rPr>
        <w:t> </w:t>
      </w:r>
      <w:r>
        <w:rPr>
          <w:sz w:val="24"/>
        </w:rPr>
        <w:t>II/4</w:t>
      </w:r>
      <w:r>
        <w:rPr>
          <w:spacing w:val="-2"/>
          <w:sz w:val="24"/>
        </w:rPr>
        <w:t> </w:t>
      </w:r>
      <w:r>
        <w:rPr>
          <w:sz w:val="24"/>
        </w:rPr>
        <w:t>STCW</w:t>
      </w:r>
      <w:r>
        <w:rPr>
          <w:spacing w:val="-7"/>
          <w:sz w:val="24"/>
        </w:rPr>
        <w:t> </w:t>
      </w:r>
      <w:r>
        <w:rPr>
          <w:sz w:val="24"/>
        </w:rPr>
        <w:t>nível</w:t>
      </w:r>
      <w:r>
        <w:rPr>
          <w:spacing w:val="-2"/>
          <w:sz w:val="24"/>
        </w:rPr>
        <w:t> </w:t>
      </w:r>
      <w:r>
        <w:rPr>
          <w:sz w:val="24"/>
        </w:rPr>
        <w:t>3/SGN</w:t>
      </w:r>
      <w:r>
        <w:rPr>
          <w:spacing w:val="-2"/>
          <w:sz w:val="24"/>
        </w:rPr>
        <w:t> </w:t>
      </w:r>
      <w:r>
        <w:rPr>
          <w:sz w:val="24"/>
        </w:rPr>
        <w:t>com</w:t>
      </w:r>
      <w:r>
        <w:rPr>
          <w:spacing w:val="-2"/>
          <w:sz w:val="24"/>
        </w:rPr>
        <w:t> </w:t>
      </w:r>
      <w:r>
        <w:rPr>
          <w:sz w:val="24"/>
        </w:rPr>
        <w:t>habilitação</w:t>
      </w:r>
      <w:r>
        <w:rPr>
          <w:spacing w:val="-2"/>
          <w:sz w:val="24"/>
        </w:rPr>
        <w:t> </w:t>
      </w:r>
      <w:r>
        <w:rPr>
          <w:sz w:val="24"/>
        </w:rPr>
        <w:t>igual</w:t>
      </w:r>
      <w:r>
        <w:rPr>
          <w:spacing w:val="-2"/>
          <w:sz w:val="24"/>
        </w:rPr>
        <w:t> </w:t>
      </w:r>
      <w:r>
        <w:rPr>
          <w:sz w:val="24"/>
        </w:rPr>
        <w:t>ou</w:t>
      </w:r>
      <w:r>
        <w:rPr>
          <w:spacing w:val="-2"/>
          <w:sz w:val="24"/>
        </w:rPr>
        <w:t> </w:t>
      </w:r>
      <w:r>
        <w:rPr>
          <w:sz w:val="24"/>
        </w:rPr>
        <w:t>superior</w:t>
      </w:r>
      <w:r>
        <w:rPr>
          <w:spacing w:val="-2"/>
          <w:sz w:val="24"/>
        </w:rPr>
        <w:t> </w:t>
      </w:r>
      <w:r>
        <w:rPr>
          <w:sz w:val="24"/>
        </w:rPr>
        <w:t>ao</w:t>
      </w:r>
      <w:r>
        <w:rPr>
          <w:spacing w:val="-2"/>
          <w:sz w:val="24"/>
        </w:rPr>
        <w:t> </w:t>
      </w:r>
      <w:r>
        <w:rPr>
          <w:sz w:val="24"/>
        </w:rPr>
        <w:t>CTS.</w:t>
      </w:r>
      <w:r>
        <w:rPr>
          <w:spacing w:val="-2"/>
          <w:sz w:val="24"/>
        </w:rPr>
        <w:t> </w:t>
      </w:r>
      <w:r>
        <w:rPr>
          <w:sz w:val="24"/>
        </w:rPr>
        <w:t>Pode</w:t>
      </w:r>
      <w:r>
        <w:rPr>
          <w:spacing w:val="-2"/>
          <w:sz w:val="24"/>
        </w:rPr>
        <w:t> </w:t>
      </w:r>
      <w:r>
        <w:rPr>
          <w:sz w:val="24"/>
        </w:rPr>
        <w:t>ser</w:t>
      </w:r>
      <w:r>
        <w:rPr>
          <w:spacing w:val="-2"/>
          <w:sz w:val="24"/>
        </w:rPr>
        <w:t> </w:t>
      </w:r>
      <w:r>
        <w:rPr>
          <w:sz w:val="24"/>
        </w:rPr>
        <w:t>contratado</w:t>
      </w:r>
      <w:r>
        <w:rPr>
          <w:spacing w:val="-2"/>
          <w:sz w:val="24"/>
        </w:rPr>
        <w:t> </w:t>
      </w:r>
      <w:r>
        <w:rPr>
          <w:sz w:val="24"/>
        </w:rPr>
        <w:t>na</w:t>
      </w:r>
      <w:r>
        <w:rPr>
          <w:spacing w:val="-2"/>
          <w:sz w:val="24"/>
        </w:rPr>
        <w:t> </w:t>
      </w:r>
      <w:r>
        <w:rPr>
          <w:sz w:val="24"/>
        </w:rPr>
        <w:t>modalidade</w:t>
      </w:r>
      <w:r>
        <w:rPr>
          <w:spacing w:val="-2"/>
          <w:sz w:val="24"/>
        </w:rPr>
        <w:t> </w:t>
      </w:r>
      <w:r>
        <w:rPr>
          <w:sz w:val="24"/>
        </w:rPr>
        <w:t>de </w:t>
      </w:r>
      <w:r>
        <w:rPr>
          <w:spacing w:val="-2"/>
          <w:sz w:val="24"/>
        </w:rPr>
        <w:t>diárias.</w:t>
      </w:r>
    </w:p>
    <w:p>
      <w:pPr>
        <w:pStyle w:val="ListParagraph"/>
        <w:numPr>
          <w:ilvl w:val="0"/>
          <w:numId w:val="167"/>
        </w:numPr>
        <w:tabs>
          <w:tab w:pos="305" w:val="left" w:leader="none"/>
          <w:tab w:pos="539" w:val="left" w:leader="none"/>
        </w:tabs>
        <w:spacing w:line="235" w:lineRule="auto" w:before="239" w:after="0"/>
        <w:ind w:left="539" w:right="310" w:hanging="426"/>
        <w:jc w:val="left"/>
        <w:rPr>
          <w:sz w:val="24"/>
        </w:rPr>
      </w:pPr>
      <w:r>
        <w:rPr>
          <w:sz w:val="24"/>
        </w:rPr>
        <w:t>A</w:t>
      </w:r>
      <w:r>
        <w:rPr>
          <w:spacing w:val="-9"/>
          <w:sz w:val="24"/>
        </w:rPr>
        <w:t> </w:t>
      </w:r>
      <w:r>
        <w:rPr>
          <w:sz w:val="24"/>
        </w:rPr>
        <w:t>seguinte </w:t>
      </w:r>
      <w:r>
        <w:rPr>
          <w:sz w:val="24"/>
          <w:u w:val="single"/>
        </w:rPr>
        <w:t>categoria abaixo</w:t>
      </w:r>
      <w:r>
        <w:rPr>
          <w:sz w:val="24"/>
        </w:rPr>
        <w:t> será contratada a partir das necessidades eventuais e exigências estabelecidas no CTS (Cartão de Tripulação de Segurança). O Cartão</w:t>
      </w:r>
      <w:r>
        <w:rPr>
          <w:spacing w:val="-3"/>
          <w:sz w:val="24"/>
        </w:rPr>
        <w:t> </w:t>
      </w:r>
      <w:r>
        <w:rPr>
          <w:sz w:val="24"/>
        </w:rPr>
        <w:t>de</w:t>
      </w:r>
      <w:r>
        <w:rPr>
          <w:spacing w:val="-7"/>
          <w:sz w:val="24"/>
        </w:rPr>
        <w:t> </w:t>
      </w:r>
      <w:r>
        <w:rPr>
          <w:sz w:val="24"/>
        </w:rPr>
        <w:t>Tripulação</w:t>
      </w:r>
      <w:r>
        <w:rPr>
          <w:spacing w:val="-3"/>
          <w:sz w:val="24"/>
        </w:rPr>
        <w:t> </w:t>
      </w:r>
      <w:r>
        <w:rPr>
          <w:sz w:val="24"/>
        </w:rPr>
        <w:t>e</w:t>
      </w:r>
      <w:r>
        <w:rPr>
          <w:spacing w:val="-3"/>
          <w:sz w:val="24"/>
        </w:rPr>
        <w:t> </w:t>
      </w:r>
      <w:r>
        <w:rPr>
          <w:sz w:val="24"/>
        </w:rPr>
        <w:t>Segurança</w:t>
      </w:r>
      <w:r>
        <w:rPr>
          <w:spacing w:val="-3"/>
          <w:sz w:val="24"/>
        </w:rPr>
        <w:t> </w:t>
      </w:r>
      <w:r>
        <w:rPr>
          <w:sz w:val="24"/>
        </w:rPr>
        <w:t>do</w:t>
      </w:r>
      <w:r>
        <w:rPr>
          <w:spacing w:val="-3"/>
          <w:sz w:val="24"/>
        </w:rPr>
        <w:t> </w:t>
      </w:r>
      <w:r>
        <w:rPr>
          <w:sz w:val="24"/>
        </w:rPr>
        <w:t>Navio</w:t>
      </w:r>
      <w:r>
        <w:rPr>
          <w:spacing w:val="-3"/>
          <w:sz w:val="24"/>
        </w:rPr>
        <w:t> </w:t>
      </w:r>
      <w:r>
        <w:rPr>
          <w:sz w:val="24"/>
        </w:rPr>
        <w:t>Oceanográfico</w:t>
      </w:r>
      <w:r>
        <w:rPr>
          <w:spacing w:val="-3"/>
          <w:sz w:val="24"/>
        </w:rPr>
        <w:t> </w:t>
      </w:r>
      <w:r>
        <w:rPr>
          <w:sz w:val="24"/>
        </w:rPr>
        <w:t>“Prof.</w:t>
      </w:r>
      <w:r>
        <w:rPr>
          <w:spacing w:val="-3"/>
          <w:sz w:val="24"/>
        </w:rPr>
        <w:t> </w:t>
      </w:r>
      <w:r>
        <w:rPr>
          <w:sz w:val="24"/>
        </w:rPr>
        <w:t>Luiz</w:t>
      </w:r>
      <w:r>
        <w:rPr>
          <w:spacing w:val="-3"/>
          <w:sz w:val="24"/>
        </w:rPr>
        <w:t> </w:t>
      </w:r>
      <w:r>
        <w:rPr>
          <w:sz w:val="24"/>
        </w:rPr>
        <w:t>Carlos”,</w:t>
      </w:r>
      <w:r>
        <w:rPr>
          <w:spacing w:val="-3"/>
          <w:sz w:val="24"/>
        </w:rPr>
        <w:t> </w:t>
      </w:r>
      <w:r>
        <w:rPr>
          <w:sz w:val="24"/>
        </w:rPr>
        <w:t>é</w:t>
      </w:r>
      <w:r>
        <w:rPr>
          <w:spacing w:val="-3"/>
          <w:sz w:val="24"/>
        </w:rPr>
        <w:t> </w:t>
      </w:r>
      <w:r>
        <w:rPr>
          <w:sz w:val="24"/>
        </w:rPr>
        <w:t>o</w:t>
      </w:r>
      <w:r>
        <w:rPr>
          <w:spacing w:val="-3"/>
          <w:sz w:val="24"/>
        </w:rPr>
        <w:t> </w:t>
      </w:r>
      <w:r>
        <w:rPr>
          <w:sz w:val="24"/>
        </w:rPr>
        <w:t>documento</w:t>
      </w:r>
      <w:r>
        <w:rPr>
          <w:spacing w:val="-3"/>
          <w:sz w:val="24"/>
        </w:rPr>
        <w:t> </w:t>
      </w:r>
      <w:r>
        <w:rPr>
          <w:sz w:val="24"/>
        </w:rPr>
        <w:t>que</w:t>
      </w:r>
      <w:r>
        <w:rPr>
          <w:spacing w:val="-3"/>
          <w:sz w:val="24"/>
        </w:rPr>
        <w:t> </w:t>
      </w:r>
      <w:r>
        <w:rPr>
          <w:sz w:val="24"/>
        </w:rPr>
        <w:t>estabelece</w:t>
      </w:r>
      <w:r>
        <w:rPr>
          <w:spacing w:val="-3"/>
          <w:sz w:val="24"/>
        </w:rPr>
        <w:t> </w:t>
      </w:r>
      <w:r>
        <w:rPr>
          <w:sz w:val="24"/>
        </w:rPr>
        <w:t>a</w:t>
      </w:r>
      <w:r>
        <w:rPr>
          <w:spacing w:val="-3"/>
          <w:sz w:val="24"/>
        </w:rPr>
        <w:t> </w:t>
      </w:r>
      <w:r>
        <w:rPr>
          <w:sz w:val="24"/>
        </w:rPr>
        <w:t>tripulação</w:t>
      </w:r>
      <w:r>
        <w:rPr>
          <w:spacing w:val="-3"/>
          <w:sz w:val="24"/>
        </w:rPr>
        <w:t> </w:t>
      </w:r>
      <w:r>
        <w:rPr>
          <w:sz w:val="24"/>
        </w:rPr>
        <w:t>obrigatória</w:t>
      </w:r>
      <w:r>
        <w:rPr>
          <w:spacing w:val="-3"/>
          <w:sz w:val="24"/>
        </w:rPr>
        <w:t> </w:t>
      </w:r>
      <w:r>
        <w:rPr>
          <w:sz w:val="24"/>
        </w:rPr>
        <w:t>para</w:t>
      </w:r>
      <w:r>
        <w:rPr>
          <w:spacing w:val="-3"/>
          <w:sz w:val="24"/>
        </w:rPr>
        <w:t> </w:t>
      </w:r>
      <w:r>
        <w:rPr>
          <w:sz w:val="24"/>
        </w:rPr>
        <w:t>a</w:t>
      </w:r>
      <w:r>
        <w:rPr>
          <w:spacing w:val="-3"/>
          <w:sz w:val="24"/>
        </w:rPr>
        <w:t> </w:t>
      </w:r>
      <w:r>
        <w:rPr>
          <w:sz w:val="24"/>
        </w:rPr>
        <w:t>movimentação do navio, dispensando o cozinheiro em viagens inferiores a 12 horas e/ou quando haja apoio de alimentação de terra:</w:t>
      </w:r>
    </w:p>
    <w:p>
      <w:pPr>
        <w:pStyle w:val="ListParagraph"/>
        <w:numPr>
          <w:ilvl w:val="1"/>
          <w:numId w:val="168"/>
        </w:numPr>
        <w:tabs>
          <w:tab w:pos="982" w:val="left" w:leader="none"/>
        </w:tabs>
        <w:spacing w:line="240" w:lineRule="auto" w:before="235" w:after="0"/>
        <w:ind w:left="982" w:right="0" w:hanging="439"/>
        <w:jc w:val="left"/>
        <w:rPr>
          <w:sz w:val="24"/>
        </w:rPr>
      </w:pPr>
      <w:r>
        <w:rPr>
          <w:sz w:val="24"/>
          <w:u w:val="single"/>
        </w:rPr>
        <w:t>Cozinheiro</w:t>
      </w:r>
      <w:r>
        <w:rPr>
          <w:sz w:val="24"/>
        </w:rPr>
        <w:t> (</w:t>
      </w:r>
      <w:r>
        <w:rPr>
          <w:sz w:val="24"/>
          <w:u w:val="single"/>
        </w:rPr>
        <w:t>CZA</w:t>
      </w:r>
      <w:r>
        <w:rPr>
          <w:sz w:val="24"/>
        </w:rPr>
        <w:t>)</w:t>
      </w:r>
      <w:r>
        <w:rPr>
          <w:sz w:val="24"/>
          <w:u w:val="single"/>
        </w:rPr>
        <w:t>:</w:t>
      </w:r>
      <w:r>
        <w:rPr>
          <w:sz w:val="24"/>
        </w:rPr>
        <w:t> aquaviário com habilitação conforme estabelecido no </w:t>
      </w:r>
      <w:r>
        <w:rPr>
          <w:spacing w:val="-4"/>
          <w:sz w:val="24"/>
        </w:rPr>
        <w:t>CTS.</w:t>
      </w:r>
    </w:p>
    <w:p>
      <w:pPr>
        <w:pStyle w:val="BodyText"/>
        <w:spacing w:line="235" w:lineRule="auto" w:before="268"/>
      </w:pPr>
      <w:r>
        <w:rPr/>
        <w:t>A</w:t>
      </w:r>
      <w:r>
        <w:rPr>
          <w:spacing w:val="-15"/>
        </w:rPr>
        <w:t> </w:t>
      </w:r>
      <w:r>
        <w:rPr/>
        <w:t>empresa</w:t>
      </w:r>
      <w:r>
        <w:rPr>
          <w:spacing w:val="-3"/>
        </w:rPr>
        <w:t> </w:t>
      </w:r>
      <w:r>
        <w:rPr/>
        <w:t>deve</w:t>
      </w:r>
      <w:r>
        <w:rPr>
          <w:spacing w:val="-2"/>
        </w:rPr>
        <w:t> </w:t>
      </w:r>
      <w:r>
        <w:rPr/>
        <w:t>responsabilizar-se</w:t>
      </w:r>
      <w:r>
        <w:rPr>
          <w:spacing w:val="-2"/>
        </w:rPr>
        <w:t> </w:t>
      </w:r>
      <w:r>
        <w:rPr/>
        <w:t>perante</w:t>
      </w:r>
      <w:r>
        <w:rPr>
          <w:spacing w:val="-2"/>
        </w:rPr>
        <w:t> </w:t>
      </w:r>
      <w:r>
        <w:rPr/>
        <w:t>a</w:t>
      </w:r>
      <w:r>
        <w:rPr>
          <w:spacing w:val="-2"/>
        </w:rPr>
        <w:t> </w:t>
      </w:r>
      <w:r>
        <w:rPr/>
        <w:t>Marinha</w:t>
      </w:r>
      <w:r>
        <w:rPr>
          <w:spacing w:val="-2"/>
        </w:rPr>
        <w:t> </w:t>
      </w:r>
      <w:r>
        <w:rPr/>
        <w:t>pelas</w:t>
      </w:r>
      <w:r>
        <w:rPr>
          <w:spacing w:val="-2"/>
        </w:rPr>
        <w:t> </w:t>
      </w:r>
      <w:r>
        <w:rPr/>
        <w:t>anotações</w:t>
      </w:r>
      <w:r>
        <w:rPr>
          <w:spacing w:val="-2"/>
        </w:rPr>
        <w:t> </w:t>
      </w:r>
      <w:r>
        <w:rPr/>
        <w:t>e</w:t>
      </w:r>
      <w:r>
        <w:rPr>
          <w:spacing w:val="-2"/>
        </w:rPr>
        <w:t> </w:t>
      </w:r>
      <w:r>
        <w:rPr/>
        <w:t>registros</w:t>
      </w:r>
      <w:r>
        <w:rPr>
          <w:spacing w:val="-2"/>
        </w:rPr>
        <w:t> </w:t>
      </w:r>
      <w:r>
        <w:rPr/>
        <w:t>constantes</w:t>
      </w:r>
      <w:r>
        <w:rPr>
          <w:spacing w:val="-2"/>
        </w:rPr>
        <w:t> </w:t>
      </w:r>
      <w:r>
        <w:rPr/>
        <w:t>das</w:t>
      </w:r>
      <w:r>
        <w:rPr>
          <w:spacing w:val="-2"/>
        </w:rPr>
        <w:t> </w:t>
      </w:r>
      <w:r>
        <w:rPr/>
        <w:t>Cadernetas</w:t>
      </w:r>
      <w:r>
        <w:rPr>
          <w:spacing w:val="-2"/>
        </w:rPr>
        <w:t> </w:t>
      </w:r>
      <w:r>
        <w:rPr/>
        <w:t>de</w:t>
      </w:r>
      <w:r>
        <w:rPr>
          <w:spacing w:val="-2"/>
        </w:rPr>
        <w:t> </w:t>
      </w:r>
      <w:r>
        <w:rPr/>
        <w:t>Inscrição</w:t>
      </w:r>
      <w:r>
        <w:rPr>
          <w:spacing w:val="-2"/>
        </w:rPr>
        <w:t> </w:t>
      </w:r>
      <w:r>
        <w:rPr/>
        <w:t>e</w:t>
      </w:r>
      <w:r>
        <w:rPr>
          <w:spacing w:val="-2"/>
        </w:rPr>
        <w:t> </w:t>
      </w:r>
      <w:r>
        <w:rPr/>
        <w:t>Registro</w:t>
      </w:r>
      <w:r>
        <w:rPr>
          <w:spacing w:val="-2"/>
        </w:rPr>
        <w:t> </w:t>
      </w:r>
      <w:r>
        <w:rPr/>
        <w:t>(CIR)</w:t>
      </w:r>
      <w:r>
        <w:rPr>
          <w:spacing w:val="-2"/>
        </w:rPr>
        <w:t> </w:t>
      </w:r>
      <w:r>
        <w:rPr/>
        <w:t>da</w:t>
      </w:r>
      <w:r>
        <w:rPr>
          <w:spacing w:val="-2"/>
        </w:rPr>
        <w:t> </w:t>
      </w:r>
      <w:r>
        <w:rPr/>
        <w:t>tripulação</w:t>
      </w:r>
      <w:r>
        <w:rPr>
          <w:spacing w:val="-2"/>
        </w:rPr>
        <w:t> </w:t>
      </w:r>
      <w:r>
        <w:rPr/>
        <w:t>e</w:t>
      </w:r>
      <w:r>
        <w:rPr>
          <w:spacing w:val="-2"/>
        </w:rPr>
        <w:t> </w:t>
      </w:r>
      <w:r>
        <w:rPr/>
        <w:t>deve</w:t>
      </w:r>
      <w:r>
        <w:rPr>
          <w:spacing w:val="-2"/>
        </w:rPr>
        <w:t> </w:t>
      </w:r>
      <w:r>
        <w:rPr/>
        <w:t>se responsabilizar pela verificação da qualificação técnica de cada funcionário a ser alocado na equipe de marinheiros.</w:t>
      </w:r>
    </w:p>
    <w:p>
      <w:pPr>
        <w:pStyle w:val="BodyText"/>
        <w:spacing w:before="235"/>
      </w:pPr>
      <w:r>
        <w:rPr/>
        <w:t>O enquadramento das categorias profissionais que serão empregadas no serviço, dentro da Classificação Brasileira de Ocupações (CBO), é o </w:t>
      </w:r>
      <w:r>
        <w:rPr>
          <w:spacing w:val="-2"/>
        </w:rPr>
        <w:t>seguinte:</w:t>
      </w:r>
    </w:p>
    <w:p>
      <w:pPr>
        <w:pStyle w:val="ListParagraph"/>
        <w:numPr>
          <w:ilvl w:val="0"/>
          <w:numId w:val="167"/>
        </w:numPr>
        <w:tabs>
          <w:tab w:pos="373" w:val="left" w:leader="none"/>
        </w:tabs>
        <w:spacing w:line="240" w:lineRule="auto" w:before="264" w:after="0"/>
        <w:ind w:left="373" w:right="0" w:hanging="259"/>
        <w:jc w:val="left"/>
        <w:rPr>
          <w:sz w:val="24"/>
        </w:rPr>
      </w:pPr>
      <w:r>
        <w:rPr>
          <w:sz w:val="24"/>
        </w:rPr>
        <w:t>FAMÍLIA</w:t>
      </w:r>
      <w:r>
        <w:rPr>
          <w:spacing w:val="-15"/>
          <w:sz w:val="24"/>
        </w:rPr>
        <w:t> </w:t>
      </w:r>
      <w:r>
        <w:rPr>
          <w:sz w:val="24"/>
        </w:rPr>
        <w:t>7827</w:t>
      </w:r>
      <w:r>
        <w:rPr>
          <w:spacing w:val="-15"/>
          <w:sz w:val="24"/>
        </w:rPr>
        <w:t> </w:t>
      </w:r>
      <w:r>
        <w:rPr>
          <w:sz w:val="24"/>
        </w:rPr>
        <w:t>-</w:t>
      </w:r>
      <w:r>
        <w:rPr>
          <w:spacing w:val="-11"/>
          <w:sz w:val="24"/>
        </w:rPr>
        <w:t> </w:t>
      </w:r>
      <w:r>
        <w:rPr>
          <w:sz w:val="24"/>
        </w:rPr>
        <w:t>TRABALHADORES</w:t>
      </w:r>
      <w:r>
        <w:rPr>
          <w:spacing w:val="-15"/>
          <w:sz w:val="24"/>
        </w:rPr>
        <w:t> </w:t>
      </w:r>
      <w:r>
        <w:rPr>
          <w:sz w:val="24"/>
        </w:rPr>
        <w:t>AQUAVIÁRIOS</w:t>
      </w:r>
      <w:r>
        <w:rPr>
          <w:spacing w:val="-7"/>
          <w:sz w:val="24"/>
        </w:rPr>
        <w:t> </w:t>
      </w:r>
      <w:r>
        <w:rPr>
          <w:sz w:val="24"/>
        </w:rPr>
        <w:t>(Família</w:t>
      </w:r>
      <w:r>
        <w:rPr>
          <w:spacing w:val="-6"/>
          <w:sz w:val="24"/>
        </w:rPr>
        <w:t> </w:t>
      </w:r>
      <w:r>
        <w:rPr>
          <w:sz w:val="24"/>
        </w:rPr>
        <w:t>7827</w:t>
      </w:r>
      <w:r>
        <w:rPr>
          <w:spacing w:val="-7"/>
          <w:sz w:val="24"/>
        </w:rPr>
        <w:t> </w:t>
      </w:r>
      <w:r>
        <w:rPr>
          <w:sz w:val="24"/>
        </w:rPr>
        <w:t>-</w:t>
      </w:r>
      <w:r>
        <w:rPr>
          <w:spacing w:val="-6"/>
          <w:sz w:val="24"/>
        </w:rPr>
        <w:t> </w:t>
      </w:r>
      <w:r>
        <w:rPr>
          <w:spacing w:val="-2"/>
          <w:sz w:val="24"/>
        </w:rPr>
        <w:t>CBO/MTE)</w:t>
      </w:r>
    </w:p>
    <w:p>
      <w:pPr>
        <w:pStyle w:val="BodyText"/>
        <w:spacing w:line="338" w:lineRule="auto" w:before="114"/>
        <w:ind w:left="539" w:right="10342"/>
      </w:pPr>
      <w:r>
        <w:rPr/>
        <w:t>Capitão</w:t>
      </w:r>
      <w:r>
        <w:rPr>
          <w:spacing w:val="-7"/>
        </w:rPr>
        <w:t> </w:t>
      </w:r>
      <w:r>
        <w:rPr/>
        <w:t>de</w:t>
      </w:r>
      <w:r>
        <w:rPr>
          <w:spacing w:val="-7"/>
        </w:rPr>
        <w:t> </w:t>
      </w:r>
      <w:r>
        <w:rPr/>
        <w:t>Longo</w:t>
      </w:r>
      <w:r>
        <w:rPr>
          <w:spacing w:val="-7"/>
        </w:rPr>
        <w:t> </w:t>
      </w:r>
      <w:r>
        <w:rPr/>
        <w:t>Curso</w:t>
      </w:r>
      <w:r>
        <w:rPr>
          <w:spacing w:val="-7"/>
        </w:rPr>
        <w:t> </w:t>
      </w:r>
      <w:r>
        <w:rPr/>
        <w:t>(Comandante)</w:t>
      </w:r>
      <w:r>
        <w:rPr>
          <w:spacing w:val="-7"/>
        </w:rPr>
        <w:t> </w:t>
      </w:r>
      <w:r>
        <w:rPr/>
        <w:t>–</w:t>
      </w:r>
      <w:r>
        <w:rPr>
          <w:spacing w:val="-7"/>
        </w:rPr>
        <w:t> </w:t>
      </w:r>
      <w:r>
        <w:rPr/>
        <w:t>2151-</w:t>
      </w:r>
      <w:r>
        <w:rPr/>
        <w:t>15 1º ON (imediato) – 2151-25</w:t>
      </w:r>
    </w:p>
    <w:p>
      <w:pPr>
        <w:pStyle w:val="BodyText"/>
        <w:spacing w:line="338" w:lineRule="auto" w:before="1"/>
        <w:ind w:left="539" w:right="12228"/>
      </w:pPr>
      <w:r>
        <w:rPr/>
        <w:t>Mecânico</w:t>
      </w:r>
      <w:r>
        <w:rPr>
          <w:spacing w:val="-13"/>
        </w:rPr>
        <w:t> </w:t>
      </w:r>
      <w:r>
        <w:rPr/>
        <w:t>Naval</w:t>
      </w:r>
      <w:r>
        <w:rPr>
          <w:spacing w:val="-13"/>
        </w:rPr>
        <w:t> </w:t>
      </w:r>
      <w:r>
        <w:rPr/>
        <w:t>-</w:t>
      </w:r>
      <w:r>
        <w:rPr>
          <w:spacing w:val="-13"/>
        </w:rPr>
        <w:t> </w:t>
      </w:r>
      <w:r>
        <w:rPr/>
        <w:t>9142-</w:t>
      </w:r>
      <w:r>
        <w:rPr/>
        <w:t>05 Eletricista - 9511-05</w:t>
      </w:r>
    </w:p>
    <w:p>
      <w:pPr>
        <w:pStyle w:val="BodyText"/>
        <w:spacing w:line="338" w:lineRule="auto" w:before="2"/>
        <w:ind w:left="539" w:right="12228"/>
      </w:pPr>
      <w:r>
        <w:rPr/>
        <w:t>Enc.</w:t>
      </w:r>
      <w:r>
        <w:rPr>
          <w:spacing w:val="-13"/>
        </w:rPr>
        <w:t> </w:t>
      </w:r>
      <w:r>
        <w:rPr/>
        <w:t>Convés</w:t>
      </w:r>
      <w:r>
        <w:rPr>
          <w:spacing w:val="-13"/>
        </w:rPr>
        <w:t> </w:t>
      </w:r>
      <w:r>
        <w:rPr/>
        <w:t>(MAC)</w:t>
      </w:r>
      <w:r>
        <w:rPr>
          <w:spacing w:val="-13"/>
        </w:rPr>
        <w:t> </w:t>
      </w:r>
      <w:r>
        <w:rPr/>
        <w:t>7827-</w:t>
      </w:r>
      <w:r>
        <w:rPr/>
        <w:t>30 Comissária (MAC) 3411</w:t>
      </w:r>
    </w:p>
    <w:p>
      <w:pPr>
        <w:pStyle w:val="BodyText"/>
        <w:spacing w:before="2"/>
        <w:ind w:left="539"/>
      </w:pPr>
      <w:r>
        <w:rPr/>
        <w:t>Condutor - 7827-</w:t>
      </w:r>
      <w:r>
        <w:rPr>
          <w:spacing w:val="-5"/>
        </w:rPr>
        <w:t>10</w:t>
      </w:r>
    </w:p>
    <w:p>
      <w:pPr>
        <w:pStyle w:val="BodyText"/>
        <w:spacing w:before="114"/>
        <w:ind w:left="539"/>
      </w:pPr>
      <w:r>
        <w:rPr/>
        <w:t>Marinheiro de Convés - 7827-05 Moço de Convés - 7827-15 Moço de Máquinas - 7827-</w:t>
      </w:r>
      <w:r>
        <w:rPr>
          <w:spacing w:val="-5"/>
        </w:rPr>
        <w:t>25</w:t>
      </w:r>
    </w:p>
    <w:p>
      <w:pPr>
        <w:pStyle w:val="ListParagraph"/>
        <w:numPr>
          <w:ilvl w:val="0"/>
          <w:numId w:val="167"/>
        </w:numPr>
        <w:tabs>
          <w:tab w:pos="305" w:val="left" w:leader="none"/>
          <w:tab w:pos="539" w:val="left" w:leader="none"/>
        </w:tabs>
        <w:spacing w:line="235" w:lineRule="auto" w:before="268" w:after="0"/>
        <w:ind w:left="539" w:right="577" w:hanging="426"/>
        <w:jc w:val="left"/>
        <w:rPr>
          <w:sz w:val="24"/>
        </w:rPr>
      </w:pPr>
      <w:r>
        <w:rPr>
          <w:sz w:val="24"/>
        </w:rPr>
        <w:t>Além</w:t>
      </w:r>
      <w:r>
        <w:rPr>
          <w:spacing w:val="-2"/>
          <w:sz w:val="24"/>
        </w:rPr>
        <w:t> </w:t>
      </w:r>
      <w:r>
        <w:rPr>
          <w:sz w:val="24"/>
        </w:rPr>
        <w:t>dos</w:t>
      </w:r>
      <w:r>
        <w:rPr>
          <w:spacing w:val="-2"/>
          <w:sz w:val="24"/>
        </w:rPr>
        <w:t> </w:t>
      </w:r>
      <w:r>
        <w:rPr>
          <w:sz w:val="24"/>
        </w:rPr>
        <w:t>pontos</w:t>
      </w:r>
      <w:r>
        <w:rPr>
          <w:spacing w:val="-2"/>
          <w:sz w:val="24"/>
        </w:rPr>
        <w:t> </w:t>
      </w:r>
      <w:r>
        <w:rPr>
          <w:sz w:val="24"/>
        </w:rPr>
        <w:t>acima,</w:t>
      </w:r>
      <w:r>
        <w:rPr>
          <w:spacing w:val="-2"/>
          <w:sz w:val="24"/>
        </w:rPr>
        <w:t> </w:t>
      </w:r>
      <w:r>
        <w:rPr>
          <w:sz w:val="24"/>
        </w:rPr>
        <w:t>o</w:t>
      </w:r>
      <w:r>
        <w:rPr>
          <w:spacing w:val="-2"/>
          <w:sz w:val="24"/>
        </w:rPr>
        <w:t> </w:t>
      </w:r>
      <w:r>
        <w:rPr>
          <w:sz w:val="24"/>
        </w:rPr>
        <w:t>adjudicatário</w:t>
      </w:r>
      <w:r>
        <w:rPr>
          <w:spacing w:val="-2"/>
          <w:sz w:val="24"/>
        </w:rPr>
        <w:t> </w:t>
      </w:r>
      <w:r>
        <w:rPr>
          <w:sz w:val="24"/>
        </w:rPr>
        <w:t>deverá</w:t>
      </w:r>
      <w:r>
        <w:rPr>
          <w:spacing w:val="-2"/>
          <w:sz w:val="24"/>
        </w:rPr>
        <w:t> </w:t>
      </w:r>
      <w:r>
        <w:rPr>
          <w:sz w:val="24"/>
        </w:rPr>
        <w:t>apresentar</w:t>
      </w:r>
      <w:r>
        <w:rPr>
          <w:spacing w:val="-2"/>
          <w:sz w:val="24"/>
        </w:rPr>
        <w:t> </w:t>
      </w: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tem</w:t>
      </w:r>
      <w:r>
        <w:rPr>
          <w:spacing w:val="-2"/>
          <w:sz w:val="24"/>
        </w:rPr>
        <w:t> </w:t>
      </w:r>
      <w:r>
        <w:rPr>
          <w:sz w:val="24"/>
        </w:rPr>
        <w:t>pleno</w:t>
      </w:r>
      <w:r>
        <w:rPr>
          <w:spacing w:val="-2"/>
          <w:sz w:val="24"/>
        </w:rPr>
        <w:t> </w:t>
      </w:r>
      <w:r>
        <w:rPr>
          <w:sz w:val="24"/>
        </w:rPr>
        <w:t>conhecimento</w:t>
      </w:r>
      <w:r>
        <w:rPr>
          <w:spacing w:val="-2"/>
          <w:sz w:val="24"/>
        </w:rPr>
        <w:t> </w:t>
      </w:r>
      <w:r>
        <w:rPr>
          <w:sz w:val="24"/>
        </w:rPr>
        <w:t>das</w:t>
      </w:r>
      <w:r>
        <w:rPr>
          <w:spacing w:val="-2"/>
          <w:sz w:val="24"/>
        </w:rPr>
        <w:t> </w:t>
      </w:r>
      <w:r>
        <w:rPr>
          <w:sz w:val="24"/>
        </w:rPr>
        <w:t>condições</w:t>
      </w:r>
      <w:r>
        <w:rPr>
          <w:spacing w:val="-2"/>
          <w:sz w:val="24"/>
        </w:rPr>
        <w:t> </w:t>
      </w:r>
      <w:r>
        <w:rPr>
          <w:sz w:val="24"/>
        </w:rPr>
        <w:t>necessárias</w:t>
      </w:r>
      <w:r>
        <w:rPr>
          <w:spacing w:val="-2"/>
          <w:sz w:val="24"/>
        </w:rPr>
        <w:t> </w:t>
      </w:r>
      <w:r>
        <w:rPr>
          <w:sz w:val="24"/>
        </w:rPr>
        <w:t>para</w:t>
      </w:r>
      <w:r>
        <w:rPr>
          <w:spacing w:val="-2"/>
          <w:sz w:val="24"/>
        </w:rPr>
        <w:t> </w:t>
      </w:r>
      <w:r>
        <w:rPr>
          <w:sz w:val="24"/>
        </w:rPr>
        <w:t>a</w:t>
      </w:r>
      <w:r>
        <w:rPr>
          <w:spacing w:val="-2"/>
          <w:sz w:val="24"/>
        </w:rPr>
        <w:t> </w:t>
      </w:r>
      <w:r>
        <w:rPr>
          <w:sz w:val="24"/>
        </w:rPr>
        <w:t>prestação</w:t>
      </w:r>
      <w:r>
        <w:rPr>
          <w:spacing w:val="-2"/>
          <w:sz w:val="24"/>
        </w:rPr>
        <w:t> </w:t>
      </w:r>
      <w:r>
        <w:rPr>
          <w:sz w:val="24"/>
        </w:rPr>
        <w:t>do</w:t>
      </w:r>
      <w:r>
        <w:rPr>
          <w:spacing w:val="-2"/>
          <w:sz w:val="24"/>
        </w:rPr>
        <w:t> </w:t>
      </w:r>
      <w:r>
        <w:rPr>
          <w:sz w:val="24"/>
        </w:rPr>
        <w:t>serviço como requisito para celebração do contrato.</w:t>
      </w:r>
    </w:p>
    <w:p>
      <w:pPr>
        <w:pStyle w:val="Heading3"/>
        <w:spacing w:before="265"/>
      </w:pPr>
      <w:r>
        <w:rPr>
          <w:u w:val="single"/>
        </w:rPr>
        <w:t>Detalhamento LOTE </w:t>
      </w:r>
      <w:r>
        <w:rPr>
          <w:spacing w:val="-10"/>
          <w:u w:val="single"/>
        </w:rPr>
        <w:t>2</w:t>
      </w:r>
    </w:p>
    <w:p>
      <w:pPr>
        <w:pStyle w:val="BodyText"/>
        <w:spacing w:line="235" w:lineRule="auto" w:before="239"/>
        <w:ind w:right="137"/>
      </w:pPr>
      <w:r>
        <w:rPr/>
        <w:t>A</w:t>
      </w:r>
      <w:r>
        <w:rPr>
          <w:spacing w:val="-15"/>
        </w:rPr>
        <w:t> </w:t>
      </w:r>
      <w:r>
        <w:rPr/>
        <w:t>empresa</w:t>
      </w:r>
      <w:r>
        <w:rPr>
          <w:spacing w:val="-2"/>
        </w:rPr>
        <w:t> </w:t>
      </w:r>
      <w:r>
        <w:rPr/>
        <w:t>contratada</w:t>
      </w:r>
      <w:r>
        <w:rPr>
          <w:spacing w:val="-2"/>
        </w:rPr>
        <w:t> </w:t>
      </w:r>
      <w:r>
        <w:rPr/>
        <w:t>deve</w:t>
      </w:r>
      <w:r>
        <w:rPr>
          <w:spacing w:val="-2"/>
        </w:rPr>
        <w:t> </w:t>
      </w:r>
      <w:r>
        <w:rPr/>
        <w:t>possuir</w:t>
      </w:r>
      <w:r>
        <w:rPr>
          <w:spacing w:val="-2"/>
        </w:rPr>
        <w:t> </w:t>
      </w:r>
      <w:r>
        <w:rPr/>
        <w:t>em</w:t>
      </w:r>
      <w:r>
        <w:rPr>
          <w:spacing w:val="-2"/>
        </w:rPr>
        <w:t> </w:t>
      </w:r>
      <w:r>
        <w:rPr/>
        <w:t>seu</w:t>
      </w:r>
      <w:r>
        <w:rPr>
          <w:spacing w:val="-2"/>
        </w:rPr>
        <w:t> </w:t>
      </w:r>
      <w:r>
        <w:rPr/>
        <w:t>quadro</w:t>
      </w:r>
      <w:r>
        <w:rPr>
          <w:spacing w:val="-2"/>
        </w:rPr>
        <w:t> </w:t>
      </w:r>
      <w:r>
        <w:rPr/>
        <w:t>permanente</w:t>
      </w:r>
      <w:r>
        <w:rPr>
          <w:spacing w:val="-2"/>
        </w:rPr>
        <w:t> </w:t>
      </w:r>
      <w:r>
        <w:rPr/>
        <w:t>profissional</w:t>
      </w:r>
      <w:r>
        <w:rPr>
          <w:spacing w:val="-7"/>
        </w:rPr>
        <w:t> </w:t>
      </w:r>
      <w:r>
        <w:rPr/>
        <w:t>Técnico</w:t>
      </w:r>
      <w:r>
        <w:rPr>
          <w:spacing w:val="-2"/>
        </w:rPr>
        <w:t> </w:t>
      </w:r>
      <w:r>
        <w:rPr/>
        <w:t>e/ou</w:t>
      </w:r>
      <w:r>
        <w:rPr>
          <w:spacing w:val="-2"/>
        </w:rPr>
        <w:t> </w:t>
      </w:r>
      <w:r>
        <w:rPr/>
        <w:t>Engenheiro</w:t>
      </w:r>
      <w:r>
        <w:rPr>
          <w:spacing w:val="-2"/>
        </w:rPr>
        <w:t> </w:t>
      </w:r>
      <w:r>
        <w:rPr/>
        <w:t>mecânico,</w:t>
      </w:r>
      <w:r>
        <w:rPr>
          <w:spacing w:val="-2"/>
        </w:rPr>
        <w:t> </w:t>
      </w:r>
      <w:r>
        <w:rPr/>
        <w:t>com</w:t>
      </w:r>
      <w:r>
        <w:rPr>
          <w:spacing w:val="-2"/>
        </w:rPr>
        <w:t> </w:t>
      </w:r>
      <w:r>
        <w:rPr/>
        <w:t>inscrição</w:t>
      </w:r>
      <w:r>
        <w:rPr>
          <w:spacing w:val="-2"/>
        </w:rPr>
        <w:t> </w:t>
      </w:r>
      <w:r>
        <w:rPr/>
        <w:t>no</w:t>
      </w:r>
      <w:r>
        <w:rPr>
          <w:spacing w:val="-2"/>
        </w:rPr>
        <w:t> </w:t>
      </w:r>
      <w:r>
        <w:rPr/>
        <w:t>CREA-RJ,</w:t>
      </w:r>
      <w:r>
        <w:rPr>
          <w:spacing w:val="-2"/>
        </w:rPr>
        <w:t> </w:t>
      </w:r>
      <w:r>
        <w:rPr/>
        <w:t>a</w:t>
      </w:r>
      <w:r>
        <w:rPr>
          <w:spacing w:val="-2"/>
        </w:rPr>
        <w:t> </w:t>
      </w:r>
      <w:r>
        <w:rPr/>
        <w:t>fim</w:t>
      </w:r>
      <w:r>
        <w:rPr>
          <w:spacing w:val="-2"/>
        </w:rPr>
        <w:t> </w:t>
      </w:r>
      <w:r>
        <w:rPr/>
        <w:t>de</w:t>
      </w:r>
      <w:r>
        <w:rPr>
          <w:spacing w:val="-2"/>
        </w:rPr>
        <w:t> </w:t>
      </w:r>
      <w:r>
        <w:rPr/>
        <w:t>conduzir</w:t>
      </w:r>
      <w:r>
        <w:rPr>
          <w:spacing w:val="-2"/>
        </w:rPr>
        <w:t> </w:t>
      </w:r>
      <w:r>
        <w:rPr/>
        <w:t>e certificar todas as manutenções executadas emitindo</w:t>
      </w:r>
      <w:r>
        <w:rPr>
          <w:spacing w:val="-9"/>
        </w:rPr>
        <w:t> </w:t>
      </w:r>
      <w:r>
        <w:rPr/>
        <w:t>ARTs sobre intervenções com relevância e/ou exigência por órgão de controle técnico, registrando este acervo técnico (i.e., retífica de motores, serviços de soldagem estruturais etc.).</w:t>
      </w:r>
    </w:p>
    <w:p>
      <w:pPr>
        <w:pStyle w:val="BodyText"/>
        <w:spacing w:line="235" w:lineRule="auto" w:before="238"/>
      </w:pPr>
      <w:r>
        <w:rPr/>
        <w:t>Fornecer</w:t>
      </w:r>
      <w:r>
        <w:rPr>
          <w:spacing w:val="-2"/>
        </w:rPr>
        <w:t> </w:t>
      </w:r>
      <w:r>
        <w:rPr/>
        <w:t>recursos</w:t>
      </w:r>
      <w:r>
        <w:rPr>
          <w:spacing w:val="-2"/>
        </w:rPr>
        <w:t> </w:t>
      </w:r>
      <w:r>
        <w:rPr/>
        <w:t>para</w:t>
      </w:r>
      <w:r>
        <w:rPr>
          <w:spacing w:val="-2"/>
        </w:rPr>
        <w:t> </w:t>
      </w:r>
      <w:r>
        <w:rPr/>
        <w:t>abastecer</w:t>
      </w:r>
      <w:r>
        <w:rPr>
          <w:spacing w:val="-2"/>
        </w:rPr>
        <w:t> </w:t>
      </w:r>
      <w:r>
        <w:rPr/>
        <w:t>o</w:t>
      </w:r>
      <w:r>
        <w:rPr>
          <w:spacing w:val="-2"/>
        </w:rPr>
        <w:t> </w:t>
      </w:r>
      <w:r>
        <w:rPr/>
        <w:t>navio</w:t>
      </w:r>
      <w:r>
        <w:rPr>
          <w:spacing w:val="-2"/>
        </w:rPr>
        <w:t> </w:t>
      </w:r>
      <w:r>
        <w:rPr/>
        <w:t>de</w:t>
      </w:r>
      <w:r>
        <w:rPr>
          <w:spacing w:val="-2"/>
        </w:rPr>
        <w:t> </w:t>
      </w:r>
      <w:r>
        <w:rPr/>
        <w:t>material</w:t>
      </w:r>
      <w:r>
        <w:rPr>
          <w:spacing w:val="-2"/>
        </w:rPr>
        <w:t> </w:t>
      </w:r>
      <w:r>
        <w:rPr/>
        <w:t>de</w:t>
      </w:r>
      <w:r>
        <w:rPr>
          <w:spacing w:val="-2"/>
        </w:rPr>
        <w:t> </w:t>
      </w:r>
      <w:r>
        <w:rPr/>
        <w:t>consumo,</w:t>
      </w:r>
      <w:r>
        <w:rPr>
          <w:spacing w:val="-2"/>
        </w:rPr>
        <w:t> </w:t>
      </w:r>
      <w:r>
        <w:rPr/>
        <w:t>nas</w:t>
      </w:r>
      <w:r>
        <w:rPr>
          <w:spacing w:val="-2"/>
        </w:rPr>
        <w:t> </w:t>
      </w:r>
      <w:r>
        <w:rPr/>
        <w:t>condições</w:t>
      </w:r>
      <w:r>
        <w:rPr>
          <w:spacing w:val="-2"/>
        </w:rPr>
        <w:t> </w:t>
      </w:r>
      <w:r>
        <w:rPr/>
        <w:t>de</w:t>
      </w:r>
      <w:r>
        <w:rPr>
          <w:spacing w:val="-2"/>
        </w:rPr>
        <w:t> </w:t>
      </w:r>
      <w:r>
        <w:rPr/>
        <w:t>atracado</w:t>
      </w:r>
      <w:r>
        <w:rPr>
          <w:spacing w:val="-2"/>
        </w:rPr>
        <w:t> </w:t>
      </w:r>
      <w:r>
        <w:rPr/>
        <w:t>e</w:t>
      </w:r>
      <w:r>
        <w:rPr>
          <w:spacing w:val="-2"/>
        </w:rPr>
        <w:t> </w:t>
      </w:r>
      <w:r>
        <w:rPr/>
        <w:t>em</w:t>
      </w:r>
      <w:r>
        <w:rPr>
          <w:spacing w:val="-2"/>
        </w:rPr>
        <w:t> </w:t>
      </w:r>
      <w:r>
        <w:rPr/>
        <w:t>regime</w:t>
      </w:r>
      <w:r>
        <w:rPr>
          <w:spacing w:val="-2"/>
        </w:rPr>
        <w:t> </w:t>
      </w:r>
      <w:r>
        <w:rPr/>
        <w:t>de</w:t>
      </w:r>
      <w:r>
        <w:rPr>
          <w:spacing w:val="-2"/>
        </w:rPr>
        <w:t> </w:t>
      </w:r>
      <w:r>
        <w:rPr/>
        <w:t>viagem,</w:t>
      </w:r>
      <w:r>
        <w:rPr>
          <w:spacing w:val="-2"/>
        </w:rPr>
        <w:t> </w:t>
      </w:r>
      <w:r>
        <w:rPr/>
        <w:t>no</w:t>
      </w:r>
      <w:r>
        <w:rPr>
          <w:spacing w:val="-2"/>
        </w:rPr>
        <w:t> </w:t>
      </w:r>
      <w:r>
        <w:rPr/>
        <w:t>que</w:t>
      </w:r>
      <w:r>
        <w:rPr>
          <w:spacing w:val="-2"/>
        </w:rPr>
        <w:t> </w:t>
      </w:r>
      <w:r>
        <w:rPr/>
        <w:t>concerne</w:t>
      </w:r>
      <w:r>
        <w:rPr>
          <w:spacing w:val="-2"/>
        </w:rPr>
        <w:t> </w:t>
      </w:r>
      <w:r>
        <w:rPr/>
        <w:t>ao</w:t>
      </w:r>
      <w:r>
        <w:rPr>
          <w:spacing w:val="-2"/>
        </w:rPr>
        <w:t> </w:t>
      </w:r>
      <w:r>
        <w:rPr/>
        <w:t>apoio</w:t>
      </w:r>
      <w:r>
        <w:rPr>
          <w:spacing w:val="-2"/>
        </w:rPr>
        <w:t> </w:t>
      </w:r>
      <w:r>
        <w:rPr/>
        <w:t>a</w:t>
      </w:r>
      <w:r>
        <w:rPr>
          <w:spacing w:val="-2"/>
        </w:rPr>
        <w:t> </w:t>
      </w:r>
      <w:r>
        <w:rPr/>
        <w:t>tripulação,</w:t>
      </w:r>
      <w:r>
        <w:rPr>
          <w:spacing w:val="-2"/>
        </w:rPr>
        <w:t> </w:t>
      </w:r>
      <w:r>
        <w:rPr/>
        <w:t>sob gestão do comandante, no limite do orçamento do item anterior.</w:t>
      </w:r>
    </w:p>
    <w:p>
      <w:pPr>
        <w:pStyle w:val="BodyText"/>
        <w:spacing w:before="235"/>
      </w:pPr>
      <w:r>
        <w:rPr/>
        <w:t>A</w:t>
      </w:r>
      <w:r>
        <w:rPr>
          <w:spacing w:val="-14"/>
        </w:rPr>
        <w:t> </w:t>
      </w:r>
      <w:r>
        <w:rPr/>
        <w:t>cota líquida solicitada se justifica pela necessidade de seu uso para abastecimento da </w:t>
      </w:r>
      <w:r>
        <w:rPr>
          <w:spacing w:val="-2"/>
        </w:rPr>
        <w:t>embarcação.</w:t>
      </w:r>
    </w:p>
    <w:p>
      <w:pPr>
        <w:pStyle w:val="Heading3"/>
        <w:spacing w:before="234"/>
      </w:pPr>
      <w:r>
        <w:rPr>
          <w:spacing w:val="-2"/>
        </w:rPr>
        <w:t>Subcontratação</w:t>
      </w:r>
    </w:p>
    <w:p>
      <w:pPr>
        <w:spacing w:line="235" w:lineRule="auto" w:before="238"/>
        <w:ind w:left="119" w:right="137" w:firstLine="0"/>
        <w:jc w:val="left"/>
        <w:rPr>
          <w:sz w:val="24"/>
        </w:rPr>
      </w:pPr>
      <w:r>
        <w:rPr>
          <w:sz w:val="24"/>
        </w:rPr>
        <w:t>Será</w:t>
      </w:r>
      <w:r>
        <w:rPr>
          <w:spacing w:val="-3"/>
          <w:sz w:val="24"/>
        </w:rPr>
        <w:t> </w:t>
      </w:r>
      <w:r>
        <w:rPr>
          <w:sz w:val="24"/>
        </w:rPr>
        <w:t>admitida</w:t>
      </w:r>
      <w:r>
        <w:rPr>
          <w:spacing w:val="-3"/>
          <w:sz w:val="24"/>
        </w:rPr>
        <w:t> </w:t>
      </w:r>
      <w:r>
        <w:rPr>
          <w:sz w:val="24"/>
        </w:rPr>
        <w:t>a</w:t>
      </w:r>
      <w:r>
        <w:rPr>
          <w:spacing w:val="-3"/>
          <w:sz w:val="24"/>
        </w:rPr>
        <w:t> </w:t>
      </w:r>
      <w:r>
        <w:rPr>
          <w:sz w:val="24"/>
        </w:rPr>
        <w:t>subcontratação</w:t>
      </w:r>
      <w:r>
        <w:rPr>
          <w:spacing w:val="-3"/>
          <w:sz w:val="24"/>
        </w:rPr>
        <w:t> </w:t>
      </w:r>
      <w:r>
        <w:rPr>
          <w:b/>
          <w:sz w:val="24"/>
        </w:rPr>
        <w:t>apenas</w:t>
      </w:r>
      <w:r>
        <w:rPr>
          <w:b/>
          <w:spacing w:val="-3"/>
          <w:sz w:val="24"/>
        </w:rPr>
        <w:t> </w:t>
      </w:r>
      <w:r>
        <w:rPr>
          <w:b/>
          <w:sz w:val="24"/>
        </w:rPr>
        <w:t>para</w:t>
      </w:r>
      <w:r>
        <w:rPr>
          <w:b/>
          <w:spacing w:val="-3"/>
          <w:sz w:val="24"/>
        </w:rPr>
        <w:t> </w:t>
      </w:r>
      <w:r>
        <w:rPr>
          <w:b/>
          <w:sz w:val="24"/>
        </w:rPr>
        <w:t>o</w:t>
      </w:r>
      <w:r>
        <w:rPr>
          <w:b/>
          <w:spacing w:val="-3"/>
          <w:sz w:val="24"/>
        </w:rPr>
        <w:t> </w:t>
      </w:r>
      <w:r>
        <w:rPr>
          <w:b/>
          <w:sz w:val="24"/>
        </w:rPr>
        <w:t>serviço</w:t>
      </w:r>
      <w:r>
        <w:rPr>
          <w:b/>
          <w:spacing w:val="-3"/>
          <w:sz w:val="24"/>
        </w:rPr>
        <w:t> </w:t>
      </w:r>
      <w:r>
        <w:rPr>
          <w:b/>
          <w:sz w:val="24"/>
        </w:rPr>
        <w:t>de</w:t>
      </w:r>
      <w:r>
        <w:rPr>
          <w:b/>
          <w:spacing w:val="-3"/>
          <w:sz w:val="24"/>
        </w:rPr>
        <w:t> </w:t>
      </w:r>
      <w:r>
        <w:rPr>
          <w:b/>
          <w:sz w:val="24"/>
        </w:rPr>
        <w:t>manutenção</w:t>
      </w:r>
      <w:r>
        <w:rPr>
          <w:b/>
          <w:spacing w:val="-3"/>
          <w:sz w:val="24"/>
        </w:rPr>
        <w:t> </w:t>
      </w:r>
      <w:r>
        <w:rPr>
          <w:sz w:val="24"/>
        </w:rPr>
        <w:t>(</w:t>
      </w:r>
      <w:r>
        <w:rPr>
          <w:b/>
          <w:sz w:val="24"/>
        </w:rPr>
        <w:t>LOTE</w:t>
      </w:r>
      <w:r>
        <w:rPr>
          <w:b/>
          <w:spacing w:val="-3"/>
          <w:sz w:val="24"/>
        </w:rPr>
        <w:t> </w:t>
      </w:r>
      <w:r>
        <w:rPr>
          <w:b/>
          <w:sz w:val="24"/>
        </w:rPr>
        <w:t>2:</w:t>
      </w:r>
      <w:r>
        <w:rPr>
          <w:b/>
          <w:spacing w:val="-3"/>
          <w:sz w:val="24"/>
        </w:rPr>
        <w:t> </w:t>
      </w:r>
      <w:r>
        <w:rPr>
          <w:b/>
          <w:sz w:val="24"/>
        </w:rPr>
        <w:t>ITEM</w:t>
      </w:r>
      <w:r>
        <w:rPr>
          <w:b/>
          <w:spacing w:val="-3"/>
          <w:sz w:val="24"/>
        </w:rPr>
        <w:t> </w:t>
      </w:r>
      <w:r>
        <w:rPr>
          <w:b/>
          <w:sz w:val="24"/>
        </w:rPr>
        <w:t>1</w:t>
      </w:r>
      <w:r>
        <w:rPr>
          <w:sz w:val="24"/>
        </w:rPr>
        <w:t>),</w:t>
      </w:r>
      <w:r>
        <w:rPr>
          <w:spacing w:val="-3"/>
          <w:sz w:val="24"/>
        </w:rPr>
        <w:t> </w:t>
      </w:r>
      <w:r>
        <w:rPr>
          <w:sz w:val="24"/>
        </w:rPr>
        <w:t>mantendo-se</w:t>
      </w:r>
      <w:r>
        <w:rPr>
          <w:spacing w:val="-3"/>
          <w:sz w:val="24"/>
        </w:rPr>
        <w:t> </w:t>
      </w:r>
      <w:r>
        <w:rPr>
          <w:sz w:val="24"/>
        </w:rPr>
        <w:t>todos</w:t>
      </w:r>
      <w:r>
        <w:rPr>
          <w:spacing w:val="-3"/>
          <w:sz w:val="24"/>
        </w:rPr>
        <w:t> </w:t>
      </w:r>
      <w:r>
        <w:rPr>
          <w:sz w:val="24"/>
        </w:rPr>
        <w:t>os</w:t>
      </w:r>
      <w:r>
        <w:rPr>
          <w:spacing w:val="-3"/>
          <w:sz w:val="24"/>
        </w:rPr>
        <w:t> </w:t>
      </w:r>
      <w:r>
        <w:rPr>
          <w:sz w:val="24"/>
        </w:rPr>
        <w:t>requisitos</w:t>
      </w:r>
      <w:r>
        <w:rPr>
          <w:spacing w:val="-3"/>
          <w:sz w:val="24"/>
        </w:rPr>
        <w:t> </w:t>
      </w:r>
      <w:r>
        <w:rPr>
          <w:sz w:val="24"/>
        </w:rPr>
        <w:t>técnicos</w:t>
      </w:r>
      <w:r>
        <w:rPr>
          <w:spacing w:val="-3"/>
          <w:sz w:val="24"/>
        </w:rPr>
        <w:t> </w:t>
      </w:r>
      <w:r>
        <w:rPr>
          <w:sz w:val="24"/>
        </w:rPr>
        <w:t>estabelecidos</w:t>
      </w:r>
      <w:r>
        <w:rPr>
          <w:spacing w:val="-3"/>
          <w:sz w:val="24"/>
        </w:rPr>
        <w:t> </w:t>
      </w:r>
      <w:r>
        <w:rPr>
          <w:sz w:val="24"/>
        </w:rPr>
        <w:t>neste</w:t>
      </w:r>
      <w:r>
        <w:rPr>
          <w:spacing w:val="-8"/>
          <w:sz w:val="24"/>
        </w:rPr>
        <w:t> </w:t>
      </w:r>
      <w:r>
        <w:rPr>
          <w:sz w:val="24"/>
        </w:rPr>
        <w:t>Termo de Referência, conforme prevê o art. 122, da Lei 14.133/2021, </w:t>
      </w:r>
      <w:r>
        <w:rPr>
          <w:i/>
          <w:sz w:val="24"/>
        </w:rPr>
        <w:t>in verbis</w:t>
      </w:r>
      <w:r>
        <w:rPr>
          <w:sz w:val="24"/>
        </w:rPr>
        <w:t>:</w:t>
      </w:r>
    </w:p>
    <w:p>
      <w:pPr>
        <w:spacing w:line="235" w:lineRule="auto" w:before="269"/>
        <w:ind w:left="119" w:right="0" w:firstLine="0"/>
        <w:jc w:val="left"/>
        <w:rPr>
          <w:sz w:val="24"/>
        </w:rPr>
      </w:pPr>
      <w:r>
        <w:rPr>
          <w:sz w:val="24"/>
        </w:rPr>
        <w:t>"Art.</w:t>
      </w:r>
      <w:r>
        <w:rPr>
          <w:spacing w:val="-2"/>
          <w:sz w:val="24"/>
        </w:rPr>
        <w:t> </w:t>
      </w:r>
      <w:r>
        <w:rPr>
          <w:sz w:val="24"/>
        </w:rPr>
        <w:t>122.</w:t>
      </w:r>
      <w:r>
        <w:rPr>
          <w:spacing w:val="-2"/>
          <w:sz w:val="24"/>
        </w:rPr>
        <w:t> </w:t>
      </w:r>
      <w:r>
        <w:rPr>
          <w:sz w:val="24"/>
        </w:rPr>
        <w:t>Na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sem</w:t>
      </w:r>
      <w:r>
        <w:rPr>
          <w:spacing w:val="-2"/>
          <w:sz w:val="24"/>
        </w:rPr>
        <w:t> </w:t>
      </w:r>
      <w:r>
        <w:rPr>
          <w:sz w:val="24"/>
        </w:rPr>
        <w:t>prejuízo</w:t>
      </w:r>
      <w:r>
        <w:rPr>
          <w:spacing w:val="-2"/>
          <w:sz w:val="24"/>
        </w:rPr>
        <w:t> </w:t>
      </w:r>
      <w:r>
        <w:rPr>
          <w:sz w:val="24"/>
        </w:rPr>
        <w:t>das</w:t>
      </w:r>
      <w:r>
        <w:rPr>
          <w:spacing w:val="-2"/>
          <w:sz w:val="24"/>
        </w:rPr>
        <w:t> </w:t>
      </w:r>
      <w:r>
        <w:rPr>
          <w:sz w:val="24"/>
        </w:rPr>
        <w:t>responsabilidades</w:t>
      </w:r>
      <w:r>
        <w:rPr>
          <w:spacing w:val="-2"/>
          <w:sz w:val="24"/>
        </w:rPr>
        <w:t> </w:t>
      </w:r>
      <w:r>
        <w:rPr>
          <w:sz w:val="24"/>
        </w:rPr>
        <w:t>contratuais</w:t>
      </w:r>
      <w:r>
        <w:rPr>
          <w:spacing w:val="-2"/>
          <w:sz w:val="24"/>
        </w:rPr>
        <w:t> </w:t>
      </w:r>
      <w:r>
        <w:rPr>
          <w:sz w:val="24"/>
        </w:rPr>
        <w:t>e</w:t>
      </w:r>
      <w:r>
        <w:rPr>
          <w:spacing w:val="-2"/>
          <w:sz w:val="24"/>
        </w:rPr>
        <w:t> </w:t>
      </w:r>
      <w:r>
        <w:rPr>
          <w:sz w:val="24"/>
        </w:rPr>
        <w:t>legais,</w:t>
      </w:r>
      <w:r>
        <w:rPr>
          <w:spacing w:val="-2"/>
          <w:sz w:val="24"/>
        </w:rPr>
        <w:t> </w:t>
      </w:r>
      <w:r>
        <w:rPr>
          <w:b/>
          <w:i/>
          <w:sz w:val="24"/>
          <w:u w:val="single"/>
        </w:rPr>
        <w:t>o</w:t>
      </w:r>
      <w:r>
        <w:rPr>
          <w:b/>
          <w:i/>
          <w:spacing w:val="-2"/>
          <w:sz w:val="24"/>
          <w:u w:val="single"/>
        </w:rPr>
        <w:t> </w:t>
      </w:r>
      <w:r>
        <w:rPr>
          <w:b/>
          <w:i/>
          <w:sz w:val="24"/>
          <w:u w:val="single"/>
        </w:rPr>
        <w:t>contratado</w:t>
      </w:r>
      <w:r>
        <w:rPr>
          <w:b/>
          <w:i/>
          <w:spacing w:val="-2"/>
          <w:sz w:val="24"/>
        </w:rPr>
        <w:t> </w:t>
      </w:r>
      <w:r>
        <w:rPr>
          <w:b/>
          <w:i/>
          <w:sz w:val="24"/>
          <w:u w:val="single"/>
        </w:rPr>
        <w:t>poderá</w:t>
      </w:r>
      <w:r>
        <w:rPr>
          <w:b/>
          <w:i/>
          <w:spacing w:val="-2"/>
          <w:sz w:val="24"/>
          <w:u w:val="single"/>
        </w:rPr>
        <w:t> </w:t>
      </w:r>
      <w:r>
        <w:rPr>
          <w:b/>
          <w:i/>
          <w:sz w:val="24"/>
          <w:u w:val="single"/>
        </w:rPr>
        <w:t>subcontratar</w:t>
      </w:r>
      <w:r>
        <w:rPr>
          <w:b/>
          <w:i/>
          <w:spacing w:val="-2"/>
          <w:sz w:val="24"/>
        </w:rPr>
        <w:t> </w:t>
      </w:r>
      <w:r>
        <w:rPr>
          <w:b/>
          <w:i/>
          <w:sz w:val="24"/>
          <w:u w:val="single"/>
        </w:rPr>
        <w:t>partes</w:t>
      </w:r>
      <w:r>
        <w:rPr>
          <w:b/>
          <w:i/>
          <w:spacing w:val="-2"/>
          <w:sz w:val="24"/>
          <w:u w:val="single"/>
        </w:rPr>
        <w:t> </w:t>
      </w:r>
      <w:r>
        <w:rPr>
          <w:b/>
          <w:i/>
          <w:sz w:val="24"/>
          <w:u w:val="single"/>
        </w:rPr>
        <w:t>da</w:t>
      </w:r>
      <w:r>
        <w:rPr>
          <w:b/>
          <w:i/>
          <w:spacing w:val="-2"/>
          <w:sz w:val="24"/>
          <w:u w:val="single"/>
        </w:rPr>
        <w:t> </w:t>
      </w:r>
      <w:r>
        <w:rPr>
          <w:b/>
          <w:i/>
          <w:sz w:val="24"/>
          <w:u w:val="single"/>
        </w:rPr>
        <w:t>obra</w:t>
      </w:r>
      <w:r>
        <w:rPr>
          <w:b/>
          <w:i/>
          <w:sz w:val="24"/>
        </w:rPr>
        <w:t>,</w:t>
      </w:r>
      <w:r>
        <w:rPr>
          <w:b/>
          <w:i/>
          <w:sz w:val="24"/>
          <w:u w:val="single"/>
        </w:rPr>
        <w:t> do</w:t>
      </w:r>
      <w:r>
        <w:rPr>
          <w:b/>
          <w:i/>
          <w:spacing w:val="-2"/>
          <w:sz w:val="24"/>
          <w:u w:val="single"/>
        </w:rPr>
        <w:t> </w:t>
      </w:r>
      <w:r>
        <w:rPr>
          <w:b/>
          <w:i/>
          <w:sz w:val="24"/>
          <w:u w:val="single"/>
        </w:rPr>
        <w:t>serviço</w:t>
      </w:r>
      <w:r>
        <w:rPr>
          <w:b/>
          <w:i/>
          <w:spacing w:val="-2"/>
          <w:sz w:val="24"/>
          <w:u w:val="single"/>
        </w:rPr>
        <w:t> </w:t>
      </w:r>
      <w:r>
        <w:rPr>
          <w:b/>
          <w:i/>
          <w:sz w:val="24"/>
          <w:u w:val="single"/>
        </w:rPr>
        <w:t>ou</w:t>
      </w:r>
      <w:r>
        <w:rPr>
          <w:b/>
          <w:i/>
          <w:spacing w:val="-2"/>
          <w:sz w:val="24"/>
          <w:u w:val="single"/>
        </w:rPr>
        <w:t> </w:t>
      </w:r>
      <w:r>
        <w:rPr>
          <w:b/>
          <w:i/>
          <w:sz w:val="24"/>
          <w:u w:val="single"/>
        </w:rPr>
        <w:t>do</w:t>
      </w:r>
      <w:r>
        <w:rPr>
          <w:b/>
          <w:i/>
          <w:sz w:val="24"/>
        </w:rPr>
        <w:t> f</w:t>
      </w:r>
      <w:r>
        <w:rPr>
          <w:b/>
          <w:i/>
          <w:sz w:val="24"/>
          <w:u w:val="single"/>
        </w:rPr>
        <w:t>ornecimento até o limite autorizado</w:t>
      </w:r>
      <w:r>
        <w:rPr>
          <w:sz w:val="24"/>
        </w:rPr>
        <w:t>, em cada caso, pela</w:t>
      </w:r>
      <w:r>
        <w:rPr>
          <w:spacing w:val="-1"/>
          <w:sz w:val="24"/>
        </w:rPr>
        <w:t> </w:t>
      </w:r>
      <w:r>
        <w:rPr>
          <w:sz w:val="24"/>
        </w:rPr>
        <w:t>Administração.</w:t>
      </w:r>
    </w:p>
    <w:p>
      <w:pPr>
        <w:pStyle w:val="BodyText"/>
        <w:spacing w:line="235" w:lineRule="auto" w:before="239"/>
      </w:pPr>
      <w:r>
        <w:rPr/>
        <w:t>§</w:t>
      </w:r>
      <w:r>
        <w:rPr>
          <w:spacing w:val="-2"/>
        </w:rPr>
        <w:t> </w:t>
      </w:r>
      <w:r>
        <w:rPr/>
        <w:t>1º</w:t>
      </w:r>
      <w:r>
        <w:rPr>
          <w:spacing w:val="-2"/>
        </w:rPr>
        <w:t> </w:t>
      </w:r>
      <w:r>
        <w:rPr/>
        <w:t>O</w:t>
      </w:r>
      <w:r>
        <w:rPr>
          <w:spacing w:val="-2"/>
        </w:rPr>
        <w:t> </w:t>
      </w:r>
      <w:r>
        <w:rPr/>
        <w:t>contratado</w:t>
      </w:r>
      <w:r>
        <w:rPr>
          <w:spacing w:val="-2"/>
        </w:rPr>
        <w:t> </w:t>
      </w:r>
      <w:r>
        <w:rPr/>
        <w:t>apresentará</w:t>
      </w:r>
      <w:r>
        <w:rPr>
          <w:spacing w:val="-2"/>
        </w:rPr>
        <w:t> </w:t>
      </w:r>
      <w:r>
        <w:rPr/>
        <w:t>à</w:t>
      </w:r>
      <w:r>
        <w:rPr>
          <w:spacing w:val="-15"/>
        </w:rPr>
        <w:t> </w:t>
      </w:r>
      <w:r>
        <w:rPr/>
        <w:t>Administração</w:t>
      </w:r>
      <w:r>
        <w:rPr>
          <w:spacing w:val="-2"/>
        </w:rPr>
        <w:t> </w:t>
      </w:r>
      <w:r>
        <w:rPr/>
        <w:t>documentação</w:t>
      </w:r>
      <w:r>
        <w:rPr>
          <w:spacing w:val="-2"/>
        </w:rPr>
        <w:t> </w:t>
      </w:r>
      <w:r>
        <w:rPr/>
        <w:t>que</w:t>
      </w:r>
      <w:r>
        <w:rPr>
          <w:spacing w:val="-2"/>
        </w:rPr>
        <w:t> </w:t>
      </w:r>
      <w:r>
        <w:rPr/>
        <w:t>comprove</w:t>
      </w:r>
      <w:r>
        <w:rPr>
          <w:spacing w:val="-2"/>
        </w:rPr>
        <w:t> </w:t>
      </w:r>
      <w:r>
        <w:rPr/>
        <w:t>a</w:t>
      </w:r>
      <w:r>
        <w:rPr>
          <w:spacing w:val="-2"/>
        </w:rPr>
        <w:t> </w:t>
      </w:r>
      <w:r>
        <w:rPr/>
        <w:t>capacidade</w:t>
      </w:r>
      <w:r>
        <w:rPr>
          <w:spacing w:val="-2"/>
        </w:rPr>
        <w:t> </w:t>
      </w:r>
      <w:r>
        <w:rPr/>
        <w:t>técnica</w:t>
      </w:r>
      <w:r>
        <w:rPr>
          <w:spacing w:val="-2"/>
        </w:rPr>
        <w:t> </w:t>
      </w:r>
      <w:r>
        <w:rPr/>
        <w:t>do</w:t>
      </w:r>
      <w:r>
        <w:rPr>
          <w:spacing w:val="-2"/>
        </w:rPr>
        <w:t> </w:t>
      </w:r>
      <w:r>
        <w:rPr/>
        <w:t>subcontratado,</w:t>
      </w:r>
      <w:r>
        <w:rPr>
          <w:spacing w:val="-2"/>
        </w:rPr>
        <w:t> </w:t>
      </w:r>
      <w:r>
        <w:rPr/>
        <w:t>que</w:t>
      </w:r>
      <w:r>
        <w:rPr>
          <w:spacing w:val="-2"/>
        </w:rPr>
        <w:t> </w:t>
      </w:r>
      <w:r>
        <w:rPr/>
        <w:t>será</w:t>
      </w:r>
      <w:r>
        <w:rPr>
          <w:spacing w:val="-2"/>
        </w:rPr>
        <w:t> </w:t>
      </w:r>
      <w:r>
        <w:rPr/>
        <w:t>avaliada</w:t>
      </w:r>
      <w:r>
        <w:rPr>
          <w:spacing w:val="-2"/>
        </w:rPr>
        <w:t> </w:t>
      </w:r>
      <w:r>
        <w:rPr/>
        <w:t>e</w:t>
      </w:r>
      <w:r>
        <w:rPr>
          <w:spacing w:val="-2"/>
        </w:rPr>
        <w:t> </w:t>
      </w:r>
      <w:r>
        <w:rPr/>
        <w:t>juntada</w:t>
      </w:r>
      <w:r>
        <w:rPr>
          <w:spacing w:val="-2"/>
        </w:rPr>
        <w:t> </w:t>
      </w:r>
      <w:r>
        <w:rPr/>
        <w:t>aos</w:t>
      </w:r>
      <w:r>
        <w:rPr>
          <w:spacing w:val="-2"/>
        </w:rPr>
        <w:t> </w:t>
      </w:r>
      <w:r>
        <w:rPr/>
        <w:t>autos</w:t>
      </w:r>
      <w:r>
        <w:rPr>
          <w:spacing w:val="-2"/>
        </w:rPr>
        <w:t> </w:t>
      </w:r>
      <w:r>
        <w:rPr/>
        <w:t>do processo correspondente.</w:t>
      </w:r>
    </w:p>
    <w:p>
      <w:pPr>
        <w:pStyle w:val="BodyText"/>
        <w:spacing w:before="235"/>
      </w:pPr>
      <w:r>
        <w:rPr/>
        <w:t>§</w:t>
      </w:r>
      <w:r>
        <w:rPr>
          <w:spacing w:val="-1"/>
        </w:rPr>
        <w:t> </w:t>
      </w:r>
      <w:r>
        <w:rPr/>
        <w:t>2º</w:t>
      </w:r>
      <w:r>
        <w:rPr>
          <w:spacing w:val="-1"/>
        </w:rPr>
        <w:t> </w:t>
      </w:r>
      <w:r>
        <w:rPr/>
        <w:t>Regulamento ou</w:t>
      </w:r>
      <w:r>
        <w:rPr>
          <w:spacing w:val="-1"/>
        </w:rPr>
        <w:t> </w:t>
      </w:r>
      <w:r>
        <w:rPr/>
        <w:t>edital</w:t>
      </w:r>
      <w:r>
        <w:rPr>
          <w:spacing w:val="-1"/>
        </w:rPr>
        <w:t> </w:t>
      </w:r>
      <w:r>
        <w:rPr/>
        <w:t>de licitação</w:t>
      </w:r>
      <w:r>
        <w:rPr>
          <w:spacing w:val="-1"/>
        </w:rPr>
        <w:t> </w:t>
      </w:r>
      <w:r>
        <w:rPr/>
        <w:t>poderão vedar,</w:t>
      </w:r>
      <w:r>
        <w:rPr>
          <w:spacing w:val="-1"/>
        </w:rPr>
        <w:t> </w:t>
      </w:r>
      <w:r>
        <w:rPr/>
        <w:t>restringir</w:t>
      </w:r>
      <w:r>
        <w:rPr>
          <w:spacing w:val="-1"/>
        </w:rPr>
        <w:t> </w:t>
      </w:r>
      <w:r>
        <w:rPr/>
        <w:t>ou estabelecer</w:t>
      </w:r>
      <w:r>
        <w:rPr>
          <w:spacing w:val="-1"/>
        </w:rPr>
        <w:t> </w:t>
      </w:r>
      <w:r>
        <w:rPr/>
        <w:t>condições</w:t>
      </w:r>
      <w:r>
        <w:rPr>
          <w:spacing w:val="-1"/>
        </w:rPr>
        <w:t> </w:t>
      </w:r>
      <w:r>
        <w:rPr/>
        <w:t>para a</w:t>
      </w:r>
      <w:r>
        <w:rPr>
          <w:spacing w:val="-1"/>
        </w:rPr>
        <w:t> </w:t>
      </w:r>
      <w:r>
        <w:rPr/>
        <w:t>subcontratação."(Grifo </w:t>
      </w:r>
      <w:r>
        <w:rPr>
          <w:spacing w:val="-2"/>
        </w:rPr>
        <w:t>nosso).</w:t>
      </w:r>
    </w:p>
    <w:p>
      <w:pPr>
        <w:pStyle w:val="BodyText"/>
        <w:spacing w:after="0"/>
        <w:sectPr>
          <w:pgSz w:w="15840" w:h="24480"/>
          <w:pgMar w:top="0" w:bottom="280" w:left="0" w:right="0"/>
        </w:sectPr>
      </w:pPr>
    </w:p>
    <w:p>
      <w:pPr>
        <w:pStyle w:val="BodyText"/>
        <w:spacing w:line="235" w:lineRule="auto" w:before="0"/>
        <w:ind w:right="185"/>
      </w:pPr>
      <w:r>
        <w:rPr/>
        <w:t>Ressalta-se</w:t>
      </w:r>
      <w:r>
        <w:rPr>
          <w:spacing w:val="-2"/>
        </w:rPr>
        <w:t> </w:t>
      </w:r>
      <w:r>
        <w:rPr/>
        <w:t>que,</w:t>
      </w:r>
      <w:r>
        <w:rPr>
          <w:spacing w:val="-2"/>
        </w:rPr>
        <w:t> </w:t>
      </w:r>
      <w:r>
        <w:rPr/>
        <w:t>acerca</w:t>
      </w:r>
      <w:r>
        <w:rPr>
          <w:spacing w:val="-2"/>
        </w:rPr>
        <w:t> </w:t>
      </w:r>
      <w:r>
        <w:rPr/>
        <w:t>da</w:t>
      </w:r>
      <w:r>
        <w:rPr>
          <w:spacing w:val="-2"/>
        </w:rPr>
        <w:t> </w:t>
      </w:r>
      <w:r>
        <w:rPr/>
        <w:t>subcontratação,</w:t>
      </w:r>
      <w:r>
        <w:rPr>
          <w:spacing w:val="-2"/>
        </w:rPr>
        <w:t> </w:t>
      </w:r>
      <w:r>
        <w:rPr/>
        <w:t>a</w:t>
      </w:r>
      <w:r>
        <w:rPr>
          <w:spacing w:val="-2"/>
        </w:rPr>
        <w:t> </w:t>
      </w:r>
      <w:r>
        <w:rPr/>
        <w:t>Lei</w:t>
      </w:r>
      <w:r>
        <w:rPr>
          <w:spacing w:val="-2"/>
        </w:rPr>
        <w:t> </w:t>
      </w:r>
      <w:r>
        <w:rPr/>
        <w:t>nº</w:t>
      </w:r>
      <w:r>
        <w:rPr>
          <w:spacing w:val="-2"/>
        </w:rPr>
        <w:t> </w:t>
      </w:r>
      <w:r>
        <w:rPr/>
        <w:t>14.133/2021,</w:t>
      </w:r>
      <w:r>
        <w:rPr>
          <w:spacing w:val="-2"/>
        </w:rPr>
        <w:t> </w:t>
      </w:r>
      <w:r>
        <w:rPr/>
        <w:t>em</w:t>
      </w:r>
      <w:r>
        <w:rPr>
          <w:spacing w:val="-2"/>
        </w:rPr>
        <w:t> </w:t>
      </w:r>
      <w:r>
        <w:rPr/>
        <w:t>seu</w:t>
      </w:r>
      <w:r>
        <w:rPr>
          <w:spacing w:val="-2"/>
        </w:rPr>
        <w:t> </w:t>
      </w:r>
      <w:r>
        <w:rPr/>
        <w:t>artigo</w:t>
      </w:r>
      <w:r>
        <w:rPr>
          <w:spacing w:val="-2"/>
        </w:rPr>
        <w:t> </w:t>
      </w:r>
      <w:r>
        <w:rPr/>
        <w:t>67,</w:t>
      </w:r>
      <w:r>
        <w:rPr>
          <w:spacing w:val="-2"/>
        </w:rPr>
        <w:t> </w:t>
      </w:r>
      <w:r>
        <w:rPr/>
        <w:t>§9º,</w:t>
      </w:r>
      <w:r>
        <w:rPr>
          <w:spacing w:val="-2"/>
        </w:rPr>
        <w:t> </w:t>
      </w:r>
      <w:r>
        <w:rPr/>
        <w:t>permite</w:t>
      </w:r>
      <w:r>
        <w:rPr>
          <w:spacing w:val="-2"/>
        </w:rPr>
        <w:t> </w:t>
      </w:r>
      <w:r>
        <w:rPr/>
        <w:t>o</w:t>
      </w:r>
      <w:r>
        <w:rPr>
          <w:spacing w:val="-2"/>
        </w:rPr>
        <w:t> </w:t>
      </w:r>
      <w:r>
        <w:rPr/>
        <w:t>limite</w:t>
      </w:r>
      <w:r>
        <w:rPr>
          <w:spacing w:val="-2"/>
        </w:rPr>
        <w:t> </w:t>
      </w:r>
      <w:r>
        <w:rPr/>
        <w:t>de</w:t>
      </w:r>
      <w:r>
        <w:rPr>
          <w:spacing w:val="-2"/>
        </w:rPr>
        <w:t> </w:t>
      </w:r>
      <w:r>
        <w:rPr/>
        <w:t>até</w:t>
      </w:r>
      <w:r>
        <w:rPr>
          <w:spacing w:val="-2"/>
        </w:rPr>
        <w:t> </w:t>
      </w:r>
      <w:r>
        <w:rPr/>
        <w:t>25%</w:t>
      </w:r>
      <w:r>
        <w:rPr>
          <w:spacing w:val="-2"/>
        </w:rPr>
        <w:t> </w:t>
      </w:r>
      <w:r>
        <w:rPr/>
        <w:t>(vinte</w:t>
      </w:r>
      <w:r>
        <w:rPr>
          <w:spacing w:val="-2"/>
        </w:rPr>
        <w:t> </w:t>
      </w:r>
      <w:r>
        <w:rPr/>
        <w:t>e</w:t>
      </w:r>
      <w:r>
        <w:rPr>
          <w:spacing w:val="-2"/>
        </w:rPr>
        <w:t> </w:t>
      </w:r>
      <w:r>
        <w:rPr/>
        <w:t>cinco</w:t>
      </w:r>
      <w:r>
        <w:rPr>
          <w:spacing w:val="-2"/>
        </w:rPr>
        <w:t> </w:t>
      </w:r>
      <w:r>
        <w:rPr/>
        <w:t>por</w:t>
      </w:r>
      <w:r>
        <w:rPr>
          <w:spacing w:val="-2"/>
        </w:rPr>
        <w:t> </w:t>
      </w:r>
      <w:r>
        <w:rPr/>
        <w:t>cento)</w:t>
      </w:r>
      <w:r>
        <w:rPr>
          <w:spacing w:val="-2"/>
        </w:rPr>
        <w:t> </w:t>
      </w:r>
      <w:r>
        <w:rPr/>
        <w:t>do</w:t>
      </w:r>
      <w:r>
        <w:rPr>
          <w:spacing w:val="-2"/>
        </w:rPr>
        <w:t> </w:t>
      </w:r>
      <w:r>
        <w:rPr/>
        <w:t>objeto</w:t>
      </w:r>
      <w:r>
        <w:rPr>
          <w:spacing w:val="-2"/>
        </w:rPr>
        <w:t> </w:t>
      </w:r>
      <w:r>
        <w:rPr/>
        <w:t>contratual, a saber:</w:t>
      </w:r>
    </w:p>
    <w:p>
      <w:pPr>
        <w:pStyle w:val="BodyText"/>
        <w:spacing w:before="225"/>
      </w:pPr>
      <w:r>
        <w:rPr/>
        <w:t>“Art. 67.</w:t>
      </w:r>
      <w:r>
        <w:rPr>
          <w:spacing w:val="-14"/>
        </w:rPr>
        <w:t> </w:t>
      </w:r>
      <w:r>
        <w:rPr/>
        <w:t>A</w:t>
      </w:r>
      <w:r>
        <w:rPr>
          <w:spacing w:val="-14"/>
        </w:rPr>
        <w:t> </w:t>
      </w:r>
      <w:r>
        <w:rPr/>
        <w:t>documentação relativa à qualificação técnico-profissional e técnico-operacional será restrita </w:t>
      </w:r>
      <w:r>
        <w:rPr>
          <w:spacing w:val="-5"/>
        </w:rPr>
        <w:t>a:</w:t>
      </w:r>
    </w:p>
    <w:p>
      <w:pPr>
        <w:spacing w:before="234"/>
        <w:ind w:left="119" w:right="0" w:firstLine="0"/>
        <w:jc w:val="left"/>
        <w:rPr>
          <w:sz w:val="24"/>
        </w:rPr>
      </w:pPr>
      <w:r>
        <w:rPr>
          <w:spacing w:val="-2"/>
          <w:sz w:val="24"/>
        </w:rPr>
        <w:t>(...)</w:t>
      </w:r>
    </w:p>
    <w:p>
      <w:pPr>
        <w:pStyle w:val="BodyText"/>
        <w:spacing w:line="235" w:lineRule="auto" w:before="238"/>
        <w:ind w:right="137"/>
      </w:pPr>
      <w:r>
        <w:rPr/>
        <w:t>§ 9º O edital poderá prever, para aspectos técnicos específicos, que a qualificação técnica seja demonstrada por meio de atestados relativos a potencial subcontratado,</w:t>
      </w:r>
      <w:r>
        <w:rPr>
          <w:spacing w:val="-2"/>
        </w:rPr>
        <w:t> </w:t>
      </w:r>
      <w:r>
        <w:rPr>
          <w:b/>
          <w:i/>
          <w:u w:val="single"/>
        </w:rPr>
        <w:t>limitado</w:t>
      </w:r>
      <w:r>
        <w:rPr>
          <w:b/>
          <w:i/>
          <w:spacing w:val="-2"/>
          <w:u w:val="single"/>
        </w:rPr>
        <w:t> </w:t>
      </w:r>
      <w:r>
        <w:rPr>
          <w:b/>
          <w:i/>
          <w:u w:val="single"/>
        </w:rPr>
        <w:t>a</w:t>
      </w:r>
      <w:r>
        <w:rPr>
          <w:b/>
          <w:i/>
          <w:spacing w:val="-2"/>
          <w:u w:val="single"/>
        </w:rPr>
        <w:t> </w:t>
      </w:r>
      <w:r>
        <w:rPr>
          <w:b/>
          <w:i/>
          <w:u w:val="single"/>
        </w:rPr>
        <w:t>25%</w:t>
      </w:r>
      <w:r>
        <w:rPr>
          <w:b/>
          <w:i/>
          <w:spacing w:val="-2"/>
          <w:u w:val="single"/>
        </w:rPr>
        <w:t> </w:t>
      </w:r>
      <w:r>
        <w:rPr>
          <w:b/>
          <w:i/>
          <w:u w:val="single"/>
        </w:rPr>
        <w:t>(vinte</w:t>
      </w:r>
      <w:r>
        <w:rPr>
          <w:b/>
          <w:i/>
          <w:spacing w:val="-2"/>
          <w:u w:val="single"/>
        </w:rPr>
        <w:t> </w:t>
      </w:r>
      <w:r>
        <w:rPr>
          <w:b/>
          <w:i/>
          <w:u w:val="single"/>
        </w:rPr>
        <w:t>e</w:t>
      </w:r>
      <w:r>
        <w:rPr>
          <w:b/>
          <w:i/>
          <w:spacing w:val="-2"/>
          <w:u w:val="single"/>
        </w:rPr>
        <w:t> </w:t>
      </w:r>
      <w:r>
        <w:rPr>
          <w:b/>
          <w:i/>
          <w:u w:val="single"/>
        </w:rPr>
        <w:t>cinco</w:t>
      </w:r>
      <w:r>
        <w:rPr>
          <w:b/>
          <w:i/>
          <w:spacing w:val="-2"/>
        </w:rPr>
        <w:t> </w:t>
      </w:r>
      <w:r>
        <w:rPr>
          <w:b/>
          <w:i/>
          <w:u w:val="single"/>
        </w:rPr>
        <w:t>por</w:t>
      </w:r>
      <w:r>
        <w:rPr>
          <w:b/>
          <w:i/>
          <w:spacing w:val="-2"/>
          <w:u w:val="single"/>
        </w:rPr>
        <w:t> </w:t>
      </w:r>
      <w:r>
        <w:rPr>
          <w:b/>
          <w:i/>
          <w:u w:val="single"/>
        </w:rPr>
        <w:t>cento)</w:t>
      </w:r>
      <w:r>
        <w:rPr>
          <w:b/>
          <w:i/>
          <w:spacing w:val="-2"/>
          <w:u w:val="single"/>
        </w:rPr>
        <w:t> </w:t>
      </w:r>
      <w:r>
        <w:rPr>
          <w:b/>
          <w:i/>
          <w:u w:val="single"/>
        </w:rPr>
        <w:t>do</w:t>
      </w:r>
      <w:r>
        <w:rPr>
          <w:b/>
          <w:i/>
          <w:spacing w:val="-2"/>
          <w:u w:val="single"/>
        </w:rPr>
        <w:t> </w:t>
      </w:r>
      <w:r>
        <w:rPr>
          <w:b/>
          <w:i/>
          <w:u w:val="single"/>
        </w:rPr>
        <w:t>objeto</w:t>
      </w:r>
      <w:r>
        <w:rPr>
          <w:b/>
          <w:i/>
          <w:spacing w:val="-2"/>
          <w:u w:val="single"/>
        </w:rPr>
        <w:t> </w:t>
      </w:r>
      <w:r>
        <w:rPr>
          <w:b/>
          <w:i/>
          <w:u w:val="single"/>
        </w:rPr>
        <w:t>a</w:t>
      </w:r>
      <w:r>
        <w:rPr>
          <w:b/>
          <w:i/>
          <w:spacing w:val="-2"/>
          <w:u w:val="single"/>
        </w:rPr>
        <w:t> </w:t>
      </w:r>
      <w:r>
        <w:rPr>
          <w:b/>
          <w:i/>
          <w:u w:val="single"/>
        </w:rPr>
        <w:t>ser</w:t>
      </w:r>
      <w:r>
        <w:rPr>
          <w:b/>
          <w:i/>
          <w:spacing w:val="-2"/>
          <w:u w:val="single"/>
        </w:rPr>
        <w:t> </w:t>
      </w:r>
      <w:r>
        <w:rPr>
          <w:b/>
          <w:i/>
          <w:u w:val="single"/>
        </w:rPr>
        <w:t>licitado</w:t>
      </w:r>
      <w:r>
        <w:rPr/>
        <w:t>,</w:t>
      </w:r>
      <w:r>
        <w:rPr>
          <w:spacing w:val="-2"/>
        </w:rPr>
        <w:t> </w:t>
      </w:r>
      <w:r>
        <w:rPr/>
        <w:t>hipótese</w:t>
      </w:r>
      <w:r>
        <w:rPr>
          <w:spacing w:val="-2"/>
        </w:rPr>
        <w:t> </w:t>
      </w:r>
      <w:r>
        <w:rPr/>
        <w:t>em</w:t>
      </w:r>
      <w:r>
        <w:rPr>
          <w:spacing w:val="-2"/>
        </w:rPr>
        <w:t> </w:t>
      </w:r>
      <w:r>
        <w:rPr/>
        <w:t>que</w:t>
      </w:r>
      <w:r>
        <w:rPr>
          <w:spacing w:val="-2"/>
        </w:rPr>
        <w:t> </w:t>
      </w:r>
      <w:r>
        <w:rPr/>
        <w:t>mais</w:t>
      </w:r>
      <w:r>
        <w:rPr>
          <w:spacing w:val="-2"/>
        </w:rPr>
        <w:t> </w:t>
      </w:r>
      <w:r>
        <w:rPr/>
        <w:t>de</w:t>
      </w:r>
      <w:r>
        <w:rPr>
          <w:spacing w:val="-2"/>
        </w:rPr>
        <w:t> </w:t>
      </w:r>
      <w:r>
        <w:rPr/>
        <w:t>um</w:t>
      </w:r>
      <w:r>
        <w:rPr>
          <w:spacing w:val="-2"/>
        </w:rPr>
        <w:t> </w:t>
      </w:r>
      <w:r>
        <w:rPr/>
        <w:t>licitante</w:t>
      </w:r>
      <w:r>
        <w:rPr>
          <w:spacing w:val="-2"/>
        </w:rPr>
        <w:t> </w:t>
      </w:r>
      <w:r>
        <w:rPr/>
        <w:t>poderá</w:t>
      </w:r>
      <w:r>
        <w:rPr>
          <w:spacing w:val="-2"/>
        </w:rPr>
        <w:t> </w:t>
      </w:r>
      <w:r>
        <w:rPr/>
        <w:t>apresentar</w:t>
      </w:r>
      <w:r>
        <w:rPr>
          <w:spacing w:val="-2"/>
        </w:rPr>
        <w:t> </w:t>
      </w:r>
      <w:r>
        <w:rPr/>
        <w:t>atestado</w:t>
      </w:r>
      <w:r>
        <w:rPr>
          <w:spacing w:val="-2"/>
        </w:rPr>
        <w:t> </w:t>
      </w:r>
      <w:r>
        <w:rPr/>
        <w:t>relativo</w:t>
      </w:r>
      <w:r>
        <w:rPr>
          <w:spacing w:val="-2"/>
        </w:rPr>
        <w:t> </w:t>
      </w:r>
      <w:r>
        <w:rPr/>
        <w:t>ao mesmo potencial subcontratado." (Grifo nosso).</w:t>
      </w:r>
    </w:p>
    <w:p>
      <w:pPr>
        <w:pStyle w:val="BodyText"/>
        <w:spacing w:before="258"/>
        <w:ind w:left="0"/>
      </w:pPr>
    </w:p>
    <w:p>
      <w:pPr>
        <w:pStyle w:val="Heading2"/>
      </w:pPr>
      <w:r>
        <w:rPr/>
        <w:t>DA</w:t>
      </w:r>
      <w:r>
        <w:rPr>
          <w:spacing w:val="-18"/>
        </w:rPr>
        <w:t> </w:t>
      </w:r>
      <w:r>
        <w:rPr>
          <w:spacing w:val="-2"/>
        </w:rPr>
        <w:t>VISTORIA</w:t>
      </w:r>
    </w:p>
    <w:p>
      <w:pPr>
        <w:pStyle w:val="BodyText"/>
        <w:spacing w:line="235" w:lineRule="auto" w:before="269"/>
        <w:ind w:right="137"/>
      </w:pPr>
      <w:r>
        <w:rPr/>
        <w:t>A</w:t>
      </w:r>
      <w:r>
        <w:rPr>
          <w:spacing w:val="-15"/>
        </w:rPr>
        <w:t> </w:t>
      </w:r>
      <w:r>
        <w:rPr/>
        <w:t>avaliação</w:t>
      </w:r>
      <w:r>
        <w:rPr>
          <w:spacing w:val="-2"/>
        </w:rPr>
        <w:t> </w:t>
      </w:r>
      <w:r>
        <w:rPr/>
        <w:t>prévia</w:t>
      </w:r>
      <w:r>
        <w:rPr>
          <w:spacing w:val="-2"/>
        </w:rPr>
        <w:t> </w:t>
      </w:r>
      <w:r>
        <w:rPr/>
        <w:t>do</w:t>
      </w:r>
      <w:r>
        <w:rPr>
          <w:spacing w:val="-2"/>
        </w:rPr>
        <w:t> </w:t>
      </w:r>
      <w:r>
        <w:rPr/>
        <w:t>local</w:t>
      </w:r>
      <w:r>
        <w:rPr>
          <w:spacing w:val="-2"/>
        </w:rPr>
        <w:t> </w:t>
      </w:r>
      <w:r>
        <w:rPr/>
        <w:t>de</w:t>
      </w:r>
      <w:r>
        <w:rPr>
          <w:spacing w:val="-2"/>
        </w:rPr>
        <w:t> </w:t>
      </w:r>
      <w:r>
        <w:rPr/>
        <w:t>execução</w:t>
      </w:r>
      <w:r>
        <w:rPr>
          <w:spacing w:val="-2"/>
        </w:rPr>
        <w:t> </w:t>
      </w:r>
      <w:r>
        <w:rPr/>
        <w:t>dos</w:t>
      </w:r>
      <w:r>
        <w:rPr>
          <w:spacing w:val="-2"/>
        </w:rPr>
        <w:t> </w:t>
      </w:r>
      <w:r>
        <w:rPr/>
        <w:t>serviços</w:t>
      </w:r>
      <w:r>
        <w:rPr>
          <w:spacing w:val="-2"/>
        </w:rPr>
        <w:t> </w:t>
      </w:r>
      <w:r>
        <w:rPr/>
        <w:t>é</w:t>
      </w:r>
      <w:r>
        <w:rPr>
          <w:spacing w:val="-2"/>
        </w:rPr>
        <w:t> </w:t>
      </w:r>
      <w:r>
        <w:rPr/>
        <w:t>imprescindível</w:t>
      </w:r>
      <w:r>
        <w:rPr>
          <w:spacing w:val="-2"/>
        </w:rPr>
        <w:t> </w:t>
      </w:r>
      <w:r>
        <w:rPr/>
        <w:t>para</w:t>
      </w:r>
      <w:r>
        <w:rPr>
          <w:spacing w:val="-2"/>
        </w:rPr>
        <w:t> </w:t>
      </w:r>
      <w:r>
        <w:rPr/>
        <w:t>o</w:t>
      </w:r>
      <w:r>
        <w:rPr>
          <w:spacing w:val="-2"/>
        </w:rPr>
        <w:t> </w:t>
      </w:r>
      <w:r>
        <w:rPr/>
        <w:t>conhecimento</w:t>
      </w:r>
      <w:r>
        <w:rPr>
          <w:spacing w:val="-2"/>
        </w:rPr>
        <w:t> </w:t>
      </w:r>
      <w:r>
        <w:rPr/>
        <w:t>pleno</w:t>
      </w:r>
      <w:r>
        <w:rPr>
          <w:spacing w:val="-2"/>
        </w:rPr>
        <w:t> </w:t>
      </w:r>
      <w:r>
        <w:rPr/>
        <w:t>das</w:t>
      </w:r>
      <w:r>
        <w:rPr>
          <w:spacing w:val="-2"/>
        </w:rPr>
        <w:t> </w:t>
      </w:r>
      <w:r>
        <w:rPr/>
        <w:t>condições</w:t>
      </w:r>
      <w:r>
        <w:rPr>
          <w:spacing w:val="-2"/>
        </w:rPr>
        <w:t> </w:t>
      </w:r>
      <w:r>
        <w:rPr/>
        <w:t>e</w:t>
      </w:r>
      <w:r>
        <w:rPr>
          <w:spacing w:val="-2"/>
        </w:rPr>
        <w:t> </w:t>
      </w:r>
      <w:r>
        <w:rPr/>
        <w:t>peculiaridades</w:t>
      </w:r>
      <w:r>
        <w:rPr>
          <w:spacing w:val="-2"/>
        </w:rPr>
        <w:t> </w:t>
      </w:r>
      <w:r>
        <w:rPr/>
        <w:t>dos</w:t>
      </w:r>
      <w:r>
        <w:rPr>
          <w:spacing w:val="-2"/>
        </w:rPr>
        <w:t> </w:t>
      </w:r>
      <w:r>
        <w:rPr/>
        <w:t>objetos</w:t>
      </w:r>
      <w:r>
        <w:rPr>
          <w:spacing w:val="-2"/>
        </w:rPr>
        <w:t> </w:t>
      </w:r>
      <w:r>
        <w:rPr/>
        <w:t>a</w:t>
      </w:r>
      <w:r>
        <w:rPr>
          <w:spacing w:val="-2"/>
        </w:rPr>
        <w:t> </w:t>
      </w:r>
      <w:r>
        <w:rPr/>
        <w:t>serem</w:t>
      </w:r>
      <w:r>
        <w:rPr>
          <w:spacing w:val="-2"/>
        </w:rPr>
        <w:t> </w:t>
      </w:r>
      <w:r>
        <w:rPr/>
        <w:t>contratados, sendo assegurado ao interessado o direito de realização de vistoria prévia, acompanhado por servidor designado pela UERJ/FAOC para esse fim, de segunda à sexta-feira, das 08 horas as 16 horas., conforme art. 63 da Lei nº 14.133/2021, </w:t>
      </w:r>
      <w:r>
        <w:rPr>
          <w:i/>
        </w:rPr>
        <w:t>in verbis</w:t>
      </w:r>
      <w:r>
        <w:rPr/>
        <w:t>:</w:t>
      </w:r>
    </w:p>
    <w:p>
      <w:pPr>
        <w:pStyle w:val="BodyText"/>
        <w:spacing w:before="264"/>
      </w:pPr>
      <w:r>
        <w:rPr>
          <w:b/>
        </w:rPr>
        <w:t>"Art. 63. </w:t>
      </w:r>
      <w:r>
        <w:rPr/>
        <w:t>Na fase de habilitação das licitações serão observadas as seguintes </w:t>
      </w:r>
      <w:r>
        <w:rPr>
          <w:spacing w:val="-2"/>
        </w:rPr>
        <w:t>disposições:</w:t>
      </w:r>
    </w:p>
    <w:p>
      <w:pPr>
        <w:pStyle w:val="ListParagraph"/>
        <w:numPr>
          <w:ilvl w:val="0"/>
          <w:numId w:val="169"/>
        </w:numPr>
        <w:tabs>
          <w:tab w:pos="272" w:val="left" w:leader="none"/>
        </w:tabs>
        <w:spacing w:line="235" w:lineRule="auto" w:before="239" w:after="0"/>
        <w:ind w:left="119" w:right="1004" w:firstLine="0"/>
        <w:jc w:val="left"/>
        <w:rPr>
          <w:sz w:val="24"/>
        </w:rPr>
      </w:pPr>
      <w:r>
        <w:rPr>
          <w:sz w:val="24"/>
        </w:rPr>
        <w:t>-</w:t>
      </w:r>
      <w:r>
        <w:rPr>
          <w:spacing w:val="-2"/>
          <w:sz w:val="24"/>
        </w:rPr>
        <w:t> </w:t>
      </w:r>
      <w:r>
        <w:rPr>
          <w:sz w:val="24"/>
        </w:rPr>
        <w:t>poderá</w:t>
      </w:r>
      <w:r>
        <w:rPr>
          <w:spacing w:val="-2"/>
          <w:sz w:val="24"/>
        </w:rPr>
        <w:t> </w:t>
      </w:r>
      <w:r>
        <w:rPr>
          <w:sz w:val="24"/>
        </w:rPr>
        <w:t>ser</w:t>
      </w:r>
      <w:r>
        <w:rPr>
          <w:spacing w:val="-2"/>
          <w:sz w:val="24"/>
        </w:rPr>
        <w:t> </w:t>
      </w:r>
      <w:r>
        <w:rPr>
          <w:sz w:val="24"/>
        </w:rPr>
        <w:t>exigida</w:t>
      </w:r>
      <w:r>
        <w:rPr>
          <w:spacing w:val="-2"/>
          <w:sz w:val="24"/>
        </w:rPr>
        <w:t> </w:t>
      </w:r>
      <w:r>
        <w:rPr>
          <w:sz w:val="24"/>
        </w:rPr>
        <w:t>dos</w:t>
      </w:r>
      <w:r>
        <w:rPr>
          <w:spacing w:val="-2"/>
          <w:sz w:val="24"/>
        </w:rPr>
        <w:t> </w:t>
      </w:r>
      <w:r>
        <w:rPr>
          <w:sz w:val="24"/>
        </w:rPr>
        <w:t>licitantes</w:t>
      </w:r>
      <w:r>
        <w:rPr>
          <w:spacing w:val="-2"/>
          <w:sz w:val="24"/>
        </w:rPr>
        <w:t> </w:t>
      </w:r>
      <w:r>
        <w:rPr>
          <w:sz w:val="24"/>
        </w:rPr>
        <w:t>a</w:t>
      </w:r>
      <w:r>
        <w:rPr>
          <w:spacing w:val="-2"/>
          <w:sz w:val="24"/>
        </w:rPr>
        <w:t> </w:t>
      </w: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atendem</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e</w:t>
      </w:r>
      <w:r>
        <w:rPr>
          <w:spacing w:val="-2"/>
          <w:sz w:val="24"/>
        </w:rPr>
        <w:t> </w:t>
      </w:r>
      <w:r>
        <w:rPr>
          <w:sz w:val="24"/>
        </w:rPr>
        <w:t>o</w:t>
      </w:r>
      <w:r>
        <w:rPr>
          <w:spacing w:val="-2"/>
          <w:sz w:val="24"/>
        </w:rPr>
        <w:t> </w:t>
      </w:r>
      <w:r>
        <w:rPr>
          <w:sz w:val="24"/>
        </w:rPr>
        <w:t>declarante</w:t>
      </w:r>
      <w:r>
        <w:rPr>
          <w:spacing w:val="-2"/>
          <w:sz w:val="24"/>
        </w:rPr>
        <w:t> </w:t>
      </w:r>
      <w:r>
        <w:rPr>
          <w:sz w:val="24"/>
        </w:rPr>
        <w:t>responderá</w:t>
      </w:r>
      <w:r>
        <w:rPr>
          <w:spacing w:val="-2"/>
          <w:sz w:val="24"/>
        </w:rPr>
        <w:t> </w:t>
      </w:r>
      <w:r>
        <w:rPr>
          <w:sz w:val="24"/>
        </w:rPr>
        <w:t>pela</w:t>
      </w:r>
      <w:r>
        <w:rPr>
          <w:spacing w:val="-2"/>
          <w:sz w:val="24"/>
        </w:rPr>
        <w:t> </w:t>
      </w:r>
      <w:r>
        <w:rPr>
          <w:sz w:val="24"/>
        </w:rPr>
        <w:t>veracidade</w:t>
      </w:r>
      <w:r>
        <w:rPr>
          <w:spacing w:val="-2"/>
          <w:sz w:val="24"/>
        </w:rPr>
        <w:t> </w:t>
      </w:r>
      <w:r>
        <w:rPr>
          <w:sz w:val="24"/>
        </w:rPr>
        <w:t>das</w:t>
      </w:r>
      <w:r>
        <w:rPr>
          <w:spacing w:val="-2"/>
          <w:sz w:val="24"/>
        </w:rPr>
        <w:t> </w:t>
      </w:r>
      <w:r>
        <w:rPr>
          <w:sz w:val="24"/>
        </w:rPr>
        <w:t>informações prestadas, na forma da lei;</w:t>
      </w:r>
    </w:p>
    <w:p>
      <w:pPr>
        <w:pStyle w:val="ListParagraph"/>
        <w:numPr>
          <w:ilvl w:val="0"/>
          <w:numId w:val="169"/>
        </w:numPr>
        <w:tabs>
          <w:tab w:pos="365" w:val="left" w:leader="none"/>
        </w:tabs>
        <w:spacing w:line="240" w:lineRule="auto" w:before="234" w:after="0"/>
        <w:ind w:left="365" w:right="0" w:hanging="246"/>
        <w:jc w:val="left"/>
        <w:rPr>
          <w:sz w:val="24"/>
        </w:rPr>
      </w:pPr>
      <w:r>
        <w:rPr>
          <w:sz w:val="24"/>
        </w:rPr>
        <w:t>-</w:t>
      </w:r>
      <w:r>
        <w:rPr>
          <w:spacing w:val="-1"/>
          <w:sz w:val="24"/>
        </w:rPr>
        <w:t> </w:t>
      </w:r>
      <w:r>
        <w:rPr>
          <w:sz w:val="24"/>
        </w:rPr>
        <w:t>será exigida</w:t>
      </w:r>
      <w:r>
        <w:rPr>
          <w:spacing w:val="-1"/>
          <w:sz w:val="24"/>
        </w:rPr>
        <w:t> </w:t>
      </w:r>
      <w:r>
        <w:rPr>
          <w:sz w:val="24"/>
        </w:rPr>
        <w:t>a apresentação</w:t>
      </w:r>
      <w:r>
        <w:rPr>
          <w:spacing w:val="-1"/>
          <w:sz w:val="24"/>
        </w:rPr>
        <w:t> </w:t>
      </w:r>
      <w:r>
        <w:rPr>
          <w:sz w:val="24"/>
        </w:rPr>
        <w:t>dos documentos</w:t>
      </w:r>
      <w:r>
        <w:rPr>
          <w:spacing w:val="-1"/>
          <w:sz w:val="24"/>
        </w:rPr>
        <w:t> </w:t>
      </w:r>
      <w:r>
        <w:rPr>
          <w:sz w:val="24"/>
        </w:rPr>
        <w:t>de habilitação</w:t>
      </w:r>
      <w:r>
        <w:rPr>
          <w:spacing w:val="-1"/>
          <w:sz w:val="24"/>
        </w:rPr>
        <w:t> </w:t>
      </w:r>
      <w:r>
        <w:rPr>
          <w:sz w:val="24"/>
        </w:rPr>
        <w:t>apenas pelo licitante</w:t>
      </w:r>
      <w:r>
        <w:rPr>
          <w:spacing w:val="-1"/>
          <w:sz w:val="24"/>
        </w:rPr>
        <w:t> </w:t>
      </w:r>
      <w:r>
        <w:rPr>
          <w:sz w:val="24"/>
        </w:rPr>
        <w:t>vencedor, exceto</w:t>
      </w:r>
      <w:r>
        <w:rPr>
          <w:spacing w:val="-1"/>
          <w:sz w:val="24"/>
        </w:rPr>
        <w:t> </w:t>
      </w:r>
      <w:r>
        <w:rPr>
          <w:sz w:val="24"/>
        </w:rPr>
        <w:t>quando a</w:t>
      </w:r>
      <w:r>
        <w:rPr>
          <w:spacing w:val="-1"/>
          <w:sz w:val="24"/>
        </w:rPr>
        <w:t> </w:t>
      </w:r>
      <w:r>
        <w:rPr>
          <w:sz w:val="24"/>
        </w:rPr>
        <w:t>fase de</w:t>
      </w:r>
      <w:r>
        <w:rPr>
          <w:spacing w:val="-1"/>
          <w:sz w:val="24"/>
        </w:rPr>
        <w:t> </w:t>
      </w:r>
      <w:r>
        <w:rPr>
          <w:sz w:val="24"/>
        </w:rPr>
        <w:t>habilitação anteceder</w:t>
      </w:r>
      <w:r>
        <w:rPr>
          <w:spacing w:val="-1"/>
          <w:sz w:val="24"/>
        </w:rPr>
        <w:t> </w:t>
      </w:r>
      <w:r>
        <w:rPr>
          <w:sz w:val="24"/>
        </w:rPr>
        <w:t>a de </w:t>
      </w:r>
      <w:r>
        <w:rPr>
          <w:spacing w:val="-2"/>
          <w:sz w:val="24"/>
        </w:rPr>
        <w:t>julgamento;</w:t>
      </w:r>
    </w:p>
    <w:p>
      <w:pPr>
        <w:pStyle w:val="ListParagraph"/>
        <w:numPr>
          <w:ilvl w:val="0"/>
          <w:numId w:val="169"/>
        </w:numPr>
        <w:tabs>
          <w:tab w:pos="459" w:val="left" w:leader="none"/>
        </w:tabs>
        <w:spacing w:line="235" w:lineRule="auto" w:before="239" w:after="0"/>
        <w:ind w:left="119" w:right="495" w:firstLine="0"/>
        <w:jc w:val="left"/>
        <w:rPr>
          <w:sz w:val="24"/>
        </w:rPr>
      </w:pPr>
      <w:r>
        <w:rPr>
          <w:sz w:val="24"/>
        </w:rPr>
        <w:t>-</w:t>
      </w:r>
      <w:r>
        <w:rPr>
          <w:spacing w:val="-2"/>
          <w:sz w:val="24"/>
        </w:rPr>
        <w:t> </w:t>
      </w:r>
      <w:r>
        <w:rPr>
          <w:sz w:val="24"/>
        </w:rPr>
        <w:t>serão</w:t>
      </w:r>
      <w:r>
        <w:rPr>
          <w:spacing w:val="-2"/>
          <w:sz w:val="24"/>
        </w:rPr>
        <w:t> </w:t>
      </w:r>
      <w:r>
        <w:rPr>
          <w:sz w:val="24"/>
        </w:rPr>
        <w:t>exigidos</w:t>
      </w:r>
      <w:r>
        <w:rPr>
          <w:spacing w:val="-2"/>
          <w:sz w:val="24"/>
        </w:rPr>
        <w:t> </w:t>
      </w:r>
      <w:r>
        <w:rPr>
          <w:sz w:val="24"/>
        </w:rPr>
        <w:t>os</w:t>
      </w:r>
      <w:r>
        <w:rPr>
          <w:spacing w:val="-2"/>
          <w:sz w:val="24"/>
        </w:rPr>
        <w:t> </w:t>
      </w:r>
      <w:r>
        <w:rPr>
          <w:sz w:val="24"/>
        </w:rPr>
        <w:t>documentos</w:t>
      </w:r>
      <w:r>
        <w:rPr>
          <w:spacing w:val="-2"/>
          <w:sz w:val="24"/>
        </w:rPr>
        <w:t> </w:t>
      </w:r>
      <w:r>
        <w:rPr>
          <w:sz w:val="24"/>
        </w:rPr>
        <w:t>relativos</w:t>
      </w:r>
      <w:r>
        <w:rPr>
          <w:spacing w:val="-2"/>
          <w:sz w:val="24"/>
        </w:rPr>
        <w:t> </w:t>
      </w:r>
      <w:r>
        <w:rPr>
          <w:sz w:val="24"/>
        </w:rPr>
        <w:t>à</w:t>
      </w:r>
      <w:r>
        <w:rPr>
          <w:spacing w:val="-2"/>
          <w:sz w:val="24"/>
        </w:rPr>
        <w:t> </w:t>
      </w:r>
      <w:r>
        <w:rPr>
          <w:sz w:val="24"/>
        </w:rPr>
        <w:t>regularidade</w:t>
      </w:r>
      <w:r>
        <w:rPr>
          <w:spacing w:val="-2"/>
          <w:sz w:val="24"/>
        </w:rPr>
        <w:t> </w:t>
      </w:r>
      <w:r>
        <w:rPr>
          <w:sz w:val="24"/>
        </w:rPr>
        <w:t>fiscal,</w:t>
      </w:r>
      <w:r>
        <w:rPr>
          <w:spacing w:val="-2"/>
          <w:sz w:val="24"/>
        </w:rPr>
        <w:t> </w:t>
      </w:r>
      <w:r>
        <w:rPr>
          <w:sz w:val="24"/>
        </w:rPr>
        <w:t>em</w:t>
      </w:r>
      <w:r>
        <w:rPr>
          <w:spacing w:val="-2"/>
          <w:sz w:val="24"/>
        </w:rPr>
        <w:t> </w:t>
      </w:r>
      <w:r>
        <w:rPr>
          <w:sz w:val="24"/>
        </w:rPr>
        <w:t>qualquer</w:t>
      </w:r>
      <w:r>
        <w:rPr>
          <w:spacing w:val="-2"/>
          <w:sz w:val="24"/>
        </w:rPr>
        <w:t> </w:t>
      </w:r>
      <w:r>
        <w:rPr>
          <w:sz w:val="24"/>
        </w:rPr>
        <w:t>caso,</w:t>
      </w:r>
      <w:r>
        <w:rPr>
          <w:spacing w:val="-2"/>
          <w:sz w:val="24"/>
        </w:rPr>
        <w:t> </w:t>
      </w:r>
      <w:r>
        <w:rPr>
          <w:sz w:val="24"/>
        </w:rPr>
        <w:t>somente</w:t>
      </w:r>
      <w:r>
        <w:rPr>
          <w:spacing w:val="-2"/>
          <w:sz w:val="24"/>
        </w:rPr>
        <w:t> </w:t>
      </w:r>
      <w:r>
        <w:rPr>
          <w:sz w:val="24"/>
        </w:rPr>
        <w:t>em</w:t>
      </w:r>
      <w:r>
        <w:rPr>
          <w:spacing w:val="-2"/>
          <w:sz w:val="24"/>
        </w:rPr>
        <w:t> </w:t>
      </w:r>
      <w:r>
        <w:rPr>
          <w:sz w:val="24"/>
        </w:rPr>
        <w:t>momento</w:t>
      </w:r>
      <w:r>
        <w:rPr>
          <w:spacing w:val="-2"/>
          <w:sz w:val="24"/>
        </w:rPr>
        <w:t> </w:t>
      </w:r>
      <w:r>
        <w:rPr>
          <w:sz w:val="24"/>
        </w:rPr>
        <w:t>posterior</w:t>
      </w:r>
      <w:r>
        <w:rPr>
          <w:spacing w:val="-2"/>
          <w:sz w:val="24"/>
        </w:rPr>
        <w:t> </w:t>
      </w:r>
      <w:r>
        <w:rPr>
          <w:sz w:val="24"/>
        </w:rPr>
        <w:t>ao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apenas</w:t>
      </w:r>
      <w:r>
        <w:rPr>
          <w:spacing w:val="-2"/>
          <w:sz w:val="24"/>
        </w:rPr>
        <w:t> </w:t>
      </w:r>
      <w:r>
        <w:rPr>
          <w:sz w:val="24"/>
        </w:rPr>
        <w:t>do licitante mais bem classificado;</w:t>
      </w:r>
    </w:p>
    <w:p>
      <w:pPr>
        <w:pStyle w:val="ListParagraph"/>
        <w:numPr>
          <w:ilvl w:val="0"/>
          <w:numId w:val="169"/>
        </w:numPr>
        <w:tabs>
          <w:tab w:pos="445" w:val="left" w:leader="none"/>
        </w:tabs>
        <w:spacing w:line="235" w:lineRule="auto" w:before="239" w:after="0"/>
        <w:ind w:left="119" w:right="382" w:firstLine="0"/>
        <w:jc w:val="left"/>
        <w:rPr>
          <w:sz w:val="24"/>
        </w:rPr>
      </w:pPr>
      <w:r>
        <w:rPr>
          <w:sz w:val="24"/>
        </w:rPr>
        <w:t>-</w:t>
      </w:r>
      <w:r>
        <w:rPr>
          <w:spacing w:val="-2"/>
          <w:sz w:val="24"/>
        </w:rPr>
        <w:t> </w:t>
      </w:r>
      <w:r>
        <w:rPr>
          <w:sz w:val="24"/>
        </w:rPr>
        <w:t>será</w:t>
      </w:r>
      <w:r>
        <w:rPr>
          <w:spacing w:val="-2"/>
          <w:sz w:val="24"/>
        </w:rPr>
        <w:t> </w:t>
      </w:r>
      <w:r>
        <w:rPr>
          <w:sz w:val="24"/>
        </w:rPr>
        <w:t>exigida</w:t>
      </w:r>
      <w:r>
        <w:rPr>
          <w:spacing w:val="-2"/>
          <w:sz w:val="24"/>
        </w:rPr>
        <w:t> </w:t>
      </w:r>
      <w:r>
        <w:rPr>
          <w:sz w:val="24"/>
        </w:rPr>
        <w:t>do</w:t>
      </w:r>
      <w:r>
        <w:rPr>
          <w:spacing w:val="-2"/>
          <w:sz w:val="24"/>
        </w:rPr>
        <w:t> </w:t>
      </w:r>
      <w:r>
        <w:rPr>
          <w:sz w:val="24"/>
        </w:rPr>
        <w:t>licitante</w:t>
      </w:r>
      <w:r>
        <w:rPr>
          <w:spacing w:val="-2"/>
          <w:sz w:val="24"/>
        </w:rPr>
        <w:t> </w:t>
      </w: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 previstas em lei e em outras normas específicas.</w:t>
      </w:r>
    </w:p>
    <w:p>
      <w:pPr>
        <w:pStyle w:val="BodyText"/>
        <w:spacing w:line="235" w:lineRule="auto" w:before="239"/>
        <w:ind w:right="137"/>
      </w:pPr>
      <w:r>
        <w:rPr>
          <w:b/>
        </w:rPr>
        <w:t>§</w:t>
      </w:r>
      <w:r>
        <w:rPr>
          <w:b/>
          <w:spacing w:val="-2"/>
        </w:rPr>
        <w:t> </w:t>
      </w:r>
      <w:r>
        <w:rPr>
          <w:b/>
        </w:rPr>
        <w:t>1º</w:t>
      </w:r>
      <w:r>
        <w:rPr>
          <w:b/>
          <w:spacing w:val="-2"/>
        </w:rPr>
        <w:t> </w:t>
      </w:r>
      <w:r>
        <w:rPr/>
        <w:t>Constará</w:t>
      </w:r>
      <w:r>
        <w:rPr>
          <w:spacing w:val="-2"/>
        </w:rPr>
        <w:t> </w:t>
      </w:r>
      <w:r>
        <w:rPr/>
        <w:t>do</w:t>
      </w:r>
      <w:r>
        <w:rPr>
          <w:spacing w:val="-2"/>
        </w:rPr>
        <w:t> </w:t>
      </w:r>
      <w:r>
        <w:rPr/>
        <w:t>edital</w:t>
      </w:r>
      <w:r>
        <w:rPr>
          <w:spacing w:val="-2"/>
        </w:rPr>
        <w:t> </w:t>
      </w:r>
      <w:r>
        <w:rPr/>
        <w:t>de</w:t>
      </w:r>
      <w:r>
        <w:rPr>
          <w:spacing w:val="-2"/>
        </w:rPr>
        <w:t> </w:t>
      </w:r>
      <w:r>
        <w:rPr/>
        <w:t>licitação</w:t>
      </w:r>
      <w:r>
        <w:rPr>
          <w:spacing w:val="-2"/>
        </w:rPr>
        <w:t> </w:t>
      </w:r>
      <w:r>
        <w:rPr/>
        <w:t>cláusula</w:t>
      </w:r>
      <w:r>
        <w:rPr>
          <w:spacing w:val="-2"/>
        </w:rPr>
        <w:t> </w:t>
      </w:r>
      <w:r>
        <w:rPr/>
        <w:t>que</w:t>
      </w:r>
      <w:r>
        <w:rPr>
          <w:spacing w:val="-2"/>
        </w:rPr>
        <w:t> </w:t>
      </w:r>
      <w:r>
        <w:rPr/>
        <w:t>exija</w:t>
      </w:r>
      <w:r>
        <w:rPr>
          <w:spacing w:val="-2"/>
        </w:rPr>
        <w:t> </w:t>
      </w:r>
      <w:r>
        <w:rPr/>
        <w:t>dos</w:t>
      </w:r>
      <w:r>
        <w:rPr>
          <w:spacing w:val="-2"/>
        </w:rPr>
        <w:t> </w:t>
      </w:r>
      <w:r>
        <w:rPr/>
        <w:t>licitantes,</w:t>
      </w:r>
      <w:r>
        <w:rPr>
          <w:spacing w:val="-2"/>
        </w:rPr>
        <w:t> </w:t>
      </w:r>
      <w:r>
        <w:rPr/>
        <w:t>sob</w:t>
      </w:r>
      <w:r>
        <w:rPr>
          <w:spacing w:val="-2"/>
        </w:rPr>
        <w:t> </w:t>
      </w:r>
      <w:r>
        <w:rPr/>
        <w:t>pena</w:t>
      </w:r>
      <w:r>
        <w:rPr>
          <w:spacing w:val="-2"/>
        </w:rPr>
        <w:t> </w:t>
      </w:r>
      <w:r>
        <w:rPr/>
        <w:t>de</w:t>
      </w:r>
      <w:r>
        <w:rPr>
          <w:spacing w:val="-2"/>
        </w:rPr>
        <w:t> </w:t>
      </w:r>
      <w:r>
        <w:rPr/>
        <w:t>desclassificação,</w:t>
      </w:r>
      <w:r>
        <w:rPr>
          <w:spacing w:val="-2"/>
        </w:rPr>
        <w:t> </w:t>
      </w:r>
      <w:r>
        <w:rPr/>
        <w:t>declaração</w:t>
      </w:r>
      <w:r>
        <w:rPr>
          <w:spacing w:val="-2"/>
        </w:rPr>
        <w:t> </w:t>
      </w:r>
      <w:r>
        <w:rPr/>
        <w:t>de</w:t>
      </w:r>
      <w:r>
        <w:rPr>
          <w:spacing w:val="-2"/>
        </w:rPr>
        <w:t> </w:t>
      </w:r>
      <w:r>
        <w:rPr/>
        <w:t>que</w:t>
      </w:r>
      <w:r>
        <w:rPr>
          <w:spacing w:val="-2"/>
        </w:rPr>
        <w:t> </w:t>
      </w:r>
      <w:r>
        <w:rPr/>
        <w:t>suas</w:t>
      </w:r>
      <w:r>
        <w:rPr>
          <w:spacing w:val="-2"/>
        </w:rPr>
        <w:t> </w:t>
      </w:r>
      <w:r>
        <w:rPr/>
        <w:t>propostas</w:t>
      </w:r>
      <w:r>
        <w:rPr>
          <w:spacing w:val="-2"/>
        </w:rPr>
        <w:t> </w:t>
      </w:r>
      <w:r>
        <w:rPr/>
        <w:t>econômicas</w:t>
      </w:r>
      <w:r>
        <w:rPr>
          <w:spacing w:val="-2"/>
        </w:rPr>
        <w:t> </w:t>
      </w:r>
      <w:r>
        <w:rPr/>
        <w:t>compreendem</w:t>
      </w:r>
      <w:r>
        <w:rPr>
          <w:spacing w:val="-2"/>
        </w:rPr>
        <w:t> </w:t>
      </w:r>
      <w:r>
        <w:rPr/>
        <w:t>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BodyText"/>
        <w:spacing w:line="235" w:lineRule="auto" w:before="238"/>
      </w:pPr>
      <w:r>
        <w:rPr>
          <w:b/>
        </w:rPr>
        <w:t>§ 2º </w:t>
      </w:r>
      <w:r>
        <w:rPr/>
        <w:t>Quando a avaliação prévia do local de execução for imprescindível para o conhecimento pleno das condições e peculiaridades do objeto a ser contratado, o edital</w:t>
      </w:r>
      <w:r>
        <w:rPr>
          <w:spacing w:val="-2"/>
        </w:rPr>
        <w:t> </w:t>
      </w:r>
      <w:r>
        <w:rPr/>
        <w:t>de</w:t>
      </w:r>
      <w:r>
        <w:rPr>
          <w:spacing w:val="-2"/>
        </w:rPr>
        <w:t> </w:t>
      </w:r>
      <w:r>
        <w:rPr/>
        <w:t>licitação</w:t>
      </w:r>
      <w:r>
        <w:rPr>
          <w:spacing w:val="-2"/>
        </w:rPr>
        <w:t> </w:t>
      </w:r>
      <w:r>
        <w:rPr/>
        <w:t>poderá</w:t>
      </w:r>
      <w:r>
        <w:rPr>
          <w:spacing w:val="-2"/>
        </w:rPr>
        <w:t> </w:t>
      </w:r>
      <w:r>
        <w:rPr/>
        <w:t>prever,</w:t>
      </w:r>
      <w:r>
        <w:rPr>
          <w:spacing w:val="-2"/>
        </w:rPr>
        <w:t> </w:t>
      </w:r>
      <w:r>
        <w:rPr/>
        <w:t>sob</w:t>
      </w:r>
      <w:r>
        <w:rPr>
          <w:spacing w:val="-2"/>
        </w:rPr>
        <w:t> </w:t>
      </w:r>
      <w:r>
        <w:rPr/>
        <w:t>pena</w:t>
      </w:r>
      <w:r>
        <w:rPr>
          <w:spacing w:val="-2"/>
        </w:rPr>
        <w:t> </w:t>
      </w:r>
      <w:r>
        <w:rPr/>
        <w:t>de</w:t>
      </w:r>
      <w:r>
        <w:rPr>
          <w:spacing w:val="-2"/>
        </w:rPr>
        <w:t> </w:t>
      </w:r>
      <w:r>
        <w:rPr/>
        <w:t>inabilitação,</w:t>
      </w:r>
      <w:r>
        <w:rPr>
          <w:spacing w:val="-2"/>
        </w:rPr>
        <w:t> </w:t>
      </w:r>
      <w:r>
        <w:rPr/>
        <w:t>a</w:t>
      </w:r>
      <w:r>
        <w:rPr>
          <w:spacing w:val="-2"/>
        </w:rPr>
        <w:t> </w:t>
      </w:r>
      <w:r>
        <w:rPr/>
        <w:t>necessidade</w:t>
      </w:r>
      <w:r>
        <w:rPr>
          <w:spacing w:val="-2"/>
        </w:rPr>
        <w:t> </w:t>
      </w:r>
      <w:r>
        <w:rPr/>
        <w:t>de</w:t>
      </w:r>
      <w:r>
        <w:rPr>
          <w:spacing w:val="-2"/>
        </w:rPr>
        <w:t> </w:t>
      </w:r>
      <w:r>
        <w:rPr/>
        <w:t>o</w:t>
      </w:r>
      <w:r>
        <w:rPr>
          <w:spacing w:val="-2"/>
        </w:rPr>
        <w:t> </w:t>
      </w:r>
      <w:r>
        <w:rPr/>
        <w:t>licitante</w:t>
      </w:r>
      <w:r>
        <w:rPr>
          <w:spacing w:val="-2"/>
        </w:rPr>
        <w:t> </w:t>
      </w:r>
      <w:r>
        <w:rPr/>
        <w:t>atestar</w:t>
      </w:r>
      <w:r>
        <w:rPr>
          <w:spacing w:val="-2"/>
        </w:rPr>
        <w:t> </w:t>
      </w:r>
      <w:r>
        <w:rPr/>
        <w:t>que</w:t>
      </w:r>
      <w:r>
        <w:rPr>
          <w:spacing w:val="-2"/>
        </w:rPr>
        <w:t> </w:t>
      </w:r>
      <w:r>
        <w:rPr/>
        <w:t>conhece</w:t>
      </w:r>
      <w:r>
        <w:rPr>
          <w:spacing w:val="-2"/>
        </w:rPr>
        <w:t> </w:t>
      </w:r>
      <w:r>
        <w:rPr/>
        <w:t>o</w:t>
      </w:r>
      <w:r>
        <w:rPr>
          <w:spacing w:val="-2"/>
        </w:rPr>
        <w:t> </w:t>
      </w:r>
      <w:r>
        <w:rPr/>
        <w:t>local</w:t>
      </w:r>
      <w:r>
        <w:rPr>
          <w:spacing w:val="-2"/>
        </w:rPr>
        <w:t> </w:t>
      </w:r>
      <w:r>
        <w:rPr/>
        <w:t>e</w:t>
      </w:r>
      <w:r>
        <w:rPr>
          <w:spacing w:val="-2"/>
        </w:rPr>
        <w:t> </w:t>
      </w:r>
      <w:r>
        <w:rPr/>
        <w:t>as</w:t>
      </w:r>
      <w:r>
        <w:rPr>
          <w:spacing w:val="-2"/>
        </w:rPr>
        <w:t> </w:t>
      </w:r>
      <w:r>
        <w:rPr/>
        <w:t>condições</w:t>
      </w:r>
      <w:r>
        <w:rPr>
          <w:spacing w:val="-2"/>
        </w:rPr>
        <w:t> </w:t>
      </w:r>
      <w:r>
        <w:rPr/>
        <w:t>de</w:t>
      </w:r>
      <w:r>
        <w:rPr>
          <w:spacing w:val="-2"/>
        </w:rPr>
        <w:t> </w:t>
      </w:r>
      <w:r>
        <w:rPr/>
        <w:t>realização</w:t>
      </w:r>
      <w:r>
        <w:rPr>
          <w:spacing w:val="-2"/>
        </w:rPr>
        <w:t> </w:t>
      </w:r>
      <w:r>
        <w:rPr/>
        <w:t>da</w:t>
      </w:r>
      <w:r>
        <w:rPr>
          <w:spacing w:val="-2"/>
        </w:rPr>
        <w:t> </w:t>
      </w:r>
      <w:r>
        <w:rPr/>
        <w:t>obra</w:t>
      </w:r>
      <w:r>
        <w:rPr>
          <w:spacing w:val="-2"/>
        </w:rPr>
        <w:t> </w:t>
      </w:r>
      <w:r>
        <w:rPr/>
        <w:t>ou</w:t>
      </w:r>
      <w:r>
        <w:rPr>
          <w:spacing w:val="-2"/>
        </w:rPr>
        <w:t> </w:t>
      </w:r>
      <w:r>
        <w:rPr/>
        <w:t>serviço, assegurado a ele o direito de realização de vistoria prévia.</w:t>
      </w:r>
    </w:p>
    <w:p>
      <w:pPr>
        <w:pStyle w:val="BodyText"/>
        <w:spacing w:line="235" w:lineRule="auto" w:before="239"/>
        <w:ind w:right="252"/>
      </w:pPr>
      <w:r>
        <w:rPr>
          <w:b/>
        </w:rPr>
        <w:t>§</w:t>
      </w:r>
      <w:r>
        <w:rPr>
          <w:b/>
          <w:spacing w:val="-2"/>
        </w:rPr>
        <w:t> </w:t>
      </w:r>
      <w:r>
        <w:rPr>
          <w:b/>
        </w:rPr>
        <w:t>3º</w:t>
      </w:r>
      <w:r>
        <w:rPr>
          <w:b/>
          <w:spacing w:val="-2"/>
        </w:rPr>
        <w:t> </w:t>
      </w:r>
      <w:r>
        <w:rPr/>
        <w:t>Para</w:t>
      </w:r>
      <w:r>
        <w:rPr>
          <w:spacing w:val="-2"/>
        </w:rPr>
        <w:t> </w:t>
      </w:r>
      <w:r>
        <w:rPr/>
        <w:t>os</w:t>
      </w:r>
      <w:r>
        <w:rPr>
          <w:spacing w:val="-2"/>
        </w:rPr>
        <w:t> </w:t>
      </w:r>
      <w:r>
        <w:rPr/>
        <w:t>fins</w:t>
      </w:r>
      <w:r>
        <w:rPr>
          <w:spacing w:val="-2"/>
        </w:rPr>
        <w:t> </w:t>
      </w:r>
      <w:r>
        <w:rPr/>
        <w:t>previstos</w:t>
      </w:r>
      <w:r>
        <w:rPr>
          <w:spacing w:val="-2"/>
        </w:rPr>
        <w:t> </w:t>
      </w:r>
      <w:r>
        <w:rPr/>
        <w:t>no</w:t>
      </w:r>
      <w:r>
        <w:rPr>
          <w:spacing w:val="-2"/>
        </w:rPr>
        <w:t> </w:t>
      </w:r>
      <w:r>
        <w:rPr/>
        <w:t>§</w:t>
      </w:r>
      <w:r>
        <w:rPr>
          <w:spacing w:val="-2"/>
        </w:rPr>
        <w:t> </w:t>
      </w:r>
      <w:r>
        <w:rPr/>
        <w:t>2º</w:t>
      </w:r>
      <w:r>
        <w:rPr>
          <w:spacing w:val="-2"/>
        </w:rPr>
        <w:t> </w:t>
      </w:r>
      <w:r>
        <w:rPr/>
        <w:t>deste</w:t>
      </w:r>
      <w:r>
        <w:rPr>
          <w:spacing w:val="-2"/>
        </w:rPr>
        <w:t> </w:t>
      </w:r>
      <w:r>
        <w:rPr/>
        <w:t>artigo,</w:t>
      </w:r>
      <w:r>
        <w:rPr>
          <w:spacing w:val="-2"/>
        </w:rPr>
        <w:t> </w:t>
      </w:r>
      <w:r>
        <w:rPr/>
        <w:t>o</w:t>
      </w:r>
      <w:r>
        <w:rPr>
          <w:spacing w:val="-2"/>
        </w:rPr>
        <w:t> </w:t>
      </w:r>
      <w:r>
        <w:rPr/>
        <w:t>edital</w:t>
      </w:r>
      <w:r>
        <w:rPr>
          <w:spacing w:val="-2"/>
        </w:rPr>
        <w:t> </w:t>
      </w:r>
      <w:r>
        <w:rPr/>
        <w:t>de</w:t>
      </w:r>
      <w:r>
        <w:rPr>
          <w:spacing w:val="-2"/>
        </w:rPr>
        <w:t> </w:t>
      </w:r>
      <w:r>
        <w:rPr/>
        <w:t>licitação</w:t>
      </w:r>
      <w:r>
        <w:rPr>
          <w:spacing w:val="-2"/>
        </w:rPr>
        <w:t> </w:t>
      </w:r>
      <w:r>
        <w:rPr/>
        <w:t>sempre</w:t>
      </w:r>
      <w:r>
        <w:rPr>
          <w:spacing w:val="-2"/>
        </w:rPr>
        <w:t> </w:t>
      </w:r>
      <w:r>
        <w:rPr/>
        <w:t>deverá</w:t>
      </w:r>
      <w:r>
        <w:rPr>
          <w:spacing w:val="-2"/>
        </w:rPr>
        <w:t> </w:t>
      </w:r>
      <w:r>
        <w:rPr/>
        <w:t>prever</w:t>
      </w:r>
      <w:r>
        <w:rPr>
          <w:spacing w:val="-2"/>
        </w:rPr>
        <w:t> </w:t>
      </w:r>
      <w:r>
        <w:rPr/>
        <w:t>a</w:t>
      </w:r>
      <w:r>
        <w:rPr>
          <w:spacing w:val="-2"/>
        </w:rPr>
        <w:t> </w:t>
      </w:r>
      <w:r>
        <w:rPr/>
        <w:t>possibilidade</w:t>
      </w:r>
      <w:r>
        <w:rPr>
          <w:spacing w:val="-2"/>
        </w:rPr>
        <w:t> </w:t>
      </w:r>
      <w:r>
        <w:rPr/>
        <w:t>de</w:t>
      </w:r>
      <w:r>
        <w:rPr>
          <w:spacing w:val="-2"/>
        </w:rPr>
        <w:t> </w:t>
      </w:r>
      <w:r>
        <w:rPr/>
        <w:t>substituição</w:t>
      </w:r>
      <w:r>
        <w:rPr>
          <w:spacing w:val="-2"/>
        </w:rPr>
        <w:t> </w:t>
      </w:r>
      <w:r>
        <w:rPr/>
        <w:t>da</w:t>
      </w:r>
      <w:r>
        <w:rPr>
          <w:spacing w:val="-2"/>
        </w:rPr>
        <w:t> </w:t>
      </w:r>
      <w:r>
        <w:rPr/>
        <w:t>vistoria</w:t>
      </w:r>
      <w:r>
        <w:rPr>
          <w:spacing w:val="-2"/>
        </w:rPr>
        <w:t> </w:t>
      </w:r>
      <w:r>
        <w:rPr/>
        <w:t>por</w:t>
      </w:r>
      <w:r>
        <w:rPr>
          <w:spacing w:val="-2"/>
        </w:rPr>
        <w:t> </w:t>
      </w:r>
      <w:r>
        <w:rPr/>
        <w:t>declaração</w:t>
      </w:r>
      <w:r>
        <w:rPr>
          <w:spacing w:val="-2"/>
        </w:rPr>
        <w:t> </w:t>
      </w:r>
      <w:r>
        <w:rPr/>
        <w:t>formal assinada pelo responsável técnico do licitante acerca do conhecimento pleno das condições e peculiaridades da contratação.</w:t>
      </w:r>
    </w:p>
    <w:p>
      <w:pPr>
        <w:pStyle w:val="BodyText"/>
        <w:spacing w:line="235" w:lineRule="auto" w:before="239"/>
      </w:pPr>
      <w:r>
        <w:rPr>
          <w:b/>
        </w:rPr>
        <w:t>§</w:t>
      </w:r>
      <w:r>
        <w:rPr>
          <w:b/>
          <w:spacing w:val="-2"/>
        </w:rPr>
        <w:t> </w:t>
      </w:r>
      <w:r>
        <w:rPr>
          <w:b/>
        </w:rPr>
        <w:t>4º</w:t>
      </w:r>
      <w:r>
        <w:rPr>
          <w:b/>
          <w:spacing w:val="-2"/>
        </w:rPr>
        <w:t> </w:t>
      </w:r>
      <w:r>
        <w:rPr/>
        <w:t>Para</w:t>
      </w:r>
      <w:r>
        <w:rPr>
          <w:spacing w:val="-2"/>
        </w:rPr>
        <w:t> </w:t>
      </w:r>
      <w:r>
        <w:rPr/>
        <w:t>os</w:t>
      </w:r>
      <w:r>
        <w:rPr>
          <w:spacing w:val="-2"/>
        </w:rPr>
        <w:t> </w:t>
      </w:r>
      <w:r>
        <w:rPr/>
        <w:t>fins</w:t>
      </w:r>
      <w:r>
        <w:rPr>
          <w:spacing w:val="-2"/>
        </w:rPr>
        <w:t> </w:t>
      </w:r>
      <w:r>
        <w:rPr/>
        <w:t>previstos</w:t>
      </w:r>
      <w:r>
        <w:rPr>
          <w:spacing w:val="-2"/>
        </w:rPr>
        <w:t> </w:t>
      </w:r>
      <w:r>
        <w:rPr/>
        <w:t>no</w:t>
      </w:r>
      <w:r>
        <w:rPr>
          <w:spacing w:val="-2"/>
        </w:rPr>
        <w:t> </w:t>
      </w:r>
      <w:r>
        <w:rPr/>
        <w:t>§</w:t>
      </w:r>
      <w:r>
        <w:rPr>
          <w:spacing w:val="-2"/>
        </w:rPr>
        <w:t> </w:t>
      </w:r>
      <w:r>
        <w:rPr/>
        <w:t>2º</w:t>
      </w:r>
      <w:r>
        <w:rPr>
          <w:spacing w:val="-2"/>
        </w:rPr>
        <w:t> </w:t>
      </w:r>
      <w:r>
        <w:rPr/>
        <w:t>deste</w:t>
      </w:r>
      <w:r>
        <w:rPr>
          <w:spacing w:val="-2"/>
        </w:rPr>
        <w:t> </w:t>
      </w:r>
      <w:r>
        <w:rPr/>
        <w:t>artigo,</w:t>
      </w:r>
      <w:r>
        <w:rPr>
          <w:spacing w:val="-2"/>
        </w:rPr>
        <w:t> </w:t>
      </w:r>
      <w:r>
        <w:rPr/>
        <w:t>se</w:t>
      </w:r>
      <w:r>
        <w:rPr>
          <w:spacing w:val="-2"/>
        </w:rPr>
        <w:t> </w:t>
      </w:r>
      <w:r>
        <w:rPr/>
        <w:t>os</w:t>
      </w:r>
      <w:r>
        <w:rPr>
          <w:spacing w:val="-2"/>
        </w:rPr>
        <w:t> </w:t>
      </w:r>
      <w:r>
        <w:rPr/>
        <w:t>licitantes</w:t>
      </w:r>
      <w:r>
        <w:rPr>
          <w:spacing w:val="-2"/>
        </w:rPr>
        <w:t> </w:t>
      </w:r>
      <w:r>
        <w:rPr/>
        <w:t>optarem</w:t>
      </w:r>
      <w:r>
        <w:rPr>
          <w:spacing w:val="-2"/>
        </w:rPr>
        <w:t> </w:t>
      </w:r>
      <w:r>
        <w:rPr/>
        <w:t>por</w:t>
      </w:r>
      <w:r>
        <w:rPr>
          <w:spacing w:val="-2"/>
        </w:rPr>
        <w:t> </w:t>
      </w:r>
      <w:r>
        <w:rPr/>
        <w:t>realizar</w:t>
      </w:r>
      <w:r>
        <w:rPr>
          <w:spacing w:val="-2"/>
        </w:rPr>
        <w:t> </w:t>
      </w:r>
      <w:r>
        <w:rPr/>
        <w:t>vistoria</w:t>
      </w:r>
      <w:r>
        <w:rPr>
          <w:spacing w:val="-2"/>
        </w:rPr>
        <w:t> </w:t>
      </w:r>
      <w:r>
        <w:rPr/>
        <w:t>prévia,</w:t>
      </w:r>
      <w:r>
        <w:rPr>
          <w:spacing w:val="-2"/>
        </w:rPr>
        <w:t> </w:t>
      </w:r>
      <w:r>
        <w:rPr/>
        <w:t>a</w:t>
      </w:r>
      <w:r>
        <w:rPr>
          <w:spacing w:val="-15"/>
        </w:rPr>
        <w:t> </w:t>
      </w:r>
      <w:r>
        <w:rPr/>
        <w:t>Administração</w:t>
      </w:r>
      <w:r>
        <w:rPr>
          <w:spacing w:val="-2"/>
        </w:rPr>
        <w:t> </w:t>
      </w:r>
      <w:r>
        <w:rPr/>
        <w:t>deverá</w:t>
      </w:r>
      <w:r>
        <w:rPr>
          <w:spacing w:val="-2"/>
        </w:rPr>
        <w:t> </w:t>
      </w:r>
      <w:r>
        <w:rPr/>
        <w:t>disponibilizar</w:t>
      </w:r>
      <w:r>
        <w:rPr>
          <w:spacing w:val="-2"/>
        </w:rPr>
        <w:t> </w:t>
      </w:r>
      <w:r>
        <w:rPr/>
        <w:t>data</w:t>
      </w:r>
      <w:r>
        <w:rPr>
          <w:spacing w:val="-2"/>
        </w:rPr>
        <w:t> </w:t>
      </w:r>
      <w:r>
        <w:rPr/>
        <w:t>e</w:t>
      </w:r>
      <w:r>
        <w:rPr>
          <w:spacing w:val="-2"/>
        </w:rPr>
        <w:t> </w:t>
      </w:r>
      <w:r>
        <w:rPr/>
        <w:t>horário</w:t>
      </w:r>
      <w:r>
        <w:rPr>
          <w:spacing w:val="-2"/>
        </w:rPr>
        <w:t> </w:t>
      </w:r>
      <w:r>
        <w:rPr/>
        <w:t>diferentes para os eventuais interessados."</w:t>
      </w:r>
    </w:p>
    <w:p>
      <w:pPr>
        <w:pStyle w:val="BodyText"/>
        <w:spacing w:line="235" w:lineRule="auto" w:before="239"/>
      </w:pPr>
      <w:r>
        <w:rPr/>
        <w:t>Para a vistoria, o representante legal da empresa ou responsável técnico deverá estar devidamente identificado, apresentando documento de identidade civil e documento expedido pela empresa comprovando sua habilitação para a realização da vistoria, conforme </w:t>
      </w:r>
      <w:hyperlink r:id="rId34">
        <w:r>
          <w:rPr>
            <w:color w:val="0000ED"/>
            <w:u w:val="single" w:color="0000ED"/>
          </w:rPr>
          <w:t>Decreto n.º 10.977</w:t>
        </w:r>
        <w:r>
          <w:rPr>
            <w:color w:val="0000ED"/>
          </w:rPr>
          <w:t>,</w:t>
        </w:r>
        <w:r>
          <w:rPr>
            <w:color w:val="0000ED"/>
            <w:u w:val="single" w:color="0000ED"/>
          </w:rPr>
          <w:t> de 23 de fevereiro de 2022</w:t>
        </w:r>
      </w:hyperlink>
      <w:r>
        <w:rPr/>
        <w:t>, que regulamenta </w:t>
      </w:r>
      <w:hyperlink r:id="rId35">
        <w:r>
          <w:rPr>
            <w:color w:val="0000ED"/>
            <w:u w:val="single" w:color="0000ED"/>
          </w:rPr>
          <w:t>a Lei nº 7.116</w:t>
        </w:r>
        <w:r>
          <w:rPr>
            <w:color w:val="0000ED"/>
          </w:rPr>
          <w:t>,</w:t>
        </w:r>
        <w:r>
          <w:rPr>
            <w:color w:val="0000ED"/>
            <w:u w:val="single" w:color="0000ED"/>
          </w:rPr>
          <w:t> de 29 de agosto de 1983</w:t>
        </w:r>
      </w:hyperlink>
      <w:r>
        <w:rPr/>
        <w:t>, para estabelecer os procedimentos e os requisitos para a expedição da Carteira de Identidade por órgãos de identificação dos Estados e do Distrito Federal, e </w:t>
      </w:r>
      <w:hyperlink r:id="rId36">
        <w:r>
          <w:rPr>
            <w:color w:val="0000ED"/>
            <w:u w:val="single" w:color="0000ED"/>
          </w:rPr>
          <w:t>a Lei nº 9.454</w:t>
        </w:r>
        <w:r>
          <w:rPr>
            <w:color w:val="0000ED"/>
          </w:rPr>
          <w:t>,</w:t>
        </w:r>
        <w:r>
          <w:rPr>
            <w:color w:val="0000ED"/>
            <w:u w:val="single" w:color="0000ED"/>
          </w:rPr>
          <w:t> de 7 de abril de 1997</w:t>
        </w:r>
      </w:hyperlink>
      <w:r>
        <w:rPr/>
        <w:t>, para estabelecer o Serviço de Identificação do Cidadão como o Sistema Nacional</w:t>
      </w:r>
      <w:r>
        <w:rPr>
          <w:spacing w:val="-2"/>
        </w:rPr>
        <w:t> </w:t>
      </w:r>
      <w:r>
        <w:rPr/>
        <w:t>de</w:t>
      </w:r>
      <w:r>
        <w:rPr>
          <w:spacing w:val="-2"/>
        </w:rPr>
        <w:t> </w:t>
      </w:r>
      <w:r>
        <w:rPr/>
        <w:t>Registro</w:t>
      </w:r>
      <w:r>
        <w:rPr>
          <w:spacing w:val="-2"/>
        </w:rPr>
        <w:t> </w:t>
      </w:r>
      <w:r>
        <w:rPr/>
        <w:t>de</w:t>
      </w:r>
      <w:r>
        <w:rPr>
          <w:spacing w:val="-2"/>
        </w:rPr>
        <w:t> </w:t>
      </w:r>
      <w:r>
        <w:rPr/>
        <w:t>Identificação</w:t>
      </w:r>
      <w:r>
        <w:rPr>
          <w:spacing w:val="-2"/>
        </w:rPr>
        <w:t> </w:t>
      </w:r>
      <w:r>
        <w:rPr/>
        <w:t>Civil.</w:t>
      </w:r>
      <w:r>
        <w:rPr>
          <w:spacing w:val="-2"/>
        </w:rPr>
        <w:t> </w:t>
      </w:r>
      <w:r>
        <w:rPr/>
        <w:t>Em</w:t>
      </w:r>
      <w:r>
        <w:rPr>
          <w:spacing w:val="-2"/>
        </w:rPr>
        <w:t> </w:t>
      </w:r>
      <w:r>
        <w:rPr/>
        <w:t>seu</w:t>
      </w:r>
      <w:r>
        <w:rPr>
          <w:spacing w:val="-2"/>
        </w:rPr>
        <w:t> </w:t>
      </w:r>
      <w:r>
        <w:rPr/>
        <w:t>art.</w:t>
      </w:r>
      <w:r>
        <w:rPr>
          <w:spacing w:val="-2"/>
        </w:rPr>
        <w:t> </w:t>
      </w:r>
      <w:r>
        <w:rPr/>
        <w:t>3º,</w:t>
      </w:r>
      <w:r>
        <w:rPr>
          <w:spacing w:val="-2"/>
        </w:rPr>
        <w:t> </w:t>
      </w:r>
      <w:r>
        <w:rPr/>
        <w:t>o</w:t>
      </w:r>
      <w:r>
        <w:rPr>
          <w:spacing w:val="-2"/>
        </w:rPr>
        <w:t> </w:t>
      </w:r>
      <w:r>
        <w:rPr/>
        <w:t>Decreto</w:t>
      </w:r>
      <w:r>
        <w:rPr>
          <w:spacing w:val="-2"/>
        </w:rPr>
        <w:t> </w:t>
      </w:r>
      <w:r>
        <w:rPr/>
        <w:t>estabelece</w:t>
      </w:r>
      <w:r>
        <w:rPr>
          <w:spacing w:val="-2"/>
        </w:rPr>
        <w:t> </w:t>
      </w:r>
      <w:r>
        <w:rPr/>
        <w:t>que</w:t>
      </w:r>
      <w:r>
        <w:rPr>
          <w:spacing w:val="-2"/>
        </w:rPr>
        <w:t> </w:t>
      </w:r>
      <w:r>
        <w:rPr/>
        <w:t>a</w:t>
      </w:r>
      <w:r>
        <w:rPr>
          <w:spacing w:val="-2"/>
        </w:rPr>
        <w:t> </w:t>
      </w:r>
      <w:r>
        <w:rPr/>
        <w:t>Carteira</w:t>
      </w:r>
      <w:r>
        <w:rPr>
          <w:spacing w:val="-2"/>
        </w:rPr>
        <w:t> </w:t>
      </w:r>
      <w:r>
        <w:rPr/>
        <w:t>de</w:t>
      </w:r>
      <w:r>
        <w:rPr>
          <w:spacing w:val="-2"/>
        </w:rPr>
        <w:t> </w:t>
      </w:r>
      <w:r>
        <w:rPr/>
        <w:t>Identidade</w:t>
      </w:r>
      <w:r>
        <w:rPr>
          <w:spacing w:val="-2"/>
        </w:rPr>
        <w:t> </w:t>
      </w:r>
      <w:r>
        <w:rPr/>
        <w:t>adota</w:t>
      </w:r>
      <w:r>
        <w:rPr>
          <w:spacing w:val="-2"/>
        </w:rPr>
        <w:t> </w:t>
      </w:r>
      <w:r>
        <w:rPr/>
        <w:t>o</w:t>
      </w:r>
      <w:r>
        <w:rPr>
          <w:spacing w:val="-2"/>
        </w:rPr>
        <w:t> </w:t>
      </w:r>
      <w:r>
        <w:rPr/>
        <w:t>número</w:t>
      </w:r>
      <w:r>
        <w:rPr>
          <w:spacing w:val="-2"/>
        </w:rPr>
        <w:t> </w:t>
      </w:r>
      <w:r>
        <w:rPr/>
        <w:t>de</w:t>
      </w:r>
      <w:r>
        <w:rPr>
          <w:spacing w:val="-2"/>
        </w:rPr>
        <w:t> </w:t>
      </w:r>
      <w:r>
        <w:rPr/>
        <w:t>inscrição</w:t>
      </w:r>
      <w:r>
        <w:rPr>
          <w:spacing w:val="-2"/>
        </w:rPr>
        <w:t> </w:t>
      </w:r>
      <w:r>
        <w:rPr/>
        <w:t>no</w:t>
      </w:r>
      <w:r>
        <w:rPr>
          <w:spacing w:val="-2"/>
        </w:rPr>
        <w:t> </w:t>
      </w:r>
      <w:r>
        <w:rPr/>
        <w:t>Cadastro</w:t>
      </w:r>
      <w:r>
        <w:rPr>
          <w:spacing w:val="-2"/>
        </w:rPr>
        <w:t> </w:t>
      </w:r>
      <w:r>
        <w:rPr/>
        <w:t>de</w:t>
      </w:r>
      <w:r>
        <w:rPr>
          <w:spacing w:val="-2"/>
        </w:rPr>
        <w:t> </w:t>
      </w:r>
      <w:r>
        <w:rPr/>
        <w:t>Pessoas Físicas - CPF como registro geral nacional previsto no inciso IV do caput do art. 11.</w:t>
      </w:r>
    </w:p>
    <w:p>
      <w:pPr>
        <w:pStyle w:val="BodyText"/>
        <w:spacing w:line="235" w:lineRule="auto" w:before="238"/>
      </w:pPr>
      <w:r>
        <w:rPr/>
        <w:t>O</w:t>
      </w:r>
      <w:r>
        <w:rPr>
          <w:spacing w:val="-2"/>
        </w:rPr>
        <w:t> </w:t>
      </w:r>
      <w:r>
        <w:rPr/>
        <w:t>prazo</w:t>
      </w:r>
      <w:r>
        <w:rPr>
          <w:spacing w:val="-2"/>
        </w:rPr>
        <w:t> </w:t>
      </w:r>
      <w:r>
        <w:rPr/>
        <w:t>para</w:t>
      </w:r>
      <w:r>
        <w:rPr>
          <w:spacing w:val="-2"/>
        </w:rPr>
        <w:t> </w:t>
      </w:r>
      <w:r>
        <w:rPr/>
        <w:t>vistoria</w:t>
      </w:r>
      <w:r>
        <w:rPr>
          <w:spacing w:val="-2"/>
        </w:rPr>
        <w:t> </w:t>
      </w:r>
      <w:r>
        <w:rPr/>
        <w:t>iniciar-se-á</w:t>
      </w:r>
      <w:r>
        <w:rPr>
          <w:spacing w:val="-2"/>
        </w:rPr>
        <w:t> </w:t>
      </w:r>
      <w:r>
        <w:rPr/>
        <w:t>no</w:t>
      </w:r>
      <w:r>
        <w:rPr>
          <w:spacing w:val="-2"/>
        </w:rPr>
        <w:t> </w:t>
      </w:r>
      <w:r>
        <w:rPr/>
        <w:t>dia</w:t>
      </w:r>
      <w:r>
        <w:rPr>
          <w:spacing w:val="-2"/>
        </w:rPr>
        <w:t> </w:t>
      </w:r>
      <w:r>
        <w:rPr/>
        <w:t>útil</w:t>
      </w:r>
      <w:r>
        <w:rPr>
          <w:spacing w:val="-2"/>
        </w:rPr>
        <w:t> </w:t>
      </w:r>
      <w:r>
        <w:rPr/>
        <w:t>seguinte</w:t>
      </w:r>
      <w:r>
        <w:rPr>
          <w:spacing w:val="-2"/>
        </w:rPr>
        <w:t> </w:t>
      </w:r>
      <w:r>
        <w:rPr/>
        <w:t>ao</w:t>
      </w:r>
      <w:r>
        <w:rPr>
          <w:spacing w:val="-2"/>
        </w:rPr>
        <w:t> </w:t>
      </w:r>
      <w:r>
        <w:rPr/>
        <w:t>da</w:t>
      </w:r>
      <w:r>
        <w:rPr>
          <w:spacing w:val="-2"/>
        </w:rPr>
        <w:t> </w:t>
      </w:r>
      <w:r>
        <w:rPr/>
        <w:t>publicação</w:t>
      </w:r>
      <w:r>
        <w:rPr>
          <w:spacing w:val="-2"/>
        </w:rPr>
        <w:t> </w:t>
      </w:r>
      <w:r>
        <w:rPr/>
        <w:t>do</w:t>
      </w:r>
      <w:r>
        <w:rPr>
          <w:spacing w:val="-2"/>
        </w:rPr>
        <w:t> </w:t>
      </w:r>
      <w:r>
        <w:rPr/>
        <w:t>Edital,</w:t>
      </w:r>
      <w:r>
        <w:rPr>
          <w:spacing w:val="-2"/>
        </w:rPr>
        <w:t> </w:t>
      </w:r>
      <w:r>
        <w:rPr/>
        <w:t>estendendo-se</w:t>
      </w:r>
      <w:r>
        <w:rPr>
          <w:spacing w:val="-2"/>
        </w:rPr>
        <w:t> </w:t>
      </w:r>
      <w:r>
        <w:rPr/>
        <w:t>até</w:t>
      </w:r>
      <w:r>
        <w:rPr>
          <w:spacing w:val="-2"/>
        </w:rPr>
        <w:t> </w:t>
      </w:r>
      <w:r>
        <w:rPr/>
        <w:t>o</w:t>
      </w:r>
      <w:r>
        <w:rPr>
          <w:spacing w:val="-2"/>
        </w:rPr>
        <w:t> </w:t>
      </w:r>
      <w:r>
        <w:rPr/>
        <w:t>dia</w:t>
      </w:r>
      <w:r>
        <w:rPr>
          <w:spacing w:val="-2"/>
        </w:rPr>
        <w:t> </w:t>
      </w:r>
      <w:r>
        <w:rPr/>
        <w:t>útil</w:t>
      </w:r>
      <w:r>
        <w:rPr>
          <w:spacing w:val="-2"/>
        </w:rPr>
        <w:t> </w:t>
      </w:r>
      <w:r>
        <w:rPr/>
        <w:t>anterior</w:t>
      </w:r>
      <w:r>
        <w:rPr>
          <w:spacing w:val="-2"/>
        </w:rPr>
        <w:t> </w:t>
      </w:r>
      <w:r>
        <w:rPr/>
        <w:t>à</w:t>
      </w:r>
      <w:r>
        <w:rPr>
          <w:spacing w:val="-2"/>
        </w:rPr>
        <w:t> </w:t>
      </w:r>
      <w:r>
        <w:rPr/>
        <w:t>data</w:t>
      </w:r>
      <w:r>
        <w:rPr>
          <w:spacing w:val="-2"/>
        </w:rPr>
        <w:t> </w:t>
      </w:r>
      <w:r>
        <w:rPr/>
        <w:t>prevista</w:t>
      </w:r>
      <w:r>
        <w:rPr>
          <w:spacing w:val="-2"/>
        </w:rPr>
        <w:t> </w:t>
      </w:r>
      <w:r>
        <w:rPr/>
        <w:t>para</w:t>
      </w:r>
      <w:r>
        <w:rPr>
          <w:spacing w:val="-2"/>
        </w:rPr>
        <w:t> </w:t>
      </w:r>
      <w:r>
        <w:rPr/>
        <w:t>a</w:t>
      </w:r>
      <w:r>
        <w:rPr>
          <w:spacing w:val="-2"/>
        </w:rPr>
        <w:t> </w:t>
      </w:r>
      <w:r>
        <w:rPr/>
        <w:t>abertura</w:t>
      </w:r>
      <w:r>
        <w:rPr>
          <w:spacing w:val="-2"/>
        </w:rPr>
        <w:t> </w:t>
      </w:r>
      <w:r>
        <w:rPr/>
        <w:t>da</w:t>
      </w:r>
      <w:r>
        <w:rPr>
          <w:spacing w:val="-2"/>
        </w:rPr>
        <w:t> </w:t>
      </w:r>
      <w:r>
        <w:rPr/>
        <w:t>sessão </w:t>
      </w:r>
      <w:r>
        <w:rPr>
          <w:spacing w:val="-2"/>
        </w:rPr>
        <w:t>pública.</w:t>
      </w:r>
    </w:p>
    <w:p>
      <w:pPr>
        <w:pStyle w:val="BodyText"/>
        <w:spacing w:line="235" w:lineRule="auto" w:before="239"/>
      </w:pPr>
      <w:r>
        <w:rPr/>
        <w:t>Caso</w:t>
      </w:r>
      <w:r>
        <w:rPr>
          <w:spacing w:val="-2"/>
        </w:rPr>
        <w:t> </w:t>
      </w:r>
      <w:r>
        <w:rPr/>
        <w:t>o</w:t>
      </w:r>
      <w:r>
        <w:rPr>
          <w:spacing w:val="-2"/>
        </w:rPr>
        <w:t> </w:t>
      </w:r>
      <w:r>
        <w:rPr/>
        <w:t>licitante</w:t>
      </w:r>
      <w:r>
        <w:rPr>
          <w:spacing w:val="-2"/>
        </w:rPr>
        <w:t> </w:t>
      </w:r>
      <w:r>
        <w:rPr/>
        <w:t>opte</w:t>
      </w:r>
      <w:r>
        <w:rPr>
          <w:spacing w:val="-2"/>
        </w:rPr>
        <w:t> </w:t>
      </w:r>
      <w:r>
        <w:rPr/>
        <w:t>por</w:t>
      </w:r>
      <w:r>
        <w:rPr>
          <w:spacing w:val="-2"/>
        </w:rPr>
        <w:t> </w:t>
      </w:r>
      <w:r>
        <w:rPr/>
        <w:t>não</w:t>
      </w:r>
      <w:r>
        <w:rPr>
          <w:spacing w:val="-2"/>
        </w:rPr>
        <w:t> </w:t>
      </w:r>
      <w:r>
        <w:rPr/>
        <w:t>realizar</w:t>
      </w:r>
      <w:r>
        <w:rPr>
          <w:spacing w:val="-2"/>
        </w:rPr>
        <w:t> </w:t>
      </w:r>
      <w:r>
        <w:rPr/>
        <w:t>a</w:t>
      </w:r>
      <w:r>
        <w:rPr>
          <w:spacing w:val="-2"/>
        </w:rPr>
        <w:t> </w:t>
      </w:r>
      <w:r>
        <w:rPr/>
        <w:t>vistoria,</w:t>
      </w:r>
      <w:r>
        <w:rPr>
          <w:spacing w:val="-2"/>
        </w:rPr>
        <w:t> </w:t>
      </w:r>
      <w:r>
        <w:rPr/>
        <w:t>deverá</w:t>
      </w:r>
      <w:r>
        <w:rPr>
          <w:spacing w:val="-2"/>
        </w:rPr>
        <w:t> </w:t>
      </w:r>
      <w:r>
        <w:rPr/>
        <w:t>prestar</w:t>
      </w:r>
      <w:r>
        <w:rPr>
          <w:spacing w:val="-2"/>
        </w:rPr>
        <w:t> </w:t>
      </w:r>
      <w:r>
        <w:rPr/>
        <w:t>declaração</w:t>
      </w:r>
      <w:r>
        <w:rPr>
          <w:spacing w:val="-2"/>
        </w:rPr>
        <w:t> </w:t>
      </w:r>
      <w:r>
        <w:rPr/>
        <w:t>formal</w:t>
      </w:r>
      <w:r>
        <w:rPr>
          <w:spacing w:val="-2"/>
        </w:rPr>
        <w:t> </w:t>
      </w:r>
      <w:r>
        <w:rPr/>
        <w:t>assinada</w:t>
      </w:r>
      <w:r>
        <w:rPr>
          <w:spacing w:val="-2"/>
        </w:rPr>
        <w:t> </w:t>
      </w:r>
      <w:r>
        <w:rPr/>
        <w:t>pelo</w:t>
      </w:r>
      <w:r>
        <w:rPr>
          <w:spacing w:val="-2"/>
        </w:rPr>
        <w:t> </w:t>
      </w:r>
      <w:r>
        <w:rPr/>
        <w:t>responsável</w:t>
      </w:r>
      <w:r>
        <w:rPr>
          <w:spacing w:val="-2"/>
        </w:rPr>
        <w:t> </w:t>
      </w:r>
      <w:r>
        <w:rPr/>
        <w:t>técnico</w:t>
      </w:r>
      <w:r>
        <w:rPr>
          <w:spacing w:val="-2"/>
        </w:rPr>
        <w:t> </w:t>
      </w:r>
      <w:r>
        <w:rPr/>
        <w:t>do</w:t>
      </w:r>
      <w:r>
        <w:rPr>
          <w:spacing w:val="-2"/>
        </w:rPr>
        <w:t> </w:t>
      </w:r>
      <w:r>
        <w:rPr/>
        <w:t>licitante</w:t>
      </w:r>
      <w:r>
        <w:rPr>
          <w:spacing w:val="-2"/>
        </w:rPr>
        <w:t> </w:t>
      </w:r>
      <w:r>
        <w:rPr/>
        <w:t>acerca</w:t>
      </w:r>
      <w:r>
        <w:rPr>
          <w:spacing w:val="-2"/>
        </w:rPr>
        <w:t> </w:t>
      </w:r>
      <w:r>
        <w:rPr/>
        <w:t>do</w:t>
      </w:r>
      <w:r>
        <w:rPr>
          <w:spacing w:val="-2"/>
        </w:rPr>
        <w:t> </w:t>
      </w:r>
      <w:r>
        <w:rPr/>
        <w:t>conhecimento</w:t>
      </w:r>
      <w:r>
        <w:rPr>
          <w:spacing w:val="-2"/>
        </w:rPr>
        <w:t> </w:t>
      </w:r>
      <w:r>
        <w:rPr/>
        <w:t>pleno</w:t>
      </w:r>
      <w:r>
        <w:rPr>
          <w:spacing w:val="-2"/>
        </w:rPr>
        <w:t> </w:t>
      </w:r>
      <w:r>
        <w:rPr/>
        <w:t>das condições e peculiaridades da contratação, conforme art. 63, § 3º da Lei nº 14.133/2021.</w:t>
      </w:r>
    </w:p>
    <w:p>
      <w:pPr>
        <w:pStyle w:val="BodyText"/>
        <w:spacing w:line="235" w:lineRule="auto" w:before="239"/>
        <w:ind w:right="252"/>
      </w:pPr>
      <w:r>
        <w:rPr/>
        <w:t>A</w:t>
      </w:r>
      <w:r>
        <w:rPr>
          <w:spacing w:val="-15"/>
        </w:rPr>
        <w:t> </w:t>
      </w:r>
      <w:r>
        <w:rPr>
          <w:b/>
        </w:rPr>
        <w:t>não</w:t>
      </w:r>
      <w:r>
        <w:rPr>
          <w:b/>
          <w:spacing w:val="-3"/>
        </w:rPr>
        <w:t> </w:t>
      </w:r>
      <w:r>
        <w:rPr>
          <w:b/>
        </w:rPr>
        <w:t>realização</w:t>
      </w:r>
      <w:r>
        <w:rPr>
          <w:b/>
          <w:spacing w:val="-3"/>
        </w:rPr>
        <w:t> </w:t>
      </w:r>
      <w:r>
        <w:rPr>
          <w:b/>
        </w:rPr>
        <w:t>da</w:t>
      </w:r>
      <w:r>
        <w:rPr>
          <w:b/>
          <w:spacing w:val="-3"/>
        </w:rPr>
        <w:t> </w:t>
      </w:r>
      <w:r>
        <w:rPr>
          <w:b/>
        </w:rPr>
        <w:t>vistoria</w:t>
      </w:r>
      <w:r>
        <w:rPr>
          <w:b/>
          <w:spacing w:val="-3"/>
        </w:rPr>
        <w:t> </w:t>
      </w:r>
      <w:r>
        <w:rPr>
          <w:b/>
        </w:rPr>
        <w:t>não</w:t>
      </w:r>
      <w:r>
        <w:rPr>
          <w:b/>
          <w:spacing w:val="-3"/>
        </w:rPr>
        <w:t> </w:t>
      </w:r>
      <w:r>
        <w:rPr>
          <w:b/>
        </w:rPr>
        <w:t>poderá</w:t>
      </w:r>
      <w:r>
        <w:rPr>
          <w:b/>
          <w:spacing w:val="-3"/>
        </w:rPr>
        <w:t> </w:t>
      </w:r>
      <w:r>
        <w:rPr/>
        <w:t>embasar</w:t>
      </w:r>
      <w:r>
        <w:rPr>
          <w:spacing w:val="-3"/>
        </w:rPr>
        <w:t> </w:t>
      </w:r>
      <w:r>
        <w:rPr/>
        <w:t>posteriores</w:t>
      </w:r>
      <w:r>
        <w:rPr>
          <w:spacing w:val="-3"/>
        </w:rPr>
        <w:t> </w:t>
      </w:r>
      <w:r>
        <w:rPr/>
        <w:t>alegações</w:t>
      </w:r>
      <w:r>
        <w:rPr>
          <w:spacing w:val="-3"/>
        </w:rPr>
        <w:t> </w:t>
      </w:r>
      <w:r>
        <w:rPr/>
        <w:t>de</w:t>
      </w:r>
      <w:r>
        <w:rPr>
          <w:spacing w:val="-3"/>
        </w:rPr>
        <w:t> </w:t>
      </w:r>
      <w:r>
        <w:rPr/>
        <w:t>desconhecimento</w:t>
      </w:r>
      <w:r>
        <w:rPr>
          <w:spacing w:val="-3"/>
        </w:rPr>
        <w:t> </w:t>
      </w:r>
      <w:r>
        <w:rPr/>
        <w:t>das</w:t>
      </w:r>
      <w:r>
        <w:rPr>
          <w:spacing w:val="-3"/>
        </w:rPr>
        <w:t> </w:t>
      </w:r>
      <w:r>
        <w:rPr/>
        <w:t>instalações,</w:t>
      </w:r>
      <w:r>
        <w:rPr>
          <w:spacing w:val="-3"/>
        </w:rPr>
        <w:t> </w:t>
      </w:r>
      <w:r>
        <w:rPr/>
        <w:t>dúvidas</w:t>
      </w:r>
      <w:r>
        <w:rPr>
          <w:spacing w:val="-3"/>
        </w:rPr>
        <w:t> </w:t>
      </w:r>
      <w:r>
        <w:rPr/>
        <w:t>ou</w:t>
      </w:r>
      <w:r>
        <w:rPr>
          <w:spacing w:val="-3"/>
        </w:rPr>
        <w:t> </w:t>
      </w:r>
      <w:r>
        <w:rPr/>
        <w:t>esquecimentos</w:t>
      </w:r>
      <w:r>
        <w:rPr>
          <w:spacing w:val="-3"/>
        </w:rPr>
        <w:t> </w:t>
      </w:r>
      <w:r>
        <w:rPr/>
        <w:t>de</w:t>
      </w:r>
      <w:r>
        <w:rPr>
          <w:spacing w:val="-3"/>
        </w:rPr>
        <w:t> </w:t>
      </w:r>
      <w:r>
        <w:rPr/>
        <w:t>quaisquer</w:t>
      </w:r>
      <w:r>
        <w:rPr>
          <w:spacing w:val="-3"/>
        </w:rPr>
        <w:t> </w:t>
      </w:r>
      <w:r>
        <w:rPr/>
        <w:t>detalhes dos locais da prestação dos serviços, devendo o contratado assumir os ônus dos serviços decorrentes.</w:t>
      </w:r>
    </w:p>
    <w:p>
      <w:pPr>
        <w:pStyle w:val="BodyText"/>
      </w:pPr>
      <w:r>
        <w:rPr/>
        <w:t>A</w:t>
      </w:r>
      <w:r>
        <w:rPr>
          <w:spacing w:val="-14"/>
        </w:rPr>
        <w:t> </w:t>
      </w:r>
      <w:r>
        <w:rPr/>
        <w:t>licitante deverá declarar que tomou conhecimento de todas as informações e das condições locais para o cumprimento das obrigações objeto da </w:t>
      </w:r>
      <w:r>
        <w:rPr>
          <w:spacing w:val="-2"/>
        </w:rPr>
        <w:t>licitação.</w:t>
      </w:r>
    </w:p>
    <w:p>
      <w:pPr>
        <w:pStyle w:val="BodyText"/>
        <w:spacing w:before="258"/>
        <w:ind w:left="0"/>
      </w:pPr>
    </w:p>
    <w:p>
      <w:pPr>
        <w:pStyle w:val="Heading2"/>
      </w:pPr>
      <w:r>
        <w:rPr/>
        <w:t>DA</w:t>
      </w:r>
      <w:r>
        <w:rPr>
          <w:spacing w:val="-14"/>
        </w:rPr>
        <w:t> </w:t>
      </w:r>
      <w:r>
        <w:rPr>
          <w:spacing w:val="-2"/>
        </w:rPr>
        <w:t>SUSTENTABILIDADE:</w:t>
      </w:r>
    </w:p>
    <w:p>
      <w:pPr>
        <w:pStyle w:val="BodyText"/>
        <w:spacing w:line="235" w:lineRule="auto" w:before="269"/>
      </w:pPr>
      <w:r>
        <w:rPr/>
        <w:t>Recomenda-se</w:t>
      </w:r>
      <w:r>
        <w:rPr>
          <w:spacing w:val="-3"/>
        </w:rPr>
        <w:t> </w:t>
      </w:r>
      <w:r>
        <w:rPr/>
        <w:t>a</w:t>
      </w:r>
      <w:r>
        <w:rPr>
          <w:spacing w:val="-3"/>
        </w:rPr>
        <w:t> </w:t>
      </w:r>
      <w:r>
        <w:rPr/>
        <w:t>observação</w:t>
      </w:r>
      <w:r>
        <w:rPr>
          <w:spacing w:val="-3"/>
        </w:rPr>
        <w:t> </w:t>
      </w:r>
      <w:r>
        <w:rPr/>
        <w:t>de</w:t>
      </w:r>
      <w:r>
        <w:rPr>
          <w:spacing w:val="-3"/>
        </w:rPr>
        <w:t> </w:t>
      </w:r>
      <w:r>
        <w:rPr/>
        <w:t>boas</w:t>
      </w:r>
      <w:r>
        <w:rPr>
          <w:spacing w:val="-3"/>
        </w:rPr>
        <w:t> </w:t>
      </w:r>
      <w:r>
        <w:rPr/>
        <w:t>práticas</w:t>
      </w:r>
      <w:r>
        <w:rPr>
          <w:spacing w:val="-3"/>
        </w:rPr>
        <w:t> </w:t>
      </w:r>
      <w:r>
        <w:rPr/>
        <w:t>de</w:t>
      </w:r>
      <w:r>
        <w:rPr>
          <w:spacing w:val="-3"/>
        </w:rPr>
        <w:t> </w:t>
      </w:r>
      <w:r>
        <w:rPr/>
        <w:t>otimização</w:t>
      </w:r>
      <w:r>
        <w:rPr>
          <w:spacing w:val="-3"/>
        </w:rPr>
        <w:t> </w:t>
      </w:r>
      <w:r>
        <w:rPr/>
        <w:t>de</w:t>
      </w:r>
      <w:r>
        <w:rPr>
          <w:spacing w:val="-3"/>
        </w:rPr>
        <w:t> </w:t>
      </w:r>
      <w:r>
        <w:rPr/>
        <w:t>recursos/redução</w:t>
      </w:r>
      <w:r>
        <w:rPr>
          <w:spacing w:val="-3"/>
        </w:rPr>
        <w:t> </w:t>
      </w:r>
      <w:r>
        <w:rPr/>
        <w:t>de</w:t>
      </w:r>
      <w:r>
        <w:rPr>
          <w:spacing w:val="-3"/>
        </w:rPr>
        <w:t> </w:t>
      </w:r>
      <w:r>
        <w:rPr/>
        <w:t>desperdícios/</w:t>
      </w:r>
      <w:r>
        <w:rPr>
          <w:spacing w:val="-3"/>
        </w:rPr>
        <w:t> </w:t>
      </w:r>
      <w:r>
        <w:rPr/>
        <w:t>menor</w:t>
      </w:r>
      <w:r>
        <w:rPr>
          <w:spacing w:val="-3"/>
        </w:rPr>
        <w:t> </w:t>
      </w:r>
      <w:r>
        <w:rPr/>
        <w:t>consumo</w:t>
      </w:r>
      <w:r>
        <w:rPr>
          <w:spacing w:val="-3"/>
        </w:rPr>
        <w:t> </w:t>
      </w:r>
      <w:r>
        <w:rPr/>
        <w:t>de</w:t>
      </w:r>
      <w:r>
        <w:rPr>
          <w:spacing w:val="-3"/>
        </w:rPr>
        <w:t> </w:t>
      </w:r>
      <w:r>
        <w:rPr/>
        <w:t>energia,</w:t>
      </w:r>
      <w:r>
        <w:rPr>
          <w:spacing w:val="-3"/>
        </w:rPr>
        <w:t> </w:t>
      </w:r>
      <w:r>
        <w:rPr/>
        <w:t>conforme</w:t>
      </w:r>
      <w:r>
        <w:rPr>
          <w:spacing w:val="-3"/>
        </w:rPr>
        <w:t> </w:t>
      </w:r>
      <w:r>
        <w:rPr/>
        <w:t>conceitos</w:t>
      </w:r>
      <w:r>
        <w:rPr>
          <w:spacing w:val="-3"/>
        </w:rPr>
        <w:t> </w:t>
      </w:r>
      <w:r>
        <w:rPr/>
        <w:t>de </w:t>
      </w:r>
      <w:r>
        <w:rPr>
          <w:spacing w:val="-2"/>
        </w:rPr>
        <w:t>Sustentabilidade.</w:t>
      </w:r>
    </w:p>
    <w:p>
      <w:pPr>
        <w:pStyle w:val="BodyText"/>
        <w:spacing w:line="271" w:lineRule="exact" w:before="0"/>
      </w:pPr>
      <w:r>
        <w:rPr/>
        <w:t>Quanto</w:t>
      </w:r>
      <w:r>
        <w:rPr>
          <w:spacing w:val="-1"/>
        </w:rPr>
        <w:t> </w:t>
      </w:r>
      <w:r>
        <w:rPr/>
        <w:t>à eficiência</w:t>
      </w:r>
      <w:r>
        <w:rPr>
          <w:spacing w:val="-1"/>
        </w:rPr>
        <w:t> </w:t>
      </w:r>
      <w:r>
        <w:rPr/>
        <w:t>energética, é</w:t>
      </w:r>
      <w:r>
        <w:rPr>
          <w:spacing w:val="-1"/>
        </w:rPr>
        <w:t> </w:t>
      </w:r>
      <w:r>
        <w:rPr/>
        <w:t>recomendável a</w:t>
      </w:r>
      <w:r>
        <w:rPr>
          <w:spacing w:val="-1"/>
        </w:rPr>
        <w:t> </w:t>
      </w:r>
      <w:r>
        <w:rPr/>
        <w:t>observação aos</w:t>
      </w:r>
      <w:r>
        <w:rPr>
          <w:spacing w:val="-1"/>
        </w:rPr>
        <w:t> </w:t>
      </w:r>
      <w:r>
        <w:rPr/>
        <w:t>seguintes dispositivos </w:t>
      </w:r>
      <w:r>
        <w:rPr>
          <w:spacing w:val="-2"/>
        </w:rPr>
        <w:t>legais:</w:t>
      </w:r>
    </w:p>
    <w:p>
      <w:pPr>
        <w:pStyle w:val="ListParagraph"/>
        <w:numPr>
          <w:ilvl w:val="1"/>
          <w:numId w:val="169"/>
        </w:numPr>
        <w:tabs>
          <w:tab w:pos="360" w:val="left" w:leader="none"/>
          <w:tab w:pos="539" w:val="left" w:leader="none"/>
        </w:tabs>
        <w:spacing w:line="235" w:lineRule="auto" w:before="268" w:after="0"/>
        <w:ind w:left="539" w:right="360" w:hanging="425"/>
        <w:jc w:val="left"/>
        <w:rPr>
          <w:sz w:val="24"/>
        </w:rPr>
      </w:pPr>
      <w:r>
        <w:rPr>
          <w:sz w:val="24"/>
        </w:rPr>
        <w:t>Instrução</w:t>
      </w:r>
      <w:r>
        <w:rPr>
          <w:spacing w:val="-2"/>
          <w:sz w:val="24"/>
        </w:rPr>
        <w:t> </w:t>
      </w:r>
      <w:r>
        <w:rPr>
          <w:sz w:val="24"/>
        </w:rPr>
        <w:t>Normativa</w:t>
      </w:r>
      <w:r>
        <w:rPr>
          <w:spacing w:val="-2"/>
          <w:sz w:val="24"/>
        </w:rPr>
        <w:t> </w:t>
      </w:r>
      <w:r>
        <w:rPr>
          <w:sz w:val="24"/>
        </w:rPr>
        <w:t>nº</w:t>
      </w:r>
      <w:r>
        <w:rPr>
          <w:spacing w:val="-2"/>
          <w:sz w:val="24"/>
        </w:rPr>
        <w:t> </w:t>
      </w:r>
      <w:r>
        <w:rPr>
          <w:sz w:val="24"/>
        </w:rPr>
        <w:t>01,</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janeiro</w:t>
      </w:r>
      <w:r>
        <w:rPr>
          <w:spacing w:val="-2"/>
          <w:sz w:val="24"/>
        </w:rPr>
        <w:t> </w:t>
      </w:r>
      <w:r>
        <w:rPr>
          <w:sz w:val="24"/>
        </w:rPr>
        <w:t>de</w:t>
      </w:r>
      <w:r>
        <w:rPr>
          <w:spacing w:val="-2"/>
          <w:sz w:val="24"/>
        </w:rPr>
        <w:t> </w:t>
      </w:r>
      <w:r>
        <w:rPr>
          <w:sz w:val="24"/>
        </w:rPr>
        <w:t>2010.</w:t>
      </w:r>
      <w:r>
        <w:rPr>
          <w:spacing w:val="-2"/>
          <w:sz w:val="24"/>
        </w:rPr>
        <w:t> </w:t>
      </w:r>
      <w:r>
        <w:rPr>
          <w:sz w:val="24"/>
        </w:rPr>
        <w:t>Dispõe</w:t>
      </w:r>
      <w:r>
        <w:rPr>
          <w:spacing w:val="-2"/>
          <w:sz w:val="24"/>
        </w:rPr>
        <w:t> </w:t>
      </w:r>
      <w:r>
        <w:rPr>
          <w:sz w:val="24"/>
        </w:rPr>
        <w:t>sobre</w:t>
      </w:r>
      <w:r>
        <w:rPr>
          <w:spacing w:val="-2"/>
          <w:sz w:val="24"/>
        </w:rPr>
        <w:t> </w:t>
      </w:r>
      <w:r>
        <w:rPr>
          <w:sz w:val="24"/>
        </w:rPr>
        <w:t>os</w:t>
      </w:r>
      <w:r>
        <w:rPr>
          <w:spacing w:val="-2"/>
          <w:sz w:val="24"/>
        </w:rPr>
        <w:t> </w:t>
      </w:r>
      <w:r>
        <w:rPr>
          <w:sz w:val="24"/>
        </w:rPr>
        <w:t>critérios</w:t>
      </w:r>
      <w:r>
        <w:rPr>
          <w:spacing w:val="-2"/>
          <w:sz w:val="24"/>
        </w:rPr>
        <w:t> </w:t>
      </w:r>
      <w:r>
        <w:rPr>
          <w:sz w:val="24"/>
        </w:rPr>
        <w:t>de</w:t>
      </w:r>
      <w:r>
        <w:rPr>
          <w:spacing w:val="-2"/>
          <w:sz w:val="24"/>
        </w:rPr>
        <w:t> </w:t>
      </w:r>
      <w:r>
        <w:rPr>
          <w:sz w:val="24"/>
        </w:rPr>
        <w:t>sustentabilidade</w:t>
      </w:r>
      <w:r>
        <w:rPr>
          <w:spacing w:val="-2"/>
          <w:sz w:val="24"/>
        </w:rPr>
        <w:t> </w:t>
      </w:r>
      <w:r>
        <w:rPr>
          <w:sz w:val="24"/>
        </w:rPr>
        <w:t>ambiental</w:t>
      </w:r>
      <w:r>
        <w:rPr>
          <w:spacing w:val="-2"/>
          <w:sz w:val="24"/>
        </w:rPr>
        <w:t> </w:t>
      </w:r>
      <w:r>
        <w:rPr>
          <w:sz w:val="24"/>
        </w:rPr>
        <w:t>na</w:t>
      </w:r>
      <w:r>
        <w:rPr>
          <w:spacing w:val="-2"/>
          <w:sz w:val="24"/>
        </w:rPr>
        <w:t> </w:t>
      </w:r>
      <w:r>
        <w:rPr>
          <w:sz w:val="24"/>
        </w:rPr>
        <w:t>aquisição</w:t>
      </w:r>
      <w:r>
        <w:rPr>
          <w:spacing w:val="-2"/>
          <w:sz w:val="24"/>
        </w:rPr>
        <w:t> </w:t>
      </w:r>
      <w:r>
        <w:rPr>
          <w:sz w:val="24"/>
        </w:rPr>
        <w:t>de</w:t>
      </w:r>
      <w:r>
        <w:rPr>
          <w:spacing w:val="-2"/>
          <w:sz w:val="24"/>
        </w:rPr>
        <w:t> </w:t>
      </w:r>
      <w:r>
        <w:rPr>
          <w:sz w:val="24"/>
        </w:rPr>
        <w:t>bens,</w:t>
      </w:r>
      <w:r>
        <w:rPr>
          <w:spacing w:val="-2"/>
          <w:sz w:val="24"/>
        </w:rPr>
        <w:t> </w:t>
      </w:r>
      <w:r>
        <w:rPr>
          <w:sz w:val="24"/>
        </w:rPr>
        <w:t>contratação</w:t>
      </w:r>
      <w:r>
        <w:rPr>
          <w:spacing w:val="-2"/>
          <w:sz w:val="24"/>
        </w:rPr>
        <w:t> </w:t>
      </w:r>
      <w:r>
        <w:rPr>
          <w:sz w:val="24"/>
        </w:rPr>
        <w:t>de</w:t>
      </w:r>
      <w:r>
        <w:rPr>
          <w:spacing w:val="-2"/>
          <w:sz w:val="24"/>
        </w:rPr>
        <w:t> </w:t>
      </w:r>
      <w:r>
        <w:rPr>
          <w:sz w:val="24"/>
        </w:rPr>
        <w:t>serviços</w:t>
      </w:r>
      <w:r>
        <w:rPr>
          <w:spacing w:val="-2"/>
          <w:sz w:val="24"/>
        </w:rPr>
        <w:t> </w:t>
      </w:r>
      <w:r>
        <w:rPr>
          <w:sz w:val="24"/>
        </w:rPr>
        <w:t>ou obras pela Administração Pública Federal direta, autárquica e fundacional.</w:t>
      </w:r>
    </w:p>
    <w:p>
      <w:pPr>
        <w:pStyle w:val="ListParagraph"/>
        <w:numPr>
          <w:ilvl w:val="1"/>
          <w:numId w:val="169"/>
        </w:numPr>
        <w:tabs>
          <w:tab w:pos="359" w:val="left" w:leader="none"/>
          <w:tab w:pos="539" w:val="left" w:leader="none"/>
        </w:tabs>
        <w:spacing w:line="235" w:lineRule="auto" w:before="239" w:after="0"/>
        <w:ind w:left="539" w:right="561" w:hanging="425"/>
        <w:jc w:val="left"/>
        <w:rPr>
          <w:sz w:val="24"/>
        </w:rPr>
      </w:pPr>
      <w:r>
        <w:rPr>
          <w:sz w:val="24"/>
        </w:rPr>
        <w:t>A</w:t>
      </w:r>
      <w:r>
        <w:rPr>
          <w:spacing w:val="-15"/>
          <w:sz w:val="24"/>
        </w:rPr>
        <w:t> </w:t>
      </w:r>
      <w:r>
        <w:rPr>
          <w:sz w:val="24"/>
        </w:rPr>
        <w:t>proteção</w:t>
      </w:r>
      <w:r>
        <w:rPr>
          <w:spacing w:val="-2"/>
          <w:sz w:val="24"/>
        </w:rPr>
        <w:t> </w:t>
      </w:r>
      <w:r>
        <w:rPr>
          <w:sz w:val="24"/>
        </w:rPr>
        <w:t>ao</w:t>
      </w:r>
      <w:r>
        <w:rPr>
          <w:spacing w:val="-2"/>
          <w:sz w:val="24"/>
        </w:rPr>
        <w:t> </w:t>
      </w:r>
      <w:r>
        <w:rPr>
          <w:sz w:val="24"/>
        </w:rPr>
        <w:t>meio</w:t>
      </w:r>
      <w:r>
        <w:rPr>
          <w:spacing w:val="-2"/>
          <w:sz w:val="24"/>
        </w:rPr>
        <w:t> </w:t>
      </w:r>
      <w:r>
        <w:rPr>
          <w:sz w:val="24"/>
        </w:rPr>
        <w:t>ambiente</w:t>
      </w:r>
      <w:r>
        <w:rPr>
          <w:spacing w:val="-2"/>
          <w:sz w:val="24"/>
        </w:rPr>
        <w:t> </w:t>
      </w:r>
      <w:r>
        <w:rPr>
          <w:sz w:val="24"/>
        </w:rPr>
        <w:t>que</w:t>
      </w:r>
      <w:r>
        <w:rPr>
          <w:spacing w:val="-2"/>
          <w:sz w:val="24"/>
        </w:rPr>
        <w:t> </w:t>
      </w:r>
      <w:r>
        <w:rPr>
          <w:sz w:val="24"/>
        </w:rPr>
        <w:t>é</w:t>
      </w:r>
      <w:r>
        <w:rPr>
          <w:spacing w:val="-2"/>
          <w:sz w:val="24"/>
        </w:rPr>
        <w:t> </w:t>
      </w:r>
      <w:r>
        <w:rPr>
          <w:sz w:val="24"/>
        </w:rPr>
        <w:t>diretriz</w:t>
      </w:r>
      <w:r>
        <w:rPr>
          <w:spacing w:val="-2"/>
          <w:sz w:val="24"/>
        </w:rPr>
        <w:t> </w:t>
      </w:r>
      <w:r>
        <w:rPr>
          <w:sz w:val="24"/>
        </w:rPr>
        <w:t>constitucional</w:t>
      </w:r>
      <w:r>
        <w:rPr>
          <w:spacing w:val="-2"/>
          <w:sz w:val="24"/>
        </w:rPr>
        <w:t> </w:t>
      </w:r>
      <w:r>
        <w:rPr>
          <w:sz w:val="24"/>
        </w:rPr>
        <w:t>-</w:t>
      </w:r>
      <w:r>
        <w:rPr>
          <w:spacing w:val="-2"/>
          <w:sz w:val="24"/>
        </w:rPr>
        <w:t> </w:t>
      </w:r>
      <w:r>
        <w:rPr>
          <w:sz w:val="24"/>
        </w:rPr>
        <w:t>artigo</w:t>
      </w:r>
      <w:r>
        <w:rPr>
          <w:spacing w:val="-2"/>
          <w:sz w:val="24"/>
        </w:rPr>
        <w:t> </w:t>
      </w:r>
      <w:r>
        <w:rPr>
          <w:sz w:val="24"/>
        </w:rPr>
        <w:t>225</w:t>
      </w:r>
      <w:r>
        <w:rPr>
          <w:spacing w:val="-2"/>
          <w:sz w:val="24"/>
        </w:rPr>
        <w:t> </w:t>
      </w:r>
      <w:r>
        <w:rPr>
          <w:sz w:val="24"/>
        </w:rPr>
        <w:t>da</w:t>
      </w:r>
      <w:r>
        <w:rPr>
          <w:spacing w:val="-2"/>
          <w:sz w:val="24"/>
        </w:rPr>
        <w:t> </w:t>
      </w:r>
      <w:r>
        <w:rPr>
          <w:sz w:val="24"/>
        </w:rPr>
        <w:t>Constituição</w:t>
      </w:r>
      <w:r>
        <w:rPr>
          <w:spacing w:val="-2"/>
          <w:sz w:val="24"/>
        </w:rPr>
        <w:t> </w:t>
      </w:r>
      <w:r>
        <w:rPr>
          <w:sz w:val="24"/>
        </w:rPr>
        <w:t>Federal</w:t>
      </w:r>
      <w:r>
        <w:rPr>
          <w:spacing w:val="-2"/>
          <w:sz w:val="24"/>
        </w:rPr>
        <w:t> </w:t>
      </w:r>
      <w:r>
        <w:rPr>
          <w:sz w:val="24"/>
        </w:rPr>
        <w:t>de</w:t>
      </w:r>
      <w:r>
        <w:rPr>
          <w:spacing w:val="-2"/>
          <w:sz w:val="24"/>
        </w:rPr>
        <w:t> </w:t>
      </w:r>
      <w:r>
        <w:rPr>
          <w:sz w:val="24"/>
        </w:rPr>
        <w:t>1988,</w:t>
      </w:r>
      <w:r>
        <w:rPr>
          <w:spacing w:val="-2"/>
          <w:sz w:val="24"/>
        </w:rPr>
        <w:t> </w:t>
      </w:r>
      <w:r>
        <w:rPr>
          <w:sz w:val="24"/>
        </w:rPr>
        <w:t>de</w:t>
      </w:r>
      <w:r>
        <w:rPr>
          <w:spacing w:val="-2"/>
          <w:sz w:val="24"/>
        </w:rPr>
        <w:t> </w:t>
      </w:r>
      <w:r>
        <w:rPr>
          <w:sz w:val="24"/>
        </w:rPr>
        <w:t>todos</w:t>
      </w:r>
      <w:r>
        <w:rPr>
          <w:spacing w:val="-2"/>
          <w:sz w:val="24"/>
        </w:rPr>
        <w:t> </w:t>
      </w:r>
      <w:r>
        <w:rPr>
          <w:sz w:val="24"/>
        </w:rPr>
        <w:t>aqueles</w:t>
      </w:r>
      <w:r>
        <w:rPr>
          <w:spacing w:val="-2"/>
          <w:sz w:val="24"/>
        </w:rPr>
        <w:t> </w:t>
      </w:r>
      <w:r>
        <w:rPr>
          <w:sz w:val="24"/>
        </w:rPr>
        <w:t>que</w:t>
      </w:r>
      <w:r>
        <w:rPr>
          <w:spacing w:val="-2"/>
          <w:sz w:val="24"/>
        </w:rPr>
        <w:t> </w:t>
      </w:r>
      <w:r>
        <w:rPr>
          <w:sz w:val="24"/>
        </w:rPr>
        <w:t>exercem</w:t>
      </w:r>
      <w:r>
        <w:rPr>
          <w:spacing w:val="-2"/>
          <w:sz w:val="24"/>
        </w:rPr>
        <w:t> </w:t>
      </w:r>
      <w:r>
        <w:rPr>
          <w:sz w:val="24"/>
        </w:rPr>
        <w:t>atividade</w:t>
      </w:r>
      <w:r>
        <w:rPr>
          <w:spacing w:val="-2"/>
          <w:sz w:val="24"/>
        </w:rPr>
        <w:t> </w:t>
      </w:r>
      <w:r>
        <w:rPr>
          <w:sz w:val="24"/>
        </w:rPr>
        <w:t>econômica (artigo 170, inciso VI), deve a</w:t>
      </w:r>
      <w:r>
        <w:rPr>
          <w:spacing w:val="-9"/>
          <w:sz w:val="24"/>
        </w:rPr>
        <w:t> </w:t>
      </w:r>
      <w:r>
        <w:rPr>
          <w:sz w:val="24"/>
        </w:rPr>
        <w:t>Administração Pública, de assegurar a utilização deste princípio, buscando sempre o objeto de menor impacto ambiental.</w:t>
      </w:r>
    </w:p>
    <w:p>
      <w:pPr>
        <w:pStyle w:val="ListParagraph"/>
        <w:numPr>
          <w:ilvl w:val="1"/>
          <w:numId w:val="169"/>
        </w:numPr>
        <w:tabs>
          <w:tab w:pos="360" w:val="left" w:leader="none"/>
        </w:tabs>
        <w:spacing w:line="240" w:lineRule="auto" w:before="235" w:after="0"/>
        <w:ind w:left="360" w:right="0" w:hanging="246"/>
        <w:jc w:val="left"/>
        <w:rPr>
          <w:sz w:val="24"/>
        </w:rPr>
      </w:pPr>
      <w:r>
        <w:rPr>
          <w:sz w:val="24"/>
        </w:rPr>
        <w:t>Capítulo</w:t>
      </w:r>
      <w:r>
        <w:rPr>
          <w:spacing w:val="-2"/>
          <w:sz w:val="24"/>
        </w:rPr>
        <w:t> </w:t>
      </w:r>
      <w:r>
        <w:rPr>
          <w:sz w:val="24"/>
        </w:rPr>
        <w:t>I do Decreto 43.629/2012, por meio dos artigos 1º, e inciso I do art. 2º, </w:t>
      </w:r>
      <w:r>
        <w:rPr>
          <w:i/>
          <w:sz w:val="24"/>
        </w:rPr>
        <w:t>in </w:t>
      </w:r>
      <w:r>
        <w:rPr>
          <w:i/>
          <w:spacing w:val="-2"/>
          <w:sz w:val="24"/>
        </w:rPr>
        <w:t>verbis</w:t>
      </w:r>
      <w:r>
        <w:rPr>
          <w:spacing w:val="-2"/>
          <w:sz w:val="24"/>
        </w:rPr>
        <w:t>:</w:t>
      </w:r>
    </w:p>
    <w:p>
      <w:pPr>
        <w:pStyle w:val="BodyText"/>
        <w:spacing w:line="235" w:lineRule="auto" w:before="269"/>
      </w:pPr>
      <w:r>
        <w:rPr/>
        <w:t>“Art.</w:t>
      </w:r>
      <w:r>
        <w:rPr>
          <w:spacing w:val="-2"/>
        </w:rPr>
        <w:t> </w:t>
      </w:r>
      <w:r>
        <w:rPr/>
        <w:t>1.º</w:t>
      </w:r>
      <w:r>
        <w:rPr>
          <w:spacing w:val="-2"/>
        </w:rPr>
        <w:t> </w:t>
      </w:r>
      <w:r>
        <w:rPr/>
        <w:t>-</w:t>
      </w:r>
      <w:r>
        <w:rPr>
          <w:spacing w:val="-15"/>
        </w:rPr>
        <w:t> </w:t>
      </w:r>
      <w:r>
        <w:rPr/>
        <w:t>As</w:t>
      </w:r>
      <w:r>
        <w:rPr>
          <w:spacing w:val="-2"/>
        </w:rPr>
        <w:t> </w:t>
      </w:r>
      <w:r>
        <w:rPr/>
        <w:t>especificações</w:t>
      </w:r>
      <w:r>
        <w:rPr>
          <w:spacing w:val="-2"/>
        </w:rPr>
        <w:t> </w:t>
      </w:r>
      <w:r>
        <w:rPr/>
        <w:t>para</w:t>
      </w:r>
      <w:r>
        <w:rPr>
          <w:spacing w:val="-2"/>
        </w:rPr>
        <w:t> </w:t>
      </w:r>
      <w:r>
        <w:rPr/>
        <w:t>a</w:t>
      </w:r>
      <w:r>
        <w:rPr>
          <w:spacing w:val="-2"/>
        </w:rPr>
        <w:t> </w:t>
      </w:r>
      <w:r>
        <w:rPr/>
        <w:t>aquisição</w:t>
      </w:r>
      <w:r>
        <w:rPr>
          <w:spacing w:val="-2"/>
        </w:rPr>
        <w:t> </w:t>
      </w:r>
      <w:r>
        <w:rPr/>
        <w:t>de</w:t>
      </w:r>
      <w:r>
        <w:rPr>
          <w:spacing w:val="-2"/>
        </w:rPr>
        <w:t> </w:t>
      </w:r>
      <w:r>
        <w:rPr/>
        <w:t>bens,</w:t>
      </w:r>
      <w:r>
        <w:rPr>
          <w:spacing w:val="-2"/>
        </w:rPr>
        <w:t> </w:t>
      </w:r>
      <w:r>
        <w:rPr/>
        <w:t>contratação</w:t>
      </w:r>
      <w:r>
        <w:rPr>
          <w:spacing w:val="-2"/>
        </w:rPr>
        <w:t> </w:t>
      </w:r>
      <w:r>
        <w:rPr/>
        <w:t>de</w:t>
      </w:r>
      <w:r>
        <w:rPr>
          <w:spacing w:val="-2"/>
        </w:rPr>
        <w:t> </w:t>
      </w:r>
      <w:r>
        <w:rPr/>
        <w:t>serviços</w:t>
      </w:r>
      <w:r>
        <w:rPr>
          <w:spacing w:val="-2"/>
        </w:rPr>
        <w:t> </w:t>
      </w:r>
      <w:r>
        <w:rPr/>
        <w:t>e</w:t>
      </w:r>
      <w:r>
        <w:rPr>
          <w:spacing w:val="-2"/>
        </w:rPr>
        <w:t> </w:t>
      </w:r>
      <w:r>
        <w:rPr/>
        <w:t>obras</w:t>
      </w:r>
      <w:r>
        <w:rPr>
          <w:spacing w:val="-2"/>
        </w:rPr>
        <w:t> </w:t>
      </w:r>
      <w:r>
        <w:rPr/>
        <w:t>por</w:t>
      </w:r>
      <w:r>
        <w:rPr>
          <w:spacing w:val="-2"/>
        </w:rPr>
        <w:t> </w:t>
      </w:r>
      <w:r>
        <w:rPr/>
        <w:t>parte</w:t>
      </w:r>
      <w:r>
        <w:rPr>
          <w:spacing w:val="-2"/>
        </w:rPr>
        <w:t> </w:t>
      </w:r>
      <w:r>
        <w:rPr/>
        <w:t>dos</w:t>
      </w:r>
      <w:r>
        <w:rPr>
          <w:spacing w:val="-2"/>
        </w:rPr>
        <w:t> </w:t>
      </w:r>
      <w:r>
        <w:rPr/>
        <w:t>órgãos</w:t>
      </w:r>
      <w:r>
        <w:rPr>
          <w:spacing w:val="-2"/>
        </w:rPr>
        <w:t> </w:t>
      </w:r>
      <w:r>
        <w:rPr/>
        <w:t>e</w:t>
      </w:r>
      <w:r>
        <w:rPr>
          <w:spacing w:val="-2"/>
        </w:rPr>
        <w:t> </w:t>
      </w:r>
      <w:r>
        <w:rPr/>
        <w:t>entidades</w:t>
      </w:r>
      <w:r>
        <w:rPr>
          <w:spacing w:val="-2"/>
        </w:rPr>
        <w:t> </w:t>
      </w:r>
      <w:r>
        <w:rPr/>
        <w:t>da</w:t>
      </w:r>
      <w:r>
        <w:rPr>
          <w:spacing w:val="-15"/>
        </w:rPr>
        <w:t> </w:t>
      </w:r>
      <w:r>
        <w:rPr/>
        <w:t>Administração</w:t>
      </w:r>
      <w:r>
        <w:rPr>
          <w:spacing w:val="-2"/>
        </w:rPr>
        <w:t> </w:t>
      </w:r>
      <w:r>
        <w:rPr/>
        <w:t>Pública</w:t>
      </w:r>
      <w:r>
        <w:rPr>
          <w:spacing w:val="-2"/>
        </w:rPr>
        <w:t> </w:t>
      </w:r>
      <w:r>
        <w:rPr/>
        <w:t>Estadual</w:t>
      </w:r>
      <w:r>
        <w:rPr>
          <w:spacing w:val="-2"/>
        </w:rPr>
        <w:t> </w:t>
      </w:r>
      <w:r>
        <w:rPr/>
        <w:t>Direta</w:t>
      </w:r>
      <w:r>
        <w:rPr>
          <w:spacing w:val="-2"/>
        </w:rPr>
        <w:t> </w:t>
      </w:r>
      <w:r>
        <w:rPr/>
        <w:t>e Indireta, a fixação de critérios de julgamento e a execução e fiscalização dos respectivos contratos, observarão critérios de sustentabilidade ambiental, na forma deste Decreto.</w:t>
      </w:r>
    </w:p>
    <w:p>
      <w:pPr>
        <w:pStyle w:val="BodyText"/>
        <w:spacing w:line="444" w:lineRule="auto"/>
        <w:ind w:right="8240"/>
      </w:pPr>
      <w:r>
        <w:rPr/>
        <w:t>Art.</w:t>
      </w:r>
      <w:r>
        <w:rPr>
          <w:spacing w:val="-5"/>
        </w:rPr>
        <w:t> </w:t>
      </w:r>
      <w:r>
        <w:rPr/>
        <w:t>2º</w:t>
      </w:r>
      <w:r>
        <w:rPr>
          <w:spacing w:val="-5"/>
        </w:rPr>
        <w:t> </w:t>
      </w:r>
      <w:r>
        <w:rPr/>
        <w:t>-</w:t>
      </w:r>
      <w:r>
        <w:rPr>
          <w:spacing w:val="-5"/>
        </w:rPr>
        <w:t> </w:t>
      </w:r>
      <w:r>
        <w:rPr/>
        <w:t>Consideram-se</w:t>
      </w:r>
      <w:r>
        <w:rPr>
          <w:spacing w:val="-5"/>
        </w:rPr>
        <w:t> </w:t>
      </w:r>
      <w:r>
        <w:rPr/>
        <w:t>critérios</w:t>
      </w:r>
      <w:r>
        <w:rPr>
          <w:spacing w:val="-5"/>
        </w:rPr>
        <w:t> </w:t>
      </w:r>
      <w:r>
        <w:rPr/>
        <w:t>de</w:t>
      </w:r>
      <w:r>
        <w:rPr>
          <w:spacing w:val="-5"/>
        </w:rPr>
        <w:t> </w:t>
      </w:r>
      <w:r>
        <w:rPr/>
        <w:t>sustentabilidade</w:t>
      </w:r>
      <w:r>
        <w:rPr>
          <w:spacing w:val="-5"/>
        </w:rPr>
        <w:t> </w:t>
      </w:r>
      <w:r>
        <w:rPr/>
        <w:t>ambiental,</w:t>
      </w:r>
      <w:r>
        <w:rPr>
          <w:spacing w:val="-5"/>
        </w:rPr>
        <w:t> </w:t>
      </w:r>
      <w:r>
        <w:rPr/>
        <w:t>dentre</w:t>
      </w:r>
      <w:r>
        <w:rPr>
          <w:spacing w:val="-5"/>
        </w:rPr>
        <w:t> </w:t>
      </w:r>
      <w:r>
        <w:rPr/>
        <w:t>outros: I - economia no consumo de água e energia;”</w:t>
      </w:r>
    </w:p>
    <w:p>
      <w:pPr>
        <w:pStyle w:val="BodyText"/>
        <w:spacing w:before="22"/>
        <w:ind w:left="0"/>
      </w:pPr>
    </w:p>
    <w:p>
      <w:pPr>
        <w:pStyle w:val="Heading2"/>
        <w:spacing w:before="1"/>
      </w:pPr>
      <w:r>
        <w:rPr/>
        <w:t>CUSTO</w:t>
      </w:r>
      <w:r>
        <w:rPr>
          <w:spacing w:val="-3"/>
        </w:rPr>
        <w:t> </w:t>
      </w:r>
      <w:r>
        <w:rPr/>
        <w:t>ESTIMADO</w:t>
      </w:r>
      <w:r>
        <w:rPr>
          <w:spacing w:val="-1"/>
        </w:rPr>
        <w:t> </w:t>
      </w:r>
      <w:r>
        <w:rPr/>
        <w:t>DA</w:t>
      </w:r>
      <w:r>
        <w:rPr>
          <w:spacing w:val="-15"/>
        </w:rPr>
        <w:t> </w:t>
      </w:r>
      <w:r>
        <w:rPr>
          <w:spacing w:val="-2"/>
        </w:rPr>
        <w:t>CONTRATAÇÃO</w:t>
      </w:r>
    </w:p>
    <w:p>
      <w:pPr>
        <w:pStyle w:val="BodyText"/>
        <w:spacing w:before="264"/>
      </w:pPr>
      <w:r>
        <w:rPr/>
        <w:t>O custo estimado total da contratação é </w:t>
      </w:r>
      <w:r>
        <w:rPr>
          <w:spacing w:val="-5"/>
        </w:rPr>
        <w:t>de:</w:t>
      </w:r>
    </w:p>
    <w:p>
      <w:pPr>
        <w:spacing w:before="264"/>
        <w:ind w:left="119" w:right="0" w:firstLine="0"/>
        <w:jc w:val="left"/>
        <w:rPr>
          <w:b/>
          <w:sz w:val="24"/>
        </w:rPr>
      </w:pPr>
      <w:r>
        <w:rPr>
          <w:b/>
          <w:sz w:val="24"/>
          <w:u w:val="single"/>
        </w:rPr>
        <w:t>LOTE </w:t>
      </w:r>
      <w:r>
        <w:rPr>
          <w:b/>
          <w:spacing w:val="-10"/>
          <w:sz w:val="24"/>
          <w:u w:val="single"/>
        </w:rPr>
        <w:t>1</w:t>
      </w:r>
    </w:p>
    <w:p>
      <w:pPr>
        <w:spacing w:after="0"/>
        <w:jc w:val="left"/>
        <w:rPr>
          <w:b/>
          <w:sz w:val="24"/>
        </w:rPr>
        <w:sectPr>
          <w:pgSz w:w="15840" w:h="24480"/>
          <w:pgMar w:top="0" w:bottom="0" w:left="0" w:right="0"/>
        </w:sectPr>
      </w:pPr>
    </w:p>
    <w:p>
      <w:pPr>
        <w:spacing w:before="76"/>
        <w:ind w:left="119" w:right="0" w:firstLine="0"/>
        <w:jc w:val="left"/>
        <w:rPr>
          <w:sz w:val="24"/>
        </w:rPr>
      </w:pPr>
      <w:r>
        <w:rPr>
          <w:b/>
          <w:sz w:val="24"/>
        </w:rPr>
        <w:t>Valor</w:t>
      </w:r>
      <w:r>
        <w:rPr>
          <w:b/>
          <w:spacing w:val="-8"/>
          <w:sz w:val="24"/>
        </w:rPr>
        <w:t> </w:t>
      </w:r>
      <w:r>
        <w:rPr>
          <w:b/>
          <w:sz w:val="24"/>
        </w:rPr>
        <w:t>Mensal:</w:t>
      </w:r>
      <w:r>
        <w:rPr>
          <w:b/>
          <w:spacing w:val="-3"/>
          <w:sz w:val="24"/>
        </w:rPr>
        <w:t> </w:t>
      </w:r>
      <w:r>
        <w:rPr>
          <w:sz w:val="24"/>
        </w:rPr>
        <w:t>R$</w:t>
      </w:r>
      <w:r>
        <w:rPr>
          <w:spacing w:val="-3"/>
          <w:sz w:val="24"/>
        </w:rPr>
        <w:t> </w:t>
      </w:r>
      <w:r>
        <w:rPr>
          <w:sz w:val="24"/>
        </w:rPr>
        <w:t>450.000,00</w:t>
      </w:r>
      <w:r>
        <w:rPr>
          <w:spacing w:val="-3"/>
          <w:sz w:val="24"/>
        </w:rPr>
        <w:t> </w:t>
      </w:r>
      <w:r>
        <w:rPr>
          <w:sz w:val="24"/>
        </w:rPr>
        <w:t>(quatrocentos</w:t>
      </w:r>
      <w:r>
        <w:rPr>
          <w:spacing w:val="-3"/>
          <w:sz w:val="24"/>
        </w:rPr>
        <w:t> </w:t>
      </w:r>
      <w:r>
        <w:rPr>
          <w:sz w:val="24"/>
        </w:rPr>
        <w:t>e</w:t>
      </w:r>
      <w:r>
        <w:rPr>
          <w:spacing w:val="-3"/>
          <w:sz w:val="24"/>
        </w:rPr>
        <w:t> </w:t>
      </w:r>
      <w:r>
        <w:rPr>
          <w:sz w:val="24"/>
        </w:rPr>
        <w:t>cinquenta</w:t>
      </w:r>
      <w:r>
        <w:rPr>
          <w:spacing w:val="-3"/>
          <w:sz w:val="24"/>
        </w:rPr>
        <w:t> </w:t>
      </w:r>
      <w:r>
        <w:rPr>
          <w:sz w:val="24"/>
        </w:rPr>
        <w:t>mil</w:t>
      </w:r>
      <w:r>
        <w:rPr>
          <w:spacing w:val="-2"/>
          <w:sz w:val="24"/>
        </w:rPr>
        <w:t> reais).</w:t>
      </w:r>
    </w:p>
    <w:p>
      <w:pPr>
        <w:pStyle w:val="BodyText"/>
      </w:pPr>
      <w:r>
        <w:rPr>
          <w:b/>
        </w:rPr>
        <w:t>Valor</w:t>
      </w:r>
      <w:r>
        <w:rPr>
          <w:b/>
          <w:spacing w:val="-18"/>
        </w:rPr>
        <w:t> </w:t>
      </w:r>
      <w:r>
        <w:rPr>
          <w:b/>
        </w:rPr>
        <w:t>Anual:</w:t>
      </w:r>
      <w:r>
        <w:rPr>
          <w:b/>
          <w:spacing w:val="-6"/>
        </w:rPr>
        <w:t> </w:t>
      </w:r>
      <w:r>
        <w:rPr/>
        <w:t>R$</w:t>
      </w:r>
      <w:r>
        <w:rPr>
          <w:spacing w:val="-3"/>
        </w:rPr>
        <w:t> </w:t>
      </w:r>
      <w:r>
        <w:rPr/>
        <w:t>5.400.000,00</w:t>
      </w:r>
      <w:r>
        <w:rPr>
          <w:spacing w:val="-3"/>
        </w:rPr>
        <w:t> </w:t>
      </w:r>
      <w:r>
        <w:rPr/>
        <w:t>(cinco</w:t>
      </w:r>
      <w:r>
        <w:rPr>
          <w:spacing w:val="-3"/>
        </w:rPr>
        <w:t> </w:t>
      </w:r>
      <w:r>
        <w:rPr/>
        <w:t>milhões</w:t>
      </w:r>
      <w:r>
        <w:rPr>
          <w:spacing w:val="-3"/>
        </w:rPr>
        <w:t> </w:t>
      </w:r>
      <w:r>
        <w:rPr/>
        <w:t>e</w:t>
      </w:r>
      <w:r>
        <w:rPr>
          <w:spacing w:val="-3"/>
        </w:rPr>
        <w:t> </w:t>
      </w:r>
      <w:r>
        <w:rPr/>
        <w:t>quatrocentos</w:t>
      </w:r>
      <w:r>
        <w:rPr>
          <w:spacing w:val="-2"/>
        </w:rPr>
        <w:t> reais).</w:t>
      </w:r>
    </w:p>
    <w:p>
      <w:pPr>
        <w:pStyle w:val="BodyText"/>
      </w:pPr>
      <w:r>
        <w:rPr>
          <w:b/>
        </w:rPr>
        <w:t>Valor</w:t>
      </w:r>
      <w:r>
        <w:rPr>
          <w:b/>
          <w:spacing w:val="-14"/>
        </w:rPr>
        <w:t> </w:t>
      </w:r>
      <w:r>
        <w:rPr>
          <w:b/>
        </w:rPr>
        <w:t>Total</w:t>
      </w:r>
      <w:r>
        <w:rPr>
          <w:b/>
          <w:spacing w:val="-4"/>
        </w:rPr>
        <w:t> </w:t>
      </w:r>
      <w:r>
        <w:rPr>
          <w:b/>
        </w:rPr>
        <w:t>60</w:t>
      </w:r>
      <w:r>
        <w:rPr>
          <w:b/>
          <w:spacing w:val="-3"/>
        </w:rPr>
        <w:t> </w:t>
      </w:r>
      <w:r>
        <w:rPr>
          <w:b/>
        </w:rPr>
        <w:t>meses:</w:t>
      </w:r>
      <w:r>
        <w:rPr>
          <w:b/>
          <w:spacing w:val="-3"/>
        </w:rPr>
        <w:t> </w:t>
      </w:r>
      <w:r>
        <w:rPr/>
        <w:t>R$</w:t>
      </w:r>
      <w:r>
        <w:rPr>
          <w:spacing w:val="-4"/>
        </w:rPr>
        <w:t> </w:t>
      </w:r>
      <w:r>
        <w:rPr/>
        <w:t>27.000.000,00</w:t>
      </w:r>
      <w:r>
        <w:rPr>
          <w:spacing w:val="-3"/>
        </w:rPr>
        <w:t> </w:t>
      </w:r>
      <w:r>
        <w:rPr/>
        <w:t>(vinte</w:t>
      </w:r>
      <w:r>
        <w:rPr>
          <w:spacing w:val="-3"/>
        </w:rPr>
        <w:t> </w:t>
      </w:r>
      <w:r>
        <w:rPr/>
        <w:t>e</w:t>
      </w:r>
      <w:r>
        <w:rPr>
          <w:spacing w:val="-4"/>
        </w:rPr>
        <w:t> </w:t>
      </w:r>
      <w:r>
        <w:rPr/>
        <w:t>sete</w:t>
      </w:r>
      <w:r>
        <w:rPr>
          <w:spacing w:val="-3"/>
        </w:rPr>
        <w:t> </w:t>
      </w:r>
      <w:r>
        <w:rPr/>
        <w:t>milhões</w:t>
      </w:r>
      <w:r>
        <w:rPr>
          <w:spacing w:val="-4"/>
        </w:rPr>
        <w:t> </w:t>
      </w:r>
      <w:r>
        <w:rPr/>
        <w:t>de</w:t>
      </w:r>
      <w:r>
        <w:rPr>
          <w:spacing w:val="-3"/>
        </w:rPr>
        <w:t> </w:t>
      </w:r>
      <w:r>
        <w:rPr/>
        <w:t>reais),</w:t>
      </w:r>
      <w:r>
        <w:rPr>
          <w:spacing w:val="-3"/>
        </w:rPr>
        <w:t> </w:t>
      </w:r>
      <w:r>
        <w:rPr/>
        <w:t>não</w:t>
      </w:r>
      <w:r>
        <w:rPr>
          <w:spacing w:val="-4"/>
        </w:rPr>
        <w:t> </w:t>
      </w:r>
      <w:r>
        <w:rPr/>
        <w:t>considerando</w:t>
      </w:r>
      <w:r>
        <w:rPr>
          <w:spacing w:val="-3"/>
        </w:rPr>
        <w:t> </w:t>
      </w:r>
      <w:r>
        <w:rPr/>
        <w:t>possíveis</w:t>
      </w:r>
      <w:r>
        <w:rPr>
          <w:spacing w:val="-3"/>
        </w:rPr>
        <w:t> </w:t>
      </w:r>
      <w:r>
        <w:rPr/>
        <w:t>reajustes,</w:t>
      </w:r>
      <w:r>
        <w:rPr>
          <w:spacing w:val="-4"/>
        </w:rPr>
        <w:t> </w:t>
      </w:r>
      <w:r>
        <w:rPr/>
        <w:t>conforme</w:t>
      </w:r>
      <w:r>
        <w:rPr>
          <w:spacing w:val="-8"/>
        </w:rPr>
        <w:t> </w:t>
      </w:r>
      <w:r>
        <w:rPr/>
        <w:t>Termo</w:t>
      </w:r>
      <w:r>
        <w:rPr>
          <w:spacing w:val="-3"/>
        </w:rPr>
        <w:t> </w:t>
      </w:r>
      <w:r>
        <w:rPr/>
        <w:t>de</w:t>
      </w:r>
      <w:r>
        <w:rPr>
          <w:spacing w:val="-3"/>
        </w:rPr>
        <w:t> </w:t>
      </w:r>
      <w:r>
        <w:rPr>
          <w:spacing w:val="-2"/>
        </w:rPr>
        <w:t>Referência.</w:t>
      </w:r>
    </w:p>
    <w:p>
      <w:pPr>
        <w:spacing w:before="264"/>
        <w:ind w:left="119" w:right="0" w:firstLine="0"/>
        <w:jc w:val="left"/>
        <w:rPr>
          <w:b/>
          <w:sz w:val="24"/>
        </w:rPr>
      </w:pPr>
      <w:r>
        <w:rPr>
          <w:b/>
          <w:sz w:val="24"/>
          <w:u w:val="single"/>
        </w:rPr>
        <w:t>LOTE </w:t>
      </w:r>
      <w:r>
        <w:rPr>
          <w:b/>
          <w:spacing w:val="-10"/>
          <w:sz w:val="24"/>
          <w:u w:val="single"/>
        </w:rPr>
        <w:t>2</w:t>
      </w:r>
    </w:p>
    <w:p>
      <w:pPr>
        <w:spacing w:before="264"/>
        <w:ind w:left="119" w:right="0" w:firstLine="0"/>
        <w:jc w:val="left"/>
        <w:rPr>
          <w:sz w:val="24"/>
        </w:rPr>
      </w:pPr>
      <w:r>
        <w:rPr>
          <w:b/>
          <w:sz w:val="24"/>
        </w:rPr>
        <w:t>Valor</w:t>
      </w:r>
      <w:r>
        <w:rPr>
          <w:b/>
          <w:spacing w:val="-9"/>
          <w:sz w:val="24"/>
        </w:rPr>
        <w:t> </w:t>
      </w:r>
      <w:r>
        <w:rPr>
          <w:b/>
          <w:sz w:val="24"/>
        </w:rPr>
        <w:t>Mensal:</w:t>
      </w:r>
      <w:r>
        <w:rPr>
          <w:b/>
          <w:spacing w:val="-4"/>
          <w:sz w:val="24"/>
        </w:rPr>
        <w:t> </w:t>
      </w:r>
      <w:r>
        <w:rPr>
          <w:sz w:val="24"/>
        </w:rPr>
        <w:t>R$</w:t>
      </w:r>
      <w:r>
        <w:rPr>
          <w:spacing w:val="-4"/>
          <w:sz w:val="24"/>
        </w:rPr>
        <w:t> </w:t>
      </w:r>
      <w:r>
        <w:rPr>
          <w:sz w:val="24"/>
        </w:rPr>
        <w:t>70.000,00</w:t>
      </w:r>
      <w:r>
        <w:rPr>
          <w:spacing w:val="-4"/>
          <w:sz w:val="24"/>
        </w:rPr>
        <w:t> </w:t>
      </w:r>
      <w:r>
        <w:rPr>
          <w:sz w:val="24"/>
        </w:rPr>
        <w:t>(setenta</w:t>
      </w:r>
      <w:r>
        <w:rPr>
          <w:spacing w:val="-4"/>
          <w:sz w:val="24"/>
        </w:rPr>
        <w:t> </w:t>
      </w:r>
      <w:r>
        <w:rPr>
          <w:sz w:val="24"/>
        </w:rPr>
        <w:t>mil</w:t>
      </w:r>
      <w:r>
        <w:rPr>
          <w:spacing w:val="-3"/>
          <w:sz w:val="24"/>
        </w:rPr>
        <w:t> </w:t>
      </w:r>
      <w:r>
        <w:rPr>
          <w:spacing w:val="-2"/>
          <w:sz w:val="24"/>
        </w:rPr>
        <w:t>reais).</w:t>
      </w:r>
    </w:p>
    <w:p>
      <w:pPr>
        <w:spacing w:before="234"/>
        <w:ind w:left="119" w:right="0" w:firstLine="0"/>
        <w:jc w:val="left"/>
        <w:rPr>
          <w:sz w:val="24"/>
        </w:rPr>
      </w:pPr>
      <w:r>
        <w:rPr>
          <w:b/>
          <w:sz w:val="24"/>
        </w:rPr>
        <w:t>Valor</w:t>
      </w:r>
      <w:r>
        <w:rPr>
          <w:b/>
          <w:spacing w:val="-18"/>
          <w:sz w:val="24"/>
        </w:rPr>
        <w:t> </w:t>
      </w:r>
      <w:r>
        <w:rPr>
          <w:b/>
          <w:sz w:val="24"/>
        </w:rPr>
        <w:t>Anual:</w:t>
      </w:r>
      <w:r>
        <w:rPr>
          <w:b/>
          <w:spacing w:val="-6"/>
          <w:sz w:val="24"/>
        </w:rPr>
        <w:t> </w:t>
      </w:r>
      <w:r>
        <w:rPr>
          <w:sz w:val="24"/>
        </w:rPr>
        <w:t>R$</w:t>
      </w:r>
      <w:r>
        <w:rPr>
          <w:spacing w:val="-3"/>
          <w:sz w:val="24"/>
        </w:rPr>
        <w:t> </w:t>
      </w:r>
      <w:r>
        <w:rPr>
          <w:sz w:val="24"/>
        </w:rPr>
        <w:t>840.000,00</w:t>
      </w:r>
      <w:r>
        <w:rPr>
          <w:spacing w:val="-3"/>
          <w:sz w:val="24"/>
        </w:rPr>
        <w:t> </w:t>
      </w:r>
      <w:r>
        <w:rPr>
          <w:sz w:val="24"/>
        </w:rPr>
        <w:t>(oitocentos</w:t>
      </w:r>
      <w:r>
        <w:rPr>
          <w:spacing w:val="-3"/>
          <w:sz w:val="24"/>
        </w:rPr>
        <w:t> </w:t>
      </w:r>
      <w:r>
        <w:rPr>
          <w:sz w:val="24"/>
        </w:rPr>
        <w:t>e</w:t>
      </w:r>
      <w:r>
        <w:rPr>
          <w:spacing w:val="-3"/>
          <w:sz w:val="24"/>
        </w:rPr>
        <w:t> </w:t>
      </w:r>
      <w:r>
        <w:rPr>
          <w:sz w:val="24"/>
        </w:rPr>
        <w:t>quarenta</w:t>
      </w:r>
      <w:r>
        <w:rPr>
          <w:spacing w:val="-3"/>
          <w:sz w:val="24"/>
        </w:rPr>
        <w:t> </w:t>
      </w:r>
      <w:r>
        <w:rPr>
          <w:sz w:val="24"/>
        </w:rPr>
        <w:t>mil</w:t>
      </w:r>
      <w:r>
        <w:rPr>
          <w:spacing w:val="-2"/>
          <w:sz w:val="24"/>
        </w:rPr>
        <w:t> reais).</w:t>
      </w:r>
    </w:p>
    <w:p>
      <w:pPr>
        <w:pStyle w:val="BodyText"/>
      </w:pPr>
      <w:r>
        <w:rPr>
          <w:b/>
        </w:rPr>
        <w:t>Valor</w:t>
      </w:r>
      <w:r>
        <w:rPr>
          <w:b/>
          <w:spacing w:val="-14"/>
        </w:rPr>
        <w:t> </w:t>
      </w:r>
      <w:r>
        <w:rPr>
          <w:b/>
        </w:rPr>
        <w:t>Total</w:t>
      </w:r>
      <w:r>
        <w:rPr>
          <w:b/>
          <w:spacing w:val="-4"/>
        </w:rPr>
        <w:t> </w:t>
      </w:r>
      <w:r>
        <w:rPr>
          <w:b/>
        </w:rPr>
        <w:t>60</w:t>
      </w:r>
      <w:r>
        <w:rPr>
          <w:b/>
          <w:spacing w:val="-3"/>
        </w:rPr>
        <w:t> </w:t>
      </w:r>
      <w:r>
        <w:rPr>
          <w:b/>
        </w:rPr>
        <w:t>meses:</w:t>
      </w:r>
      <w:r>
        <w:rPr>
          <w:b/>
          <w:spacing w:val="-3"/>
        </w:rPr>
        <w:t> </w:t>
      </w:r>
      <w:r>
        <w:rPr/>
        <w:t>R$</w:t>
      </w:r>
      <w:r>
        <w:rPr>
          <w:spacing w:val="-4"/>
        </w:rPr>
        <w:t> </w:t>
      </w:r>
      <w:r>
        <w:rPr/>
        <w:t>4.200.000,00</w:t>
      </w:r>
      <w:r>
        <w:rPr>
          <w:spacing w:val="-3"/>
        </w:rPr>
        <w:t> </w:t>
      </w:r>
      <w:r>
        <w:rPr/>
        <w:t>(quatro</w:t>
      </w:r>
      <w:r>
        <w:rPr>
          <w:spacing w:val="-3"/>
        </w:rPr>
        <w:t> </w:t>
      </w:r>
      <w:r>
        <w:rPr/>
        <w:t>milhões</w:t>
      </w:r>
      <w:r>
        <w:rPr>
          <w:spacing w:val="-4"/>
        </w:rPr>
        <w:t> </w:t>
      </w:r>
      <w:r>
        <w:rPr/>
        <w:t>e</w:t>
      </w:r>
      <w:r>
        <w:rPr>
          <w:spacing w:val="-3"/>
        </w:rPr>
        <w:t> </w:t>
      </w:r>
      <w:r>
        <w:rPr/>
        <w:t>duzentos</w:t>
      </w:r>
      <w:r>
        <w:rPr>
          <w:spacing w:val="-4"/>
        </w:rPr>
        <w:t> </w:t>
      </w:r>
      <w:r>
        <w:rPr/>
        <w:t>mil</w:t>
      </w:r>
      <w:r>
        <w:rPr>
          <w:spacing w:val="-3"/>
        </w:rPr>
        <w:t> </w:t>
      </w:r>
      <w:r>
        <w:rPr/>
        <w:t>reais),</w:t>
      </w:r>
      <w:r>
        <w:rPr>
          <w:spacing w:val="-3"/>
        </w:rPr>
        <w:t> </w:t>
      </w:r>
      <w:r>
        <w:rPr/>
        <w:t>não</w:t>
      </w:r>
      <w:r>
        <w:rPr>
          <w:spacing w:val="-4"/>
        </w:rPr>
        <w:t> </w:t>
      </w:r>
      <w:r>
        <w:rPr/>
        <w:t>considerando</w:t>
      </w:r>
      <w:r>
        <w:rPr>
          <w:spacing w:val="-3"/>
        </w:rPr>
        <w:t> </w:t>
      </w:r>
      <w:r>
        <w:rPr/>
        <w:t>possíveis</w:t>
      </w:r>
      <w:r>
        <w:rPr>
          <w:spacing w:val="-3"/>
        </w:rPr>
        <w:t> </w:t>
      </w:r>
      <w:r>
        <w:rPr/>
        <w:t>reajustes,</w:t>
      </w:r>
      <w:r>
        <w:rPr>
          <w:spacing w:val="-4"/>
        </w:rPr>
        <w:t> </w:t>
      </w:r>
      <w:r>
        <w:rPr/>
        <w:t>conforme</w:t>
      </w:r>
      <w:r>
        <w:rPr>
          <w:spacing w:val="-8"/>
        </w:rPr>
        <w:t> </w:t>
      </w:r>
      <w:r>
        <w:rPr/>
        <w:t>Termo</w:t>
      </w:r>
      <w:r>
        <w:rPr>
          <w:spacing w:val="-3"/>
        </w:rPr>
        <w:t> </w:t>
      </w:r>
      <w:r>
        <w:rPr/>
        <w:t>de</w:t>
      </w:r>
      <w:r>
        <w:rPr>
          <w:spacing w:val="-3"/>
        </w:rPr>
        <w:t> </w:t>
      </w:r>
      <w:r>
        <w:rPr>
          <w:spacing w:val="-2"/>
        </w:rPr>
        <w:t>Referência.</w:t>
      </w:r>
    </w:p>
    <w:p>
      <w:pPr>
        <w:pStyle w:val="Heading3"/>
        <w:spacing w:before="264"/>
      </w:pPr>
      <w:r>
        <w:rPr>
          <w:u w:val="single"/>
        </w:rPr>
        <w:t>Antecipa</w:t>
      </w:r>
      <w:r>
        <w:rPr/>
        <w:t>ç</w:t>
      </w:r>
      <w:r>
        <w:rPr>
          <w:u w:val="single"/>
        </w:rPr>
        <w:t>ão de</w:t>
      </w:r>
      <w:r>
        <w:rPr/>
        <w:t> </w:t>
      </w:r>
      <w:r>
        <w:rPr>
          <w:spacing w:val="-2"/>
        </w:rPr>
        <w:t>p</w:t>
      </w:r>
      <w:r>
        <w:rPr>
          <w:spacing w:val="-2"/>
          <w:u w:val="single"/>
        </w:rPr>
        <w:t>agamento</w:t>
      </w:r>
    </w:p>
    <w:p>
      <w:pPr>
        <w:pStyle w:val="BodyText"/>
        <w:spacing w:line="235" w:lineRule="auto" w:before="238"/>
        <w:ind w:right="252"/>
      </w:pPr>
      <w:r>
        <w:rPr/>
        <w:t>A</w:t>
      </w:r>
      <w:r>
        <w:rPr>
          <w:spacing w:val="-15"/>
        </w:rPr>
        <w:t> </w:t>
      </w:r>
      <w:r>
        <w:rPr/>
        <w:t>presente</w:t>
      </w:r>
      <w:r>
        <w:rPr>
          <w:spacing w:val="-2"/>
        </w:rPr>
        <w:t> </w:t>
      </w:r>
      <w:r>
        <w:rPr/>
        <w:t>contratação</w:t>
      </w:r>
      <w:r>
        <w:rPr>
          <w:spacing w:val="-2"/>
        </w:rPr>
        <w:t> </w:t>
      </w:r>
      <w:r>
        <w:rPr/>
        <w:t>não</w:t>
      </w:r>
      <w:r>
        <w:rPr>
          <w:spacing w:val="-2"/>
        </w:rPr>
        <w:t> </w:t>
      </w:r>
      <w:r>
        <w:rPr/>
        <w:t>permitirá</w:t>
      </w:r>
      <w:r>
        <w:rPr>
          <w:spacing w:val="-2"/>
        </w:rPr>
        <w:t> </w:t>
      </w:r>
      <w:r>
        <w:rPr/>
        <w:t>a</w:t>
      </w:r>
      <w:r>
        <w:rPr>
          <w:spacing w:val="-2"/>
        </w:rPr>
        <w:t> </w:t>
      </w:r>
      <w:r>
        <w:rPr/>
        <w:t>antecipação</w:t>
      </w:r>
      <w:r>
        <w:rPr>
          <w:spacing w:val="-2"/>
        </w:rPr>
        <w:t> </w:t>
      </w:r>
      <w:r>
        <w:rPr/>
        <w:t>de</w:t>
      </w:r>
      <w:r>
        <w:rPr>
          <w:spacing w:val="-2"/>
        </w:rPr>
        <w:t> </w:t>
      </w:r>
      <w:r>
        <w:rPr/>
        <w:t>pagamento,</w:t>
      </w:r>
      <w:r>
        <w:rPr>
          <w:spacing w:val="-2"/>
        </w:rPr>
        <w:t> </w:t>
      </w:r>
      <w:r>
        <w:rPr/>
        <w:t>seja</w:t>
      </w:r>
      <w:r>
        <w:rPr>
          <w:spacing w:val="-2"/>
        </w:rPr>
        <w:t> </w:t>
      </w:r>
      <w:r>
        <w:rPr/>
        <w:t>parcial</w:t>
      </w:r>
      <w:r>
        <w:rPr>
          <w:spacing w:val="-2"/>
        </w:rPr>
        <w:t> </w:t>
      </w:r>
      <w:r>
        <w:rPr/>
        <w:t>ou</w:t>
      </w:r>
      <w:r>
        <w:rPr>
          <w:spacing w:val="-2"/>
        </w:rPr>
        <w:t> </w:t>
      </w:r>
      <w:r>
        <w:rPr/>
        <w:t>total,</w:t>
      </w:r>
      <w:r>
        <w:rPr>
          <w:spacing w:val="-2"/>
        </w:rPr>
        <w:t> </w:t>
      </w:r>
      <w:r>
        <w:rPr/>
        <w:t>por</w:t>
      </w:r>
      <w:r>
        <w:rPr>
          <w:spacing w:val="-2"/>
        </w:rPr>
        <w:t> </w:t>
      </w:r>
      <w:r>
        <w:rPr/>
        <w:t>se</w:t>
      </w:r>
      <w:r>
        <w:rPr>
          <w:spacing w:val="-2"/>
        </w:rPr>
        <w:t> </w:t>
      </w:r>
      <w:r>
        <w:rPr/>
        <w:t>tratar</w:t>
      </w:r>
      <w:r>
        <w:rPr>
          <w:spacing w:val="-2"/>
        </w:rPr>
        <w:t> </w:t>
      </w:r>
      <w:r>
        <w:rPr/>
        <w:t>de</w:t>
      </w:r>
      <w:r>
        <w:rPr>
          <w:spacing w:val="-2"/>
        </w:rPr>
        <w:t> </w:t>
      </w:r>
      <w:r>
        <w:rPr/>
        <w:t>uma</w:t>
      </w:r>
      <w:r>
        <w:rPr>
          <w:spacing w:val="-2"/>
        </w:rPr>
        <w:t> </w:t>
      </w:r>
      <w:r>
        <w:rPr/>
        <w:t>excepcionalidade</w:t>
      </w:r>
      <w:r>
        <w:rPr>
          <w:spacing w:val="-2"/>
        </w:rPr>
        <w:t> </w:t>
      </w:r>
      <w:r>
        <w:rPr/>
        <w:t>prevista</w:t>
      </w:r>
      <w:r>
        <w:rPr>
          <w:spacing w:val="-2"/>
        </w:rPr>
        <w:t> </w:t>
      </w:r>
      <w:r>
        <w:rPr/>
        <w:t>no</w:t>
      </w:r>
      <w:r>
        <w:rPr>
          <w:spacing w:val="-2"/>
        </w:rPr>
        <w:t> </w:t>
      </w:r>
      <w:r>
        <w:rPr/>
        <w:t>§</w:t>
      </w:r>
      <w:r>
        <w:rPr>
          <w:spacing w:val="-2"/>
        </w:rPr>
        <w:t> </w:t>
      </w:r>
      <w:r>
        <w:rPr/>
        <w:t>1º</w:t>
      </w:r>
      <w:r>
        <w:rPr>
          <w:spacing w:val="-2"/>
        </w:rPr>
        <w:t> </w:t>
      </w:r>
      <w:r>
        <w:rPr/>
        <w:t>do</w:t>
      </w:r>
      <w:r>
        <w:rPr>
          <w:spacing w:val="-2"/>
        </w:rPr>
        <w:t> </w:t>
      </w:r>
      <w:r>
        <w:rPr/>
        <w:t>art.</w:t>
      </w:r>
      <w:r>
        <w:rPr>
          <w:spacing w:val="-2"/>
        </w:rPr>
        <w:t> </w:t>
      </w:r>
      <w:r>
        <w:rPr/>
        <w:t>145</w:t>
      </w:r>
      <w:r>
        <w:rPr>
          <w:spacing w:val="-2"/>
        </w:rPr>
        <w:t> </w:t>
      </w:r>
      <w:r>
        <w:rPr/>
        <w:t>da</w:t>
      </w:r>
      <w:r>
        <w:rPr>
          <w:spacing w:val="-2"/>
        </w:rPr>
        <w:t> </w:t>
      </w:r>
      <w:r>
        <w:rPr/>
        <w:t>Lei nº 14.133/21 e por entender que tal exceção não será propícia à economia de recursos desta</w:t>
      </w:r>
      <w:r>
        <w:rPr>
          <w:spacing w:val="-7"/>
        </w:rPr>
        <w:t> </w:t>
      </w:r>
      <w:r>
        <w:rPr/>
        <w:t>Administração.</w:t>
      </w:r>
    </w:p>
    <w:p>
      <w:pPr>
        <w:pStyle w:val="Heading3"/>
        <w:spacing w:before="265"/>
      </w:pPr>
      <w:r>
        <w:rPr>
          <w:u w:val="single"/>
        </w:rPr>
        <w:t>Conta Depósito</w:t>
      </w:r>
      <w:r>
        <w:rPr>
          <w:spacing w:val="-5"/>
          <w:u w:val="single"/>
        </w:rPr>
        <w:t> </w:t>
      </w:r>
      <w:r>
        <w:rPr>
          <w:spacing w:val="-2"/>
          <w:u w:val="single"/>
        </w:rPr>
        <w:t>Vinculada</w:t>
      </w:r>
    </w:p>
    <w:p>
      <w:pPr>
        <w:pStyle w:val="BodyText"/>
        <w:spacing w:line="235" w:lineRule="auto" w:before="238"/>
      </w:pPr>
      <w:r>
        <w:rPr/>
        <w:t>Os</w:t>
      </w:r>
      <w:r>
        <w:rPr>
          <w:spacing w:val="-2"/>
        </w:rPr>
        <w:t> </w:t>
      </w:r>
      <w:r>
        <w:rPr/>
        <w:t>custos</w:t>
      </w:r>
      <w:r>
        <w:rPr>
          <w:spacing w:val="-2"/>
        </w:rPr>
        <w:t> </w:t>
      </w:r>
      <w:r>
        <w:rPr/>
        <w:t>estimados</w:t>
      </w:r>
      <w:r>
        <w:rPr>
          <w:spacing w:val="-2"/>
        </w:rPr>
        <w:t> </w:t>
      </w:r>
      <w:r>
        <w:rPr/>
        <w:t>das</w:t>
      </w:r>
      <w:r>
        <w:rPr>
          <w:spacing w:val="-2"/>
        </w:rPr>
        <w:t> </w:t>
      </w:r>
      <w:r>
        <w:rPr/>
        <w:t>tarifas</w:t>
      </w:r>
      <w:r>
        <w:rPr>
          <w:spacing w:val="-2"/>
        </w:rPr>
        <w:t> </w:t>
      </w:r>
      <w:r>
        <w:rPr/>
        <w:t>bancárias</w:t>
      </w:r>
      <w:r>
        <w:rPr>
          <w:spacing w:val="-2"/>
        </w:rPr>
        <w:t> </w:t>
      </w:r>
      <w:r>
        <w:rPr/>
        <w:t>são</w:t>
      </w:r>
      <w:r>
        <w:rPr>
          <w:spacing w:val="-2"/>
        </w:rPr>
        <w:t> </w:t>
      </w:r>
      <w:r>
        <w:rPr/>
        <w:t>de</w:t>
      </w:r>
      <w:r>
        <w:rPr>
          <w:spacing w:val="-2"/>
        </w:rPr>
        <w:t> </w:t>
      </w:r>
      <w:r>
        <w:rPr/>
        <w:t>responsabilidade</w:t>
      </w:r>
      <w:r>
        <w:rPr>
          <w:spacing w:val="-2"/>
        </w:rPr>
        <w:t> </w:t>
      </w:r>
      <w:r>
        <w:rPr/>
        <w:t>do</w:t>
      </w:r>
      <w:r>
        <w:rPr>
          <w:spacing w:val="-2"/>
        </w:rPr>
        <w:t> </w:t>
      </w:r>
      <w:r>
        <w:rPr/>
        <w:t>contratado,</w:t>
      </w:r>
      <w:r>
        <w:rPr>
          <w:spacing w:val="-2"/>
        </w:rPr>
        <w:t> </w:t>
      </w:r>
      <w:r>
        <w:rPr/>
        <w:t>podendo</w:t>
      </w:r>
      <w:r>
        <w:rPr>
          <w:spacing w:val="-2"/>
        </w:rPr>
        <w:t> </w:t>
      </w:r>
      <w:r>
        <w:rPr/>
        <w:t>ser</w:t>
      </w:r>
      <w:r>
        <w:rPr>
          <w:spacing w:val="-2"/>
        </w:rPr>
        <w:t> </w:t>
      </w:r>
      <w:r>
        <w:rPr/>
        <w:t>contemplados</w:t>
      </w:r>
      <w:r>
        <w:rPr>
          <w:spacing w:val="-2"/>
        </w:rPr>
        <w:t> </w:t>
      </w:r>
      <w:r>
        <w:rPr/>
        <w:t>na</w:t>
      </w:r>
      <w:r>
        <w:rPr>
          <w:spacing w:val="-2"/>
        </w:rPr>
        <w:t> </w:t>
      </w:r>
      <w:r>
        <w:rPr/>
        <w:t>proposta</w:t>
      </w:r>
      <w:r>
        <w:rPr>
          <w:spacing w:val="-2"/>
        </w:rPr>
        <w:t> </w:t>
      </w:r>
      <w:r>
        <w:rPr/>
        <w:t>da</w:t>
      </w:r>
      <w:r>
        <w:rPr>
          <w:spacing w:val="-2"/>
        </w:rPr>
        <w:t> </w:t>
      </w:r>
      <w:r>
        <w:rPr/>
        <w:t>licitante</w:t>
      </w:r>
      <w:r>
        <w:rPr>
          <w:spacing w:val="-2"/>
        </w:rPr>
        <w:t> </w:t>
      </w:r>
      <w:r>
        <w:rPr/>
        <w:t>e</w:t>
      </w:r>
      <w:r>
        <w:rPr>
          <w:spacing w:val="-2"/>
        </w:rPr>
        <w:t> </w:t>
      </w:r>
      <w:r>
        <w:rPr/>
        <w:t>devendo</w:t>
      </w:r>
      <w:r>
        <w:rPr>
          <w:spacing w:val="-2"/>
        </w:rPr>
        <w:t> </w:t>
      </w:r>
      <w:r>
        <w:rPr/>
        <w:t>ser</w:t>
      </w:r>
      <w:r>
        <w:rPr>
          <w:spacing w:val="-2"/>
        </w:rPr>
        <w:t> </w:t>
      </w:r>
      <w:r>
        <w:rPr/>
        <w:t>debitados</w:t>
      </w:r>
      <w:r>
        <w:rPr>
          <w:spacing w:val="-2"/>
        </w:rPr>
        <w:t> </w:t>
      </w:r>
      <w:r>
        <w:rPr/>
        <w:t>dos valores depositados, conforme o art. 121, § 3º, inciso III, da Lei nº 14.133/21.</w:t>
      </w:r>
    </w:p>
    <w:p>
      <w:pPr>
        <w:pStyle w:val="BodyText"/>
        <w:spacing w:before="259"/>
        <w:ind w:left="0"/>
      </w:pPr>
    </w:p>
    <w:p>
      <w:pPr>
        <w:pStyle w:val="Heading2"/>
      </w:pPr>
      <w:r>
        <w:rPr>
          <w:spacing w:val="-2"/>
        </w:rPr>
        <w:t>ADEQUAÇÕES</w:t>
      </w:r>
    </w:p>
    <w:p>
      <w:pPr>
        <w:pStyle w:val="BodyText"/>
        <w:spacing w:line="235" w:lineRule="auto" w:before="269"/>
      </w:pPr>
      <w:r>
        <w:rPr/>
        <w:t>Diante das necessidades e especificidades que envolvem a operação e manutenção do Navio Oceanográfico Prof. Luiz Carlos, algumas adequações foram cuidadosamente</w:t>
      </w:r>
      <w:r>
        <w:rPr>
          <w:spacing w:val="-2"/>
        </w:rPr>
        <w:t> </w:t>
      </w:r>
      <w:r>
        <w:rPr/>
        <w:t>avaliadas</w:t>
      </w:r>
      <w:r>
        <w:rPr>
          <w:spacing w:val="-2"/>
        </w:rPr>
        <w:t> </w:t>
      </w:r>
      <w:r>
        <w:rPr/>
        <w:t>para</w:t>
      </w:r>
      <w:r>
        <w:rPr>
          <w:spacing w:val="-2"/>
        </w:rPr>
        <w:t> </w:t>
      </w:r>
      <w:r>
        <w:rPr/>
        <w:t>garantir</w:t>
      </w:r>
      <w:r>
        <w:rPr>
          <w:spacing w:val="-2"/>
        </w:rPr>
        <w:t> </w:t>
      </w:r>
      <w:r>
        <w:rPr/>
        <w:t>o</w:t>
      </w:r>
      <w:r>
        <w:rPr>
          <w:spacing w:val="-2"/>
        </w:rPr>
        <w:t> </w:t>
      </w:r>
      <w:r>
        <w:rPr/>
        <w:t>pleno</w:t>
      </w:r>
      <w:r>
        <w:rPr>
          <w:spacing w:val="-2"/>
        </w:rPr>
        <w:t> </w:t>
      </w:r>
      <w:r>
        <w:rPr/>
        <w:t>atendimento</w:t>
      </w:r>
      <w:r>
        <w:rPr>
          <w:spacing w:val="-2"/>
        </w:rPr>
        <w:t> </w:t>
      </w:r>
      <w:r>
        <w:rPr/>
        <w:t>às</w:t>
      </w:r>
      <w:r>
        <w:rPr>
          <w:spacing w:val="-2"/>
        </w:rPr>
        <w:t> </w:t>
      </w:r>
      <w:r>
        <w:rPr/>
        <w:t>demandas</w:t>
      </w:r>
      <w:r>
        <w:rPr>
          <w:spacing w:val="-2"/>
        </w:rPr>
        <w:t> </w:t>
      </w:r>
      <w:r>
        <w:rPr/>
        <w:t>da</w:t>
      </w:r>
      <w:r>
        <w:rPr>
          <w:spacing w:val="-2"/>
        </w:rPr>
        <w:t> </w:t>
      </w:r>
      <w:r>
        <w:rPr/>
        <w:t>Faculdade</w:t>
      </w:r>
      <w:r>
        <w:rPr>
          <w:spacing w:val="-2"/>
        </w:rPr>
        <w:t> </w:t>
      </w:r>
      <w:r>
        <w:rPr/>
        <w:t>de</w:t>
      </w:r>
      <w:r>
        <w:rPr>
          <w:spacing w:val="-2"/>
        </w:rPr>
        <w:t> </w:t>
      </w:r>
      <w:r>
        <w:rPr/>
        <w:t>Oceanografia</w:t>
      </w:r>
      <w:r>
        <w:rPr>
          <w:spacing w:val="-2"/>
        </w:rPr>
        <w:t> </w:t>
      </w:r>
      <w:r>
        <w:rPr/>
        <w:t>da</w:t>
      </w:r>
      <w:r>
        <w:rPr>
          <w:spacing w:val="-2"/>
        </w:rPr>
        <w:t> </w:t>
      </w:r>
      <w:r>
        <w:rPr/>
        <w:t>UERJ</w:t>
      </w:r>
      <w:r>
        <w:rPr>
          <w:spacing w:val="-2"/>
        </w:rPr>
        <w:t> </w:t>
      </w:r>
      <w:r>
        <w:rPr/>
        <w:t>e</w:t>
      </w:r>
      <w:r>
        <w:rPr>
          <w:spacing w:val="-2"/>
        </w:rPr>
        <w:t> </w:t>
      </w:r>
      <w:r>
        <w:rPr/>
        <w:t>aos</w:t>
      </w:r>
      <w:r>
        <w:rPr>
          <w:spacing w:val="-2"/>
        </w:rPr>
        <w:t> </w:t>
      </w:r>
      <w:r>
        <w:rPr/>
        <w:t>critérios</w:t>
      </w:r>
      <w:r>
        <w:rPr>
          <w:spacing w:val="-2"/>
        </w:rPr>
        <w:t> </w:t>
      </w:r>
      <w:r>
        <w:rPr/>
        <w:t>de</w:t>
      </w:r>
      <w:r>
        <w:rPr>
          <w:spacing w:val="-2"/>
        </w:rPr>
        <w:t> </w:t>
      </w:r>
      <w:r>
        <w:rPr/>
        <w:t>segurança,</w:t>
      </w:r>
      <w:r>
        <w:rPr>
          <w:spacing w:val="-2"/>
        </w:rPr>
        <w:t> </w:t>
      </w:r>
      <w:r>
        <w:rPr/>
        <w:t>eficiência</w:t>
      </w:r>
      <w:r>
        <w:rPr>
          <w:spacing w:val="-2"/>
        </w:rPr>
        <w:t> </w:t>
      </w:r>
      <w:r>
        <w:rPr/>
        <w:t>e continuidade operacional da embarcação.</w:t>
      </w:r>
    </w:p>
    <w:p>
      <w:pPr>
        <w:pStyle w:val="ListParagraph"/>
        <w:numPr>
          <w:ilvl w:val="0"/>
          <w:numId w:val="170"/>
        </w:numPr>
        <w:tabs>
          <w:tab w:pos="362" w:val="left" w:leader="none"/>
          <w:tab w:pos="479" w:val="left" w:leader="none"/>
        </w:tabs>
        <w:spacing w:line="235" w:lineRule="auto" w:before="268" w:after="0"/>
        <w:ind w:left="479" w:right="411" w:hanging="357"/>
        <w:jc w:val="left"/>
        <w:rPr>
          <w:sz w:val="24"/>
        </w:rPr>
      </w:pPr>
      <w:r>
        <w:rPr>
          <w:b/>
          <w:sz w:val="24"/>
        </w:rPr>
        <w:t>Ajustes na Composição da Tripulação</w:t>
      </w:r>
      <w:r>
        <w:rPr>
          <w:sz w:val="24"/>
        </w:rPr>
        <w:t>: Considerando o perfil de atividades desenvolvidas a bordo, incluindo navegação, pesquisa científica e suporte acadêmico,</w:t>
      </w:r>
      <w:r>
        <w:rPr>
          <w:spacing w:val="-3"/>
          <w:sz w:val="24"/>
        </w:rPr>
        <w:t> </w:t>
      </w:r>
      <w:r>
        <w:rPr>
          <w:sz w:val="24"/>
        </w:rPr>
        <w:t>a</w:t>
      </w:r>
      <w:r>
        <w:rPr>
          <w:spacing w:val="-3"/>
          <w:sz w:val="24"/>
        </w:rPr>
        <w:t> </w:t>
      </w:r>
      <w:r>
        <w:rPr>
          <w:sz w:val="24"/>
        </w:rPr>
        <w:t>formação</w:t>
      </w:r>
      <w:r>
        <w:rPr>
          <w:spacing w:val="-3"/>
          <w:sz w:val="24"/>
        </w:rPr>
        <w:t> </w:t>
      </w:r>
      <w:r>
        <w:rPr>
          <w:sz w:val="24"/>
        </w:rPr>
        <w:t>da</w:t>
      </w:r>
      <w:r>
        <w:rPr>
          <w:spacing w:val="-3"/>
          <w:sz w:val="24"/>
        </w:rPr>
        <w:t> </w:t>
      </w:r>
      <w:r>
        <w:rPr>
          <w:sz w:val="24"/>
        </w:rPr>
        <w:t>tripulação</w:t>
      </w:r>
      <w:r>
        <w:rPr>
          <w:spacing w:val="-3"/>
          <w:sz w:val="24"/>
        </w:rPr>
        <w:t> </w:t>
      </w:r>
      <w:r>
        <w:rPr>
          <w:sz w:val="24"/>
        </w:rPr>
        <w:t>exige</w:t>
      </w:r>
      <w:r>
        <w:rPr>
          <w:spacing w:val="-3"/>
          <w:sz w:val="24"/>
        </w:rPr>
        <w:t> </w:t>
      </w:r>
      <w:r>
        <w:rPr>
          <w:sz w:val="24"/>
        </w:rPr>
        <w:t>profissionais</w:t>
      </w:r>
      <w:r>
        <w:rPr>
          <w:spacing w:val="-3"/>
          <w:sz w:val="24"/>
        </w:rPr>
        <w:t> </w:t>
      </w:r>
      <w:r>
        <w:rPr>
          <w:sz w:val="24"/>
        </w:rPr>
        <w:t>altamente</w:t>
      </w:r>
      <w:r>
        <w:rPr>
          <w:spacing w:val="-3"/>
          <w:sz w:val="24"/>
        </w:rPr>
        <w:t> </w:t>
      </w:r>
      <w:r>
        <w:rPr>
          <w:sz w:val="24"/>
        </w:rPr>
        <w:t>qualificados,</w:t>
      </w:r>
      <w:r>
        <w:rPr>
          <w:spacing w:val="-3"/>
          <w:sz w:val="24"/>
        </w:rPr>
        <w:t> </w:t>
      </w:r>
      <w:r>
        <w:rPr>
          <w:sz w:val="24"/>
        </w:rPr>
        <w:t>com</w:t>
      </w:r>
      <w:r>
        <w:rPr>
          <w:spacing w:val="-3"/>
          <w:sz w:val="24"/>
        </w:rPr>
        <w:t> </w:t>
      </w:r>
      <w:r>
        <w:rPr>
          <w:sz w:val="24"/>
        </w:rPr>
        <w:t>especialização</w:t>
      </w:r>
      <w:r>
        <w:rPr>
          <w:spacing w:val="-3"/>
          <w:sz w:val="24"/>
        </w:rPr>
        <w:t> </w:t>
      </w:r>
      <w:r>
        <w:rPr>
          <w:sz w:val="24"/>
        </w:rPr>
        <w:t>em</w:t>
      </w:r>
      <w:r>
        <w:rPr>
          <w:spacing w:val="-3"/>
          <w:sz w:val="24"/>
        </w:rPr>
        <w:t> </w:t>
      </w:r>
      <w:r>
        <w:rPr>
          <w:sz w:val="24"/>
        </w:rPr>
        <w:t>funções</w:t>
      </w:r>
      <w:r>
        <w:rPr>
          <w:spacing w:val="-3"/>
          <w:sz w:val="24"/>
        </w:rPr>
        <w:t> </w:t>
      </w:r>
      <w:r>
        <w:rPr>
          <w:sz w:val="24"/>
        </w:rPr>
        <w:t>específicas</w:t>
      </w:r>
      <w:r>
        <w:rPr>
          <w:spacing w:val="-3"/>
          <w:sz w:val="24"/>
        </w:rPr>
        <w:t> </w:t>
      </w:r>
      <w:r>
        <w:rPr>
          <w:sz w:val="24"/>
        </w:rPr>
        <w:t>como</w:t>
      </w:r>
      <w:r>
        <w:rPr>
          <w:spacing w:val="-3"/>
          <w:sz w:val="24"/>
        </w:rPr>
        <w:t> </w:t>
      </w:r>
      <w:r>
        <w:rPr>
          <w:sz w:val="24"/>
        </w:rPr>
        <w:t>coordenador/comandante (CLC), chefe de máquinas, técnicos eletricistas e mecânicos, comissário de bordo e equipe de convés. Tais postos não apenas garantem a operação e segurança da embarcação, mas também o suporte necessário às atividades pedagógicas e de pesquisa, promovendo a formação prática dos estudantes e a realização de projetos científicos.</w:t>
      </w:r>
    </w:p>
    <w:p>
      <w:pPr>
        <w:pStyle w:val="ListParagraph"/>
        <w:numPr>
          <w:ilvl w:val="0"/>
          <w:numId w:val="170"/>
        </w:numPr>
        <w:tabs>
          <w:tab w:pos="362" w:val="left" w:leader="none"/>
          <w:tab w:pos="479" w:val="left" w:leader="none"/>
        </w:tabs>
        <w:spacing w:line="235" w:lineRule="auto" w:before="238" w:after="0"/>
        <w:ind w:left="479" w:right="345" w:hanging="357"/>
        <w:jc w:val="left"/>
        <w:rPr>
          <w:sz w:val="24"/>
        </w:rPr>
      </w:pPr>
      <w:r>
        <w:rPr>
          <w:b/>
          <w:sz w:val="24"/>
        </w:rPr>
        <w:t>Adequação</w:t>
      </w:r>
      <w:r>
        <w:rPr>
          <w:b/>
          <w:spacing w:val="-2"/>
          <w:sz w:val="24"/>
        </w:rPr>
        <w:t> </w:t>
      </w:r>
      <w:r>
        <w:rPr>
          <w:b/>
          <w:sz w:val="24"/>
        </w:rPr>
        <w:t>dos</w:t>
      </w:r>
      <w:r>
        <w:rPr>
          <w:b/>
          <w:spacing w:val="-2"/>
          <w:sz w:val="24"/>
        </w:rPr>
        <w:t> </w:t>
      </w:r>
      <w:r>
        <w:rPr>
          <w:b/>
          <w:sz w:val="24"/>
        </w:rPr>
        <w:t>Materiais</w:t>
      </w:r>
      <w:r>
        <w:rPr>
          <w:b/>
          <w:spacing w:val="-2"/>
          <w:sz w:val="24"/>
        </w:rPr>
        <w:t> </w:t>
      </w:r>
      <w:r>
        <w:rPr>
          <w:b/>
          <w:sz w:val="24"/>
        </w:rPr>
        <w:t>e</w:t>
      </w:r>
      <w:r>
        <w:rPr>
          <w:b/>
          <w:spacing w:val="-2"/>
          <w:sz w:val="24"/>
        </w:rPr>
        <w:t> </w:t>
      </w:r>
      <w:r>
        <w:rPr>
          <w:b/>
          <w:sz w:val="24"/>
        </w:rPr>
        <w:t>Insumos</w:t>
      </w:r>
      <w:r>
        <w:rPr>
          <w:sz w:val="24"/>
        </w:rPr>
        <w:t>:</w:t>
      </w:r>
      <w:r>
        <w:rPr>
          <w:spacing w:val="-2"/>
          <w:sz w:val="24"/>
        </w:rPr>
        <w:t> </w:t>
      </w:r>
      <w:r>
        <w:rPr>
          <w:sz w:val="24"/>
        </w:rPr>
        <w:t>Os</w:t>
      </w:r>
      <w:r>
        <w:rPr>
          <w:spacing w:val="-2"/>
          <w:sz w:val="24"/>
        </w:rPr>
        <w:t> </w:t>
      </w:r>
      <w:r>
        <w:rPr>
          <w:sz w:val="24"/>
        </w:rPr>
        <w:t>materiais</w:t>
      </w:r>
      <w:r>
        <w:rPr>
          <w:spacing w:val="-2"/>
          <w:sz w:val="24"/>
        </w:rPr>
        <w:t> </w:t>
      </w:r>
      <w:r>
        <w:rPr>
          <w:sz w:val="24"/>
        </w:rPr>
        <w:t>de</w:t>
      </w:r>
      <w:r>
        <w:rPr>
          <w:spacing w:val="-2"/>
          <w:sz w:val="24"/>
        </w:rPr>
        <w:t> </w:t>
      </w:r>
      <w:r>
        <w:rPr>
          <w:sz w:val="24"/>
        </w:rPr>
        <w:t>consumo</w:t>
      </w:r>
      <w:r>
        <w:rPr>
          <w:spacing w:val="-2"/>
          <w:sz w:val="24"/>
        </w:rPr>
        <w:t> </w:t>
      </w:r>
      <w:r>
        <w:rPr>
          <w:sz w:val="24"/>
        </w:rPr>
        <w:t>e</w:t>
      </w:r>
      <w:r>
        <w:rPr>
          <w:spacing w:val="-2"/>
          <w:sz w:val="24"/>
        </w:rPr>
        <w:t> </w:t>
      </w:r>
      <w:r>
        <w:rPr>
          <w:sz w:val="24"/>
        </w:rPr>
        <w:t>peças</w:t>
      </w:r>
      <w:r>
        <w:rPr>
          <w:spacing w:val="-2"/>
          <w:sz w:val="24"/>
        </w:rPr>
        <w:t> </w:t>
      </w:r>
      <w:r>
        <w:rPr>
          <w:sz w:val="24"/>
        </w:rPr>
        <w:t>de</w:t>
      </w:r>
      <w:r>
        <w:rPr>
          <w:spacing w:val="-2"/>
          <w:sz w:val="24"/>
        </w:rPr>
        <w:t> </w:t>
      </w:r>
      <w:r>
        <w:rPr>
          <w:sz w:val="24"/>
        </w:rPr>
        <w:t>reposição</w:t>
      </w:r>
      <w:r>
        <w:rPr>
          <w:spacing w:val="-2"/>
          <w:sz w:val="24"/>
        </w:rPr>
        <w:t> </w:t>
      </w:r>
      <w:r>
        <w:rPr>
          <w:sz w:val="24"/>
        </w:rPr>
        <w:t>selecionados</w:t>
      </w:r>
      <w:r>
        <w:rPr>
          <w:spacing w:val="-2"/>
          <w:sz w:val="24"/>
        </w:rPr>
        <w:t> </w:t>
      </w:r>
      <w:r>
        <w:rPr>
          <w:sz w:val="24"/>
        </w:rPr>
        <w:t>devem</w:t>
      </w:r>
      <w:r>
        <w:rPr>
          <w:spacing w:val="-2"/>
          <w:sz w:val="24"/>
        </w:rPr>
        <w:t> </w:t>
      </w:r>
      <w:r>
        <w:rPr>
          <w:sz w:val="24"/>
        </w:rPr>
        <w:t>estar</w:t>
      </w:r>
      <w:r>
        <w:rPr>
          <w:spacing w:val="-2"/>
          <w:sz w:val="24"/>
        </w:rPr>
        <w:t> </w:t>
      </w:r>
      <w:r>
        <w:rPr>
          <w:sz w:val="24"/>
        </w:rPr>
        <w:t>em</w:t>
      </w:r>
      <w:r>
        <w:rPr>
          <w:spacing w:val="-2"/>
          <w:sz w:val="24"/>
        </w:rPr>
        <w:t> </w:t>
      </w:r>
      <w:r>
        <w:rPr>
          <w:sz w:val="24"/>
        </w:rPr>
        <w:t>conformidade</w:t>
      </w:r>
      <w:r>
        <w:rPr>
          <w:spacing w:val="-2"/>
          <w:sz w:val="24"/>
        </w:rPr>
        <w:t> </w:t>
      </w:r>
      <w:r>
        <w:rPr>
          <w:sz w:val="24"/>
        </w:rPr>
        <w:t>com</w:t>
      </w:r>
      <w:r>
        <w:rPr>
          <w:spacing w:val="-2"/>
          <w:sz w:val="24"/>
        </w:rPr>
        <w:t> </w:t>
      </w:r>
      <w:r>
        <w:rPr>
          <w:sz w:val="24"/>
        </w:rPr>
        <w:t>as</w:t>
      </w:r>
      <w:r>
        <w:rPr>
          <w:spacing w:val="-2"/>
          <w:sz w:val="24"/>
        </w:rPr>
        <w:t> </w:t>
      </w:r>
      <w:r>
        <w:rPr>
          <w:sz w:val="24"/>
        </w:rPr>
        <w:t>normas</w:t>
      </w:r>
      <w:r>
        <w:rPr>
          <w:spacing w:val="-2"/>
          <w:sz w:val="24"/>
        </w:rPr>
        <w:t> </w:t>
      </w:r>
      <w:r>
        <w:rPr>
          <w:sz w:val="24"/>
        </w:rPr>
        <w:t>técnicas</w:t>
      </w:r>
      <w:r>
        <w:rPr>
          <w:spacing w:val="-2"/>
          <w:sz w:val="24"/>
        </w:rPr>
        <w:t> </w:t>
      </w:r>
      <w:r>
        <w:rPr>
          <w:sz w:val="24"/>
        </w:rPr>
        <w:t>de segurança marítima e atender aos padrões exigidos para operações de pesquisa oceanográfica. Os componentes para sistemas de propulsão, hidráulicos, elétricos e de salvatagem foram especificados para que a embarcação mantenha seu desempenho operacional de maneira contínua e segura. Essa adequação busca minimizar o tempo de inatividade e maximizar a confiabilidade dos sistemas a bordo, sendo essencial para preservar a integridade da embarcação e a segurança dos tripulantes e pesquisadores.</w:t>
      </w:r>
    </w:p>
    <w:p>
      <w:pPr>
        <w:pStyle w:val="ListParagraph"/>
        <w:numPr>
          <w:ilvl w:val="0"/>
          <w:numId w:val="170"/>
        </w:numPr>
        <w:tabs>
          <w:tab w:pos="362" w:val="left" w:leader="none"/>
          <w:tab w:pos="479" w:val="left" w:leader="none"/>
        </w:tabs>
        <w:spacing w:line="235" w:lineRule="auto" w:before="238" w:after="0"/>
        <w:ind w:left="479" w:right="590" w:hanging="357"/>
        <w:jc w:val="left"/>
        <w:rPr>
          <w:sz w:val="24"/>
        </w:rPr>
      </w:pPr>
      <w:r>
        <w:rPr>
          <w:b/>
          <w:sz w:val="24"/>
        </w:rPr>
        <w:t>Compatibilidade com Normas e Certificações Marítimas</w:t>
      </w:r>
      <w:r>
        <w:rPr>
          <w:sz w:val="24"/>
        </w:rPr>
        <w:t>:</w:t>
      </w:r>
      <w:r>
        <w:rPr>
          <w:spacing w:val="-8"/>
          <w:sz w:val="24"/>
        </w:rPr>
        <w:t> </w:t>
      </w:r>
      <w:r>
        <w:rPr>
          <w:sz w:val="24"/>
        </w:rPr>
        <w:t>A</w:t>
      </w:r>
      <w:r>
        <w:rPr>
          <w:spacing w:val="-8"/>
          <w:sz w:val="24"/>
        </w:rPr>
        <w:t> </w:t>
      </w:r>
      <w:r>
        <w:rPr>
          <w:sz w:val="24"/>
        </w:rPr>
        <w:t>adequação da contratação ao cumprimento das regulamentações marítimas e certificações específicas</w:t>
      </w:r>
      <w:r>
        <w:rPr>
          <w:spacing w:val="-3"/>
          <w:sz w:val="24"/>
        </w:rPr>
        <w:t> </w:t>
      </w:r>
      <w:r>
        <w:rPr>
          <w:sz w:val="24"/>
        </w:rPr>
        <w:t>para</w:t>
      </w:r>
      <w:r>
        <w:rPr>
          <w:spacing w:val="-3"/>
          <w:sz w:val="24"/>
        </w:rPr>
        <w:t> </w:t>
      </w:r>
      <w:r>
        <w:rPr>
          <w:sz w:val="24"/>
        </w:rPr>
        <w:t>navios</w:t>
      </w:r>
      <w:r>
        <w:rPr>
          <w:spacing w:val="-3"/>
          <w:sz w:val="24"/>
        </w:rPr>
        <w:t> </w:t>
      </w:r>
      <w:r>
        <w:rPr>
          <w:sz w:val="24"/>
        </w:rPr>
        <w:t>oceanográficos</w:t>
      </w:r>
      <w:r>
        <w:rPr>
          <w:spacing w:val="-3"/>
          <w:sz w:val="24"/>
        </w:rPr>
        <w:t> </w:t>
      </w:r>
      <w:r>
        <w:rPr>
          <w:sz w:val="24"/>
        </w:rPr>
        <w:t>é</w:t>
      </w:r>
      <w:r>
        <w:rPr>
          <w:spacing w:val="-3"/>
          <w:sz w:val="24"/>
        </w:rPr>
        <w:t> </w:t>
      </w:r>
      <w:r>
        <w:rPr>
          <w:sz w:val="24"/>
        </w:rPr>
        <w:t>imprescindível,</w:t>
      </w:r>
      <w:r>
        <w:rPr>
          <w:spacing w:val="-3"/>
          <w:sz w:val="24"/>
        </w:rPr>
        <w:t> </w:t>
      </w:r>
      <w:r>
        <w:rPr>
          <w:sz w:val="24"/>
        </w:rPr>
        <w:t>especialmente</w:t>
      </w:r>
      <w:r>
        <w:rPr>
          <w:spacing w:val="-3"/>
          <w:sz w:val="24"/>
        </w:rPr>
        <w:t> </w:t>
      </w:r>
      <w:r>
        <w:rPr>
          <w:sz w:val="24"/>
        </w:rPr>
        <w:t>em</w:t>
      </w:r>
      <w:r>
        <w:rPr>
          <w:spacing w:val="-3"/>
          <w:sz w:val="24"/>
        </w:rPr>
        <w:t> </w:t>
      </w:r>
      <w:r>
        <w:rPr>
          <w:sz w:val="24"/>
        </w:rPr>
        <w:t>relação</w:t>
      </w:r>
      <w:r>
        <w:rPr>
          <w:spacing w:val="-3"/>
          <w:sz w:val="24"/>
        </w:rPr>
        <w:t> </w:t>
      </w:r>
      <w:r>
        <w:rPr>
          <w:sz w:val="24"/>
        </w:rPr>
        <w:t>aos</w:t>
      </w:r>
      <w:r>
        <w:rPr>
          <w:spacing w:val="-3"/>
          <w:sz w:val="24"/>
        </w:rPr>
        <w:t> </w:t>
      </w:r>
      <w:r>
        <w:rPr>
          <w:sz w:val="24"/>
        </w:rPr>
        <w:t>sistemas</w:t>
      </w:r>
      <w:r>
        <w:rPr>
          <w:spacing w:val="-3"/>
          <w:sz w:val="24"/>
        </w:rPr>
        <w:t> </w:t>
      </w:r>
      <w:r>
        <w:rPr>
          <w:sz w:val="24"/>
        </w:rPr>
        <w:t>de</w:t>
      </w:r>
      <w:r>
        <w:rPr>
          <w:spacing w:val="-3"/>
          <w:sz w:val="24"/>
        </w:rPr>
        <w:t> </w:t>
      </w:r>
      <w:r>
        <w:rPr>
          <w:sz w:val="24"/>
        </w:rPr>
        <w:t>segurança,</w:t>
      </w:r>
      <w:r>
        <w:rPr>
          <w:spacing w:val="-3"/>
          <w:sz w:val="24"/>
        </w:rPr>
        <w:t> </w:t>
      </w:r>
      <w:r>
        <w:rPr>
          <w:sz w:val="24"/>
        </w:rPr>
        <w:t>sinalização</w:t>
      </w:r>
      <w:r>
        <w:rPr>
          <w:spacing w:val="-3"/>
          <w:sz w:val="24"/>
        </w:rPr>
        <w:t> </w:t>
      </w:r>
      <w:r>
        <w:rPr>
          <w:sz w:val="24"/>
        </w:rPr>
        <w:t>e</w:t>
      </w:r>
      <w:r>
        <w:rPr>
          <w:spacing w:val="-3"/>
          <w:sz w:val="24"/>
        </w:rPr>
        <w:t> </w:t>
      </w:r>
      <w:r>
        <w:rPr>
          <w:sz w:val="24"/>
        </w:rPr>
        <w:t>equipamentos</w:t>
      </w:r>
      <w:r>
        <w:rPr>
          <w:spacing w:val="-3"/>
          <w:sz w:val="24"/>
        </w:rPr>
        <w:t> </w:t>
      </w:r>
      <w:r>
        <w:rPr>
          <w:sz w:val="24"/>
        </w:rPr>
        <w:t>de</w:t>
      </w:r>
      <w:r>
        <w:rPr>
          <w:spacing w:val="-3"/>
          <w:sz w:val="24"/>
        </w:rPr>
        <w:t> </w:t>
      </w:r>
      <w:r>
        <w:rPr>
          <w:sz w:val="24"/>
        </w:rPr>
        <w:t>salvamento. Todos os serviços e materiais devem estar alinhados com as diretrizes internacionais para embarcações de pesquisa científica, o que inclui a utilização de materiais certificados e a garantia de que os profissionais contratados possuam as habilitações necessárias para operar em condições marítimas.</w:t>
      </w:r>
    </w:p>
    <w:p>
      <w:pPr>
        <w:pStyle w:val="ListParagraph"/>
        <w:numPr>
          <w:ilvl w:val="0"/>
          <w:numId w:val="170"/>
        </w:numPr>
        <w:tabs>
          <w:tab w:pos="362" w:val="left" w:leader="none"/>
          <w:tab w:pos="479" w:val="left" w:leader="none"/>
        </w:tabs>
        <w:spacing w:line="235" w:lineRule="auto" w:before="238" w:after="0"/>
        <w:ind w:left="479" w:right="309" w:hanging="357"/>
        <w:jc w:val="left"/>
        <w:rPr>
          <w:sz w:val="24"/>
        </w:rPr>
      </w:pPr>
      <w:r>
        <w:rPr>
          <w:b/>
          <w:sz w:val="24"/>
        </w:rPr>
        <w:t>Requisitos de Suporte Técnico e Garantia</w:t>
      </w:r>
      <w:r>
        <w:rPr>
          <w:sz w:val="24"/>
        </w:rPr>
        <w:t>:</w:t>
      </w:r>
      <w:r>
        <w:rPr>
          <w:spacing w:val="-9"/>
          <w:sz w:val="24"/>
        </w:rPr>
        <w:t> </w:t>
      </w:r>
      <w:r>
        <w:rPr>
          <w:sz w:val="24"/>
        </w:rPr>
        <w:t>A</w:t>
      </w:r>
      <w:r>
        <w:rPr>
          <w:spacing w:val="-9"/>
          <w:sz w:val="24"/>
        </w:rPr>
        <w:t> </w:t>
      </w:r>
      <w:r>
        <w:rPr>
          <w:sz w:val="24"/>
        </w:rPr>
        <w:t>manutenção contínua exige contratos de suporte técnico que incluam atendimento emergencial, reposição de peças</w:t>
      </w:r>
      <w:r>
        <w:rPr>
          <w:spacing w:val="-3"/>
          <w:sz w:val="24"/>
        </w:rPr>
        <w:t> </w:t>
      </w:r>
      <w:r>
        <w:rPr>
          <w:sz w:val="24"/>
        </w:rPr>
        <w:t>e</w:t>
      </w:r>
      <w:r>
        <w:rPr>
          <w:spacing w:val="-2"/>
          <w:sz w:val="24"/>
        </w:rPr>
        <w:t> </w:t>
      </w:r>
      <w:r>
        <w:rPr>
          <w:sz w:val="24"/>
        </w:rPr>
        <w:t>monitoramento</w:t>
      </w:r>
      <w:r>
        <w:rPr>
          <w:spacing w:val="-2"/>
          <w:sz w:val="24"/>
        </w:rPr>
        <w:t> </w:t>
      </w:r>
      <w:r>
        <w:rPr>
          <w:sz w:val="24"/>
        </w:rPr>
        <w:t>periódico</w:t>
      </w:r>
      <w:r>
        <w:rPr>
          <w:spacing w:val="-2"/>
          <w:sz w:val="24"/>
        </w:rPr>
        <w:t> </w:t>
      </w:r>
      <w:r>
        <w:rPr>
          <w:sz w:val="24"/>
        </w:rPr>
        <w:t>dos</w:t>
      </w:r>
      <w:r>
        <w:rPr>
          <w:spacing w:val="-2"/>
          <w:sz w:val="24"/>
        </w:rPr>
        <w:t> </w:t>
      </w:r>
      <w:r>
        <w:rPr>
          <w:sz w:val="24"/>
        </w:rPr>
        <w:t>sistemas</w:t>
      </w:r>
      <w:r>
        <w:rPr>
          <w:spacing w:val="-2"/>
          <w:sz w:val="24"/>
        </w:rPr>
        <w:t> </w:t>
      </w:r>
      <w:r>
        <w:rPr>
          <w:sz w:val="24"/>
        </w:rPr>
        <w:t>críticos.</w:t>
      </w:r>
      <w:r>
        <w:rPr>
          <w:spacing w:val="-15"/>
          <w:sz w:val="24"/>
        </w:rPr>
        <w:t> </w:t>
      </w:r>
      <w:r>
        <w:rPr>
          <w:sz w:val="24"/>
        </w:rPr>
        <w:t>A</w:t>
      </w:r>
      <w:r>
        <w:rPr>
          <w:spacing w:val="-15"/>
          <w:sz w:val="24"/>
        </w:rPr>
        <w:t> </w:t>
      </w:r>
      <w:r>
        <w:rPr>
          <w:sz w:val="24"/>
        </w:rPr>
        <w:t>implementação</w:t>
      </w:r>
      <w:r>
        <w:rPr>
          <w:spacing w:val="-2"/>
          <w:sz w:val="24"/>
        </w:rPr>
        <w:t> </w:t>
      </w:r>
      <w:r>
        <w:rPr>
          <w:sz w:val="24"/>
        </w:rPr>
        <w:t>de</w:t>
      </w:r>
      <w:r>
        <w:rPr>
          <w:spacing w:val="-2"/>
          <w:sz w:val="24"/>
        </w:rPr>
        <w:t> </w:t>
      </w:r>
      <w:r>
        <w:rPr>
          <w:sz w:val="24"/>
        </w:rPr>
        <w:t>um</w:t>
      </w:r>
      <w:r>
        <w:rPr>
          <w:spacing w:val="-2"/>
          <w:sz w:val="24"/>
        </w:rPr>
        <w:t> </w:t>
      </w:r>
      <w:r>
        <w:rPr>
          <w:sz w:val="24"/>
        </w:rPr>
        <w:t>suporte</w:t>
      </w:r>
      <w:r>
        <w:rPr>
          <w:spacing w:val="-2"/>
          <w:sz w:val="24"/>
        </w:rPr>
        <w:t> </w:t>
      </w:r>
      <w:r>
        <w:rPr>
          <w:sz w:val="24"/>
        </w:rPr>
        <w:t>técnico</w:t>
      </w:r>
      <w:r>
        <w:rPr>
          <w:spacing w:val="-2"/>
          <w:sz w:val="24"/>
        </w:rPr>
        <w:t> </w:t>
      </w:r>
      <w:r>
        <w:rPr>
          <w:sz w:val="24"/>
        </w:rPr>
        <w:t>qualificado</w:t>
      </w:r>
      <w:r>
        <w:rPr>
          <w:spacing w:val="-2"/>
          <w:sz w:val="24"/>
        </w:rPr>
        <w:t> </w:t>
      </w:r>
      <w:r>
        <w:rPr>
          <w:sz w:val="24"/>
        </w:rPr>
        <w:t>é</w:t>
      </w:r>
      <w:r>
        <w:rPr>
          <w:spacing w:val="-2"/>
          <w:sz w:val="24"/>
        </w:rPr>
        <w:t> </w:t>
      </w:r>
      <w:r>
        <w:rPr>
          <w:sz w:val="24"/>
        </w:rPr>
        <w:t>vital</w:t>
      </w:r>
      <w:r>
        <w:rPr>
          <w:spacing w:val="-2"/>
          <w:sz w:val="24"/>
        </w:rPr>
        <w:t> </w:t>
      </w:r>
      <w:r>
        <w:rPr>
          <w:sz w:val="24"/>
        </w:rPr>
        <w:t>para</w:t>
      </w:r>
      <w:r>
        <w:rPr>
          <w:spacing w:val="-2"/>
          <w:sz w:val="24"/>
        </w:rPr>
        <w:t> </w:t>
      </w:r>
      <w:r>
        <w:rPr>
          <w:sz w:val="24"/>
        </w:rPr>
        <w:t>assegurar</w:t>
      </w:r>
      <w:r>
        <w:rPr>
          <w:spacing w:val="-2"/>
          <w:sz w:val="24"/>
        </w:rPr>
        <w:t> </w:t>
      </w:r>
      <w:r>
        <w:rPr>
          <w:sz w:val="24"/>
        </w:rPr>
        <w:t>que</w:t>
      </w:r>
      <w:r>
        <w:rPr>
          <w:spacing w:val="-2"/>
          <w:sz w:val="24"/>
        </w:rPr>
        <w:t> </w:t>
      </w:r>
      <w:r>
        <w:rPr>
          <w:sz w:val="24"/>
        </w:rPr>
        <w:t>eventuais</w:t>
      </w:r>
      <w:r>
        <w:rPr>
          <w:spacing w:val="-2"/>
          <w:sz w:val="24"/>
        </w:rPr>
        <w:t> </w:t>
      </w:r>
      <w:r>
        <w:rPr>
          <w:sz w:val="24"/>
        </w:rPr>
        <w:t>falhas</w:t>
      </w:r>
      <w:r>
        <w:rPr>
          <w:spacing w:val="-2"/>
          <w:sz w:val="24"/>
        </w:rPr>
        <w:t> </w:t>
      </w:r>
      <w:r>
        <w:rPr>
          <w:sz w:val="24"/>
        </w:rPr>
        <w:t>sejam resolvidas com celeridade, prevenindo interrupções nas expedições científicas e nos projetos de pesquisa da faculdade. Esta adequação é particularmente importante para que a UERJ/FAOC tenha segurança na continuidade das atividades a bordo, assegurando que as operações do navio sejam retomadas rapidamente após eventuais intervenções.</w:t>
      </w:r>
    </w:p>
    <w:p>
      <w:pPr>
        <w:pStyle w:val="ListParagraph"/>
        <w:numPr>
          <w:ilvl w:val="0"/>
          <w:numId w:val="170"/>
        </w:numPr>
        <w:tabs>
          <w:tab w:pos="359" w:val="left" w:leader="none"/>
          <w:tab w:pos="479" w:val="left" w:leader="none"/>
        </w:tabs>
        <w:spacing w:line="235" w:lineRule="auto" w:before="237" w:after="0"/>
        <w:ind w:left="479" w:right="482" w:hanging="360"/>
        <w:jc w:val="left"/>
        <w:rPr>
          <w:sz w:val="24"/>
        </w:rPr>
      </w:pPr>
      <w:r>
        <w:rPr>
          <w:b/>
          <w:sz w:val="24"/>
        </w:rPr>
        <w:t>Observância aos Prazos e Condições Orçamentárias</w:t>
      </w:r>
      <w:r>
        <w:rPr>
          <w:sz w:val="24"/>
        </w:rPr>
        <w:t>:</w:t>
      </w:r>
      <w:r>
        <w:rPr>
          <w:spacing w:val="-10"/>
          <w:sz w:val="24"/>
        </w:rPr>
        <w:t> </w:t>
      </w:r>
      <w:r>
        <w:rPr>
          <w:sz w:val="24"/>
        </w:rPr>
        <w:t>A</w:t>
      </w:r>
      <w:r>
        <w:rPr>
          <w:spacing w:val="-10"/>
          <w:sz w:val="24"/>
        </w:rPr>
        <w:t> </w:t>
      </w:r>
      <w:r>
        <w:rPr>
          <w:sz w:val="24"/>
        </w:rPr>
        <w:t>origem dos recursos, provenientes de emenda parlamentar, e a restrição orçamentária impõem a necessidade de que a contratação ocorra dentro do prazo estabelecido, permitindo a aplicação dos recursos de forma eficaz e oportuna. Essa adequação é fundamental</w:t>
      </w:r>
      <w:r>
        <w:rPr>
          <w:spacing w:val="-2"/>
          <w:sz w:val="24"/>
        </w:rPr>
        <w:t> </w:t>
      </w:r>
      <w:r>
        <w:rPr>
          <w:sz w:val="24"/>
        </w:rPr>
        <w:t>para</w:t>
      </w:r>
      <w:r>
        <w:rPr>
          <w:spacing w:val="-2"/>
          <w:sz w:val="24"/>
        </w:rPr>
        <w:t> </w:t>
      </w:r>
      <w:r>
        <w:rPr>
          <w:sz w:val="24"/>
        </w:rPr>
        <w:t>garantir</w:t>
      </w:r>
      <w:r>
        <w:rPr>
          <w:spacing w:val="-2"/>
          <w:sz w:val="24"/>
        </w:rPr>
        <w:t> </w:t>
      </w:r>
      <w:r>
        <w:rPr>
          <w:sz w:val="24"/>
        </w:rPr>
        <w:t>que</w:t>
      </w:r>
      <w:r>
        <w:rPr>
          <w:spacing w:val="-2"/>
          <w:sz w:val="24"/>
        </w:rPr>
        <w:t> </w:t>
      </w:r>
      <w:r>
        <w:rPr>
          <w:sz w:val="24"/>
        </w:rPr>
        <w:t>os</w:t>
      </w:r>
      <w:r>
        <w:rPr>
          <w:spacing w:val="-2"/>
          <w:sz w:val="24"/>
        </w:rPr>
        <w:t> </w:t>
      </w:r>
      <w:r>
        <w:rPr>
          <w:sz w:val="24"/>
        </w:rPr>
        <w:t>processos</w:t>
      </w:r>
      <w:r>
        <w:rPr>
          <w:spacing w:val="-2"/>
          <w:sz w:val="24"/>
        </w:rPr>
        <w:t> </w:t>
      </w:r>
      <w:r>
        <w:rPr>
          <w:sz w:val="24"/>
        </w:rPr>
        <w:t>licitatórios</w:t>
      </w:r>
      <w:r>
        <w:rPr>
          <w:spacing w:val="-2"/>
          <w:sz w:val="24"/>
        </w:rPr>
        <w:t> </w:t>
      </w:r>
      <w:r>
        <w:rPr>
          <w:sz w:val="24"/>
        </w:rPr>
        <w:t>e</w:t>
      </w:r>
      <w:r>
        <w:rPr>
          <w:spacing w:val="-2"/>
          <w:sz w:val="24"/>
        </w:rPr>
        <w:t> </w:t>
      </w:r>
      <w:r>
        <w:rPr>
          <w:sz w:val="24"/>
        </w:rPr>
        <w:t>de</w:t>
      </w:r>
      <w:r>
        <w:rPr>
          <w:spacing w:val="-2"/>
          <w:sz w:val="24"/>
        </w:rPr>
        <w:t> </w:t>
      </w:r>
      <w:r>
        <w:rPr>
          <w:sz w:val="24"/>
        </w:rPr>
        <w:t>execução</w:t>
      </w:r>
      <w:r>
        <w:rPr>
          <w:spacing w:val="-2"/>
          <w:sz w:val="24"/>
        </w:rPr>
        <w:t> </w:t>
      </w:r>
      <w:r>
        <w:rPr>
          <w:sz w:val="24"/>
        </w:rPr>
        <w:t>sejam</w:t>
      </w:r>
      <w:r>
        <w:rPr>
          <w:spacing w:val="-2"/>
          <w:sz w:val="24"/>
        </w:rPr>
        <w:t> </w:t>
      </w:r>
      <w:r>
        <w:rPr>
          <w:sz w:val="24"/>
        </w:rPr>
        <w:t>realizados</w:t>
      </w:r>
      <w:r>
        <w:rPr>
          <w:spacing w:val="-2"/>
          <w:sz w:val="24"/>
        </w:rPr>
        <w:t> </w:t>
      </w:r>
      <w:r>
        <w:rPr>
          <w:sz w:val="24"/>
        </w:rPr>
        <w:t>dentro</w:t>
      </w:r>
      <w:r>
        <w:rPr>
          <w:spacing w:val="-2"/>
          <w:sz w:val="24"/>
        </w:rPr>
        <w:t> </w:t>
      </w:r>
      <w:r>
        <w:rPr>
          <w:sz w:val="24"/>
        </w:rPr>
        <w:t>dos</w:t>
      </w:r>
      <w:r>
        <w:rPr>
          <w:spacing w:val="-2"/>
          <w:sz w:val="24"/>
        </w:rPr>
        <w:t> </w:t>
      </w:r>
      <w:r>
        <w:rPr>
          <w:sz w:val="24"/>
        </w:rPr>
        <w:t>prazos</w:t>
      </w:r>
      <w:r>
        <w:rPr>
          <w:spacing w:val="-2"/>
          <w:sz w:val="24"/>
        </w:rPr>
        <w:t> </w:t>
      </w:r>
      <w:r>
        <w:rPr>
          <w:sz w:val="24"/>
        </w:rPr>
        <w:t>legais,</w:t>
      </w:r>
      <w:r>
        <w:rPr>
          <w:spacing w:val="-2"/>
          <w:sz w:val="24"/>
        </w:rPr>
        <w:t> </w:t>
      </w:r>
      <w:r>
        <w:rPr>
          <w:sz w:val="24"/>
        </w:rPr>
        <w:t>atendendo</w:t>
      </w:r>
      <w:r>
        <w:rPr>
          <w:spacing w:val="-2"/>
          <w:sz w:val="24"/>
        </w:rPr>
        <w:t> </w:t>
      </w:r>
      <w:r>
        <w:rPr>
          <w:sz w:val="24"/>
        </w:rPr>
        <w:t>à</w:t>
      </w:r>
      <w:r>
        <w:rPr>
          <w:spacing w:val="-2"/>
          <w:sz w:val="24"/>
        </w:rPr>
        <w:t> </w:t>
      </w:r>
      <w:r>
        <w:rPr>
          <w:sz w:val="24"/>
        </w:rPr>
        <w:t>urgência</w:t>
      </w:r>
      <w:r>
        <w:rPr>
          <w:spacing w:val="-2"/>
          <w:sz w:val="24"/>
        </w:rPr>
        <w:t> </w:t>
      </w:r>
      <w:r>
        <w:rPr>
          <w:sz w:val="24"/>
        </w:rPr>
        <w:t>e</w:t>
      </w:r>
      <w:r>
        <w:rPr>
          <w:spacing w:val="-2"/>
          <w:sz w:val="24"/>
        </w:rPr>
        <w:t> </w:t>
      </w:r>
      <w:r>
        <w:rPr>
          <w:sz w:val="24"/>
        </w:rPr>
        <w:t>à</w:t>
      </w:r>
      <w:r>
        <w:rPr>
          <w:spacing w:val="-2"/>
          <w:sz w:val="24"/>
        </w:rPr>
        <w:t> </w:t>
      </w:r>
      <w:r>
        <w:rPr>
          <w:sz w:val="24"/>
        </w:rPr>
        <w:t>especificidade</w:t>
      </w:r>
      <w:r>
        <w:rPr>
          <w:spacing w:val="-2"/>
          <w:sz w:val="24"/>
        </w:rPr>
        <w:t> </w:t>
      </w:r>
      <w:r>
        <w:rPr>
          <w:sz w:val="24"/>
        </w:rPr>
        <w:t>da demanda institucional.</w:t>
      </w:r>
    </w:p>
    <w:p>
      <w:pPr>
        <w:pStyle w:val="BodyText"/>
        <w:spacing w:line="235" w:lineRule="auto" w:before="269"/>
        <w:ind w:right="137"/>
      </w:pPr>
      <w:r>
        <w:rPr/>
        <w:t>As adequações mencionadas visam otimizar o processo de contratação e assegurar que o fornecimento de mão de obra e materiais atenda plenamente aos requisitos</w:t>
      </w:r>
      <w:r>
        <w:rPr>
          <w:spacing w:val="-3"/>
        </w:rPr>
        <w:t> </w:t>
      </w:r>
      <w:r>
        <w:rPr/>
        <w:t>operacionais</w:t>
      </w:r>
      <w:r>
        <w:rPr>
          <w:spacing w:val="-3"/>
        </w:rPr>
        <w:t> </w:t>
      </w:r>
      <w:r>
        <w:rPr/>
        <w:t>do</w:t>
      </w:r>
      <w:r>
        <w:rPr>
          <w:spacing w:val="-3"/>
        </w:rPr>
        <w:t> </w:t>
      </w:r>
      <w:r>
        <w:rPr/>
        <w:t>Navio</w:t>
      </w:r>
      <w:r>
        <w:rPr>
          <w:spacing w:val="-3"/>
        </w:rPr>
        <w:t> </w:t>
      </w:r>
      <w:r>
        <w:rPr/>
        <w:t>Oceanográfico</w:t>
      </w:r>
      <w:r>
        <w:rPr>
          <w:spacing w:val="-3"/>
        </w:rPr>
        <w:t> </w:t>
      </w:r>
      <w:r>
        <w:rPr/>
        <w:t>Prof.</w:t>
      </w:r>
      <w:r>
        <w:rPr>
          <w:spacing w:val="-3"/>
        </w:rPr>
        <w:t> </w:t>
      </w:r>
      <w:r>
        <w:rPr/>
        <w:t>Luiz</w:t>
      </w:r>
      <w:r>
        <w:rPr>
          <w:spacing w:val="-3"/>
        </w:rPr>
        <w:t> </w:t>
      </w:r>
      <w:r>
        <w:rPr/>
        <w:t>Carlos,</w:t>
      </w:r>
      <w:r>
        <w:rPr>
          <w:spacing w:val="-3"/>
        </w:rPr>
        <w:t> </w:t>
      </w:r>
      <w:r>
        <w:rPr/>
        <w:t>oferecendo</w:t>
      </w:r>
      <w:r>
        <w:rPr>
          <w:spacing w:val="-3"/>
        </w:rPr>
        <w:t> </w:t>
      </w:r>
      <w:r>
        <w:rPr/>
        <w:t>à</w:t>
      </w:r>
      <w:r>
        <w:rPr>
          <w:spacing w:val="-3"/>
        </w:rPr>
        <w:t> </w:t>
      </w:r>
      <w:r>
        <w:rPr/>
        <w:t>UERJ/FAOC</w:t>
      </w:r>
      <w:r>
        <w:rPr>
          <w:spacing w:val="-3"/>
        </w:rPr>
        <w:t> </w:t>
      </w:r>
      <w:r>
        <w:rPr/>
        <w:t>uma</w:t>
      </w:r>
      <w:r>
        <w:rPr>
          <w:spacing w:val="-3"/>
        </w:rPr>
        <w:t> </w:t>
      </w:r>
      <w:r>
        <w:rPr/>
        <w:t>solução</w:t>
      </w:r>
      <w:r>
        <w:rPr>
          <w:spacing w:val="-3"/>
        </w:rPr>
        <w:t> </w:t>
      </w:r>
      <w:r>
        <w:rPr/>
        <w:t>alinhada</w:t>
      </w:r>
      <w:r>
        <w:rPr>
          <w:spacing w:val="-3"/>
        </w:rPr>
        <w:t> </w:t>
      </w:r>
      <w:r>
        <w:rPr/>
        <w:t>com</w:t>
      </w:r>
      <w:r>
        <w:rPr>
          <w:spacing w:val="-3"/>
        </w:rPr>
        <w:t> </w:t>
      </w:r>
      <w:r>
        <w:rPr/>
        <w:t>as</w:t>
      </w:r>
      <w:r>
        <w:rPr>
          <w:spacing w:val="-3"/>
        </w:rPr>
        <w:t> </w:t>
      </w:r>
      <w:r>
        <w:rPr/>
        <w:t>suas</w:t>
      </w:r>
      <w:r>
        <w:rPr>
          <w:spacing w:val="-3"/>
        </w:rPr>
        <w:t> </w:t>
      </w:r>
      <w:r>
        <w:rPr/>
        <w:t>necessidades</w:t>
      </w:r>
      <w:r>
        <w:rPr>
          <w:spacing w:val="-3"/>
        </w:rPr>
        <w:t> </w:t>
      </w:r>
      <w:r>
        <w:rPr/>
        <w:t>acadêmicas</w:t>
      </w:r>
      <w:r>
        <w:rPr>
          <w:spacing w:val="-3"/>
        </w:rPr>
        <w:t> </w:t>
      </w:r>
      <w:r>
        <w:rPr/>
        <w:t>e </w:t>
      </w:r>
      <w:r>
        <w:rPr>
          <w:spacing w:val="-2"/>
        </w:rPr>
        <w:t>científicas.</w:t>
      </w:r>
    </w:p>
    <w:p>
      <w:pPr>
        <w:pStyle w:val="BodyText"/>
        <w:spacing w:before="258"/>
        <w:ind w:left="0"/>
      </w:pPr>
    </w:p>
    <w:p>
      <w:pPr>
        <w:pStyle w:val="Heading2"/>
      </w:pPr>
      <w:r>
        <w:rPr>
          <w:spacing w:val="-2"/>
        </w:rPr>
        <w:t>CONCLUSÃO</w:t>
      </w:r>
    </w:p>
    <w:p>
      <w:pPr>
        <w:pStyle w:val="BodyText"/>
        <w:spacing w:line="235" w:lineRule="auto" w:before="268"/>
        <w:ind w:right="137"/>
      </w:pPr>
      <w:r>
        <w:rPr/>
        <w:t>O</w:t>
      </w:r>
      <w:r>
        <w:rPr>
          <w:spacing w:val="-2"/>
        </w:rPr>
        <w:t> </w:t>
      </w:r>
      <w:r>
        <w:rPr/>
        <w:t>presente</w:t>
      </w:r>
      <w:r>
        <w:rPr>
          <w:spacing w:val="-2"/>
        </w:rPr>
        <w:t> </w:t>
      </w:r>
      <w:r>
        <w:rPr/>
        <w:t>Estudo</w:t>
      </w:r>
      <w:r>
        <w:rPr>
          <w:spacing w:val="-7"/>
        </w:rPr>
        <w:t> </w:t>
      </w:r>
      <w:r>
        <w:rPr/>
        <w:t>Técnico</w:t>
      </w:r>
      <w:r>
        <w:rPr>
          <w:spacing w:val="-2"/>
        </w:rPr>
        <w:t> </w:t>
      </w:r>
      <w:r>
        <w:rPr/>
        <w:t>Preliminar</w:t>
      </w:r>
      <w:r>
        <w:rPr>
          <w:spacing w:val="-2"/>
        </w:rPr>
        <w:t> </w:t>
      </w:r>
      <w:r>
        <w:rPr/>
        <w:t>demonstra</w:t>
      </w:r>
      <w:r>
        <w:rPr>
          <w:spacing w:val="-2"/>
        </w:rPr>
        <w:t> </w:t>
      </w:r>
      <w:r>
        <w:rPr/>
        <w:t>de</w:t>
      </w:r>
      <w:r>
        <w:rPr>
          <w:spacing w:val="-2"/>
        </w:rPr>
        <w:t> </w:t>
      </w:r>
      <w:r>
        <w:rPr/>
        <w:t>maneira</w:t>
      </w:r>
      <w:r>
        <w:rPr>
          <w:spacing w:val="-2"/>
        </w:rPr>
        <w:t> </w:t>
      </w:r>
      <w:r>
        <w:rPr/>
        <w:t>clara</w:t>
      </w:r>
      <w:r>
        <w:rPr>
          <w:spacing w:val="-2"/>
        </w:rPr>
        <w:t> </w:t>
      </w:r>
      <w:r>
        <w:rPr/>
        <w:t>e</w:t>
      </w:r>
      <w:r>
        <w:rPr>
          <w:spacing w:val="-2"/>
        </w:rPr>
        <w:t> </w:t>
      </w:r>
      <w:r>
        <w:rPr/>
        <w:t>fundamentada</w:t>
      </w:r>
      <w:r>
        <w:rPr>
          <w:spacing w:val="-2"/>
        </w:rPr>
        <w:t> </w:t>
      </w:r>
      <w:r>
        <w:rPr/>
        <w:t>a</w:t>
      </w:r>
      <w:r>
        <w:rPr>
          <w:spacing w:val="-2"/>
        </w:rPr>
        <w:t> </w:t>
      </w:r>
      <w:r>
        <w:rPr/>
        <w:t>importância</w:t>
      </w:r>
      <w:r>
        <w:rPr>
          <w:spacing w:val="-2"/>
        </w:rPr>
        <w:t> </w:t>
      </w:r>
      <w:r>
        <w:rPr/>
        <w:t>da</w:t>
      </w:r>
      <w:r>
        <w:rPr>
          <w:spacing w:val="-2"/>
        </w:rPr>
        <w:t> </w:t>
      </w:r>
      <w:r>
        <w:rPr/>
        <w:t>contratação</w:t>
      </w:r>
      <w:r>
        <w:rPr>
          <w:spacing w:val="-2"/>
        </w:rPr>
        <w:t> </w:t>
      </w:r>
      <w:r>
        <w:rPr/>
        <w:t>de</w:t>
      </w:r>
      <w:r>
        <w:rPr>
          <w:spacing w:val="-2"/>
        </w:rPr>
        <w:t> </w:t>
      </w:r>
      <w:r>
        <w:rPr/>
        <w:t>serviços</w:t>
      </w:r>
      <w:r>
        <w:rPr>
          <w:spacing w:val="-2"/>
        </w:rPr>
        <w:t> </w:t>
      </w:r>
      <w:r>
        <w:rPr/>
        <w:t>de</w:t>
      </w:r>
      <w:r>
        <w:rPr>
          <w:spacing w:val="-2"/>
        </w:rPr>
        <w:t> </w:t>
      </w:r>
      <w:r>
        <w:rPr/>
        <w:t>mão</w:t>
      </w:r>
      <w:r>
        <w:rPr>
          <w:spacing w:val="-2"/>
        </w:rPr>
        <w:t> </w:t>
      </w:r>
      <w:r>
        <w:rPr/>
        <w:t>de</w:t>
      </w:r>
      <w:r>
        <w:rPr>
          <w:spacing w:val="-2"/>
        </w:rPr>
        <w:t> </w:t>
      </w:r>
      <w:r>
        <w:rPr/>
        <w:t>obra</w:t>
      </w:r>
      <w:r>
        <w:rPr>
          <w:spacing w:val="-2"/>
        </w:rPr>
        <w:t> </w:t>
      </w:r>
      <w:r>
        <w:rPr/>
        <w:t>e</w:t>
      </w:r>
      <w:r>
        <w:rPr>
          <w:spacing w:val="-2"/>
        </w:rPr>
        <w:t> </w:t>
      </w:r>
      <w:r>
        <w:rPr/>
        <w:t>manutenção</w:t>
      </w:r>
      <w:r>
        <w:rPr>
          <w:spacing w:val="-2"/>
        </w:rPr>
        <w:t> </w:t>
      </w:r>
      <w:r>
        <w:rPr/>
        <w:t>para</w:t>
      </w:r>
      <w:r>
        <w:rPr>
          <w:spacing w:val="-2"/>
        </w:rPr>
        <w:t> </w:t>
      </w:r>
      <w:r>
        <w:rPr/>
        <w:t>o Navio Oceanográfico Prof. Luiz Carlos, atendendo aos objetivos acadêmicos e de pesquisa da Faculdade de Oceanografia da Universidade do Estado do Rio de Janeiro. Com a adoção da modalidade de pregão eletrônico, a UERJ/FAOC assegura a obtenção de uma solução que equilibra eficiência, transparência e vantajosidade econômica, promovendo um ambiente competitivo que permita a seleção de fornecedores qualificados e comprometidos com os padrões de qualidade exigidos para operações marítimas de alta especialização.</w:t>
      </w:r>
    </w:p>
    <w:p>
      <w:pPr>
        <w:pStyle w:val="BodyText"/>
        <w:spacing w:line="235" w:lineRule="auto" w:before="238"/>
        <w:ind w:right="149"/>
      </w:pPr>
      <w:r>
        <w:rPr/>
        <w:t>A</w:t>
      </w:r>
      <w:r>
        <w:rPr>
          <w:spacing w:val="-9"/>
        </w:rPr>
        <w:t> </w:t>
      </w:r>
      <w:r>
        <w:rPr/>
        <w:t>contratação atende a um conjunto de necessidades estratégicas, com destaque para a continuidade da formação prática dos alunos, essencial para o</w:t>
      </w:r>
      <w:r>
        <w:rPr>
          <w:spacing w:val="40"/>
        </w:rPr>
        <w:t> </w:t>
      </w:r>
      <w:r>
        <w:rPr/>
        <w:t>cumprimento</w:t>
      </w:r>
      <w:r>
        <w:rPr>
          <w:spacing w:val="-2"/>
        </w:rPr>
        <w:t> </w:t>
      </w:r>
      <w:r>
        <w:rPr/>
        <w:t>das</w:t>
      </w:r>
      <w:r>
        <w:rPr>
          <w:spacing w:val="-2"/>
        </w:rPr>
        <w:t> </w:t>
      </w:r>
      <w:r>
        <w:rPr/>
        <w:t>exigências</w:t>
      </w:r>
      <w:r>
        <w:rPr>
          <w:spacing w:val="-2"/>
        </w:rPr>
        <w:t> </w:t>
      </w:r>
      <w:r>
        <w:rPr/>
        <w:t>curriculares</w:t>
      </w:r>
      <w:r>
        <w:rPr>
          <w:spacing w:val="-2"/>
        </w:rPr>
        <w:t> </w:t>
      </w:r>
      <w:r>
        <w:rPr/>
        <w:t>de</w:t>
      </w:r>
      <w:r>
        <w:rPr>
          <w:spacing w:val="-2"/>
        </w:rPr>
        <w:t> </w:t>
      </w:r>
      <w:r>
        <w:rPr/>
        <w:t>graduação</w:t>
      </w:r>
      <w:r>
        <w:rPr>
          <w:spacing w:val="-2"/>
        </w:rPr>
        <w:t> </w:t>
      </w:r>
      <w:r>
        <w:rPr/>
        <w:t>em</w:t>
      </w:r>
      <w:r>
        <w:rPr>
          <w:spacing w:val="-2"/>
        </w:rPr>
        <w:t> </w:t>
      </w:r>
      <w:r>
        <w:rPr/>
        <w:t>oceanografia,</w:t>
      </w:r>
      <w:r>
        <w:rPr>
          <w:spacing w:val="-2"/>
        </w:rPr>
        <w:t> </w:t>
      </w:r>
      <w:r>
        <w:rPr/>
        <w:t>além</w:t>
      </w:r>
      <w:r>
        <w:rPr>
          <w:spacing w:val="-2"/>
        </w:rPr>
        <w:t> </w:t>
      </w:r>
      <w:r>
        <w:rPr/>
        <w:t>de</w:t>
      </w:r>
      <w:r>
        <w:rPr>
          <w:spacing w:val="-2"/>
        </w:rPr>
        <w:t> </w:t>
      </w:r>
      <w:r>
        <w:rPr/>
        <w:t>apoiar</w:t>
      </w:r>
      <w:r>
        <w:rPr>
          <w:spacing w:val="-2"/>
        </w:rPr>
        <w:t> </w:t>
      </w:r>
      <w:r>
        <w:rPr/>
        <w:t>o</w:t>
      </w:r>
      <w:r>
        <w:rPr>
          <w:spacing w:val="-2"/>
        </w:rPr>
        <w:t> </w:t>
      </w:r>
      <w:r>
        <w:rPr/>
        <w:t>desenvolvimento</w:t>
      </w:r>
      <w:r>
        <w:rPr>
          <w:spacing w:val="-2"/>
        </w:rPr>
        <w:t> </w:t>
      </w:r>
      <w:r>
        <w:rPr/>
        <w:t>de</w:t>
      </w:r>
      <w:r>
        <w:rPr>
          <w:spacing w:val="-2"/>
        </w:rPr>
        <w:t> </w:t>
      </w:r>
      <w:r>
        <w:rPr/>
        <w:t>pesquisas</w:t>
      </w:r>
      <w:r>
        <w:rPr>
          <w:spacing w:val="-2"/>
        </w:rPr>
        <w:t> </w:t>
      </w:r>
      <w:r>
        <w:rPr/>
        <w:t>de</w:t>
      </w:r>
      <w:r>
        <w:rPr>
          <w:spacing w:val="-2"/>
        </w:rPr>
        <w:t> </w:t>
      </w:r>
      <w:r>
        <w:rPr/>
        <w:t>mestrado</w:t>
      </w:r>
      <w:r>
        <w:rPr>
          <w:spacing w:val="-2"/>
        </w:rPr>
        <w:t> </w:t>
      </w:r>
      <w:r>
        <w:rPr/>
        <w:t>e</w:t>
      </w:r>
      <w:r>
        <w:rPr>
          <w:spacing w:val="-2"/>
        </w:rPr>
        <w:t> </w:t>
      </w:r>
      <w:r>
        <w:rPr/>
        <w:t>doutorado</w:t>
      </w:r>
      <w:r>
        <w:rPr>
          <w:spacing w:val="-2"/>
        </w:rPr>
        <w:t> </w:t>
      </w:r>
      <w:r>
        <w:rPr/>
        <w:t>que</w:t>
      </w:r>
      <w:r>
        <w:rPr>
          <w:spacing w:val="-2"/>
        </w:rPr>
        <w:t> </w:t>
      </w:r>
      <w:r>
        <w:rPr/>
        <w:t>contribuem para o avanço do conhecimento na área de ciências marinhas.</w:t>
      </w:r>
      <w:r>
        <w:rPr>
          <w:spacing w:val="-11"/>
        </w:rPr>
        <w:t> </w:t>
      </w:r>
      <w:r>
        <w:rPr/>
        <w:t>A</w:t>
      </w:r>
      <w:r>
        <w:rPr>
          <w:spacing w:val="-11"/>
        </w:rPr>
        <w:t> </w:t>
      </w:r>
      <w:r>
        <w:rPr/>
        <w:t>manutenção do navio, por meio de serviços regulares e adequados, permite a realização segura e eficiente das atividades em alto-mar, minimizando os riscos de falhas técnicas e garantindo a integridade dos sistemas essenciais para o cumprimento da missão acadêmica e científica da UERJ/FAOC.</w:t>
      </w:r>
    </w:p>
    <w:p>
      <w:pPr>
        <w:pStyle w:val="BodyText"/>
        <w:spacing w:line="235" w:lineRule="auto" w:before="238"/>
        <w:ind w:right="185"/>
      </w:pPr>
      <w:r>
        <w:rPr/>
        <w:t>Ao garantir a segurança e a operação contínua da embarcação, a contratação proposta possibilita que o Navio Oceanográfico Prof. Luiz Carlos continue sendo uma plataforma de ensino e pesquisa de valor inestimável, promovendo a integração entre teoria e prática e oferecendo aos alunos uma formação diferenciada, pautada pela vivência em ambientes marítimos reais e pela aplicação de técnicas e metodologias diretamente ligadas à oceanografia.</w:t>
      </w:r>
      <w:r>
        <w:rPr>
          <w:spacing w:val="-9"/>
        </w:rPr>
        <w:t> </w:t>
      </w:r>
      <w:r>
        <w:rPr/>
        <w:t>A</w:t>
      </w:r>
      <w:r>
        <w:rPr>
          <w:spacing w:val="-9"/>
        </w:rPr>
        <w:t> </w:t>
      </w:r>
      <w:r>
        <w:rPr/>
        <w:t>escolha pelo pregão eletrônico,</w:t>
      </w:r>
      <w:r>
        <w:rPr>
          <w:spacing w:val="-2"/>
        </w:rPr>
        <w:t> </w:t>
      </w:r>
      <w:r>
        <w:rPr/>
        <w:t>como</w:t>
      </w:r>
      <w:r>
        <w:rPr>
          <w:spacing w:val="-2"/>
        </w:rPr>
        <w:t> </w:t>
      </w:r>
      <w:r>
        <w:rPr/>
        <w:t>modalidade</w:t>
      </w:r>
      <w:r>
        <w:rPr>
          <w:spacing w:val="-2"/>
        </w:rPr>
        <w:t> </w:t>
      </w:r>
      <w:r>
        <w:rPr/>
        <w:t>licitatória,</w:t>
      </w:r>
      <w:r>
        <w:rPr>
          <w:spacing w:val="-2"/>
        </w:rPr>
        <w:t> </w:t>
      </w:r>
      <w:r>
        <w:rPr/>
        <w:t>assegura</w:t>
      </w:r>
      <w:r>
        <w:rPr>
          <w:spacing w:val="-2"/>
        </w:rPr>
        <w:t> </w:t>
      </w:r>
      <w:r>
        <w:rPr/>
        <w:t>que</w:t>
      </w:r>
      <w:r>
        <w:rPr>
          <w:spacing w:val="-2"/>
        </w:rPr>
        <w:t> </w:t>
      </w:r>
      <w:r>
        <w:rPr/>
        <w:t>a</w:t>
      </w:r>
      <w:r>
        <w:rPr>
          <w:spacing w:val="-2"/>
        </w:rPr>
        <w:t> </w:t>
      </w:r>
      <w:r>
        <w:rPr/>
        <w:t>UERJ</w:t>
      </w:r>
      <w:r>
        <w:rPr>
          <w:spacing w:val="-2"/>
        </w:rPr>
        <w:t> </w:t>
      </w:r>
      <w:r>
        <w:rPr/>
        <w:t>conduza</w:t>
      </w:r>
      <w:r>
        <w:rPr>
          <w:spacing w:val="-2"/>
        </w:rPr>
        <w:t> </w:t>
      </w:r>
      <w:r>
        <w:rPr/>
        <w:t>um</w:t>
      </w:r>
      <w:r>
        <w:rPr>
          <w:spacing w:val="-2"/>
        </w:rPr>
        <w:t> </w:t>
      </w:r>
      <w:r>
        <w:rPr/>
        <w:t>processo</w:t>
      </w:r>
      <w:r>
        <w:rPr>
          <w:spacing w:val="-2"/>
        </w:rPr>
        <w:t> </w:t>
      </w:r>
      <w:r>
        <w:rPr/>
        <w:t>de</w:t>
      </w:r>
      <w:r>
        <w:rPr>
          <w:spacing w:val="-2"/>
        </w:rPr>
        <w:t> </w:t>
      </w:r>
      <w:r>
        <w:rPr/>
        <w:t>contratação</w:t>
      </w:r>
      <w:r>
        <w:rPr>
          <w:spacing w:val="-2"/>
        </w:rPr>
        <w:t> </w:t>
      </w:r>
      <w:r>
        <w:rPr/>
        <w:t>eficiente</w:t>
      </w:r>
      <w:r>
        <w:rPr>
          <w:spacing w:val="-2"/>
        </w:rPr>
        <w:t> </w:t>
      </w:r>
      <w:r>
        <w:rPr/>
        <w:t>e</w:t>
      </w:r>
      <w:r>
        <w:rPr>
          <w:spacing w:val="-2"/>
        </w:rPr>
        <w:t> </w:t>
      </w:r>
      <w:r>
        <w:rPr/>
        <w:t>vantajoso,</w:t>
      </w:r>
      <w:r>
        <w:rPr>
          <w:spacing w:val="-2"/>
        </w:rPr>
        <w:t> </w:t>
      </w:r>
      <w:r>
        <w:rPr/>
        <w:t>possibilitando</w:t>
      </w:r>
      <w:r>
        <w:rPr>
          <w:spacing w:val="-2"/>
        </w:rPr>
        <w:t> </w:t>
      </w:r>
      <w:r>
        <w:rPr/>
        <w:t>a</w:t>
      </w:r>
      <w:r>
        <w:rPr>
          <w:spacing w:val="-2"/>
        </w:rPr>
        <w:t> </w:t>
      </w:r>
      <w:r>
        <w:rPr/>
        <w:t>obtenção</w:t>
      </w:r>
      <w:r>
        <w:rPr>
          <w:spacing w:val="-2"/>
        </w:rPr>
        <w:t> </w:t>
      </w:r>
      <w:r>
        <w:rPr/>
        <w:t>de</w:t>
      </w:r>
      <w:r>
        <w:rPr>
          <w:spacing w:val="-2"/>
        </w:rPr>
        <w:t> </w:t>
      </w:r>
      <w:r>
        <w:rPr/>
        <w:t>serviços</w:t>
      </w:r>
      <w:r>
        <w:rPr>
          <w:spacing w:val="-2"/>
        </w:rPr>
        <w:t> </w:t>
      </w:r>
      <w:r>
        <w:rPr/>
        <w:t>de alta qualidade, com custo-benefício adequado e em conformidade com os princípios da administração pública.</w:t>
      </w:r>
    </w:p>
    <w:p>
      <w:pPr>
        <w:pStyle w:val="BodyText"/>
        <w:spacing w:line="235" w:lineRule="auto" w:before="237"/>
        <w:ind w:right="137"/>
      </w:pPr>
      <w:r>
        <w:rPr/>
        <w:t>Em conclusão, o ETP</w:t>
      </w:r>
      <w:r>
        <w:rPr>
          <w:spacing w:val="-4"/>
        </w:rPr>
        <w:t> </w:t>
      </w:r>
      <w:r>
        <w:rPr/>
        <w:t>ratifica que a contratação dos serviços de tripulação e manutenção do Navio Oceanográfico Prof. Luiz Carlos é uma decisão estratégica, indispensável</w:t>
      </w:r>
      <w:r>
        <w:rPr>
          <w:spacing w:val="-2"/>
        </w:rPr>
        <w:t> </w:t>
      </w:r>
      <w:r>
        <w:rPr/>
        <w:t>para</w:t>
      </w:r>
      <w:r>
        <w:rPr>
          <w:spacing w:val="-2"/>
        </w:rPr>
        <w:t> </w:t>
      </w:r>
      <w:r>
        <w:rPr/>
        <w:t>o</w:t>
      </w:r>
      <w:r>
        <w:rPr>
          <w:spacing w:val="-2"/>
        </w:rPr>
        <w:t> </w:t>
      </w:r>
      <w:r>
        <w:rPr/>
        <w:t>fortalecimento</w:t>
      </w:r>
      <w:r>
        <w:rPr>
          <w:spacing w:val="-2"/>
        </w:rPr>
        <w:t> </w:t>
      </w:r>
      <w:r>
        <w:rPr/>
        <w:t>das</w:t>
      </w:r>
      <w:r>
        <w:rPr>
          <w:spacing w:val="-2"/>
        </w:rPr>
        <w:t> </w:t>
      </w:r>
      <w:r>
        <w:rPr/>
        <w:t>atividades</w:t>
      </w:r>
      <w:r>
        <w:rPr>
          <w:spacing w:val="-2"/>
        </w:rPr>
        <w:t> </w:t>
      </w:r>
      <w:r>
        <w:rPr/>
        <w:t>acadêmicas</w:t>
      </w:r>
      <w:r>
        <w:rPr>
          <w:spacing w:val="-2"/>
        </w:rPr>
        <w:t> </w:t>
      </w:r>
      <w:r>
        <w:rPr/>
        <w:t>e</w:t>
      </w:r>
      <w:r>
        <w:rPr>
          <w:spacing w:val="-2"/>
        </w:rPr>
        <w:t> </w:t>
      </w:r>
      <w:r>
        <w:rPr/>
        <w:t>de</w:t>
      </w:r>
      <w:r>
        <w:rPr>
          <w:spacing w:val="-2"/>
        </w:rPr>
        <w:t> </w:t>
      </w:r>
      <w:r>
        <w:rPr/>
        <w:t>pesquisa</w:t>
      </w:r>
      <w:r>
        <w:rPr>
          <w:spacing w:val="-2"/>
        </w:rPr>
        <w:t> </w:t>
      </w:r>
      <w:r>
        <w:rPr/>
        <w:t>da</w:t>
      </w:r>
      <w:r>
        <w:rPr>
          <w:spacing w:val="-2"/>
        </w:rPr>
        <w:t> </w:t>
      </w:r>
      <w:r>
        <w:rPr/>
        <w:t>UERJ,</w:t>
      </w:r>
      <w:r>
        <w:rPr>
          <w:spacing w:val="-2"/>
        </w:rPr>
        <w:t> </w:t>
      </w:r>
      <w:r>
        <w:rPr/>
        <w:t>com</w:t>
      </w:r>
      <w:r>
        <w:rPr>
          <w:spacing w:val="-2"/>
        </w:rPr>
        <w:t> </w:t>
      </w:r>
      <w:r>
        <w:rPr/>
        <w:t>reflexos</w:t>
      </w:r>
      <w:r>
        <w:rPr>
          <w:spacing w:val="-2"/>
        </w:rPr>
        <w:t> </w:t>
      </w:r>
      <w:r>
        <w:rPr/>
        <w:t>diretos</w:t>
      </w:r>
      <w:r>
        <w:rPr>
          <w:spacing w:val="-2"/>
        </w:rPr>
        <w:t> </w:t>
      </w:r>
      <w:r>
        <w:rPr/>
        <w:t>na</w:t>
      </w:r>
      <w:r>
        <w:rPr>
          <w:spacing w:val="-2"/>
        </w:rPr>
        <w:t> </w:t>
      </w:r>
      <w:r>
        <w:rPr/>
        <w:t>qualidade</w:t>
      </w:r>
      <w:r>
        <w:rPr>
          <w:spacing w:val="-2"/>
        </w:rPr>
        <w:t> </w:t>
      </w:r>
      <w:r>
        <w:rPr/>
        <w:t>da</w:t>
      </w:r>
      <w:r>
        <w:rPr>
          <w:spacing w:val="-2"/>
        </w:rPr>
        <w:t> </w:t>
      </w:r>
      <w:r>
        <w:rPr/>
        <w:t>formação</w:t>
      </w:r>
      <w:r>
        <w:rPr>
          <w:spacing w:val="-2"/>
        </w:rPr>
        <w:t> </w:t>
      </w:r>
      <w:r>
        <w:rPr/>
        <w:t>dos</w:t>
      </w:r>
      <w:r>
        <w:rPr>
          <w:spacing w:val="-2"/>
        </w:rPr>
        <w:t> </w:t>
      </w:r>
      <w:r>
        <w:rPr/>
        <w:t>futuros</w:t>
      </w:r>
      <w:r>
        <w:rPr>
          <w:spacing w:val="-2"/>
        </w:rPr>
        <w:t> </w:t>
      </w:r>
      <w:r>
        <w:rPr/>
        <w:t>oceanógrafos</w:t>
      </w:r>
      <w:r>
        <w:rPr>
          <w:spacing w:val="-2"/>
        </w:rPr>
        <w:t> </w:t>
      </w:r>
      <w:r>
        <w:rPr/>
        <w:t>e na capacidade institucional de realizar pesquisas que contribuam para a sustentabilidade e preservação dos ecossistemas marinhos.</w:t>
      </w:r>
    </w:p>
    <w:p>
      <w:pPr>
        <w:pStyle w:val="BodyText"/>
        <w:spacing w:before="265"/>
      </w:pPr>
      <w:r>
        <w:rPr/>
        <w:t>Rio de Janeiro, 04 novembro de </w:t>
      </w:r>
      <w:r>
        <w:rPr>
          <w:spacing w:val="-4"/>
        </w:rPr>
        <w:t>2024</w:t>
      </w:r>
    </w:p>
    <w:p>
      <w:pPr>
        <w:pStyle w:val="BodyText"/>
        <w:spacing w:after="0"/>
        <w:sectPr>
          <w:pgSz w:w="15840" w:h="24480"/>
          <w:pgMar w:top="180" w:bottom="280" w:left="0" w:right="0"/>
        </w:sectPr>
      </w:pPr>
    </w:p>
    <w:p>
      <w:pPr>
        <w:spacing w:before="76"/>
        <w:ind w:left="0" w:right="0" w:firstLine="0"/>
        <w:jc w:val="center"/>
        <w:rPr>
          <w:b/>
          <w:sz w:val="24"/>
        </w:rPr>
      </w:pPr>
      <w:r>
        <w:rPr>
          <w:b/>
          <w:sz w:val="24"/>
        </w:rPr>
        <w:t>ANEXO </w:t>
      </w:r>
      <w:r>
        <w:rPr>
          <w:b/>
          <w:spacing w:val="-5"/>
          <w:sz w:val="24"/>
        </w:rPr>
        <w:t>IV</w:t>
      </w:r>
    </w:p>
    <w:p>
      <w:pPr>
        <w:spacing w:before="249"/>
        <w:ind w:left="0"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3"/>
        <w:ind w:left="0"/>
        <w:rPr>
          <w:b/>
        </w:rPr>
      </w:pPr>
    </w:p>
    <w:p>
      <w:pPr>
        <w:pStyle w:val="ListParagraph"/>
        <w:numPr>
          <w:ilvl w:val="0"/>
          <w:numId w:val="171"/>
        </w:numPr>
        <w:tabs>
          <w:tab w:pos="359" w:val="left" w:leader="none"/>
        </w:tabs>
        <w:spacing w:line="240" w:lineRule="auto" w:before="0" w:after="0"/>
        <w:ind w:left="35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1"/>
          <w:numId w:val="171"/>
        </w:numPr>
        <w:tabs>
          <w:tab w:pos="514" w:val="left" w:leader="none"/>
        </w:tabs>
        <w:spacing w:line="235" w:lineRule="auto" w:before="238" w:after="0"/>
        <w:ind w:left="119" w:right="118" w:firstLine="0"/>
        <w:jc w:val="both"/>
        <w:rPr>
          <w:b/>
          <w:sz w:val="24"/>
        </w:rPr>
      </w:pPr>
      <w:r>
        <w:rPr>
          <w:sz w:val="24"/>
        </w:rPr>
        <w:t>Pessoa física: cédula de identidade (RG) ou documento equivalente que, por força de lei, tenha validade para fins de identificação em todo o território </w:t>
      </w:r>
      <w:r>
        <w:rPr>
          <w:spacing w:val="-2"/>
          <w:sz w:val="24"/>
        </w:rPr>
        <w:t>nacional.</w:t>
      </w:r>
    </w:p>
    <w:p>
      <w:pPr>
        <w:pStyle w:val="ListParagraph"/>
        <w:numPr>
          <w:ilvl w:val="1"/>
          <w:numId w:val="171"/>
        </w:numPr>
        <w:tabs>
          <w:tab w:pos="479" w:val="left" w:leader="none"/>
        </w:tabs>
        <w:spacing w:line="240" w:lineRule="auto" w:before="250" w:after="0"/>
        <w:ind w:left="47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3"/>
        <w:ind w:left="0"/>
      </w:pPr>
    </w:p>
    <w:p>
      <w:pPr>
        <w:pStyle w:val="ListParagraph"/>
        <w:numPr>
          <w:ilvl w:val="1"/>
          <w:numId w:val="171"/>
        </w:numPr>
        <w:tabs>
          <w:tab w:pos="484" w:val="left" w:leader="none"/>
        </w:tabs>
        <w:spacing w:line="247" w:lineRule="auto" w:before="0" w:after="0"/>
        <w:ind w:left="119" w:right="11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1">
        <w:r>
          <w:rPr>
            <w:color w:val="0000FF"/>
            <w:sz w:val="24"/>
            <w:u w:val="single" w:color="0000FF"/>
          </w:rPr>
          <w:t>www.portaldoempreendedor.gov.br</w:t>
        </w:r>
      </w:hyperlink>
      <w:r>
        <w:rPr>
          <w:sz w:val="24"/>
        </w:rPr>
        <w:t>.</w:t>
      </w:r>
    </w:p>
    <w:p>
      <w:pPr>
        <w:pStyle w:val="BodyText"/>
        <w:spacing w:before="10"/>
        <w:ind w:left="0"/>
      </w:pPr>
    </w:p>
    <w:p>
      <w:pPr>
        <w:pStyle w:val="ListParagraph"/>
        <w:numPr>
          <w:ilvl w:val="1"/>
          <w:numId w:val="171"/>
        </w:numPr>
        <w:tabs>
          <w:tab w:pos="489" w:val="left" w:leader="none"/>
        </w:tabs>
        <w:spacing w:line="247" w:lineRule="auto" w:before="0" w:after="0"/>
        <w:ind w:left="119" w:right="117" w:firstLine="0"/>
        <w:jc w:val="both"/>
        <w:rPr>
          <w:sz w:val="24"/>
        </w:rPr>
      </w:pPr>
      <w:r>
        <w:rPr>
          <w:sz w:val="24"/>
        </w:rPr>
        <w:t>Sociedade Limitada Unipessoal - SLU: ato constitutivo, estatuto ou contrato social em vigor inscrito no Registro Público de Empresas Mercantis, a cargo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171"/>
        </w:numPr>
        <w:tabs>
          <w:tab w:pos="499" w:val="left" w:leader="none"/>
        </w:tabs>
        <w:spacing w:line="254" w:lineRule="auto" w:before="273" w:after="0"/>
        <w:ind w:left="119" w:right="11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1"/>
          <w:numId w:val="171"/>
        </w:numPr>
        <w:tabs>
          <w:tab w:pos="492" w:val="left" w:leader="none"/>
        </w:tabs>
        <w:spacing w:line="247" w:lineRule="auto" w:before="262" w:after="0"/>
        <w:ind w:left="119" w:right="11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ListParagraph"/>
        <w:numPr>
          <w:ilvl w:val="1"/>
          <w:numId w:val="171"/>
        </w:numPr>
        <w:tabs>
          <w:tab w:pos="480" w:val="left" w:leader="none"/>
        </w:tabs>
        <w:spacing w:line="254" w:lineRule="auto" w:before="271" w:after="0"/>
        <w:ind w:left="119" w:right="117"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w:t>
      </w:r>
      <w:r>
        <w:rPr>
          <w:sz w:val="24"/>
        </w:rPr>
        <w:t>a </w:t>
      </w:r>
      <w:r>
        <w:rPr>
          <w:spacing w:val="-2"/>
          <w:sz w:val="24"/>
        </w:rPr>
        <w:t>matriz.</w:t>
      </w:r>
    </w:p>
    <w:p>
      <w:pPr>
        <w:pStyle w:val="ListParagraph"/>
        <w:numPr>
          <w:ilvl w:val="1"/>
          <w:numId w:val="171"/>
        </w:numPr>
        <w:tabs>
          <w:tab w:pos="503" w:val="left" w:leader="none"/>
        </w:tabs>
        <w:spacing w:line="240" w:lineRule="auto" w:before="263" w:after="0"/>
        <w:ind w:left="503" w:right="0" w:hanging="384"/>
        <w:jc w:val="left"/>
        <w:rPr>
          <w:sz w:val="24"/>
        </w:rPr>
      </w:pPr>
      <w:r>
        <w:rPr>
          <w:sz w:val="24"/>
        </w:rPr>
        <w:t>Considerando</w:t>
      </w:r>
      <w:r>
        <w:rPr>
          <w:spacing w:val="23"/>
          <w:sz w:val="24"/>
        </w:rPr>
        <w:t> </w:t>
      </w:r>
      <w:r>
        <w:rPr>
          <w:sz w:val="24"/>
        </w:rPr>
        <w:t>o</w:t>
      </w:r>
      <w:r>
        <w:rPr>
          <w:spacing w:val="23"/>
          <w:sz w:val="24"/>
        </w:rPr>
        <w:t> </w:t>
      </w:r>
      <w:r>
        <w:rPr>
          <w:sz w:val="24"/>
        </w:rPr>
        <w:t>objeto</w:t>
      </w:r>
      <w:r>
        <w:rPr>
          <w:spacing w:val="23"/>
          <w:sz w:val="24"/>
        </w:rPr>
        <w:t> </w:t>
      </w:r>
      <w:r>
        <w:rPr>
          <w:sz w:val="24"/>
        </w:rPr>
        <w:t>deste</w:t>
      </w:r>
      <w:r>
        <w:rPr>
          <w:spacing w:val="23"/>
          <w:sz w:val="24"/>
        </w:rPr>
        <w:t> </w:t>
      </w:r>
      <w:r>
        <w:rPr>
          <w:sz w:val="24"/>
        </w:rPr>
        <w:t>Edital:</w:t>
      </w:r>
      <w:r>
        <w:rPr>
          <w:spacing w:val="23"/>
          <w:sz w:val="24"/>
        </w:rPr>
        <w:t> </w:t>
      </w:r>
      <w:r>
        <w:rPr>
          <w:sz w:val="24"/>
        </w:rPr>
        <w:t>inscrição</w:t>
      </w:r>
      <w:r>
        <w:rPr>
          <w:spacing w:val="23"/>
          <w:sz w:val="24"/>
        </w:rPr>
        <w:t> </w:t>
      </w:r>
      <w:r>
        <w:rPr>
          <w:sz w:val="24"/>
        </w:rPr>
        <w:t>do</w:t>
      </w:r>
      <w:r>
        <w:rPr>
          <w:spacing w:val="10"/>
          <w:sz w:val="24"/>
        </w:rPr>
        <w:t> </w:t>
      </w:r>
      <w:r>
        <w:rPr>
          <w:sz w:val="24"/>
        </w:rPr>
        <w:t>Ato</w:t>
      </w:r>
      <w:r>
        <w:rPr>
          <w:spacing w:val="23"/>
          <w:sz w:val="24"/>
        </w:rPr>
        <w:t> </w:t>
      </w:r>
      <w:r>
        <w:rPr>
          <w:sz w:val="24"/>
        </w:rPr>
        <w:t>Constitutivo,</w:t>
      </w:r>
      <w:r>
        <w:rPr>
          <w:spacing w:val="23"/>
          <w:sz w:val="24"/>
        </w:rPr>
        <w:t> </w:t>
      </w:r>
      <w:r>
        <w:rPr>
          <w:sz w:val="24"/>
        </w:rPr>
        <w:t>Estatuto</w:t>
      </w:r>
      <w:r>
        <w:rPr>
          <w:spacing w:val="23"/>
          <w:sz w:val="24"/>
        </w:rPr>
        <w:t> </w:t>
      </w:r>
      <w:r>
        <w:rPr>
          <w:sz w:val="24"/>
        </w:rPr>
        <w:t>ou</w:t>
      </w:r>
      <w:r>
        <w:rPr>
          <w:spacing w:val="23"/>
          <w:sz w:val="24"/>
        </w:rPr>
        <w:t> </w:t>
      </w:r>
      <w:r>
        <w:rPr>
          <w:sz w:val="24"/>
        </w:rPr>
        <w:t>Contrato</w:t>
      </w:r>
      <w:r>
        <w:rPr>
          <w:spacing w:val="23"/>
          <w:sz w:val="24"/>
        </w:rPr>
        <w:t> </w:t>
      </w:r>
      <w:r>
        <w:rPr>
          <w:sz w:val="24"/>
        </w:rPr>
        <w:t>Social</w:t>
      </w:r>
      <w:r>
        <w:rPr>
          <w:spacing w:val="23"/>
          <w:sz w:val="24"/>
        </w:rPr>
        <w:t> </w:t>
      </w:r>
      <w:r>
        <w:rPr>
          <w:sz w:val="24"/>
        </w:rPr>
        <w:t>no</w:t>
      </w:r>
      <w:r>
        <w:rPr>
          <w:spacing w:val="24"/>
          <w:sz w:val="24"/>
        </w:rPr>
        <w:t> </w:t>
      </w:r>
      <w:r>
        <w:rPr>
          <w:b/>
          <w:sz w:val="24"/>
        </w:rPr>
        <w:t>Registro</w:t>
      </w:r>
      <w:r>
        <w:rPr>
          <w:b/>
          <w:spacing w:val="23"/>
          <w:sz w:val="24"/>
        </w:rPr>
        <w:t> </w:t>
      </w:r>
      <w:r>
        <w:rPr>
          <w:b/>
          <w:sz w:val="24"/>
        </w:rPr>
        <w:t>Público</w:t>
      </w:r>
      <w:r>
        <w:rPr>
          <w:b/>
          <w:spacing w:val="23"/>
          <w:sz w:val="24"/>
        </w:rPr>
        <w:t> </w:t>
      </w:r>
      <w:r>
        <w:rPr>
          <w:b/>
          <w:sz w:val="24"/>
        </w:rPr>
        <w:t>de</w:t>
      </w:r>
      <w:r>
        <w:rPr>
          <w:b/>
          <w:spacing w:val="23"/>
          <w:sz w:val="24"/>
        </w:rPr>
        <w:t> </w:t>
      </w:r>
      <w:r>
        <w:rPr>
          <w:b/>
          <w:sz w:val="24"/>
        </w:rPr>
        <w:t>Empresas</w:t>
      </w:r>
      <w:r>
        <w:rPr>
          <w:b/>
          <w:spacing w:val="23"/>
          <w:sz w:val="24"/>
        </w:rPr>
        <w:t> </w:t>
      </w:r>
      <w:r>
        <w:rPr>
          <w:b/>
          <w:sz w:val="24"/>
        </w:rPr>
        <w:t>Mercantis</w:t>
      </w:r>
      <w:r>
        <w:rPr>
          <w:sz w:val="24"/>
        </w:rPr>
        <w:t>,</w:t>
      </w:r>
      <w:r>
        <w:rPr>
          <w:spacing w:val="23"/>
          <w:sz w:val="24"/>
        </w:rPr>
        <w:t> </w:t>
      </w:r>
      <w:r>
        <w:rPr>
          <w:sz w:val="24"/>
        </w:rPr>
        <w:t>a</w:t>
      </w:r>
      <w:r>
        <w:rPr>
          <w:spacing w:val="23"/>
          <w:sz w:val="24"/>
        </w:rPr>
        <w:t> </w:t>
      </w:r>
      <w:r>
        <w:rPr>
          <w:sz w:val="24"/>
        </w:rPr>
        <w:t>cargo</w:t>
      </w:r>
      <w:r>
        <w:rPr>
          <w:spacing w:val="24"/>
          <w:sz w:val="24"/>
        </w:rPr>
        <w:t> </w:t>
      </w:r>
      <w:r>
        <w:rPr>
          <w:spacing w:val="-5"/>
          <w:sz w:val="24"/>
        </w:rPr>
        <w:t>da</w:t>
      </w:r>
    </w:p>
    <w:p>
      <w:pPr>
        <w:pStyle w:val="BodyText"/>
        <w:spacing w:before="9"/>
      </w:pPr>
      <w:r>
        <w:rPr>
          <w:b/>
        </w:rPr>
        <w:t>Junta</w:t>
      </w:r>
      <w:r>
        <w:rPr>
          <w:b/>
          <w:spacing w:val="-1"/>
        </w:rPr>
        <w:t> </w:t>
      </w:r>
      <w:r>
        <w:rPr>
          <w:b/>
        </w:rPr>
        <w:t>Comercial </w:t>
      </w:r>
      <w:r>
        <w:rPr/>
        <w:t>da</w:t>
      </w:r>
      <w:r>
        <w:rPr>
          <w:spacing w:val="-1"/>
        </w:rPr>
        <w:t> </w:t>
      </w:r>
      <w:r>
        <w:rPr/>
        <w:t>respectiva sede,</w:t>
      </w:r>
      <w:r>
        <w:rPr>
          <w:spacing w:val="-1"/>
        </w:rPr>
        <w:t> </w:t>
      </w:r>
      <w:r>
        <w:rPr/>
        <w:t>acompanhada de</w:t>
      </w:r>
      <w:r>
        <w:rPr>
          <w:spacing w:val="-1"/>
        </w:rPr>
        <w:t> </w:t>
      </w:r>
      <w:r>
        <w:rPr/>
        <w:t>documento comprobatório</w:t>
      </w:r>
      <w:r>
        <w:rPr>
          <w:spacing w:val="-1"/>
        </w:rPr>
        <w:t> </w:t>
      </w:r>
      <w:r>
        <w:rPr/>
        <w:t>de seus </w:t>
      </w:r>
      <w:r>
        <w:rPr>
          <w:spacing w:val="-2"/>
        </w:rPr>
        <w:t>administradores.</w:t>
      </w:r>
    </w:p>
    <w:p>
      <w:pPr>
        <w:pStyle w:val="BodyText"/>
        <w:spacing w:before="3"/>
        <w:ind w:left="0"/>
      </w:pPr>
    </w:p>
    <w:p>
      <w:pPr>
        <w:pStyle w:val="ListParagraph"/>
        <w:numPr>
          <w:ilvl w:val="1"/>
          <w:numId w:val="171"/>
        </w:numPr>
        <w:tabs>
          <w:tab w:pos="479" w:val="left" w:leader="none"/>
        </w:tabs>
        <w:spacing w:line="240" w:lineRule="auto" w:before="0" w:after="0"/>
        <w:ind w:left="47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73"/>
        <w:ind w:left="0"/>
      </w:pPr>
    </w:p>
    <w:p>
      <w:pPr>
        <w:pStyle w:val="Heading2"/>
        <w:numPr>
          <w:ilvl w:val="0"/>
          <w:numId w:val="171"/>
        </w:numPr>
        <w:tabs>
          <w:tab w:pos="359" w:val="left" w:leader="none"/>
        </w:tabs>
        <w:spacing w:line="240" w:lineRule="auto" w:before="0" w:after="0"/>
        <w:ind w:left="35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18"/>
        <w:ind w:left="0"/>
        <w:rPr>
          <w:b/>
        </w:rPr>
      </w:pPr>
    </w:p>
    <w:p>
      <w:pPr>
        <w:pStyle w:val="ListParagraph"/>
        <w:numPr>
          <w:ilvl w:val="1"/>
          <w:numId w:val="171"/>
        </w:numPr>
        <w:tabs>
          <w:tab w:pos="479" w:val="left" w:leader="none"/>
        </w:tabs>
        <w:spacing w:line="240" w:lineRule="auto" w:before="0" w:after="0"/>
        <w:ind w:left="47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171"/>
        </w:numPr>
        <w:tabs>
          <w:tab w:pos="509" w:val="left" w:leader="none"/>
        </w:tabs>
        <w:spacing w:line="247" w:lineRule="auto" w:before="0" w:after="0"/>
        <w:ind w:left="119" w:right="118"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171"/>
        </w:numPr>
        <w:tabs>
          <w:tab w:pos="479" w:val="left" w:leader="none"/>
        </w:tabs>
        <w:spacing w:line="240" w:lineRule="auto" w:before="272" w:after="0"/>
        <w:ind w:left="47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18"/>
        <w:ind w:left="0"/>
      </w:pPr>
    </w:p>
    <w:p>
      <w:pPr>
        <w:pStyle w:val="ListParagraph"/>
        <w:numPr>
          <w:ilvl w:val="1"/>
          <w:numId w:val="171"/>
        </w:numPr>
        <w:tabs>
          <w:tab w:pos="490" w:val="left" w:leader="none"/>
        </w:tabs>
        <w:spacing w:line="247" w:lineRule="auto" w:before="0" w:after="0"/>
        <w:ind w:left="119" w:right="118"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171"/>
        </w:numPr>
        <w:tabs>
          <w:tab w:pos="483" w:val="left" w:leader="none"/>
        </w:tabs>
        <w:spacing w:line="247" w:lineRule="auto" w:before="272" w:after="0"/>
        <w:ind w:left="119" w:right="118" w:firstLine="0"/>
        <w:jc w:val="both"/>
        <w:rPr>
          <w:sz w:val="24"/>
        </w:rPr>
      </w:pPr>
      <w:r>
        <w:rPr>
          <w:sz w:val="24"/>
        </w:rPr>
        <w:t>Prova de inexistência de débitos inadimplidos perante a Justiça do</w:t>
      </w:r>
      <w:r>
        <w:rPr>
          <w:spacing w:val="-3"/>
          <w:sz w:val="24"/>
        </w:rPr>
        <w:t> </w:t>
      </w:r>
      <w:r>
        <w:rPr>
          <w:sz w:val="24"/>
        </w:rPr>
        <w:t>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171"/>
        </w:numPr>
        <w:tabs>
          <w:tab w:pos="507" w:val="left" w:leader="none"/>
        </w:tabs>
        <w:spacing w:line="261" w:lineRule="auto" w:before="271" w:after="0"/>
        <w:ind w:left="119" w:right="117" w:firstLine="0"/>
        <w:jc w:val="both"/>
        <w:rPr>
          <w:sz w:val="24"/>
        </w:rPr>
      </w:pPr>
      <w:r>
        <w:rPr>
          <w:sz w:val="24"/>
        </w:rPr>
        <w:t>Prova de inscrição no cadastro de contribuintes </w:t>
      </w:r>
      <w:r>
        <w:rPr>
          <w:b/>
          <w:sz w:val="24"/>
        </w:rPr>
        <w:t>estadual/distrital ou municipal</w:t>
      </w:r>
      <w:r>
        <w:rPr>
          <w:sz w:val="24"/>
        </w:rPr>
        <w:t>, relativo ao domicílio ou sede do fornecedor, pertinente ao seu ramo de atividade e compatível com o objeto contratual.</w:t>
      </w:r>
    </w:p>
    <w:p>
      <w:pPr>
        <w:pStyle w:val="ListParagraph"/>
        <w:numPr>
          <w:ilvl w:val="2"/>
          <w:numId w:val="171"/>
        </w:numPr>
        <w:tabs>
          <w:tab w:pos="743" w:val="left" w:leader="none"/>
        </w:tabs>
        <w:spacing w:line="247" w:lineRule="auto" w:before="254" w:after="0"/>
        <w:ind w:left="119" w:right="118"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BodyText"/>
        <w:spacing w:before="11"/>
        <w:ind w:left="0"/>
      </w:pPr>
    </w:p>
    <w:p>
      <w:pPr>
        <w:pStyle w:val="ListParagraph"/>
        <w:numPr>
          <w:ilvl w:val="1"/>
          <w:numId w:val="171"/>
        </w:numPr>
        <w:tabs>
          <w:tab w:pos="479" w:val="left" w:leader="none"/>
        </w:tabs>
        <w:spacing w:line="240" w:lineRule="auto" w:before="0" w:after="0"/>
        <w:ind w:left="47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3"/>
        <w:ind w:left="0"/>
      </w:pPr>
    </w:p>
    <w:p>
      <w:pPr>
        <w:pStyle w:val="ListParagraph"/>
        <w:numPr>
          <w:ilvl w:val="2"/>
          <w:numId w:val="171"/>
        </w:numPr>
        <w:tabs>
          <w:tab w:pos="659" w:val="left" w:leader="none"/>
        </w:tabs>
        <w:spacing w:line="240" w:lineRule="auto" w:before="0" w:after="0"/>
        <w:ind w:left="65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171"/>
        </w:numPr>
        <w:tabs>
          <w:tab w:pos="706" w:val="left" w:leader="none"/>
        </w:tabs>
        <w:spacing w:line="247" w:lineRule="auto" w:before="0" w:after="0"/>
        <w:ind w:left="119" w:right="11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171"/>
        </w:numPr>
        <w:tabs>
          <w:tab w:pos="487" w:val="left" w:leader="none"/>
        </w:tabs>
        <w:spacing w:line="261" w:lineRule="auto" w:before="272" w:after="0"/>
        <w:ind w:left="119" w:right="117" w:firstLine="0"/>
        <w:jc w:val="both"/>
        <w:rPr>
          <w:sz w:val="24"/>
        </w:rPr>
      </w:pPr>
      <w:r>
        <w:rPr>
          <w:sz w:val="24"/>
        </w:rPr>
        <w:t>Regularidade com a </w:t>
      </w:r>
      <w:r>
        <w:rPr>
          <w:b/>
          <w:sz w:val="24"/>
        </w:rPr>
        <w:t>Fazenda Estadual e Municipal do domicílio </w:t>
      </w:r>
      <w:r>
        <w:rPr>
          <w:sz w:val="24"/>
        </w:rPr>
        <w:t>ou sede do fornecedor, relativa à atividade em cujo exercício contrata ou concorre, com a apresentação, conforme o caso, de:</w:t>
      </w:r>
    </w:p>
    <w:p>
      <w:pPr>
        <w:pStyle w:val="ListParagraph"/>
        <w:numPr>
          <w:ilvl w:val="2"/>
          <w:numId w:val="171"/>
        </w:numPr>
        <w:tabs>
          <w:tab w:pos="681" w:val="left" w:leader="none"/>
        </w:tabs>
        <w:spacing w:line="247" w:lineRule="auto" w:before="253" w:after="0"/>
        <w:ind w:left="119" w:right="118"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w:t>
      </w:r>
      <w:r>
        <w:rPr>
          <w:spacing w:val="-2"/>
          <w:sz w:val="24"/>
        </w:rPr>
        <w:t> </w:t>
      </w:r>
      <w:r>
        <w:rPr>
          <w:sz w:val="24"/>
        </w:rPr>
        <w:t>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2"/>
          <w:numId w:val="171"/>
        </w:numPr>
        <w:tabs>
          <w:tab w:pos="659" w:val="left" w:leader="none"/>
        </w:tabs>
        <w:spacing w:line="240" w:lineRule="auto" w:before="272" w:after="0"/>
        <w:ind w:left="65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18"/>
        <w:ind w:left="0"/>
      </w:pPr>
    </w:p>
    <w:p>
      <w:pPr>
        <w:pStyle w:val="ListParagraph"/>
        <w:numPr>
          <w:ilvl w:val="1"/>
          <w:numId w:val="171"/>
        </w:numPr>
        <w:tabs>
          <w:tab w:pos="482" w:val="left" w:leader="none"/>
        </w:tabs>
        <w:spacing w:line="247" w:lineRule="auto" w:before="0" w:after="0"/>
        <w:ind w:left="119" w:right="118" w:firstLine="0"/>
        <w:jc w:val="both"/>
        <w:rPr>
          <w:sz w:val="24"/>
        </w:rPr>
      </w:pPr>
      <w:r>
        <w:rPr>
          <w:sz w:val="24"/>
        </w:rPr>
        <w:t>Caso o fornecedor seja considerado isento dos tributos </w:t>
      </w:r>
      <w:r>
        <w:rPr>
          <w:b/>
          <w:sz w:val="24"/>
        </w:rPr>
        <w:t>estaduais ou municipais </w:t>
      </w:r>
      <w:r>
        <w:rPr>
          <w:sz w:val="24"/>
        </w:rPr>
        <w:t>relacionados ao objeto contratual, deverá comprovar tal condição mediante a apresentação de declaração da Fazenda respectiva do seu domicílio ou sede, ou outra equivalente, na forma da lei.</w:t>
      </w:r>
    </w:p>
    <w:p>
      <w:pPr>
        <w:pStyle w:val="ListParagraph"/>
        <w:numPr>
          <w:ilvl w:val="1"/>
          <w:numId w:val="171"/>
        </w:numPr>
        <w:tabs>
          <w:tab w:pos="600" w:val="left" w:leader="none"/>
        </w:tabs>
        <w:spacing w:line="247" w:lineRule="auto" w:before="272"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123/2016,</w:t>
      </w:r>
      <w:r>
        <w:rPr>
          <w:spacing w:val="-1"/>
          <w:sz w:val="24"/>
        </w:rPr>
        <w:t> </w:t>
      </w:r>
      <w:r>
        <w:rPr>
          <w:sz w:val="24"/>
        </w:rPr>
        <w:t>a</w:t>
      </w:r>
      <w:r>
        <w:rPr>
          <w:spacing w:val="-1"/>
          <w:sz w:val="24"/>
        </w:rPr>
        <w:t> </w:t>
      </w:r>
      <w:r>
        <w:rPr>
          <w:sz w:val="24"/>
        </w:rPr>
        <w:t>documentação</w:t>
      </w:r>
      <w:r>
        <w:rPr>
          <w:spacing w:val="-1"/>
          <w:sz w:val="24"/>
        </w:rPr>
        <w:t> </w:t>
      </w:r>
      <w:r>
        <w:rPr>
          <w:sz w:val="24"/>
        </w:rPr>
        <w:t>somente será exigida para efeito de assinatura do contrato, caso se sagre vencedora no certame.</w:t>
      </w:r>
    </w:p>
    <w:p>
      <w:pPr>
        <w:pStyle w:val="ListParagraph"/>
        <w:numPr>
          <w:ilvl w:val="2"/>
          <w:numId w:val="171"/>
        </w:numPr>
        <w:tabs>
          <w:tab w:pos="798" w:val="left" w:leader="none"/>
        </w:tabs>
        <w:spacing w:line="254" w:lineRule="auto" w:before="271" w:after="0"/>
        <w:ind w:left="119" w:right="13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w:t>
      </w:r>
      <w:r>
        <w:rPr>
          <w:sz w:val="24"/>
        </w:rPr>
        <w:t>ou positivas com efeito de negativas, na forma do art. 42, § 1º, da Lei Complementar nº 123/2016.</w:t>
      </w:r>
    </w:p>
    <w:p>
      <w:pPr>
        <w:pStyle w:val="ListParagraph"/>
        <w:numPr>
          <w:ilvl w:val="2"/>
          <w:numId w:val="171"/>
        </w:numPr>
        <w:tabs>
          <w:tab w:pos="779" w:val="left" w:leader="none"/>
        </w:tabs>
        <w:spacing w:line="240" w:lineRule="auto" w:before="263" w:after="0"/>
        <w:ind w:left="77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spacing w:after="0" w:line="240" w:lineRule="auto"/>
        <w:jc w:val="left"/>
        <w:rPr>
          <w:sz w:val="24"/>
        </w:rPr>
        <w:sectPr>
          <w:pgSz w:w="15840" w:h="24480"/>
          <w:pgMar w:top="180" w:bottom="280" w:left="0" w:right="0"/>
        </w:sectPr>
      </w:pPr>
    </w:p>
    <w:p>
      <w:pPr>
        <w:pStyle w:val="ListParagraph"/>
        <w:numPr>
          <w:ilvl w:val="2"/>
          <w:numId w:val="171"/>
        </w:numPr>
        <w:tabs>
          <w:tab w:pos="817" w:val="left" w:leader="none"/>
        </w:tabs>
        <w:spacing w:line="247" w:lineRule="auto" w:before="1" w:after="0"/>
        <w:ind w:left="119" w:right="133" w:firstLine="0"/>
        <w:jc w:val="both"/>
        <w:rPr>
          <w:sz w:val="24"/>
        </w:rPr>
      </w:pPr>
      <w:r>
        <w:rPr>
          <w:sz w:val="24"/>
        </w:rPr>
        <w:t>A 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65"/>
        <w:ind w:left="0"/>
      </w:pPr>
    </w:p>
    <w:p>
      <w:pPr>
        <w:pStyle w:val="Heading2"/>
        <w:numPr>
          <w:ilvl w:val="0"/>
          <w:numId w:val="171"/>
        </w:numPr>
        <w:tabs>
          <w:tab w:pos="359" w:val="left" w:leader="none"/>
        </w:tabs>
        <w:spacing w:line="240" w:lineRule="auto" w:before="0" w:after="0"/>
        <w:ind w:left="359" w:right="0" w:hanging="240"/>
        <w:jc w:val="both"/>
      </w:pPr>
      <w:r>
        <w:rPr>
          <w:spacing w:val="-2"/>
        </w:rPr>
        <w:t>HABILITAÇÃO</w:t>
      </w:r>
      <w:r>
        <w:rPr>
          <w:spacing w:val="22"/>
        </w:rPr>
        <w:t> </w:t>
      </w:r>
      <w:r>
        <w:rPr>
          <w:spacing w:val="-2"/>
        </w:rPr>
        <w:t>ECONÔMICO-FINANCEIRA:</w:t>
      </w:r>
    </w:p>
    <w:p>
      <w:pPr>
        <w:pStyle w:val="BodyText"/>
        <w:spacing w:before="18"/>
        <w:ind w:left="0"/>
        <w:rPr>
          <w:b/>
        </w:rPr>
      </w:pPr>
    </w:p>
    <w:p>
      <w:pPr>
        <w:pStyle w:val="ListParagraph"/>
        <w:numPr>
          <w:ilvl w:val="1"/>
          <w:numId w:val="171"/>
        </w:numPr>
        <w:tabs>
          <w:tab w:pos="505" w:val="left" w:leader="none"/>
        </w:tabs>
        <w:spacing w:line="247" w:lineRule="auto" w:before="0" w:after="0"/>
        <w:ind w:left="119" w:right="132" w:firstLine="0"/>
        <w:jc w:val="both"/>
        <w:rPr>
          <w:sz w:val="24"/>
        </w:rPr>
      </w:pPr>
      <w:r>
        <w:rPr>
          <w:sz w:val="24"/>
        </w:rPr>
        <w:t>Certidão negativa de falência expedida pelo distribuidor da sede do fornecedor, caso se trate de pessoa jurídica, ou certidão negativa de insolvência civil expedida pelo distribuidor do domicílio ou sede do </w:t>
      </w:r>
      <w:r>
        <w:rPr>
          <w:b/>
          <w:sz w:val="24"/>
        </w:rPr>
        <w:t>licitante, caso se trate de pessoa física, desde que admitida a sua participação na licitação (art. 5º, inciso II, alínea “c”, da Instrução Normativa Seges/ME nº 116, de 2021), ou de sociedade simples</w:t>
      </w:r>
      <w:r>
        <w:rPr>
          <w:sz w:val="24"/>
        </w:rPr>
        <w:t>.</w:t>
      </w:r>
    </w:p>
    <w:p>
      <w:pPr>
        <w:pStyle w:val="ListParagraph"/>
        <w:numPr>
          <w:ilvl w:val="2"/>
          <w:numId w:val="171"/>
        </w:numPr>
        <w:tabs>
          <w:tab w:pos="682" w:val="left" w:leader="none"/>
        </w:tabs>
        <w:spacing w:line="247" w:lineRule="auto" w:before="272" w:after="0"/>
        <w:ind w:left="119" w:right="133" w:firstLine="0"/>
        <w:jc w:val="both"/>
        <w:rPr>
          <w:sz w:val="24"/>
        </w:rPr>
      </w:pPr>
      <w:r>
        <w:rPr>
          <w:sz w:val="24"/>
        </w:rPr>
        <w:t>Não será causa de inabilitação do licitante a anotação de distribuição de processo de recuperação judicial ou de pedido de homologação de </w:t>
      </w:r>
      <w:r>
        <w:rPr>
          <w:sz w:val="24"/>
        </w:rPr>
        <w:t>recuperação </w:t>
      </w:r>
      <w:r>
        <w:rPr>
          <w:spacing w:val="-2"/>
          <w:sz w:val="24"/>
        </w:rPr>
        <w:t>extrajudicial.</w:t>
      </w:r>
    </w:p>
    <w:p>
      <w:pPr>
        <w:pStyle w:val="BodyText"/>
        <w:spacing w:before="11"/>
        <w:ind w:left="0"/>
      </w:pPr>
    </w:p>
    <w:p>
      <w:pPr>
        <w:pStyle w:val="ListParagraph"/>
        <w:numPr>
          <w:ilvl w:val="1"/>
          <w:numId w:val="171"/>
        </w:numPr>
        <w:tabs>
          <w:tab w:pos="526" w:val="left" w:leader="none"/>
        </w:tabs>
        <w:spacing w:line="247" w:lineRule="auto" w:before="0" w:after="0"/>
        <w:ind w:left="119" w:right="133" w:firstLine="0"/>
        <w:jc w:val="both"/>
        <w:rPr>
          <w:sz w:val="24"/>
        </w:rPr>
      </w:pPr>
      <w:r>
        <w:rPr>
          <w:sz w:val="24"/>
        </w:rPr>
        <w:t>Balanço patrimonial, demonstração de resultado de exercício e demais demonstrações contábeis dos 2 (dois) últimos exercícios sociais, vedada a </w:t>
      </w:r>
      <w:r>
        <w:rPr>
          <w:sz w:val="24"/>
        </w:rPr>
        <w:t>sua substituição por balancetes ou balanços provisórios.</w:t>
      </w:r>
    </w:p>
    <w:p>
      <w:pPr>
        <w:pStyle w:val="ListParagraph"/>
        <w:numPr>
          <w:ilvl w:val="2"/>
          <w:numId w:val="171"/>
        </w:numPr>
        <w:tabs>
          <w:tab w:pos="659" w:val="left" w:leader="none"/>
        </w:tabs>
        <w:spacing w:line="240" w:lineRule="auto" w:before="271" w:after="0"/>
        <w:ind w:left="659" w:right="0" w:hanging="540"/>
        <w:jc w:val="left"/>
        <w:rPr>
          <w:sz w:val="24"/>
        </w:rPr>
      </w:pPr>
      <w:r>
        <w:rPr>
          <w:sz w:val="24"/>
        </w:rPr>
        <w:t>Os</w:t>
      </w:r>
      <w:r>
        <w:rPr>
          <w:spacing w:val="-1"/>
          <w:sz w:val="24"/>
        </w:rPr>
        <w:t> </w:t>
      </w:r>
      <w:r>
        <w:rPr>
          <w:sz w:val="24"/>
        </w:rPr>
        <w:t>documentos referidos acima limitar-se-ão</w:t>
      </w:r>
      <w:r>
        <w:rPr>
          <w:spacing w:val="-1"/>
          <w:sz w:val="24"/>
        </w:rPr>
        <w:t> </w:t>
      </w:r>
      <w:r>
        <w:rPr>
          <w:sz w:val="24"/>
        </w:rPr>
        <w:t>ao último exercício social no</w:t>
      </w:r>
      <w:r>
        <w:rPr>
          <w:spacing w:val="-1"/>
          <w:sz w:val="24"/>
        </w:rPr>
        <w:t> </w:t>
      </w:r>
      <w:r>
        <w:rPr>
          <w:sz w:val="24"/>
        </w:rPr>
        <w:t>caso de a pessoa</w:t>
      </w:r>
      <w:r>
        <w:rPr>
          <w:spacing w:val="-1"/>
          <w:sz w:val="24"/>
        </w:rPr>
        <w:t> </w:t>
      </w:r>
      <w:r>
        <w:rPr>
          <w:sz w:val="24"/>
        </w:rPr>
        <w:t>jurídica ter sido constituída há</w:t>
      </w:r>
      <w:r>
        <w:rPr>
          <w:spacing w:val="-1"/>
          <w:sz w:val="24"/>
        </w:rPr>
        <w:t> </w:t>
      </w:r>
      <w:r>
        <w:rPr>
          <w:sz w:val="24"/>
        </w:rPr>
        <w:t>menos de 2 (dois) </w:t>
      </w:r>
      <w:r>
        <w:rPr>
          <w:spacing w:val="-2"/>
          <w:sz w:val="24"/>
        </w:rPr>
        <w:t>anos.</w:t>
      </w:r>
    </w:p>
    <w:p>
      <w:pPr>
        <w:pStyle w:val="BodyText"/>
        <w:spacing w:before="3"/>
        <w:ind w:left="0"/>
      </w:pPr>
    </w:p>
    <w:p>
      <w:pPr>
        <w:pStyle w:val="ListParagraph"/>
        <w:numPr>
          <w:ilvl w:val="2"/>
          <w:numId w:val="171"/>
        </w:numPr>
        <w:tabs>
          <w:tab w:pos="687" w:val="left" w:leader="none"/>
        </w:tabs>
        <w:spacing w:line="247" w:lineRule="auto" w:before="0" w:after="0"/>
        <w:ind w:left="119" w:right="133" w:firstLine="0"/>
        <w:jc w:val="both"/>
        <w:rPr>
          <w:sz w:val="24"/>
        </w:rPr>
      </w:pPr>
      <w:r>
        <w:rPr>
          <w:sz w:val="24"/>
        </w:rPr>
        <w:t>Os fornecedores criados no exercício financeiro da contratação deverão atender a todas as exigências da habilitação e ficam autorizados a substituir </w:t>
      </w:r>
      <w:r>
        <w:rPr>
          <w:sz w:val="24"/>
        </w:rPr>
        <w:t>os demonstrativos contábeis pelo balanço de abertura;</w:t>
      </w:r>
    </w:p>
    <w:p>
      <w:pPr>
        <w:pStyle w:val="BodyText"/>
        <w:spacing w:before="11"/>
        <w:ind w:left="0"/>
      </w:pPr>
    </w:p>
    <w:p>
      <w:pPr>
        <w:pStyle w:val="ListParagraph"/>
        <w:numPr>
          <w:ilvl w:val="3"/>
          <w:numId w:val="171"/>
        </w:numPr>
        <w:tabs>
          <w:tab w:pos="839" w:val="left" w:leader="none"/>
        </w:tabs>
        <w:spacing w:line="240" w:lineRule="auto" w:before="0" w:after="0"/>
        <w:ind w:left="839" w:right="0" w:hanging="720"/>
        <w:jc w:val="left"/>
        <w:rPr>
          <w:sz w:val="24"/>
        </w:rPr>
      </w:pPr>
      <w:r>
        <w:rPr>
          <w:sz w:val="24"/>
        </w:rPr>
        <w:t>Poderá ser apresentado o balanço intermediário, caso autorizado por lei ou pelo contrato/estatuto </w:t>
      </w:r>
      <w:r>
        <w:rPr>
          <w:spacing w:val="-2"/>
          <w:sz w:val="24"/>
        </w:rPr>
        <w:t>social.</w:t>
      </w:r>
    </w:p>
    <w:p>
      <w:pPr>
        <w:pStyle w:val="BodyText"/>
        <w:spacing w:before="3"/>
        <w:ind w:left="0"/>
      </w:pPr>
    </w:p>
    <w:p>
      <w:pPr>
        <w:pStyle w:val="ListParagraph"/>
        <w:numPr>
          <w:ilvl w:val="2"/>
          <w:numId w:val="171"/>
        </w:numPr>
        <w:tabs>
          <w:tab w:pos="659" w:val="left" w:leader="none"/>
        </w:tabs>
        <w:spacing w:line="247" w:lineRule="auto" w:before="0" w:after="0"/>
        <w:ind w:left="119" w:right="688" w:firstLine="0"/>
        <w:jc w:val="both"/>
        <w:rPr>
          <w:sz w:val="24"/>
        </w:rPr>
      </w:pPr>
      <w:r>
        <w:rPr>
          <w:sz w:val="24"/>
        </w:rPr>
        <w:t>Caso</w:t>
      </w:r>
      <w:r>
        <w:rPr>
          <w:spacing w:val="-2"/>
          <w:sz w:val="24"/>
        </w:rPr>
        <w:t> </w:t>
      </w:r>
      <w:r>
        <w:rPr>
          <w:sz w:val="24"/>
        </w:rPr>
        <w:t>o</w:t>
      </w:r>
      <w:r>
        <w:rPr>
          <w:spacing w:val="-2"/>
          <w:sz w:val="24"/>
        </w:rPr>
        <w:t> </w:t>
      </w:r>
      <w:r>
        <w:rPr>
          <w:sz w:val="24"/>
        </w:rPr>
        <w:t>fornecedor</w:t>
      </w:r>
      <w:r>
        <w:rPr>
          <w:spacing w:val="-2"/>
          <w:sz w:val="24"/>
        </w:rPr>
        <w:t> </w:t>
      </w:r>
      <w:r>
        <w:rPr>
          <w:sz w:val="24"/>
        </w:rPr>
        <w:t>seja</w:t>
      </w:r>
      <w:r>
        <w:rPr>
          <w:spacing w:val="-2"/>
          <w:sz w:val="24"/>
        </w:rPr>
        <w:t> </w:t>
      </w:r>
      <w:r>
        <w:rPr>
          <w:sz w:val="24"/>
        </w:rPr>
        <w:t>cooperativa,</w:t>
      </w:r>
      <w:r>
        <w:rPr>
          <w:spacing w:val="-2"/>
          <w:sz w:val="24"/>
        </w:rPr>
        <w:t> </w:t>
      </w:r>
      <w:r>
        <w:rPr>
          <w:sz w:val="24"/>
        </w:rPr>
        <w:t>o</w:t>
      </w:r>
      <w:r>
        <w:rPr>
          <w:spacing w:val="-2"/>
          <w:sz w:val="24"/>
        </w:rPr>
        <w:t> </w:t>
      </w:r>
      <w:r>
        <w:rPr>
          <w:sz w:val="24"/>
        </w:rPr>
        <w:t>balanço</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demonstrações</w:t>
      </w:r>
      <w:r>
        <w:rPr>
          <w:spacing w:val="-2"/>
          <w:sz w:val="24"/>
        </w:rPr>
        <w:t> </w:t>
      </w:r>
      <w:r>
        <w:rPr>
          <w:sz w:val="24"/>
        </w:rPr>
        <w:t>contáveis</w:t>
      </w:r>
      <w:r>
        <w:rPr>
          <w:spacing w:val="-2"/>
          <w:sz w:val="24"/>
        </w:rPr>
        <w:t> </w:t>
      </w:r>
      <w:r>
        <w:rPr>
          <w:sz w:val="24"/>
        </w:rPr>
        <w:t>deverão</w:t>
      </w:r>
      <w:r>
        <w:rPr>
          <w:spacing w:val="-2"/>
          <w:sz w:val="24"/>
        </w:rPr>
        <w:t> </w:t>
      </w:r>
      <w:r>
        <w:rPr>
          <w:sz w:val="24"/>
        </w:rPr>
        <w:t>ser</w:t>
      </w:r>
      <w:r>
        <w:rPr>
          <w:spacing w:val="-2"/>
          <w:sz w:val="24"/>
        </w:rPr>
        <w:t> </w:t>
      </w:r>
      <w:r>
        <w:rPr>
          <w:sz w:val="24"/>
        </w:rPr>
        <w:t>acompanhados</w:t>
      </w:r>
      <w:r>
        <w:rPr>
          <w:spacing w:val="-2"/>
          <w:sz w:val="24"/>
        </w:rPr>
        <w:t> </w:t>
      </w:r>
      <w:r>
        <w:rPr>
          <w:sz w:val="24"/>
        </w:rPr>
        <w:t>de</w:t>
      </w:r>
      <w:r>
        <w:rPr>
          <w:spacing w:val="-2"/>
          <w:sz w:val="24"/>
        </w:rPr>
        <w:t> </w:t>
      </w:r>
      <w:r>
        <w:rPr>
          <w:sz w:val="24"/>
        </w:rPr>
        <w:t>cópia</w:t>
      </w:r>
      <w:r>
        <w:rPr>
          <w:spacing w:val="-2"/>
          <w:sz w:val="24"/>
        </w:rPr>
        <w:t> </w:t>
      </w:r>
      <w:r>
        <w:rPr>
          <w:sz w:val="24"/>
        </w:rPr>
        <w:t>do</w:t>
      </w:r>
      <w:r>
        <w:rPr>
          <w:spacing w:val="-2"/>
          <w:sz w:val="24"/>
        </w:rPr>
        <w:t> </w:t>
      </w:r>
      <w:r>
        <w:rPr>
          <w:sz w:val="24"/>
        </w:rPr>
        <w:t>parecer</w:t>
      </w:r>
      <w:r>
        <w:rPr>
          <w:spacing w:val="-2"/>
          <w:sz w:val="24"/>
        </w:rPr>
        <w:t> </w:t>
      </w:r>
      <w:r>
        <w:rPr>
          <w:sz w:val="24"/>
        </w:rPr>
        <w:t>da</w:t>
      </w:r>
      <w:r>
        <w:rPr>
          <w:spacing w:val="-2"/>
          <w:sz w:val="24"/>
        </w:rPr>
        <w:t> </w:t>
      </w:r>
      <w:r>
        <w:rPr>
          <w:sz w:val="24"/>
        </w:rPr>
        <w:t>última</w:t>
      </w:r>
      <w:r>
        <w:rPr>
          <w:spacing w:val="-2"/>
          <w:sz w:val="24"/>
        </w:rPr>
        <w:t> </w:t>
      </w:r>
      <w:r>
        <w:rPr>
          <w:sz w:val="24"/>
        </w:rPr>
        <w:t>auditoria contábil-financeira, conforme dispõe o</w:t>
      </w:r>
      <w:hyperlink r:id="rId42">
        <w:r>
          <w:rPr>
            <w:color w:val="0000FF"/>
            <w:sz w:val="24"/>
            <w:u w:val="single" w:color="0000FF"/>
          </w:rPr>
          <w:t> </w:t>
        </w:r>
      </w:hyperlink>
      <w:hyperlink r:id="rId42">
        <w:r>
          <w:rPr>
            <w:color w:val="0000FF"/>
            <w:sz w:val="24"/>
            <w:u w:val="single" w:color="0000FF"/>
          </w:rPr>
          <w:t>art</w:t>
        </w:r>
        <w:r>
          <w:rPr>
            <w:color w:val="0000FF"/>
            <w:sz w:val="24"/>
          </w:rPr>
          <w:t>i</w:t>
        </w:r>
        <w:r>
          <w:rPr>
            <w:color w:val="0000FF"/>
            <w:sz w:val="24"/>
            <w:u w:val="single" w:color="0000FF"/>
          </w:rPr>
          <w:t>go 112 da Lei nº 5.764</w:t>
        </w:r>
        <w:r>
          <w:rPr>
            <w:color w:val="0000FF"/>
            <w:sz w:val="24"/>
          </w:rPr>
          <w:t>,</w:t>
        </w:r>
        <w:r>
          <w:rPr>
            <w:color w:val="0000FF"/>
            <w:sz w:val="24"/>
            <w:u w:val="single" w:color="0000FF"/>
          </w:rPr>
          <w:t> de 1971</w:t>
        </w:r>
      </w:hyperlink>
      <w:r>
        <w:rPr>
          <w:sz w:val="24"/>
        </w:rPr>
        <w:t>, ou de uma declaração, sob as penas da lei, de que tal auditoria não foi exigida pelo órgão fiscalizador.</w:t>
      </w:r>
    </w:p>
    <w:p>
      <w:pPr>
        <w:pStyle w:val="ListParagraph"/>
        <w:numPr>
          <w:ilvl w:val="2"/>
          <w:numId w:val="171"/>
        </w:numPr>
        <w:tabs>
          <w:tab w:pos="685" w:val="left" w:leader="none"/>
        </w:tabs>
        <w:spacing w:line="261" w:lineRule="auto" w:before="272" w:after="0"/>
        <w:ind w:left="119" w:right="688" w:firstLine="0"/>
        <w:jc w:val="both"/>
        <w:rPr>
          <w:sz w:val="24"/>
        </w:rPr>
      </w:pPr>
      <w:r>
        <w:rPr>
          <w:sz w:val="24"/>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ListParagraph"/>
        <w:numPr>
          <w:ilvl w:val="1"/>
          <w:numId w:val="171"/>
        </w:numPr>
        <w:tabs>
          <w:tab w:pos="522" w:val="left" w:leader="none"/>
        </w:tabs>
        <w:spacing w:line="247" w:lineRule="auto" w:before="254" w:after="0"/>
        <w:ind w:left="119" w:right="688" w:firstLine="0"/>
        <w:jc w:val="both"/>
        <w:rPr>
          <w:sz w:val="24"/>
        </w:rPr>
      </w:pPr>
      <w:r>
        <w:rPr>
          <w:sz w:val="24"/>
        </w:rPr>
        <w:t>O atendimento dos índices econômicos previstos neste item deverá ser atestado mediante declaração assinada por profissional habilitado da </w:t>
      </w:r>
      <w:r>
        <w:rPr>
          <w:sz w:val="24"/>
        </w:rPr>
        <w:t>área contábil, apresentada pelo fornecedor.</w:t>
      </w:r>
    </w:p>
    <w:p>
      <w:pPr>
        <w:pStyle w:val="BodyText"/>
        <w:spacing w:before="265"/>
        <w:ind w:left="0"/>
      </w:pPr>
    </w:p>
    <w:p>
      <w:pPr>
        <w:pStyle w:val="Heading2"/>
        <w:numPr>
          <w:ilvl w:val="0"/>
          <w:numId w:val="171"/>
        </w:numPr>
        <w:tabs>
          <w:tab w:pos="359" w:val="left" w:leader="none"/>
        </w:tabs>
        <w:spacing w:line="240" w:lineRule="auto" w:before="0" w:after="0"/>
        <w:ind w:left="359" w:right="0" w:hanging="240"/>
        <w:jc w:val="both"/>
      </w:pPr>
      <w:r>
        <w:rPr>
          <w:spacing w:val="-2"/>
        </w:rPr>
        <w:t>HABILITAÇÃO</w:t>
      </w:r>
      <w:r>
        <w:rPr>
          <w:spacing w:val="-1"/>
        </w:rPr>
        <w:t> </w:t>
      </w:r>
      <w:r>
        <w:rPr>
          <w:spacing w:val="-2"/>
        </w:rPr>
        <w:t>TÉCNICA</w:t>
      </w:r>
    </w:p>
    <w:p>
      <w:pPr>
        <w:pStyle w:val="ListParagraph"/>
        <w:numPr>
          <w:ilvl w:val="1"/>
          <w:numId w:val="171"/>
        </w:numPr>
        <w:tabs>
          <w:tab w:pos="479" w:val="left" w:leader="none"/>
        </w:tabs>
        <w:spacing w:line="240" w:lineRule="auto" w:before="264" w:after="0"/>
        <w:ind w:left="479" w:right="0" w:hanging="360"/>
        <w:jc w:val="left"/>
        <w:rPr>
          <w:sz w:val="24"/>
        </w:rPr>
      </w:pPr>
      <w:r>
        <w:rPr>
          <w:sz w:val="24"/>
        </w:rPr>
        <w:t>Prova</w:t>
      </w:r>
      <w:r>
        <w:rPr>
          <w:spacing w:val="-1"/>
          <w:sz w:val="24"/>
        </w:rPr>
        <w:t> </w:t>
      </w:r>
      <w:r>
        <w:rPr>
          <w:sz w:val="24"/>
        </w:rPr>
        <w:t>de atendimento aos</w:t>
      </w:r>
      <w:r>
        <w:rPr>
          <w:spacing w:val="-1"/>
          <w:sz w:val="24"/>
        </w:rPr>
        <w:t> </w:t>
      </w:r>
      <w:r>
        <w:rPr>
          <w:sz w:val="24"/>
        </w:rPr>
        <w:t>requisitos </w:t>
      </w:r>
      <w:r>
        <w:rPr>
          <w:b/>
          <w:sz w:val="24"/>
        </w:rPr>
        <w:t>para a</w:t>
      </w:r>
      <w:r>
        <w:rPr>
          <w:b/>
          <w:spacing w:val="-1"/>
          <w:sz w:val="24"/>
        </w:rPr>
        <w:t> </w:t>
      </w:r>
      <w:r>
        <w:rPr>
          <w:b/>
          <w:sz w:val="24"/>
        </w:rPr>
        <w:t>prestação de serviços</w:t>
      </w:r>
      <w:r>
        <w:rPr>
          <w:sz w:val="24"/>
        </w:rPr>
        <w:t>,</w:t>
      </w:r>
      <w:r>
        <w:rPr>
          <w:spacing w:val="-1"/>
          <w:sz w:val="24"/>
        </w:rPr>
        <w:t> </w:t>
      </w:r>
      <w:r>
        <w:rPr>
          <w:sz w:val="24"/>
        </w:rPr>
        <w:t>previstos na Lei</w:t>
      </w:r>
      <w:r>
        <w:rPr>
          <w:spacing w:val="-1"/>
          <w:sz w:val="24"/>
        </w:rPr>
        <w:t> </w:t>
      </w:r>
      <w:r>
        <w:rPr>
          <w:sz w:val="24"/>
        </w:rPr>
        <w:t>nº 14.133/21, art. </w:t>
      </w:r>
      <w:r>
        <w:rPr>
          <w:spacing w:val="-5"/>
          <w:sz w:val="24"/>
        </w:rPr>
        <w:t>67.</w:t>
      </w:r>
    </w:p>
    <w:p>
      <w:pPr>
        <w:spacing w:line="235" w:lineRule="auto" w:before="269"/>
        <w:ind w:left="119" w:right="117" w:firstLine="0"/>
        <w:jc w:val="both"/>
        <w:rPr>
          <w:sz w:val="24"/>
        </w:rPr>
      </w:pPr>
      <w:r>
        <w:rPr>
          <w:sz w:val="24"/>
        </w:rPr>
        <w:t>4.2. Comprovação que já executou objeto compatível (conforme Itens </w:t>
      </w:r>
      <w:r>
        <w:rPr>
          <w:b/>
          <w:sz w:val="24"/>
        </w:rPr>
        <w:t>4.1 a 4.7 </w:t>
      </w:r>
      <w:r>
        <w:rPr>
          <w:sz w:val="24"/>
        </w:rPr>
        <w:t>do Termo de Referência, bem como seus subitens), em prazo, com o que está sendo licitado, mediante a </w:t>
      </w:r>
      <w:r>
        <w:rPr>
          <w:b/>
          <w:sz w:val="24"/>
        </w:rPr>
        <w:t>comprovação de experiência mínima de três anos na execução de objeto semelhante ao da contratação</w:t>
      </w:r>
      <w:r>
        <w:rPr>
          <w:sz w:val="24"/>
        </w:rPr>
        <w:t>, podendo ser aceito o somatório de atestados, referentes a períodos sucessivos não contínuos, não havendo obrigatoriedade de os três anos serem ininterruptos; fornecido(s) por pessoas jurídicas de direito público ou privado, na seguinte forma:</w:t>
      </w:r>
    </w:p>
    <w:p>
      <w:pPr>
        <w:pStyle w:val="ListParagraph"/>
        <w:numPr>
          <w:ilvl w:val="0"/>
          <w:numId w:val="172"/>
        </w:numPr>
        <w:tabs>
          <w:tab w:pos="378" w:val="left" w:leader="none"/>
          <w:tab w:pos="539" w:val="left" w:leader="none"/>
        </w:tabs>
        <w:spacing w:line="235" w:lineRule="auto" w:before="268" w:after="0"/>
        <w:ind w:left="539" w:right="117" w:hanging="426"/>
        <w:jc w:val="both"/>
        <w:rPr>
          <w:sz w:val="24"/>
        </w:rPr>
      </w:pPr>
      <w:r>
        <w:rPr>
          <w:sz w:val="24"/>
        </w:rPr>
        <w:t>Um ou mais atestados de capacidade técnica, emitidos por pessoa jurídica de direito público ou privado, </w:t>
      </w:r>
      <w:r>
        <w:rPr>
          <w:b/>
          <w:sz w:val="24"/>
        </w:rPr>
        <w:t>em favor da empresa licitante</w:t>
      </w:r>
      <w:r>
        <w:rPr>
          <w:sz w:val="24"/>
        </w:rPr>
        <w:t>, que comprove(m) aptidão para o desempenho de atividade pertinente e compatível em características, quantidades e prazos com o objeto da presente licitação, observado o limite percentual de </w:t>
      </w:r>
      <w:r>
        <w:rPr>
          <w:b/>
          <w:sz w:val="24"/>
        </w:rPr>
        <w:t>50% </w:t>
      </w:r>
      <w:r>
        <w:rPr>
          <w:sz w:val="24"/>
        </w:rPr>
        <w:t>(</w:t>
      </w:r>
      <w:r>
        <w:rPr>
          <w:b/>
          <w:sz w:val="24"/>
        </w:rPr>
        <w:t>cinquenta por</w:t>
      </w:r>
      <w:r>
        <w:rPr>
          <w:b/>
          <w:spacing w:val="-1"/>
          <w:sz w:val="24"/>
        </w:rPr>
        <w:t> </w:t>
      </w:r>
      <w:r>
        <w:rPr>
          <w:b/>
          <w:sz w:val="24"/>
        </w:rPr>
        <w:t>cento</w:t>
      </w:r>
      <w:r>
        <w:rPr>
          <w:sz w:val="24"/>
        </w:rPr>
        <w:t>) em relação ao objeto a ser contratado, que indiquem nome, função, endereço, telefone ou e-mail de </w:t>
      </w:r>
      <w:r>
        <w:rPr>
          <w:sz w:val="24"/>
        </w:rPr>
        <w:t>contato do(s) atestador(es), ou qualquer outro meio para eventual contato da UERJ.</w:t>
      </w:r>
    </w:p>
    <w:p>
      <w:pPr>
        <w:pStyle w:val="ListParagraph"/>
        <w:numPr>
          <w:ilvl w:val="1"/>
          <w:numId w:val="172"/>
        </w:numPr>
        <w:tabs>
          <w:tab w:pos="962" w:val="left" w:leader="none"/>
          <w:tab w:pos="974" w:val="left" w:leader="none"/>
        </w:tabs>
        <w:spacing w:line="235" w:lineRule="auto" w:before="268" w:after="0"/>
        <w:ind w:left="974" w:right="118" w:hanging="493"/>
        <w:jc w:val="both"/>
        <w:rPr>
          <w:sz w:val="24"/>
        </w:rPr>
      </w:pPr>
      <w:r>
        <w:rPr>
          <w:sz w:val="24"/>
        </w:rPr>
        <w:t>Os atestados devem ser emitidos preferencialmente em papel timbrado e conter data, razão social, CNPJ, endereço, nome do responsável pelas informações com respectivo cargo, e-mail e telefone de contato – ou qualquer outro meio com o qual a CONTRATANTE possa valer-se para manter contato com a pessoa declarante, se for o caso; bem como uma clara menção ao produto e à execução bem-sucedida, evidenciando o cumprimento de prazos, especificações e qualidade.</w:t>
      </w:r>
    </w:p>
    <w:p>
      <w:pPr>
        <w:pStyle w:val="ListParagraph"/>
        <w:numPr>
          <w:ilvl w:val="1"/>
          <w:numId w:val="172"/>
        </w:numPr>
        <w:tabs>
          <w:tab w:pos="939" w:val="left" w:leader="none"/>
          <w:tab w:pos="974" w:val="left" w:leader="none"/>
        </w:tabs>
        <w:spacing w:line="235" w:lineRule="auto" w:before="238" w:after="0"/>
        <w:ind w:left="974" w:right="118" w:hanging="493"/>
        <w:jc w:val="both"/>
        <w:rPr>
          <w:sz w:val="24"/>
        </w:rPr>
      </w:pPr>
      <w:r>
        <w:rPr>
          <w:sz w:val="24"/>
        </w:rPr>
        <w:t>Os atestados deverão se referir a serviços prestados no âmbito de sua atividade econômica principal ou secundária, especificadas no contrato social </w:t>
      </w:r>
      <w:r>
        <w:rPr>
          <w:spacing w:val="-2"/>
          <w:sz w:val="24"/>
        </w:rPr>
        <w:t>vigente.</w:t>
      </w:r>
    </w:p>
    <w:p>
      <w:pPr>
        <w:pStyle w:val="ListParagraph"/>
        <w:numPr>
          <w:ilvl w:val="1"/>
          <w:numId w:val="172"/>
        </w:numPr>
        <w:tabs>
          <w:tab w:pos="909" w:val="left" w:leader="none"/>
          <w:tab w:pos="974" w:val="left" w:leader="none"/>
        </w:tabs>
        <w:spacing w:line="235" w:lineRule="auto" w:before="239" w:after="0"/>
        <w:ind w:left="974" w:right="118" w:hanging="493"/>
        <w:jc w:val="both"/>
        <w:rPr>
          <w:sz w:val="24"/>
        </w:rPr>
      </w:pPr>
      <w:r>
        <w:rPr>
          <w:sz w:val="24"/>
        </w:rPr>
        <w:t>Somente serão aceitos atestados expedidos após a conclusão do contrato ou se decorrido pelo menos um ano do início de sua execução, exceto se firmado para ser executado em prazo inferior, </w:t>
      </w:r>
      <w:r>
        <w:rPr>
          <w:b/>
          <w:sz w:val="24"/>
        </w:rPr>
        <w:t>conforme item 10.8 do</w:t>
      </w:r>
      <w:r>
        <w:rPr>
          <w:b/>
          <w:spacing w:val="-8"/>
          <w:sz w:val="24"/>
        </w:rPr>
        <w:t> </w:t>
      </w:r>
      <w:r>
        <w:rPr>
          <w:b/>
          <w:sz w:val="24"/>
        </w:rPr>
        <w:t>Anexo VII-A</w:t>
      </w:r>
      <w:r>
        <w:rPr>
          <w:b/>
          <w:spacing w:val="-8"/>
          <w:sz w:val="24"/>
        </w:rPr>
        <w:t> </w:t>
      </w:r>
      <w:r>
        <w:rPr>
          <w:b/>
          <w:sz w:val="24"/>
        </w:rPr>
        <w:t>da IN SEGES/MP</w:t>
      </w:r>
      <w:r>
        <w:rPr>
          <w:b/>
          <w:spacing w:val="-8"/>
          <w:sz w:val="24"/>
        </w:rPr>
        <w:t> </w:t>
      </w:r>
      <w:r>
        <w:rPr>
          <w:b/>
          <w:sz w:val="24"/>
        </w:rPr>
        <w:t>n. 5, de 2017</w:t>
      </w:r>
      <w:r>
        <w:rPr>
          <w:sz w:val="24"/>
        </w:rPr>
        <w:t>.</w:t>
      </w:r>
    </w:p>
    <w:p>
      <w:pPr>
        <w:pStyle w:val="ListParagraph"/>
        <w:numPr>
          <w:ilvl w:val="1"/>
          <w:numId w:val="172"/>
        </w:numPr>
        <w:tabs>
          <w:tab w:pos="930" w:val="left" w:leader="none"/>
          <w:tab w:pos="974" w:val="left" w:leader="none"/>
        </w:tabs>
        <w:spacing w:line="235" w:lineRule="auto" w:before="239" w:after="0"/>
        <w:ind w:left="974" w:right="118" w:hanging="493"/>
        <w:jc w:val="both"/>
        <w:rPr>
          <w:sz w:val="24"/>
        </w:rPr>
      </w:pPr>
      <w:r>
        <w:rPr>
          <w:sz w:val="24"/>
        </w:rPr>
        <w:t>Poderá haver, para fins de comprovação de quantitativo mínimo dos serviços, a apresentação de diferentes atestados de serviços executados de forma concomitante, pois essa situação se equivale para fins de comprovação de capacidade </w:t>
      </w:r>
      <w:r>
        <w:rPr>
          <w:b/>
          <w:sz w:val="24"/>
        </w:rPr>
        <w:t>técnico-operacional, a uma única contratação, nos termos do item 10.9 do</w:t>
      </w:r>
      <w:r>
        <w:rPr>
          <w:b/>
          <w:spacing w:val="-2"/>
          <w:sz w:val="24"/>
        </w:rPr>
        <w:t> </w:t>
      </w:r>
      <w:r>
        <w:rPr>
          <w:b/>
          <w:sz w:val="24"/>
        </w:rPr>
        <w:t>Anexo VII-A</w:t>
      </w:r>
      <w:r>
        <w:rPr>
          <w:b/>
          <w:spacing w:val="-2"/>
          <w:sz w:val="24"/>
        </w:rPr>
        <w:t> </w:t>
      </w:r>
      <w:r>
        <w:rPr>
          <w:b/>
          <w:sz w:val="24"/>
        </w:rPr>
        <w:t>da IN SEGES/MP</w:t>
      </w:r>
      <w:r>
        <w:rPr>
          <w:b/>
          <w:spacing w:val="-2"/>
          <w:sz w:val="24"/>
        </w:rPr>
        <w:t> </w:t>
      </w:r>
      <w:r>
        <w:rPr>
          <w:b/>
          <w:sz w:val="24"/>
        </w:rPr>
        <w:t>n. 5/2017</w:t>
      </w:r>
      <w:r>
        <w:rPr>
          <w:sz w:val="24"/>
        </w:rPr>
        <w:t>; da licitante.</w:t>
      </w:r>
    </w:p>
    <w:p>
      <w:pPr>
        <w:pStyle w:val="ListParagraph"/>
        <w:numPr>
          <w:ilvl w:val="1"/>
          <w:numId w:val="172"/>
        </w:numPr>
        <w:tabs>
          <w:tab w:pos="944" w:val="left" w:leader="none"/>
          <w:tab w:pos="974" w:val="left" w:leader="none"/>
        </w:tabs>
        <w:spacing w:line="235" w:lineRule="auto" w:before="239" w:after="0"/>
        <w:ind w:left="974" w:right="118" w:hanging="493"/>
        <w:jc w:val="both"/>
        <w:rPr>
          <w:sz w:val="24"/>
        </w:rPr>
      </w:pPr>
      <w:r>
        <w:rPr>
          <w:sz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consoante </w:t>
      </w:r>
      <w:r>
        <w:rPr>
          <w:sz w:val="24"/>
        </w:rPr>
        <w:t>o disposto no item 10.10 do</w:t>
      </w:r>
      <w:r>
        <w:rPr>
          <w:spacing w:val="-3"/>
          <w:sz w:val="24"/>
        </w:rPr>
        <w:t> </w:t>
      </w:r>
      <w:r>
        <w:rPr>
          <w:sz w:val="24"/>
        </w:rPr>
        <w:t>Anexo VII-A</w:t>
      </w:r>
      <w:r>
        <w:rPr>
          <w:spacing w:val="-3"/>
          <w:sz w:val="24"/>
        </w:rPr>
        <w:t> </w:t>
      </w:r>
      <w:r>
        <w:rPr>
          <w:sz w:val="24"/>
        </w:rPr>
        <w:t>da IN SEGES/MP n. 5/2017.</w:t>
      </w:r>
    </w:p>
    <w:p>
      <w:pPr>
        <w:pStyle w:val="ListParagraph"/>
        <w:numPr>
          <w:ilvl w:val="1"/>
          <w:numId w:val="172"/>
        </w:numPr>
        <w:tabs>
          <w:tab w:pos="911" w:val="left" w:leader="none"/>
          <w:tab w:pos="974" w:val="left" w:leader="none"/>
        </w:tabs>
        <w:spacing w:line="235" w:lineRule="auto" w:before="239" w:after="0"/>
        <w:ind w:left="974" w:right="117" w:hanging="493"/>
        <w:jc w:val="both"/>
        <w:rPr>
          <w:sz w:val="24"/>
        </w:rPr>
      </w:pPr>
      <w:r>
        <w:rPr>
          <w:sz w:val="24"/>
        </w:rPr>
        <w:t>Poderá, como alternativa, apresentar atestados de direito privado (EBNs com registro na</w:t>
      </w:r>
      <w:r>
        <w:rPr>
          <w:spacing w:val="-12"/>
          <w:sz w:val="24"/>
        </w:rPr>
        <w:t> </w:t>
      </w:r>
      <w:r>
        <w:rPr>
          <w:sz w:val="24"/>
        </w:rPr>
        <w:t>ANTAQ) e/ou</w:t>
      </w:r>
      <w:r>
        <w:rPr>
          <w:spacing w:val="-12"/>
          <w:sz w:val="24"/>
        </w:rPr>
        <w:t> </w:t>
      </w:r>
      <w:r>
        <w:rPr>
          <w:sz w:val="24"/>
        </w:rPr>
        <w:t>Acervo</w:t>
      </w:r>
      <w:r>
        <w:rPr>
          <w:spacing w:val="-3"/>
          <w:sz w:val="24"/>
        </w:rPr>
        <w:t> </w:t>
      </w:r>
      <w:r>
        <w:rPr>
          <w:sz w:val="24"/>
        </w:rPr>
        <w:t>Técnico para operações e serviços na área náutica, na atividade econômica principal ou secundária especificadas no contrato social vigente, devidamente acompanhado das credenciais do </w:t>
      </w:r>
      <w:r>
        <w:rPr>
          <w:sz w:val="24"/>
        </w:rPr>
        <w:t>pessoal proposto para ocupação inicial das posições permanentes para análise e aprovação da FAOC/UERJ.</w:t>
      </w:r>
    </w:p>
    <w:p>
      <w:pPr>
        <w:pStyle w:val="ListParagraph"/>
        <w:numPr>
          <w:ilvl w:val="1"/>
          <w:numId w:val="172"/>
        </w:numPr>
        <w:tabs>
          <w:tab w:pos="930" w:val="left" w:leader="none"/>
          <w:tab w:pos="974" w:val="left" w:leader="none"/>
        </w:tabs>
        <w:spacing w:line="235" w:lineRule="auto" w:before="238" w:after="0"/>
        <w:ind w:left="974" w:right="118" w:hanging="491"/>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prestados os serviços.</w:t>
      </w:r>
    </w:p>
    <w:p>
      <w:pPr>
        <w:pStyle w:val="BodyText"/>
        <w:spacing w:line="235" w:lineRule="auto" w:before="269"/>
        <w:ind w:right="117"/>
        <w:jc w:val="both"/>
      </w:pPr>
      <w:r>
        <w:rPr/>
        <w:t>4.3 Sociedades empresárias estrangeiras atenderão à exigência por meio da apresentação, no momento da assinatura do contrato, da solicitação de registro </w:t>
      </w:r>
      <w:r>
        <w:rPr/>
        <w:t>perante a entidade profissional competente no Brasil.</w:t>
      </w:r>
    </w:p>
    <w:p>
      <w:pPr>
        <w:pStyle w:val="BodyText"/>
        <w:spacing w:line="235" w:lineRule="auto" w:before="239"/>
        <w:ind w:right="118"/>
        <w:jc w:val="both"/>
      </w:pPr>
      <w:r>
        <w:rPr/>
        <w:t>4.4 Apresentação de profissional(is), independentemente de vínculo empregatício pré-existente, devidamente registrado(s) no conselho profissional competente, quando for o caso, detentor(es) de atestado de responsabilidade técnica por execução de objeto de características semelhantes, para fins de contratação, na forma do inciso I do art. 67 da Lei nº 14.133/2021.</w:t>
      </w:r>
    </w:p>
    <w:p>
      <w:pPr>
        <w:pStyle w:val="BodyText"/>
        <w:spacing w:line="235" w:lineRule="auto" w:before="239"/>
        <w:ind w:right="14"/>
      </w:pPr>
      <w:r>
        <w:rPr/>
        <w:t>4.4.3</w:t>
      </w:r>
      <w:r>
        <w:rPr>
          <w:spacing w:val="-2"/>
        </w:rPr>
        <w:t> </w:t>
      </w:r>
      <w:r>
        <w:rPr/>
        <w:t>Toda a tripulação referida deverá ter comprovado nível de certificação constante no CTS, devendo ser destacado que os requisitos mínimos exigidos do </w:t>
      </w:r>
      <w:r>
        <w:rPr/>
        <w:t>Rol de</w:t>
      </w:r>
      <w:r>
        <w:rPr>
          <w:spacing w:val="78"/>
          <w:w w:val="150"/>
        </w:rPr>
        <w:t> </w:t>
      </w:r>
      <w:r>
        <w:rPr/>
        <w:t>Equipagem</w:t>
      </w:r>
      <w:r>
        <w:rPr>
          <w:spacing w:val="78"/>
          <w:w w:val="150"/>
        </w:rPr>
        <w:t> </w:t>
      </w:r>
      <w:r>
        <w:rPr/>
        <w:t>para</w:t>
      </w:r>
      <w:r>
        <w:rPr>
          <w:spacing w:val="78"/>
          <w:w w:val="150"/>
        </w:rPr>
        <w:t> </w:t>
      </w:r>
      <w:r>
        <w:rPr/>
        <w:t>embarque</w:t>
      </w:r>
      <w:r>
        <w:rPr>
          <w:spacing w:val="78"/>
          <w:w w:val="150"/>
        </w:rPr>
        <w:t> </w:t>
      </w:r>
      <w:r>
        <w:rPr/>
        <w:t>nos</w:t>
      </w:r>
      <w:r>
        <w:rPr>
          <w:spacing w:val="78"/>
          <w:w w:val="150"/>
        </w:rPr>
        <w:t> </w:t>
      </w:r>
      <w:r>
        <w:rPr/>
        <w:t>Navios</w:t>
      </w:r>
      <w:r>
        <w:rPr>
          <w:spacing w:val="78"/>
          <w:w w:val="150"/>
        </w:rPr>
        <w:t> </w:t>
      </w:r>
      <w:r>
        <w:rPr/>
        <w:t>são</w:t>
      </w:r>
      <w:r>
        <w:rPr>
          <w:spacing w:val="78"/>
          <w:w w:val="150"/>
        </w:rPr>
        <w:t> </w:t>
      </w:r>
      <w:r>
        <w:rPr/>
        <w:t>aqueles</w:t>
      </w:r>
      <w:r>
        <w:rPr>
          <w:spacing w:val="78"/>
          <w:w w:val="150"/>
        </w:rPr>
        <w:t> </w:t>
      </w:r>
      <w:r>
        <w:rPr/>
        <w:t>estabelecidos</w:t>
      </w:r>
      <w:r>
        <w:rPr>
          <w:spacing w:val="78"/>
          <w:w w:val="150"/>
        </w:rPr>
        <w:t> </w:t>
      </w:r>
      <w:r>
        <w:rPr/>
        <w:t>na</w:t>
      </w:r>
      <w:r>
        <w:rPr>
          <w:spacing w:val="78"/>
          <w:w w:val="150"/>
        </w:rPr>
        <w:t> </w:t>
      </w:r>
      <w:r>
        <w:rPr/>
        <w:t>Norma</w:t>
      </w:r>
      <w:r>
        <w:rPr>
          <w:spacing w:val="78"/>
          <w:w w:val="150"/>
        </w:rPr>
        <w:t> </w:t>
      </w:r>
      <w:r>
        <w:rPr/>
        <w:t>da</w:t>
      </w:r>
      <w:r>
        <w:rPr>
          <w:spacing w:val="65"/>
          <w:w w:val="150"/>
        </w:rPr>
        <w:t> </w:t>
      </w:r>
      <w:r>
        <w:rPr/>
        <w:t>Autoridade</w:t>
      </w:r>
      <w:r>
        <w:rPr>
          <w:spacing w:val="78"/>
          <w:w w:val="150"/>
        </w:rPr>
        <w:t> </w:t>
      </w:r>
      <w:r>
        <w:rPr/>
        <w:t>Marítima</w:t>
      </w:r>
      <w:r>
        <w:rPr>
          <w:spacing w:val="78"/>
          <w:w w:val="150"/>
        </w:rPr>
        <w:t> </w:t>
      </w:r>
      <w:r>
        <w:rPr/>
        <w:t>–</w:t>
      </w:r>
      <w:r>
        <w:rPr>
          <w:spacing w:val="78"/>
          <w:w w:val="150"/>
        </w:rPr>
        <w:t> </w:t>
      </w:r>
      <w:r>
        <w:rPr/>
        <w:t>NORMAM</w:t>
      </w:r>
      <w:r>
        <w:rPr>
          <w:spacing w:val="78"/>
          <w:w w:val="150"/>
        </w:rPr>
        <w:t> </w:t>
      </w:r>
      <w:r>
        <w:rPr/>
        <w:t>101/DPC,</w:t>
      </w:r>
      <w:r>
        <w:rPr>
          <w:spacing w:val="78"/>
          <w:w w:val="150"/>
        </w:rPr>
        <w:t> </w:t>
      </w:r>
      <w:r>
        <w:rPr/>
        <w:t>disponível</w:t>
      </w:r>
      <w:r>
        <w:rPr>
          <w:spacing w:val="78"/>
          <w:w w:val="150"/>
        </w:rPr>
        <w:t> </w:t>
      </w:r>
      <w:r>
        <w:rPr>
          <w:spacing w:val="-5"/>
        </w:rPr>
        <w:t>em</w:t>
      </w:r>
    </w:p>
    <w:p>
      <w:pPr>
        <w:pStyle w:val="BodyText"/>
        <w:spacing w:line="271" w:lineRule="exact" w:before="0"/>
      </w:pPr>
      <w:r>
        <w:rPr>
          <w:spacing w:val="-2"/>
        </w:rPr>
        <w:t>&lt;</w:t>
      </w:r>
      <w:hyperlink r:id="rId33">
        <w:r>
          <w:rPr>
            <w:color w:val="0000FF"/>
            <w:spacing w:val="-2"/>
            <w:u w:val="single" w:color="0000FF"/>
          </w:rPr>
          <w:t>ht</w:t>
        </w:r>
        <w:r>
          <w:rPr>
            <w:color w:val="0000FF"/>
            <w:spacing w:val="-2"/>
          </w:rPr>
          <w:t>tp</w:t>
        </w:r>
        <w:r>
          <w:rPr>
            <w:color w:val="0000FF"/>
            <w:spacing w:val="-2"/>
            <w:u w:val="single" w:color="0000FF"/>
          </w:rPr>
          <w:t>s://www.marinha.mil.br/sites/default/files/atos-normativos/dpc/normam/normam-101.pdf</w:t>
        </w:r>
      </w:hyperlink>
    </w:p>
    <w:p>
      <w:pPr>
        <w:pStyle w:val="ListParagraph"/>
        <w:numPr>
          <w:ilvl w:val="1"/>
          <w:numId w:val="173"/>
        </w:numPr>
        <w:tabs>
          <w:tab w:pos="567" w:val="left" w:leader="none"/>
        </w:tabs>
        <w:spacing w:line="235" w:lineRule="auto" w:before="238" w:after="0"/>
        <w:ind w:left="119" w:right="118" w:firstLine="0"/>
        <w:jc w:val="both"/>
        <w:rPr>
          <w:b/>
          <w:sz w:val="24"/>
        </w:rPr>
      </w:pPr>
      <w:r>
        <w:rPr>
          <w:sz w:val="24"/>
        </w:rPr>
        <w:t>Para o correto dimensionamento e elaboração de sua proposta, o licitante poderá realizar vistoria técnica no local da execução dos serviços: </w:t>
      </w:r>
      <w:r>
        <w:rPr>
          <w:b/>
          <w:sz w:val="24"/>
        </w:rPr>
        <w:t>Marina </w:t>
      </w:r>
      <w:r>
        <w:rPr>
          <w:b/>
          <w:sz w:val="24"/>
        </w:rPr>
        <w:t>da Glória -</w:t>
      </w:r>
      <w:r>
        <w:rPr>
          <w:b/>
          <w:spacing w:val="-7"/>
          <w:sz w:val="24"/>
        </w:rPr>
        <w:t> </w:t>
      </w:r>
      <w:r>
        <w:rPr>
          <w:b/>
          <w:sz w:val="24"/>
        </w:rPr>
        <w:t>Av. Infante Dom Henrique, S/N - Glória, Rio de Janeiro - RJ, 20021-140</w:t>
      </w:r>
      <w:r>
        <w:rPr>
          <w:sz w:val="24"/>
        </w:rPr>
        <w:t>.</w:t>
      </w:r>
      <w:r>
        <w:rPr>
          <w:spacing w:val="-7"/>
          <w:sz w:val="24"/>
        </w:rPr>
        <w:t> </w:t>
      </w:r>
      <w:r>
        <w:rPr>
          <w:sz w:val="24"/>
        </w:rPr>
        <w:t>A</w:t>
      </w:r>
      <w:r>
        <w:rPr>
          <w:spacing w:val="-7"/>
          <w:sz w:val="24"/>
        </w:rPr>
        <w:t> </w:t>
      </w:r>
      <w:r>
        <w:rPr>
          <w:sz w:val="24"/>
        </w:rPr>
        <w:t>vistoria tem caráter facultativo e poderá ser realizada até 24 horas antes da</w:t>
      </w:r>
      <w:r>
        <w:rPr>
          <w:spacing w:val="10"/>
          <w:sz w:val="24"/>
        </w:rPr>
        <w:t> </w:t>
      </w:r>
      <w:r>
        <w:rPr>
          <w:sz w:val="24"/>
        </w:rPr>
        <w:t>data</w:t>
      </w:r>
      <w:r>
        <w:rPr>
          <w:spacing w:val="10"/>
          <w:sz w:val="24"/>
        </w:rPr>
        <w:t> </w:t>
      </w:r>
      <w:r>
        <w:rPr>
          <w:sz w:val="24"/>
        </w:rPr>
        <w:t>de</w:t>
      </w:r>
      <w:r>
        <w:rPr>
          <w:spacing w:val="10"/>
          <w:sz w:val="24"/>
        </w:rPr>
        <w:t> </w:t>
      </w:r>
      <w:r>
        <w:rPr>
          <w:sz w:val="24"/>
        </w:rPr>
        <w:t>abertura</w:t>
      </w:r>
      <w:r>
        <w:rPr>
          <w:spacing w:val="10"/>
          <w:sz w:val="24"/>
        </w:rPr>
        <w:t> </w:t>
      </w:r>
      <w:r>
        <w:rPr>
          <w:sz w:val="24"/>
        </w:rPr>
        <w:t>da</w:t>
      </w:r>
      <w:r>
        <w:rPr>
          <w:spacing w:val="10"/>
          <w:sz w:val="24"/>
        </w:rPr>
        <w:t> </w:t>
      </w:r>
      <w:r>
        <w:rPr>
          <w:sz w:val="24"/>
        </w:rPr>
        <w:t>licitação.</w:t>
      </w:r>
      <w:r>
        <w:rPr>
          <w:spacing w:val="10"/>
          <w:sz w:val="24"/>
        </w:rPr>
        <w:t> </w:t>
      </w:r>
      <w:r>
        <w:rPr>
          <w:sz w:val="24"/>
        </w:rPr>
        <w:t>Ela</w:t>
      </w:r>
      <w:r>
        <w:rPr>
          <w:spacing w:val="10"/>
          <w:sz w:val="24"/>
        </w:rPr>
        <w:t> </w:t>
      </w:r>
      <w:r>
        <w:rPr>
          <w:sz w:val="24"/>
        </w:rPr>
        <w:t>deverá</w:t>
      </w:r>
      <w:r>
        <w:rPr>
          <w:spacing w:val="10"/>
          <w:sz w:val="24"/>
        </w:rPr>
        <w:t> </w:t>
      </w:r>
      <w:r>
        <w:rPr>
          <w:sz w:val="24"/>
        </w:rPr>
        <w:t>ser</w:t>
      </w:r>
      <w:r>
        <w:rPr>
          <w:spacing w:val="10"/>
          <w:sz w:val="24"/>
        </w:rPr>
        <w:t> </w:t>
      </w:r>
      <w:r>
        <w:rPr>
          <w:sz w:val="24"/>
        </w:rPr>
        <w:t>agendada</w:t>
      </w:r>
      <w:r>
        <w:rPr>
          <w:spacing w:val="10"/>
          <w:sz w:val="24"/>
        </w:rPr>
        <w:t> </w:t>
      </w:r>
      <w:r>
        <w:rPr>
          <w:sz w:val="24"/>
        </w:rPr>
        <w:t>até</w:t>
      </w:r>
      <w:r>
        <w:rPr>
          <w:spacing w:val="10"/>
          <w:sz w:val="24"/>
        </w:rPr>
        <w:t> </w:t>
      </w:r>
      <w:r>
        <w:rPr>
          <w:sz w:val="24"/>
        </w:rPr>
        <w:t>48</w:t>
      </w:r>
      <w:r>
        <w:rPr>
          <w:spacing w:val="10"/>
          <w:sz w:val="24"/>
        </w:rPr>
        <w:t> </w:t>
      </w:r>
      <w:r>
        <w:rPr>
          <w:sz w:val="24"/>
        </w:rPr>
        <w:t>horas</w:t>
      </w:r>
      <w:r>
        <w:rPr>
          <w:spacing w:val="10"/>
          <w:sz w:val="24"/>
        </w:rPr>
        <w:t> </w:t>
      </w:r>
      <w:r>
        <w:rPr>
          <w:sz w:val="24"/>
        </w:rPr>
        <w:t>antes</w:t>
      </w:r>
      <w:r>
        <w:rPr>
          <w:spacing w:val="10"/>
          <w:sz w:val="24"/>
        </w:rPr>
        <w:t> </w:t>
      </w:r>
      <w:r>
        <w:rPr>
          <w:sz w:val="24"/>
        </w:rPr>
        <w:t>do</w:t>
      </w:r>
      <w:r>
        <w:rPr>
          <w:spacing w:val="10"/>
          <w:sz w:val="24"/>
        </w:rPr>
        <w:t> </w:t>
      </w:r>
      <w:r>
        <w:rPr>
          <w:sz w:val="24"/>
        </w:rPr>
        <w:t>horário</w:t>
      </w:r>
      <w:r>
        <w:rPr>
          <w:spacing w:val="10"/>
          <w:sz w:val="24"/>
        </w:rPr>
        <w:t> </w:t>
      </w:r>
      <w:r>
        <w:rPr>
          <w:sz w:val="24"/>
        </w:rPr>
        <w:t>da</w:t>
      </w:r>
      <w:r>
        <w:rPr>
          <w:spacing w:val="10"/>
          <w:sz w:val="24"/>
        </w:rPr>
        <w:t> </w:t>
      </w:r>
      <w:r>
        <w:rPr>
          <w:sz w:val="24"/>
        </w:rPr>
        <w:t>abertura</w:t>
      </w:r>
      <w:r>
        <w:rPr>
          <w:spacing w:val="10"/>
          <w:sz w:val="24"/>
        </w:rPr>
        <w:t> </w:t>
      </w:r>
      <w:r>
        <w:rPr>
          <w:sz w:val="24"/>
        </w:rPr>
        <w:t>da</w:t>
      </w:r>
      <w:r>
        <w:rPr>
          <w:spacing w:val="10"/>
          <w:sz w:val="24"/>
        </w:rPr>
        <w:t> </w:t>
      </w:r>
      <w:r>
        <w:rPr>
          <w:sz w:val="24"/>
        </w:rPr>
        <w:t>sessão</w:t>
      </w:r>
      <w:r>
        <w:rPr>
          <w:spacing w:val="10"/>
          <w:sz w:val="24"/>
        </w:rPr>
        <w:t> </w:t>
      </w:r>
      <w:r>
        <w:rPr>
          <w:sz w:val="24"/>
        </w:rPr>
        <w:t>pública</w:t>
      </w:r>
      <w:r>
        <w:rPr>
          <w:spacing w:val="10"/>
          <w:sz w:val="24"/>
        </w:rPr>
        <w:t> </w:t>
      </w:r>
      <w:r>
        <w:rPr>
          <w:sz w:val="24"/>
        </w:rPr>
        <w:t>deste</w:t>
      </w:r>
      <w:r>
        <w:rPr>
          <w:spacing w:val="10"/>
          <w:sz w:val="24"/>
        </w:rPr>
        <w:t> </w:t>
      </w:r>
      <w:r>
        <w:rPr>
          <w:sz w:val="24"/>
        </w:rPr>
        <w:t>pregão</w:t>
      </w:r>
      <w:r>
        <w:rPr>
          <w:spacing w:val="10"/>
          <w:sz w:val="24"/>
        </w:rPr>
        <w:t> </w:t>
      </w:r>
      <w:r>
        <w:rPr>
          <w:sz w:val="24"/>
        </w:rPr>
        <w:t>eletrônico,</w:t>
      </w:r>
      <w:r>
        <w:rPr>
          <w:spacing w:val="10"/>
          <w:sz w:val="24"/>
        </w:rPr>
        <w:t> </w:t>
      </w:r>
      <w:r>
        <w:rPr>
          <w:sz w:val="24"/>
        </w:rPr>
        <w:t>junto</w:t>
      </w:r>
      <w:r>
        <w:rPr>
          <w:spacing w:val="10"/>
          <w:sz w:val="24"/>
        </w:rPr>
        <w:t> </w:t>
      </w:r>
      <w:r>
        <w:rPr>
          <w:sz w:val="24"/>
        </w:rPr>
        <w:t>à</w:t>
      </w:r>
      <w:r>
        <w:rPr>
          <w:spacing w:val="10"/>
          <w:sz w:val="24"/>
        </w:rPr>
        <w:t> </w:t>
      </w:r>
      <w:r>
        <w:rPr>
          <w:b/>
          <w:sz w:val="24"/>
        </w:rPr>
        <w:t>Faculdade</w:t>
      </w:r>
    </w:p>
    <w:p>
      <w:pPr>
        <w:pStyle w:val="ListParagraph"/>
        <w:spacing w:after="0" w:line="235" w:lineRule="auto"/>
        <w:jc w:val="both"/>
        <w:rPr>
          <w:b/>
          <w:sz w:val="24"/>
        </w:rPr>
        <w:sectPr>
          <w:pgSz w:w="15840" w:h="24480"/>
          <w:pgMar w:top="0" w:bottom="0" w:left="0" w:right="0"/>
        </w:sectPr>
      </w:pPr>
    </w:p>
    <w:p>
      <w:pPr>
        <w:pStyle w:val="Heading3"/>
        <w:spacing w:line="235" w:lineRule="auto"/>
        <w:rPr>
          <w:b w:val="0"/>
        </w:rPr>
      </w:pPr>
      <w:r>
        <w:rPr>
          <w:b w:val="0"/>
        </w:rPr>
        <mc:AlternateContent>
          <mc:Choice Requires="wps">
            <w:drawing>
              <wp:anchor distT="0" distB="0" distL="0" distR="0" allowOverlap="1" layoutInCell="1" locked="0" behindDoc="0" simplePos="0" relativeHeight="15742464">
                <wp:simplePos x="0" y="0"/>
                <wp:positionH relativeFrom="page">
                  <wp:posOffset>6234481</wp:posOffset>
                </wp:positionH>
                <wp:positionV relativeFrom="paragraph">
                  <wp:posOffset>314275</wp:posOffset>
                </wp:positionV>
                <wp:extent cx="47625" cy="9525"/>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47625" cy="9525"/>
                        </a:xfrm>
                        <a:custGeom>
                          <a:avLst/>
                          <a:gdLst/>
                          <a:ahLst/>
                          <a:cxnLst/>
                          <a:rect l="l" t="t" r="r" b="b"/>
                          <a:pathLst>
                            <a:path w="47625" h="9525">
                              <a:moveTo>
                                <a:pt x="47531" y="9524"/>
                              </a:moveTo>
                              <a:lnTo>
                                <a:pt x="0" y="9524"/>
                              </a:lnTo>
                              <a:lnTo>
                                <a:pt x="0" y="0"/>
                              </a:lnTo>
                              <a:lnTo>
                                <a:pt x="47531" y="0"/>
                              </a:lnTo>
                              <a:lnTo>
                                <a:pt x="4753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90.904022pt;margin-top:24.746109pt;width:3.742632pt;height:.75pt;mso-position-horizontal-relative:page;mso-position-vertical-relative:paragraph;z-index:15742464" id="docshape39" filled="true" fillcolor="#0000ff" stroked="false">
                <v:fill type="solid"/>
                <w10:wrap type="none"/>
              </v:rect>
            </w:pict>
          </mc:Fallback>
        </mc:AlternateContent>
      </w:r>
      <w:r>
        <w:rPr/>
        <w:t>de</w:t>
      </w:r>
      <w:r>
        <w:rPr>
          <w:spacing w:val="28"/>
        </w:rPr>
        <w:t> </w:t>
      </w:r>
      <w:r>
        <w:rPr/>
        <w:t>Oceanografia,</w:t>
      </w:r>
      <w:r>
        <w:rPr>
          <w:spacing w:val="28"/>
        </w:rPr>
        <w:t> </w:t>
      </w:r>
      <w:r>
        <w:rPr/>
        <w:t>aos</w:t>
      </w:r>
      <w:r>
        <w:rPr>
          <w:spacing w:val="28"/>
        </w:rPr>
        <w:t> </w:t>
      </w:r>
      <w:r>
        <w:rPr/>
        <w:t>cuidados</w:t>
      </w:r>
      <w:r>
        <w:rPr>
          <w:spacing w:val="28"/>
        </w:rPr>
        <w:t> </w:t>
      </w:r>
      <w:r>
        <w:rPr/>
        <w:t>do</w:t>
      </w:r>
      <w:r>
        <w:rPr>
          <w:spacing w:val="28"/>
        </w:rPr>
        <w:t> </w:t>
      </w:r>
      <w:r>
        <w:rPr/>
        <w:t>Sr.</w:t>
      </w:r>
      <w:r>
        <w:rPr>
          <w:spacing w:val="28"/>
        </w:rPr>
        <w:t> </w:t>
      </w:r>
      <w:r>
        <w:rPr/>
        <w:t>Marcos</w:t>
      </w:r>
      <w:r>
        <w:rPr>
          <w:spacing w:val="28"/>
        </w:rPr>
        <w:t> </w:t>
      </w:r>
      <w:r>
        <w:rPr/>
        <w:t>Bastos</w:t>
      </w:r>
      <w:r>
        <w:rPr>
          <w:spacing w:val="28"/>
        </w:rPr>
        <w:t> </w:t>
      </w:r>
      <w:r>
        <w:rPr/>
        <w:t>Pereira</w:t>
      </w:r>
      <w:r>
        <w:rPr>
          <w:spacing w:val="28"/>
        </w:rPr>
        <w:t> </w:t>
      </w:r>
      <w:r>
        <w:rPr/>
        <w:t>-</w:t>
      </w:r>
      <w:r>
        <w:rPr>
          <w:spacing w:val="28"/>
        </w:rPr>
        <w:t> </w:t>
      </w:r>
      <w:r>
        <w:rPr/>
        <w:t>São</w:t>
      </w:r>
      <w:r>
        <w:rPr>
          <w:spacing w:val="28"/>
        </w:rPr>
        <w:t> </w:t>
      </w:r>
      <w:r>
        <w:rPr/>
        <w:t>Francisco</w:t>
      </w:r>
      <w:r>
        <w:rPr>
          <w:spacing w:val="28"/>
        </w:rPr>
        <w:t> </w:t>
      </w:r>
      <w:r>
        <w:rPr/>
        <w:t>Xavier,</w:t>
      </w:r>
      <w:r>
        <w:rPr>
          <w:spacing w:val="28"/>
        </w:rPr>
        <w:t> </w:t>
      </w:r>
      <w:r>
        <w:rPr/>
        <w:t>524</w:t>
      </w:r>
      <w:r>
        <w:rPr>
          <w:spacing w:val="28"/>
        </w:rPr>
        <w:t> </w:t>
      </w:r>
      <w:r>
        <w:rPr/>
        <w:t>4º</w:t>
      </w:r>
      <w:r>
        <w:rPr>
          <w:spacing w:val="28"/>
        </w:rPr>
        <w:t> </w:t>
      </w:r>
      <w:r>
        <w:rPr/>
        <w:t>andar</w:t>
      </w:r>
      <w:r>
        <w:rPr>
          <w:spacing w:val="24"/>
        </w:rPr>
        <w:t> </w:t>
      </w:r>
      <w:r>
        <w:rPr/>
        <w:t>sala</w:t>
      </w:r>
      <w:r>
        <w:rPr>
          <w:spacing w:val="28"/>
        </w:rPr>
        <w:t> </w:t>
      </w:r>
      <w:r>
        <w:rPr/>
        <w:t>4020</w:t>
      </w:r>
      <w:r>
        <w:rPr>
          <w:spacing w:val="28"/>
        </w:rPr>
        <w:t> </w:t>
      </w:r>
      <w:r>
        <w:rPr/>
        <w:t>bloco</w:t>
      </w:r>
      <w:r>
        <w:rPr>
          <w:spacing w:val="28"/>
        </w:rPr>
        <w:t> </w:t>
      </w:r>
      <w:r>
        <w:rPr/>
        <w:t>E</w:t>
      </w:r>
      <w:r>
        <w:rPr>
          <w:spacing w:val="28"/>
        </w:rPr>
        <w:t> </w:t>
      </w:r>
      <w:r>
        <w:rPr/>
        <w:t>(campus</w:t>
      </w:r>
      <w:r>
        <w:rPr>
          <w:spacing w:val="28"/>
        </w:rPr>
        <w:t> </w:t>
      </w:r>
      <w:r>
        <w:rPr/>
        <w:t>da</w:t>
      </w:r>
      <w:r>
        <w:rPr>
          <w:spacing w:val="28"/>
        </w:rPr>
        <w:t> </w:t>
      </w:r>
      <w:r>
        <w:rPr/>
        <w:t>UERJ</w:t>
      </w:r>
      <w:r>
        <w:rPr>
          <w:spacing w:val="28"/>
        </w:rPr>
        <w:t> </w:t>
      </w:r>
      <w:r>
        <w:rPr/>
        <w:t>Maracanã) através dos telefones (21) 2334-0621 ou 2334-0624, ou por e-mail, através do endereço </w:t>
      </w:r>
      <w:hyperlink r:id="rId43">
        <w:r>
          <w:rPr>
            <w:color w:val="0000FF"/>
            <w:u w:val="single" w:color="0000FF"/>
          </w:rPr>
          <w:t>mbasto</w:t>
        </w:r>
        <w:r>
          <w:rPr>
            <w:color w:val="0000FF"/>
          </w:rPr>
          <w:t>sp@g</w:t>
        </w:r>
        <w:r>
          <w:rPr>
            <w:color w:val="0000FF"/>
            <w:u w:val="single" w:color="0000FF"/>
          </w:rPr>
          <w:t>mail.com</w:t>
        </w:r>
      </w:hyperlink>
      <w:r>
        <w:rPr>
          <w:b w:val="0"/>
        </w:rPr>
        <w:t>.</w:t>
      </w:r>
    </w:p>
    <w:p>
      <w:pPr>
        <w:pStyle w:val="ListParagraph"/>
        <w:numPr>
          <w:ilvl w:val="2"/>
          <w:numId w:val="173"/>
        </w:numPr>
        <w:tabs>
          <w:tab w:pos="650" w:val="left" w:leader="none"/>
        </w:tabs>
        <w:spacing w:line="235" w:lineRule="auto" w:before="229" w:after="0"/>
        <w:ind w:left="119" w:right="118" w:firstLine="0"/>
        <w:jc w:val="both"/>
        <w:rPr>
          <w:sz w:val="24"/>
        </w:rPr>
      </w:pPr>
      <w:r>
        <w:rPr>
          <w:sz w:val="24"/>
        </w:rPr>
        <w:t>A</w:t>
      </w:r>
      <w:r>
        <w:rPr>
          <w:spacing w:val="-11"/>
          <w:sz w:val="24"/>
        </w:rPr>
        <w:t> </w:t>
      </w:r>
      <w:r>
        <w:rPr>
          <w:sz w:val="24"/>
        </w:rPr>
        <w:t>visita ao local onde o serviço será realizado é fundamental para que os licitantes possam apresentar suas propostas de acordo com o</w:t>
      </w:r>
      <w:r>
        <w:rPr>
          <w:spacing w:val="-2"/>
          <w:sz w:val="24"/>
        </w:rPr>
        <w:t> </w:t>
      </w:r>
      <w:r>
        <w:rPr>
          <w:sz w:val="24"/>
        </w:rPr>
        <w:t>Termo de Referência. Essa visita permite que os licitantes se familiarizem com as instalações e recursos disponíveis, além de possibilitar a obtenção de informações </w:t>
      </w:r>
      <w:r>
        <w:rPr>
          <w:sz w:val="24"/>
        </w:rPr>
        <w:t>adicionais necessárias para o cumprimento adequado do contrato.</w:t>
      </w:r>
    </w:p>
    <w:p>
      <w:pPr>
        <w:pStyle w:val="BodyText"/>
        <w:spacing w:line="235" w:lineRule="auto" w:before="239"/>
        <w:ind w:right="118"/>
        <w:jc w:val="both"/>
      </w:pPr>
      <w:r>
        <w:rPr/>
        <w:t>4.5.2. O prazo para vistoria iniciar-se-á no dia útil seguinte ao da publicação do Edital, estendendo-se até o dia útil anterior à data prevista para a abertura da sessão pública.</w:t>
      </w:r>
    </w:p>
    <w:p>
      <w:pPr>
        <w:pStyle w:val="BodyText"/>
        <w:spacing w:line="235" w:lineRule="auto" w:before="239"/>
      </w:pPr>
      <w:r>
        <w:rPr/>
        <w:t>4.5.3.</w:t>
      </w:r>
      <w:r>
        <w:rPr>
          <w:spacing w:val="-2"/>
        </w:rPr>
        <w:t> </w:t>
      </w:r>
      <w:r>
        <w:rPr/>
        <w:t>Para</w:t>
      </w:r>
      <w:r>
        <w:rPr>
          <w:spacing w:val="-2"/>
        </w:rPr>
        <w:t> </w:t>
      </w:r>
      <w:r>
        <w:rPr/>
        <w:t>a</w:t>
      </w:r>
      <w:r>
        <w:rPr>
          <w:spacing w:val="-2"/>
        </w:rPr>
        <w:t> </w:t>
      </w:r>
      <w:r>
        <w:rPr/>
        <w:t>vistoria,</w:t>
      </w:r>
      <w:r>
        <w:rPr>
          <w:spacing w:val="-2"/>
        </w:rPr>
        <w:t> </w:t>
      </w:r>
      <w:r>
        <w:rPr/>
        <w:t>o</w:t>
      </w:r>
      <w:r>
        <w:rPr>
          <w:spacing w:val="-2"/>
        </w:rPr>
        <w:t> </w:t>
      </w:r>
      <w:r>
        <w:rPr/>
        <w:t>licitante,</w:t>
      </w:r>
      <w:r>
        <w:rPr>
          <w:spacing w:val="-2"/>
        </w:rPr>
        <w:t> </w:t>
      </w:r>
      <w:r>
        <w:rPr/>
        <w:t>ou</w:t>
      </w:r>
      <w:r>
        <w:rPr>
          <w:spacing w:val="-2"/>
        </w:rPr>
        <w:t> </w:t>
      </w:r>
      <w:r>
        <w:rPr/>
        <w:t>o</w:t>
      </w:r>
      <w:r>
        <w:rPr>
          <w:spacing w:val="-2"/>
        </w:rPr>
        <w:t> </w:t>
      </w:r>
      <w:r>
        <w:rPr/>
        <w:t>seu</w:t>
      </w:r>
      <w:r>
        <w:rPr>
          <w:spacing w:val="-2"/>
        </w:rPr>
        <w:t> </w:t>
      </w:r>
      <w:r>
        <w:rPr/>
        <w:t>representante</w:t>
      </w:r>
      <w:r>
        <w:rPr>
          <w:spacing w:val="-2"/>
        </w:rPr>
        <w:t> </w:t>
      </w:r>
      <w:r>
        <w:rPr/>
        <w:t>legal,</w:t>
      </w:r>
      <w:r>
        <w:rPr>
          <w:spacing w:val="-2"/>
        </w:rPr>
        <w:t> </w:t>
      </w:r>
      <w:r>
        <w:rPr/>
        <w:t>deverá</w:t>
      </w:r>
      <w:r>
        <w:rPr>
          <w:spacing w:val="-2"/>
        </w:rPr>
        <w:t> </w:t>
      </w:r>
      <w:r>
        <w:rPr/>
        <w:t>estar</w:t>
      </w:r>
      <w:r>
        <w:rPr>
          <w:spacing w:val="-2"/>
        </w:rPr>
        <w:t> </w:t>
      </w:r>
      <w:r>
        <w:rPr/>
        <w:t>devidamente</w:t>
      </w:r>
      <w:r>
        <w:rPr>
          <w:spacing w:val="-2"/>
        </w:rPr>
        <w:t> </w:t>
      </w:r>
      <w:r>
        <w:rPr/>
        <w:t>identificado,</w:t>
      </w:r>
      <w:r>
        <w:rPr>
          <w:spacing w:val="-2"/>
        </w:rPr>
        <w:t> </w:t>
      </w:r>
      <w:r>
        <w:rPr/>
        <w:t>apresentando</w:t>
      </w:r>
      <w:r>
        <w:rPr>
          <w:spacing w:val="-2"/>
        </w:rPr>
        <w:t> </w:t>
      </w:r>
      <w:r>
        <w:rPr/>
        <w:t>documento</w:t>
      </w:r>
      <w:r>
        <w:rPr>
          <w:spacing w:val="-2"/>
        </w:rPr>
        <w:t> </w:t>
      </w:r>
      <w:r>
        <w:rPr/>
        <w:t>de</w:t>
      </w:r>
      <w:r>
        <w:rPr>
          <w:spacing w:val="-2"/>
        </w:rPr>
        <w:t> </w:t>
      </w:r>
      <w:r>
        <w:rPr/>
        <w:t>identidade</w:t>
      </w:r>
      <w:r>
        <w:rPr>
          <w:spacing w:val="-2"/>
        </w:rPr>
        <w:t> </w:t>
      </w:r>
      <w:r>
        <w:rPr/>
        <w:t>civil</w:t>
      </w:r>
      <w:r>
        <w:rPr>
          <w:spacing w:val="-2"/>
        </w:rPr>
        <w:t> </w:t>
      </w:r>
      <w:r>
        <w:rPr/>
        <w:t>e</w:t>
      </w:r>
      <w:r>
        <w:rPr>
          <w:spacing w:val="-2"/>
        </w:rPr>
        <w:t> </w:t>
      </w:r>
      <w:r>
        <w:rPr/>
        <w:t>documento expedido pela empresa comprovando sua habilitação para a realização da vistoria.</w:t>
      </w:r>
    </w:p>
    <w:p>
      <w:pPr>
        <w:pStyle w:val="ListParagraph"/>
        <w:numPr>
          <w:ilvl w:val="2"/>
          <w:numId w:val="174"/>
        </w:numPr>
        <w:tabs>
          <w:tab w:pos="662" w:val="left" w:leader="none"/>
        </w:tabs>
        <w:spacing w:line="235" w:lineRule="auto" w:before="239" w:after="0"/>
        <w:ind w:left="119" w:right="118" w:firstLine="0"/>
        <w:jc w:val="left"/>
        <w:rPr>
          <w:sz w:val="24"/>
        </w:rPr>
      </w:pPr>
      <w:r>
        <w:rPr>
          <w:sz w:val="24"/>
        </w:rPr>
        <w:t>Caso o interessado opte por não realizar a vistoria, deverá prestar declaração formal assinada por seu responsável técnico acerca do conhecimento pleno das condições e peculiaridades da contratação.</w:t>
      </w:r>
    </w:p>
    <w:p>
      <w:pPr>
        <w:pStyle w:val="ListParagraph"/>
        <w:numPr>
          <w:ilvl w:val="3"/>
          <w:numId w:val="174"/>
        </w:numPr>
        <w:tabs>
          <w:tab w:pos="863" w:val="left" w:leader="none"/>
        </w:tabs>
        <w:spacing w:line="235" w:lineRule="auto" w:before="239" w:after="0"/>
        <w:ind w:left="119" w:right="118" w:firstLine="0"/>
        <w:jc w:val="left"/>
        <w:rPr>
          <w:sz w:val="24"/>
        </w:rPr>
      </w:pPr>
      <w:r>
        <w:rPr>
          <w:sz w:val="24"/>
        </w:rPr>
        <w:t>A</w:t>
      </w:r>
      <w:r>
        <w:rPr>
          <w:spacing w:val="22"/>
          <w:sz w:val="24"/>
        </w:rPr>
        <w:t> </w:t>
      </w:r>
      <w:r>
        <w:rPr>
          <w:sz w:val="24"/>
        </w:rPr>
        <w:t>não</w:t>
      </w:r>
      <w:r>
        <w:rPr>
          <w:spacing w:val="35"/>
          <w:sz w:val="24"/>
        </w:rPr>
        <w:t> </w:t>
      </w:r>
      <w:r>
        <w:rPr>
          <w:sz w:val="24"/>
        </w:rPr>
        <w:t>realização</w:t>
      </w:r>
      <w:r>
        <w:rPr>
          <w:spacing w:val="35"/>
          <w:sz w:val="24"/>
        </w:rPr>
        <w:t> </w:t>
      </w:r>
      <w:r>
        <w:rPr>
          <w:sz w:val="24"/>
        </w:rPr>
        <w:t>da</w:t>
      </w:r>
      <w:r>
        <w:rPr>
          <w:spacing w:val="35"/>
          <w:sz w:val="24"/>
        </w:rPr>
        <w:t> </w:t>
      </w:r>
      <w:r>
        <w:rPr>
          <w:sz w:val="24"/>
        </w:rPr>
        <w:t>vistoria</w:t>
      </w:r>
      <w:r>
        <w:rPr>
          <w:spacing w:val="35"/>
          <w:sz w:val="24"/>
        </w:rPr>
        <w:t> </w:t>
      </w:r>
      <w:r>
        <w:rPr>
          <w:sz w:val="24"/>
        </w:rPr>
        <w:t>não</w:t>
      </w:r>
      <w:r>
        <w:rPr>
          <w:spacing w:val="35"/>
          <w:sz w:val="24"/>
        </w:rPr>
        <w:t> </w:t>
      </w:r>
      <w:r>
        <w:rPr>
          <w:sz w:val="24"/>
        </w:rPr>
        <w:t>poderá</w:t>
      </w:r>
      <w:r>
        <w:rPr>
          <w:spacing w:val="35"/>
          <w:sz w:val="24"/>
        </w:rPr>
        <w:t> </w:t>
      </w:r>
      <w:r>
        <w:rPr>
          <w:sz w:val="24"/>
        </w:rPr>
        <w:t>embasar</w:t>
      </w:r>
      <w:r>
        <w:rPr>
          <w:spacing w:val="35"/>
          <w:sz w:val="24"/>
        </w:rPr>
        <w:t> </w:t>
      </w:r>
      <w:r>
        <w:rPr>
          <w:sz w:val="24"/>
        </w:rPr>
        <w:t>posteriores</w:t>
      </w:r>
      <w:r>
        <w:rPr>
          <w:spacing w:val="35"/>
          <w:sz w:val="24"/>
        </w:rPr>
        <w:t> </w:t>
      </w:r>
      <w:r>
        <w:rPr>
          <w:sz w:val="24"/>
        </w:rPr>
        <w:t>alegações</w:t>
      </w:r>
      <w:r>
        <w:rPr>
          <w:spacing w:val="35"/>
          <w:sz w:val="24"/>
        </w:rPr>
        <w:t> </w:t>
      </w:r>
      <w:r>
        <w:rPr>
          <w:sz w:val="24"/>
        </w:rPr>
        <w:t>de</w:t>
      </w:r>
      <w:r>
        <w:rPr>
          <w:spacing w:val="35"/>
          <w:sz w:val="24"/>
        </w:rPr>
        <w:t> </w:t>
      </w:r>
      <w:r>
        <w:rPr>
          <w:sz w:val="24"/>
        </w:rPr>
        <w:t>desconhecimento</w:t>
      </w:r>
      <w:r>
        <w:rPr>
          <w:spacing w:val="35"/>
          <w:sz w:val="24"/>
        </w:rPr>
        <w:t> </w:t>
      </w:r>
      <w:r>
        <w:rPr>
          <w:sz w:val="24"/>
        </w:rPr>
        <w:t>das</w:t>
      </w:r>
      <w:r>
        <w:rPr>
          <w:spacing w:val="35"/>
          <w:sz w:val="24"/>
        </w:rPr>
        <w:t> </w:t>
      </w:r>
      <w:r>
        <w:rPr>
          <w:sz w:val="24"/>
        </w:rPr>
        <w:t>instalações,</w:t>
      </w:r>
      <w:r>
        <w:rPr>
          <w:spacing w:val="35"/>
          <w:sz w:val="24"/>
        </w:rPr>
        <w:t> </w:t>
      </w:r>
      <w:r>
        <w:rPr>
          <w:sz w:val="24"/>
        </w:rPr>
        <w:t>dúvidas</w:t>
      </w:r>
      <w:r>
        <w:rPr>
          <w:spacing w:val="35"/>
          <w:sz w:val="24"/>
        </w:rPr>
        <w:t> </w:t>
      </w:r>
      <w:r>
        <w:rPr>
          <w:sz w:val="24"/>
        </w:rPr>
        <w:t>ou</w:t>
      </w:r>
      <w:r>
        <w:rPr>
          <w:spacing w:val="35"/>
          <w:sz w:val="24"/>
        </w:rPr>
        <w:t> </w:t>
      </w:r>
      <w:r>
        <w:rPr>
          <w:sz w:val="24"/>
        </w:rPr>
        <w:t>esquecimentos</w:t>
      </w:r>
      <w:r>
        <w:rPr>
          <w:spacing w:val="35"/>
          <w:sz w:val="24"/>
        </w:rPr>
        <w:t> </w:t>
      </w:r>
      <w:r>
        <w:rPr>
          <w:sz w:val="24"/>
        </w:rPr>
        <w:t>de</w:t>
      </w:r>
      <w:r>
        <w:rPr>
          <w:spacing w:val="35"/>
          <w:sz w:val="24"/>
        </w:rPr>
        <w:t> </w:t>
      </w:r>
      <w:r>
        <w:rPr>
          <w:sz w:val="24"/>
        </w:rPr>
        <w:t>quaisquer detalhes dos locais da prestação dos serviços, devendo o licitante vencedor assumir os ônus dos serviços decorrentes.</w:t>
      </w:r>
    </w:p>
    <w:p>
      <w:pPr>
        <w:pStyle w:val="BodyText"/>
        <w:spacing w:line="235" w:lineRule="auto" w:before="239"/>
      </w:pPr>
      <w:r>
        <w:rPr/>
        <w:t>4.5.5.</w:t>
      </w:r>
      <w:r>
        <w:rPr>
          <w:spacing w:val="-3"/>
        </w:rPr>
        <w:t> </w:t>
      </w:r>
      <w:r>
        <w:rPr/>
        <w:t>A</w:t>
      </w:r>
      <w:r>
        <w:rPr>
          <w:spacing w:val="-3"/>
        </w:rPr>
        <w:t> </w:t>
      </w:r>
      <w:r>
        <w:rPr/>
        <w:t>licitante não poderá, em hipótese alguma, modificar os preços ou as condições de sua proposta, sob a alegação de insuficiência de dados e </w:t>
      </w:r>
      <w:r>
        <w:rPr/>
        <w:t>informações</w:t>
      </w:r>
      <w:r>
        <w:rPr>
          <w:spacing w:val="80"/>
        </w:rPr>
        <w:t> </w:t>
      </w:r>
      <w:r>
        <w:rPr/>
        <w:t>sobre as condições locais existentes, ou ainda, de qualquer falha na obtenção de dados.</w:t>
      </w:r>
    </w:p>
    <w:p>
      <w:pPr>
        <w:pStyle w:val="BodyText"/>
        <w:spacing w:before="274"/>
        <w:ind w:left="0"/>
      </w:pPr>
    </w:p>
    <w:p>
      <w:pPr>
        <w:pStyle w:val="Heading2"/>
        <w:numPr>
          <w:ilvl w:val="0"/>
          <w:numId w:val="171"/>
        </w:numPr>
        <w:tabs>
          <w:tab w:pos="359" w:val="left" w:leader="none"/>
        </w:tabs>
        <w:spacing w:line="240" w:lineRule="auto" w:before="0" w:after="0"/>
        <w:ind w:left="359" w:right="0" w:hanging="240"/>
        <w:jc w:val="left"/>
      </w:pPr>
      <w:r>
        <w:rPr>
          <w:spacing w:val="-2"/>
        </w:rPr>
        <w:t>COOPERATIVAS</w:t>
      </w:r>
    </w:p>
    <w:p>
      <w:pPr>
        <w:pStyle w:val="BodyText"/>
        <w:spacing w:before="264"/>
      </w:pPr>
      <w:r>
        <w:rPr/>
        <w:t>5. Em relação às cooperativas será, ainda, exigida a seguinte documentação </w:t>
      </w:r>
      <w:r>
        <w:rPr>
          <w:spacing w:val="-2"/>
        </w:rPr>
        <w:t>complementar:</w:t>
      </w:r>
    </w:p>
    <w:p>
      <w:pPr>
        <w:pStyle w:val="ListParagraph"/>
        <w:numPr>
          <w:ilvl w:val="2"/>
          <w:numId w:val="175"/>
        </w:numPr>
        <w:tabs>
          <w:tab w:pos="659" w:val="left" w:leader="none"/>
        </w:tabs>
        <w:spacing w:line="240" w:lineRule="auto" w:before="234" w:after="0"/>
        <w:ind w:left="659" w:right="0" w:hanging="540"/>
        <w:jc w:val="left"/>
        <w:rPr>
          <w:sz w:val="24"/>
        </w:rPr>
      </w:pPr>
      <w:r>
        <w:rPr>
          <w:sz w:val="24"/>
        </w:rPr>
        <w:t>Demonstrativo de atuação em regime cooperado, com repartição de receitas e despesas entre os </w:t>
      </w:r>
      <w:r>
        <w:rPr>
          <w:spacing w:val="-2"/>
          <w:sz w:val="24"/>
        </w:rPr>
        <w:t>cooperados;</w:t>
      </w:r>
    </w:p>
    <w:p>
      <w:pPr>
        <w:pStyle w:val="ListParagraph"/>
        <w:numPr>
          <w:ilvl w:val="2"/>
          <w:numId w:val="175"/>
        </w:numPr>
        <w:tabs>
          <w:tab w:pos="646" w:val="left" w:leader="none"/>
        </w:tabs>
        <w:spacing w:line="235" w:lineRule="auto" w:before="238" w:after="0"/>
        <w:ind w:left="119" w:right="118" w:firstLine="0"/>
        <w:jc w:val="both"/>
        <w:rPr>
          <w:sz w:val="24"/>
        </w:rPr>
      </w:pPr>
      <w:r>
        <w:rPr>
          <w:sz w:val="24"/>
        </w:rPr>
        <w:t>A</w:t>
      </w:r>
      <w:r>
        <w:rPr>
          <w:spacing w:val="-15"/>
          <w:sz w:val="24"/>
        </w:rPr>
        <w:t> </w:t>
      </w:r>
      <w:r>
        <w:rPr>
          <w:sz w:val="24"/>
        </w:rPr>
        <w:t>relação</w:t>
      </w:r>
      <w:r>
        <w:rPr>
          <w:spacing w:val="-2"/>
          <w:sz w:val="24"/>
        </w:rPr>
        <w:t> </w:t>
      </w:r>
      <w:r>
        <w:rPr>
          <w:sz w:val="24"/>
        </w:rPr>
        <w:t>dos</w:t>
      </w:r>
      <w:r>
        <w:rPr>
          <w:spacing w:val="-2"/>
          <w:sz w:val="24"/>
        </w:rPr>
        <w:t> </w:t>
      </w:r>
      <w:r>
        <w:rPr>
          <w:sz w:val="24"/>
        </w:rPr>
        <w:t>cooperados</w:t>
      </w:r>
      <w:r>
        <w:rPr>
          <w:spacing w:val="-2"/>
          <w:sz w:val="24"/>
        </w:rPr>
        <w:t> </w:t>
      </w:r>
      <w:r>
        <w:rPr>
          <w:sz w:val="24"/>
        </w:rPr>
        <w:t>que</w:t>
      </w:r>
      <w:r>
        <w:rPr>
          <w:spacing w:val="-2"/>
          <w:sz w:val="24"/>
        </w:rPr>
        <w:t> </w:t>
      </w:r>
      <w:r>
        <w:rPr>
          <w:sz w:val="24"/>
        </w:rPr>
        <w:t>atendem</w:t>
      </w:r>
      <w:r>
        <w:rPr>
          <w:spacing w:val="-2"/>
          <w:sz w:val="24"/>
        </w:rPr>
        <w:t> </w:t>
      </w:r>
      <w:r>
        <w:rPr>
          <w:sz w:val="24"/>
        </w:rPr>
        <w:t>aos</w:t>
      </w:r>
      <w:r>
        <w:rPr>
          <w:spacing w:val="-2"/>
          <w:sz w:val="24"/>
        </w:rPr>
        <w:t> </w:t>
      </w:r>
      <w:r>
        <w:rPr>
          <w:sz w:val="24"/>
        </w:rPr>
        <w:t>requisitos</w:t>
      </w:r>
      <w:r>
        <w:rPr>
          <w:spacing w:val="-2"/>
          <w:sz w:val="24"/>
        </w:rPr>
        <w:t> </w:t>
      </w:r>
      <w:r>
        <w:rPr>
          <w:sz w:val="24"/>
        </w:rPr>
        <w:t>técnicos</w:t>
      </w:r>
      <w:r>
        <w:rPr>
          <w:spacing w:val="-2"/>
          <w:sz w:val="24"/>
        </w:rPr>
        <w:t> </w:t>
      </w:r>
      <w:r>
        <w:rPr>
          <w:sz w:val="24"/>
        </w:rPr>
        <w:t>exigidos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e</w:t>
      </w:r>
      <w:r>
        <w:rPr>
          <w:spacing w:val="-2"/>
          <w:sz w:val="24"/>
        </w:rPr>
        <w:t> </w:t>
      </w:r>
      <w:r>
        <w:rPr>
          <w:sz w:val="24"/>
        </w:rPr>
        <w:t>que</w:t>
      </w:r>
      <w:r>
        <w:rPr>
          <w:spacing w:val="-2"/>
          <w:sz w:val="24"/>
        </w:rPr>
        <w:t> </w:t>
      </w:r>
      <w:r>
        <w:rPr>
          <w:sz w:val="24"/>
        </w:rPr>
        <w:t>executarão</w:t>
      </w:r>
      <w:r>
        <w:rPr>
          <w:spacing w:val="-2"/>
          <w:sz w:val="24"/>
        </w:rPr>
        <w:t> </w:t>
      </w:r>
      <w:r>
        <w:rPr>
          <w:sz w:val="24"/>
        </w:rPr>
        <w:t>o</w:t>
      </w:r>
      <w:r>
        <w:rPr>
          <w:spacing w:val="-2"/>
          <w:sz w:val="24"/>
        </w:rPr>
        <w:t> </w:t>
      </w:r>
      <w:r>
        <w:rPr>
          <w:sz w:val="24"/>
        </w:rPr>
        <w:t>contrato,</w:t>
      </w:r>
      <w:r>
        <w:rPr>
          <w:spacing w:val="-2"/>
          <w:sz w:val="24"/>
        </w:rPr>
        <w:t> </w:t>
      </w:r>
      <w:r>
        <w:rPr>
          <w:sz w:val="24"/>
        </w:rPr>
        <w:t>com</w:t>
      </w:r>
      <w:r>
        <w:rPr>
          <w:spacing w:val="-2"/>
          <w:sz w:val="24"/>
        </w:rPr>
        <w:t> </w:t>
      </w:r>
      <w:r>
        <w:rPr>
          <w:sz w:val="24"/>
        </w:rPr>
        <w:t>as</w:t>
      </w:r>
      <w:r>
        <w:rPr>
          <w:spacing w:val="-2"/>
          <w:sz w:val="24"/>
        </w:rPr>
        <w:t> </w:t>
      </w:r>
      <w:r>
        <w:rPr>
          <w:sz w:val="24"/>
        </w:rPr>
        <w:t>respectivas</w:t>
      </w:r>
      <w:r>
        <w:rPr>
          <w:spacing w:val="-2"/>
          <w:sz w:val="24"/>
        </w:rPr>
        <w:t> </w:t>
      </w:r>
      <w:r>
        <w:rPr>
          <w:sz w:val="24"/>
        </w:rPr>
        <w:t>atas</w:t>
      </w:r>
      <w:r>
        <w:rPr>
          <w:spacing w:val="-2"/>
          <w:sz w:val="24"/>
        </w:rPr>
        <w:t> </w:t>
      </w:r>
      <w:r>
        <w:rPr>
          <w:sz w:val="24"/>
        </w:rPr>
        <w:t>de</w:t>
      </w:r>
      <w:r>
        <w:rPr>
          <w:spacing w:val="-2"/>
          <w:sz w:val="24"/>
        </w:rPr>
        <w:t> </w:t>
      </w:r>
      <w:r>
        <w:rPr>
          <w:sz w:val="24"/>
        </w:rPr>
        <w:t>inscrição</w:t>
      </w:r>
      <w:r>
        <w:rPr>
          <w:spacing w:val="-2"/>
          <w:sz w:val="24"/>
        </w:rPr>
        <w:t> </w:t>
      </w:r>
      <w:r>
        <w:rPr>
          <w:sz w:val="24"/>
        </w:rPr>
        <w:t>e a comprovação de que estão domiciliados na localidade da sede da cooperativa, respeitado o disposto nos arts. 4º, inciso XI, 21, inciso I e 42, §§ 2º a 6º, da Lei nº </w:t>
      </w:r>
      <w:r>
        <w:rPr>
          <w:spacing w:val="-2"/>
          <w:sz w:val="24"/>
        </w:rPr>
        <w:t>5.764/1971;</w:t>
      </w:r>
    </w:p>
    <w:p>
      <w:pPr>
        <w:pStyle w:val="ListParagraph"/>
        <w:numPr>
          <w:ilvl w:val="2"/>
          <w:numId w:val="175"/>
        </w:numPr>
        <w:tabs>
          <w:tab w:pos="659" w:val="left" w:leader="none"/>
        </w:tabs>
        <w:spacing w:line="240" w:lineRule="auto" w:before="235" w:after="0"/>
        <w:ind w:left="659" w:right="0" w:hanging="540"/>
        <w:jc w:val="left"/>
        <w:rPr>
          <w:sz w:val="24"/>
        </w:rPr>
      </w:pPr>
      <w:r>
        <w:rPr>
          <w:sz w:val="24"/>
        </w:rPr>
        <w:t>Demonstrativo de que qualquer cooperado, com igual qualificação, é capaz de executar o objeto </w:t>
      </w:r>
      <w:r>
        <w:rPr>
          <w:spacing w:val="-2"/>
          <w:sz w:val="24"/>
        </w:rPr>
        <w:t>contratado;</w:t>
      </w:r>
    </w:p>
    <w:p>
      <w:pPr>
        <w:pStyle w:val="ListParagraph"/>
        <w:numPr>
          <w:ilvl w:val="2"/>
          <w:numId w:val="175"/>
        </w:numPr>
        <w:tabs>
          <w:tab w:pos="645" w:val="left" w:leader="none"/>
        </w:tabs>
        <w:spacing w:line="240" w:lineRule="auto" w:before="234" w:after="0"/>
        <w:ind w:left="645" w:right="0" w:hanging="526"/>
        <w:jc w:val="left"/>
        <w:rPr>
          <w:sz w:val="24"/>
        </w:rPr>
      </w:pPr>
      <w:r>
        <w:rPr>
          <w:sz w:val="24"/>
        </w:rPr>
        <w:t>A</w:t>
      </w:r>
      <w:r>
        <w:rPr>
          <w:spacing w:val="-14"/>
          <w:sz w:val="24"/>
        </w:rPr>
        <w:t> </w:t>
      </w:r>
      <w:r>
        <w:rPr>
          <w:sz w:val="24"/>
        </w:rPr>
        <w:t>declaração de regularidade de situação do contribuinte individual – DRSCI, para cada um dos cooperados </w:t>
      </w:r>
      <w:r>
        <w:rPr>
          <w:spacing w:val="-2"/>
          <w:sz w:val="24"/>
        </w:rPr>
        <w:t>indicados;</w:t>
      </w:r>
    </w:p>
    <w:p>
      <w:pPr>
        <w:pStyle w:val="ListParagraph"/>
        <w:numPr>
          <w:ilvl w:val="2"/>
          <w:numId w:val="175"/>
        </w:numPr>
        <w:tabs>
          <w:tab w:pos="645" w:val="left" w:leader="none"/>
        </w:tabs>
        <w:spacing w:line="240" w:lineRule="auto" w:before="234" w:after="0"/>
        <w:ind w:left="645" w:right="0" w:hanging="526"/>
        <w:jc w:val="left"/>
        <w:rPr>
          <w:sz w:val="24"/>
        </w:rPr>
      </w:pPr>
      <w:r>
        <w:rPr>
          <w:sz w:val="24"/>
        </w:rPr>
        <w:t>A</w:t>
      </w:r>
      <w:r>
        <w:rPr>
          <w:spacing w:val="-14"/>
          <w:sz w:val="24"/>
        </w:rPr>
        <w:t> </w:t>
      </w:r>
      <w:r>
        <w:rPr>
          <w:sz w:val="24"/>
        </w:rPr>
        <w:t>comprovação do capital social proporcional ao número de cooperados necessários à prestação do </w:t>
      </w:r>
      <w:r>
        <w:rPr>
          <w:spacing w:val="-2"/>
          <w:sz w:val="24"/>
        </w:rPr>
        <w:t>serviço;</w:t>
      </w:r>
    </w:p>
    <w:p>
      <w:pPr>
        <w:pStyle w:val="ListParagraph"/>
        <w:numPr>
          <w:ilvl w:val="2"/>
          <w:numId w:val="175"/>
        </w:numPr>
        <w:tabs>
          <w:tab w:pos="659" w:val="left" w:leader="none"/>
        </w:tabs>
        <w:spacing w:line="240" w:lineRule="auto" w:before="234" w:after="0"/>
        <w:ind w:left="659" w:right="0" w:hanging="540"/>
        <w:jc w:val="left"/>
        <w:rPr>
          <w:sz w:val="24"/>
        </w:rPr>
      </w:pPr>
      <w:r>
        <w:rPr>
          <w:sz w:val="24"/>
        </w:rPr>
        <w:t>O registro previsto na Lei nº 5.764/1971, art. </w:t>
      </w:r>
      <w:r>
        <w:rPr>
          <w:spacing w:val="-4"/>
          <w:sz w:val="24"/>
        </w:rPr>
        <w:t>107;</w:t>
      </w:r>
    </w:p>
    <w:p>
      <w:pPr>
        <w:pStyle w:val="ListParagraph"/>
        <w:numPr>
          <w:ilvl w:val="2"/>
          <w:numId w:val="175"/>
        </w:numPr>
        <w:tabs>
          <w:tab w:pos="645" w:val="left" w:leader="none"/>
        </w:tabs>
        <w:spacing w:line="240" w:lineRule="auto" w:before="234" w:after="0"/>
        <w:ind w:left="645" w:right="0" w:hanging="526"/>
        <w:jc w:val="left"/>
        <w:rPr>
          <w:sz w:val="24"/>
        </w:rPr>
      </w:pPr>
      <w:r>
        <w:rPr>
          <w:sz w:val="24"/>
        </w:rPr>
        <w:t>A</w:t>
      </w:r>
      <w:r>
        <w:rPr>
          <w:spacing w:val="-14"/>
          <w:sz w:val="24"/>
        </w:rPr>
        <w:t> </w:t>
      </w:r>
      <w:r>
        <w:rPr>
          <w:sz w:val="24"/>
        </w:rPr>
        <w:t>comprovação de integralização das respectivas quotas-partes por parte dos cooperados que executarão o contrato; </w:t>
      </w:r>
      <w:r>
        <w:rPr>
          <w:spacing w:val="-10"/>
          <w:sz w:val="24"/>
        </w:rPr>
        <w:t>e</w:t>
      </w:r>
    </w:p>
    <w:p>
      <w:pPr>
        <w:pStyle w:val="ListParagraph"/>
        <w:numPr>
          <w:ilvl w:val="2"/>
          <w:numId w:val="175"/>
        </w:numPr>
        <w:tabs>
          <w:tab w:pos="661" w:val="left" w:leader="none"/>
        </w:tabs>
        <w:spacing w:line="235" w:lineRule="auto" w:before="238" w:after="0"/>
        <w:ind w:left="119" w:right="118" w:firstLine="0"/>
        <w:jc w:val="left"/>
        <w:rPr>
          <w:sz w:val="24"/>
        </w:rPr>
      </w:pPr>
      <w:r>
        <w:rPr>
          <w:sz w:val="24"/>
        </w:rPr>
        <w:t>A última</w:t>
      </w:r>
      <w:r>
        <w:rPr>
          <w:spacing w:val="14"/>
          <w:sz w:val="24"/>
        </w:rPr>
        <w:t> </w:t>
      </w:r>
      <w:r>
        <w:rPr>
          <w:sz w:val="24"/>
        </w:rPr>
        <w:t>auditoria</w:t>
      </w:r>
      <w:r>
        <w:rPr>
          <w:spacing w:val="14"/>
          <w:sz w:val="24"/>
        </w:rPr>
        <w:t> </w:t>
      </w:r>
      <w:r>
        <w:rPr>
          <w:sz w:val="24"/>
        </w:rPr>
        <w:t>contábil-financeira</w:t>
      </w:r>
      <w:r>
        <w:rPr>
          <w:spacing w:val="14"/>
          <w:sz w:val="24"/>
        </w:rPr>
        <w:t> </w:t>
      </w:r>
      <w:r>
        <w:rPr>
          <w:sz w:val="24"/>
        </w:rPr>
        <w:t>da</w:t>
      </w:r>
      <w:r>
        <w:rPr>
          <w:spacing w:val="14"/>
          <w:sz w:val="24"/>
        </w:rPr>
        <w:t> </w:t>
      </w:r>
      <w:r>
        <w:rPr>
          <w:sz w:val="24"/>
        </w:rPr>
        <w:t>cooperativa,</w:t>
      </w:r>
      <w:r>
        <w:rPr>
          <w:spacing w:val="14"/>
          <w:sz w:val="24"/>
        </w:rPr>
        <w:t> </w:t>
      </w:r>
      <w:r>
        <w:rPr>
          <w:sz w:val="24"/>
        </w:rPr>
        <w:t>conforme</w:t>
      </w:r>
      <w:r>
        <w:rPr>
          <w:spacing w:val="14"/>
          <w:sz w:val="24"/>
        </w:rPr>
        <w:t> </w:t>
      </w:r>
      <w:r>
        <w:rPr>
          <w:sz w:val="24"/>
        </w:rPr>
        <w:t>dispõe</w:t>
      </w:r>
      <w:r>
        <w:rPr>
          <w:spacing w:val="14"/>
          <w:sz w:val="24"/>
        </w:rPr>
        <w:t> </w:t>
      </w:r>
      <w:r>
        <w:rPr>
          <w:sz w:val="24"/>
        </w:rPr>
        <w:t>o</w:t>
      </w:r>
      <w:r>
        <w:rPr>
          <w:spacing w:val="14"/>
          <w:sz w:val="24"/>
        </w:rPr>
        <w:t> </w:t>
      </w:r>
      <w:r>
        <w:rPr>
          <w:sz w:val="24"/>
        </w:rPr>
        <w:t>art.</w:t>
      </w:r>
      <w:r>
        <w:rPr>
          <w:spacing w:val="14"/>
          <w:sz w:val="24"/>
        </w:rPr>
        <w:t> </w:t>
      </w:r>
      <w:r>
        <w:rPr>
          <w:sz w:val="24"/>
        </w:rPr>
        <w:t>112</w:t>
      </w:r>
      <w:r>
        <w:rPr>
          <w:spacing w:val="14"/>
          <w:sz w:val="24"/>
        </w:rPr>
        <w:t> </w:t>
      </w:r>
      <w:r>
        <w:rPr>
          <w:sz w:val="24"/>
        </w:rPr>
        <w:t>da</w:t>
      </w:r>
      <w:r>
        <w:rPr>
          <w:spacing w:val="14"/>
          <w:sz w:val="24"/>
        </w:rPr>
        <w:t> </w:t>
      </w:r>
      <w:r>
        <w:rPr>
          <w:sz w:val="24"/>
        </w:rPr>
        <w:t>Lei</w:t>
      </w:r>
      <w:r>
        <w:rPr>
          <w:spacing w:val="14"/>
          <w:sz w:val="24"/>
        </w:rPr>
        <w:t> </w:t>
      </w:r>
      <w:r>
        <w:rPr>
          <w:sz w:val="24"/>
        </w:rPr>
        <w:t>nº</w:t>
      </w:r>
      <w:r>
        <w:rPr>
          <w:spacing w:val="14"/>
          <w:sz w:val="24"/>
        </w:rPr>
        <w:t> </w:t>
      </w:r>
      <w:r>
        <w:rPr>
          <w:sz w:val="24"/>
        </w:rPr>
        <w:t>5.764/1971</w:t>
      </w:r>
      <w:r>
        <w:rPr>
          <w:spacing w:val="14"/>
          <w:sz w:val="24"/>
        </w:rPr>
        <w:t> </w:t>
      </w:r>
      <w:r>
        <w:rPr>
          <w:sz w:val="24"/>
        </w:rPr>
        <w:t>ou</w:t>
      </w:r>
      <w:r>
        <w:rPr>
          <w:spacing w:val="14"/>
          <w:sz w:val="24"/>
        </w:rPr>
        <w:t> </w:t>
      </w:r>
      <w:r>
        <w:rPr>
          <w:sz w:val="24"/>
        </w:rPr>
        <w:t>uma</w:t>
      </w:r>
      <w:r>
        <w:rPr>
          <w:spacing w:val="14"/>
          <w:sz w:val="24"/>
        </w:rPr>
        <w:t> </w:t>
      </w:r>
      <w:r>
        <w:rPr>
          <w:sz w:val="24"/>
        </w:rPr>
        <w:t>declaração,</w:t>
      </w:r>
      <w:r>
        <w:rPr>
          <w:spacing w:val="14"/>
          <w:sz w:val="24"/>
        </w:rPr>
        <w:t> </w:t>
      </w:r>
      <w:r>
        <w:rPr>
          <w:sz w:val="24"/>
        </w:rPr>
        <w:t>sob</w:t>
      </w:r>
      <w:r>
        <w:rPr>
          <w:spacing w:val="14"/>
          <w:sz w:val="24"/>
        </w:rPr>
        <w:t> </w:t>
      </w:r>
      <w:r>
        <w:rPr>
          <w:sz w:val="24"/>
        </w:rPr>
        <w:t>as</w:t>
      </w:r>
      <w:r>
        <w:rPr>
          <w:spacing w:val="14"/>
          <w:sz w:val="24"/>
        </w:rPr>
        <w:t> </w:t>
      </w:r>
      <w:r>
        <w:rPr>
          <w:sz w:val="24"/>
        </w:rPr>
        <w:t>penas</w:t>
      </w:r>
      <w:r>
        <w:rPr>
          <w:spacing w:val="14"/>
          <w:sz w:val="24"/>
        </w:rPr>
        <w:t> </w:t>
      </w:r>
      <w:r>
        <w:rPr>
          <w:sz w:val="24"/>
        </w:rPr>
        <w:t>da</w:t>
      </w:r>
      <w:r>
        <w:rPr>
          <w:spacing w:val="14"/>
          <w:sz w:val="24"/>
        </w:rPr>
        <w:t> </w:t>
      </w:r>
      <w:r>
        <w:rPr>
          <w:sz w:val="24"/>
        </w:rPr>
        <w:t>lei,</w:t>
      </w:r>
      <w:r>
        <w:rPr>
          <w:spacing w:val="14"/>
          <w:sz w:val="24"/>
        </w:rPr>
        <w:t> </w:t>
      </w:r>
      <w:r>
        <w:rPr>
          <w:sz w:val="24"/>
        </w:rPr>
        <w:t>de</w:t>
      </w:r>
      <w:r>
        <w:rPr>
          <w:spacing w:val="14"/>
          <w:sz w:val="24"/>
        </w:rPr>
        <w:t> </w:t>
      </w:r>
      <w:r>
        <w:rPr>
          <w:sz w:val="24"/>
        </w:rPr>
        <w:t>que</w:t>
      </w:r>
      <w:r>
        <w:rPr>
          <w:spacing w:val="14"/>
          <w:sz w:val="24"/>
        </w:rPr>
        <w:t> </w:t>
      </w:r>
      <w:r>
        <w:rPr>
          <w:sz w:val="24"/>
        </w:rPr>
        <w:t>tal auditoria não foi exigida pelo órgão fiscalizador.</w:t>
      </w:r>
    </w:p>
    <w:p>
      <w:pPr>
        <w:pStyle w:val="ListParagraph"/>
        <w:numPr>
          <w:ilvl w:val="1"/>
          <w:numId w:val="176"/>
        </w:numPr>
        <w:tabs>
          <w:tab w:pos="479" w:val="left" w:leader="none"/>
        </w:tabs>
        <w:spacing w:line="240" w:lineRule="auto" w:before="250" w:after="0"/>
        <w:ind w:left="479" w:right="0" w:hanging="360"/>
        <w:jc w:val="left"/>
        <w:rPr>
          <w:sz w:val="24"/>
        </w:rPr>
      </w:pPr>
      <w:r>
        <w:rPr>
          <w:sz w:val="24"/>
        </w:rPr>
        <w:t>Não será admitida participação de cooperativas de </w:t>
      </w:r>
      <w:r>
        <w:rPr>
          <w:spacing w:val="-2"/>
          <w:sz w:val="24"/>
        </w:rPr>
        <w:t>trabalho:</w:t>
      </w:r>
    </w:p>
    <w:p>
      <w:pPr>
        <w:pStyle w:val="ListParagraph"/>
        <w:numPr>
          <w:ilvl w:val="0"/>
          <w:numId w:val="177"/>
        </w:numPr>
        <w:tabs>
          <w:tab w:pos="375" w:val="left" w:leader="none"/>
        </w:tabs>
        <w:spacing w:line="235" w:lineRule="auto" w:before="268" w:after="0"/>
        <w:ind w:left="119" w:right="118" w:firstLine="0"/>
        <w:jc w:val="left"/>
        <w:rPr>
          <w:sz w:val="24"/>
        </w:rPr>
      </w:pPr>
      <w:r>
        <w:rPr>
          <w:sz w:val="24"/>
        </w:rPr>
        <w:t>fornecedoras de mão de obra, ou que realizam intermediação de mão de obra subordinada, mas apenas as prestadoras de serviços por intermédio dos </w:t>
      </w:r>
      <w:r>
        <w:rPr>
          <w:sz w:val="24"/>
        </w:rPr>
        <w:t>próprios cooperados; ou</w:t>
      </w:r>
    </w:p>
    <w:p>
      <w:pPr>
        <w:pStyle w:val="ListParagraph"/>
        <w:numPr>
          <w:ilvl w:val="0"/>
          <w:numId w:val="177"/>
        </w:numPr>
        <w:tabs>
          <w:tab w:pos="378" w:val="left" w:leader="none"/>
        </w:tabs>
        <w:spacing w:line="240" w:lineRule="auto" w:before="250" w:after="0"/>
        <w:ind w:left="378" w:right="0" w:hanging="259"/>
        <w:jc w:val="left"/>
        <w:rPr>
          <w:sz w:val="24"/>
        </w:rPr>
      </w:pPr>
      <w:r>
        <w:rPr>
          <w:sz w:val="24"/>
        </w:rPr>
        <w:t>cujos</w:t>
      </w:r>
      <w:r>
        <w:rPr>
          <w:spacing w:val="-2"/>
          <w:sz w:val="24"/>
        </w:rPr>
        <w:t> </w:t>
      </w:r>
      <w:r>
        <w:rPr>
          <w:sz w:val="24"/>
        </w:rPr>
        <w:t>atos constitutivos não definam com precisão a natureza dos serviços que se propõem a </w:t>
      </w:r>
      <w:r>
        <w:rPr>
          <w:spacing w:val="-2"/>
          <w:sz w:val="24"/>
        </w:rPr>
        <w:t>prestar.</w:t>
      </w:r>
    </w:p>
    <w:p>
      <w:pPr>
        <w:pStyle w:val="BodyText"/>
        <w:spacing w:before="7"/>
        <w:ind w:left="0"/>
      </w:pPr>
    </w:p>
    <w:p>
      <w:pPr>
        <w:pStyle w:val="ListParagraph"/>
        <w:numPr>
          <w:ilvl w:val="2"/>
          <w:numId w:val="176"/>
        </w:numPr>
        <w:tabs>
          <w:tab w:pos="674" w:val="left" w:leader="none"/>
        </w:tabs>
        <w:spacing w:line="235" w:lineRule="auto" w:before="0" w:after="0"/>
        <w:ind w:left="119" w:right="118" w:firstLine="0"/>
        <w:jc w:val="left"/>
        <w:rPr>
          <w:sz w:val="24"/>
        </w:rPr>
      </w:pPr>
      <w:r>
        <w:rPr>
          <w:sz w:val="24"/>
        </w:rPr>
        <w:t>Presumir-se-á intermediação de mão de obra subordinada a relação contratual estabelecida entre a empresa contratante e as Cooperativas de Trabalho que</w:t>
      </w:r>
      <w:r>
        <w:rPr>
          <w:spacing w:val="80"/>
          <w:sz w:val="24"/>
        </w:rPr>
        <w:t> </w:t>
      </w:r>
      <w:r>
        <w:rPr>
          <w:sz w:val="24"/>
        </w:rPr>
        <w:t>não observar o disposto nos dispositivos acima e na legislação em vigor.</w:t>
      </w:r>
    </w:p>
    <w:p>
      <w:pPr>
        <w:pStyle w:val="ListParagraph"/>
        <w:numPr>
          <w:ilvl w:val="1"/>
          <w:numId w:val="176"/>
        </w:numPr>
        <w:tabs>
          <w:tab w:pos="470" w:val="left" w:leader="none"/>
        </w:tabs>
        <w:spacing w:line="247" w:lineRule="auto" w:before="250" w:after="0"/>
        <w:ind w:left="119" w:right="118" w:firstLine="0"/>
        <w:jc w:val="left"/>
        <w:rPr>
          <w:sz w:val="24"/>
        </w:rPr>
      </w:pPr>
      <w:r>
        <w:rPr>
          <w:sz w:val="24"/>
        </w:rPr>
        <w:t>A</w:t>
      </w:r>
      <w:r>
        <w:rPr>
          <w:spacing w:val="-11"/>
          <w:sz w:val="24"/>
        </w:rPr>
        <w:t> </w:t>
      </w:r>
      <w:r>
        <w:rPr>
          <w:sz w:val="24"/>
        </w:rPr>
        <w:t>constituição ou utilização de Cooperativa de</w:t>
      </w:r>
      <w:r>
        <w:rPr>
          <w:spacing w:val="-2"/>
          <w:sz w:val="24"/>
        </w:rPr>
        <w:t> </w:t>
      </w:r>
      <w:r>
        <w:rPr>
          <w:sz w:val="24"/>
        </w:rPr>
        <w:t>Trabalho para fraudar deliberadamente a legislação trabalhista, previdenciária e o disposto nesta Lei </w:t>
      </w:r>
      <w:r>
        <w:rPr>
          <w:sz w:val="24"/>
        </w:rPr>
        <w:t>acarretará aos responsáveis as sanções cíveis e administrativas cabíveis.</w:t>
      </w:r>
    </w:p>
    <w:p>
      <w:pPr>
        <w:pStyle w:val="BodyText"/>
        <w:spacing w:before="0"/>
        <w:ind w:left="0"/>
      </w:pPr>
    </w:p>
    <w:p>
      <w:pPr>
        <w:pStyle w:val="BodyText"/>
        <w:spacing w:before="0"/>
        <w:ind w:left="0"/>
      </w:pPr>
    </w:p>
    <w:p>
      <w:pPr>
        <w:pStyle w:val="BodyText"/>
        <w:spacing w:before="0"/>
        <w:ind w:left="0"/>
      </w:pPr>
    </w:p>
    <w:p>
      <w:pPr>
        <w:pStyle w:val="BodyText"/>
        <w:spacing w:before="172"/>
        <w:ind w:left="0"/>
      </w:pPr>
    </w:p>
    <w:p>
      <w:pPr>
        <w:spacing w:before="1"/>
        <w:ind w:left="0" w:right="0" w:firstLine="0"/>
        <w:jc w:val="center"/>
        <w:rPr>
          <w:b/>
          <w:sz w:val="24"/>
        </w:rPr>
      </w:pPr>
      <w:r>
        <w:rPr>
          <w:b/>
          <w:sz w:val="24"/>
        </w:rPr>
        <w:t>ANEXO</w:t>
      </w:r>
      <w:r>
        <w:rPr>
          <w:b/>
          <w:spacing w:val="-5"/>
          <w:sz w:val="24"/>
        </w:rPr>
        <w:t> </w:t>
      </w:r>
      <w:r>
        <w:rPr>
          <w:b/>
          <w:spacing w:val="-10"/>
          <w:sz w:val="24"/>
        </w:rPr>
        <w:t>V</w:t>
      </w:r>
    </w:p>
    <w:p>
      <w:pPr>
        <w:spacing w:before="9" w:after="38"/>
        <w:ind w:left="0" w:right="0" w:firstLine="0"/>
        <w:jc w:val="center"/>
        <w:rPr>
          <w:b/>
          <w:sz w:val="24"/>
        </w:rPr>
      </w:pPr>
      <w:r>
        <w:rPr>
          <w:b/>
          <w:sz w:val="24"/>
        </w:rPr>
        <w:t>ORÇAMENTO</w:t>
      </w:r>
      <w:r>
        <w:rPr>
          <w:b/>
          <w:spacing w:val="-5"/>
          <w:sz w:val="24"/>
        </w:rPr>
        <w:t> </w:t>
      </w:r>
      <w:r>
        <w:rPr>
          <w:b/>
          <w:spacing w:val="-2"/>
          <w:sz w:val="24"/>
        </w:rPr>
        <w:t>ESTIMADO</w:t>
      </w: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600"/>
        <w:gridCol w:w="1635"/>
        <w:gridCol w:w="1290"/>
        <w:gridCol w:w="945"/>
        <w:gridCol w:w="1515"/>
        <w:gridCol w:w="2055"/>
      </w:tblGrid>
      <w:tr>
        <w:trPr>
          <w:trHeight w:val="674" w:hRule="atLeast"/>
        </w:trPr>
        <w:tc>
          <w:tcPr>
            <w:tcW w:w="795" w:type="dxa"/>
          </w:tcPr>
          <w:p>
            <w:pPr>
              <w:pStyle w:val="TableParagraph"/>
              <w:spacing w:before="80"/>
              <w:rPr>
                <w:b/>
                <w:sz w:val="12"/>
              </w:rPr>
            </w:pPr>
          </w:p>
          <w:p>
            <w:pPr>
              <w:pStyle w:val="TableParagraph"/>
              <w:ind w:left="29"/>
              <w:jc w:val="center"/>
              <w:rPr>
                <w:b/>
                <w:sz w:val="20"/>
              </w:rPr>
            </w:pPr>
            <w:r>
              <w:rPr>
                <w:sz w:val="12"/>
              </w:rPr>
              <w:t>LOTE </w:t>
            </w:r>
            <w:r>
              <w:rPr>
                <w:b/>
                <w:spacing w:val="-10"/>
                <w:sz w:val="20"/>
              </w:rPr>
              <w:t>1</w:t>
            </w:r>
          </w:p>
        </w:tc>
        <w:tc>
          <w:tcPr>
            <w:tcW w:w="3600" w:type="dxa"/>
          </w:tcPr>
          <w:p>
            <w:pPr>
              <w:pStyle w:val="TableParagraph"/>
              <w:spacing w:before="218"/>
              <w:ind w:left="383"/>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635" w:type="dxa"/>
          </w:tcPr>
          <w:p>
            <w:pPr>
              <w:pStyle w:val="TableParagraph"/>
              <w:spacing w:before="71"/>
              <w:rPr>
                <w:b/>
                <w:sz w:val="16"/>
              </w:rPr>
            </w:pPr>
          </w:p>
          <w:p>
            <w:pPr>
              <w:pStyle w:val="TableParagraph"/>
              <w:ind w:left="317"/>
              <w:rPr>
                <w:sz w:val="16"/>
              </w:rPr>
            </w:pPr>
            <w:r>
              <w:rPr>
                <w:sz w:val="16"/>
              </w:rPr>
              <w:t>CÓD.</w:t>
            </w:r>
            <w:r>
              <w:rPr>
                <w:spacing w:val="-1"/>
                <w:sz w:val="16"/>
              </w:rPr>
              <w:t> </w:t>
            </w:r>
            <w:r>
              <w:rPr>
                <w:sz w:val="16"/>
              </w:rPr>
              <w:t>ID</w:t>
            </w:r>
            <w:r>
              <w:rPr>
                <w:spacing w:val="-1"/>
                <w:sz w:val="16"/>
              </w:rPr>
              <w:t> </w:t>
            </w:r>
            <w:r>
              <w:rPr>
                <w:spacing w:val="-4"/>
                <w:sz w:val="16"/>
              </w:rPr>
              <w:t>SIGA</w:t>
            </w:r>
          </w:p>
        </w:tc>
        <w:tc>
          <w:tcPr>
            <w:tcW w:w="1290" w:type="dxa"/>
          </w:tcPr>
          <w:p>
            <w:pPr>
              <w:pStyle w:val="TableParagraph"/>
              <w:spacing w:line="270" w:lineRule="atLeast" w:before="34"/>
              <w:ind w:left="322" w:right="117" w:hanging="172"/>
              <w:rPr>
                <w:sz w:val="16"/>
              </w:rPr>
            </w:pPr>
            <w:r>
              <w:rPr>
                <w:sz w:val="16"/>
              </w:rPr>
              <w:t>UNIDADE</w:t>
            </w:r>
            <w:r>
              <w:rPr>
                <w:spacing w:val="-10"/>
                <w:sz w:val="16"/>
              </w:rPr>
              <w:t> </w:t>
            </w:r>
            <w:r>
              <w:rPr>
                <w:sz w:val="16"/>
              </w:rPr>
              <w:t>DE</w:t>
            </w:r>
            <w:r>
              <w:rPr>
                <w:spacing w:val="40"/>
                <w:sz w:val="16"/>
              </w:rPr>
              <w:t> </w:t>
            </w:r>
            <w:r>
              <w:rPr>
                <w:spacing w:val="-2"/>
                <w:sz w:val="16"/>
              </w:rPr>
              <w:t>MEDIDA</w:t>
            </w:r>
          </w:p>
        </w:tc>
        <w:tc>
          <w:tcPr>
            <w:tcW w:w="945" w:type="dxa"/>
          </w:tcPr>
          <w:p>
            <w:pPr>
              <w:pStyle w:val="TableParagraph"/>
              <w:rPr>
                <w:b/>
                <w:sz w:val="12"/>
              </w:rPr>
            </w:pPr>
          </w:p>
          <w:p>
            <w:pPr>
              <w:pStyle w:val="TableParagraph"/>
              <w:spacing w:before="17"/>
              <w:rPr>
                <w:b/>
                <w:sz w:val="12"/>
              </w:rPr>
            </w:pPr>
          </w:p>
          <w:p>
            <w:pPr>
              <w:pStyle w:val="TableParagraph"/>
              <w:ind w:left="257"/>
              <w:rPr>
                <w:sz w:val="12"/>
              </w:rPr>
            </w:pPr>
            <w:r>
              <w:rPr>
                <w:spacing w:val="-2"/>
                <w:sz w:val="12"/>
              </w:rPr>
              <w:t>QUANT</w:t>
            </w:r>
          </w:p>
        </w:tc>
        <w:tc>
          <w:tcPr>
            <w:tcW w:w="1515" w:type="dxa"/>
          </w:tcPr>
          <w:p>
            <w:pPr>
              <w:pStyle w:val="TableParagraph"/>
              <w:spacing w:line="280" w:lineRule="atLeast" w:before="5"/>
              <w:ind w:left="287" w:right="192" w:hanging="67"/>
              <w:rPr>
                <w:b/>
                <w:sz w:val="14"/>
              </w:rPr>
            </w:pPr>
            <w:r>
              <w:rPr>
                <w:sz w:val="14"/>
              </w:rPr>
              <w:t>PREÇO</w:t>
            </w:r>
            <w:r>
              <w:rPr>
                <w:spacing w:val="-9"/>
                <w:sz w:val="14"/>
              </w:rPr>
              <w:t> </w:t>
            </w:r>
            <w:r>
              <w:rPr>
                <w:sz w:val="14"/>
              </w:rPr>
              <w:t>MENSAL</w:t>
            </w:r>
            <w:r>
              <w:rPr>
                <w:spacing w:val="40"/>
                <w:sz w:val="14"/>
              </w:rPr>
              <w:t> </w:t>
            </w:r>
            <w:r>
              <w:rPr>
                <w:sz w:val="14"/>
              </w:rPr>
              <w:t>ESTIMADO</w:t>
            </w:r>
            <w:r>
              <w:rPr>
                <w:spacing w:val="-6"/>
                <w:sz w:val="14"/>
              </w:rPr>
              <w:t> </w:t>
            </w:r>
            <w:r>
              <w:rPr>
                <w:b/>
                <w:sz w:val="14"/>
              </w:rPr>
              <w:t>R$</w:t>
            </w:r>
          </w:p>
        </w:tc>
        <w:tc>
          <w:tcPr>
            <w:tcW w:w="2055" w:type="dxa"/>
          </w:tcPr>
          <w:p>
            <w:pPr>
              <w:pStyle w:val="TableParagraph"/>
              <w:spacing w:before="124"/>
              <w:ind w:left="29" w:right="10"/>
              <w:jc w:val="center"/>
              <w:rPr>
                <w:sz w:val="14"/>
              </w:rPr>
            </w:pPr>
            <w:r>
              <w:rPr>
                <w:spacing w:val="-2"/>
                <w:sz w:val="14"/>
              </w:rPr>
              <w:t>PREÇO</w:t>
            </w:r>
            <w:r>
              <w:rPr>
                <w:spacing w:val="-1"/>
                <w:sz w:val="14"/>
              </w:rPr>
              <w:t> </w:t>
            </w:r>
            <w:r>
              <w:rPr>
                <w:spacing w:val="-2"/>
                <w:sz w:val="14"/>
              </w:rPr>
              <w:t>TOTAL</w:t>
            </w:r>
            <w:r>
              <w:rPr>
                <w:spacing w:val="-3"/>
                <w:sz w:val="14"/>
              </w:rPr>
              <w:t> </w:t>
            </w:r>
            <w:r>
              <w:rPr>
                <w:spacing w:val="-2"/>
                <w:sz w:val="14"/>
              </w:rPr>
              <w:t>ESTIMADO</w:t>
            </w:r>
          </w:p>
          <w:p>
            <w:pPr>
              <w:pStyle w:val="TableParagraph"/>
              <w:spacing w:before="124"/>
              <w:ind w:left="29" w:right="10"/>
              <w:jc w:val="center"/>
              <w:rPr>
                <w:b/>
                <w:sz w:val="14"/>
              </w:rPr>
            </w:pPr>
            <w:r>
              <w:rPr>
                <w:b/>
                <w:spacing w:val="-5"/>
                <w:sz w:val="14"/>
              </w:rPr>
              <w:t>R$</w:t>
            </w:r>
          </w:p>
        </w:tc>
      </w:tr>
      <w:tr>
        <w:trPr>
          <w:trHeight w:val="3209" w:hRule="atLeast"/>
        </w:trPr>
        <w:tc>
          <w:tcPr>
            <w:tcW w:w="795" w:type="dxa"/>
            <w:tcBorders>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left="29"/>
              <w:jc w:val="center"/>
              <w:rPr>
                <w:b/>
                <w:sz w:val="20"/>
              </w:rPr>
            </w:pPr>
            <w:r>
              <w:rPr>
                <w:b/>
                <w:spacing w:val="-5"/>
                <w:sz w:val="20"/>
              </w:rPr>
              <w:t>1.1</w:t>
            </w:r>
          </w:p>
        </w:tc>
        <w:tc>
          <w:tcPr>
            <w:tcW w:w="3600" w:type="dxa"/>
            <w:tcBorders>
              <w:bottom w:val="single" w:sz="6" w:space="0" w:color="000000"/>
            </w:tcBorders>
          </w:tcPr>
          <w:p>
            <w:pPr>
              <w:pStyle w:val="TableParagraph"/>
              <w:spacing w:line="280" w:lineRule="auto" w:before="143"/>
              <w:ind w:left="239" w:right="208"/>
              <w:jc w:val="both"/>
              <w:rPr>
                <w:sz w:val="20"/>
              </w:rPr>
            </w:pPr>
            <w:r>
              <w:rPr>
                <w:sz w:val="20"/>
              </w:rPr>
              <w:t>Serviços terceirizados, </w:t>
            </w:r>
            <w:r>
              <w:rPr>
                <w:sz w:val="20"/>
              </w:rPr>
              <w:t>descrição: serviço</w:t>
            </w:r>
            <w:r>
              <w:rPr>
                <w:spacing w:val="-11"/>
                <w:sz w:val="20"/>
              </w:rPr>
              <w:t> </w:t>
            </w:r>
            <w:r>
              <w:rPr>
                <w:sz w:val="20"/>
              </w:rPr>
              <w:t>especializado</w:t>
            </w:r>
            <w:r>
              <w:rPr>
                <w:spacing w:val="-11"/>
                <w:sz w:val="20"/>
              </w:rPr>
              <w:t> </w:t>
            </w:r>
            <w:r>
              <w:rPr>
                <w:sz w:val="20"/>
              </w:rPr>
              <w:t>em</w:t>
            </w:r>
            <w:r>
              <w:rPr>
                <w:spacing w:val="-11"/>
                <w:sz w:val="20"/>
              </w:rPr>
              <w:t> </w:t>
            </w:r>
            <w:r>
              <w:rPr>
                <w:sz w:val="20"/>
              </w:rPr>
              <w:t>fornecimento de</w:t>
            </w:r>
            <w:r>
              <w:rPr>
                <w:spacing w:val="-3"/>
                <w:sz w:val="20"/>
              </w:rPr>
              <w:t> </w:t>
            </w:r>
            <w:r>
              <w:rPr>
                <w:sz w:val="20"/>
              </w:rPr>
              <w:t>mão</w:t>
            </w:r>
            <w:r>
              <w:rPr>
                <w:spacing w:val="-3"/>
                <w:sz w:val="20"/>
              </w:rPr>
              <w:t> </w:t>
            </w:r>
            <w:r>
              <w:rPr>
                <w:sz w:val="20"/>
              </w:rPr>
              <w:t>de</w:t>
            </w:r>
            <w:r>
              <w:rPr>
                <w:spacing w:val="-3"/>
                <w:sz w:val="20"/>
              </w:rPr>
              <w:t> </w:t>
            </w:r>
            <w:r>
              <w:rPr>
                <w:sz w:val="20"/>
              </w:rPr>
              <w:t>obra</w:t>
            </w:r>
            <w:r>
              <w:rPr>
                <w:spacing w:val="-3"/>
                <w:sz w:val="20"/>
              </w:rPr>
              <w:t> </w:t>
            </w:r>
            <w:r>
              <w:rPr>
                <w:sz w:val="20"/>
              </w:rPr>
              <w:t>permanente</w:t>
            </w:r>
            <w:r>
              <w:rPr>
                <w:spacing w:val="-3"/>
                <w:sz w:val="20"/>
              </w:rPr>
              <w:t> </w:t>
            </w:r>
            <w:r>
              <w:rPr>
                <w:sz w:val="20"/>
              </w:rPr>
              <w:t>para</w:t>
            </w:r>
            <w:r>
              <w:rPr>
                <w:spacing w:val="-3"/>
                <w:sz w:val="20"/>
              </w:rPr>
              <w:t> </w:t>
            </w:r>
            <w:r>
              <w:rPr>
                <w:sz w:val="20"/>
              </w:rPr>
              <w:t>navio de grande porte, incluindo postos do grupo de manutenção operacional: comandante, chefe de maquinas, técnico eletricista, técnico mecânico, técnico de comissaria, encarregado de convés, auxiliar de convés, origem: pessoa jurídica, </w:t>
            </w:r>
            <w:r>
              <w:rPr>
                <w:b/>
                <w:sz w:val="20"/>
              </w:rPr>
              <w:t>etc</w:t>
            </w:r>
            <w:r>
              <w:rPr>
                <w:sz w:val="20"/>
              </w:rPr>
              <w:t>., conforme</w:t>
            </w:r>
            <w:r>
              <w:rPr>
                <w:spacing w:val="40"/>
                <w:sz w:val="20"/>
              </w:rPr>
              <w:t> </w:t>
            </w:r>
            <w:r>
              <w:rPr>
                <w:sz w:val="20"/>
              </w:rPr>
              <w:t>descrito no ANEXO </w:t>
            </w:r>
            <w:r>
              <w:rPr>
                <w:b/>
                <w:sz w:val="20"/>
              </w:rPr>
              <w:t>I</w:t>
            </w:r>
            <w:r>
              <w:rPr>
                <w:sz w:val="20"/>
              </w:rPr>
              <w:t>.</w:t>
            </w:r>
          </w:p>
        </w:tc>
        <w:tc>
          <w:tcPr>
            <w:tcW w:w="1635" w:type="dxa"/>
            <w:tcBorders>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92"/>
              <w:rPr>
                <w:b/>
                <w:sz w:val="16"/>
              </w:rPr>
            </w:pPr>
          </w:p>
          <w:p>
            <w:pPr>
              <w:pStyle w:val="TableParagraph"/>
              <w:spacing w:before="1"/>
              <w:ind w:left="29"/>
              <w:jc w:val="center"/>
              <w:rPr>
                <w:b/>
                <w:sz w:val="16"/>
              </w:rPr>
            </w:pPr>
            <w:r>
              <w:rPr>
                <w:sz w:val="16"/>
              </w:rPr>
              <w:t>0538.004.0252</w:t>
            </w:r>
            <w:r>
              <w:rPr>
                <w:spacing w:val="-1"/>
                <w:sz w:val="16"/>
              </w:rPr>
              <w:t> </w:t>
            </w:r>
            <w:r>
              <w:rPr>
                <w:b/>
                <w:sz w:val="16"/>
              </w:rPr>
              <w:t>(ID</w:t>
            </w:r>
            <w:r>
              <w:rPr>
                <w:b/>
                <w:spacing w:val="-1"/>
                <w:sz w:val="16"/>
              </w:rPr>
              <w:t> </w:t>
            </w:r>
            <w:r>
              <w:rPr>
                <w:b/>
                <w:spacing w:val="-10"/>
                <w:sz w:val="16"/>
              </w:rPr>
              <w:t>-</w:t>
            </w:r>
          </w:p>
          <w:p>
            <w:pPr>
              <w:pStyle w:val="TableParagraph"/>
              <w:spacing w:before="101"/>
              <w:ind w:left="29"/>
              <w:jc w:val="center"/>
              <w:rPr>
                <w:b/>
                <w:sz w:val="16"/>
              </w:rPr>
            </w:pPr>
            <w:r>
              <w:rPr>
                <w:b/>
                <w:spacing w:val="-2"/>
                <w:sz w:val="16"/>
              </w:rPr>
              <w:t>190031)</w:t>
            </w:r>
          </w:p>
        </w:tc>
        <w:tc>
          <w:tcPr>
            <w:tcW w:w="1290" w:type="dxa"/>
            <w:tcBorders>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8"/>
              <w:rPr>
                <w:b/>
                <w:sz w:val="16"/>
              </w:rPr>
            </w:pPr>
          </w:p>
          <w:p>
            <w:pPr>
              <w:pStyle w:val="TableParagraph"/>
              <w:spacing w:before="1"/>
              <w:ind w:left="119"/>
              <w:rPr>
                <w:sz w:val="16"/>
              </w:rPr>
            </w:pPr>
            <w:r>
              <w:rPr>
                <w:spacing w:val="-2"/>
                <w:sz w:val="16"/>
              </w:rPr>
              <w:t>SERVIÇO/MÊS</w:t>
            </w:r>
          </w:p>
        </w:tc>
        <w:tc>
          <w:tcPr>
            <w:tcW w:w="945" w:type="dxa"/>
            <w:tcBorders>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right="93"/>
              <w:jc w:val="right"/>
              <w:rPr>
                <w:b/>
                <w:sz w:val="20"/>
              </w:rPr>
            </w:pPr>
            <w:r>
              <w:rPr>
                <w:b/>
                <w:spacing w:val="-5"/>
                <w:sz w:val="20"/>
              </w:rPr>
              <w:t>60</w:t>
            </w:r>
          </w:p>
        </w:tc>
        <w:tc>
          <w:tcPr>
            <w:tcW w:w="1515" w:type="dxa"/>
            <w:tcBorders>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right="93"/>
              <w:jc w:val="right"/>
              <w:rPr>
                <w:b/>
                <w:sz w:val="20"/>
              </w:rPr>
            </w:pPr>
            <w:r>
              <w:rPr>
                <w:b/>
                <w:spacing w:val="-2"/>
                <w:sz w:val="20"/>
              </w:rPr>
              <w:t>318.239,33</w:t>
            </w:r>
          </w:p>
        </w:tc>
        <w:tc>
          <w:tcPr>
            <w:tcW w:w="2055" w:type="dxa"/>
            <w:tcBorders>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right="93"/>
              <w:jc w:val="right"/>
              <w:rPr>
                <w:b/>
                <w:sz w:val="20"/>
              </w:rPr>
            </w:pPr>
            <w:r>
              <w:rPr>
                <w:b/>
                <w:spacing w:val="-2"/>
                <w:sz w:val="20"/>
              </w:rPr>
              <w:t>19.094.359,95</w:t>
            </w:r>
          </w:p>
        </w:tc>
      </w:tr>
      <w:tr>
        <w:trPr>
          <w:trHeight w:val="2939" w:hRule="atLeast"/>
        </w:trPr>
        <w:tc>
          <w:tcPr>
            <w:tcW w:w="795" w:type="dxa"/>
            <w:tcBorders>
              <w:top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8"/>
              <w:rPr>
                <w:b/>
                <w:sz w:val="20"/>
              </w:rPr>
            </w:pPr>
          </w:p>
          <w:p>
            <w:pPr>
              <w:pStyle w:val="TableParagraph"/>
              <w:ind w:left="29"/>
              <w:jc w:val="center"/>
              <w:rPr>
                <w:b/>
                <w:sz w:val="20"/>
              </w:rPr>
            </w:pPr>
            <w:r>
              <w:rPr>
                <w:b/>
                <w:spacing w:val="-5"/>
                <w:sz w:val="20"/>
              </w:rPr>
              <w:t>1.2</w:t>
            </w:r>
          </w:p>
        </w:tc>
        <w:tc>
          <w:tcPr>
            <w:tcW w:w="3600" w:type="dxa"/>
            <w:tcBorders>
              <w:top w:val="single" w:sz="6" w:space="0" w:color="000000"/>
            </w:tcBorders>
          </w:tcPr>
          <w:p>
            <w:pPr>
              <w:pStyle w:val="TableParagraph"/>
              <w:spacing w:line="280" w:lineRule="auto" w:before="143"/>
              <w:ind w:left="239" w:right="207"/>
              <w:jc w:val="both"/>
              <w:rPr>
                <w:sz w:val="20"/>
              </w:rPr>
            </w:pPr>
            <w:r>
              <w:rPr>
                <w:sz w:val="20"/>
              </w:rPr>
              <w:t>Serviços de Transporte </w:t>
            </w:r>
            <w:r>
              <w:rPr>
                <w:sz w:val="20"/>
              </w:rPr>
              <w:t>Aquaviário Coletivo (SPTA), descrição: serviço especializado</w:t>
            </w:r>
            <w:r>
              <w:rPr>
                <w:spacing w:val="-10"/>
                <w:sz w:val="20"/>
              </w:rPr>
              <w:t> </w:t>
            </w:r>
            <w:r>
              <w:rPr>
                <w:sz w:val="20"/>
              </w:rPr>
              <w:t>em</w:t>
            </w:r>
            <w:r>
              <w:rPr>
                <w:spacing w:val="-10"/>
                <w:sz w:val="20"/>
              </w:rPr>
              <w:t> </w:t>
            </w:r>
            <w:r>
              <w:rPr>
                <w:sz w:val="20"/>
              </w:rPr>
              <w:t>fornecimento</w:t>
            </w:r>
            <w:r>
              <w:rPr>
                <w:spacing w:val="-10"/>
                <w:sz w:val="20"/>
              </w:rPr>
              <w:t> </w:t>
            </w:r>
            <w:r>
              <w:rPr>
                <w:sz w:val="20"/>
              </w:rPr>
              <w:t>de</w:t>
            </w:r>
            <w:r>
              <w:rPr>
                <w:spacing w:val="-10"/>
                <w:sz w:val="20"/>
              </w:rPr>
              <w:t> </w:t>
            </w:r>
            <w:r>
              <w:rPr>
                <w:sz w:val="20"/>
              </w:rPr>
              <w:t>mão de obra temporária para navio de grande porte, INCLUINDO POSTOS REFERENTES AO CARTÃO DE TRIPULAÇÃO</w:t>
            </w:r>
            <w:r>
              <w:rPr>
                <w:spacing w:val="79"/>
                <w:w w:val="150"/>
                <w:sz w:val="20"/>
              </w:rPr>
              <w:t> </w:t>
            </w:r>
            <w:r>
              <w:rPr>
                <w:sz w:val="20"/>
              </w:rPr>
              <w:t>DE</w:t>
            </w:r>
            <w:r>
              <w:rPr>
                <w:spacing w:val="79"/>
                <w:w w:val="150"/>
                <w:sz w:val="20"/>
              </w:rPr>
              <w:t> </w:t>
            </w:r>
            <w:r>
              <w:rPr>
                <w:spacing w:val="-2"/>
                <w:sz w:val="20"/>
              </w:rPr>
              <w:t>SEGURANÇA:</w:t>
            </w:r>
          </w:p>
          <w:p>
            <w:pPr>
              <w:pStyle w:val="TableParagraph"/>
              <w:spacing w:line="280" w:lineRule="auto" w:before="7"/>
              <w:ind w:left="239" w:right="208"/>
              <w:jc w:val="both"/>
              <w:rPr>
                <w:sz w:val="20"/>
              </w:rPr>
            </w:pPr>
            <w:r>
              <w:rPr>
                <w:sz w:val="20"/>
              </w:rPr>
              <w:t>imediato, moco de convés e moco </w:t>
            </w:r>
            <w:r>
              <w:rPr>
                <w:sz w:val="20"/>
              </w:rPr>
              <w:t>de maquinas, origem: pessoa jurídica, </w:t>
            </w:r>
            <w:r>
              <w:rPr>
                <w:b/>
                <w:sz w:val="20"/>
              </w:rPr>
              <w:t>etc</w:t>
            </w:r>
            <w:r>
              <w:rPr>
                <w:sz w:val="20"/>
              </w:rPr>
              <w:t>., conforme descrito no ANEXO </w:t>
            </w:r>
            <w:r>
              <w:rPr>
                <w:b/>
                <w:sz w:val="20"/>
              </w:rPr>
              <w:t>I</w:t>
            </w:r>
            <w:r>
              <w:rPr>
                <w:sz w:val="20"/>
              </w:rPr>
              <w:t>.</w:t>
            </w:r>
          </w:p>
        </w:tc>
        <w:tc>
          <w:tcPr>
            <w:tcW w:w="1635" w:type="dxa"/>
            <w:tcBorders>
              <w:top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41"/>
              <w:rPr>
                <w:b/>
                <w:sz w:val="16"/>
              </w:rPr>
            </w:pPr>
          </w:p>
          <w:p>
            <w:pPr>
              <w:pStyle w:val="TableParagraph"/>
              <w:ind w:left="29"/>
              <w:jc w:val="center"/>
              <w:rPr>
                <w:b/>
                <w:sz w:val="16"/>
              </w:rPr>
            </w:pPr>
            <w:r>
              <w:rPr>
                <w:sz w:val="16"/>
              </w:rPr>
              <w:t>0209.002.0003</w:t>
            </w:r>
            <w:r>
              <w:rPr>
                <w:spacing w:val="-1"/>
                <w:sz w:val="16"/>
              </w:rPr>
              <w:t> </w:t>
            </w:r>
            <w:r>
              <w:rPr>
                <w:b/>
                <w:sz w:val="16"/>
              </w:rPr>
              <w:t>(ID</w:t>
            </w:r>
            <w:r>
              <w:rPr>
                <w:b/>
                <w:spacing w:val="-1"/>
                <w:sz w:val="16"/>
              </w:rPr>
              <w:t> </w:t>
            </w:r>
            <w:r>
              <w:rPr>
                <w:b/>
                <w:spacing w:val="-10"/>
                <w:sz w:val="16"/>
              </w:rPr>
              <w:t>-</w:t>
            </w:r>
          </w:p>
          <w:p>
            <w:pPr>
              <w:pStyle w:val="TableParagraph"/>
              <w:spacing w:before="102"/>
              <w:ind w:left="29"/>
              <w:jc w:val="center"/>
              <w:rPr>
                <w:b/>
                <w:sz w:val="16"/>
              </w:rPr>
            </w:pPr>
            <w:r>
              <w:rPr>
                <w:b/>
                <w:spacing w:val="-2"/>
                <w:sz w:val="16"/>
              </w:rPr>
              <w:t>190032)</w:t>
            </w:r>
          </w:p>
        </w:tc>
        <w:tc>
          <w:tcPr>
            <w:tcW w:w="1290" w:type="dxa"/>
            <w:tcBorders>
              <w:top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41"/>
              <w:rPr>
                <w:b/>
                <w:sz w:val="16"/>
              </w:rPr>
            </w:pPr>
          </w:p>
          <w:p>
            <w:pPr>
              <w:pStyle w:val="TableParagraph"/>
              <w:spacing w:line="372" w:lineRule="auto"/>
              <w:ind w:left="468" w:right="232" w:hanging="205"/>
              <w:rPr>
                <w:sz w:val="16"/>
              </w:rPr>
            </w:pPr>
            <w:r>
              <w:rPr>
                <w:sz w:val="16"/>
              </w:rPr>
              <w:t>1</w:t>
            </w:r>
            <w:r>
              <w:rPr>
                <w:spacing w:val="-10"/>
                <w:sz w:val="16"/>
              </w:rPr>
              <w:t> </w:t>
            </w:r>
            <w:r>
              <w:rPr>
                <w:sz w:val="16"/>
              </w:rPr>
              <w:t>DIARIA</w:t>
            </w:r>
            <w:r>
              <w:rPr>
                <w:spacing w:val="-10"/>
                <w:sz w:val="16"/>
              </w:rPr>
              <w:t> </w:t>
            </w:r>
            <w:r>
              <w:rPr>
                <w:sz w:val="16"/>
              </w:rPr>
              <w:t>/</w:t>
            </w:r>
            <w:r>
              <w:rPr>
                <w:spacing w:val="40"/>
                <w:sz w:val="16"/>
              </w:rPr>
              <w:t> </w:t>
            </w:r>
            <w:r>
              <w:rPr>
                <w:spacing w:val="-4"/>
                <w:sz w:val="16"/>
              </w:rPr>
              <w:t>ANO</w:t>
            </w:r>
          </w:p>
        </w:tc>
        <w:tc>
          <w:tcPr>
            <w:tcW w:w="945" w:type="dxa"/>
            <w:tcBorders>
              <w:top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8"/>
              <w:rPr>
                <w:b/>
                <w:sz w:val="20"/>
              </w:rPr>
            </w:pPr>
          </w:p>
          <w:p>
            <w:pPr>
              <w:pStyle w:val="TableParagraph"/>
              <w:ind w:right="93"/>
              <w:jc w:val="right"/>
              <w:rPr>
                <w:b/>
                <w:sz w:val="20"/>
              </w:rPr>
            </w:pPr>
            <w:r>
              <w:rPr>
                <w:b/>
                <w:spacing w:val="-5"/>
                <w:sz w:val="20"/>
              </w:rPr>
              <w:t>350</w:t>
            </w:r>
          </w:p>
        </w:tc>
        <w:tc>
          <w:tcPr>
            <w:tcW w:w="1515" w:type="dxa"/>
            <w:tcBorders>
              <w:top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8"/>
              <w:rPr>
                <w:b/>
                <w:sz w:val="20"/>
              </w:rPr>
            </w:pPr>
          </w:p>
          <w:p>
            <w:pPr>
              <w:pStyle w:val="TableParagraph"/>
              <w:ind w:right="93"/>
              <w:jc w:val="right"/>
              <w:rPr>
                <w:b/>
                <w:sz w:val="20"/>
              </w:rPr>
            </w:pPr>
            <w:r>
              <w:rPr>
                <w:b/>
                <w:spacing w:val="-2"/>
                <w:sz w:val="20"/>
              </w:rPr>
              <w:t>3.929,27</w:t>
            </w:r>
          </w:p>
        </w:tc>
        <w:tc>
          <w:tcPr>
            <w:tcW w:w="2055" w:type="dxa"/>
            <w:tcBorders>
              <w:top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8"/>
              <w:rPr>
                <w:b/>
                <w:sz w:val="20"/>
              </w:rPr>
            </w:pPr>
          </w:p>
          <w:p>
            <w:pPr>
              <w:pStyle w:val="TableParagraph"/>
              <w:ind w:right="93"/>
              <w:jc w:val="right"/>
              <w:rPr>
                <w:b/>
                <w:sz w:val="20"/>
              </w:rPr>
            </w:pPr>
            <w:r>
              <w:rPr>
                <w:b/>
                <w:spacing w:val="-2"/>
                <w:sz w:val="20"/>
              </w:rPr>
              <w:t>1.375.246,25</w:t>
            </w:r>
          </w:p>
        </w:tc>
      </w:tr>
    </w:tbl>
    <w:p>
      <w:pPr>
        <w:pStyle w:val="TableParagraph"/>
        <w:spacing w:after="0"/>
        <w:jc w:val="right"/>
        <w:rPr>
          <w:b/>
          <w:sz w:val="20"/>
        </w:rPr>
        <w:sectPr>
          <w:pgSz w:w="15840" w:h="24480"/>
          <w:pgMar w:top="0" w:bottom="280" w:left="0" w:right="0"/>
        </w:sect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600"/>
        <w:gridCol w:w="1635"/>
        <w:gridCol w:w="1290"/>
        <w:gridCol w:w="945"/>
        <w:gridCol w:w="1515"/>
        <w:gridCol w:w="2055"/>
      </w:tblGrid>
      <w:tr>
        <w:trPr>
          <w:trHeight w:val="674" w:hRule="atLeast"/>
        </w:trPr>
        <w:tc>
          <w:tcPr>
            <w:tcW w:w="795" w:type="dxa"/>
          </w:tcPr>
          <w:p>
            <w:pPr>
              <w:pStyle w:val="TableParagraph"/>
              <w:spacing w:before="80"/>
              <w:rPr>
                <w:b/>
                <w:sz w:val="12"/>
              </w:rPr>
            </w:pPr>
          </w:p>
          <w:p>
            <w:pPr>
              <w:pStyle w:val="TableParagraph"/>
              <w:ind w:left="29"/>
              <w:jc w:val="center"/>
              <w:rPr>
                <w:b/>
                <w:sz w:val="20"/>
              </w:rPr>
            </w:pPr>
            <w:r>
              <w:rPr>
                <w:sz w:val="12"/>
              </w:rPr>
              <w:t>LOTE </w:t>
            </w:r>
            <w:r>
              <w:rPr>
                <w:b/>
                <w:spacing w:val="-10"/>
                <w:sz w:val="20"/>
              </w:rPr>
              <w:t>2</w:t>
            </w:r>
          </w:p>
        </w:tc>
        <w:tc>
          <w:tcPr>
            <w:tcW w:w="3600" w:type="dxa"/>
          </w:tcPr>
          <w:p>
            <w:pPr>
              <w:pStyle w:val="TableParagraph"/>
              <w:spacing w:before="3"/>
              <w:rPr>
                <w:b/>
                <w:sz w:val="20"/>
              </w:rPr>
            </w:pPr>
          </w:p>
          <w:p>
            <w:pPr>
              <w:pStyle w:val="TableParagraph"/>
              <w:ind w:left="383"/>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635" w:type="dxa"/>
          </w:tcPr>
          <w:p>
            <w:pPr>
              <w:pStyle w:val="TableParagraph"/>
              <w:spacing w:before="71"/>
              <w:rPr>
                <w:b/>
                <w:sz w:val="16"/>
              </w:rPr>
            </w:pPr>
          </w:p>
          <w:p>
            <w:pPr>
              <w:pStyle w:val="TableParagraph"/>
              <w:ind w:left="317"/>
              <w:rPr>
                <w:sz w:val="16"/>
              </w:rPr>
            </w:pPr>
            <w:r>
              <w:rPr>
                <w:sz w:val="16"/>
              </w:rPr>
              <w:t>CÓD.</w:t>
            </w:r>
            <w:r>
              <w:rPr>
                <w:spacing w:val="-1"/>
                <w:sz w:val="16"/>
              </w:rPr>
              <w:t> </w:t>
            </w:r>
            <w:r>
              <w:rPr>
                <w:sz w:val="16"/>
              </w:rPr>
              <w:t>ID</w:t>
            </w:r>
            <w:r>
              <w:rPr>
                <w:spacing w:val="-1"/>
                <w:sz w:val="16"/>
              </w:rPr>
              <w:t> </w:t>
            </w:r>
            <w:r>
              <w:rPr>
                <w:spacing w:val="-4"/>
                <w:sz w:val="16"/>
              </w:rPr>
              <w:t>SIGA</w:t>
            </w:r>
          </w:p>
        </w:tc>
        <w:tc>
          <w:tcPr>
            <w:tcW w:w="1290" w:type="dxa"/>
          </w:tcPr>
          <w:p>
            <w:pPr>
              <w:pStyle w:val="TableParagraph"/>
              <w:spacing w:line="280" w:lineRule="atLeast" w:before="24"/>
              <w:ind w:left="322" w:right="117" w:hanging="172"/>
              <w:rPr>
                <w:sz w:val="16"/>
              </w:rPr>
            </w:pPr>
            <w:r>
              <w:rPr>
                <w:sz w:val="16"/>
              </w:rPr>
              <w:t>UNIDADE</w:t>
            </w:r>
            <w:r>
              <w:rPr>
                <w:spacing w:val="-10"/>
                <w:sz w:val="16"/>
              </w:rPr>
              <w:t> </w:t>
            </w:r>
            <w:r>
              <w:rPr>
                <w:sz w:val="16"/>
              </w:rPr>
              <w:t>DE</w:t>
            </w:r>
            <w:r>
              <w:rPr>
                <w:spacing w:val="40"/>
                <w:sz w:val="16"/>
              </w:rPr>
              <w:t> </w:t>
            </w:r>
            <w:r>
              <w:rPr>
                <w:spacing w:val="-2"/>
                <w:sz w:val="16"/>
              </w:rPr>
              <w:t>MEDIDA</w:t>
            </w:r>
          </w:p>
        </w:tc>
        <w:tc>
          <w:tcPr>
            <w:tcW w:w="945" w:type="dxa"/>
          </w:tcPr>
          <w:p>
            <w:pPr>
              <w:pStyle w:val="TableParagraph"/>
              <w:rPr>
                <w:b/>
                <w:sz w:val="12"/>
              </w:rPr>
            </w:pPr>
          </w:p>
          <w:p>
            <w:pPr>
              <w:pStyle w:val="TableParagraph"/>
              <w:spacing w:before="17"/>
              <w:rPr>
                <w:b/>
                <w:sz w:val="12"/>
              </w:rPr>
            </w:pPr>
          </w:p>
          <w:p>
            <w:pPr>
              <w:pStyle w:val="TableParagraph"/>
              <w:ind w:left="257"/>
              <w:rPr>
                <w:sz w:val="12"/>
              </w:rPr>
            </w:pPr>
            <w:r>
              <w:rPr>
                <w:spacing w:val="-2"/>
                <w:sz w:val="12"/>
              </w:rPr>
              <w:t>QUANT</w:t>
            </w:r>
          </w:p>
        </w:tc>
        <w:tc>
          <w:tcPr>
            <w:tcW w:w="1515" w:type="dxa"/>
          </w:tcPr>
          <w:p>
            <w:pPr>
              <w:pStyle w:val="TableParagraph"/>
              <w:spacing w:line="300" w:lineRule="exact" w:before="15"/>
              <w:ind w:left="287" w:right="192" w:hanging="67"/>
              <w:rPr>
                <w:b/>
                <w:sz w:val="14"/>
              </w:rPr>
            </w:pPr>
            <w:r>
              <w:rPr>
                <w:sz w:val="14"/>
              </w:rPr>
              <w:t>PREÇO</w:t>
            </w:r>
            <w:r>
              <w:rPr>
                <w:spacing w:val="-9"/>
                <w:sz w:val="14"/>
              </w:rPr>
              <w:t> </w:t>
            </w:r>
            <w:r>
              <w:rPr>
                <w:sz w:val="14"/>
              </w:rPr>
              <w:t>MENSAL</w:t>
            </w:r>
            <w:r>
              <w:rPr>
                <w:spacing w:val="40"/>
                <w:sz w:val="14"/>
              </w:rPr>
              <w:t> </w:t>
            </w:r>
            <w:r>
              <w:rPr>
                <w:sz w:val="14"/>
              </w:rPr>
              <w:t>ESTIMADO</w:t>
            </w:r>
            <w:r>
              <w:rPr>
                <w:spacing w:val="-6"/>
                <w:sz w:val="14"/>
              </w:rPr>
              <w:t> </w:t>
            </w:r>
            <w:r>
              <w:rPr>
                <w:b/>
                <w:sz w:val="14"/>
              </w:rPr>
              <w:t>R$</w:t>
            </w:r>
          </w:p>
        </w:tc>
        <w:tc>
          <w:tcPr>
            <w:tcW w:w="2055" w:type="dxa"/>
          </w:tcPr>
          <w:p>
            <w:pPr>
              <w:pStyle w:val="TableParagraph"/>
              <w:spacing w:before="124"/>
              <w:ind w:left="29" w:right="10"/>
              <w:jc w:val="center"/>
              <w:rPr>
                <w:sz w:val="14"/>
              </w:rPr>
            </w:pPr>
            <w:r>
              <w:rPr>
                <w:spacing w:val="-2"/>
                <w:sz w:val="14"/>
              </w:rPr>
              <w:t>PREÇO</w:t>
            </w:r>
            <w:r>
              <w:rPr>
                <w:spacing w:val="-1"/>
                <w:sz w:val="14"/>
              </w:rPr>
              <w:t> </w:t>
            </w:r>
            <w:r>
              <w:rPr>
                <w:spacing w:val="-2"/>
                <w:sz w:val="14"/>
              </w:rPr>
              <w:t>TOTAL</w:t>
            </w:r>
            <w:r>
              <w:rPr>
                <w:spacing w:val="-3"/>
                <w:sz w:val="14"/>
              </w:rPr>
              <w:t> </w:t>
            </w:r>
            <w:r>
              <w:rPr>
                <w:spacing w:val="-2"/>
                <w:sz w:val="14"/>
              </w:rPr>
              <w:t>ESTIMADO</w:t>
            </w:r>
          </w:p>
          <w:p>
            <w:pPr>
              <w:pStyle w:val="TableParagraph"/>
              <w:spacing w:before="139"/>
              <w:ind w:left="29" w:right="10"/>
              <w:jc w:val="center"/>
              <w:rPr>
                <w:b/>
                <w:sz w:val="14"/>
              </w:rPr>
            </w:pPr>
            <w:r>
              <w:rPr>
                <w:b/>
                <w:spacing w:val="-5"/>
                <w:sz w:val="14"/>
              </w:rPr>
              <w:t>R$</w:t>
            </w:r>
          </w:p>
        </w:tc>
      </w:tr>
      <w:tr>
        <w:trPr>
          <w:trHeight w:val="320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left="29"/>
              <w:jc w:val="center"/>
              <w:rPr>
                <w:b/>
                <w:sz w:val="20"/>
              </w:rPr>
            </w:pPr>
            <w:r>
              <w:rPr>
                <w:b/>
                <w:spacing w:val="-5"/>
                <w:sz w:val="20"/>
              </w:rPr>
              <w:t>2.1</w:t>
            </w:r>
          </w:p>
        </w:tc>
        <w:tc>
          <w:tcPr>
            <w:tcW w:w="3600" w:type="dxa"/>
          </w:tcPr>
          <w:p>
            <w:pPr>
              <w:pStyle w:val="TableParagraph"/>
              <w:spacing w:line="280" w:lineRule="auto" w:before="143"/>
              <w:ind w:left="239" w:right="208"/>
              <w:jc w:val="both"/>
              <w:rPr>
                <w:sz w:val="20"/>
              </w:rPr>
            </w:pPr>
            <w:r>
              <w:rPr>
                <w:sz w:val="20"/>
              </w:rPr>
              <w:t>Serviço de manutenção em </w:t>
            </w:r>
            <w:r>
              <w:rPr>
                <w:sz w:val="20"/>
              </w:rPr>
              <w:t>navios, descrição: serviço de manutenção de embarcação do tipo navio de grande porte,</w:t>
            </w:r>
            <w:r>
              <w:rPr>
                <w:spacing w:val="-10"/>
                <w:sz w:val="20"/>
              </w:rPr>
              <w:t> </w:t>
            </w:r>
            <w:r>
              <w:rPr>
                <w:sz w:val="20"/>
              </w:rPr>
              <w:t>incluindo</w:t>
            </w:r>
            <w:r>
              <w:rPr>
                <w:spacing w:val="-8"/>
                <w:sz w:val="20"/>
              </w:rPr>
              <w:t> </w:t>
            </w:r>
            <w:r>
              <w:rPr>
                <w:sz w:val="20"/>
              </w:rPr>
              <w:t>motores</w:t>
            </w:r>
            <w:r>
              <w:rPr>
                <w:spacing w:val="-8"/>
                <w:sz w:val="20"/>
              </w:rPr>
              <w:t> </w:t>
            </w:r>
            <w:r>
              <w:rPr>
                <w:sz w:val="20"/>
              </w:rPr>
              <w:t>MCP</w:t>
            </w:r>
            <w:r>
              <w:rPr>
                <w:spacing w:val="-13"/>
                <w:sz w:val="20"/>
              </w:rPr>
              <w:t> </w:t>
            </w:r>
            <w:r>
              <w:rPr>
                <w:sz w:val="20"/>
              </w:rPr>
              <w:t>e</w:t>
            </w:r>
            <w:r>
              <w:rPr>
                <w:spacing w:val="-8"/>
                <w:sz w:val="20"/>
              </w:rPr>
              <w:t> </w:t>
            </w:r>
            <w:r>
              <w:rPr>
                <w:sz w:val="20"/>
              </w:rPr>
              <w:t>MCA, sistemas: de governo, hidráulicos de carga, elétricos de carga, eletrônicos, elétricos, pneumático, refrigeração, hotelaria, iluminação, sinalização, pintura, estrutural (serralheria e soldagem), origem: pessoa jurídica, </w:t>
            </w:r>
            <w:r>
              <w:rPr>
                <w:b/>
                <w:sz w:val="20"/>
              </w:rPr>
              <w:t>etc</w:t>
            </w:r>
            <w:r>
              <w:rPr>
                <w:sz w:val="20"/>
              </w:rPr>
              <w:t>., conforme descrito no ANEXO </w:t>
            </w:r>
            <w:r>
              <w:rPr>
                <w:b/>
                <w:sz w:val="20"/>
              </w:rPr>
              <w:t>I</w:t>
            </w:r>
            <w:r>
              <w:rPr>
                <w:sz w:val="20"/>
              </w:rPr>
              <w:t>.</w:t>
            </w:r>
          </w:p>
        </w:tc>
        <w:tc>
          <w:tcPr>
            <w:tcW w:w="163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7"/>
              <w:rPr>
                <w:b/>
                <w:sz w:val="16"/>
              </w:rPr>
            </w:pPr>
          </w:p>
          <w:p>
            <w:pPr>
              <w:pStyle w:val="TableParagraph"/>
              <w:spacing w:before="1"/>
              <w:ind w:left="29"/>
              <w:jc w:val="center"/>
              <w:rPr>
                <w:b/>
                <w:sz w:val="16"/>
              </w:rPr>
            </w:pPr>
            <w:r>
              <w:rPr>
                <w:sz w:val="16"/>
              </w:rPr>
              <w:t>0156.005.0001</w:t>
            </w:r>
            <w:r>
              <w:rPr>
                <w:spacing w:val="-1"/>
                <w:sz w:val="16"/>
              </w:rPr>
              <w:t> </w:t>
            </w:r>
            <w:r>
              <w:rPr>
                <w:b/>
                <w:sz w:val="16"/>
              </w:rPr>
              <w:t>(ID</w:t>
            </w:r>
            <w:r>
              <w:rPr>
                <w:b/>
                <w:spacing w:val="-1"/>
                <w:sz w:val="16"/>
              </w:rPr>
              <w:t> </w:t>
            </w:r>
            <w:r>
              <w:rPr>
                <w:b/>
                <w:spacing w:val="-10"/>
                <w:sz w:val="16"/>
              </w:rPr>
              <w:t>-</w:t>
            </w:r>
          </w:p>
          <w:p>
            <w:pPr>
              <w:pStyle w:val="TableParagraph"/>
              <w:spacing w:before="86"/>
              <w:ind w:left="29"/>
              <w:jc w:val="center"/>
              <w:rPr>
                <w:b/>
                <w:sz w:val="16"/>
              </w:rPr>
            </w:pPr>
            <w:r>
              <w:rPr>
                <w:b/>
                <w:spacing w:val="-2"/>
                <w:sz w:val="16"/>
              </w:rPr>
              <w:t>190023)</w:t>
            </w:r>
          </w:p>
        </w:tc>
        <w:tc>
          <w:tcPr>
            <w:tcW w:w="129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8"/>
              <w:rPr>
                <w:b/>
                <w:sz w:val="16"/>
              </w:rPr>
            </w:pPr>
          </w:p>
          <w:p>
            <w:pPr>
              <w:pStyle w:val="TableParagraph"/>
              <w:spacing w:before="1"/>
              <w:ind w:left="119"/>
              <w:rPr>
                <w:sz w:val="16"/>
              </w:rPr>
            </w:pPr>
            <w:r>
              <w:rPr>
                <w:spacing w:val="-2"/>
                <w:sz w:val="16"/>
              </w:rPr>
              <w:t>SERVIÇO/MÊS</w:t>
            </w:r>
          </w:p>
        </w:tc>
        <w:tc>
          <w:tcPr>
            <w:tcW w:w="94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right="93"/>
              <w:jc w:val="right"/>
              <w:rPr>
                <w:b/>
                <w:sz w:val="20"/>
              </w:rPr>
            </w:pPr>
            <w:r>
              <w:rPr>
                <w:b/>
                <w:spacing w:val="-5"/>
                <w:sz w:val="20"/>
              </w:rPr>
              <w:t>60</w:t>
            </w:r>
          </w:p>
        </w:tc>
        <w:tc>
          <w:tcPr>
            <w:tcW w:w="15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left="589"/>
              <w:rPr>
                <w:b/>
                <w:sz w:val="20"/>
              </w:rPr>
            </w:pPr>
            <w:r>
              <w:rPr>
                <w:b/>
                <w:spacing w:val="-2"/>
                <w:sz w:val="20"/>
              </w:rPr>
              <w:t>49.350,32</w:t>
            </w:r>
          </w:p>
        </w:tc>
        <w:tc>
          <w:tcPr>
            <w:tcW w:w="205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13"/>
              <w:rPr>
                <w:b/>
                <w:sz w:val="20"/>
              </w:rPr>
            </w:pPr>
          </w:p>
          <w:p>
            <w:pPr>
              <w:pStyle w:val="TableParagraph"/>
              <w:ind w:left="879"/>
              <w:rPr>
                <w:b/>
                <w:sz w:val="20"/>
              </w:rPr>
            </w:pPr>
            <w:r>
              <w:rPr>
                <w:b/>
                <w:spacing w:val="-2"/>
                <w:sz w:val="20"/>
              </w:rPr>
              <w:t>2.961.019,68</w:t>
            </w:r>
          </w:p>
        </w:tc>
      </w:tr>
    </w:tbl>
    <w:p>
      <w:pPr>
        <w:pStyle w:val="BodyText"/>
        <w:spacing w:before="0"/>
        <w:ind w:left="0"/>
        <w:rPr>
          <w:b/>
        </w:rPr>
      </w:pPr>
      <w:r>
        <w:rPr>
          <w:b/>
        </w:rPr>
        <mc:AlternateContent>
          <mc:Choice Requires="wps">
            <w:drawing>
              <wp:anchor distT="0" distB="0" distL="0" distR="0" allowOverlap="1" layoutInCell="1" locked="0" behindDoc="0" simplePos="0" relativeHeight="15743488">
                <wp:simplePos x="0" y="0"/>
                <wp:positionH relativeFrom="page">
                  <wp:posOffset>119062</wp:posOffset>
                </wp:positionH>
                <wp:positionV relativeFrom="page">
                  <wp:posOffset>7215142</wp:posOffset>
                </wp:positionV>
                <wp:extent cx="6600825" cy="3322320"/>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6600825" cy="332232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895"/>
                              <w:gridCol w:w="1425"/>
                              <w:gridCol w:w="1080"/>
                              <w:gridCol w:w="840"/>
                              <w:gridCol w:w="1590"/>
                              <w:gridCol w:w="1605"/>
                            </w:tblGrid>
                            <w:tr>
                              <w:trPr>
                                <w:trHeight w:val="1064" w:hRule="atLeast"/>
                              </w:trPr>
                              <w:tc>
                                <w:tcPr>
                                  <w:tcW w:w="840" w:type="dxa"/>
                                </w:tcPr>
                                <w:p>
                                  <w:pPr>
                                    <w:pStyle w:val="TableParagraph"/>
                                    <w:rPr>
                                      <w:sz w:val="16"/>
                                    </w:rPr>
                                  </w:pPr>
                                </w:p>
                              </w:tc>
                              <w:tc>
                                <w:tcPr>
                                  <w:tcW w:w="2895" w:type="dxa"/>
                                </w:tcPr>
                                <w:p>
                                  <w:pPr>
                                    <w:pStyle w:val="TableParagraph"/>
                                    <w:rPr>
                                      <w:sz w:val="16"/>
                                    </w:rPr>
                                  </w:pPr>
                                </w:p>
                              </w:tc>
                              <w:tc>
                                <w:tcPr>
                                  <w:tcW w:w="1425" w:type="dxa"/>
                                </w:tcPr>
                                <w:p>
                                  <w:pPr>
                                    <w:pStyle w:val="TableParagraph"/>
                                    <w:rPr>
                                      <w:sz w:val="16"/>
                                    </w:rPr>
                                  </w:pPr>
                                </w:p>
                              </w:tc>
                              <w:tc>
                                <w:tcPr>
                                  <w:tcW w:w="1080" w:type="dxa"/>
                                </w:tcPr>
                                <w:p>
                                  <w:pPr>
                                    <w:pStyle w:val="TableParagraph"/>
                                    <w:rPr>
                                      <w:sz w:val="16"/>
                                    </w:rPr>
                                  </w:pPr>
                                </w:p>
                              </w:tc>
                              <w:tc>
                                <w:tcPr>
                                  <w:tcW w:w="840" w:type="dxa"/>
                                </w:tcPr>
                                <w:p>
                                  <w:pPr>
                                    <w:pStyle w:val="TableParagraph"/>
                                    <w:rPr>
                                      <w:sz w:val="16"/>
                                    </w:rPr>
                                  </w:pPr>
                                </w:p>
                              </w:tc>
                              <w:tc>
                                <w:tcPr>
                                  <w:tcW w:w="1590" w:type="dxa"/>
                                </w:tcPr>
                                <w:p>
                                  <w:pPr>
                                    <w:pStyle w:val="TableParagraph"/>
                                    <w:rPr>
                                      <w:sz w:val="16"/>
                                    </w:rPr>
                                  </w:pPr>
                                </w:p>
                              </w:tc>
                              <w:tc>
                                <w:tcPr>
                                  <w:tcW w:w="1605" w:type="dxa"/>
                                </w:tcPr>
                                <w:p>
                                  <w:pPr>
                                    <w:pStyle w:val="TableParagraph"/>
                                    <w:rPr>
                                      <w:sz w:val="16"/>
                                    </w:rPr>
                                  </w:pPr>
                                </w:p>
                              </w:tc>
                            </w:tr>
                            <w:tr>
                              <w:trPr>
                                <w:trHeight w:val="2084" w:hRule="atLeast"/>
                              </w:trPr>
                              <w:tc>
                                <w:tcPr>
                                  <w:tcW w:w="840" w:type="dxa"/>
                                </w:tcPr>
                                <w:p>
                                  <w:pPr>
                                    <w:pStyle w:val="TableParagraph"/>
                                    <w:rPr>
                                      <w:sz w:val="16"/>
                                    </w:rPr>
                                  </w:pPr>
                                </w:p>
                              </w:tc>
                              <w:tc>
                                <w:tcPr>
                                  <w:tcW w:w="2895" w:type="dxa"/>
                                </w:tcPr>
                                <w:p>
                                  <w:pPr>
                                    <w:pStyle w:val="TableParagraph"/>
                                    <w:rPr>
                                      <w:sz w:val="16"/>
                                    </w:rPr>
                                  </w:pPr>
                                </w:p>
                              </w:tc>
                              <w:tc>
                                <w:tcPr>
                                  <w:tcW w:w="1425" w:type="dxa"/>
                                </w:tcPr>
                                <w:p>
                                  <w:pPr>
                                    <w:pStyle w:val="TableParagraph"/>
                                    <w:rPr>
                                      <w:sz w:val="16"/>
                                    </w:rPr>
                                  </w:pPr>
                                </w:p>
                              </w:tc>
                              <w:tc>
                                <w:tcPr>
                                  <w:tcW w:w="1080" w:type="dxa"/>
                                </w:tcPr>
                                <w:p>
                                  <w:pPr>
                                    <w:pStyle w:val="TableParagraph"/>
                                    <w:rPr>
                                      <w:sz w:val="16"/>
                                    </w:rPr>
                                  </w:pPr>
                                </w:p>
                              </w:tc>
                              <w:tc>
                                <w:tcPr>
                                  <w:tcW w:w="840" w:type="dxa"/>
                                </w:tcPr>
                                <w:p>
                                  <w:pPr>
                                    <w:pStyle w:val="TableParagraph"/>
                                    <w:rPr>
                                      <w:sz w:val="16"/>
                                    </w:rPr>
                                  </w:pPr>
                                </w:p>
                              </w:tc>
                              <w:tc>
                                <w:tcPr>
                                  <w:tcW w:w="1590" w:type="dxa"/>
                                </w:tcPr>
                                <w:p>
                                  <w:pPr>
                                    <w:pStyle w:val="TableParagraph"/>
                                    <w:rPr>
                                      <w:sz w:val="16"/>
                                    </w:rPr>
                                  </w:pPr>
                                </w:p>
                              </w:tc>
                              <w:tc>
                                <w:tcPr>
                                  <w:tcW w:w="1605" w:type="dxa"/>
                                </w:tcPr>
                                <w:p>
                                  <w:pPr>
                                    <w:pStyle w:val="TableParagraph"/>
                                    <w:rPr>
                                      <w:sz w:val="16"/>
                                    </w:rPr>
                                  </w:pPr>
                                </w:p>
                              </w:tc>
                            </w:tr>
                            <w:tr>
                              <w:trPr>
                                <w:trHeight w:val="2084" w:hRule="atLeast"/>
                              </w:trPr>
                              <w:tc>
                                <w:tcPr>
                                  <w:tcW w:w="840" w:type="dxa"/>
                                </w:tcPr>
                                <w:p>
                                  <w:pPr>
                                    <w:pStyle w:val="TableParagraph"/>
                                    <w:rPr>
                                      <w:sz w:val="16"/>
                                    </w:rPr>
                                  </w:pPr>
                                </w:p>
                              </w:tc>
                              <w:tc>
                                <w:tcPr>
                                  <w:tcW w:w="2895" w:type="dxa"/>
                                </w:tcPr>
                                <w:p>
                                  <w:pPr>
                                    <w:pStyle w:val="TableParagraph"/>
                                    <w:rPr>
                                      <w:sz w:val="16"/>
                                    </w:rPr>
                                  </w:pPr>
                                </w:p>
                              </w:tc>
                              <w:tc>
                                <w:tcPr>
                                  <w:tcW w:w="1425" w:type="dxa"/>
                                </w:tcPr>
                                <w:p>
                                  <w:pPr>
                                    <w:pStyle w:val="TableParagraph"/>
                                    <w:rPr>
                                      <w:sz w:val="16"/>
                                    </w:rPr>
                                  </w:pPr>
                                </w:p>
                              </w:tc>
                              <w:tc>
                                <w:tcPr>
                                  <w:tcW w:w="1080" w:type="dxa"/>
                                </w:tcPr>
                                <w:p>
                                  <w:pPr>
                                    <w:pStyle w:val="TableParagraph"/>
                                    <w:rPr>
                                      <w:sz w:val="16"/>
                                    </w:rPr>
                                  </w:pPr>
                                </w:p>
                              </w:tc>
                              <w:tc>
                                <w:tcPr>
                                  <w:tcW w:w="840" w:type="dxa"/>
                                </w:tcPr>
                                <w:p>
                                  <w:pPr>
                                    <w:pStyle w:val="TableParagraph"/>
                                    <w:rPr>
                                      <w:sz w:val="16"/>
                                    </w:rPr>
                                  </w:pPr>
                                </w:p>
                              </w:tc>
                              <w:tc>
                                <w:tcPr>
                                  <w:tcW w:w="1590" w:type="dxa"/>
                                </w:tcPr>
                                <w:p>
                                  <w:pPr>
                                    <w:pStyle w:val="TableParagraph"/>
                                    <w:rPr>
                                      <w:sz w:val="16"/>
                                    </w:rPr>
                                  </w:pPr>
                                </w:p>
                              </w:tc>
                              <w:tc>
                                <w:tcPr>
                                  <w:tcW w:w="1605" w:type="dxa"/>
                                </w:tcPr>
                                <w:p>
                                  <w:pPr>
                                    <w:pStyle w:val="TableParagraph"/>
                                    <w:rPr>
                                      <w:sz w:val="16"/>
                                    </w:rPr>
                                  </w:pPr>
                                </w:p>
                              </w:tc>
                            </w:tr>
                          </w:tbl>
                          <w:p>
                            <w:pPr>
                              <w:pStyle w:val="BodyText"/>
                              <w:spacing w:before="0"/>
                              <w:ind w:left="0"/>
                            </w:pPr>
                          </w:p>
                        </w:txbxContent>
                      </wps:txbx>
                      <wps:bodyPr wrap="square" lIns="0" tIns="0" rIns="0" bIns="0" rtlCol="0">
                        <a:noAutofit/>
                      </wps:bodyPr>
                    </wps:wsp>
                  </a:graphicData>
                </a:graphic>
              </wp:anchor>
            </w:drawing>
          </mc:Choice>
          <mc:Fallback>
            <w:pict>
              <v:shape style="position:absolute;margin-left:9.374999pt;margin-top:568.121460pt;width:519.75pt;height:261.6pt;mso-position-horizontal-relative:page;mso-position-vertical-relative:page;z-index:15743488" type="#_x0000_t202" id="docshape40"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895"/>
                        <w:gridCol w:w="1425"/>
                        <w:gridCol w:w="1080"/>
                        <w:gridCol w:w="840"/>
                        <w:gridCol w:w="1590"/>
                        <w:gridCol w:w="1605"/>
                      </w:tblGrid>
                      <w:tr>
                        <w:trPr>
                          <w:trHeight w:val="1064" w:hRule="atLeast"/>
                        </w:trPr>
                        <w:tc>
                          <w:tcPr>
                            <w:tcW w:w="840" w:type="dxa"/>
                          </w:tcPr>
                          <w:p>
                            <w:pPr>
                              <w:pStyle w:val="TableParagraph"/>
                              <w:rPr>
                                <w:sz w:val="16"/>
                              </w:rPr>
                            </w:pPr>
                          </w:p>
                        </w:tc>
                        <w:tc>
                          <w:tcPr>
                            <w:tcW w:w="2895" w:type="dxa"/>
                          </w:tcPr>
                          <w:p>
                            <w:pPr>
                              <w:pStyle w:val="TableParagraph"/>
                              <w:rPr>
                                <w:sz w:val="16"/>
                              </w:rPr>
                            </w:pPr>
                          </w:p>
                        </w:tc>
                        <w:tc>
                          <w:tcPr>
                            <w:tcW w:w="1425" w:type="dxa"/>
                          </w:tcPr>
                          <w:p>
                            <w:pPr>
                              <w:pStyle w:val="TableParagraph"/>
                              <w:rPr>
                                <w:sz w:val="16"/>
                              </w:rPr>
                            </w:pPr>
                          </w:p>
                        </w:tc>
                        <w:tc>
                          <w:tcPr>
                            <w:tcW w:w="1080" w:type="dxa"/>
                          </w:tcPr>
                          <w:p>
                            <w:pPr>
                              <w:pStyle w:val="TableParagraph"/>
                              <w:rPr>
                                <w:sz w:val="16"/>
                              </w:rPr>
                            </w:pPr>
                          </w:p>
                        </w:tc>
                        <w:tc>
                          <w:tcPr>
                            <w:tcW w:w="840" w:type="dxa"/>
                          </w:tcPr>
                          <w:p>
                            <w:pPr>
                              <w:pStyle w:val="TableParagraph"/>
                              <w:rPr>
                                <w:sz w:val="16"/>
                              </w:rPr>
                            </w:pPr>
                          </w:p>
                        </w:tc>
                        <w:tc>
                          <w:tcPr>
                            <w:tcW w:w="1590" w:type="dxa"/>
                          </w:tcPr>
                          <w:p>
                            <w:pPr>
                              <w:pStyle w:val="TableParagraph"/>
                              <w:rPr>
                                <w:sz w:val="16"/>
                              </w:rPr>
                            </w:pPr>
                          </w:p>
                        </w:tc>
                        <w:tc>
                          <w:tcPr>
                            <w:tcW w:w="1605" w:type="dxa"/>
                          </w:tcPr>
                          <w:p>
                            <w:pPr>
                              <w:pStyle w:val="TableParagraph"/>
                              <w:rPr>
                                <w:sz w:val="16"/>
                              </w:rPr>
                            </w:pPr>
                          </w:p>
                        </w:tc>
                      </w:tr>
                      <w:tr>
                        <w:trPr>
                          <w:trHeight w:val="2084" w:hRule="atLeast"/>
                        </w:trPr>
                        <w:tc>
                          <w:tcPr>
                            <w:tcW w:w="840" w:type="dxa"/>
                          </w:tcPr>
                          <w:p>
                            <w:pPr>
                              <w:pStyle w:val="TableParagraph"/>
                              <w:rPr>
                                <w:sz w:val="16"/>
                              </w:rPr>
                            </w:pPr>
                          </w:p>
                        </w:tc>
                        <w:tc>
                          <w:tcPr>
                            <w:tcW w:w="2895" w:type="dxa"/>
                          </w:tcPr>
                          <w:p>
                            <w:pPr>
                              <w:pStyle w:val="TableParagraph"/>
                              <w:rPr>
                                <w:sz w:val="16"/>
                              </w:rPr>
                            </w:pPr>
                          </w:p>
                        </w:tc>
                        <w:tc>
                          <w:tcPr>
                            <w:tcW w:w="1425" w:type="dxa"/>
                          </w:tcPr>
                          <w:p>
                            <w:pPr>
                              <w:pStyle w:val="TableParagraph"/>
                              <w:rPr>
                                <w:sz w:val="16"/>
                              </w:rPr>
                            </w:pPr>
                          </w:p>
                        </w:tc>
                        <w:tc>
                          <w:tcPr>
                            <w:tcW w:w="1080" w:type="dxa"/>
                          </w:tcPr>
                          <w:p>
                            <w:pPr>
                              <w:pStyle w:val="TableParagraph"/>
                              <w:rPr>
                                <w:sz w:val="16"/>
                              </w:rPr>
                            </w:pPr>
                          </w:p>
                        </w:tc>
                        <w:tc>
                          <w:tcPr>
                            <w:tcW w:w="840" w:type="dxa"/>
                          </w:tcPr>
                          <w:p>
                            <w:pPr>
                              <w:pStyle w:val="TableParagraph"/>
                              <w:rPr>
                                <w:sz w:val="16"/>
                              </w:rPr>
                            </w:pPr>
                          </w:p>
                        </w:tc>
                        <w:tc>
                          <w:tcPr>
                            <w:tcW w:w="1590" w:type="dxa"/>
                          </w:tcPr>
                          <w:p>
                            <w:pPr>
                              <w:pStyle w:val="TableParagraph"/>
                              <w:rPr>
                                <w:sz w:val="16"/>
                              </w:rPr>
                            </w:pPr>
                          </w:p>
                        </w:tc>
                        <w:tc>
                          <w:tcPr>
                            <w:tcW w:w="1605" w:type="dxa"/>
                          </w:tcPr>
                          <w:p>
                            <w:pPr>
                              <w:pStyle w:val="TableParagraph"/>
                              <w:rPr>
                                <w:sz w:val="16"/>
                              </w:rPr>
                            </w:pPr>
                          </w:p>
                        </w:tc>
                      </w:tr>
                      <w:tr>
                        <w:trPr>
                          <w:trHeight w:val="2084" w:hRule="atLeast"/>
                        </w:trPr>
                        <w:tc>
                          <w:tcPr>
                            <w:tcW w:w="840" w:type="dxa"/>
                          </w:tcPr>
                          <w:p>
                            <w:pPr>
                              <w:pStyle w:val="TableParagraph"/>
                              <w:rPr>
                                <w:sz w:val="16"/>
                              </w:rPr>
                            </w:pPr>
                          </w:p>
                        </w:tc>
                        <w:tc>
                          <w:tcPr>
                            <w:tcW w:w="2895" w:type="dxa"/>
                          </w:tcPr>
                          <w:p>
                            <w:pPr>
                              <w:pStyle w:val="TableParagraph"/>
                              <w:rPr>
                                <w:sz w:val="16"/>
                              </w:rPr>
                            </w:pPr>
                          </w:p>
                        </w:tc>
                        <w:tc>
                          <w:tcPr>
                            <w:tcW w:w="1425" w:type="dxa"/>
                          </w:tcPr>
                          <w:p>
                            <w:pPr>
                              <w:pStyle w:val="TableParagraph"/>
                              <w:rPr>
                                <w:sz w:val="16"/>
                              </w:rPr>
                            </w:pPr>
                          </w:p>
                        </w:tc>
                        <w:tc>
                          <w:tcPr>
                            <w:tcW w:w="1080" w:type="dxa"/>
                          </w:tcPr>
                          <w:p>
                            <w:pPr>
                              <w:pStyle w:val="TableParagraph"/>
                              <w:rPr>
                                <w:sz w:val="16"/>
                              </w:rPr>
                            </w:pPr>
                          </w:p>
                        </w:tc>
                        <w:tc>
                          <w:tcPr>
                            <w:tcW w:w="840" w:type="dxa"/>
                          </w:tcPr>
                          <w:p>
                            <w:pPr>
                              <w:pStyle w:val="TableParagraph"/>
                              <w:rPr>
                                <w:sz w:val="16"/>
                              </w:rPr>
                            </w:pPr>
                          </w:p>
                        </w:tc>
                        <w:tc>
                          <w:tcPr>
                            <w:tcW w:w="1590" w:type="dxa"/>
                          </w:tcPr>
                          <w:p>
                            <w:pPr>
                              <w:pStyle w:val="TableParagraph"/>
                              <w:rPr>
                                <w:sz w:val="16"/>
                              </w:rPr>
                            </w:pPr>
                          </w:p>
                        </w:tc>
                        <w:tc>
                          <w:tcPr>
                            <w:tcW w:w="1605" w:type="dxa"/>
                          </w:tcPr>
                          <w:p>
                            <w:pPr>
                              <w:pStyle w:val="TableParagraph"/>
                              <w:rPr>
                                <w:sz w:val="16"/>
                              </w:rPr>
                            </w:pPr>
                          </w:p>
                        </w:tc>
                      </w:tr>
                    </w:tbl>
                    <w:p>
                      <w:pPr>
                        <w:pStyle w:val="BodyText"/>
                        <w:spacing w:before="0"/>
                        <w:ind w:left="0"/>
                      </w:pPr>
                    </w:p>
                  </w:txbxContent>
                </v:textbox>
                <w10:wrap type="none"/>
              </v:shape>
            </w:pict>
          </mc:Fallback>
        </mc:AlternateConten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3"/>
        <w:ind w:left="0"/>
        <w:rPr>
          <w:b/>
        </w:rPr>
      </w:pPr>
    </w:p>
    <w:p>
      <w:pPr>
        <w:spacing w:before="0"/>
        <w:ind w:left="0" w:right="0" w:firstLine="0"/>
        <w:jc w:val="center"/>
        <w:rPr>
          <w:b/>
          <w:sz w:val="24"/>
        </w:rPr>
      </w:pPr>
      <w:r>
        <w:rPr>
          <w:b/>
          <w:sz w:val="24"/>
        </w:rPr>
        <w:t>ANEXO</w:t>
      </w:r>
      <w:r>
        <w:rPr>
          <w:b/>
          <w:spacing w:val="-5"/>
          <w:sz w:val="24"/>
        </w:rPr>
        <w:t> VI</w:t>
      </w:r>
    </w:p>
    <w:p>
      <w:pPr>
        <w:spacing w:before="9"/>
        <w:ind w:left="0"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93"/>
        <w:ind w:left="0"/>
        <w:rPr>
          <w:b/>
          <w:sz w:val="20"/>
        </w:rPr>
      </w:pPr>
    </w:p>
    <w:tbl>
      <w:tblPr>
        <w:tblW w:w="0" w:type="auto"/>
        <w:jc w:val="left"/>
        <w:tblInd w:w="16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3914"/>
        <w:gridCol w:w="4131"/>
      </w:tblGrid>
      <w:tr>
        <w:trPr>
          <w:trHeight w:val="1049" w:hRule="atLeast"/>
        </w:trPr>
        <w:tc>
          <w:tcPr>
            <w:tcW w:w="6351" w:type="dxa"/>
            <w:gridSpan w:val="2"/>
            <w:tcBorders>
              <w:bottom w:val="single" w:sz="6" w:space="0" w:color="000000"/>
              <w:right w:val="single" w:sz="12" w:space="0" w:color="000000"/>
            </w:tcBorders>
          </w:tcPr>
          <w:p>
            <w:pPr>
              <w:pStyle w:val="TableParagraph"/>
              <w:spacing w:before="90"/>
              <w:rPr>
                <w:b/>
                <w:sz w:val="18"/>
              </w:rPr>
            </w:pPr>
          </w:p>
          <w:p>
            <w:pPr>
              <w:pStyle w:val="TableParagraph"/>
              <w:ind w:left="16"/>
              <w:jc w:val="center"/>
              <w:rPr>
                <w:b/>
                <w:sz w:val="18"/>
              </w:rPr>
            </w:pPr>
            <w:r>
              <w:rPr>
                <w:b/>
                <w:sz w:val="18"/>
              </w:rPr>
              <w:t>ANEXO</w:t>
            </w:r>
            <w:r>
              <w:rPr>
                <w:b/>
                <w:spacing w:val="-4"/>
                <w:sz w:val="18"/>
              </w:rPr>
              <w:t> </w:t>
            </w:r>
            <w:r>
              <w:rPr>
                <w:b/>
                <w:spacing w:val="-5"/>
                <w:sz w:val="18"/>
              </w:rPr>
              <w:t>VI</w:t>
            </w:r>
          </w:p>
          <w:p>
            <w:pPr>
              <w:pStyle w:val="TableParagraph"/>
              <w:spacing w:before="63"/>
              <w:ind w:left="16"/>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1" w:type="dxa"/>
            <w:tcBorders>
              <w:left w:val="single" w:sz="12" w:space="0" w:color="000000"/>
              <w:bottom w:val="single" w:sz="6" w:space="0" w:color="000000"/>
            </w:tcBorders>
          </w:tcPr>
          <w:p>
            <w:pPr>
              <w:pStyle w:val="TableParagraph"/>
              <w:spacing w:before="102"/>
              <w:ind w:left="214"/>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204/2025.</w:t>
            </w:r>
          </w:p>
          <w:p>
            <w:pPr>
              <w:pStyle w:val="TableParagraph"/>
              <w:spacing w:before="123"/>
              <w:ind w:left="214"/>
              <w:rPr>
                <w:b/>
                <w:sz w:val="18"/>
              </w:rPr>
            </w:pPr>
            <w:r>
              <w:rPr>
                <w:b/>
                <w:sz w:val="18"/>
              </w:rPr>
              <w:t>A</w:t>
            </w:r>
            <w:r>
              <w:rPr>
                <w:b/>
                <w:spacing w:val="-14"/>
                <w:sz w:val="18"/>
              </w:rPr>
              <w:t> </w:t>
            </w:r>
            <w:r>
              <w:rPr>
                <w:b/>
                <w:sz w:val="18"/>
              </w:rPr>
              <w:t>realizar-se</w:t>
            </w:r>
            <w:r>
              <w:rPr>
                <w:b/>
                <w:spacing w:val="-3"/>
                <w:sz w:val="18"/>
              </w:rPr>
              <w:t> </w:t>
            </w:r>
            <w:r>
              <w:rPr>
                <w:b/>
                <w:sz w:val="18"/>
              </w:rPr>
              <w:t>em:</w:t>
            </w:r>
            <w:r>
              <w:rPr>
                <w:b/>
                <w:spacing w:val="-2"/>
                <w:sz w:val="18"/>
              </w:rPr>
              <w:t> </w:t>
            </w:r>
            <w:r>
              <w:rPr>
                <w:b/>
                <w:sz w:val="18"/>
              </w:rPr>
              <w:t>06/05/2025</w:t>
            </w:r>
            <w:r>
              <w:rPr>
                <w:b/>
                <w:spacing w:val="-2"/>
                <w:sz w:val="18"/>
              </w:rPr>
              <w:t> </w:t>
            </w:r>
            <w:r>
              <w:rPr>
                <w:b/>
                <w:sz w:val="18"/>
              </w:rPr>
              <w:t>às</w:t>
            </w:r>
            <w:r>
              <w:rPr>
                <w:b/>
                <w:spacing w:val="-2"/>
                <w:sz w:val="18"/>
              </w:rPr>
              <w:t> 10horas.</w:t>
            </w:r>
          </w:p>
          <w:p>
            <w:pPr>
              <w:pStyle w:val="TableParagraph"/>
              <w:spacing w:before="123"/>
              <w:ind w:left="214"/>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260006/032941/2024.</w:t>
            </w:r>
          </w:p>
        </w:tc>
      </w:tr>
      <w:tr>
        <w:trPr>
          <w:trHeight w:val="2039" w:hRule="atLeast"/>
        </w:trPr>
        <w:tc>
          <w:tcPr>
            <w:tcW w:w="2437" w:type="dxa"/>
            <w:tcBorders>
              <w:top w:val="single" w:sz="6" w:space="0" w:color="000000"/>
              <w:bottom w:val="single" w:sz="6" w:space="0" w:color="000000"/>
              <w:right w:val="single" w:sz="12" w:space="0" w:color="000000"/>
            </w:tcBorders>
          </w:tcPr>
          <w:p>
            <w:pPr>
              <w:pStyle w:val="TableParagraph"/>
              <w:spacing w:line="270" w:lineRule="atLeast" w:before="49"/>
              <w:ind w:left="82" w:right="65"/>
              <w:jc w:val="both"/>
              <w:rPr>
                <w:b/>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204/2025.</w:t>
            </w:r>
          </w:p>
        </w:tc>
        <w:tc>
          <w:tcPr>
            <w:tcW w:w="8045" w:type="dxa"/>
            <w:gridSpan w:val="2"/>
            <w:tcBorders>
              <w:top w:val="single" w:sz="6" w:space="0" w:color="000000"/>
              <w:left w:val="single" w:sz="12" w:space="0" w:color="000000"/>
              <w:bottom w:val="single" w:sz="6" w:space="0" w:color="000000"/>
            </w:tcBorders>
          </w:tcPr>
          <w:p>
            <w:pPr>
              <w:pStyle w:val="TableParagraph"/>
              <w:spacing w:line="429" w:lineRule="auto" w:before="120"/>
              <w:ind w:left="82" w:right="7031"/>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701"/>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2" w:type="dxa"/>
            <w:gridSpan w:val="3"/>
            <w:tcBorders>
              <w:top w:val="single" w:sz="6" w:space="0" w:color="000000"/>
              <w:bottom w:val="single" w:sz="6" w:space="0" w:color="000000"/>
            </w:tcBorders>
          </w:tcPr>
          <w:p>
            <w:pPr>
              <w:pStyle w:val="TableParagraph"/>
              <w:spacing w:before="162"/>
              <w:ind w:left="1148" w:right="1131"/>
              <w:jc w:val="center"/>
              <w:rPr>
                <w:b/>
                <w:sz w:val="18"/>
              </w:rPr>
            </w:pPr>
            <w:r>
              <w:rPr>
                <w:b/>
                <w:sz w:val="18"/>
              </w:rPr>
              <w:t>LOTE </w:t>
            </w:r>
            <w:r>
              <w:rPr>
                <w:b/>
                <w:spacing w:val="-10"/>
                <w:sz w:val="18"/>
              </w:rPr>
              <w:t>1</w:t>
            </w:r>
          </w:p>
        </w:tc>
      </w:tr>
      <w:tr>
        <w:trPr>
          <w:trHeight w:val="9149" w:hRule="atLeast"/>
        </w:trPr>
        <w:tc>
          <w:tcPr>
            <w:tcW w:w="10482" w:type="dxa"/>
            <w:gridSpan w:val="3"/>
            <w:tcBorders>
              <w:top w:val="single" w:sz="6" w:space="0" w:color="000000"/>
              <w:bottom w:val="single" w:sz="6" w:space="0" w:color="000000"/>
            </w:tcBorders>
          </w:tcPr>
          <w:p>
            <w:pPr>
              <w:pStyle w:val="TableParagraph"/>
              <w:spacing w:before="162"/>
              <w:ind w:left="247"/>
              <w:rPr>
                <w:b/>
                <w:sz w:val="18"/>
              </w:rPr>
            </w:pPr>
            <w:r>
              <w:rPr>
                <w:sz w:val="18"/>
              </w:rPr>
              <w:t>Contratação de empresa especializada na </w:t>
            </w:r>
            <w:r>
              <w:rPr>
                <w:b/>
                <w:sz w:val="18"/>
              </w:rPr>
              <w:t>execução de serviço comum de equipagem, para</w:t>
            </w:r>
            <w:r>
              <w:rPr>
                <w:b/>
                <w:spacing w:val="-4"/>
                <w:sz w:val="18"/>
              </w:rPr>
              <w:t> </w:t>
            </w:r>
            <w:r>
              <w:rPr>
                <w:b/>
                <w:sz w:val="18"/>
              </w:rPr>
              <w:t>TRIPULAÇÃO E </w:t>
            </w:r>
            <w:r>
              <w:rPr>
                <w:b/>
                <w:spacing w:val="-2"/>
                <w:sz w:val="18"/>
              </w:rPr>
              <w:t>MANUTENÇÃO</w:t>
            </w:r>
          </w:p>
          <w:p>
            <w:pPr>
              <w:pStyle w:val="TableParagraph"/>
              <w:spacing w:line="348" w:lineRule="auto" w:before="78"/>
              <w:ind w:left="247"/>
              <w:rPr>
                <w:sz w:val="18"/>
              </w:rPr>
            </w:pPr>
            <w:r>
              <w:rPr>
                <w:b/>
                <w:sz w:val="18"/>
              </w:rPr>
              <w:t>OPERACIONAL</w:t>
            </w:r>
            <w:r>
              <w:rPr>
                <w:b/>
                <w:spacing w:val="-12"/>
                <w:sz w:val="18"/>
              </w:rPr>
              <w:t> </w:t>
            </w:r>
            <w:r>
              <w:rPr>
                <w:b/>
                <w:sz w:val="18"/>
              </w:rPr>
              <w:t>DE</w:t>
            </w:r>
            <w:r>
              <w:rPr>
                <w:b/>
                <w:spacing w:val="-8"/>
                <w:sz w:val="18"/>
              </w:rPr>
              <w:t> </w:t>
            </w:r>
            <w:r>
              <w:rPr>
                <w:b/>
                <w:sz w:val="18"/>
              </w:rPr>
              <w:t>NAVIO</w:t>
            </w:r>
            <w:r>
              <w:rPr>
                <w:b/>
                <w:spacing w:val="-6"/>
                <w:sz w:val="18"/>
              </w:rPr>
              <w:t> </w:t>
            </w:r>
            <w:r>
              <w:rPr>
                <w:b/>
                <w:sz w:val="18"/>
              </w:rPr>
              <w:t>OCEANOGRÁFICO</w:t>
            </w:r>
            <w:r>
              <w:rPr>
                <w:sz w:val="18"/>
              </w:rPr>
              <w:t>,</w:t>
            </w:r>
            <w:r>
              <w:rPr>
                <w:spacing w:val="-6"/>
                <w:sz w:val="18"/>
              </w:rPr>
              <w:t> </w:t>
            </w:r>
            <w:r>
              <w:rPr>
                <w:sz w:val="18"/>
              </w:rPr>
              <w:t>atendendo</w:t>
            </w:r>
            <w:r>
              <w:rPr>
                <w:spacing w:val="-6"/>
                <w:sz w:val="18"/>
              </w:rPr>
              <w:t> </w:t>
            </w:r>
            <w:r>
              <w:rPr>
                <w:sz w:val="18"/>
              </w:rPr>
              <w:t>à</w:t>
            </w:r>
            <w:r>
              <w:rPr>
                <w:spacing w:val="-6"/>
                <w:sz w:val="18"/>
              </w:rPr>
              <w:t> </w:t>
            </w:r>
            <w:r>
              <w:rPr>
                <w:sz w:val="18"/>
              </w:rPr>
              <w:t>Faculdade</w:t>
            </w:r>
            <w:r>
              <w:rPr>
                <w:spacing w:val="-6"/>
                <w:sz w:val="18"/>
              </w:rPr>
              <w:t> </w:t>
            </w:r>
            <w:r>
              <w:rPr>
                <w:sz w:val="18"/>
              </w:rPr>
              <w:t>de</w:t>
            </w:r>
            <w:r>
              <w:rPr>
                <w:spacing w:val="-6"/>
                <w:sz w:val="18"/>
              </w:rPr>
              <w:t> </w:t>
            </w:r>
            <w:r>
              <w:rPr>
                <w:sz w:val="18"/>
              </w:rPr>
              <w:t>Oceanografia</w:t>
            </w:r>
            <w:r>
              <w:rPr>
                <w:spacing w:val="-6"/>
                <w:sz w:val="18"/>
              </w:rPr>
              <w:t> </w:t>
            </w:r>
            <w:r>
              <w:rPr>
                <w:sz w:val="18"/>
              </w:rPr>
              <w:t>-</w:t>
            </w:r>
            <w:r>
              <w:rPr>
                <w:spacing w:val="-6"/>
                <w:sz w:val="18"/>
              </w:rPr>
              <w:t> </w:t>
            </w:r>
            <w:r>
              <w:rPr>
                <w:sz w:val="18"/>
              </w:rPr>
              <w:t>FAOC,</w:t>
            </w:r>
            <w:r>
              <w:rPr>
                <w:spacing w:val="-6"/>
                <w:sz w:val="18"/>
              </w:rPr>
              <w:t> </w:t>
            </w:r>
            <w:r>
              <w:rPr>
                <w:sz w:val="18"/>
              </w:rPr>
              <w:t>Documento</w:t>
            </w:r>
            <w:r>
              <w:rPr>
                <w:spacing w:val="-6"/>
                <w:sz w:val="18"/>
              </w:rPr>
              <w:t> </w:t>
            </w:r>
            <w:r>
              <w:rPr>
                <w:sz w:val="18"/>
              </w:rPr>
              <w:t>de</w:t>
            </w:r>
            <w:r>
              <w:rPr>
                <w:spacing w:val="-6"/>
                <w:sz w:val="18"/>
              </w:rPr>
              <w:t> </w:t>
            </w:r>
            <w:r>
              <w:rPr>
                <w:sz w:val="18"/>
              </w:rPr>
              <w:t>Oficialização</w:t>
            </w:r>
            <w:r>
              <w:rPr>
                <w:spacing w:val="-6"/>
                <w:sz w:val="18"/>
              </w:rPr>
              <w:t> </w:t>
            </w:r>
            <w:r>
              <w:rPr>
                <w:sz w:val="18"/>
              </w:rPr>
              <w:t>da Demanda (SEI nº </w:t>
            </w:r>
            <w:r>
              <w:rPr>
                <w:b/>
                <w:sz w:val="18"/>
              </w:rPr>
              <w:t>79535976</w:t>
            </w:r>
            <w:r>
              <w:rPr>
                <w:sz w:val="18"/>
              </w:rPr>
              <w:t>), conforme especificação detalhada no Termo de Referência -</w:t>
            </w:r>
            <w:r>
              <w:rPr>
                <w:spacing w:val="-1"/>
                <w:sz w:val="18"/>
              </w:rPr>
              <w:t> </w:t>
            </w:r>
            <w:r>
              <w:rPr>
                <w:sz w:val="18"/>
              </w:rPr>
              <w:t>ANEXO </w:t>
            </w:r>
            <w:r>
              <w:rPr>
                <w:b/>
                <w:sz w:val="18"/>
              </w:rPr>
              <w:t>1</w:t>
            </w:r>
            <w:r>
              <w:rPr>
                <w:sz w:val="18"/>
              </w:rPr>
              <w:t>.</w:t>
            </w:r>
          </w:p>
          <w:p>
            <w:pPr>
              <w:pStyle w:val="TableParagraph"/>
              <w:spacing w:before="201"/>
              <w:rPr>
                <w:b/>
                <w:sz w:val="18"/>
              </w:rPr>
            </w:pPr>
          </w:p>
          <w:p>
            <w:pPr>
              <w:pStyle w:val="TableParagraph"/>
              <w:tabs>
                <w:tab w:pos="1734" w:val="left" w:leader="none"/>
              </w:tabs>
              <w:spacing w:line="178" w:lineRule="exact"/>
              <w:ind w:right="332"/>
              <w:jc w:val="right"/>
              <w:rPr>
                <w:sz w:val="16"/>
              </w:rPr>
            </w:pPr>
            <w:r>
              <w:rPr>
                <w:spacing w:val="-4"/>
                <w:sz w:val="16"/>
              </w:rPr>
              <w:t>VALOR</w:t>
            </w:r>
            <w:r>
              <w:rPr>
                <w:spacing w:val="-2"/>
                <w:sz w:val="16"/>
              </w:rPr>
              <w:t> UNITÁRIO</w:t>
            </w:r>
            <w:r>
              <w:rPr>
                <w:sz w:val="16"/>
              </w:rPr>
              <w:tab/>
            </w:r>
            <w:r>
              <w:rPr>
                <w:spacing w:val="-4"/>
                <w:sz w:val="16"/>
              </w:rPr>
              <w:t>VALOR TOTAL</w:t>
            </w:r>
          </w:p>
          <w:p>
            <w:pPr>
              <w:pStyle w:val="TableParagraph"/>
              <w:spacing w:line="112" w:lineRule="exact"/>
              <w:ind w:left="1148"/>
              <w:jc w:val="center"/>
              <w:rPr>
                <w:sz w:val="12"/>
              </w:rPr>
            </w:pPr>
            <w:r>
              <w:rPr>
                <w:sz w:val="12"/>
              </w:rPr>
              <w:t>UNIDADE </w:t>
            </w:r>
            <w:r>
              <w:rPr>
                <w:spacing w:val="-5"/>
                <w:sz w:val="12"/>
              </w:rPr>
              <w:t>DE</w:t>
            </w:r>
          </w:p>
          <w:p>
            <w:pPr>
              <w:pStyle w:val="TableParagraph"/>
              <w:tabs>
                <w:tab w:pos="1244" w:val="left" w:leader="none"/>
                <w:tab w:pos="4039" w:val="left" w:leader="none"/>
                <w:tab w:pos="6537" w:val="left" w:leader="none"/>
                <w:tab w:pos="7556" w:val="left" w:leader="none"/>
                <w:tab w:pos="9156" w:val="left" w:leader="none"/>
              </w:tabs>
              <w:spacing w:line="158" w:lineRule="exact"/>
              <w:ind w:left="246"/>
              <w:rPr>
                <w:sz w:val="16"/>
              </w:rPr>
            </w:pPr>
            <w:r>
              <w:rPr>
                <w:sz w:val="16"/>
              </w:rPr>
              <mc:AlternateContent>
                <mc:Choice Requires="wps">
                  <w:drawing>
                    <wp:anchor distT="0" distB="0" distL="0" distR="0" allowOverlap="1" layoutInCell="1" locked="0" behindDoc="1" simplePos="0" relativeHeight="484526592">
                      <wp:simplePos x="0" y="0"/>
                      <wp:positionH relativeFrom="column">
                        <wp:posOffset>61912</wp:posOffset>
                      </wp:positionH>
                      <wp:positionV relativeFrom="paragraph">
                        <wp:posOffset>-308522</wp:posOffset>
                      </wp:positionV>
                      <wp:extent cx="6534150" cy="3333750"/>
                      <wp:effectExtent l="0" t="0" r="0" b="0"/>
                      <wp:wrapNone/>
                      <wp:docPr id="44" name="Group 44"/>
                      <wp:cNvGraphicFramePr>
                        <a:graphicFrameLocks/>
                      </wp:cNvGraphicFramePr>
                      <a:graphic>
                        <a:graphicData uri="http://schemas.microsoft.com/office/word/2010/wordprocessingGroup">
                          <wpg:wgp>
                            <wpg:cNvPr id="44" name="Group 44"/>
                            <wpg:cNvGrpSpPr/>
                            <wpg:grpSpPr>
                              <a:xfrm>
                                <a:off x="0" y="0"/>
                                <a:ext cx="6534150" cy="3333750"/>
                                <a:chExt cx="6534150" cy="3333750"/>
                              </a:xfrm>
                            </wpg:grpSpPr>
                            <wps:wsp>
                              <wps:cNvPr id="45" name="Graphic 45"/>
                              <wps:cNvSpPr/>
                              <wps:spPr>
                                <a:xfrm>
                                  <a:off x="-12" y="6"/>
                                  <a:ext cx="6534150" cy="3333750"/>
                                </a:xfrm>
                                <a:custGeom>
                                  <a:avLst/>
                                  <a:gdLst/>
                                  <a:ahLst/>
                                  <a:cxnLst/>
                                  <a:rect l="l" t="t" r="r" b="b"/>
                                  <a:pathLst>
                                    <a:path w="6534150" h="3333750">
                                      <a:moveTo>
                                        <a:pt x="6534150" y="0"/>
                                      </a:moveTo>
                                      <a:lnTo>
                                        <a:pt x="6524625" y="0"/>
                                      </a:lnTo>
                                      <a:lnTo>
                                        <a:pt x="6524625" y="9525"/>
                                      </a:lnTo>
                                      <a:lnTo>
                                        <a:pt x="6524625" y="676275"/>
                                      </a:lnTo>
                                      <a:lnTo>
                                        <a:pt x="6524625" y="685800"/>
                                      </a:lnTo>
                                      <a:lnTo>
                                        <a:pt x="6524625" y="2000250"/>
                                      </a:lnTo>
                                      <a:lnTo>
                                        <a:pt x="6524625" y="2009775"/>
                                      </a:lnTo>
                                      <a:lnTo>
                                        <a:pt x="6524625" y="3324225"/>
                                      </a:lnTo>
                                      <a:lnTo>
                                        <a:pt x="5514975" y="3324225"/>
                                      </a:lnTo>
                                      <a:lnTo>
                                        <a:pt x="5514975" y="2009775"/>
                                      </a:lnTo>
                                      <a:lnTo>
                                        <a:pt x="6524625" y="2009775"/>
                                      </a:lnTo>
                                      <a:lnTo>
                                        <a:pt x="6524625" y="2000250"/>
                                      </a:lnTo>
                                      <a:lnTo>
                                        <a:pt x="5514975" y="2000250"/>
                                      </a:lnTo>
                                      <a:lnTo>
                                        <a:pt x="5514975" y="685800"/>
                                      </a:lnTo>
                                      <a:lnTo>
                                        <a:pt x="6524625" y="685800"/>
                                      </a:lnTo>
                                      <a:lnTo>
                                        <a:pt x="6524625" y="676275"/>
                                      </a:lnTo>
                                      <a:lnTo>
                                        <a:pt x="5514975" y="676275"/>
                                      </a:lnTo>
                                      <a:lnTo>
                                        <a:pt x="5514975" y="9525"/>
                                      </a:lnTo>
                                      <a:lnTo>
                                        <a:pt x="6524625" y="9525"/>
                                      </a:lnTo>
                                      <a:lnTo>
                                        <a:pt x="6524625" y="0"/>
                                      </a:lnTo>
                                      <a:lnTo>
                                        <a:pt x="5514975" y="0"/>
                                      </a:lnTo>
                                      <a:lnTo>
                                        <a:pt x="5505450" y="0"/>
                                      </a:lnTo>
                                      <a:lnTo>
                                        <a:pt x="5505450" y="9525"/>
                                      </a:lnTo>
                                      <a:lnTo>
                                        <a:pt x="5505450" y="3324225"/>
                                      </a:lnTo>
                                      <a:lnTo>
                                        <a:pt x="4505325" y="3324225"/>
                                      </a:lnTo>
                                      <a:lnTo>
                                        <a:pt x="4505325" y="2009775"/>
                                      </a:lnTo>
                                      <a:lnTo>
                                        <a:pt x="5505450" y="2009775"/>
                                      </a:lnTo>
                                      <a:lnTo>
                                        <a:pt x="5505450" y="2000250"/>
                                      </a:lnTo>
                                      <a:lnTo>
                                        <a:pt x="4505325" y="2000250"/>
                                      </a:lnTo>
                                      <a:lnTo>
                                        <a:pt x="4505325" y="685800"/>
                                      </a:lnTo>
                                      <a:lnTo>
                                        <a:pt x="5505450" y="685800"/>
                                      </a:lnTo>
                                      <a:lnTo>
                                        <a:pt x="5505450" y="676275"/>
                                      </a:lnTo>
                                      <a:lnTo>
                                        <a:pt x="4505325" y="676275"/>
                                      </a:lnTo>
                                      <a:lnTo>
                                        <a:pt x="4505325" y="9525"/>
                                      </a:lnTo>
                                      <a:lnTo>
                                        <a:pt x="5505450" y="9525"/>
                                      </a:lnTo>
                                      <a:lnTo>
                                        <a:pt x="5505450" y="0"/>
                                      </a:lnTo>
                                      <a:lnTo>
                                        <a:pt x="4505325" y="0"/>
                                      </a:lnTo>
                                      <a:lnTo>
                                        <a:pt x="4495800" y="0"/>
                                      </a:lnTo>
                                      <a:lnTo>
                                        <a:pt x="4495800" y="9525"/>
                                      </a:lnTo>
                                      <a:lnTo>
                                        <a:pt x="4495800" y="3324225"/>
                                      </a:lnTo>
                                      <a:lnTo>
                                        <a:pt x="3971925" y="3324225"/>
                                      </a:lnTo>
                                      <a:lnTo>
                                        <a:pt x="3971925" y="2009775"/>
                                      </a:lnTo>
                                      <a:lnTo>
                                        <a:pt x="4495800" y="2009775"/>
                                      </a:lnTo>
                                      <a:lnTo>
                                        <a:pt x="4495800" y="2000250"/>
                                      </a:lnTo>
                                      <a:lnTo>
                                        <a:pt x="3971925" y="2000250"/>
                                      </a:lnTo>
                                      <a:lnTo>
                                        <a:pt x="3971925" y="685800"/>
                                      </a:lnTo>
                                      <a:lnTo>
                                        <a:pt x="4495800" y="685800"/>
                                      </a:lnTo>
                                      <a:lnTo>
                                        <a:pt x="4495800" y="676275"/>
                                      </a:lnTo>
                                      <a:lnTo>
                                        <a:pt x="3971925" y="676275"/>
                                      </a:lnTo>
                                      <a:lnTo>
                                        <a:pt x="3971925" y="9525"/>
                                      </a:lnTo>
                                      <a:lnTo>
                                        <a:pt x="4495800" y="9525"/>
                                      </a:lnTo>
                                      <a:lnTo>
                                        <a:pt x="4495800" y="0"/>
                                      </a:lnTo>
                                      <a:lnTo>
                                        <a:pt x="3971925" y="0"/>
                                      </a:lnTo>
                                      <a:lnTo>
                                        <a:pt x="3962400" y="0"/>
                                      </a:lnTo>
                                      <a:lnTo>
                                        <a:pt x="3962400" y="9525"/>
                                      </a:lnTo>
                                      <a:lnTo>
                                        <a:pt x="3962400" y="3324225"/>
                                      </a:lnTo>
                                      <a:lnTo>
                                        <a:pt x="3286125" y="3324225"/>
                                      </a:lnTo>
                                      <a:lnTo>
                                        <a:pt x="3286125" y="2009775"/>
                                      </a:lnTo>
                                      <a:lnTo>
                                        <a:pt x="3962400" y="2009775"/>
                                      </a:lnTo>
                                      <a:lnTo>
                                        <a:pt x="3962400" y="2000250"/>
                                      </a:lnTo>
                                      <a:lnTo>
                                        <a:pt x="3286125" y="2000250"/>
                                      </a:lnTo>
                                      <a:lnTo>
                                        <a:pt x="3286125" y="685800"/>
                                      </a:lnTo>
                                      <a:lnTo>
                                        <a:pt x="3962400" y="685800"/>
                                      </a:lnTo>
                                      <a:lnTo>
                                        <a:pt x="3962400" y="676275"/>
                                      </a:lnTo>
                                      <a:lnTo>
                                        <a:pt x="3286125" y="676275"/>
                                      </a:lnTo>
                                      <a:lnTo>
                                        <a:pt x="3286125" y="9525"/>
                                      </a:lnTo>
                                      <a:lnTo>
                                        <a:pt x="3962400" y="9525"/>
                                      </a:lnTo>
                                      <a:lnTo>
                                        <a:pt x="3962400" y="0"/>
                                      </a:lnTo>
                                      <a:lnTo>
                                        <a:pt x="3286125" y="0"/>
                                      </a:lnTo>
                                      <a:lnTo>
                                        <a:pt x="3276600" y="0"/>
                                      </a:lnTo>
                                      <a:lnTo>
                                        <a:pt x="3276600" y="9525"/>
                                      </a:lnTo>
                                      <a:lnTo>
                                        <a:pt x="3276600" y="3324225"/>
                                      </a:lnTo>
                                      <a:lnTo>
                                        <a:pt x="2381250" y="3324225"/>
                                      </a:lnTo>
                                      <a:lnTo>
                                        <a:pt x="2381250" y="2009775"/>
                                      </a:lnTo>
                                      <a:lnTo>
                                        <a:pt x="3276600" y="2009775"/>
                                      </a:lnTo>
                                      <a:lnTo>
                                        <a:pt x="3276600" y="2000250"/>
                                      </a:lnTo>
                                      <a:lnTo>
                                        <a:pt x="2381250" y="2000250"/>
                                      </a:lnTo>
                                      <a:lnTo>
                                        <a:pt x="2381250" y="685800"/>
                                      </a:lnTo>
                                      <a:lnTo>
                                        <a:pt x="3276600" y="685800"/>
                                      </a:lnTo>
                                      <a:lnTo>
                                        <a:pt x="3276600" y="676275"/>
                                      </a:lnTo>
                                      <a:lnTo>
                                        <a:pt x="2381250" y="676275"/>
                                      </a:lnTo>
                                      <a:lnTo>
                                        <a:pt x="2381250" y="9525"/>
                                      </a:lnTo>
                                      <a:lnTo>
                                        <a:pt x="3276600" y="9525"/>
                                      </a:lnTo>
                                      <a:lnTo>
                                        <a:pt x="3276600" y="0"/>
                                      </a:lnTo>
                                      <a:lnTo>
                                        <a:pt x="2381250" y="0"/>
                                      </a:lnTo>
                                      <a:lnTo>
                                        <a:pt x="2371725" y="0"/>
                                      </a:lnTo>
                                      <a:lnTo>
                                        <a:pt x="2371725" y="9525"/>
                                      </a:lnTo>
                                      <a:lnTo>
                                        <a:pt x="2371725" y="3324225"/>
                                      </a:lnTo>
                                      <a:lnTo>
                                        <a:pt x="542925" y="3324225"/>
                                      </a:lnTo>
                                      <a:lnTo>
                                        <a:pt x="542925" y="2009775"/>
                                      </a:lnTo>
                                      <a:lnTo>
                                        <a:pt x="2371725" y="2009775"/>
                                      </a:lnTo>
                                      <a:lnTo>
                                        <a:pt x="2371725" y="2000250"/>
                                      </a:lnTo>
                                      <a:lnTo>
                                        <a:pt x="542925" y="2000250"/>
                                      </a:lnTo>
                                      <a:lnTo>
                                        <a:pt x="542925" y="685800"/>
                                      </a:lnTo>
                                      <a:lnTo>
                                        <a:pt x="2371725" y="685800"/>
                                      </a:lnTo>
                                      <a:lnTo>
                                        <a:pt x="2371725" y="676275"/>
                                      </a:lnTo>
                                      <a:lnTo>
                                        <a:pt x="542925" y="676275"/>
                                      </a:lnTo>
                                      <a:lnTo>
                                        <a:pt x="542925" y="9525"/>
                                      </a:lnTo>
                                      <a:lnTo>
                                        <a:pt x="2371725" y="9525"/>
                                      </a:lnTo>
                                      <a:lnTo>
                                        <a:pt x="2371725" y="0"/>
                                      </a:lnTo>
                                      <a:lnTo>
                                        <a:pt x="542925" y="0"/>
                                      </a:lnTo>
                                      <a:lnTo>
                                        <a:pt x="533400" y="0"/>
                                      </a:lnTo>
                                      <a:lnTo>
                                        <a:pt x="533400" y="9525"/>
                                      </a:lnTo>
                                      <a:lnTo>
                                        <a:pt x="533400" y="3324225"/>
                                      </a:lnTo>
                                      <a:lnTo>
                                        <a:pt x="9525" y="3324225"/>
                                      </a:lnTo>
                                      <a:lnTo>
                                        <a:pt x="9525" y="2009775"/>
                                      </a:lnTo>
                                      <a:lnTo>
                                        <a:pt x="533400" y="2009775"/>
                                      </a:lnTo>
                                      <a:lnTo>
                                        <a:pt x="533400" y="2000250"/>
                                      </a:lnTo>
                                      <a:lnTo>
                                        <a:pt x="9525" y="2000250"/>
                                      </a:lnTo>
                                      <a:lnTo>
                                        <a:pt x="9525" y="685800"/>
                                      </a:lnTo>
                                      <a:lnTo>
                                        <a:pt x="533400" y="685800"/>
                                      </a:lnTo>
                                      <a:lnTo>
                                        <a:pt x="533400" y="676275"/>
                                      </a:lnTo>
                                      <a:lnTo>
                                        <a:pt x="9525" y="676275"/>
                                      </a:lnTo>
                                      <a:lnTo>
                                        <a:pt x="9525" y="9525"/>
                                      </a:lnTo>
                                      <a:lnTo>
                                        <a:pt x="533400" y="9525"/>
                                      </a:lnTo>
                                      <a:lnTo>
                                        <a:pt x="533400" y="0"/>
                                      </a:lnTo>
                                      <a:lnTo>
                                        <a:pt x="9525" y="0"/>
                                      </a:lnTo>
                                      <a:lnTo>
                                        <a:pt x="0" y="0"/>
                                      </a:lnTo>
                                      <a:lnTo>
                                        <a:pt x="0" y="9525"/>
                                      </a:lnTo>
                                      <a:lnTo>
                                        <a:pt x="0" y="3333750"/>
                                      </a:lnTo>
                                      <a:lnTo>
                                        <a:pt x="9525" y="3333750"/>
                                      </a:lnTo>
                                      <a:lnTo>
                                        <a:pt x="6534150" y="3333750"/>
                                      </a:lnTo>
                                      <a:lnTo>
                                        <a:pt x="6534150" y="3324225"/>
                                      </a:lnTo>
                                      <a:lnTo>
                                        <a:pt x="6534150" y="9525"/>
                                      </a:lnTo>
                                      <a:lnTo>
                                        <a:pt x="65341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24.293114pt;width:514.5pt;height:262.5pt;mso-position-horizontal-relative:column;mso-position-vertical-relative:paragraph;z-index:-18789888" id="docshapegroup41" coordorigin="97,-486" coordsize="10290,5250">
                      <v:shape style="position:absolute;left:97;top:-486;width:10290;height:5250" id="docshape42" coordorigin="97,-486" coordsize="10290,5250" path="m10387,-486l10372,-486,10372,-471,10372,579,10372,594,10372,2664,10372,2679,10372,4749,8782,4749,8782,2679,10372,2679,10372,2664,8782,2664,8782,594,10372,594,10372,579,8782,579,8782,-471,10372,-471,10372,-486,8782,-486,8767,-486,8767,-471,8767,4749,7192,4749,7192,2679,8767,2679,8767,2664,7192,2664,7192,594,8767,594,8767,579,7192,579,7192,-471,8767,-471,8767,-486,7192,-486,7177,-486,7177,-471,7177,4749,6352,4749,6352,2679,7177,2679,7177,2664,6352,2664,6352,594,7177,594,7177,579,6352,579,6352,-471,7177,-471,7177,-486,6352,-486,6337,-486,6337,-471,6337,4749,5272,4749,5272,2679,6337,2679,6337,2664,5272,2664,5272,594,6337,594,6337,579,5272,579,5272,-471,6337,-471,6337,-486,5272,-486,5257,-486,5257,-471,5257,4749,3847,4749,3847,2679,5257,2679,5257,2664,3847,2664,3847,594,5257,594,5257,579,3847,579,3847,-471,5257,-471,5257,-486,3847,-486,3832,-486,3832,-471,3832,4749,952,4749,952,2679,3832,2679,3832,2664,952,2664,952,594,3832,594,3832,579,952,579,952,-471,3832,-471,3832,-486,952,-486,937,-486,937,-471,937,4749,112,4749,112,2679,937,2679,937,2664,112,2664,112,594,937,594,937,579,112,579,112,-471,937,-471,937,-486,112,-486,97,-486,97,-471,97,4764,112,4764,10387,4764,10387,4749,10387,-471,10387,-486xe" filled="true" fillcolor="#000000" stroked="false">
                        <v:path arrowok="t"/>
                        <v:fill type="solid"/>
                      </v:shape>
                      <w10:wrap type="none"/>
                    </v:group>
                  </w:pict>
                </mc:Fallback>
              </mc:AlternateContent>
            </w:r>
            <w:r>
              <w:rPr>
                <w:sz w:val="16"/>
              </w:rPr>
              <w:t>LOTE </w:t>
            </w:r>
            <w:r>
              <w:rPr>
                <w:b/>
                <w:spacing w:val="-10"/>
                <w:sz w:val="16"/>
              </w:rPr>
              <w:t>1</w:t>
            </w:r>
            <w:r>
              <w:rPr>
                <w:b/>
                <w:sz w:val="16"/>
              </w:rPr>
              <w:tab/>
            </w:r>
            <w:r>
              <w:rPr>
                <w:sz w:val="16"/>
              </w:rPr>
              <w:t>DESCRIÇÃO</w:t>
            </w:r>
            <w:r>
              <w:rPr>
                <w:spacing w:val="-1"/>
                <w:sz w:val="16"/>
              </w:rPr>
              <w:t> </w:t>
            </w:r>
            <w:r>
              <w:rPr>
                <w:sz w:val="16"/>
              </w:rPr>
              <w:t>/</w:t>
            </w:r>
            <w:r>
              <w:rPr>
                <w:spacing w:val="-1"/>
                <w:sz w:val="16"/>
              </w:rPr>
              <w:t> </w:t>
            </w:r>
            <w:r>
              <w:rPr>
                <w:spacing w:val="-2"/>
                <w:sz w:val="16"/>
              </w:rPr>
              <w:t>ESPECIFICAÇÃO</w:t>
            </w:r>
            <w:r>
              <w:rPr>
                <w:sz w:val="16"/>
              </w:rPr>
              <w:tab/>
              <w:t>COD.</w:t>
            </w:r>
            <w:r>
              <w:rPr>
                <w:spacing w:val="-3"/>
                <w:sz w:val="16"/>
              </w:rPr>
              <w:t> </w:t>
            </w:r>
            <w:r>
              <w:rPr>
                <w:sz w:val="16"/>
              </w:rPr>
              <w:t>ID</w:t>
            </w:r>
            <w:r>
              <w:rPr>
                <w:spacing w:val="-1"/>
                <w:sz w:val="16"/>
              </w:rPr>
              <w:t> </w:t>
            </w:r>
            <w:r>
              <w:rPr>
                <w:spacing w:val="-4"/>
                <w:sz w:val="16"/>
              </w:rPr>
              <w:t>SIGA</w:t>
            </w:r>
            <w:r>
              <w:rPr>
                <w:sz w:val="16"/>
              </w:rPr>
              <w:tab/>
            </w:r>
            <w:r>
              <w:rPr>
                <w:spacing w:val="-2"/>
                <w:sz w:val="12"/>
              </w:rPr>
              <w:t>QUANT</w:t>
            </w:r>
            <w:r>
              <w:rPr>
                <w:sz w:val="12"/>
              </w:rPr>
              <w:tab/>
            </w:r>
            <w:r>
              <w:rPr>
                <w:spacing w:val="-2"/>
                <w:sz w:val="16"/>
              </w:rPr>
              <w:t>PROPOSTO</w:t>
            </w:r>
            <w:r>
              <w:rPr>
                <w:sz w:val="16"/>
              </w:rPr>
              <w:tab/>
            </w:r>
            <w:r>
              <w:rPr>
                <w:spacing w:val="-2"/>
                <w:sz w:val="16"/>
              </w:rPr>
              <w:t>PROPOSTO</w:t>
            </w:r>
          </w:p>
          <w:p>
            <w:pPr>
              <w:pStyle w:val="TableParagraph"/>
              <w:spacing w:line="112" w:lineRule="exact"/>
              <w:ind w:left="1148"/>
              <w:jc w:val="center"/>
              <w:rPr>
                <w:sz w:val="12"/>
              </w:rPr>
            </w:pPr>
            <w:r>
              <w:rPr>
                <w:spacing w:val="-2"/>
                <w:sz w:val="12"/>
              </w:rPr>
              <w:t>MEDIDA</w:t>
            </w:r>
          </w:p>
          <w:p>
            <w:pPr>
              <w:pStyle w:val="TableParagraph"/>
              <w:tabs>
                <w:tab w:pos="1600" w:val="left" w:leader="none"/>
              </w:tabs>
              <w:spacing w:line="164" w:lineRule="exact"/>
              <w:ind w:right="772"/>
              <w:jc w:val="right"/>
              <w:rPr>
                <w:b/>
                <w:sz w:val="16"/>
              </w:rPr>
            </w:pPr>
            <w:r>
              <w:rPr>
                <w:b/>
                <w:spacing w:val="-5"/>
                <w:sz w:val="16"/>
              </w:rPr>
              <w:t>R$</w:t>
            </w:r>
            <w:r>
              <w:rPr>
                <w:b/>
                <w:sz w:val="16"/>
              </w:rPr>
              <w:tab/>
            </w:r>
            <w:r>
              <w:rPr>
                <w:b/>
                <w:spacing w:val="-5"/>
                <w:sz w:val="16"/>
              </w:rPr>
              <w:t>R$</w:t>
            </w:r>
          </w:p>
          <w:p>
            <w:pPr>
              <w:pStyle w:val="TableParagraph"/>
              <w:spacing w:before="15"/>
              <w:rPr>
                <w:b/>
                <w:sz w:val="16"/>
              </w:rPr>
            </w:pPr>
          </w:p>
          <w:p>
            <w:pPr>
              <w:pStyle w:val="TableParagraph"/>
              <w:spacing w:line="270" w:lineRule="atLeast" w:before="1"/>
              <w:ind w:left="1104" w:right="6564"/>
              <w:rPr>
                <w:sz w:val="18"/>
              </w:rPr>
            </w:pPr>
            <w:r>
              <w:rPr>
                <w:sz w:val="18"/>
              </w:rPr>
              <w:t>Serviço especializado em fornecimento de mão de obra permanente</w:t>
            </w:r>
            <w:r>
              <w:rPr>
                <w:spacing w:val="-10"/>
                <w:sz w:val="18"/>
              </w:rPr>
              <w:t> </w:t>
            </w:r>
            <w:r>
              <w:rPr>
                <w:sz w:val="18"/>
              </w:rPr>
              <w:t>para</w:t>
            </w:r>
            <w:r>
              <w:rPr>
                <w:spacing w:val="-10"/>
                <w:sz w:val="18"/>
              </w:rPr>
              <w:t> </w:t>
            </w:r>
            <w:r>
              <w:rPr>
                <w:sz w:val="18"/>
              </w:rPr>
              <w:t>navio</w:t>
            </w:r>
            <w:r>
              <w:rPr>
                <w:spacing w:val="-10"/>
                <w:sz w:val="18"/>
              </w:rPr>
              <w:t> </w:t>
            </w:r>
            <w:r>
              <w:rPr>
                <w:sz w:val="18"/>
              </w:rPr>
              <w:t>de</w:t>
            </w:r>
            <w:r>
              <w:rPr>
                <w:spacing w:val="-10"/>
                <w:sz w:val="18"/>
              </w:rPr>
              <w:t> </w:t>
            </w:r>
            <w:r>
              <w:rPr>
                <w:sz w:val="18"/>
              </w:rPr>
              <w:t>grande</w:t>
            </w:r>
          </w:p>
          <w:p>
            <w:pPr>
              <w:pStyle w:val="TableParagraph"/>
              <w:numPr>
                <w:ilvl w:val="1"/>
                <w:numId w:val="178"/>
              </w:numPr>
              <w:tabs>
                <w:tab w:pos="1104" w:val="left" w:leader="none"/>
                <w:tab w:pos="4059" w:val="left" w:leader="none"/>
                <w:tab w:pos="5414" w:val="left" w:leader="none"/>
                <w:tab w:pos="6751" w:val="left" w:leader="none"/>
                <w:tab w:pos="7276" w:val="left" w:leader="none"/>
                <w:tab w:pos="8876" w:val="left" w:leader="none"/>
              </w:tabs>
              <w:spacing w:line="282" w:lineRule="exact" w:before="0" w:after="0"/>
              <w:ind w:left="1104" w:right="0" w:hanging="693"/>
              <w:jc w:val="left"/>
              <w:rPr>
                <w:b/>
                <w:position w:val="10"/>
                <w:sz w:val="16"/>
              </w:rPr>
            </w:pPr>
            <w:r>
              <w:rPr>
                <w:sz w:val="18"/>
              </w:rPr>
              <w:t>porte, incluindo postos do </w:t>
            </w:r>
            <w:r>
              <w:rPr>
                <w:b/>
                <w:spacing w:val="-2"/>
                <w:sz w:val="18"/>
              </w:rPr>
              <w:t>GRUPO</w:t>
            </w:r>
            <w:r>
              <w:rPr>
                <w:b/>
                <w:sz w:val="18"/>
              </w:rPr>
              <w:tab/>
            </w:r>
            <w:r>
              <w:rPr>
                <w:spacing w:val="-2"/>
                <w:position w:val="10"/>
                <w:sz w:val="16"/>
              </w:rPr>
              <w:t>0538.004.0252</w:t>
            </w:r>
            <w:r>
              <w:rPr>
                <w:position w:val="10"/>
                <w:sz w:val="16"/>
              </w:rPr>
              <w:tab/>
            </w:r>
            <w:r>
              <w:rPr>
                <w:spacing w:val="-2"/>
                <w:position w:val="10"/>
                <w:sz w:val="16"/>
              </w:rPr>
              <w:t>SERVIÇO </w:t>
            </w:r>
            <w:r>
              <w:rPr>
                <w:spacing w:val="-10"/>
                <w:position w:val="10"/>
                <w:sz w:val="16"/>
              </w:rPr>
              <w:t>/</w:t>
            </w:r>
            <w:r>
              <w:rPr>
                <w:position w:val="10"/>
                <w:sz w:val="16"/>
              </w:rPr>
              <w:tab/>
            </w:r>
            <w:r>
              <w:rPr>
                <w:b/>
                <w:spacing w:val="-5"/>
                <w:position w:val="-2"/>
                <w:sz w:val="24"/>
              </w:rPr>
              <w:t>60</w:t>
            </w:r>
            <w:r>
              <w:rPr>
                <w:b/>
                <w:position w:val="-2"/>
                <w:sz w:val="24"/>
              </w:rPr>
              <w:tab/>
            </w:r>
            <w:r>
              <w:rPr>
                <w:b/>
                <w:spacing w:val="-5"/>
                <w:position w:val="9"/>
                <w:sz w:val="16"/>
              </w:rPr>
              <w:t>R$</w:t>
            </w:r>
            <w:r>
              <w:rPr>
                <w:b/>
                <w:position w:val="9"/>
                <w:sz w:val="16"/>
              </w:rPr>
              <w:tab/>
            </w:r>
            <w:r>
              <w:rPr>
                <w:b/>
                <w:spacing w:val="-5"/>
                <w:position w:val="10"/>
                <w:sz w:val="16"/>
              </w:rPr>
              <w:t>R$</w:t>
            </w:r>
          </w:p>
          <w:p>
            <w:pPr>
              <w:pStyle w:val="TableParagraph"/>
              <w:tabs>
                <w:tab w:pos="4090" w:val="left" w:leader="none"/>
                <w:tab w:pos="5628" w:val="left" w:leader="none"/>
                <w:tab w:pos="7276" w:val="left" w:leader="none"/>
                <w:tab w:pos="8876" w:val="left" w:leader="none"/>
              </w:tabs>
              <w:spacing w:line="182" w:lineRule="auto"/>
              <w:ind w:left="1104"/>
              <w:rPr>
                <w:position w:val="-4"/>
                <w:sz w:val="16"/>
              </w:rPr>
            </w:pPr>
            <w:r>
              <w:rPr>
                <w:b/>
                <w:position w:val="-8"/>
                <w:sz w:val="18"/>
              </w:rPr>
              <w:t>DE </w:t>
            </w:r>
            <w:r>
              <w:rPr>
                <w:b/>
                <w:spacing w:val="-2"/>
                <w:position w:val="-8"/>
                <w:sz w:val="18"/>
              </w:rPr>
              <w:t>MANUTENÇÃO</w:t>
            </w:r>
            <w:r>
              <w:rPr>
                <w:b/>
                <w:position w:val="-8"/>
                <w:sz w:val="18"/>
              </w:rPr>
              <w:tab/>
            </w:r>
            <w:r>
              <w:rPr>
                <w:b/>
                <w:position w:val="1"/>
                <w:sz w:val="16"/>
              </w:rPr>
              <w:t>(ID</w:t>
            </w:r>
            <w:r>
              <w:rPr>
                <w:b/>
                <w:spacing w:val="-3"/>
                <w:position w:val="1"/>
                <w:sz w:val="16"/>
              </w:rPr>
              <w:t> </w:t>
            </w:r>
            <w:r>
              <w:rPr>
                <w:b/>
                <w:position w:val="1"/>
                <w:sz w:val="16"/>
              </w:rPr>
              <w:t>-</w:t>
            </w:r>
            <w:r>
              <w:rPr>
                <w:b/>
                <w:spacing w:val="-1"/>
                <w:position w:val="1"/>
                <w:sz w:val="16"/>
              </w:rPr>
              <w:t> </w:t>
            </w:r>
            <w:r>
              <w:rPr>
                <w:b/>
                <w:spacing w:val="-2"/>
                <w:position w:val="1"/>
                <w:sz w:val="16"/>
              </w:rPr>
              <w:t>190031)</w:t>
            </w:r>
            <w:r>
              <w:rPr>
                <w:b/>
                <w:position w:val="1"/>
                <w:sz w:val="16"/>
              </w:rPr>
              <w:tab/>
            </w:r>
            <w:r>
              <w:rPr>
                <w:spacing w:val="-5"/>
                <w:position w:val="1"/>
                <w:sz w:val="16"/>
              </w:rPr>
              <w:t>MÊS</w:t>
            </w:r>
            <w:r>
              <w:rPr>
                <w:position w:val="1"/>
                <w:sz w:val="16"/>
              </w:rPr>
              <w:tab/>
            </w:r>
            <w:r>
              <w:rPr>
                <w:sz w:val="16"/>
              </w:rPr>
              <w:t>Por</w:t>
            </w:r>
            <w:r>
              <w:rPr>
                <w:spacing w:val="-3"/>
                <w:sz w:val="16"/>
              </w:rPr>
              <w:t> </w:t>
            </w:r>
            <w:r>
              <w:rPr>
                <w:spacing w:val="-2"/>
                <w:sz w:val="16"/>
              </w:rPr>
              <w:t>extenso:</w:t>
            </w:r>
            <w:r>
              <w:rPr>
                <w:sz w:val="16"/>
              </w:rPr>
              <w:tab/>
            </w:r>
            <w:r>
              <w:rPr>
                <w:position w:val="-4"/>
                <w:sz w:val="16"/>
              </w:rPr>
              <w:t>Por</w:t>
            </w:r>
            <w:r>
              <w:rPr>
                <w:spacing w:val="-3"/>
                <w:position w:val="-4"/>
                <w:sz w:val="16"/>
              </w:rPr>
              <w:t> </w:t>
            </w:r>
            <w:r>
              <w:rPr>
                <w:spacing w:val="-2"/>
                <w:position w:val="-4"/>
                <w:sz w:val="16"/>
              </w:rPr>
              <w:t>extenso:</w:t>
            </w:r>
          </w:p>
          <w:p>
            <w:pPr>
              <w:pStyle w:val="TableParagraph"/>
              <w:spacing w:line="312" w:lineRule="auto" w:before="80"/>
              <w:ind w:left="1104" w:right="6564"/>
              <w:rPr>
                <w:sz w:val="18"/>
              </w:rPr>
            </w:pPr>
            <w:r>
              <w:rPr>
                <w:b/>
                <w:sz w:val="18"/>
              </w:rPr>
              <w:t>OPERACIONAL</w:t>
            </w:r>
            <w:r>
              <w:rPr>
                <w:sz w:val="18"/>
              </w:rPr>
              <w:t>,</w:t>
            </w:r>
            <w:r>
              <w:rPr>
                <w:spacing w:val="-12"/>
                <w:sz w:val="18"/>
              </w:rPr>
              <w:t> </w:t>
            </w:r>
            <w:r>
              <w:rPr>
                <w:b/>
                <w:sz w:val="18"/>
              </w:rPr>
              <w:t>etc</w:t>
            </w:r>
            <w:r>
              <w:rPr>
                <w:sz w:val="18"/>
              </w:rPr>
              <w:t>.,</w:t>
            </w:r>
            <w:r>
              <w:rPr>
                <w:spacing w:val="-11"/>
                <w:sz w:val="18"/>
              </w:rPr>
              <w:t> </w:t>
            </w:r>
            <w:r>
              <w:rPr>
                <w:sz w:val="18"/>
              </w:rPr>
              <w:t>conforme descrito no ANEXO </w:t>
            </w:r>
            <w:r>
              <w:rPr>
                <w:b/>
                <w:sz w:val="18"/>
              </w:rPr>
              <w:t>I</w:t>
            </w:r>
            <w:r>
              <w:rPr>
                <w:sz w:val="18"/>
              </w:rPr>
              <w:t>.</w:t>
            </w:r>
          </w:p>
          <w:p>
            <w:pPr>
              <w:pStyle w:val="TableParagraph"/>
              <w:spacing w:line="270" w:lineRule="atLeast" w:before="133"/>
              <w:ind w:left="1104" w:right="6564"/>
              <w:rPr>
                <w:sz w:val="18"/>
              </w:rPr>
            </w:pPr>
            <w:r>
              <w:rPr>
                <w:sz w:val="18"/>
              </w:rPr>
              <w:t>Serviço especializado em fornecimento de mão de obra temporária</w:t>
            </w:r>
            <w:r>
              <w:rPr>
                <w:spacing w:val="-10"/>
                <w:sz w:val="18"/>
              </w:rPr>
              <w:t> </w:t>
            </w:r>
            <w:r>
              <w:rPr>
                <w:sz w:val="18"/>
              </w:rPr>
              <w:t>para</w:t>
            </w:r>
            <w:r>
              <w:rPr>
                <w:spacing w:val="-10"/>
                <w:sz w:val="18"/>
              </w:rPr>
              <w:t> </w:t>
            </w:r>
            <w:r>
              <w:rPr>
                <w:sz w:val="18"/>
              </w:rPr>
              <w:t>navio</w:t>
            </w:r>
            <w:r>
              <w:rPr>
                <w:spacing w:val="-10"/>
                <w:sz w:val="18"/>
              </w:rPr>
              <w:t> </w:t>
            </w:r>
            <w:r>
              <w:rPr>
                <w:sz w:val="18"/>
              </w:rPr>
              <w:t>de</w:t>
            </w:r>
            <w:r>
              <w:rPr>
                <w:spacing w:val="-10"/>
                <w:sz w:val="18"/>
              </w:rPr>
              <w:t> </w:t>
            </w:r>
            <w:r>
              <w:rPr>
                <w:sz w:val="18"/>
              </w:rPr>
              <w:t>grande</w:t>
            </w:r>
          </w:p>
          <w:p>
            <w:pPr>
              <w:pStyle w:val="TableParagraph"/>
              <w:numPr>
                <w:ilvl w:val="1"/>
                <w:numId w:val="178"/>
              </w:numPr>
              <w:tabs>
                <w:tab w:pos="1104" w:val="left" w:leader="none"/>
                <w:tab w:pos="4059" w:val="left" w:leader="none"/>
                <w:tab w:pos="5415" w:val="left" w:leader="none"/>
                <w:tab w:pos="6631" w:val="left" w:leader="none"/>
                <w:tab w:pos="7276" w:val="left" w:leader="none"/>
                <w:tab w:pos="8876" w:val="left" w:leader="none"/>
              </w:tabs>
              <w:spacing w:line="280" w:lineRule="exact" w:before="0" w:after="0"/>
              <w:ind w:left="1104" w:right="0" w:hanging="693"/>
              <w:jc w:val="left"/>
              <w:rPr>
                <w:b/>
                <w:position w:val="10"/>
                <w:sz w:val="16"/>
              </w:rPr>
            </w:pPr>
            <w:r>
              <w:rPr>
                <w:sz w:val="18"/>
              </w:rPr>
              <w:t>porte, incluindo postos </w:t>
            </w:r>
            <w:r>
              <w:rPr>
                <w:spacing w:val="-2"/>
                <w:sz w:val="18"/>
              </w:rPr>
              <w:t>referentes</w:t>
            </w:r>
            <w:r>
              <w:rPr>
                <w:sz w:val="18"/>
              </w:rPr>
              <w:tab/>
            </w:r>
            <w:r>
              <w:rPr>
                <w:spacing w:val="-2"/>
                <w:position w:val="10"/>
                <w:sz w:val="16"/>
              </w:rPr>
              <w:t>0209.002.0003</w:t>
            </w:r>
            <w:r>
              <w:rPr>
                <w:position w:val="10"/>
                <w:sz w:val="16"/>
              </w:rPr>
              <w:tab/>
              <w:t>1</w:t>
            </w:r>
            <w:r>
              <w:rPr>
                <w:spacing w:val="-1"/>
                <w:position w:val="10"/>
                <w:sz w:val="16"/>
              </w:rPr>
              <w:t> </w:t>
            </w:r>
            <w:r>
              <w:rPr>
                <w:position w:val="10"/>
                <w:sz w:val="16"/>
              </w:rPr>
              <w:t>DIARIA</w:t>
            </w:r>
            <w:r>
              <w:rPr>
                <w:spacing w:val="-9"/>
                <w:position w:val="10"/>
                <w:sz w:val="16"/>
              </w:rPr>
              <w:t> </w:t>
            </w:r>
            <w:r>
              <w:rPr>
                <w:spacing w:val="-10"/>
                <w:position w:val="10"/>
                <w:sz w:val="16"/>
              </w:rPr>
              <w:t>/</w:t>
            </w:r>
            <w:r>
              <w:rPr>
                <w:position w:val="10"/>
                <w:sz w:val="16"/>
              </w:rPr>
              <w:tab/>
            </w:r>
            <w:r>
              <w:rPr>
                <w:b/>
                <w:spacing w:val="-5"/>
                <w:position w:val="-2"/>
                <w:sz w:val="24"/>
              </w:rPr>
              <w:t>350</w:t>
            </w:r>
            <w:r>
              <w:rPr>
                <w:b/>
                <w:position w:val="-2"/>
                <w:sz w:val="24"/>
              </w:rPr>
              <w:tab/>
            </w:r>
            <w:r>
              <w:rPr>
                <w:b/>
                <w:spacing w:val="-5"/>
                <w:position w:val="10"/>
                <w:sz w:val="16"/>
              </w:rPr>
              <w:t>R$</w:t>
            </w:r>
            <w:r>
              <w:rPr>
                <w:b/>
                <w:position w:val="10"/>
                <w:sz w:val="16"/>
              </w:rPr>
              <w:tab/>
            </w:r>
            <w:r>
              <w:rPr>
                <w:b/>
                <w:spacing w:val="-5"/>
                <w:position w:val="10"/>
                <w:sz w:val="16"/>
              </w:rPr>
              <w:t>R$</w:t>
            </w:r>
          </w:p>
          <w:p>
            <w:pPr>
              <w:pStyle w:val="TableParagraph"/>
              <w:tabs>
                <w:tab w:pos="4090" w:val="left" w:leader="none"/>
                <w:tab w:pos="5619" w:val="left" w:leader="none"/>
                <w:tab w:pos="7276" w:val="left" w:leader="none"/>
                <w:tab w:pos="8876" w:val="left" w:leader="none"/>
              </w:tabs>
              <w:ind w:left="1104"/>
              <w:rPr>
                <w:sz w:val="16"/>
              </w:rPr>
            </w:pPr>
            <w:r>
              <w:rPr>
                <w:position w:val="-4"/>
                <w:sz w:val="18"/>
              </w:rPr>
              <w:t>ao</w:t>
            </w:r>
            <w:r>
              <w:rPr>
                <w:spacing w:val="-3"/>
                <w:position w:val="-4"/>
                <w:sz w:val="18"/>
              </w:rPr>
              <w:t> </w:t>
            </w:r>
            <w:r>
              <w:rPr>
                <w:b/>
                <w:position w:val="-4"/>
                <w:sz w:val="18"/>
              </w:rPr>
              <w:t>CARTÃO</w:t>
            </w:r>
            <w:r>
              <w:rPr>
                <w:b/>
                <w:spacing w:val="-2"/>
                <w:position w:val="-4"/>
                <w:sz w:val="18"/>
              </w:rPr>
              <w:t> </w:t>
            </w:r>
            <w:r>
              <w:rPr>
                <w:b/>
                <w:position w:val="-4"/>
                <w:sz w:val="18"/>
              </w:rPr>
              <w:t>DE</w:t>
            </w:r>
            <w:r>
              <w:rPr>
                <w:b/>
                <w:spacing w:val="-6"/>
                <w:position w:val="-4"/>
                <w:sz w:val="18"/>
              </w:rPr>
              <w:t> </w:t>
            </w:r>
            <w:r>
              <w:rPr>
                <w:b/>
                <w:spacing w:val="-2"/>
                <w:position w:val="-4"/>
                <w:sz w:val="18"/>
              </w:rPr>
              <w:t>TRIPULAÇÃO</w:t>
            </w:r>
            <w:r>
              <w:rPr>
                <w:b/>
                <w:position w:val="-4"/>
                <w:sz w:val="18"/>
              </w:rPr>
              <w:tab/>
            </w:r>
            <w:r>
              <w:rPr>
                <w:b/>
                <w:position w:val="6"/>
                <w:sz w:val="16"/>
              </w:rPr>
              <w:t>(ID</w:t>
            </w:r>
            <w:r>
              <w:rPr>
                <w:b/>
                <w:spacing w:val="-3"/>
                <w:position w:val="6"/>
                <w:sz w:val="16"/>
              </w:rPr>
              <w:t> </w:t>
            </w:r>
            <w:r>
              <w:rPr>
                <w:b/>
                <w:position w:val="6"/>
                <w:sz w:val="16"/>
              </w:rPr>
              <w:t>-</w:t>
            </w:r>
            <w:r>
              <w:rPr>
                <w:b/>
                <w:spacing w:val="-1"/>
                <w:position w:val="6"/>
                <w:sz w:val="16"/>
              </w:rPr>
              <w:t> </w:t>
            </w:r>
            <w:r>
              <w:rPr>
                <w:b/>
                <w:spacing w:val="-2"/>
                <w:position w:val="6"/>
                <w:sz w:val="16"/>
              </w:rPr>
              <w:t>190032)</w:t>
            </w:r>
            <w:r>
              <w:rPr>
                <w:b/>
                <w:position w:val="6"/>
                <w:sz w:val="16"/>
              </w:rPr>
              <w:tab/>
            </w:r>
            <w:r>
              <w:rPr>
                <w:spacing w:val="-5"/>
                <w:position w:val="6"/>
                <w:sz w:val="16"/>
              </w:rPr>
              <w:t>ANO</w:t>
            </w:r>
            <w:r>
              <w:rPr>
                <w:position w:val="6"/>
                <w:sz w:val="16"/>
              </w:rPr>
              <w:tab/>
            </w:r>
            <w:r>
              <w:rPr>
                <w:sz w:val="16"/>
              </w:rPr>
              <w:t>Por</w:t>
            </w:r>
            <w:r>
              <w:rPr>
                <w:spacing w:val="-3"/>
                <w:sz w:val="16"/>
              </w:rPr>
              <w:t> </w:t>
            </w:r>
            <w:r>
              <w:rPr>
                <w:spacing w:val="-2"/>
                <w:sz w:val="16"/>
              </w:rPr>
              <w:t>extenso:</w:t>
            </w:r>
            <w:r>
              <w:rPr>
                <w:sz w:val="16"/>
              </w:rPr>
              <w:tab/>
              <w:t>Por</w:t>
            </w:r>
            <w:r>
              <w:rPr>
                <w:spacing w:val="-3"/>
                <w:sz w:val="16"/>
              </w:rPr>
              <w:t> </w:t>
            </w:r>
            <w:r>
              <w:rPr>
                <w:spacing w:val="-2"/>
                <w:sz w:val="16"/>
              </w:rPr>
              <w:t>extenso:</w:t>
            </w:r>
          </w:p>
          <w:p>
            <w:pPr>
              <w:pStyle w:val="TableParagraph"/>
              <w:spacing w:line="312" w:lineRule="auto" w:before="25"/>
              <w:ind w:left="1104" w:right="6564"/>
              <w:rPr>
                <w:sz w:val="18"/>
              </w:rPr>
            </w:pPr>
            <w:r>
              <w:rPr>
                <w:b/>
                <w:sz w:val="18"/>
              </w:rPr>
              <w:t>DE</w:t>
            </w:r>
            <w:r>
              <w:rPr>
                <w:b/>
                <w:spacing w:val="-12"/>
                <w:sz w:val="18"/>
              </w:rPr>
              <w:t> </w:t>
            </w:r>
            <w:r>
              <w:rPr>
                <w:b/>
                <w:sz w:val="18"/>
              </w:rPr>
              <w:t>SEGURANÇA</w:t>
            </w:r>
            <w:r>
              <w:rPr>
                <w:sz w:val="18"/>
              </w:rPr>
              <w:t>,</w:t>
            </w:r>
            <w:r>
              <w:rPr>
                <w:spacing w:val="-11"/>
                <w:sz w:val="18"/>
              </w:rPr>
              <w:t> </w:t>
            </w:r>
            <w:r>
              <w:rPr>
                <w:b/>
                <w:sz w:val="18"/>
              </w:rPr>
              <w:t>etc</w:t>
            </w:r>
            <w:r>
              <w:rPr>
                <w:sz w:val="18"/>
              </w:rPr>
              <w:t>.,</w:t>
            </w:r>
            <w:r>
              <w:rPr>
                <w:spacing w:val="-11"/>
                <w:sz w:val="18"/>
              </w:rPr>
              <w:t> </w:t>
            </w:r>
            <w:r>
              <w:rPr>
                <w:sz w:val="18"/>
              </w:rPr>
              <w:t>conforme descrito no ANEXO </w:t>
            </w:r>
            <w:r>
              <w:rPr>
                <w:b/>
                <w:sz w:val="18"/>
              </w:rPr>
              <w:t>I</w:t>
            </w:r>
            <w:r>
              <w:rPr>
                <w:sz w:val="18"/>
              </w:rPr>
              <w:t>.</w:t>
            </w:r>
          </w:p>
          <w:p>
            <w:pPr>
              <w:pStyle w:val="TableParagraph"/>
              <w:rPr>
                <w:b/>
                <w:sz w:val="18"/>
              </w:rPr>
            </w:pPr>
          </w:p>
          <w:p>
            <w:pPr>
              <w:pStyle w:val="TableParagraph"/>
              <w:spacing w:before="12"/>
              <w:rPr>
                <w:b/>
                <w:sz w:val="18"/>
              </w:rPr>
            </w:pPr>
          </w:p>
          <w:p>
            <w:pPr>
              <w:pStyle w:val="TableParagraph"/>
              <w:spacing w:line="547" w:lineRule="auto"/>
              <w:ind w:left="247" w:right="5355"/>
              <w:rPr>
                <w:sz w:val="16"/>
              </w:rPr>
            </w:pPr>
            <w:r>
              <w:rPr>
                <w:sz w:val="16"/>
              </w:rPr>
              <w:t>Regime</w:t>
            </w:r>
            <w:r>
              <w:rPr>
                <w:spacing w:val="-10"/>
                <w:sz w:val="16"/>
              </w:rPr>
              <w:t> </w:t>
            </w:r>
            <w:r>
              <w:rPr>
                <w:sz w:val="16"/>
              </w:rPr>
              <w:t>de</w:t>
            </w:r>
            <w:r>
              <w:rPr>
                <w:spacing w:val="-10"/>
                <w:sz w:val="16"/>
              </w:rPr>
              <w:t> </w:t>
            </w:r>
            <w:r>
              <w:rPr>
                <w:sz w:val="16"/>
              </w:rPr>
              <w:t>Execução:</w:t>
            </w:r>
            <w:r>
              <w:rPr>
                <w:spacing w:val="-10"/>
                <w:sz w:val="16"/>
              </w:rPr>
              <w:t> </w:t>
            </w:r>
            <w:r>
              <w:rPr>
                <w:sz w:val="16"/>
              </w:rPr>
              <w:t>EMPREITADA</w:t>
            </w:r>
            <w:r>
              <w:rPr>
                <w:spacing w:val="-10"/>
                <w:sz w:val="16"/>
              </w:rPr>
              <w:t> </w:t>
            </w:r>
            <w:r>
              <w:rPr>
                <w:sz w:val="16"/>
              </w:rPr>
              <w:t>POR</w:t>
            </w:r>
            <w:r>
              <w:rPr>
                <w:spacing w:val="-10"/>
                <w:sz w:val="16"/>
              </w:rPr>
              <w:t> </w:t>
            </w:r>
            <w:r>
              <w:rPr>
                <w:sz w:val="16"/>
              </w:rPr>
              <w:t>PREÇO</w:t>
            </w:r>
            <w:r>
              <w:rPr>
                <w:spacing w:val="-10"/>
                <w:sz w:val="16"/>
              </w:rPr>
              <w:t> </w:t>
            </w:r>
            <w:r>
              <w:rPr>
                <w:sz w:val="16"/>
              </w:rPr>
              <w:t>GLOBAL</w:t>
            </w:r>
            <w:r>
              <w:rPr>
                <w:spacing w:val="40"/>
                <w:sz w:val="16"/>
              </w:rPr>
              <w:t> </w:t>
            </w:r>
            <w:r>
              <w:rPr>
                <w:sz w:val="16"/>
              </w:rPr>
              <w:t>Adjudicação: MENOR VALOR GLOBAL POR LOTE</w:t>
            </w:r>
          </w:p>
          <w:p>
            <w:pPr>
              <w:pStyle w:val="TableParagraph"/>
              <w:spacing w:line="391" w:lineRule="auto" w:before="16"/>
              <w:ind w:left="247" w:right="121"/>
              <w:rPr>
                <w:sz w:val="16"/>
              </w:rPr>
            </w:pPr>
            <w:r>
              <w:rPr>
                <w:sz w:val="16"/>
              </w:rPr>
              <w:t>Pagamento</w:t>
            </w:r>
            <w:r>
              <w:rPr>
                <w:color w:val="FF0000"/>
                <w:sz w:val="16"/>
              </w:rPr>
              <w:t>:</w:t>
            </w:r>
            <w:r>
              <w:rPr>
                <w:color w:val="FF0000"/>
                <w:spacing w:val="-4"/>
                <w:sz w:val="16"/>
              </w:rPr>
              <w:t> </w:t>
            </w:r>
            <w:r>
              <w:rPr>
                <w:color w:val="FF0000"/>
                <w:sz w:val="16"/>
              </w:rPr>
              <w:t>PARCELAS</w:t>
            </w:r>
            <w:r>
              <w:rPr>
                <w:color w:val="FF0000"/>
                <w:spacing w:val="-3"/>
                <w:sz w:val="16"/>
              </w:rPr>
              <w:t> </w:t>
            </w:r>
            <w:r>
              <w:rPr>
                <w:color w:val="FF0000"/>
                <w:sz w:val="16"/>
              </w:rPr>
              <w:t>MENSAIS</w:t>
            </w:r>
            <w:r>
              <w:rPr>
                <w:color w:val="FF0000"/>
                <w:spacing w:val="-3"/>
                <w:sz w:val="16"/>
              </w:rPr>
              <w:t> </w:t>
            </w:r>
            <w:r>
              <w:rPr>
                <w:color w:val="FF0000"/>
                <w:sz w:val="16"/>
              </w:rPr>
              <w:t>de</w:t>
            </w:r>
            <w:r>
              <w:rPr>
                <w:color w:val="FF0000"/>
                <w:spacing w:val="-3"/>
                <w:sz w:val="16"/>
              </w:rPr>
              <w:t> </w:t>
            </w:r>
            <w:r>
              <w:rPr>
                <w:color w:val="FF0000"/>
                <w:sz w:val="16"/>
              </w:rPr>
              <w:t>acordo</w:t>
            </w:r>
            <w:r>
              <w:rPr>
                <w:color w:val="FF0000"/>
                <w:spacing w:val="-3"/>
                <w:sz w:val="16"/>
              </w:rPr>
              <w:t> </w:t>
            </w:r>
            <w:r>
              <w:rPr>
                <w:color w:val="FF0000"/>
                <w:sz w:val="16"/>
              </w:rPr>
              <w:t>com</w:t>
            </w:r>
            <w:r>
              <w:rPr>
                <w:color w:val="FF0000"/>
                <w:spacing w:val="-3"/>
                <w:sz w:val="16"/>
              </w:rPr>
              <w:t> </w:t>
            </w:r>
            <w:r>
              <w:rPr>
                <w:color w:val="FF0000"/>
                <w:sz w:val="16"/>
              </w:rPr>
              <w:t>o</w:t>
            </w:r>
            <w:r>
              <w:rPr>
                <w:color w:val="FF0000"/>
                <w:spacing w:val="-3"/>
                <w:sz w:val="16"/>
              </w:rPr>
              <w:t> </w:t>
            </w:r>
            <w:r>
              <w:rPr>
                <w:color w:val="FF0000"/>
                <w:sz w:val="16"/>
              </w:rPr>
              <w:t>faturamento</w:t>
            </w:r>
            <w:r>
              <w:rPr>
                <w:color w:val="FF0000"/>
                <w:spacing w:val="-3"/>
                <w:sz w:val="16"/>
              </w:rPr>
              <w:t> </w:t>
            </w:r>
            <w:r>
              <w:rPr>
                <w:color w:val="FF0000"/>
                <w:sz w:val="16"/>
              </w:rPr>
              <w:t>apurado</w:t>
            </w:r>
            <w:r>
              <w:rPr>
                <w:color w:val="FF0000"/>
                <w:spacing w:val="-3"/>
                <w:sz w:val="16"/>
              </w:rPr>
              <w:t> </w:t>
            </w:r>
            <w:r>
              <w:rPr>
                <w:color w:val="FF0000"/>
                <w:sz w:val="16"/>
              </w:rPr>
              <w:t>do</w:t>
            </w:r>
            <w:r>
              <w:rPr>
                <w:color w:val="FF0000"/>
                <w:spacing w:val="-3"/>
                <w:sz w:val="16"/>
              </w:rPr>
              <w:t> </w:t>
            </w:r>
            <w:r>
              <w:rPr>
                <w:color w:val="FF0000"/>
                <w:sz w:val="16"/>
              </w:rPr>
              <w:t>serviço</w:t>
            </w:r>
            <w:r>
              <w:rPr>
                <w:color w:val="FF0000"/>
                <w:spacing w:val="-3"/>
                <w:sz w:val="16"/>
              </w:rPr>
              <w:t> </w:t>
            </w:r>
            <w:r>
              <w:rPr>
                <w:color w:val="FF0000"/>
                <w:sz w:val="16"/>
              </w:rPr>
              <w:t>executado</w:t>
            </w:r>
            <w:r>
              <w:rPr>
                <w:color w:val="FF0000"/>
                <w:spacing w:val="-3"/>
                <w:sz w:val="16"/>
              </w:rPr>
              <w:t> </w:t>
            </w:r>
            <w:r>
              <w:rPr>
                <w:color w:val="FF0000"/>
                <w:sz w:val="16"/>
              </w:rPr>
              <w:t>no</w:t>
            </w:r>
            <w:r>
              <w:rPr>
                <w:color w:val="FF0000"/>
                <w:spacing w:val="-3"/>
                <w:sz w:val="16"/>
              </w:rPr>
              <w:t> </w:t>
            </w:r>
            <w:r>
              <w:rPr>
                <w:color w:val="FF0000"/>
                <w:sz w:val="16"/>
              </w:rPr>
              <w:t>período.</w:t>
            </w:r>
            <w:r>
              <w:rPr>
                <w:color w:val="FF0000"/>
                <w:spacing w:val="-10"/>
                <w:sz w:val="16"/>
              </w:rPr>
              <w:t> </w:t>
            </w:r>
            <w:r>
              <w:rPr>
                <w:color w:val="FF0000"/>
                <w:sz w:val="16"/>
              </w:rPr>
              <w:t>A</w:t>
            </w:r>
            <w:r>
              <w:rPr>
                <w:color w:val="FF0000"/>
                <w:spacing w:val="-10"/>
                <w:sz w:val="16"/>
              </w:rPr>
              <w:t> </w:t>
            </w:r>
            <w:r>
              <w:rPr>
                <w:color w:val="FF0000"/>
                <w:sz w:val="16"/>
              </w:rPr>
              <w:t>empresa</w:t>
            </w:r>
            <w:r>
              <w:rPr>
                <w:color w:val="FF0000"/>
                <w:spacing w:val="-3"/>
                <w:sz w:val="16"/>
              </w:rPr>
              <w:t> </w:t>
            </w:r>
            <w:r>
              <w:rPr>
                <w:color w:val="FF0000"/>
                <w:sz w:val="16"/>
              </w:rPr>
              <w:t>deverá</w:t>
            </w:r>
            <w:r>
              <w:rPr>
                <w:color w:val="FF0000"/>
                <w:spacing w:val="-3"/>
                <w:sz w:val="16"/>
              </w:rPr>
              <w:t> </w:t>
            </w:r>
            <w:r>
              <w:rPr>
                <w:color w:val="FF0000"/>
                <w:sz w:val="16"/>
              </w:rPr>
              <w:t>na</w:t>
            </w:r>
            <w:r>
              <w:rPr>
                <w:color w:val="FF0000"/>
                <w:spacing w:val="-3"/>
                <w:sz w:val="16"/>
              </w:rPr>
              <w:t> </w:t>
            </w:r>
            <w:r>
              <w:rPr>
                <w:color w:val="FF0000"/>
                <w:sz w:val="16"/>
              </w:rPr>
              <w:t>emissão</w:t>
            </w:r>
            <w:r>
              <w:rPr>
                <w:color w:val="FF0000"/>
                <w:spacing w:val="-3"/>
                <w:sz w:val="16"/>
              </w:rPr>
              <w:t> </w:t>
            </w:r>
            <w:r>
              <w:rPr>
                <w:color w:val="FF0000"/>
                <w:sz w:val="16"/>
              </w:rPr>
              <w:t>da</w:t>
            </w:r>
            <w:r>
              <w:rPr>
                <w:color w:val="FF0000"/>
                <w:spacing w:val="-3"/>
                <w:sz w:val="16"/>
              </w:rPr>
              <w:t> </w:t>
            </w:r>
            <w:r>
              <w:rPr>
                <w:color w:val="FF0000"/>
                <w:sz w:val="16"/>
              </w:rPr>
              <w:t>Nota</w:t>
            </w:r>
            <w:r>
              <w:rPr>
                <w:color w:val="FF0000"/>
                <w:spacing w:val="-3"/>
                <w:sz w:val="16"/>
              </w:rPr>
              <w:t> </w:t>
            </w:r>
            <w:r>
              <w:rPr>
                <w:color w:val="FF0000"/>
                <w:sz w:val="16"/>
              </w:rPr>
              <w:t>Fiscal</w:t>
            </w:r>
            <w:r>
              <w:rPr>
                <w:color w:val="FF0000"/>
                <w:spacing w:val="40"/>
                <w:sz w:val="16"/>
              </w:rPr>
              <w:t> </w:t>
            </w:r>
            <w:r>
              <w:rPr>
                <w:color w:val="FF0000"/>
                <w:sz w:val="16"/>
              </w:rPr>
              <w:t>para pagamento, informá-lo detalhadamente</w:t>
            </w:r>
            <w:r>
              <w:rPr>
                <w:sz w:val="16"/>
              </w:rPr>
              <w:t>.</w:t>
            </w:r>
          </w:p>
          <w:p>
            <w:pPr>
              <w:pStyle w:val="TableParagraph"/>
              <w:spacing w:before="135"/>
              <w:ind w:left="247"/>
              <w:rPr>
                <w:b/>
                <w:sz w:val="16"/>
              </w:rPr>
            </w:pPr>
            <w:r>
              <w:rPr>
                <w:sz w:val="16"/>
              </w:rPr>
              <w:t>Preço</w:t>
            </w:r>
            <w:r>
              <w:rPr>
                <w:spacing w:val="-7"/>
                <w:sz w:val="16"/>
              </w:rPr>
              <w:t> </w:t>
            </w:r>
            <w:r>
              <w:rPr>
                <w:sz w:val="16"/>
              </w:rPr>
              <w:t>Total</w:t>
            </w:r>
            <w:r>
              <w:rPr>
                <w:spacing w:val="-5"/>
                <w:sz w:val="16"/>
              </w:rPr>
              <w:t> </w:t>
            </w:r>
            <w:r>
              <w:rPr>
                <w:sz w:val="16"/>
              </w:rPr>
              <w:t>Proposto:</w:t>
            </w:r>
            <w:r>
              <w:rPr>
                <w:spacing w:val="-4"/>
                <w:sz w:val="16"/>
              </w:rPr>
              <w:t> </w:t>
            </w:r>
            <w:r>
              <w:rPr>
                <w:b/>
                <w:spacing w:val="-5"/>
                <w:sz w:val="16"/>
              </w:rPr>
              <w:t>R$</w:t>
            </w:r>
          </w:p>
          <w:p>
            <w:pPr>
              <w:pStyle w:val="TableParagraph"/>
              <w:spacing w:before="52"/>
              <w:rPr>
                <w:b/>
                <w:sz w:val="16"/>
              </w:rPr>
            </w:pPr>
          </w:p>
          <w:p>
            <w:pPr>
              <w:pStyle w:val="TableParagraph"/>
              <w:ind w:left="247"/>
              <w:rPr>
                <w:sz w:val="16"/>
              </w:rPr>
            </w:pPr>
            <w:r>
              <w:rPr>
                <w:sz w:val="16"/>
              </w:rPr>
              <w:t>Preço</w:t>
            </w:r>
            <w:r>
              <w:rPr>
                <w:spacing w:val="-6"/>
                <w:sz w:val="16"/>
              </w:rPr>
              <w:t> </w:t>
            </w:r>
            <w:r>
              <w:rPr>
                <w:sz w:val="16"/>
              </w:rPr>
              <w:t>Total</w:t>
            </w:r>
            <w:r>
              <w:rPr>
                <w:spacing w:val="-4"/>
                <w:sz w:val="16"/>
              </w:rPr>
              <w:t> </w:t>
            </w:r>
            <w:r>
              <w:rPr>
                <w:sz w:val="16"/>
              </w:rPr>
              <w:t>Proposto:</w:t>
            </w:r>
            <w:r>
              <w:rPr>
                <w:spacing w:val="-4"/>
                <w:sz w:val="16"/>
              </w:rPr>
              <w:t> </w:t>
            </w:r>
            <w:r>
              <w:rPr>
                <w:sz w:val="16"/>
              </w:rPr>
              <w:t>por</w:t>
            </w:r>
            <w:r>
              <w:rPr>
                <w:spacing w:val="-4"/>
                <w:sz w:val="16"/>
              </w:rPr>
              <w:t> </w:t>
            </w:r>
            <w:r>
              <w:rPr>
                <w:spacing w:val="-2"/>
                <w:sz w:val="16"/>
              </w:rPr>
              <w:t>extenso:</w:t>
            </w:r>
          </w:p>
        </w:tc>
      </w:tr>
    </w:tbl>
    <w:p>
      <w:pPr>
        <w:pStyle w:val="TableParagraph"/>
        <w:spacing w:after="0"/>
        <w:rPr>
          <w:sz w:val="16"/>
        </w:rPr>
        <w:sectPr>
          <w:type w:val="continuous"/>
          <w:pgSz w:w="15840" w:h="24480"/>
          <w:pgMar w:top="0" w:bottom="280" w:left="0" w:right="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457"/>
        <w:gridCol w:w="7027"/>
      </w:tblGrid>
      <w:tr>
        <w:trPr>
          <w:trHeight w:val="5264" w:hRule="atLeast"/>
        </w:trPr>
        <w:tc>
          <w:tcPr>
            <w:tcW w:w="3457" w:type="dxa"/>
            <w:tcBorders>
              <w:left w:val="double" w:sz="6" w:space="0" w:color="000000"/>
              <w:bottom w:val="double" w:sz="6" w:space="0" w:color="000000"/>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jc w:val="both"/>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179"/>
              </w:numPr>
              <w:tabs>
                <w:tab w:pos="167" w:val="left" w:leader="none"/>
              </w:tabs>
              <w:spacing w:line="400" w:lineRule="auto" w:before="1" w:after="0"/>
              <w:ind w:left="82" w:right="117" w:firstLine="0"/>
              <w:jc w:val="both"/>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TableParagraph"/>
              <w:numPr>
                <w:ilvl w:val="0"/>
                <w:numId w:val="179"/>
              </w:numPr>
              <w:tabs>
                <w:tab w:pos="167" w:val="left" w:leader="none"/>
              </w:tabs>
              <w:spacing w:line="403" w:lineRule="auto" w:before="121"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179"/>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7"/>
              <w:rPr>
                <w:b/>
                <w:sz w:val="14"/>
              </w:rPr>
            </w:pPr>
          </w:p>
          <w:p>
            <w:pPr>
              <w:pStyle w:val="TableParagraph"/>
              <w:numPr>
                <w:ilvl w:val="0"/>
                <w:numId w:val="179"/>
              </w:numPr>
              <w:tabs>
                <w:tab w:pos="167" w:val="left" w:leader="none"/>
              </w:tabs>
              <w:spacing w:line="400" w:lineRule="auto" w:before="1"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tcBorders>
              <w:left w:val="single" w:sz="12" w:space="0" w:color="000000"/>
              <w:bottom w:val="double" w:sz="6" w:space="0" w:color="000000"/>
              <w:right w:val="doub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spacing w:line="429" w:lineRule="auto"/>
              <w:ind w:left="247" w:right="3431"/>
              <w:jc w:val="both"/>
              <w:rPr>
                <w:sz w:val="16"/>
              </w:rPr>
            </w:pPr>
            <w:r>
              <w:rPr>
                <w:b/>
                <w:sz w:val="16"/>
              </w:rPr>
              <w:t>Validade</w:t>
            </w:r>
            <w:r>
              <w:rPr>
                <w:b/>
                <w:spacing w:val="-9"/>
                <w:sz w:val="16"/>
              </w:rPr>
              <w:t> </w:t>
            </w:r>
            <w:r>
              <w:rPr>
                <w:b/>
                <w:sz w:val="16"/>
              </w:rPr>
              <w:t>da</w:t>
            </w:r>
            <w:r>
              <w:rPr>
                <w:b/>
                <w:spacing w:val="-9"/>
                <w:sz w:val="16"/>
              </w:rPr>
              <w:t> </w:t>
            </w:r>
            <w:r>
              <w:rPr>
                <w:b/>
                <w:sz w:val="16"/>
              </w:rPr>
              <w:t>Proposta-Detalhe:</w:t>
            </w:r>
            <w:r>
              <w:rPr>
                <w:b/>
                <w:spacing w:val="-9"/>
                <w:sz w:val="16"/>
              </w:rPr>
              <w:t> </w:t>
            </w:r>
            <w:r>
              <w:rPr>
                <w:sz w:val="16"/>
              </w:rPr>
              <w:t>60</w:t>
            </w:r>
            <w:r>
              <w:rPr>
                <w:spacing w:val="-9"/>
                <w:sz w:val="16"/>
              </w:rPr>
              <w:t> </w:t>
            </w:r>
            <w:r>
              <w:rPr>
                <w:sz w:val="16"/>
              </w:rPr>
              <w:t>(sessenta)</w:t>
            </w:r>
            <w:r>
              <w:rPr>
                <w:spacing w:val="-9"/>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9"/>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4"/>
                <w:sz w:val="16"/>
              </w:rPr>
              <w:t> </w:t>
            </w:r>
            <w:r>
              <w:rPr>
                <w:b/>
                <w:sz w:val="16"/>
              </w:rPr>
              <w:t>de</w:t>
            </w:r>
            <w:r>
              <w:rPr>
                <w:b/>
                <w:spacing w:val="-4"/>
                <w:sz w:val="16"/>
              </w:rPr>
              <w:t> </w:t>
            </w:r>
            <w:r>
              <w:rPr>
                <w:b/>
                <w:sz w:val="16"/>
              </w:rPr>
              <w:t>entrega:</w:t>
            </w:r>
            <w:r>
              <w:rPr>
                <w:b/>
                <w:spacing w:val="-2"/>
                <w:sz w:val="16"/>
              </w:rPr>
              <w:t> </w:t>
            </w:r>
            <w:r>
              <w:rPr>
                <w:sz w:val="16"/>
              </w:rPr>
              <w:t>Conforme</w:t>
            </w:r>
            <w:r>
              <w:rPr>
                <w:spacing w:val="-5"/>
                <w:sz w:val="16"/>
              </w:rPr>
              <w:t> </w:t>
            </w:r>
            <w:r>
              <w:rPr>
                <w:sz w:val="16"/>
              </w:rPr>
              <w:t>Termo</w:t>
            </w:r>
            <w:r>
              <w:rPr>
                <w:spacing w:val="-4"/>
                <w:sz w:val="16"/>
              </w:rPr>
              <w:t> </w:t>
            </w:r>
            <w:r>
              <w:rPr>
                <w:sz w:val="16"/>
              </w:rPr>
              <w:t>de</w:t>
            </w:r>
            <w:r>
              <w:rPr>
                <w:spacing w:val="-3"/>
                <w:sz w:val="16"/>
              </w:rPr>
              <w:t> </w:t>
            </w:r>
            <w:r>
              <w:rPr>
                <w:spacing w:val="-2"/>
                <w:sz w:val="16"/>
              </w:rPr>
              <w:t>Referência.</w:t>
            </w:r>
          </w:p>
          <w:p>
            <w:pPr>
              <w:pStyle w:val="TableParagraph"/>
              <w:spacing w:before="88"/>
              <w:rPr>
                <w:b/>
                <w:sz w:val="16"/>
              </w:rPr>
            </w:pPr>
          </w:p>
          <w:p>
            <w:pPr>
              <w:pStyle w:val="TableParagraph"/>
              <w:ind w:left="16"/>
              <w:jc w:val="center"/>
              <w:rPr>
                <w:sz w:val="16"/>
              </w:rPr>
            </w:pPr>
            <w:r>
              <w:rPr>
                <w:sz w:val="16"/>
              </w:rPr>
              <w:t>Declaramos</w:t>
            </w:r>
            <w:r>
              <w:rPr>
                <w:spacing w:val="-1"/>
                <w:sz w:val="16"/>
              </w:rPr>
              <w:t> </w:t>
            </w:r>
            <w:r>
              <w:rPr>
                <w:sz w:val="16"/>
              </w:rPr>
              <w:t>inteira</w:t>
            </w:r>
            <w:r>
              <w:rPr>
                <w:spacing w:val="-1"/>
                <w:sz w:val="16"/>
              </w:rPr>
              <w:t> </w:t>
            </w:r>
            <w:r>
              <w:rPr>
                <w:sz w:val="16"/>
              </w:rPr>
              <w:t>submissão</w:t>
            </w:r>
            <w:r>
              <w:rPr>
                <w:spacing w:val="-1"/>
                <w:sz w:val="16"/>
              </w:rPr>
              <w:t> </w:t>
            </w:r>
            <w:r>
              <w:rPr>
                <w:sz w:val="16"/>
              </w:rPr>
              <w:t>ao</w:t>
            </w:r>
            <w:r>
              <w:rPr>
                <w:spacing w:val="-1"/>
                <w:sz w:val="16"/>
              </w:rPr>
              <w:t> </w:t>
            </w:r>
            <w:r>
              <w:rPr>
                <w:sz w:val="16"/>
              </w:rPr>
              <w:t>presente</w:t>
            </w:r>
            <w:r>
              <w:rPr>
                <w:spacing w:val="-1"/>
                <w:sz w:val="16"/>
              </w:rPr>
              <w:t> </w:t>
            </w:r>
            <w:r>
              <w:rPr>
                <w:sz w:val="16"/>
              </w:rPr>
              <w:t>termo</w:t>
            </w:r>
            <w:r>
              <w:rPr>
                <w:spacing w:val="-1"/>
                <w:sz w:val="16"/>
              </w:rPr>
              <w:t> </w:t>
            </w:r>
            <w:r>
              <w:rPr>
                <w:sz w:val="16"/>
              </w:rPr>
              <w:t>e</w:t>
            </w:r>
            <w:r>
              <w:rPr>
                <w:spacing w:val="-1"/>
                <w:sz w:val="16"/>
              </w:rPr>
              <w:t> </w:t>
            </w:r>
            <w:r>
              <w:rPr>
                <w:sz w:val="16"/>
              </w:rPr>
              <w:t>legislação</w:t>
            </w:r>
            <w:r>
              <w:rPr>
                <w:spacing w:val="-1"/>
                <w:sz w:val="16"/>
              </w:rPr>
              <w:t> </w:t>
            </w:r>
            <w:r>
              <w:rPr>
                <w:spacing w:val="-2"/>
                <w:sz w:val="16"/>
              </w:rPr>
              <w:t>vigente.</w:t>
            </w:r>
          </w:p>
          <w:p>
            <w:pPr>
              <w:pStyle w:val="TableParagraph"/>
              <w:spacing w:before="172"/>
              <w:rPr>
                <w:b/>
                <w:sz w:val="16"/>
              </w:rPr>
            </w:pPr>
          </w:p>
          <w:p>
            <w:pPr>
              <w:pStyle w:val="TableParagraph"/>
              <w:tabs>
                <w:tab w:pos="478" w:val="left" w:leader="none"/>
                <w:tab w:pos="1238" w:val="left" w:leader="none"/>
              </w:tabs>
              <w:spacing w:before="1"/>
              <w:ind w:left="16"/>
              <w:jc w:val="center"/>
              <w:rPr>
                <w:sz w:val="16"/>
              </w:rPr>
            </w:pPr>
            <w:r>
              <w:rPr>
                <w:spacing w:val="-5"/>
                <w:sz w:val="16"/>
              </w:rPr>
              <w:t>Em</w:t>
            </w:r>
            <w:r>
              <w:rPr>
                <w:sz w:val="16"/>
              </w:rPr>
              <w:tab/>
              <w:t>/</w:t>
            </w:r>
            <w:r>
              <w:rPr>
                <w:spacing w:val="-3"/>
                <w:sz w:val="16"/>
              </w:rPr>
              <w:t> </w:t>
            </w:r>
            <w:r>
              <w:rPr>
                <w:sz w:val="16"/>
                <w:u w:val="single"/>
              </w:rPr>
              <w:tab/>
            </w:r>
            <w:r>
              <w:rPr>
                <w:sz w:val="16"/>
              </w:rPr>
              <w:t>/</w:t>
            </w:r>
            <w:r>
              <w:rPr>
                <w:spacing w:val="-3"/>
                <w:sz w:val="16"/>
              </w:rPr>
              <w:t> </w:t>
            </w:r>
            <w:r>
              <w:rPr>
                <w:spacing w:val="-2"/>
                <w:sz w:val="16"/>
              </w:rPr>
              <w:t>2025.</w:t>
            </w:r>
          </w:p>
          <w:p>
            <w:pPr>
              <w:pStyle w:val="TableParagraph"/>
              <w:spacing w:line="20" w:lineRule="exact"/>
              <w:ind w:left="2929"/>
              <w:rPr>
                <w:sz w:val="2"/>
              </w:rPr>
            </w:pPr>
            <w:r>
              <w:rPr>
                <w:sz w:val="2"/>
              </w:rPr>
              <mc:AlternateContent>
                <mc:Choice Requires="wps">
                  <w:drawing>
                    <wp:inline distT="0" distB="0" distL="0" distR="0">
                      <wp:extent cx="101600" cy="4445"/>
                      <wp:effectExtent l="9525" t="0" r="0" b="5080"/>
                      <wp:docPr id="46" name="Group 46"/>
                      <wp:cNvGraphicFramePr>
                        <a:graphicFrameLocks/>
                      </wp:cNvGraphicFramePr>
                      <a:graphic>
                        <a:graphicData uri="http://schemas.microsoft.com/office/word/2010/wordprocessingGroup">
                          <wpg:wgp>
                            <wpg:cNvPr id="46" name="Group 46"/>
                            <wpg:cNvGrpSpPr/>
                            <wpg:grpSpPr>
                              <a:xfrm>
                                <a:off x="0" y="0"/>
                                <a:ext cx="101600" cy="4445"/>
                                <a:chExt cx="101600" cy="4445"/>
                              </a:xfrm>
                            </wpg:grpSpPr>
                            <wps:wsp>
                              <wps:cNvPr id="47" name="Graphic 47"/>
                              <wps:cNvSpPr/>
                              <wps:spPr>
                                <a:xfrm>
                                  <a:off x="0" y="2060"/>
                                  <a:ext cx="101600" cy="1270"/>
                                </a:xfrm>
                                <a:custGeom>
                                  <a:avLst/>
                                  <a:gdLst/>
                                  <a:ahLst/>
                                  <a:cxnLst/>
                                  <a:rect l="l" t="t" r="r" b="b"/>
                                  <a:pathLst>
                                    <a:path w="101600" h="0">
                                      <a:moveTo>
                                        <a:pt x="0" y="0"/>
                                      </a:moveTo>
                                      <a:lnTo>
                                        <a:pt x="101536"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8pt;height:.35pt;mso-position-horizontal-relative:char;mso-position-vertical-relative:line" id="docshapegroup43" coordorigin="0,0" coordsize="160,7">
                      <v:line style="position:absolute" from="0,3" to="160,3" stroked="true" strokeweight=".324547pt" strokecolor="#000000">
                        <v:stroke dashstyle="solid"/>
                      </v:line>
                    </v:group>
                  </w:pict>
                </mc:Fallback>
              </mc:AlternateContent>
            </w:r>
            <w:r>
              <w:rPr>
                <w:sz w:val="2"/>
              </w:rPr>
            </w:r>
          </w:p>
          <w:p>
            <w:pPr>
              <w:pStyle w:val="TableParagraph"/>
              <w:rPr>
                <w:b/>
                <w:sz w:val="20"/>
              </w:rPr>
            </w:pPr>
          </w:p>
          <w:p>
            <w:pPr>
              <w:pStyle w:val="TableParagraph"/>
              <w:spacing w:before="56"/>
              <w:rPr>
                <w:b/>
                <w:sz w:val="20"/>
              </w:rPr>
            </w:pPr>
          </w:p>
          <w:p>
            <w:pPr>
              <w:pStyle w:val="TableParagraph"/>
              <w:spacing w:line="20" w:lineRule="exact"/>
              <w:ind w:left="1823"/>
              <w:rPr>
                <w:sz w:val="2"/>
              </w:rPr>
            </w:pPr>
            <w:r>
              <w:rPr>
                <w:sz w:val="2"/>
              </w:rPr>
              <mc:AlternateContent>
                <mc:Choice Requires="wps">
                  <w:drawing>
                    <wp:inline distT="0" distB="0" distL="0" distR="0">
                      <wp:extent cx="2132330" cy="4445"/>
                      <wp:effectExtent l="9525" t="0" r="1269" b="5080"/>
                      <wp:docPr id="48" name="Group 48"/>
                      <wp:cNvGraphicFramePr>
                        <a:graphicFrameLocks/>
                      </wp:cNvGraphicFramePr>
                      <a:graphic>
                        <a:graphicData uri="http://schemas.microsoft.com/office/word/2010/wordprocessingGroup">
                          <wpg:wgp>
                            <wpg:cNvPr id="48" name="Group 48"/>
                            <wpg:cNvGrpSpPr/>
                            <wpg:grpSpPr>
                              <a:xfrm>
                                <a:off x="0" y="0"/>
                                <a:ext cx="2132330" cy="4445"/>
                                <a:chExt cx="2132330" cy="4445"/>
                              </a:xfrm>
                            </wpg:grpSpPr>
                            <wps:wsp>
                              <wps:cNvPr id="49" name="Graphic 49"/>
                              <wps:cNvSpPr/>
                              <wps:spPr>
                                <a:xfrm>
                                  <a:off x="0" y="2060"/>
                                  <a:ext cx="2132330" cy="1270"/>
                                </a:xfrm>
                                <a:custGeom>
                                  <a:avLst/>
                                  <a:gdLst/>
                                  <a:ahLst/>
                                  <a:cxnLst/>
                                  <a:rect l="l" t="t" r="r" b="b"/>
                                  <a:pathLst>
                                    <a:path w="2132330" h="0">
                                      <a:moveTo>
                                        <a:pt x="0" y="0"/>
                                      </a:moveTo>
                                      <a:lnTo>
                                        <a:pt x="2132261"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9pt;height:.35pt;mso-position-horizontal-relative:char;mso-position-vertical-relative:line" id="docshapegroup44" coordorigin="0,0" coordsize="3358,7">
                      <v:line style="position:absolute" from="0,3" to="3358,3" stroked="true" strokeweight=".324547pt" strokecolor="#000000">
                        <v:stroke dashstyle="solid"/>
                      </v:line>
                    </v:group>
                  </w:pict>
                </mc:Fallback>
              </mc:AlternateContent>
            </w:r>
            <w:r>
              <w:rPr>
                <w:sz w:val="2"/>
              </w:rPr>
            </w:r>
          </w:p>
          <w:p>
            <w:pPr>
              <w:pStyle w:val="TableParagraph"/>
              <w:spacing w:before="69"/>
              <w:ind w:left="16"/>
              <w:jc w:val="center"/>
              <w:rPr>
                <w:sz w:val="16"/>
              </w:rPr>
            </w:pPr>
            <w:r>
              <w:rPr>
                <w:sz w:val="16"/>
              </w:rPr>
              <w:t>(assinatura</w:t>
            </w:r>
            <w:r>
              <w:rPr>
                <w:spacing w:val="-1"/>
                <w:sz w:val="16"/>
              </w:rPr>
              <w:t> </w:t>
            </w:r>
            <w:r>
              <w:rPr>
                <w:sz w:val="16"/>
              </w:rPr>
              <w:t>do</w:t>
            </w:r>
            <w:r>
              <w:rPr>
                <w:spacing w:val="-1"/>
                <w:sz w:val="16"/>
              </w:rPr>
              <w:t> </w:t>
            </w:r>
            <w:r>
              <w:rPr>
                <w:spacing w:val="-2"/>
                <w:sz w:val="16"/>
              </w:rPr>
              <w:t>responsável)</w:t>
            </w:r>
          </w:p>
          <w:p>
            <w:pPr>
              <w:pStyle w:val="TableParagraph"/>
              <w:spacing w:before="172"/>
              <w:rPr>
                <w:b/>
                <w:sz w:val="16"/>
              </w:rPr>
            </w:pPr>
          </w:p>
          <w:p>
            <w:pPr>
              <w:pStyle w:val="TableParagraph"/>
              <w:spacing w:line="508" w:lineRule="auto"/>
              <w:ind w:left="82" w:right="6419"/>
              <w:rPr>
                <w:b/>
                <w:sz w:val="16"/>
              </w:rPr>
            </w:pPr>
            <w:r>
              <w:rPr>
                <w:b/>
                <w:spacing w:val="-2"/>
                <w:sz w:val="16"/>
              </w:rPr>
              <w:t>Nome:</w:t>
            </w:r>
            <w:r>
              <w:rPr>
                <w:b/>
                <w:spacing w:val="40"/>
                <w:sz w:val="16"/>
              </w:rPr>
              <w:t> </w:t>
            </w:r>
            <w:r>
              <w:rPr>
                <w:b/>
                <w:spacing w:val="-2"/>
                <w:sz w:val="16"/>
              </w:rPr>
              <w:t>Cargo:</w:t>
            </w:r>
          </w:p>
        </w:tc>
      </w:tr>
    </w:tbl>
    <w:p>
      <w:pPr>
        <w:pStyle w:val="BodyText"/>
        <w:spacing w:before="0"/>
        <w:ind w:left="0"/>
        <w:rPr>
          <w:b/>
          <w:sz w:val="20"/>
        </w:rPr>
      </w:pPr>
      <w:r>
        <w:rPr>
          <w:b/>
          <w:sz w:val="20"/>
        </w:rPr>
        <mc:AlternateContent>
          <mc:Choice Requires="wps">
            <w:drawing>
              <wp:anchor distT="0" distB="0" distL="0" distR="0" allowOverlap="1" layoutInCell="1" locked="0" behindDoc="0" simplePos="0" relativeHeight="15746560">
                <wp:simplePos x="0" y="0"/>
                <wp:positionH relativeFrom="page">
                  <wp:posOffset>119062</wp:posOffset>
                </wp:positionH>
                <wp:positionV relativeFrom="page">
                  <wp:posOffset>7538991</wp:posOffset>
                </wp:positionV>
                <wp:extent cx="6600825" cy="1656080"/>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6600825" cy="165608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865"/>
                              <w:gridCol w:w="1440"/>
                              <w:gridCol w:w="1080"/>
                              <w:gridCol w:w="840"/>
                              <w:gridCol w:w="1605"/>
                              <w:gridCol w:w="1605"/>
                            </w:tblGrid>
                            <w:tr>
                              <w:trPr>
                                <w:trHeight w:val="1064" w:hRule="atLeast"/>
                              </w:trPr>
                              <w:tc>
                                <w:tcPr>
                                  <w:tcW w:w="840" w:type="dxa"/>
                                </w:tcPr>
                                <w:p>
                                  <w:pPr>
                                    <w:pStyle w:val="TableParagraph"/>
                                    <w:rPr>
                                      <w:sz w:val="14"/>
                                    </w:rPr>
                                  </w:pPr>
                                </w:p>
                              </w:tc>
                              <w:tc>
                                <w:tcPr>
                                  <w:tcW w:w="2865" w:type="dxa"/>
                                </w:tcPr>
                                <w:p>
                                  <w:pPr>
                                    <w:pStyle w:val="TableParagraph"/>
                                    <w:rPr>
                                      <w:sz w:val="14"/>
                                    </w:rPr>
                                  </w:pPr>
                                </w:p>
                              </w:tc>
                              <w:tc>
                                <w:tcPr>
                                  <w:tcW w:w="1440" w:type="dxa"/>
                                </w:tcPr>
                                <w:p>
                                  <w:pPr>
                                    <w:pStyle w:val="TableParagraph"/>
                                    <w:rPr>
                                      <w:sz w:val="14"/>
                                    </w:rPr>
                                  </w:pPr>
                                </w:p>
                              </w:tc>
                              <w:tc>
                                <w:tcPr>
                                  <w:tcW w:w="1080" w:type="dxa"/>
                                </w:tcPr>
                                <w:p>
                                  <w:pPr>
                                    <w:pStyle w:val="TableParagraph"/>
                                    <w:rPr>
                                      <w:sz w:val="14"/>
                                    </w:rPr>
                                  </w:pPr>
                                </w:p>
                              </w:tc>
                              <w:tc>
                                <w:tcPr>
                                  <w:tcW w:w="840" w:type="dxa"/>
                                </w:tcPr>
                                <w:p>
                                  <w:pPr>
                                    <w:pStyle w:val="TableParagraph"/>
                                    <w:rPr>
                                      <w:sz w:val="14"/>
                                    </w:rPr>
                                  </w:pPr>
                                </w:p>
                              </w:tc>
                              <w:tc>
                                <w:tcPr>
                                  <w:tcW w:w="1605" w:type="dxa"/>
                                </w:tcPr>
                                <w:p>
                                  <w:pPr>
                                    <w:pStyle w:val="TableParagraph"/>
                                    <w:rPr>
                                      <w:sz w:val="14"/>
                                    </w:rPr>
                                  </w:pPr>
                                </w:p>
                              </w:tc>
                              <w:tc>
                                <w:tcPr>
                                  <w:tcW w:w="1605" w:type="dxa"/>
                                </w:tcPr>
                                <w:p>
                                  <w:pPr>
                                    <w:pStyle w:val="TableParagraph"/>
                                    <w:rPr>
                                      <w:sz w:val="14"/>
                                    </w:rPr>
                                  </w:pPr>
                                </w:p>
                              </w:tc>
                            </w:tr>
                            <w:tr>
                              <w:trPr>
                                <w:trHeight w:val="1544" w:hRule="atLeast"/>
                              </w:trPr>
                              <w:tc>
                                <w:tcPr>
                                  <w:tcW w:w="840" w:type="dxa"/>
                                </w:tcPr>
                                <w:p>
                                  <w:pPr>
                                    <w:pStyle w:val="TableParagraph"/>
                                    <w:rPr>
                                      <w:sz w:val="14"/>
                                    </w:rPr>
                                  </w:pPr>
                                </w:p>
                              </w:tc>
                              <w:tc>
                                <w:tcPr>
                                  <w:tcW w:w="2865" w:type="dxa"/>
                                </w:tcPr>
                                <w:p>
                                  <w:pPr>
                                    <w:pStyle w:val="TableParagraph"/>
                                    <w:rPr>
                                      <w:sz w:val="14"/>
                                    </w:rPr>
                                  </w:pPr>
                                </w:p>
                              </w:tc>
                              <w:tc>
                                <w:tcPr>
                                  <w:tcW w:w="1440" w:type="dxa"/>
                                </w:tcPr>
                                <w:p>
                                  <w:pPr>
                                    <w:pStyle w:val="TableParagraph"/>
                                    <w:rPr>
                                      <w:sz w:val="14"/>
                                    </w:rPr>
                                  </w:pPr>
                                </w:p>
                              </w:tc>
                              <w:tc>
                                <w:tcPr>
                                  <w:tcW w:w="1080" w:type="dxa"/>
                                </w:tcPr>
                                <w:p>
                                  <w:pPr>
                                    <w:pStyle w:val="TableParagraph"/>
                                    <w:rPr>
                                      <w:sz w:val="14"/>
                                    </w:rPr>
                                  </w:pPr>
                                </w:p>
                              </w:tc>
                              <w:tc>
                                <w:tcPr>
                                  <w:tcW w:w="840" w:type="dxa"/>
                                </w:tcPr>
                                <w:p>
                                  <w:pPr>
                                    <w:pStyle w:val="TableParagraph"/>
                                    <w:rPr>
                                      <w:sz w:val="14"/>
                                    </w:rPr>
                                  </w:pPr>
                                </w:p>
                              </w:tc>
                              <w:tc>
                                <w:tcPr>
                                  <w:tcW w:w="1605" w:type="dxa"/>
                                </w:tcPr>
                                <w:p>
                                  <w:pPr>
                                    <w:pStyle w:val="TableParagraph"/>
                                    <w:rPr>
                                      <w:sz w:val="14"/>
                                    </w:rPr>
                                  </w:pPr>
                                </w:p>
                              </w:tc>
                              <w:tc>
                                <w:tcPr>
                                  <w:tcW w:w="1605" w:type="dxa"/>
                                </w:tcPr>
                                <w:p>
                                  <w:pPr>
                                    <w:pStyle w:val="TableParagraph"/>
                                    <w:rPr>
                                      <w:sz w:val="14"/>
                                    </w:rPr>
                                  </w:pPr>
                                </w:p>
                              </w:tc>
                            </w:tr>
                          </w:tbl>
                          <w:p>
                            <w:pPr>
                              <w:pStyle w:val="BodyText"/>
                              <w:spacing w:before="0"/>
                              <w:ind w:left="0"/>
                            </w:pPr>
                          </w:p>
                        </w:txbxContent>
                      </wps:txbx>
                      <wps:bodyPr wrap="square" lIns="0" tIns="0" rIns="0" bIns="0" rtlCol="0">
                        <a:noAutofit/>
                      </wps:bodyPr>
                    </wps:wsp>
                  </a:graphicData>
                </a:graphic>
              </wp:anchor>
            </w:drawing>
          </mc:Choice>
          <mc:Fallback>
            <w:pict>
              <v:shape style="position:absolute;margin-left:9.374999pt;margin-top:593.621399pt;width:519.75pt;height:130.4pt;mso-position-horizontal-relative:page;mso-position-vertical-relative:page;z-index:15746560" type="#_x0000_t202" id="docshape45"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40"/>
                        <w:gridCol w:w="2865"/>
                        <w:gridCol w:w="1440"/>
                        <w:gridCol w:w="1080"/>
                        <w:gridCol w:w="840"/>
                        <w:gridCol w:w="1605"/>
                        <w:gridCol w:w="1605"/>
                      </w:tblGrid>
                      <w:tr>
                        <w:trPr>
                          <w:trHeight w:val="1064" w:hRule="atLeast"/>
                        </w:trPr>
                        <w:tc>
                          <w:tcPr>
                            <w:tcW w:w="840" w:type="dxa"/>
                          </w:tcPr>
                          <w:p>
                            <w:pPr>
                              <w:pStyle w:val="TableParagraph"/>
                              <w:rPr>
                                <w:sz w:val="14"/>
                              </w:rPr>
                            </w:pPr>
                          </w:p>
                        </w:tc>
                        <w:tc>
                          <w:tcPr>
                            <w:tcW w:w="2865" w:type="dxa"/>
                          </w:tcPr>
                          <w:p>
                            <w:pPr>
                              <w:pStyle w:val="TableParagraph"/>
                              <w:rPr>
                                <w:sz w:val="14"/>
                              </w:rPr>
                            </w:pPr>
                          </w:p>
                        </w:tc>
                        <w:tc>
                          <w:tcPr>
                            <w:tcW w:w="1440" w:type="dxa"/>
                          </w:tcPr>
                          <w:p>
                            <w:pPr>
                              <w:pStyle w:val="TableParagraph"/>
                              <w:rPr>
                                <w:sz w:val="14"/>
                              </w:rPr>
                            </w:pPr>
                          </w:p>
                        </w:tc>
                        <w:tc>
                          <w:tcPr>
                            <w:tcW w:w="1080" w:type="dxa"/>
                          </w:tcPr>
                          <w:p>
                            <w:pPr>
                              <w:pStyle w:val="TableParagraph"/>
                              <w:rPr>
                                <w:sz w:val="14"/>
                              </w:rPr>
                            </w:pPr>
                          </w:p>
                        </w:tc>
                        <w:tc>
                          <w:tcPr>
                            <w:tcW w:w="840" w:type="dxa"/>
                          </w:tcPr>
                          <w:p>
                            <w:pPr>
                              <w:pStyle w:val="TableParagraph"/>
                              <w:rPr>
                                <w:sz w:val="14"/>
                              </w:rPr>
                            </w:pPr>
                          </w:p>
                        </w:tc>
                        <w:tc>
                          <w:tcPr>
                            <w:tcW w:w="1605" w:type="dxa"/>
                          </w:tcPr>
                          <w:p>
                            <w:pPr>
                              <w:pStyle w:val="TableParagraph"/>
                              <w:rPr>
                                <w:sz w:val="14"/>
                              </w:rPr>
                            </w:pPr>
                          </w:p>
                        </w:tc>
                        <w:tc>
                          <w:tcPr>
                            <w:tcW w:w="1605" w:type="dxa"/>
                          </w:tcPr>
                          <w:p>
                            <w:pPr>
                              <w:pStyle w:val="TableParagraph"/>
                              <w:rPr>
                                <w:sz w:val="14"/>
                              </w:rPr>
                            </w:pPr>
                          </w:p>
                        </w:tc>
                      </w:tr>
                      <w:tr>
                        <w:trPr>
                          <w:trHeight w:val="1544" w:hRule="atLeast"/>
                        </w:trPr>
                        <w:tc>
                          <w:tcPr>
                            <w:tcW w:w="840" w:type="dxa"/>
                          </w:tcPr>
                          <w:p>
                            <w:pPr>
                              <w:pStyle w:val="TableParagraph"/>
                              <w:rPr>
                                <w:sz w:val="14"/>
                              </w:rPr>
                            </w:pPr>
                          </w:p>
                        </w:tc>
                        <w:tc>
                          <w:tcPr>
                            <w:tcW w:w="2865" w:type="dxa"/>
                          </w:tcPr>
                          <w:p>
                            <w:pPr>
                              <w:pStyle w:val="TableParagraph"/>
                              <w:rPr>
                                <w:sz w:val="14"/>
                              </w:rPr>
                            </w:pPr>
                          </w:p>
                        </w:tc>
                        <w:tc>
                          <w:tcPr>
                            <w:tcW w:w="1440" w:type="dxa"/>
                          </w:tcPr>
                          <w:p>
                            <w:pPr>
                              <w:pStyle w:val="TableParagraph"/>
                              <w:rPr>
                                <w:sz w:val="14"/>
                              </w:rPr>
                            </w:pPr>
                          </w:p>
                        </w:tc>
                        <w:tc>
                          <w:tcPr>
                            <w:tcW w:w="1080" w:type="dxa"/>
                          </w:tcPr>
                          <w:p>
                            <w:pPr>
                              <w:pStyle w:val="TableParagraph"/>
                              <w:rPr>
                                <w:sz w:val="14"/>
                              </w:rPr>
                            </w:pPr>
                          </w:p>
                        </w:tc>
                        <w:tc>
                          <w:tcPr>
                            <w:tcW w:w="840" w:type="dxa"/>
                          </w:tcPr>
                          <w:p>
                            <w:pPr>
                              <w:pStyle w:val="TableParagraph"/>
                              <w:rPr>
                                <w:sz w:val="14"/>
                              </w:rPr>
                            </w:pPr>
                          </w:p>
                        </w:tc>
                        <w:tc>
                          <w:tcPr>
                            <w:tcW w:w="1605" w:type="dxa"/>
                          </w:tcPr>
                          <w:p>
                            <w:pPr>
                              <w:pStyle w:val="TableParagraph"/>
                              <w:rPr>
                                <w:sz w:val="14"/>
                              </w:rPr>
                            </w:pPr>
                          </w:p>
                        </w:tc>
                        <w:tc>
                          <w:tcPr>
                            <w:tcW w:w="1605" w:type="dxa"/>
                          </w:tcPr>
                          <w:p>
                            <w:pPr>
                              <w:pStyle w:val="TableParagraph"/>
                              <w:rPr>
                                <w:sz w:val="14"/>
                              </w:rPr>
                            </w:pPr>
                          </w:p>
                        </w:tc>
                      </w:tr>
                    </w:tbl>
                    <w:p>
                      <w:pPr>
                        <w:pStyle w:val="BodyText"/>
                        <w:spacing w:before="0"/>
                        <w:ind w:left="0"/>
                      </w:pPr>
                    </w:p>
                  </w:txbxContent>
                </v:textbox>
                <w10:wrap type="none"/>
              </v:shape>
            </w:pict>
          </mc:Fallback>
        </mc:AlternateContent>
      </w: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226"/>
        <w:ind w:left="0"/>
        <w:rPr>
          <w:b/>
          <w:sz w:val="20"/>
        </w:rPr>
      </w:pPr>
    </w:p>
    <w:tbl>
      <w:tblPr>
        <w:tblW w:w="0" w:type="auto"/>
        <w:jc w:val="left"/>
        <w:tblInd w:w="16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437"/>
        <w:gridCol w:w="1020"/>
        <w:gridCol w:w="2895"/>
        <w:gridCol w:w="4132"/>
      </w:tblGrid>
      <w:tr>
        <w:trPr>
          <w:trHeight w:val="1049" w:hRule="atLeast"/>
        </w:trPr>
        <w:tc>
          <w:tcPr>
            <w:tcW w:w="6352" w:type="dxa"/>
            <w:gridSpan w:val="3"/>
            <w:tcBorders>
              <w:bottom w:val="single" w:sz="6" w:space="0" w:color="000000"/>
              <w:right w:val="single" w:sz="12" w:space="0" w:color="000000"/>
            </w:tcBorders>
          </w:tcPr>
          <w:p>
            <w:pPr>
              <w:pStyle w:val="TableParagraph"/>
              <w:spacing w:before="90"/>
              <w:rPr>
                <w:b/>
                <w:sz w:val="18"/>
              </w:rPr>
            </w:pPr>
          </w:p>
          <w:p>
            <w:pPr>
              <w:pStyle w:val="TableParagraph"/>
              <w:ind w:left="15"/>
              <w:jc w:val="center"/>
              <w:rPr>
                <w:b/>
                <w:sz w:val="18"/>
              </w:rPr>
            </w:pPr>
            <w:r>
              <w:rPr>
                <w:b/>
                <w:sz w:val="18"/>
              </w:rPr>
              <w:t>ANEXO</w:t>
            </w:r>
            <w:r>
              <w:rPr>
                <w:b/>
                <w:spacing w:val="-4"/>
                <w:sz w:val="18"/>
              </w:rPr>
              <w:t> </w:t>
            </w:r>
            <w:r>
              <w:rPr>
                <w:b/>
                <w:spacing w:val="-5"/>
                <w:sz w:val="18"/>
              </w:rPr>
              <w:t>VI</w:t>
            </w:r>
          </w:p>
          <w:p>
            <w:pPr>
              <w:pStyle w:val="TableParagraph"/>
              <w:spacing w:before="63"/>
              <w:ind w:left="15"/>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132" w:type="dxa"/>
            <w:tcBorders>
              <w:left w:val="single" w:sz="12" w:space="0" w:color="000000"/>
              <w:bottom w:val="single" w:sz="6" w:space="0" w:color="000000"/>
            </w:tcBorders>
          </w:tcPr>
          <w:p>
            <w:pPr>
              <w:pStyle w:val="TableParagraph"/>
              <w:spacing w:before="102"/>
              <w:ind w:left="213"/>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204/2025.</w:t>
            </w:r>
          </w:p>
          <w:p>
            <w:pPr>
              <w:pStyle w:val="TableParagraph"/>
              <w:spacing w:before="123"/>
              <w:ind w:left="213"/>
              <w:rPr>
                <w:b/>
                <w:sz w:val="18"/>
              </w:rPr>
            </w:pPr>
            <w:r>
              <w:rPr>
                <w:b/>
                <w:sz w:val="18"/>
              </w:rPr>
              <w:t>A</w:t>
            </w:r>
            <w:r>
              <w:rPr>
                <w:b/>
                <w:spacing w:val="-14"/>
                <w:sz w:val="18"/>
              </w:rPr>
              <w:t> </w:t>
            </w:r>
            <w:r>
              <w:rPr>
                <w:b/>
                <w:sz w:val="18"/>
              </w:rPr>
              <w:t>realizar-se</w:t>
            </w:r>
            <w:r>
              <w:rPr>
                <w:b/>
                <w:spacing w:val="-3"/>
                <w:sz w:val="18"/>
              </w:rPr>
              <w:t> </w:t>
            </w:r>
            <w:r>
              <w:rPr>
                <w:b/>
                <w:sz w:val="18"/>
              </w:rPr>
              <w:t>em:</w:t>
            </w:r>
            <w:r>
              <w:rPr>
                <w:b/>
                <w:spacing w:val="-2"/>
                <w:sz w:val="18"/>
              </w:rPr>
              <w:t> </w:t>
            </w:r>
            <w:r>
              <w:rPr>
                <w:b/>
                <w:sz w:val="18"/>
              </w:rPr>
              <w:t>06/05/2025</w:t>
            </w:r>
            <w:r>
              <w:rPr>
                <w:b/>
                <w:spacing w:val="-2"/>
                <w:sz w:val="18"/>
              </w:rPr>
              <w:t> </w:t>
            </w:r>
            <w:r>
              <w:rPr>
                <w:b/>
                <w:sz w:val="18"/>
              </w:rPr>
              <w:t>às</w:t>
            </w:r>
            <w:r>
              <w:rPr>
                <w:b/>
                <w:spacing w:val="-2"/>
                <w:sz w:val="18"/>
              </w:rPr>
              <w:t> 10horas.</w:t>
            </w:r>
          </w:p>
          <w:p>
            <w:pPr>
              <w:pStyle w:val="TableParagraph"/>
              <w:spacing w:before="123"/>
              <w:ind w:left="213"/>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260006/032941/2024.</w:t>
            </w:r>
          </w:p>
        </w:tc>
      </w:tr>
      <w:tr>
        <w:trPr>
          <w:trHeight w:val="2039" w:hRule="atLeast"/>
        </w:trPr>
        <w:tc>
          <w:tcPr>
            <w:tcW w:w="2437" w:type="dxa"/>
            <w:tcBorders>
              <w:top w:val="single" w:sz="6" w:space="0" w:color="000000"/>
              <w:bottom w:val="single" w:sz="6" w:space="0" w:color="000000"/>
              <w:right w:val="single" w:sz="12" w:space="0" w:color="000000"/>
            </w:tcBorders>
          </w:tcPr>
          <w:p>
            <w:pPr>
              <w:pStyle w:val="TableParagraph"/>
              <w:spacing w:line="270" w:lineRule="atLeast" w:before="49"/>
              <w:ind w:left="82" w:right="65"/>
              <w:jc w:val="both"/>
              <w:rPr>
                <w:b/>
                <w:sz w:val="16"/>
              </w:rPr>
            </w:pPr>
            <w:r>
              <w:rPr>
                <w:sz w:val="16"/>
              </w:rPr>
              <w:t>A firma ao lado </w:t>
            </w:r>
            <w:r>
              <w:rPr>
                <w:sz w:val="16"/>
              </w:rPr>
              <w:t>mencionada</w:t>
            </w:r>
            <w:r>
              <w:rPr>
                <w:spacing w:val="40"/>
                <w:sz w:val="16"/>
              </w:rPr>
              <w:t> </w:t>
            </w:r>
            <w:r>
              <w:rPr>
                <w:sz w:val="16"/>
              </w:rPr>
              <w:t>propõe</w:t>
            </w:r>
            <w:r>
              <w:rPr>
                <w:spacing w:val="-3"/>
                <w:sz w:val="16"/>
              </w:rPr>
              <w:t> </w:t>
            </w:r>
            <w:r>
              <w:rPr>
                <w:sz w:val="16"/>
              </w:rPr>
              <w:t>fornecer</w:t>
            </w:r>
            <w:r>
              <w:rPr>
                <w:spacing w:val="-3"/>
                <w:sz w:val="16"/>
              </w:rPr>
              <w:t> </w:t>
            </w:r>
            <w:r>
              <w:rPr>
                <w:sz w:val="16"/>
              </w:rPr>
              <w:t>à</w:t>
            </w:r>
            <w:r>
              <w:rPr>
                <w:spacing w:val="-3"/>
                <w:sz w:val="16"/>
              </w:rPr>
              <w:t> </w:t>
            </w:r>
            <w:r>
              <w:rPr>
                <w:sz w:val="16"/>
              </w:rPr>
              <w:t>Universidade</w:t>
            </w:r>
            <w:r>
              <w:rPr>
                <w:spacing w:val="-3"/>
                <w:sz w:val="16"/>
              </w:rPr>
              <w:t> </w:t>
            </w:r>
            <w:r>
              <w:rPr>
                <w:sz w:val="16"/>
              </w:rPr>
              <w:t>do</w:t>
            </w:r>
            <w:r>
              <w:rPr>
                <w:spacing w:val="40"/>
                <w:sz w:val="16"/>
              </w:rPr>
              <w:t> </w:t>
            </w:r>
            <w:r>
              <w:rPr>
                <w:sz w:val="16"/>
              </w:rPr>
              <w:t>Estado do Rio de Janeiro, </w:t>
            </w:r>
            <w:r>
              <w:rPr>
                <w:sz w:val="16"/>
              </w:rPr>
              <w:t>pelos</w:t>
            </w:r>
            <w:r>
              <w:rPr>
                <w:spacing w:val="40"/>
                <w:sz w:val="16"/>
              </w:rPr>
              <w:t> </w:t>
            </w:r>
            <w:r>
              <w:rPr>
                <w:sz w:val="16"/>
              </w:rPr>
              <w:t>preços abaixo </w:t>
            </w:r>
            <w:r>
              <w:rPr>
                <w:sz w:val="16"/>
              </w:rPr>
              <w:t>assinados,</w:t>
            </w:r>
            <w:r>
              <w:rPr>
                <w:spacing w:val="40"/>
                <w:sz w:val="16"/>
              </w:rPr>
              <w:t> </w:t>
            </w:r>
            <w:r>
              <w:rPr>
                <w:sz w:val="16"/>
              </w:rPr>
              <w:t>obedecendo rigorosamente </w:t>
            </w:r>
            <w:r>
              <w:rPr>
                <w:sz w:val="16"/>
              </w:rPr>
              <w:t>ao</w:t>
            </w:r>
            <w:r>
              <w:rPr>
                <w:spacing w:val="40"/>
                <w:sz w:val="16"/>
              </w:rPr>
              <w:t> </w:t>
            </w:r>
            <w:r>
              <w:rPr>
                <w:sz w:val="16"/>
              </w:rPr>
              <w:t>estipulado e constante </w:t>
            </w:r>
            <w:r>
              <w:rPr>
                <w:sz w:val="16"/>
              </w:rPr>
              <w:t>do</w:t>
            </w:r>
            <w:r>
              <w:rPr>
                <w:spacing w:val="40"/>
                <w:sz w:val="16"/>
              </w:rPr>
              <w:t> </w:t>
            </w:r>
            <w:r>
              <w:rPr>
                <w:b/>
                <w:sz w:val="16"/>
              </w:rPr>
              <w:t>EDITAL n° 204/2025.</w:t>
            </w:r>
          </w:p>
        </w:tc>
        <w:tc>
          <w:tcPr>
            <w:tcW w:w="8047" w:type="dxa"/>
            <w:gridSpan w:val="3"/>
            <w:tcBorders>
              <w:top w:val="single" w:sz="6" w:space="0" w:color="000000"/>
              <w:left w:val="single" w:sz="12" w:space="0" w:color="000000"/>
              <w:bottom w:val="single" w:sz="6" w:space="0" w:color="000000"/>
            </w:tcBorders>
          </w:tcPr>
          <w:p>
            <w:pPr>
              <w:pStyle w:val="TableParagraph"/>
              <w:spacing w:line="429" w:lineRule="auto" w:before="120"/>
              <w:ind w:left="82" w:right="7033"/>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429" w:lineRule="auto" w:before="2"/>
              <w:ind w:left="82" w:right="6703"/>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82"/>
              <w:rPr>
                <w:sz w:val="16"/>
              </w:rPr>
            </w:pPr>
            <w:r>
              <w:rPr>
                <w:sz w:val="16"/>
              </w:rPr>
              <w:t>E-</w:t>
            </w:r>
            <w:r>
              <w:rPr>
                <w:spacing w:val="-2"/>
                <w:sz w:val="16"/>
              </w:rPr>
              <w:t>mail:</w:t>
            </w:r>
          </w:p>
        </w:tc>
      </w:tr>
      <w:tr>
        <w:trPr>
          <w:trHeight w:val="509" w:hRule="atLeast"/>
        </w:trPr>
        <w:tc>
          <w:tcPr>
            <w:tcW w:w="10484" w:type="dxa"/>
            <w:gridSpan w:val="4"/>
            <w:tcBorders>
              <w:top w:val="single" w:sz="6" w:space="0" w:color="000000"/>
              <w:bottom w:val="single" w:sz="6" w:space="0" w:color="000000"/>
            </w:tcBorders>
          </w:tcPr>
          <w:p>
            <w:pPr>
              <w:pStyle w:val="TableParagraph"/>
              <w:spacing w:before="162"/>
              <w:ind w:left="1107" w:right="1092"/>
              <w:jc w:val="center"/>
              <w:rPr>
                <w:b/>
                <w:sz w:val="18"/>
              </w:rPr>
            </w:pPr>
            <w:r>
              <w:rPr>
                <w:b/>
                <w:sz w:val="18"/>
              </w:rPr>
              <w:t>LOTE </w:t>
            </w:r>
            <w:r>
              <w:rPr>
                <w:b/>
                <w:spacing w:val="-10"/>
                <w:sz w:val="18"/>
              </w:rPr>
              <w:t>2</w:t>
            </w:r>
          </w:p>
        </w:tc>
      </w:tr>
      <w:tr>
        <w:trPr>
          <w:trHeight w:val="6524" w:hRule="atLeast"/>
        </w:trPr>
        <w:tc>
          <w:tcPr>
            <w:tcW w:w="10484" w:type="dxa"/>
            <w:gridSpan w:val="4"/>
            <w:tcBorders>
              <w:top w:val="single" w:sz="6" w:space="0" w:color="000000"/>
              <w:bottom w:val="single" w:sz="6" w:space="0" w:color="000000"/>
            </w:tcBorders>
          </w:tcPr>
          <w:p>
            <w:pPr>
              <w:pStyle w:val="TableParagraph"/>
              <w:spacing w:before="162"/>
              <w:ind w:left="247"/>
              <w:rPr>
                <w:b/>
                <w:sz w:val="18"/>
              </w:rPr>
            </w:pPr>
            <w:r>
              <w:rPr>
                <w:sz w:val="18"/>
              </w:rPr>
              <w:t>Contratação de empresa especializada na </w:t>
            </w:r>
            <w:r>
              <w:rPr>
                <w:b/>
                <w:sz w:val="18"/>
              </w:rPr>
              <w:t>execução de serviço comum de equipagem, para</w:t>
            </w:r>
            <w:r>
              <w:rPr>
                <w:b/>
                <w:spacing w:val="-4"/>
                <w:sz w:val="18"/>
              </w:rPr>
              <w:t> </w:t>
            </w:r>
            <w:r>
              <w:rPr>
                <w:b/>
                <w:sz w:val="18"/>
              </w:rPr>
              <w:t>TRIPULAÇÃO E </w:t>
            </w:r>
            <w:r>
              <w:rPr>
                <w:b/>
                <w:spacing w:val="-2"/>
                <w:sz w:val="18"/>
              </w:rPr>
              <w:t>MANUTENÇÃO</w:t>
            </w:r>
          </w:p>
          <w:p>
            <w:pPr>
              <w:pStyle w:val="TableParagraph"/>
              <w:spacing w:line="331" w:lineRule="auto" w:before="78"/>
              <w:ind w:left="247"/>
              <w:rPr>
                <w:sz w:val="18"/>
              </w:rPr>
            </w:pPr>
            <w:r>
              <w:rPr>
                <w:b/>
                <w:sz w:val="18"/>
              </w:rPr>
              <w:t>OPERACIONAL</w:t>
            </w:r>
            <w:r>
              <w:rPr>
                <w:b/>
                <w:spacing w:val="-12"/>
                <w:sz w:val="18"/>
              </w:rPr>
              <w:t> </w:t>
            </w:r>
            <w:r>
              <w:rPr>
                <w:b/>
                <w:sz w:val="18"/>
              </w:rPr>
              <w:t>DE</w:t>
            </w:r>
            <w:r>
              <w:rPr>
                <w:b/>
                <w:spacing w:val="-8"/>
                <w:sz w:val="18"/>
              </w:rPr>
              <w:t> </w:t>
            </w:r>
            <w:r>
              <w:rPr>
                <w:b/>
                <w:sz w:val="18"/>
              </w:rPr>
              <w:t>NAVIO</w:t>
            </w:r>
            <w:r>
              <w:rPr>
                <w:b/>
                <w:spacing w:val="-6"/>
                <w:sz w:val="18"/>
              </w:rPr>
              <w:t> </w:t>
            </w:r>
            <w:r>
              <w:rPr>
                <w:b/>
                <w:sz w:val="18"/>
              </w:rPr>
              <w:t>OCEANOGRÁFICO</w:t>
            </w:r>
            <w:r>
              <w:rPr>
                <w:sz w:val="18"/>
              </w:rPr>
              <w:t>,</w:t>
            </w:r>
            <w:r>
              <w:rPr>
                <w:spacing w:val="-6"/>
                <w:sz w:val="18"/>
              </w:rPr>
              <w:t> </w:t>
            </w:r>
            <w:r>
              <w:rPr>
                <w:sz w:val="18"/>
              </w:rPr>
              <w:t>atendendo</w:t>
            </w:r>
            <w:r>
              <w:rPr>
                <w:spacing w:val="-6"/>
                <w:sz w:val="18"/>
              </w:rPr>
              <w:t> </w:t>
            </w:r>
            <w:r>
              <w:rPr>
                <w:sz w:val="18"/>
              </w:rPr>
              <w:t>à</w:t>
            </w:r>
            <w:r>
              <w:rPr>
                <w:spacing w:val="-6"/>
                <w:sz w:val="18"/>
              </w:rPr>
              <w:t> </w:t>
            </w:r>
            <w:r>
              <w:rPr>
                <w:sz w:val="18"/>
              </w:rPr>
              <w:t>Faculdade</w:t>
            </w:r>
            <w:r>
              <w:rPr>
                <w:spacing w:val="-6"/>
                <w:sz w:val="18"/>
              </w:rPr>
              <w:t> </w:t>
            </w:r>
            <w:r>
              <w:rPr>
                <w:sz w:val="18"/>
              </w:rPr>
              <w:t>de</w:t>
            </w:r>
            <w:r>
              <w:rPr>
                <w:spacing w:val="-6"/>
                <w:sz w:val="18"/>
              </w:rPr>
              <w:t> </w:t>
            </w:r>
            <w:r>
              <w:rPr>
                <w:sz w:val="18"/>
              </w:rPr>
              <w:t>Oceanografia</w:t>
            </w:r>
            <w:r>
              <w:rPr>
                <w:spacing w:val="-6"/>
                <w:sz w:val="18"/>
              </w:rPr>
              <w:t> </w:t>
            </w:r>
            <w:r>
              <w:rPr>
                <w:sz w:val="18"/>
              </w:rPr>
              <w:t>-</w:t>
            </w:r>
            <w:r>
              <w:rPr>
                <w:spacing w:val="-6"/>
                <w:sz w:val="18"/>
              </w:rPr>
              <w:t> </w:t>
            </w:r>
            <w:r>
              <w:rPr>
                <w:sz w:val="18"/>
              </w:rPr>
              <w:t>FAOC,</w:t>
            </w:r>
            <w:r>
              <w:rPr>
                <w:spacing w:val="-6"/>
                <w:sz w:val="18"/>
              </w:rPr>
              <w:t> </w:t>
            </w:r>
            <w:r>
              <w:rPr>
                <w:sz w:val="18"/>
              </w:rPr>
              <w:t>Documento</w:t>
            </w:r>
            <w:r>
              <w:rPr>
                <w:spacing w:val="-6"/>
                <w:sz w:val="18"/>
              </w:rPr>
              <w:t> </w:t>
            </w:r>
            <w:r>
              <w:rPr>
                <w:sz w:val="18"/>
              </w:rPr>
              <w:t>de</w:t>
            </w:r>
            <w:r>
              <w:rPr>
                <w:spacing w:val="-6"/>
                <w:sz w:val="18"/>
              </w:rPr>
              <w:t> </w:t>
            </w:r>
            <w:r>
              <w:rPr>
                <w:sz w:val="18"/>
              </w:rPr>
              <w:t>Oficialização</w:t>
            </w:r>
            <w:r>
              <w:rPr>
                <w:spacing w:val="-6"/>
                <w:sz w:val="18"/>
              </w:rPr>
              <w:t> </w:t>
            </w:r>
            <w:r>
              <w:rPr>
                <w:sz w:val="18"/>
              </w:rPr>
              <w:t>da Demanda (SEI nº </w:t>
            </w:r>
            <w:r>
              <w:rPr>
                <w:b/>
                <w:sz w:val="18"/>
              </w:rPr>
              <w:t>79535976</w:t>
            </w:r>
            <w:r>
              <w:rPr>
                <w:sz w:val="18"/>
              </w:rPr>
              <w:t>), conforme especificação detalhada no Termo de Referência -</w:t>
            </w:r>
            <w:r>
              <w:rPr>
                <w:spacing w:val="-1"/>
                <w:sz w:val="18"/>
              </w:rPr>
              <w:t> </w:t>
            </w:r>
            <w:r>
              <w:rPr>
                <w:sz w:val="18"/>
              </w:rPr>
              <w:t>ANEXO </w:t>
            </w:r>
            <w:r>
              <w:rPr>
                <w:b/>
                <w:sz w:val="18"/>
              </w:rPr>
              <w:t>1</w:t>
            </w:r>
            <w:r>
              <w:rPr>
                <w:sz w:val="18"/>
              </w:rPr>
              <w:t>.</w:t>
            </w:r>
          </w:p>
          <w:p>
            <w:pPr>
              <w:pStyle w:val="TableParagraph"/>
              <w:rPr>
                <w:b/>
                <w:sz w:val="18"/>
              </w:rPr>
            </w:pPr>
          </w:p>
          <w:p>
            <w:pPr>
              <w:pStyle w:val="TableParagraph"/>
              <w:spacing w:before="23"/>
              <w:rPr>
                <w:b/>
                <w:sz w:val="18"/>
              </w:rPr>
            </w:pPr>
          </w:p>
          <w:p>
            <w:pPr>
              <w:pStyle w:val="TableParagraph"/>
              <w:tabs>
                <w:tab w:pos="1742" w:val="left" w:leader="none"/>
              </w:tabs>
              <w:spacing w:line="178" w:lineRule="exact"/>
              <w:ind w:right="338"/>
              <w:jc w:val="right"/>
              <w:rPr>
                <w:sz w:val="16"/>
              </w:rPr>
            </w:pPr>
            <w:r>
              <w:rPr>
                <w:spacing w:val="-4"/>
                <w:sz w:val="16"/>
              </w:rPr>
              <w:t>VALOR</w:t>
            </w:r>
            <w:r>
              <w:rPr>
                <w:spacing w:val="-2"/>
                <w:sz w:val="16"/>
              </w:rPr>
              <w:t> UNITÁRIO</w:t>
            </w:r>
            <w:r>
              <w:rPr>
                <w:sz w:val="16"/>
              </w:rPr>
              <w:tab/>
            </w:r>
            <w:r>
              <w:rPr>
                <w:spacing w:val="-4"/>
                <w:sz w:val="16"/>
              </w:rPr>
              <w:t>VALOR </w:t>
            </w:r>
            <w:r>
              <w:rPr>
                <w:spacing w:val="-2"/>
                <w:sz w:val="16"/>
              </w:rPr>
              <w:t>TOTAL</w:t>
            </w:r>
          </w:p>
          <w:p>
            <w:pPr>
              <w:pStyle w:val="TableParagraph"/>
              <w:spacing w:line="112" w:lineRule="exact"/>
              <w:ind w:left="1107" w:right="1"/>
              <w:jc w:val="center"/>
              <w:rPr>
                <w:sz w:val="12"/>
              </w:rPr>
            </w:pPr>
            <w:r>
              <w:rPr>
                <w:sz w:val="12"/>
              </w:rPr>
              <w:t>UNIDADE </w:t>
            </w:r>
            <w:r>
              <w:rPr>
                <w:spacing w:val="-5"/>
                <w:sz w:val="12"/>
              </w:rPr>
              <w:t>DE</w:t>
            </w:r>
          </w:p>
          <w:p>
            <w:pPr>
              <w:pStyle w:val="TableParagraph"/>
              <w:tabs>
                <w:tab w:pos="1234" w:val="left" w:leader="none"/>
                <w:tab w:pos="4016" w:val="left" w:leader="none"/>
                <w:tab w:pos="6519" w:val="left" w:leader="none"/>
                <w:tab w:pos="7544" w:val="left" w:leader="none"/>
                <w:tab w:pos="9153" w:val="left" w:leader="none"/>
              </w:tabs>
              <w:spacing w:line="158" w:lineRule="exact"/>
              <w:ind w:left="248"/>
              <w:rPr>
                <w:sz w:val="16"/>
              </w:rPr>
            </w:pPr>
            <w:r>
              <w:rPr>
                <w:sz w:val="16"/>
              </w:rPr>
              <mc:AlternateContent>
                <mc:Choice Requires="wps">
                  <w:drawing>
                    <wp:anchor distT="0" distB="0" distL="0" distR="0" allowOverlap="1" layoutInCell="1" locked="0" behindDoc="1" simplePos="0" relativeHeight="484529664">
                      <wp:simplePos x="0" y="0"/>
                      <wp:positionH relativeFrom="column">
                        <wp:posOffset>61912</wp:posOffset>
                      </wp:positionH>
                      <wp:positionV relativeFrom="paragraph">
                        <wp:posOffset>-308523</wp:posOffset>
                      </wp:positionV>
                      <wp:extent cx="6534150" cy="1666875"/>
                      <wp:effectExtent l="0" t="0" r="0" b="0"/>
                      <wp:wrapNone/>
                      <wp:docPr id="51" name="Group 51"/>
                      <wp:cNvGraphicFramePr>
                        <a:graphicFrameLocks/>
                      </wp:cNvGraphicFramePr>
                      <a:graphic>
                        <a:graphicData uri="http://schemas.microsoft.com/office/word/2010/wordprocessingGroup">
                          <wpg:wgp>
                            <wpg:cNvPr id="51" name="Group 51"/>
                            <wpg:cNvGrpSpPr/>
                            <wpg:grpSpPr>
                              <a:xfrm>
                                <a:off x="0" y="0"/>
                                <a:ext cx="6534150" cy="1666875"/>
                                <a:chExt cx="6534150" cy="1666875"/>
                              </a:xfrm>
                            </wpg:grpSpPr>
                            <wps:wsp>
                              <wps:cNvPr id="52" name="Graphic 52"/>
                              <wps:cNvSpPr/>
                              <wps:spPr>
                                <a:xfrm>
                                  <a:off x="-12" y="7"/>
                                  <a:ext cx="6534150" cy="1666875"/>
                                </a:xfrm>
                                <a:custGeom>
                                  <a:avLst/>
                                  <a:gdLst/>
                                  <a:ahLst/>
                                  <a:cxnLst/>
                                  <a:rect l="l" t="t" r="r" b="b"/>
                                  <a:pathLst>
                                    <a:path w="6534150" h="1666875">
                                      <a:moveTo>
                                        <a:pt x="6534150" y="0"/>
                                      </a:moveTo>
                                      <a:lnTo>
                                        <a:pt x="6524625" y="0"/>
                                      </a:lnTo>
                                      <a:lnTo>
                                        <a:pt x="6524625" y="9525"/>
                                      </a:lnTo>
                                      <a:lnTo>
                                        <a:pt x="6524625" y="676275"/>
                                      </a:lnTo>
                                      <a:lnTo>
                                        <a:pt x="6524625" y="685800"/>
                                      </a:lnTo>
                                      <a:lnTo>
                                        <a:pt x="6524625" y="1657350"/>
                                      </a:lnTo>
                                      <a:lnTo>
                                        <a:pt x="5514975" y="1657350"/>
                                      </a:lnTo>
                                      <a:lnTo>
                                        <a:pt x="5514975" y="685800"/>
                                      </a:lnTo>
                                      <a:lnTo>
                                        <a:pt x="6524625" y="685800"/>
                                      </a:lnTo>
                                      <a:lnTo>
                                        <a:pt x="6524625" y="676275"/>
                                      </a:lnTo>
                                      <a:lnTo>
                                        <a:pt x="5514975" y="676275"/>
                                      </a:lnTo>
                                      <a:lnTo>
                                        <a:pt x="5514975" y="9525"/>
                                      </a:lnTo>
                                      <a:lnTo>
                                        <a:pt x="6524625" y="9525"/>
                                      </a:lnTo>
                                      <a:lnTo>
                                        <a:pt x="6524625" y="0"/>
                                      </a:lnTo>
                                      <a:lnTo>
                                        <a:pt x="5514975" y="0"/>
                                      </a:lnTo>
                                      <a:lnTo>
                                        <a:pt x="5505450" y="0"/>
                                      </a:lnTo>
                                      <a:lnTo>
                                        <a:pt x="5505450" y="9525"/>
                                      </a:lnTo>
                                      <a:lnTo>
                                        <a:pt x="5505450" y="676275"/>
                                      </a:lnTo>
                                      <a:lnTo>
                                        <a:pt x="5505450" y="685800"/>
                                      </a:lnTo>
                                      <a:lnTo>
                                        <a:pt x="5505450" y="1657350"/>
                                      </a:lnTo>
                                      <a:lnTo>
                                        <a:pt x="4495800" y="1657350"/>
                                      </a:lnTo>
                                      <a:lnTo>
                                        <a:pt x="4495800" y="685800"/>
                                      </a:lnTo>
                                      <a:lnTo>
                                        <a:pt x="5505450" y="685800"/>
                                      </a:lnTo>
                                      <a:lnTo>
                                        <a:pt x="5505450" y="676275"/>
                                      </a:lnTo>
                                      <a:lnTo>
                                        <a:pt x="4495800" y="676275"/>
                                      </a:lnTo>
                                      <a:lnTo>
                                        <a:pt x="4495800" y="9525"/>
                                      </a:lnTo>
                                      <a:lnTo>
                                        <a:pt x="5505450" y="9525"/>
                                      </a:lnTo>
                                      <a:lnTo>
                                        <a:pt x="5505450" y="0"/>
                                      </a:lnTo>
                                      <a:lnTo>
                                        <a:pt x="4495800" y="0"/>
                                      </a:lnTo>
                                      <a:lnTo>
                                        <a:pt x="4486275" y="0"/>
                                      </a:lnTo>
                                      <a:lnTo>
                                        <a:pt x="4486275" y="9525"/>
                                      </a:lnTo>
                                      <a:lnTo>
                                        <a:pt x="4486275" y="676275"/>
                                      </a:lnTo>
                                      <a:lnTo>
                                        <a:pt x="4486275" y="685800"/>
                                      </a:lnTo>
                                      <a:lnTo>
                                        <a:pt x="4486275" y="1657350"/>
                                      </a:lnTo>
                                      <a:lnTo>
                                        <a:pt x="3962400" y="1657350"/>
                                      </a:lnTo>
                                      <a:lnTo>
                                        <a:pt x="3962400" y="685800"/>
                                      </a:lnTo>
                                      <a:lnTo>
                                        <a:pt x="4486275" y="685800"/>
                                      </a:lnTo>
                                      <a:lnTo>
                                        <a:pt x="4486275" y="676275"/>
                                      </a:lnTo>
                                      <a:lnTo>
                                        <a:pt x="3962400" y="676275"/>
                                      </a:lnTo>
                                      <a:lnTo>
                                        <a:pt x="3962400" y="9525"/>
                                      </a:lnTo>
                                      <a:lnTo>
                                        <a:pt x="4486275" y="9525"/>
                                      </a:lnTo>
                                      <a:lnTo>
                                        <a:pt x="4486275" y="0"/>
                                      </a:lnTo>
                                      <a:lnTo>
                                        <a:pt x="3962400" y="0"/>
                                      </a:lnTo>
                                      <a:lnTo>
                                        <a:pt x="3952875" y="0"/>
                                      </a:lnTo>
                                      <a:lnTo>
                                        <a:pt x="3952875" y="9525"/>
                                      </a:lnTo>
                                      <a:lnTo>
                                        <a:pt x="3952875" y="676275"/>
                                      </a:lnTo>
                                      <a:lnTo>
                                        <a:pt x="3952875" y="685800"/>
                                      </a:lnTo>
                                      <a:lnTo>
                                        <a:pt x="3952875" y="1657350"/>
                                      </a:lnTo>
                                      <a:lnTo>
                                        <a:pt x="3276600" y="1657350"/>
                                      </a:lnTo>
                                      <a:lnTo>
                                        <a:pt x="3276600" y="685800"/>
                                      </a:lnTo>
                                      <a:lnTo>
                                        <a:pt x="3952875" y="685800"/>
                                      </a:lnTo>
                                      <a:lnTo>
                                        <a:pt x="3952875" y="676275"/>
                                      </a:lnTo>
                                      <a:lnTo>
                                        <a:pt x="3276600" y="676275"/>
                                      </a:lnTo>
                                      <a:lnTo>
                                        <a:pt x="3276600" y="9525"/>
                                      </a:lnTo>
                                      <a:lnTo>
                                        <a:pt x="3952875" y="9525"/>
                                      </a:lnTo>
                                      <a:lnTo>
                                        <a:pt x="3952875" y="0"/>
                                      </a:lnTo>
                                      <a:lnTo>
                                        <a:pt x="3276600" y="0"/>
                                      </a:lnTo>
                                      <a:lnTo>
                                        <a:pt x="3267075" y="0"/>
                                      </a:lnTo>
                                      <a:lnTo>
                                        <a:pt x="3267075" y="9525"/>
                                      </a:lnTo>
                                      <a:lnTo>
                                        <a:pt x="3267075" y="676275"/>
                                      </a:lnTo>
                                      <a:lnTo>
                                        <a:pt x="3267075" y="685800"/>
                                      </a:lnTo>
                                      <a:lnTo>
                                        <a:pt x="3267075" y="1657350"/>
                                      </a:lnTo>
                                      <a:lnTo>
                                        <a:pt x="2362200" y="1657350"/>
                                      </a:lnTo>
                                      <a:lnTo>
                                        <a:pt x="2362200" y="685800"/>
                                      </a:lnTo>
                                      <a:lnTo>
                                        <a:pt x="3267075" y="685800"/>
                                      </a:lnTo>
                                      <a:lnTo>
                                        <a:pt x="3267075" y="676275"/>
                                      </a:lnTo>
                                      <a:lnTo>
                                        <a:pt x="2362200" y="676275"/>
                                      </a:lnTo>
                                      <a:lnTo>
                                        <a:pt x="2362200" y="9525"/>
                                      </a:lnTo>
                                      <a:lnTo>
                                        <a:pt x="3267075" y="9525"/>
                                      </a:lnTo>
                                      <a:lnTo>
                                        <a:pt x="3267075" y="0"/>
                                      </a:lnTo>
                                      <a:lnTo>
                                        <a:pt x="2362200" y="0"/>
                                      </a:lnTo>
                                      <a:lnTo>
                                        <a:pt x="2352675" y="0"/>
                                      </a:lnTo>
                                      <a:lnTo>
                                        <a:pt x="2352675" y="9525"/>
                                      </a:lnTo>
                                      <a:lnTo>
                                        <a:pt x="2352675" y="676275"/>
                                      </a:lnTo>
                                      <a:lnTo>
                                        <a:pt x="2352675" y="685800"/>
                                      </a:lnTo>
                                      <a:lnTo>
                                        <a:pt x="2352675" y="1657350"/>
                                      </a:lnTo>
                                      <a:lnTo>
                                        <a:pt x="542925" y="1657350"/>
                                      </a:lnTo>
                                      <a:lnTo>
                                        <a:pt x="542925" y="685800"/>
                                      </a:lnTo>
                                      <a:lnTo>
                                        <a:pt x="2352675" y="685800"/>
                                      </a:lnTo>
                                      <a:lnTo>
                                        <a:pt x="2352675" y="676275"/>
                                      </a:lnTo>
                                      <a:lnTo>
                                        <a:pt x="542925" y="676275"/>
                                      </a:lnTo>
                                      <a:lnTo>
                                        <a:pt x="542925" y="9525"/>
                                      </a:lnTo>
                                      <a:lnTo>
                                        <a:pt x="2352675" y="9525"/>
                                      </a:lnTo>
                                      <a:lnTo>
                                        <a:pt x="2352675" y="0"/>
                                      </a:lnTo>
                                      <a:lnTo>
                                        <a:pt x="542925" y="0"/>
                                      </a:lnTo>
                                      <a:lnTo>
                                        <a:pt x="533400" y="0"/>
                                      </a:lnTo>
                                      <a:lnTo>
                                        <a:pt x="533400" y="9525"/>
                                      </a:lnTo>
                                      <a:lnTo>
                                        <a:pt x="533400" y="676275"/>
                                      </a:lnTo>
                                      <a:lnTo>
                                        <a:pt x="533400" y="685800"/>
                                      </a:lnTo>
                                      <a:lnTo>
                                        <a:pt x="533400" y="1657350"/>
                                      </a:lnTo>
                                      <a:lnTo>
                                        <a:pt x="9525" y="1657350"/>
                                      </a:lnTo>
                                      <a:lnTo>
                                        <a:pt x="9525" y="685800"/>
                                      </a:lnTo>
                                      <a:lnTo>
                                        <a:pt x="533400" y="685800"/>
                                      </a:lnTo>
                                      <a:lnTo>
                                        <a:pt x="533400" y="676275"/>
                                      </a:lnTo>
                                      <a:lnTo>
                                        <a:pt x="9525" y="676275"/>
                                      </a:lnTo>
                                      <a:lnTo>
                                        <a:pt x="9525" y="9525"/>
                                      </a:lnTo>
                                      <a:lnTo>
                                        <a:pt x="533400" y="9525"/>
                                      </a:lnTo>
                                      <a:lnTo>
                                        <a:pt x="533400" y="0"/>
                                      </a:lnTo>
                                      <a:lnTo>
                                        <a:pt x="9525" y="0"/>
                                      </a:lnTo>
                                      <a:lnTo>
                                        <a:pt x="0" y="0"/>
                                      </a:lnTo>
                                      <a:lnTo>
                                        <a:pt x="0" y="9525"/>
                                      </a:lnTo>
                                      <a:lnTo>
                                        <a:pt x="0" y="676275"/>
                                      </a:lnTo>
                                      <a:lnTo>
                                        <a:pt x="0" y="685800"/>
                                      </a:lnTo>
                                      <a:lnTo>
                                        <a:pt x="0" y="1657350"/>
                                      </a:lnTo>
                                      <a:lnTo>
                                        <a:pt x="0" y="1666875"/>
                                      </a:lnTo>
                                      <a:lnTo>
                                        <a:pt x="9525" y="1666875"/>
                                      </a:lnTo>
                                      <a:lnTo>
                                        <a:pt x="6534150" y="1666875"/>
                                      </a:lnTo>
                                      <a:lnTo>
                                        <a:pt x="6534150" y="1657350"/>
                                      </a:lnTo>
                                      <a:lnTo>
                                        <a:pt x="6534150" y="685800"/>
                                      </a:lnTo>
                                      <a:lnTo>
                                        <a:pt x="6534150" y="676275"/>
                                      </a:lnTo>
                                      <a:lnTo>
                                        <a:pt x="6534150" y="9525"/>
                                      </a:lnTo>
                                      <a:lnTo>
                                        <a:pt x="65341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24.293161pt;width:514.5pt;height:131.25pt;mso-position-horizontal-relative:column;mso-position-vertical-relative:paragraph;z-index:-18786816" id="docshapegroup46" coordorigin="97,-486" coordsize="10290,2625">
                      <v:shape style="position:absolute;left:97;top:-486;width:10290;height:2625" id="docshape47" coordorigin="97,-486" coordsize="10290,2625" path="m10387,-486l10372,-486,10372,-471,10372,579,10372,594,10372,2124,8782,2124,8782,594,10372,594,10372,579,8782,579,8782,-471,10372,-471,10372,-486,8782,-486,8767,-486,8767,-471,8767,579,8767,594,8767,2124,7177,2124,7177,594,8767,594,8767,579,7177,579,7177,-471,8767,-471,8767,-486,7177,-486,7162,-486,7162,-471,7162,579,7162,594,7162,2124,6337,2124,6337,594,7162,594,7162,579,6337,579,6337,-471,7162,-471,7162,-486,6337,-486,6322,-486,6322,-471,6322,579,6322,594,6322,2124,5257,2124,5257,594,6322,594,6322,579,5257,579,5257,-471,6322,-471,6322,-486,5257,-486,5242,-486,5242,-471,5242,579,5242,594,5242,2124,3817,2124,3817,594,5242,594,5242,579,3817,579,3817,-471,5242,-471,5242,-486,3817,-486,3802,-486,3802,-471,3802,579,3802,594,3802,2124,952,2124,952,594,3802,594,3802,579,952,579,952,-471,3802,-471,3802,-486,952,-486,937,-486,937,-471,937,579,937,594,937,2124,112,2124,112,594,937,594,937,579,112,579,112,-471,937,-471,937,-486,112,-486,97,-486,97,-471,97,579,97,594,97,2124,97,2139,112,2139,10387,2139,10387,2124,10387,594,10387,579,10387,-471,10387,-486xe" filled="true" fillcolor="#000000" stroked="false">
                        <v:path arrowok="t"/>
                        <v:fill type="solid"/>
                      </v:shape>
                      <w10:wrap type="none"/>
                    </v:group>
                  </w:pict>
                </mc:Fallback>
              </mc:AlternateContent>
            </w:r>
            <w:r>
              <w:rPr>
                <w:sz w:val="16"/>
              </w:rPr>
              <w:t>LOTE </w:t>
            </w:r>
            <w:r>
              <w:rPr>
                <w:b/>
                <w:spacing w:val="-10"/>
                <w:sz w:val="16"/>
              </w:rPr>
              <w:t>2</w:t>
            </w:r>
            <w:r>
              <w:rPr>
                <w:b/>
                <w:sz w:val="16"/>
              </w:rPr>
              <w:tab/>
            </w:r>
            <w:r>
              <w:rPr>
                <w:sz w:val="16"/>
              </w:rPr>
              <w:t>DESCRIÇÃO</w:t>
            </w:r>
            <w:r>
              <w:rPr>
                <w:spacing w:val="-1"/>
                <w:sz w:val="16"/>
              </w:rPr>
              <w:t> </w:t>
            </w:r>
            <w:r>
              <w:rPr>
                <w:sz w:val="16"/>
              </w:rPr>
              <w:t>/</w:t>
            </w:r>
            <w:r>
              <w:rPr>
                <w:spacing w:val="-1"/>
                <w:sz w:val="16"/>
              </w:rPr>
              <w:t> </w:t>
            </w:r>
            <w:r>
              <w:rPr>
                <w:spacing w:val="-2"/>
                <w:sz w:val="16"/>
              </w:rPr>
              <w:t>ESPECIFICAÇÃO</w:t>
            </w:r>
            <w:r>
              <w:rPr>
                <w:sz w:val="16"/>
              </w:rPr>
              <w:tab/>
              <w:t>COD.</w:t>
            </w:r>
            <w:r>
              <w:rPr>
                <w:spacing w:val="-3"/>
                <w:sz w:val="16"/>
              </w:rPr>
              <w:t> </w:t>
            </w:r>
            <w:r>
              <w:rPr>
                <w:sz w:val="16"/>
              </w:rPr>
              <w:t>ID</w:t>
            </w:r>
            <w:r>
              <w:rPr>
                <w:spacing w:val="-1"/>
                <w:sz w:val="16"/>
              </w:rPr>
              <w:t> </w:t>
            </w:r>
            <w:r>
              <w:rPr>
                <w:spacing w:val="-4"/>
                <w:sz w:val="16"/>
              </w:rPr>
              <w:t>SIGA</w:t>
            </w:r>
            <w:r>
              <w:rPr>
                <w:sz w:val="16"/>
              </w:rPr>
              <w:tab/>
            </w:r>
            <w:r>
              <w:rPr>
                <w:spacing w:val="-4"/>
                <w:sz w:val="12"/>
              </w:rPr>
              <w:t>QUANT</w:t>
            </w:r>
            <w:r>
              <w:rPr>
                <w:sz w:val="12"/>
              </w:rPr>
              <w:tab/>
            </w:r>
            <w:r>
              <w:rPr>
                <w:spacing w:val="-2"/>
                <w:sz w:val="16"/>
              </w:rPr>
              <w:t>PROPOSTO</w:t>
            </w:r>
            <w:r>
              <w:rPr>
                <w:sz w:val="16"/>
              </w:rPr>
              <w:tab/>
            </w:r>
            <w:r>
              <w:rPr>
                <w:spacing w:val="-2"/>
                <w:sz w:val="16"/>
              </w:rPr>
              <w:t>PROPOSTO</w:t>
            </w:r>
          </w:p>
          <w:p>
            <w:pPr>
              <w:pStyle w:val="TableParagraph"/>
              <w:spacing w:line="112" w:lineRule="exact"/>
              <w:ind w:left="1107"/>
              <w:jc w:val="center"/>
              <w:rPr>
                <w:sz w:val="12"/>
              </w:rPr>
            </w:pPr>
            <w:r>
              <w:rPr>
                <w:spacing w:val="-2"/>
                <w:sz w:val="12"/>
              </w:rPr>
              <w:t>MEDIDA</w:t>
            </w:r>
          </w:p>
          <w:p>
            <w:pPr>
              <w:pStyle w:val="TableParagraph"/>
              <w:tabs>
                <w:tab w:pos="1608" w:val="left" w:leader="none"/>
              </w:tabs>
              <w:spacing w:line="164" w:lineRule="exact"/>
              <w:ind w:right="778"/>
              <w:jc w:val="right"/>
              <w:rPr>
                <w:b/>
                <w:sz w:val="16"/>
              </w:rPr>
            </w:pPr>
            <w:r>
              <w:rPr>
                <w:b/>
                <w:spacing w:val="-5"/>
                <w:sz w:val="16"/>
              </w:rPr>
              <w:t>R$</w:t>
            </w:r>
            <w:r>
              <w:rPr>
                <w:b/>
                <w:sz w:val="16"/>
              </w:rPr>
              <w:tab/>
            </w:r>
            <w:r>
              <w:rPr>
                <w:b/>
                <w:spacing w:val="-5"/>
                <w:sz w:val="16"/>
              </w:rPr>
              <w:t>R$</w:t>
            </w:r>
          </w:p>
          <w:p>
            <w:pPr>
              <w:pStyle w:val="TableParagraph"/>
              <w:spacing w:before="15"/>
              <w:rPr>
                <w:b/>
                <w:sz w:val="16"/>
              </w:rPr>
            </w:pPr>
          </w:p>
          <w:p>
            <w:pPr>
              <w:pStyle w:val="TableParagraph"/>
              <w:spacing w:line="270" w:lineRule="atLeast" w:before="1"/>
              <w:ind w:left="1107" w:right="6598"/>
              <w:rPr>
                <w:sz w:val="18"/>
              </w:rPr>
            </w:pPr>
            <w:r>
              <w:rPr>
                <w:sz w:val="18"/>
              </w:rPr>
              <w:t>Serviço de manutenção de embarcação</w:t>
            </w:r>
            <w:r>
              <w:rPr>
                <w:spacing w:val="-10"/>
                <w:sz w:val="18"/>
              </w:rPr>
              <w:t> </w:t>
            </w:r>
            <w:r>
              <w:rPr>
                <w:sz w:val="18"/>
              </w:rPr>
              <w:t>do</w:t>
            </w:r>
            <w:r>
              <w:rPr>
                <w:spacing w:val="-10"/>
                <w:sz w:val="18"/>
              </w:rPr>
              <w:t> </w:t>
            </w:r>
            <w:r>
              <w:rPr>
                <w:sz w:val="18"/>
              </w:rPr>
              <w:t>tipo</w:t>
            </w:r>
            <w:r>
              <w:rPr>
                <w:spacing w:val="-10"/>
                <w:sz w:val="18"/>
              </w:rPr>
              <w:t> </w:t>
            </w:r>
            <w:r>
              <w:rPr>
                <w:sz w:val="18"/>
              </w:rPr>
              <w:t>navio</w:t>
            </w:r>
            <w:r>
              <w:rPr>
                <w:spacing w:val="-10"/>
                <w:sz w:val="18"/>
              </w:rPr>
              <w:t> </w:t>
            </w:r>
            <w:r>
              <w:rPr>
                <w:sz w:val="18"/>
              </w:rPr>
              <w:t>de</w:t>
            </w:r>
          </w:p>
          <w:p>
            <w:pPr>
              <w:pStyle w:val="TableParagraph"/>
              <w:tabs>
                <w:tab w:pos="1107" w:val="left" w:leader="none"/>
                <w:tab w:pos="4036" w:val="left" w:leader="none"/>
                <w:tab w:pos="5394" w:val="left" w:leader="none"/>
                <w:tab w:pos="6735" w:val="left" w:leader="none"/>
                <w:tab w:pos="7260" w:val="left" w:leader="none"/>
                <w:tab w:pos="8868" w:val="left" w:leader="none"/>
              </w:tabs>
              <w:spacing w:line="280" w:lineRule="exact"/>
              <w:ind w:left="412"/>
              <w:rPr>
                <w:b/>
                <w:position w:val="10"/>
                <w:sz w:val="16"/>
              </w:rPr>
            </w:pPr>
            <w:r>
              <w:rPr>
                <w:spacing w:val="-5"/>
                <w:position w:val="-2"/>
                <w:sz w:val="16"/>
              </w:rPr>
              <w:t>2.1</w:t>
            </w:r>
            <w:r>
              <w:rPr>
                <w:position w:val="-2"/>
                <w:sz w:val="16"/>
              </w:rPr>
              <w:tab/>
            </w:r>
            <w:r>
              <w:rPr>
                <w:sz w:val="18"/>
              </w:rPr>
              <w:t>grande porte, incluindo </w:t>
            </w:r>
            <w:r>
              <w:rPr>
                <w:spacing w:val="-2"/>
                <w:sz w:val="18"/>
              </w:rPr>
              <w:t>motores</w:t>
            </w:r>
            <w:r>
              <w:rPr>
                <w:sz w:val="18"/>
              </w:rPr>
              <w:tab/>
            </w:r>
            <w:r>
              <w:rPr>
                <w:spacing w:val="-2"/>
                <w:position w:val="10"/>
                <w:sz w:val="16"/>
              </w:rPr>
              <w:t>0156.005.0001</w:t>
            </w:r>
            <w:r>
              <w:rPr>
                <w:position w:val="10"/>
                <w:sz w:val="16"/>
              </w:rPr>
              <w:tab/>
            </w:r>
            <w:r>
              <w:rPr>
                <w:spacing w:val="-2"/>
                <w:position w:val="10"/>
                <w:sz w:val="16"/>
              </w:rPr>
              <w:t>SERVIÇO</w:t>
            </w:r>
            <w:r>
              <w:rPr>
                <w:position w:val="10"/>
                <w:sz w:val="16"/>
              </w:rPr>
              <w:t> </w:t>
            </w:r>
            <w:r>
              <w:rPr>
                <w:spacing w:val="-10"/>
                <w:position w:val="10"/>
                <w:sz w:val="16"/>
              </w:rPr>
              <w:t>/</w:t>
            </w:r>
            <w:r>
              <w:rPr>
                <w:position w:val="10"/>
                <w:sz w:val="16"/>
              </w:rPr>
              <w:tab/>
            </w:r>
            <w:r>
              <w:rPr>
                <w:b/>
                <w:spacing w:val="-5"/>
                <w:position w:val="-2"/>
                <w:sz w:val="24"/>
              </w:rPr>
              <w:t>60</w:t>
            </w:r>
            <w:r>
              <w:rPr>
                <w:b/>
                <w:position w:val="-2"/>
                <w:sz w:val="24"/>
              </w:rPr>
              <w:tab/>
            </w:r>
            <w:r>
              <w:rPr>
                <w:b/>
                <w:spacing w:val="-5"/>
                <w:position w:val="10"/>
                <w:sz w:val="16"/>
              </w:rPr>
              <w:t>R$</w:t>
            </w:r>
            <w:r>
              <w:rPr>
                <w:b/>
                <w:position w:val="10"/>
                <w:sz w:val="16"/>
              </w:rPr>
              <w:tab/>
            </w:r>
            <w:r>
              <w:rPr>
                <w:b/>
                <w:spacing w:val="-5"/>
                <w:position w:val="10"/>
                <w:sz w:val="16"/>
              </w:rPr>
              <w:t>R$</w:t>
            </w:r>
          </w:p>
          <w:p>
            <w:pPr>
              <w:pStyle w:val="TableParagraph"/>
              <w:tabs>
                <w:tab w:pos="4067" w:val="left" w:leader="none"/>
                <w:tab w:pos="5608" w:val="left" w:leader="none"/>
                <w:tab w:pos="7260" w:val="left" w:leader="none"/>
                <w:tab w:pos="8868" w:val="left" w:leader="none"/>
              </w:tabs>
              <w:spacing w:line="165" w:lineRule="auto"/>
              <w:ind w:left="1107"/>
              <w:rPr>
                <w:position w:val="-5"/>
                <w:sz w:val="16"/>
              </w:rPr>
            </w:pPr>
            <w:r>
              <w:rPr>
                <w:position w:val="-10"/>
                <w:sz w:val="18"/>
              </w:rPr>
              <w:t>MCP</w:t>
            </w:r>
            <w:r>
              <w:rPr>
                <w:spacing w:val="-7"/>
                <w:position w:val="-10"/>
                <w:sz w:val="18"/>
              </w:rPr>
              <w:t> </w:t>
            </w:r>
            <w:r>
              <w:rPr>
                <w:position w:val="-10"/>
                <w:sz w:val="18"/>
              </w:rPr>
              <w:t>e MCA, </w:t>
            </w:r>
            <w:r>
              <w:rPr>
                <w:b/>
                <w:position w:val="-10"/>
                <w:sz w:val="18"/>
              </w:rPr>
              <w:t>etc</w:t>
            </w:r>
            <w:r>
              <w:rPr>
                <w:position w:val="-10"/>
                <w:sz w:val="18"/>
              </w:rPr>
              <w:t>., </w:t>
            </w:r>
            <w:r>
              <w:rPr>
                <w:spacing w:val="-2"/>
                <w:position w:val="-10"/>
                <w:sz w:val="18"/>
              </w:rPr>
              <w:t>conforme</w:t>
            </w:r>
            <w:r>
              <w:rPr>
                <w:position w:val="-10"/>
                <w:sz w:val="18"/>
              </w:rPr>
              <w:tab/>
            </w:r>
            <w:r>
              <w:rPr>
                <w:b/>
                <w:sz w:val="16"/>
              </w:rPr>
              <w:t>(ID</w:t>
            </w:r>
            <w:r>
              <w:rPr>
                <w:b/>
                <w:spacing w:val="-3"/>
                <w:sz w:val="16"/>
              </w:rPr>
              <w:t> </w:t>
            </w:r>
            <w:r>
              <w:rPr>
                <w:b/>
                <w:sz w:val="16"/>
              </w:rPr>
              <w:t>-</w:t>
            </w:r>
            <w:r>
              <w:rPr>
                <w:b/>
                <w:spacing w:val="-1"/>
                <w:sz w:val="16"/>
              </w:rPr>
              <w:t> </w:t>
            </w:r>
            <w:r>
              <w:rPr>
                <w:b/>
                <w:spacing w:val="-2"/>
                <w:sz w:val="16"/>
              </w:rPr>
              <w:t>190023)</w:t>
            </w:r>
            <w:r>
              <w:rPr>
                <w:b/>
                <w:sz w:val="16"/>
              </w:rPr>
              <w:tab/>
            </w:r>
            <w:r>
              <w:rPr>
                <w:spacing w:val="-5"/>
                <w:sz w:val="16"/>
              </w:rPr>
              <w:t>MÊS</w:t>
            </w:r>
            <w:r>
              <w:rPr>
                <w:sz w:val="16"/>
              </w:rPr>
              <w:tab/>
              <w:t>Por</w:t>
            </w:r>
            <w:r>
              <w:rPr>
                <w:spacing w:val="-3"/>
                <w:sz w:val="16"/>
              </w:rPr>
              <w:t> </w:t>
            </w:r>
            <w:r>
              <w:rPr>
                <w:spacing w:val="-2"/>
                <w:sz w:val="16"/>
              </w:rPr>
              <w:t>extenso:</w:t>
            </w:r>
            <w:r>
              <w:rPr>
                <w:sz w:val="16"/>
              </w:rPr>
              <w:tab/>
            </w:r>
            <w:r>
              <w:rPr>
                <w:position w:val="-5"/>
                <w:sz w:val="16"/>
              </w:rPr>
              <w:t>Por</w:t>
            </w:r>
            <w:r>
              <w:rPr>
                <w:spacing w:val="-3"/>
                <w:position w:val="-5"/>
                <w:sz w:val="16"/>
              </w:rPr>
              <w:t> </w:t>
            </w:r>
            <w:r>
              <w:rPr>
                <w:spacing w:val="-2"/>
                <w:position w:val="-5"/>
                <w:sz w:val="16"/>
              </w:rPr>
              <w:t>extenso:</w:t>
            </w:r>
          </w:p>
          <w:p>
            <w:pPr>
              <w:pStyle w:val="TableParagraph"/>
              <w:spacing w:before="89"/>
              <w:ind w:left="1107"/>
              <w:rPr>
                <w:sz w:val="18"/>
              </w:rPr>
            </w:pPr>
            <w:r>
              <w:rPr>
                <w:sz w:val="18"/>
              </w:rPr>
              <w:t>descrito no</w:t>
            </w:r>
            <w:r>
              <w:rPr>
                <w:spacing w:val="-10"/>
                <w:sz w:val="18"/>
              </w:rPr>
              <w:t> </w:t>
            </w:r>
            <w:r>
              <w:rPr>
                <w:sz w:val="18"/>
              </w:rPr>
              <w:t>ANEXO </w:t>
            </w:r>
            <w:r>
              <w:rPr>
                <w:b/>
                <w:spacing w:val="-5"/>
                <w:sz w:val="18"/>
              </w:rPr>
              <w:t>I</w:t>
            </w:r>
            <w:r>
              <w:rPr>
                <w:spacing w:val="-5"/>
                <w:sz w:val="18"/>
              </w:rPr>
              <w:t>.</w:t>
            </w:r>
          </w:p>
          <w:p>
            <w:pPr>
              <w:pStyle w:val="TableParagraph"/>
              <w:rPr>
                <w:b/>
                <w:sz w:val="18"/>
              </w:rPr>
            </w:pPr>
          </w:p>
          <w:p>
            <w:pPr>
              <w:pStyle w:val="TableParagraph"/>
              <w:spacing w:before="72"/>
              <w:rPr>
                <w:b/>
                <w:sz w:val="18"/>
              </w:rPr>
            </w:pPr>
          </w:p>
          <w:p>
            <w:pPr>
              <w:pStyle w:val="TableParagraph"/>
              <w:spacing w:line="547" w:lineRule="auto"/>
              <w:ind w:left="247" w:right="5357"/>
              <w:rPr>
                <w:sz w:val="16"/>
              </w:rPr>
            </w:pPr>
            <w:r>
              <w:rPr>
                <w:sz w:val="16"/>
              </w:rPr>
              <w:t>Regime</w:t>
            </w:r>
            <w:r>
              <w:rPr>
                <w:spacing w:val="-10"/>
                <w:sz w:val="16"/>
              </w:rPr>
              <w:t> </w:t>
            </w:r>
            <w:r>
              <w:rPr>
                <w:sz w:val="16"/>
              </w:rPr>
              <w:t>de</w:t>
            </w:r>
            <w:r>
              <w:rPr>
                <w:spacing w:val="-10"/>
                <w:sz w:val="16"/>
              </w:rPr>
              <w:t> </w:t>
            </w:r>
            <w:r>
              <w:rPr>
                <w:sz w:val="16"/>
              </w:rPr>
              <w:t>Execução:</w:t>
            </w:r>
            <w:r>
              <w:rPr>
                <w:spacing w:val="-10"/>
                <w:sz w:val="16"/>
              </w:rPr>
              <w:t> </w:t>
            </w:r>
            <w:r>
              <w:rPr>
                <w:sz w:val="16"/>
              </w:rPr>
              <w:t>EMPREITADA</w:t>
            </w:r>
            <w:r>
              <w:rPr>
                <w:spacing w:val="-10"/>
                <w:sz w:val="16"/>
              </w:rPr>
              <w:t> </w:t>
            </w:r>
            <w:r>
              <w:rPr>
                <w:sz w:val="16"/>
              </w:rPr>
              <w:t>POR</w:t>
            </w:r>
            <w:r>
              <w:rPr>
                <w:spacing w:val="-10"/>
                <w:sz w:val="16"/>
              </w:rPr>
              <w:t> </w:t>
            </w:r>
            <w:r>
              <w:rPr>
                <w:sz w:val="16"/>
              </w:rPr>
              <w:t>PREÇO</w:t>
            </w:r>
            <w:r>
              <w:rPr>
                <w:spacing w:val="-10"/>
                <w:sz w:val="16"/>
              </w:rPr>
              <w:t> </w:t>
            </w:r>
            <w:r>
              <w:rPr>
                <w:sz w:val="16"/>
              </w:rPr>
              <w:t>GLOBAL</w:t>
            </w:r>
            <w:r>
              <w:rPr>
                <w:spacing w:val="40"/>
                <w:sz w:val="16"/>
              </w:rPr>
              <w:t> </w:t>
            </w:r>
            <w:r>
              <w:rPr>
                <w:sz w:val="16"/>
              </w:rPr>
              <w:t>Adjudicação: MENOR VALOR GLOBAL POR LOTE</w:t>
            </w:r>
          </w:p>
          <w:p>
            <w:pPr>
              <w:pStyle w:val="TableParagraph"/>
              <w:spacing w:line="391" w:lineRule="auto" w:before="16"/>
              <w:ind w:left="247" w:right="123"/>
              <w:rPr>
                <w:sz w:val="16"/>
              </w:rPr>
            </w:pPr>
            <w:r>
              <w:rPr>
                <w:sz w:val="16"/>
              </w:rPr>
              <w:t>Pagamento</w:t>
            </w:r>
            <w:r>
              <w:rPr>
                <w:color w:val="FF0000"/>
                <w:sz w:val="16"/>
              </w:rPr>
              <w:t>:</w:t>
            </w:r>
            <w:r>
              <w:rPr>
                <w:color w:val="FF0000"/>
                <w:spacing w:val="-4"/>
                <w:sz w:val="16"/>
              </w:rPr>
              <w:t> </w:t>
            </w:r>
            <w:r>
              <w:rPr>
                <w:color w:val="FF0000"/>
                <w:sz w:val="16"/>
              </w:rPr>
              <w:t>PARCELAS</w:t>
            </w:r>
            <w:r>
              <w:rPr>
                <w:color w:val="FF0000"/>
                <w:spacing w:val="-3"/>
                <w:sz w:val="16"/>
              </w:rPr>
              <w:t> </w:t>
            </w:r>
            <w:r>
              <w:rPr>
                <w:color w:val="FF0000"/>
                <w:sz w:val="16"/>
              </w:rPr>
              <w:t>MENSAIS</w:t>
            </w:r>
            <w:r>
              <w:rPr>
                <w:color w:val="FF0000"/>
                <w:spacing w:val="-3"/>
                <w:sz w:val="16"/>
              </w:rPr>
              <w:t> </w:t>
            </w:r>
            <w:r>
              <w:rPr>
                <w:color w:val="FF0000"/>
                <w:sz w:val="16"/>
              </w:rPr>
              <w:t>de</w:t>
            </w:r>
            <w:r>
              <w:rPr>
                <w:color w:val="FF0000"/>
                <w:spacing w:val="-3"/>
                <w:sz w:val="16"/>
              </w:rPr>
              <w:t> </w:t>
            </w:r>
            <w:r>
              <w:rPr>
                <w:color w:val="FF0000"/>
                <w:sz w:val="16"/>
              </w:rPr>
              <w:t>acordo</w:t>
            </w:r>
            <w:r>
              <w:rPr>
                <w:color w:val="FF0000"/>
                <w:spacing w:val="-3"/>
                <w:sz w:val="16"/>
              </w:rPr>
              <w:t> </w:t>
            </w:r>
            <w:r>
              <w:rPr>
                <w:color w:val="FF0000"/>
                <w:sz w:val="16"/>
              </w:rPr>
              <w:t>com</w:t>
            </w:r>
            <w:r>
              <w:rPr>
                <w:color w:val="FF0000"/>
                <w:spacing w:val="-3"/>
                <w:sz w:val="16"/>
              </w:rPr>
              <w:t> </w:t>
            </w:r>
            <w:r>
              <w:rPr>
                <w:color w:val="FF0000"/>
                <w:sz w:val="16"/>
              </w:rPr>
              <w:t>o</w:t>
            </w:r>
            <w:r>
              <w:rPr>
                <w:color w:val="FF0000"/>
                <w:spacing w:val="-3"/>
                <w:sz w:val="16"/>
              </w:rPr>
              <w:t> </w:t>
            </w:r>
            <w:r>
              <w:rPr>
                <w:color w:val="FF0000"/>
                <w:sz w:val="16"/>
              </w:rPr>
              <w:t>faturamento</w:t>
            </w:r>
            <w:r>
              <w:rPr>
                <w:color w:val="FF0000"/>
                <w:spacing w:val="-3"/>
                <w:sz w:val="16"/>
              </w:rPr>
              <w:t> </w:t>
            </w:r>
            <w:r>
              <w:rPr>
                <w:color w:val="FF0000"/>
                <w:sz w:val="16"/>
              </w:rPr>
              <w:t>apurado</w:t>
            </w:r>
            <w:r>
              <w:rPr>
                <w:color w:val="FF0000"/>
                <w:spacing w:val="-3"/>
                <w:sz w:val="16"/>
              </w:rPr>
              <w:t> </w:t>
            </w:r>
            <w:r>
              <w:rPr>
                <w:color w:val="FF0000"/>
                <w:sz w:val="16"/>
              </w:rPr>
              <w:t>do</w:t>
            </w:r>
            <w:r>
              <w:rPr>
                <w:color w:val="FF0000"/>
                <w:spacing w:val="-3"/>
                <w:sz w:val="16"/>
              </w:rPr>
              <w:t> </w:t>
            </w:r>
            <w:r>
              <w:rPr>
                <w:color w:val="FF0000"/>
                <w:sz w:val="16"/>
              </w:rPr>
              <w:t>serviço</w:t>
            </w:r>
            <w:r>
              <w:rPr>
                <w:color w:val="FF0000"/>
                <w:spacing w:val="-3"/>
                <w:sz w:val="16"/>
              </w:rPr>
              <w:t> </w:t>
            </w:r>
            <w:r>
              <w:rPr>
                <w:color w:val="FF0000"/>
                <w:sz w:val="16"/>
              </w:rPr>
              <w:t>executado</w:t>
            </w:r>
            <w:r>
              <w:rPr>
                <w:color w:val="FF0000"/>
                <w:spacing w:val="-3"/>
                <w:sz w:val="16"/>
              </w:rPr>
              <w:t> </w:t>
            </w:r>
            <w:r>
              <w:rPr>
                <w:color w:val="FF0000"/>
                <w:sz w:val="16"/>
              </w:rPr>
              <w:t>no</w:t>
            </w:r>
            <w:r>
              <w:rPr>
                <w:color w:val="FF0000"/>
                <w:spacing w:val="-3"/>
                <w:sz w:val="16"/>
              </w:rPr>
              <w:t> </w:t>
            </w:r>
            <w:r>
              <w:rPr>
                <w:color w:val="FF0000"/>
                <w:sz w:val="16"/>
              </w:rPr>
              <w:t>período.</w:t>
            </w:r>
            <w:r>
              <w:rPr>
                <w:color w:val="FF0000"/>
                <w:spacing w:val="-10"/>
                <w:sz w:val="16"/>
              </w:rPr>
              <w:t> </w:t>
            </w:r>
            <w:r>
              <w:rPr>
                <w:color w:val="FF0000"/>
                <w:sz w:val="16"/>
              </w:rPr>
              <w:t>A</w:t>
            </w:r>
            <w:r>
              <w:rPr>
                <w:color w:val="FF0000"/>
                <w:spacing w:val="-10"/>
                <w:sz w:val="16"/>
              </w:rPr>
              <w:t> </w:t>
            </w:r>
            <w:r>
              <w:rPr>
                <w:color w:val="FF0000"/>
                <w:sz w:val="16"/>
              </w:rPr>
              <w:t>empresa</w:t>
            </w:r>
            <w:r>
              <w:rPr>
                <w:color w:val="FF0000"/>
                <w:spacing w:val="-3"/>
                <w:sz w:val="16"/>
              </w:rPr>
              <w:t> </w:t>
            </w:r>
            <w:r>
              <w:rPr>
                <w:color w:val="FF0000"/>
                <w:sz w:val="16"/>
              </w:rPr>
              <w:t>deverá</w:t>
            </w:r>
            <w:r>
              <w:rPr>
                <w:color w:val="FF0000"/>
                <w:spacing w:val="-3"/>
                <w:sz w:val="16"/>
              </w:rPr>
              <w:t> </w:t>
            </w:r>
            <w:r>
              <w:rPr>
                <w:color w:val="FF0000"/>
                <w:sz w:val="16"/>
              </w:rPr>
              <w:t>na</w:t>
            </w:r>
            <w:r>
              <w:rPr>
                <w:color w:val="FF0000"/>
                <w:spacing w:val="-3"/>
                <w:sz w:val="16"/>
              </w:rPr>
              <w:t> </w:t>
            </w:r>
            <w:r>
              <w:rPr>
                <w:color w:val="FF0000"/>
                <w:sz w:val="16"/>
              </w:rPr>
              <w:t>emissão</w:t>
            </w:r>
            <w:r>
              <w:rPr>
                <w:color w:val="FF0000"/>
                <w:spacing w:val="-3"/>
                <w:sz w:val="16"/>
              </w:rPr>
              <w:t> </w:t>
            </w:r>
            <w:r>
              <w:rPr>
                <w:color w:val="FF0000"/>
                <w:sz w:val="16"/>
              </w:rPr>
              <w:t>da</w:t>
            </w:r>
            <w:r>
              <w:rPr>
                <w:color w:val="FF0000"/>
                <w:spacing w:val="-3"/>
                <w:sz w:val="16"/>
              </w:rPr>
              <w:t> </w:t>
            </w:r>
            <w:r>
              <w:rPr>
                <w:color w:val="FF0000"/>
                <w:sz w:val="16"/>
              </w:rPr>
              <w:t>Nota</w:t>
            </w:r>
            <w:r>
              <w:rPr>
                <w:color w:val="FF0000"/>
                <w:spacing w:val="-3"/>
                <w:sz w:val="16"/>
              </w:rPr>
              <w:t> </w:t>
            </w:r>
            <w:r>
              <w:rPr>
                <w:color w:val="FF0000"/>
                <w:sz w:val="16"/>
              </w:rPr>
              <w:t>Fiscal</w:t>
            </w:r>
            <w:r>
              <w:rPr>
                <w:color w:val="FF0000"/>
                <w:spacing w:val="40"/>
                <w:sz w:val="16"/>
              </w:rPr>
              <w:t> </w:t>
            </w:r>
            <w:r>
              <w:rPr>
                <w:color w:val="FF0000"/>
                <w:sz w:val="16"/>
              </w:rPr>
              <w:t>para pagamento, informá-lo detalhadamente</w:t>
            </w:r>
            <w:r>
              <w:rPr>
                <w:sz w:val="16"/>
              </w:rPr>
              <w:t>.</w:t>
            </w:r>
          </w:p>
          <w:p>
            <w:pPr>
              <w:pStyle w:val="TableParagraph"/>
              <w:spacing w:before="121"/>
              <w:ind w:left="247"/>
              <w:rPr>
                <w:b/>
                <w:sz w:val="16"/>
              </w:rPr>
            </w:pPr>
            <w:r>
              <w:rPr>
                <w:sz w:val="16"/>
              </w:rPr>
              <w:t>Preço</w:t>
            </w:r>
            <w:r>
              <w:rPr>
                <w:spacing w:val="-7"/>
                <w:sz w:val="16"/>
              </w:rPr>
              <w:t> </w:t>
            </w:r>
            <w:r>
              <w:rPr>
                <w:sz w:val="16"/>
              </w:rPr>
              <w:t>Total</w:t>
            </w:r>
            <w:r>
              <w:rPr>
                <w:spacing w:val="-5"/>
                <w:sz w:val="16"/>
              </w:rPr>
              <w:t> </w:t>
            </w:r>
            <w:r>
              <w:rPr>
                <w:sz w:val="16"/>
              </w:rPr>
              <w:t>Proposto:</w:t>
            </w:r>
            <w:r>
              <w:rPr>
                <w:spacing w:val="-4"/>
                <w:sz w:val="16"/>
              </w:rPr>
              <w:t> </w:t>
            </w:r>
            <w:r>
              <w:rPr>
                <w:b/>
                <w:spacing w:val="-5"/>
                <w:sz w:val="16"/>
              </w:rPr>
              <w:t>R$</w:t>
            </w:r>
          </w:p>
          <w:p>
            <w:pPr>
              <w:pStyle w:val="TableParagraph"/>
              <w:spacing w:before="66"/>
              <w:rPr>
                <w:b/>
                <w:sz w:val="16"/>
              </w:rPr>
            </w:pPr>
          </w:p>
          <w:p>
            <w:pPr>
              <w:pStyle w:val="TableParagraph"/>
              <w:spacing w:before="1"/>
              <w:ind w:left="247"/>
              <w:rPr>
                <w:sz w:val="16"/>
              </w:rPr>
            </w:pPr>
            <w:r>
              <w:rPr>
                <w:sz w:val="16"/>
              </w:rPr>
              <w:t>Preço</w:t>
            </w:r>
            <w:r>
              <w:rPr>
                <w:spacing w:val="-6"/>
                <w:sz w:val="16"/>
              </w:rPr>
              <w:t> </w:t>
            </w:r>
            <w:r>
              <w:rPr>
                <w:sz w:val="16"/>
              </w:rPr>
              <w:t>Total</w:t>
            </w:r>
            <w:r>
              <w:rPr>
                <w:spacing w:val="-4"/>
                <w:sz w:val="16"/>
              </w:rPr>
              <w:t> </w:t>
            </w:r>
            <w:r>
              <w:rPr>
                <w:sz w:val="16"/>
              </w:rPr>
              <w:t>Proposto:</w:t>
            </w:r>
            <w:r>
              <w:rPr>
                <w:spacing w:val="-4"/>
                <w:sz w:val="16"/>
              </w:rPr>
              <w:t> </w:t>
            </w:r>
            <w:r>
              <w:rPr>
                <w:sz w:val="16"/>
              </w:rPr>
              <w:t>por</w:t>
            </w:r>
            <w:r>
              <w:rPr>
                <w:spacing w:val="-4"/>
                <w:sz w:val="16"/>
              </w:rPr>
              <w:t> </w:t>
            </w:r>
            <w:r>
              <w:rPr>
                <w:spacing w:val="-2"/>
                <w:sz w:val="16"/>
              </w:rPr>
              <w:t>extenso:</w:t>
            </w:r>
          </w:p>
        </w:tc>
      </w:tr>
      <w:tr>
        <w:trPr>
          <w:trHeight w:val="5264" w:hRule="atLeast"/>
        </w:trPr>
        <w:tc>
          <w:tcPr>
            <w:tcW w:w="3457" w:type="dxa"/>
            <w:gridSpan w:val="2"/>
            <w:tcBorders>
              <w:top w:val="single" w:sz="6" w:space="0" w:color="000000"/>
              <w:right w:val="single" w:sz="12" w:space="0" w:color="000000"/>
            </w:tcBorders>
          </w:tcPr>
          <w:p>
            <w:pPr>
              <w:pStyle w:val="TableParagraph"/>
              <w:spacing w:before="165"/>
              <w:ind w:left="1126"/>
              <w:rPr>
                <w:b/>
                <w:sz w:val="16"/>
              </w:rPr>
            </w:pPr>
            <w:r>
              <w:rPr>
                <w:b/>
                <w:spacing w:val="-2"/>
                <w:sz w:val="16"/>
              </w:rPr>
              <w:t>OBSERVAÇÕES</w:t>
            </w:r>
          </w:p>
          <w:p>
            <w:pPr>
              <w:pStyle w:val="TableParagraph"/>
              <w:spacing w:before="41"/>
              <w:rPr>
                <w:b/>
                <w:sz w:val="16"/>
              </w:rPr>
            </w:pPr>
          </w:p>
          <w:p>
            <w:pPr>
              <w:pStyle w:val="TableParagraph"/>
              <w:ind w:left="82"/>
              <w:jc w:val="both"/>
              <w:rPr>
                <w:sz w:val="14"/>
              </w:rPr>
            </w:pPr>
            <w:r>
              <w:rPr>
                <w:spacing w:val="-2"/>
                <w:sz w:val="14"/>
              </w:rPr>
              <w:t>1ª</w:t>
            </w:r>
            <w:r>
              <w:rPr>
                <w:spacing w:val="-4"/>
                <w:sz w:val="14"/>
              </w:rPr>
              <w:t> </w:t>
            </w:r>
            <w:r>
              <w:rPr>
                <w:spacing w:val="-2"/>
                <w:sz w:val="14"/>
              </w:rPr>
              <w:t>A</w:t>
            </w:r>
            <w:r>
              <w:rPr>
                <w:spacing w:val="-4"/>
                <w:sz w:val="14"/>
              </w:rPr>
              <w:t> </w:t>
            </w:r>
            <w:r>
              <w:rPr>
                <w:spacing w:val="-2"/>
                <w:sz w:val="14"/>
              </w:rPr>
              <w:t>PROPOSTA-DETALHE</w:t>
            </w:r>
            <w:r>
              <w:rPr>
                <w:spacing w:val="5"/>
                <w:sz w:val="14"/>
              </w:rPr>
              <w:t> </w:t>
            </w:r>
            <w:r>
              <w:rPr>
                <w:spacing w:val="-2"/>
                <w:sz w:val="14"/>
              </w:rPr>
              <w:t>deverá:</w:t>
            </w:r>
          </w:p>
          <w:p>
            <w:pPr>
              <w:pStyle w:val="TableParagraph"/>
              <w:spacing w:before="67"/>
              <w:rPr>
                <w:b/>
                <w:sz w:val="14"/>
              </w:rPr>
            </w:pPr>
          </w:p>
          <w:p>
            <w:pPr>
              <w:pStyle w:val="TableParagraph"/>
              <w:numPr>
                <w:ilvl w:val="0"/>
                <w:numId w:val="180"/>
              </w:numPr>
              <w:tabs>
                <w:tab w:pos="167" w:val="left" w:leader="none"/>
              </w:tabs>
              <w:spacing w:line="400" w:lineRule="auto" w:before="1" w:after="0"/>
              <w:ind w:left="82" w:right="117" w:firstLine="0"/>
              <w:jc w:val="both"/>
              <w:rPr>
                <w:sz w:val="14"/>
              </w:rPr>
            </w:pPr>
            <w:r>
              <w:rPr>
                <w:sz w:val="14"/>
              </w:rPr>
              <w:t>Ser</w:t>
            </w:r>
            <w:r>
              <w:rPr>
                <w:spacing w:val="-7"/>
                <w:sz w:val="14"/>
              </w:rPr>
              <w:t> </w:t>
            </w:r>
            <w:r>
              <w:rPr>
                <w:sz w:val="14"/>
              </w:rPr>
              <w:t>preenchida</w:t>
            </w:r>
            <w:r>
              <w:rPr>
                <w:spacing w:val="-7"/>
                <w:sz w:val="14"/>
              </w:rPr>
              <w:t> </w:t>
            </w:r>
            <w:r>
              <w:rPr>
                <w:sz w:val="14"/>
              </w:rPr>
              <w:t>integralmente</w:t>
            </w:r>
            <w:r>
              <w:rPr>
                <w:spacing w:val="-7"/>
                <w:sz w:val="14"/>
              </w:rPr>
              <w:t> </w:t>
            </w:r>
            <w:r>
              <w:rPr>
                <w:sz w:val="14"/>
              </w:rPr>
              <w:t>por</w:t>
            </w:r>
            <w:r>
              <w:rPr>
                <w:spacing w:val="-7"/>
                <w:sz w:val="14"/>
              </w:rPr>
              <w:t> </w:t>
            </w:r>
            <w:r>
              <w:rPr>
                <w:sz w:val="14"/>
              </w:rPr>
              <w:t>processo</w:t>
            </w:r>
            <w:r>
              <w:rPr>
                <w:spacing w:val="-7"/>
                <w:sz w:val="14"/>
              </w:rPr>
              <w:t> </w:t>
            </w:r>
            <w:r>
              <w:rPr>
                <w:sz w:val="14"/>
              </w:rPr>
              <w:t>mecânico</w:t>
            </w:r>
            <w:r>
              <w:rPr>
                <w:spacing w:val="-7"/>
                <w:sz w:val="14"/>
              </w:rPr>
              <w:t> </w:t>
            </w:r>
            <w:r>
              <w:rPr>
                <w:sz w:val="14"/>
              </w:rPr>
              <w:t>ou</w:t>
            </w:r>
            <w:r>
              <w:rPr>
                <w:spacing w:val="40"/>
                <w:sz w:val="14"/>
              </w:rPr>
              <w:t> </w:t>
            </w:r>
            <w:r>
              <w:rPr>
                <w:sz w:val="14"/>
              </w:rPr>
              <w:t>eletrônico, sem emendas e rasuras;</w:t>
            </w:r>
          </w:p>
          <w:p>
            <w:pPr>
              <w:pStyle w:val="TableParagraph"/>
              <w:numPr>
                <w:ilvl w:val="0"/>
                <w:numId w:val="180"/>
              </w:numPr>
              <w:tabs>
                <w:tab w:pos="167" w:val="left" w:leader="none"/>
              </w:tabs>
              <w:spacing w:line="403" w:lineRule="auto" w:before="121" w:after="0"/>
              <w:ind w:left="82" w:right="416" w:firstLine="0"/>
              <w:jc w:val="both"/>
              <w:rPr>
                <w:sz w:val="14"/>
              </w:rPr>
            </w:pPr>
            <w:r>
              <w:rPr>
                <w:sz w:val="14"/>
              </w:rPr>
              <w:t>Conter</w:t>
            </w:r>
            <w:r>
              <w:rPr>
                <w:spacing w:val="-4"/>
                <w:sz w:val="14"/>
              </w:rPr>
              <w:t> </w:t>
            </w:r>
            <w:r>
              <w:rPr>
                <w:sz w:val="14"/>
              </w:rPr>
              <w:t>os</w:t>
            </w:r>
            <w:r>
              <w:rPr>
                <w:spacing w:val="-4"/>
                <w:sz w:val="14"/>
              </w:rPr>
              <w:t> </w:t>
            </w:r>
            <w:r>
              <w:rPr>
                <w:sz w:val="14"/>
              </w:rPr>
              <w:t>preços</w:t>
            </w:r>
            <w:r>
              <w:rPr>
                <w:spacing w:val="-4"/>
                <w:sz w:val="14"/>
              </w:rPr>
              <w:t> </w:t>
            </w:r>
            <w:r>
              <w:rPr>
                <w:sz w:val="14"/>
              </w:rPr>
              <w:t>em</w:t>
            </w:r>
            <w:r>
              <w:rPr>
                <w:spacing w:val="-4"/>
                <w:sz w:val="14"/>
              </w:rPr>
              <w:t> </w:t>
            </w:r>
            <w:r>
              <w:rPr>
                <w:sz w:val="14"/>
              </w:rPr>
              <w:t>algarismos</w:t>
            </w:r>
            <w:r>
              <w:rPr>
                <w:spacing w:val="-4"/>
                <w:sz w:val="14"/>
              </w:rPr>
              <w:t> </w:t>
            </w:r>
            <w:r>
              <w:rPr>
                <w:sz w:val="14"/>
              </w:rPr>
              <w:t>e</w:t>
            </w:r>
            <w:r>
              <w:rPr>
                <w:spacing w:val="-4"/>
                <w:sz w:val="14"/>
              </w:rPr>
              <w:t> </w:t>
            </w:r>
            <w:r>
              <w:rPr>
                <w:sz w:val="14"/>
              </w:rPr>
              <w:t>por</w:t>
            </w:r>
            <w:r>
              <w:rPr>
                <w:spacing w:val="-4"/>
                <w:sz w:val="14"/>
              </w:rPr>
              <w:t> </w:t>
            </w:r>
            <w:r>
              <w:rPr>
                <w:sz w:val="14"/>
              </w:rPr>
              <w:t>extenso,</w:t>
            </w:r>
            <w:r>
              <w:rPr>
                <w:spacing w:val="-4"/>
                <w:sz w:val="14"/>
              </w:rPr>
              <w:t> </w:t>
            </w:r>
            <w:r>
              <w:rPr>
                <w:sz w:val="14"/>
              </w:rPr>
              <w:t>por</w:t>
            </w:r>
            <w:r>
              <w:rPr>
                <w:spacing w:val="40"/>
                <w:sz w:val="14"/>
              </w:rPr>
              <w:t> </w:t>
            </w:r>
            <w:r>
              <w:rPr>
                <w:sz w:val="14"/>
              </w:rPr>
              <w:t>unidade,</w:t>
            </w:r>
            <w:r>
              <w:rPr>
                <w:spacing w:val="-6"/>
                <w:sz w:val="14"/>
              </w:rPr>
              <w:t> </w:t>
            </w:r>
            <w:r>
              <w:rPr>
                <w:sz w:val="14"/>
              </w:rPr>
              <w:t>já</w:t>
            </w:r>
            <w:r>
              <w:rPr>
                <w:spacing w:val="-6"/>
                <w:sz w:val="14"/>
              </w:rPr>
              <w:t> </w:t>
            </w:r>
            <w:r>
              <w:rPr>
                <w:sz w:val="14"/>
              </w:rPr>
              <w:t>incluídas</w:t>
            </w:r>
            <w:r>
              <w:rPr>
                <w:spacing w:val="-6"/>
                <w:sz w:val="14"/>
              </w:rPr>
              <w:t> </w:t>
            </w:r>
            <w:r>
              <w:rPr>
                <w:sz w:val="14"/>
              </w:rPr>
              <w:t>as</w:t>
            </w:r>
            <w:r>
              <w:rPr>
                <w:spacing w:val="-6"/>
                <w:sz w:val="14"/>
              </w:rPr>
              <w:t> </w:t>
            </w:r>
            <w:r>
              <w:rPr>
                <w:sz w:val="14"/>
              </w:rPr>
              <w:t>despesas</w:t>
            </w:r>
            <w:r>
              <w:rPr>
                <w:spacing w:val="-6"/>
                <w:sz w:val="14"/>
              </w:rPr>
              <w:t> </w:t>
            </w:r>
            <w:r>
              <w:rPr>
                <w:sz w:val="14"/>
              </w:rPr>
              <w:t>de</w:t>
            </w:r>
            <w:r>
              <w:rPr>
                <w:spacing w:val="-6"/>
                <w:sz w:val="14"/>
              </w:rPr>
              <w:t> </w:t>
            </w:r>
            <w:r>
              <w:rPr>
                <w:sz w:val="14"/>
              </w:rPr>
              <w:t>fretes,</w:t>
            </w:r>
            <w:r>
              <w:rPr>
                <w:spacing w:val="-6"/>
                <w:sz w:val="14"/>
              </w:rPr>
              <w:t> </w:t>
            </w:r>
            <w:r>
              <w:rPr>
                <w:sz w:val="14"/>
              </w:rPr>
              <w:t>impostos</w:t>
            </w:r>
            <w:r>
              <w:rPr>
                <w:spacing w:val="40"/>
                <w:sz w:val="14"/>
              </w:rPr>
              <w:t> </w:t>
            </w:r>
            <w:r>
              <w:rPr>
                <w:sz w:val="14"/>
              </w:rPr>
              <w:t>federais, ou estaduais e descontos especiais;</w:t>
            </w:r>
          </w:p>
          <w:p>
            <w:pPr>
              <w:pStyle w:val="TableParagraph"/>
              <w:numPr>
                <w:ilvl w:val="0"/>
                <w:numId w:val="180"/>
              </w:numPr>
              <w:tabs>
                <w:tab w:pos="167" w:val="left" w:leader="none"/>
              </w:tabs>
              <w:spacing w:line="240" w:lineRule="auto" w:before="118" w:after="0"/>
              <w:ind w:left="167" w:right="0" w:hanging="85"/>
              <w:jc w:val="both"/>
              <w:rPr>
                <w:sz w:val="14"/>
              </w:rPr>
            </w:pPr>
            <w:r>
              <w:rPr>
                <w:sz w:val="14"/>
              </w:rPr>
              <w:t>Ser</w:t>
            </w:r>
            <w:r>
              <w:rPr>
                <w:spacing w:val="-1"/>
                <w:sz w:val="14"/>
              </w:rPr>
              <w:t> </w:t>
            </w:r>
            <w:r>
              <w:rPr>
                <w:sz w:val="14"/>
              </w:rPr>
              <w:t>datada</w:t>
            </w:r>
            <w:r>
              <w:rPr>
                <w:spacing w:val="-1"/>
                <w:sz w:val="14"/>
              </w:rPr>
              <w:t> </w:t>
            </w:r>
            <w:r>
              <w:rPr>
                <w:sz w:val="14"/>
              </w:rPr>
              <w:t>e</w:t>
            </w:r>
            <w:r>
              <w:rPr>
                <w:spacing w:val="-1"/>
                <w:sz w:val="14"/>
              </w:rPr>
              <w:t> </w:t>
            </w:r>
            <w:r>
              <w:rPr>
                <w:sz w:val="14"/>
              </w:rPr>
              <w:t>assinada</w:t>
            </w:r>
            <w:r>
              <w:rPr>
                <w:spacing w:val="-1"/>
                <w:sz w:val="14"/>
              </w:rPr>
              <w:t> </w:t>
            </w:r>
            <w:r>
              <w:rPr>
                <w:sz w:val="14"/>
              </w:rPr>
              <w:t>pelo</w:t>
            </w:r>
            <w:r>
              <w:rPr>
                <w:spacing w:val="-1"/>
                <w:sz w:val="14"/>
              </w:rPr>
              <w:t> </w:t>
            </w:r>
            <w:r>
              <w:rPr>
                <w:sz w:val="14"/>
              </w:rPr>
              <w:t>gerente</w:t>
            </w:r>
            <w:r>
              <w:rPr>
                <w:spacing w:val="-1"/>
                <w:sz w:val="14"/>
              </w:rPr>
              <w:t> </w:t>
            </w:r>
            <w:r>
              <w:rPr>
                <w:sz w:val="14"/>
              </w:rPr>
              <w:t>ou</w:t>
            </w:r>
            <w:r>
              <w:rPr>
                <w:spacing w:val="-1"/>
                <w:sz w:val="14"/>
              </w:rPr>
              <w:t> </w:t>
            </w:r>
            <w:r>
              <w:rPr>
                <w:sz w:val="14"/>
              </w:rPr>
              <w:t>seu</w:t>
            </w:r>
            <w:r>
              <w:rPr>
                <w:spacing w:val="-1"/>
                <w:sz w:val="14"/>
              </w:rPr>
              <w:t> </w:t>
            </w:r>
            <w:r>
              <w:rPr>
                <w:spacing w:val="-2"/>
                <w:sz w:val="14"/>
              </w:rPr>
              <w:t>procurador.</w:t>
            </w:r>
          </w:p>
          <w:p>
            <w:pPr>
              <w:pStyle w:val="TableParagraph"/>
              <w:spacing w:before="67"/>
              <w:rPr>
                <w:b/>
                <w:sz w:val="14"/>
              </w:rPr>
            </w:pPr>
          </w:p>
          <w:p>
            <w:pPr>
              <w:pStyle w:val="TableParagraph"/>
              <w:numPr>
                <w:ilvl w:val="0"/>
                <w:numId w:val="180"/>
              </w:numPr>
              <w:tabs>
                <w:tab w:pos="167" w:val="left" w:leader="none"/>
              </w:tabs>
              <w:spacing w:line="400" w:lineRule="auto" w:before="1" w:after="0"/>
              <w:ind w:left="82" w:right="268" w:firstLine="0"/>
              <w:jc w:val="left"/>
              <w:rPr>
                <w:sz w:val="14"/>
              </w:rPr>
            </w:pPr>
            <w:r>
              <w:rPr>
                <w:sz w:val="14"/>
              </w:rPr>
              <w:t>Ser</w:t>
            </w:r>
            <w:r>
              <w:rPr>
                <w:spacing w:val="-6"/>
                <w:sz w:val="14"/>
              </w:rPr>
              <w:t> </w:t>
            </w:r>
            <w:r>
              <w:rPr>
                <w:sz w:val="14"/>
              </w:rPr>
              <w:t>apresentada</w:t>
            </w:r>
            <w:r>
              <w:rPr>
                <w:spacing w:val="-6"/>
                <w:sz w:val="14"/>
              </w:rPr>
              <w:t> </w:t>
            </w:r>
            <w:r>
              <w:rPr>
                <w:sz w:val="14"/>
              </w:rPr>
              <w:t>com,</w:t>
            </w:r>
            <w:r>
              <w:rPr>
                <w:spacing w:val="-6"/>
                <w:sz w:val="14"/>
              </w:rPr>
              <w:t> </w:t>
            </w:r>
            <w:r>
              <w:rPr>
                <w:sz w:val="14"/>
              </w:rPr>
              <w:t>no</w:t>
            </w:r>
            <w:r>
              <w:rPr>
                <w:spacing w:val="-6"/>
                <w:sz w:val="14"/>
              </w:rPr>
              <w:t> </w:t>
            </w:r>
            <w:r>
              <w:rPr>
                <w:sz w:val="14"/>
              </w:rPr>
              <w:t>MÁXIMO,</w:t>
            </w:r>
            <w:r>
              <w:rPr>
                <w:spacing w:val="-6"/>
                <w:sz w:val="14"/>
              </w:rPr>
              <w:t> </w:t>
            </w:r>
            <w:r>
              <w:rPr>
                <w:sz w:val="14"/>
              </w:rPr>
              <w:t>2</w:t>
            </w:r>
            <w:r>
              <w:rPr>
                <w:spacing w:val="-6"/>
                <w:sz w:val="14"/>
              </w:rPr>
              <w:t> </w:t>
            </w:r>
            <w:r>
              <w:rPr>
                <w:sz w:val="14"/>
              </w:rPr>
              <w:t>(DUAS)</w:t>
            </w:r>
            <w:r>
              <w:rPr>
                <w:spacing w:val="-6"/>
                <w:sz w:val="14"/>
              </w:rPr>
              <w:t> </w:t>
            </w:r>
            <w:r>
              <w:rPr>
                <w:sz w:val="14"/>
              </w:rPr>
              <w:t>casas</w:t>
            </w:r>
            <w:r>
              <w:rPr>
                <w:spacing w:val="40"/>
                <w:sz w:val="14"/>
              </w:rPr>
              <w:t> </w:t>
            </w:r>
            <w:r>
              <w:rPr>
                <w:sz w:val="14"/>
              </w:rPr>
              <w:t>decimais após a vírgula (ex. 0,</w:t>
            </w:r>
            <w:r>
              <w:rPr>
                <w:b/>
                <w:sz w:val="14"/>
              </w:rPr>
              <w:t>00</w:t>
            </w:r>
            <w:r>
              <w:rPr>
                <w:sz w:val="14"/>
              </w:rPr>
              <w:t>).</w:t>
            </w:r>
          </w:p>
          <w:p>
            <w:pPr>
              <w:pStyle w:val="TableParagraph"/>
              <w:spacing w:before="111"/>
              <w:rPr>
                <w:b/>
                <w:sz w:val="14"/>
              </w:rPr>
            </w:pPr>
          </w:p>
          <w:p>
            <w:pPr>
              <w:pStyle w:val="TableParagraph"/>
              <w:spacing w:line="403" w:lineRule="auto"/>
              <w:ind w:left="82" w:right="405"/>
              <w:rPr>
                <w:sz w:val="14"/>
              </w:rPr>
            </w:pPr>
            <w:r>
              <w:rPr>
                <w:sz w:val="14"/>
              </w:rPr>
              <w:t>2ª</w:t>
            </w:r>
            <w:r>
              <w:rPr>
                <w:spacing w:val="-6"/>
                <w:sz w:val="14"/>
              </w:rPr>
              <w:t> </w:t>
            </w:r>
            <w:r>
              <w:rPr>
                <w:sz w:val="14"/>
              </w:rPr>
              <w:t>O</w:t>
            </w:r>
            <w:r>
              <w:rPr>
                <w:spacing w:val="-6"/>
                <w:sz w:val="14"/>
              </w:rPr>
              <w:t> </w:t>
            </w:r>
            <w:r>
              <w:rPr>
                <w:sz w:val="14"/>
              </w:rPr>
              <w:t>Proponente</w:t>
            </w:r>
            <w:r>
              <w:rPr>
                <w:spacing w:val="-6"/>
                <w:sz w:val="14"/>
              </w:rPr>
              <w:t> </w:t>
            </w:r>
            <w:r>
              <w:rPr>
                <w:sz w:val="14"/>
              </w:rPr>
              <w:t>se</w:t>
            </w:r>
            <w:r>
              <w:rPr>
                <w:spacing w:val="-6"/>
                <w:sz w:val="14"/>
              </w:rPr>
              <w:t> </w:t>
            </w:r>
            <w:r>
              <w:rPr>
                <w:sz w:val="14"/>
              </w:rPr>
              <w:t>obrigará,</w:t>
            </w:r>
            <w:r>
              <w:rPr>
                <w:spacing w:val="-6"/>
                <w:sz w:val="14"/>
              </w:rPr>
              <w:t> </w:t>
            </w:r>
            <w:r>
              <w:rPr>
                <w:sz w:val="14"/>
              </w:rPr>
              <w:t>mediante</w:t>
            </w:r>
            <w:r>
              <w:rPr>
                <w:spacing w:val="-6"/>
                <w:sz w:val="14"/>
              </w:rPr>
              <w:t> </w:t>
            </w:r>
            <w:r>
              <w:rPr>
                <w:sz w:val="14"/>
              </w:rPr>
              <w:t>devolução</w:t>
            </w:r>
            <w:r>
              <w:rPr>
                <w:spacing w:val="-6"/>
                <w:sz w:val="14"/>
              </w:rPr>
              <w:t> </w:t>
            </w:r>
            <w:r>
              <w:rPr>
                <w:sz w:val="14"/>
              </w:rPr>
              <w:t>da</w:t>
            </w:r>
            <w:r>
              <w:rPr>
                <w:spacing w:val="40"/>
                <w:sz w:val="14"/>
              </w:rPr>
              <w:t> </w:t>
            </w:r>
            <w:r>
              <w:rPr>
                <w:sz w:val="14"/>
              </w:rPr>
              <w:t>PROPOSTA-DETALHE, a cumprir os termos nela</w:t>
            </w:r>
            <w:r>
              <w:rPr>
                <w:spacing w:val="40"/>
                <w:sz w:val="14"/>
              </w:rPr>
              <w:t> </w:t>
            </w:r>
            <w:r>
              <w:rPr>
                <w:spacing w:val="-2"/>
                <w:sz w:val="14"/>
              </w:rPr>
              <w:t>contidos.</w:t>
            </w:r>
          </w:p>
          <w:p>
            <w:pPr>
              <w:pStyle w:val="TableParagraph"/>
              <w:spacing w:line="403" w:lineRule="auto" w:before="119"/>
              <w:ind w:left="82"/>
              <w:rPr>
                <w:sz w:val="14"/>
              </w:rPr>
            </w:pPr>
            <w:r>
              <w:rPr>
                <w:sz w:val="14"/>
              </w:rPr>
              <w:t>3ª</w:t>
            </w:r>
            <w:r>
              <w:rPr>
                <w:spacing w:val="-9"/>
                <w:sz w:val="14"/>
              </w:rPr>
              <w:t> </w:t>
            </w:r>
            <w:r>
              <w:rPr>
                <w:sz w:val="14"/>
              </w:rPr>
              <w:t>A</w:t>
            </w:r>
            <w:r>
              <w:rPr>
                <w:spacing w:val="-9"/>
                <w:sz w:val="14"/>
              </w:rPr>
              <w:t> </w:t>
            </w:r>
            <w:r>
              <w:rPr>
                <w:sz w:val="14"/>
              </w:rPr>
              <w:t>licitação</w:t>
            </w:r>
            <w:r>
              <w:rPr>
                <w:spacing w:val="-7"/>
                <w:sz w:val="14"/>
              </w:rPr>
              <w:t> </w:t>
            </w:r>
            <w:r>
              <w:rPr>
                <w:sz w:val="14"/>
              </w:rPr>
              <w:t>poderá</w:t>
            </w:r>
            <w:r>
              <w:rPr>
                <w:spacing w:val="-4"/>
                <w:sz w:val="14"/>
              </w:rPr>
              <w:t> </w:t>
            </w:r>
            <w:r>
              <w:rPr>
                <w:sz w:val="14"/>
              </w:rPr>
              <w:t>ser</w:t>
            </w:r>
            <w:r>
              <w:rPr>
                <w:spacing w:val="-4"/>
                <w:sz w:val="14"/>
              </w:rPr>
              <w:t> </w:t>
            </w:r>
            <w:r>
              <w:rPr>
                <w:sz w:val="14"/>
              </w:rPr>
              <w:t>anulada</w:t>
            </w:r>
            <w:r>
              <w:rPr>
                <w:spacing w:val="-4"/>
                <w:sz w:val="14"/>
              </w:rPr>
              <w:t> </w:t>
            </w:r>
            <w:r>
              <w:rPr>
                <w:sz w:val="14"/>
              </w:rPr>
              <w:t>no</w:t>
            </w:r>
            <w:r>
              <w:rPr>
                <w:spacing w:val="-4"/>
                <w:sz w:val="14"/>
              </w:rPr>
              <w:t> </w:t>
            </w:r>
            <w:r>
              <w:rPr>
                <w:sz w:val="14"/>
              </w:rPr>
              <w:t>todo,</w:t>
            </w:r>
            <w:r>
              <w:rPr>
                <w:spacing w:val="-4"/>
                <w:sz w:val="14"/>
              </w:rPr>
              <w:t> </w:t>
            </w:r>
            <w:r>
              <w:rPr>
                <w:sz w:val="14"/>
              </w:rPr>
              <w:t>ou</w:t>
            </w:r>
            <w:r>
              <w:rPr>
                <w:spacing w:val="-4"/>
                <w:sz w:val="14"/>
              </w:rPr>
              <w:t> </w:t>
            </w:r>
            <w:r>
              <w:rPr>
                <w:sz w:val="14"/>
              </w:rPr>
              <w:t>em</w:t>
            </w:r>
            <w:r>
              <w:rPr>
                <w:spacing w:val="-4"/>
                <w:sz w:val="14"/>
              </w:rPr>
              <w:t> </w:t>
            </w:r>
            <w:r>
              <w:rPr>
                <w:sz w:val="14"/>
              </w:rPr>
              <w:t>parte,</w:t>
            </w:r>
            <w:r>
              <w:rPr>
                <w:spacing w:val="-4"/>
                <w:sz w:val="14"/>
              </w:rPr>
              <w:t> </w:t>
            </w:r>
            <w:r>
              <w:rPr>
                <w:sz w:val="14"/>
              </w:rPr>
              <w:t>de</w:t>
            </w:r>
            <w:r>
              <w:rPr>
                <w:spacing w:val="40"/>
                <w:sz w:val="14"/>
              </w:rPr>
              <w:t> </w:t>
            </w:r>
            <w:r>
              <w:rPr>
                <w:sz w:val="14"/>
              </w:rPr>
              <w:t>conformidade com a legislação vigente.</w:t>
            </w:r>
          </w:p>
        </w:tc>
        <w:tc>
          <w:tcPr>
            <w:tcW w:w="7027" w:type="dxa"/>
            <w:gridSpan w:val="2"/>
            <w:tcBorders>
              <w:top w:val="single" w:sz="6" w:space="0" w:color="000000"/>
              <w:left w:val="single" w:sz="12"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59"/>
              <w:rPr>
                <w:b/>
                <w:sz w:val="16"/>
              </w:rPr>
            </w:pPr>
          </w:p>
          <w:p>
            <w:pPr>
              <w:pStyle w:val="TableParagraph"/>
              <w:spacing w:line="429" w:lineRule="auto"/>
              <w:ind w:left="247" w:right="3431"/>
              <w:jc w:val="both"/>
              <w:rPr>
                <w:sz w:val="16"/>
              </w:rPr>
            </w:pPr>
            <w:r>
              <w:rPr>
                <w:b/>
                <w:sz w:val="16"/>
              </w:rPr>
              <w:t>Validade</w:t>
            </w:r>
            <w:r>
              <w:rPr>
                <w:b/>
                <w:spacing w:val="-9"/>
                <w:sz w:val="16"/>
              </w:rPr>
              <w:t> </w:t>
            </w:r>
            <w:r>
              <w:rPr>
                <w:b/>
                <w:sz w:val="16"/>
              </w:rPr>
              <w:t>da</w:t>
            </w:r>
            <w:r>
              <w:rPr>
                <w:b/>
                <w:spacing w:val="-9"/>
                <w:sz w:val="16"/>
              </w:rPr>
              <w:t> </w:t>
            </w:r>
            <w:r>
              <w:rPr>
                <w:b/>
                <w:sz w:val="16"/>
              </w:rPr>
              <w:t>Proposta-Detalhe:</w:t>
            </w:r>
            <w:r>
              <w:rPr>
                <w:b/>
                <w:spacing w:val="-9"/>
                <w:sz w:val="16"/>
              </w:rPr>
              <w:t> </w:t>
            </w:r>
            <w:r>
              <w:rPr>
                <w:sz w:val="16"/>
              </w:rPr>
              <w:t>60</w:t>
            </w:r>
            <w:r>
              <w:rPr>
                <w:spacing w:val="-9"/>
                <w:sz w:val="16"/>
              </w:rPr>
              <w:t> </w:t>
            </w:r>
            <w:r>
              <w:rPr>
                <w:sz w:val="16"/>
              </w:rPr>
              <w:t>(sessenta)</w:t>
            </w:r>
            <w:r>
              <w:rPr>
                <w:spacing w:val="-9"/>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9"/>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4"/>
                <w:sz w:val="16"/>
              </w:rPr>
              <w:t> </w:t>
            </w:r>
            <w:r>
              <w:rPr>
                <w:b/>
                <w:sz w:val="16"/>
              </w:rPr>
              <w:t>de</w:t>
            </w:r>
            <w:r>
              <w:rPr>
                <w:b/>
                <w:spacing w:val="-4"/>
                <w:sz w:val="16"/>
              </w:rPr>
              <w:t> </w:t>
            </w:r>
            <w:r>
              <w:rPr>
                <w:b/>
                <w:sz w:val="16"/>
              </w:rPr>
              <w:t>entrega:</w:t>
            </w:r>
            <w:r>
              <w:rPr>
                <w:b/>
                <w:spacing w:val="-2"/>
                <w:sz w:val="16"/>
              </w:rPr>
              <w:t> </w:t>
            </w:r>
            <w:r>
              <w:rPr>
                <w:sz w:val="16"/>
              </w:rPr>
              <w:t>Conforme</w:t>
            </w:r>
            <w:r>
              <w:rPr>
                <w:spacing w:val="-5"/>
                <w:sz w:val="16"/>
              </w:rPr>
              <w:t> </w:t>
            </w:r>
            <w:r>
              <w:rPr>
                <w:sz w:val="16"/>
              </w:rPr>
              <w:t>Termo</w:t>
            </w:r>
            <w:r>
              <w:rPr>
                <w:spacing w:val="-4"/>
                <w:sz w:val="16"/>
              </w:rPr>
              <w:t> </w:t>
            </w:r>
            <w:r>
              <w:rPr>
                <w:sz w:val="16"/>
              </w:rPr>
              <w:t>de</w:t>
            </w:r>
            <w:r>
              <w:rPr>
                <w:spacing w:val="-3"/>
                <w:sz w:val="16"/>
              </w:rPr>
              <w:t> </w:t>
            </w:r>
            <w:r>
              <w:rPr>
                <w:spacing w:val="-2"/>
                <w:sz w:val="16"/>
              </w:rPr>
              <w:t>Referência.</w:t>
            </w:r>
          </w:p>
          <w:p>
            <w:pPr>
              <w:pStyle w:val="TableParagraph"/>
              <w:spacing w:before="88"/>
              <w:rPr>
                <w:b/>
                <w:sz w:val="16"/>
              </w:rPr>
            </w:pPr>
          </w:p>
          <w:p>
            <w:pPr>
              <w:pStyle w:val="TableParagraph"/>
              <w:ind w:left="16"/>
              <w:jc w:val="center"/>
              <w:rPr>
                <w:sz w:val="16"/>
              </w:rPr>
            </w:pPr>
            <w:r>
              <w:rPr>
                <w:sz w:val="16"/>
              </w:rPr>
              <w:t>Declaramos</w:t>
            </w:r>
            <w:r>
              <w:rPr>
                <w:spacing w:val="-1"/>
                <w:sz w:val="16"/>
              </w:rPr>
              <w:t> </w:t>
            </w:r>
            <w:r>
              <w:rPr>
                <w:sz w:val="16"/>
              </w:rPr>
              <w:t>inteira</w:t>
            </w:r>
            <w:r>
              <w:rPr>
                <w:spacing w:val="-1"/>
                <w:sz w:val="16"/>
              </w:rPr>
              <w:t> </w:t>
            </w:r>
            <w:r>
              <w:rPr>
                <w:sz w:val="16"/>
              </w:rPr>
              <w:t>submissão</w:t>
            </w:r>
            <w:r>
              <w:rPr>
                <w:spacing w:val="-1"/>
                <w:sz w:val="16"/>
              </w:rPr>
              <w:t> </w:t>
            </w:r>
            <w:r>
              <w:rPr>
                <w:sz w:val="16"/>
              </w:rPr>
              <w:t>ao</w:t>
            </w:r>
            <w:r>
              <w:rPr>
                <w:spacing w:val="-1"/>
                <w:sz w:val="16"/>
              </w:rPr>
              <w:t> </w:t>
            </w:r>
            <w:r>
              <w:rPr>
                <w:sz w:val="16"/>
              </w:rPr>
              <w:t>presente</w:t>
            </w:r>
            <w:r>
              <w:rPr>
                <w:spacing w:val="-1"/>
                <w:sz w:val="16"/>
              </w:rPr>
              <w:t> </w:t>
            </w:r>
            <w:r>
              <w:rPr>
                <w:sz w:val="16"/>
              </w:rPr>
              <w:t>termo</w:t>
            </w:r>
            <w:r>
              <w:rPr>
                <w:spacing w:val="-1"/>
                <w:sz w:val="16"/>
              </w:rPr>
              <w:t> </w:t>
            </w:r>
            <w:r>
              <w:rPr>
                <w:sz w:val="16"/>
              </w:rPr>
              <w:t>e</w:t>
            </w:r>
            <w:r>
              <w:rPr>
                <w:spacing w:val="-1"/>
                <w:sz w:val="16"/>
              </w:rPr>
              <w:t> </w:t>
            </w:r>
            <w:r>
              <w:rPr>
                <w:sz w:val="16"/>
              </w:rPr>
              <w:t>legislação</w:t>
            </w:r>
            <w:r>
              <w:rPr>
                <w:spacing w:val="-1"/>
                <w:sz w:val="16"/>
              </w:rPr>
              <w:t> </w:t>
            </w:r>
            <w:r>
              <w:rPr>
                <w:spacing w:val="-2"/>
                <w:sz w:val="16"/>
              </w:rPr>
              <w:t>vigente.</w:t>
            </w:r>
          </w:p>
          <w:p>
            <w:pPr>
              <w:pStyle w:val="TableParagraph"/>
              <w:spacing w:before="172"/>
              <w:rPr>
                <w:b/>
                <w:sz w:val="16"/>
              </w:rPr>
            </w:pPr>
          </w:p>
          <w:p>
            <w:pPr>
              <w:pStyle w:val="TableParagraph"/>
              <w:tabs>
                <w:tab w:pos="478" w:val="left" w:leader="none"/>
                <w:tab w:pos="1238" w:val="left" w:leader="none"/>
              </w:tabs>
              <w:spacing w:before="1"/>
              <w:ind w:left="16"/>
              <w:jc w:val="center"/>
              <w:rPr>
                <w:sz w:val="16"/>
              </w:rPr>
            </w:pPr>
            <w:r>
              <w:rPr>
                <w:spacing w:val="-5"/>
                <w:sz w:val="16"/>
              </w:rPr>
              <w:t>Em</w:t>
            </w:r>
            <w:r>
              <w:rPr>
                <w:sz w:val="16"/>
              </w:rPr>
              <w:tab/>
              <w:t>/</w:t>
            </w:r>
            <w:r>
              <w:rPr>
                <w:spacing w:val="-3"/>
                <w:sz w:val="16"/>
              </w:rPr>
              <w:t> </w:t>
            </w:r>
            <w:r>
              <w:rPr>
                <w:sz w:val="16"/>
                <w:u w:val="single"/>
              </w:rPr>
              <w:tab/>
            </w:r>
            <w:r>
              <w:rPr>
                <w:sz w:val="16"/>
              </w:rPr>
              <w:t>/</w:t>
            </w:r>
            <w:r>
              <w:rPr>
                <w:spacing w:val="-3"/>
                <w:sz w:val="16"/>
              </w:rPr>
              <w:t> </w:t>
            </w:r>
            <w:r>
              <w:rPr>
                <w:spacing w:val="-2"/>
                <w:sz w:val="16"/>
              </w:rPr>
              <w:t>2025.</w:t>
            </w:r>
          </w:p>
          <w:p>
            <w:pPr>
              <w:pStyle w:val="TableParagraph"/>
              <w:spacing w:line="20" w:lineRule="exact"/>
              <w:ind w:left="2929"/>
              <w:rPr>
                <w:sz w:val="2"/>
              </w:rPr>
            </w:pPr>
            <w:r>
              <w:rPr>
                <w:sz w:val="2"/>
              </w:rPr>
              <mc:AlternateContent>
                <mc:Choice Requires="wps">
                  <w:drawing>
                    <wp:inline distT="0" distB="0" distL="0" distR="0">
                      <wp:extent cx="101600" cy="4445"/>
                      <wp:effectExtent l="9525" t="0" r="0" b="5080"/>
                      <wp:docPr id="53" name="Group 53"/>
                      <wp:cNvGraphicFramePr>
                        <a:graphicFrameLocks/>
                      </wp:cNvGraphicFramePr>
                      <a:graphic>
                        <a:graphicData uri="http://schemas.microsoft.com/office/word/2010/wordprocessingGroup">
                          <wpg:wgp>
                            <wpg:cNvPr id="53" name="Group 53"/>
                            <wpg:cNvGrpSpPr/>
                            <wpg:grpSpPr>
                              <a:xfrm>
                                <a:off x="0" y="0"/>
                                <a:ext cx="101600" cy="4445"/>
                                <a:chExt cx="101600" cy="4445"/>
                              </a:xfrm>
                            </wpg:grpSpPr>
                            <wps:wsp>
                              <wps:cNvPr id="54" name="Graphic 54"/>
                              <wps:cNvSpPr/>
                              <wps:spPr>
                                <a:xfrm>
                                  <a:off x="0" y="2060"/>
                                  <a:ext cx="101600" cy="1270"/>
                                </a:xfrm>
                                <a:custGeom>
                                  <a:avLst/>
                                  <a:gdLst/>
                                  <a:ahLst/>
                                  <a:cxnLst/>
                                  <a:rect l="l" t="t" r="r" b="b"/>
                                  <a:pathLst>
                                    <a:path w="101600" h="0">
                                      <a:moveTo>
                                        <a:pt x="0" y="0"/>
                                      </a:moveTo>
                                      <a:lnTo>
                                        <a:pt x="101536"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8pt;height:.35pt;mso-position-horizontal-relative:char;mso-position-vertical-relative:line" id="docshapegroup48" coordorigin="0,0" coordsize="160,7">
                      <v:line style="position:absolute" from="0,3" to="160,3" stroked="true" strokeweight=".324547pt" strokecolor="#000000">
                        <v:stroke dashstyle="solid"/>
                      </v:line>
                    </v:group>
                  </w:pict>
                </mc:Fallback>
              </mc:AlternateContent>
            </w:r>
            <w:r>
              <w:rPr>
                <w:sz w:val="2"/>
              </w:rPr>
            </w:r>
          </w:p>
          <w:p>
            <w:pPr>
              <w:pStyle w:val="TableParagraph"/>
              <w:rPr>
                <w:b/>
                <w:sz w:val="20"/>
              </w:rPr>
            </w:pPr>
          </w:p>
          <w:p>
            <w:pPr>
              <w:pStyle w:val="TableParagraph"/>
              <w:spacing w:before="56"/>
              <w:rPr>
                <w:b/>
                <w:sz w:val="20"/>
              </w:rPr>
            </w:pPr>
          </w:p>
          <w:p>
            <w:pPr>
              <w:pStyle w:val="TableParagraph"/>
              <w:spacing w:line="20" w:lineRule="exact"/>
              <w:ind w:left="1823"/>
              <w:rPr>
                <w:sz w:val="2"/>
              </w:rPr>
            </w:pPr>
            <w:r>
              <w:rPr>
                <w:sz w:val="2"/>
              </w:rPr>
              <mc:AlternateContent>
                <mc:Choice Requires="wps">
                  <w:drawing>
                    <wp:inline distT="0" distB="0" distL="0" distR="0">
                      <wp:extent cx="2132330" cy="4445"/>
                      <wp:effectExtent l="9525" t="0" r="1269" b="5080"/>
                      <wp:docPr id="55" name="Group 55"/>
                      <wp:cNvGraphicFramePr>
                        <a:graphicFrameLocks/>
                      </wp:cNvGraphicFramePr>
                      <a:graphic>
                        <a:graphicData uri="http://schemas.microsoft.com/office/word/2010/wordprocessingGroup">
                          <wpg:wgp>
                            <wpg:cNvPr id="55" name="Group 55"/>
                            <wpg:cNvGrpSpPr/>
                            <wpg:grpSpPr>
                              <a:xfrm>
                                <a:off x="0" y="0"/>
                                <a:ext cx="2132330" cy="4445"/>
                                <a:chExt cx="2132330" cy="4445"/>
                              </a:xfrm>
                            </wpg:grpSpPr>
                            <wps:wsp>
                              <wps:cNvPr id="56" name="Graphic 56"/>
                              <wps:cNvSpPr/>
                              <wps:spPr>
                                <a:xfrm>
                                  <a:off x="0" y="2060"/>
                                  <a:ext cx="2132330" cy="1270"/>
                                </a:xfrm>
                                <a:custGeom>
                                  <a:avLst/>
                                  <a:gdLst/>
                                  <a:ahLst/>
                                  <a:cxnLst/>
                                  <a:rect l="l" t="t" r="r" b="b"/>
                                  <a:pathLst>
                                    <a:path w="2132330" h="0">
                                      <a:moveTo>
                                        <a:pt x="0" y="0"/>
                                      </a:moveTo>
                                      <a:lnTo>
                                        <a:pt x="2132261"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9pt;height:.35pt;mso-position-horizontal-relative:char;mso-position-vertical-relative:line" id="docshapegroup49" coordorigin="0,0" coordsize="3358,7">
                      <v:line style="position:absolute" from="0,3" to="3358,3" stroked="true" strokeweight=".324547pt" strokecolor="#000000">
                        <v:stroke dashstyle="solid"/>
                      </v:line>
                    </v:group>
                  </w:pict>
                </mc:Fallback>
              </mc:AlternateContent>
            </w:r>
            <w:r>
              <w:rPr>
                <w:sz w:val="2"/>
              </w:rPr>
            </w:r>
          </w:p>
          <w:p>
            <w:pPr>
              <w:pStyle w:val="TableParagraph"/>
              <w:spacing w:before="69"/>
              <w:ind w:left="16"/>
              <w:jc w:val="center"/>
              <w:rPr>
                <w:sz w:val="16"/>
              </w:rPr>
            </w:pPr>
            <w:r>
              <w:rPr>
                <w:sz w:val="16"/>
              </w:rPr>
              <w:t>(assinatura</w:t>
            </w:r>
            <w:r>
              <w:rPr>
                <w:spacing w:val="-1"/>
                <w:sz w:val="16"/>
              </w:rPr>
              <w:t> </w:t>
            </w:r>
            <w:r>
              <w:rPr>
                <w:sz w:val="16"/>
              </w:rPr>
              <w:t>do</w:t>
            </w:r>
            <w:r>
              <w:rPr>
                <w:spacing w:val="-1"/>
                <w:sz w:val="16"/>
              </w:rPr>
              <w:t> </w:t>
            </w:r>
            <w:r>
              <w:rPr>
                <w:spacing w:val="-2"/>
                <w:sz w:val="16"/>
              </w:rPr>
              <w:t>responsável)</w:t>
            </w:r>
          </w:p>
          <w:p>
            <w:pPr>
              <w:pStyle w:val="TableParagraph"/>
              <w:spacing w:before="172"/>
              <w:rPr>
                <w:b/>
                <w:sz w:val="16"/>
              </w:rPr>
            </w:pPr>
          </w:p>
          <w:p>
            <w:pPr>
              <w:pStyle w:val="TableParagraph"/>
              <w:spacing w:line="508" w:lineRule="auto"/>
              <w:ind w:left="82" w:right="6419"/>
              <w:rPr>
                <w:b/>
                <w:sz w:val="16"/>
              </w:rPr>
            </w:pPr>
            <w:r>
              <w:rPr>
                <w:b/>
                <w:spacing w:val="-2"/>
                <w:sz w:val="16"/>
              </w:rPr>
              <w:t>Nome:</w:t>
            </w:r>
            <w:r>
              <w:rPr>
                <w:b/>
                <w:spacing w:val="40"/>
                <w:sz w:val="16"/>
              </w:rPr>
              <w:t> </w:t>
            </w: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6"/>
        <w:ind w:left="0"/>
        <w:rPr>
          <w:b/>
        </w:rPr>
      </w:pPr>
    </w:p>
    <w:p>
      <w:pPr>
        <w:spacing w:before="0"/>
        <w:ind w:left="0" w:right="0" w:firstLine="0"/>
        <w:jc w:val="center"/>
        <w:rPr>
          <w:b/>
          <w:sz w:val="24"/>
        </w:rPr>
      </w:pPr>
      <w:r>
        <w:rPr>
          <w:b/>
          <w:sz w:val="24"/>
        </w:rPr>
        <w:t>ANEXO</w:t>
      </w:r>
      <w:r>
        <w:rPr>
          <w:b/>
          <w:spacing w:val="-5"/>
          <w:sz w:val="24"/>
        </w:rPr>
        <w:t> VII</w:t>
      </w:r>
    </w:p>
    <w:p>
      <w:pPr>
        <w:spacing w:after="0"/>
        <w:jc w:val="center"/>
        <w:rPr>
          <w:b/>
          <w:sz w:val="24"/>
        </w:rPr>
        <w:sectPr>
          <w:pgSz w:w="15840" w:h="24480"/>
          <w:pgMar w:top="0" w:bottom="0" w:left="0" w:right="0"/>
        </w:sectPr>
      </w:pPr>
    </w:p>
    <w:p>
      <w:pPr>
        <w:pStyle w:val="Heading3"/>
        <w:spacing w:line="262" w:lineRule="exact"/>
        <w:ind w:left="0"/>
        <w:jc w:val="center"/>
      </w:pPr>
      <w:r>
        <w:rPr/>
        <w:t>DECLARAÇÃO</w:t>
      </w:r>
      <w:r>
        <w:rPr>
          <w:spacing w:val="-15"/>
        </w:rPr>
        <w:t> </w:t>
      </w:r>
      <w:r>
        <w:rPr/>
        <w:t>PARA</w:t>
      </w:r>
      <w:r>
        <w:rPr>
          <w:spacing w:val="-27"/>
        </w:rPr>
        <w:t> </w:t>
      </w:r>
      <w:r>
        <w:rPr/>
        <w:t>ATENDIMENTO</w:t>
      </w:r>
      <w:r>
        <w:rPr>
          <w:spacing w:val="-15"/>
        </w:rPr>
        <w:t> </w:t>
      </w:r>
      <w:r>
        <w:rPr/>
        <w:t>AO</w:t>
      </w:r>
      <w:r>
        <w:rPr>
          <w:spacing w:val="-13"/>
        </w:rPr>
        <w:t> </w:t>
      </w:r>
      <w:r>
        <w:rPr/>
        <w:t>INCISO</w:t>
      </w:r>
      <w:r>
        <w:rPr>
          <w:spacing w:val="-11"/>
        </w:rPr>
        <w:t> </w:t>
      </w:r>
      <w:r>
        <w:rPr/>
        <w:t>VI,</w:t>
      </w:r>
      <w:r>
        <w:rPr>
          <w:spacing w:val="-6"/>
        </w:rPr>
        <w:t> </w:t>
      </w:r>
      <w:r>
        <w:rPr/>
        <w:t>DO</w:t>
      </w:r>
      <w:r>
        <w:rPr>
          <w:spacing w:val="-15"/>
        </w:rPr>
        <w:t> </w:t>
      </w:r>
      <w:r>
        <w:rPr/>
        <w:t>ART.</w:t>
      </w:r>
      <w:r>
        <w:rPr>
          <w:spacing w:val="-7"/>
        </w:rPr>
        <w:t> </w:t>
      </w:r>
      <w:r>
        <w:rPr/>
        <w:t>68,</w:t>
      </w:r>
      <w:r>
        <w:rPr>
          <w:spacing w:val="-6"/>
        </w:rPr>
        <w:t> </w:t>
      </w:r>
      <w:r>
        <w:rPr/>
        <w:t>DA</w:t>
      </w:r>
      <w:r>
        <w:rPr>
          <w:spacing w:val="-15"/>
        </w:rPr>
        <w:t> </w:t>
      </w:r>
      <w:r>
        <w:rPr/>
        <w:t>LEI</w:t>
      </w:r>
      <w:r>
        <w:rPr>
          <w:spacing w:val="-6"/>
        </w:rPr>
        <w:t> </w:t>
      </w:r>
      <w:r>
        <w:rPr/>
        <w:t>Nº</w:t>
      </w:r>
      <w:r>
        <w:rPr>
          <w:spacing w:val="-6"/>
        </w:rPr>
        <w:t> </w:t>
      </w:r>
      <w:r>
        <w:rPr>
          <w:spacing w:val="-2"/>
        </w:rPr>
        <w:t>14.133/2021</w:t>
      </w:r>
    </w:p>
    <w:p>
      <w:pPr>
        <w:spacing w:before="12"/>
        <w:ind w:left="0"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1"/>
        <w:ind w:left="0"/>
        <w:rPr>
          <w:sz w:val="22"/>
        </w:rPr>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204/2025:</w:t>
      </w:r>
    </w:p>
    <w:p>
      <w:pPr>
        <w:pStyle w:val="BodyText"/>
        <w:spacing w:before="0"/>
        <w:ind w:left="0"/>
        <w:rPr>
          <w:b/>
        </w:rPr>
      </w:pPr>
    </w:p>
    <w:p>
      <w:pPr>
        <w:pStyle w:val="BodyText"/>
        <w:spacing w:before="162"/>
        <w:ind w:left="0"/>
        <w:rPr>
          <w:b/>
        </w:rPr>
      </w:pPr>
    </w:p>
    <w:p>
      <w:pPr>
        <w:pStyle w:val="BodyText"/>
        <w:spacing w:line="312" w:lineRule="auto" w:before="0"/>
        <w:ind w:right="137"/>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sob as penas da Lei, para fins do disposto no inciso</w:t>
      </w:r>
      <w:r>
        <w:rPr>
          <w:spacing w:val="-3"/>
        </w:rPr>
        <w:t> </w:t>
      </w:r>
      <w:r>
        <w:rPr/>
        <w:t>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08"/>
        <w:ind w:left="0"/>
        <w:rPr>
          <w:sz w:val="20"/>
        </w:rPr>
      </w:pPr>
      <w:r>
        <w:rPr>
          <w:sz w:val="20"/>
        </w:rPr>
        <mc:AlternateContent>
          <mc:Choice Requires="wps">
            <w:drawing>
              <wp:anchor distT="0" distB="0" distL="0" distR="0" allowOverlap="1" layoutInCell="1" locked="0" behindDoc="1" simplePos="0" relativeHeight="487606272">
                <wp:simplePos x="0" y="0"/>
                <wp:positionH relativeFrom="page">
                  <wp:posOffset>3543300</wp:posOffset>
                </wp:positionH>
                <wp:positionV relativeFrom="paragraph">
                  <wp:posOffset>230182</wp:posOffset>
                </wp:positionV>
                <wp:extent cx="2971800"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8.124609pt;width:234pt;height:.1pt;mso-position-horizontal-relative:page;mso-position-vertical-relative:paragraph;z-index:-15710208;mso-wrap-distance-left:0;mso-wrap-distance-right:0" id="docshape50" coordorigin="5580,362" coordsize="4680,0" path="m5580,362l10260,362e" filled="false" stroked="true" strokeweight=".487125pt" strokecolor="#000000">
                <v:path arrowok="t"/>
                <v:stroke dashstyle="solid"/>
                <w10:wrap type="topAndBottom"/>
              </v:shape>
            </w:pict>
          </mc:Fallback>
        </mc:AlternateContent>
      </w:r>
    </w:p>
    <w:p>
      <w:pPr>
        <w:pStyle w:val="BodyText"/>
        <w:spacing w:before="0"/>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19"/>
        <w:ind w:left="0"/>
        <w:rPr>
          <w:sz w:val="22"/>
        </w:rPr>
      </w:pPr>
    </w:p>
    <w:p>
      <w:pPr>
        <w:pStyle w:val="Heading2"/>
        <w:spacing w:line="235" w:lineRule="auto"/>
        <w:ind w:left="5779" w:right="5548" w:firstLine="1452"/>
      </w:pPr>
      <w:r>
        <w:rPr/>
        <w:t>ANEXO VIII </w:t>
      </w:r>
      <w:r>
        <w:rPr>
          <w:spacing w:val="-2"/>
        </w:rPr>
        <w:t>DECLARAÇÃO</w:t>
      </w:r>
      <w:r>
        <w:rPr>
          <w:spacing w:val="-13"/>
        </w:rPr>
        <w:t> </w:t>
      </w:r>
      <w:r>
        <w:rPr>
          <w:spacing w:val="-2"/>
        </w:rPr>
        <w:t>PARA</w:t>
      </w:r>
      <w:r>
        <w:rPr>
          <w:spacing w:val="-27"/>
        </w:rPr>
        <w:t> </w:t>
      </w:r>
      <w:r>
        <w:rPr>
          <w:spacing w:val="-2"/>
        </w:rPr>
        <w:t>ATENDIMENTO</w:t>
      </w:r>
    </w:p>
    <w:p>
      <w:pPr>
        <w:pStyle w:val="Heading3"/>
        <w:spacing w:line="271" w:lineRule="exact"/>
        <w:ind w:left="0"/>
        <w:jc w:val="center"/>
      </w:pPr>
      <w:r>
        <w:rPr/>
        <w:t>AO</w:t>
      </w:r>
      <w:r>
        <w:rPr>
          <w:spacing w:val="-3"/>
        </w:rPr>
        <w:t> </w:t>
      </w:r>
      <w:r>
        <w:rPr/>
        <w:t>DECRETO</w:t>
      </w:r>
      <w:r>
        <w:rPr>
          <w:spacing w:val="-2"/>
        </w:rPr>
        <w:t> </w:t>
      </w:r>
      <w:r>
        <w:rPr/>
        <w:t>ESTADUAL</w:t>
      </w:r>
      <w:r>
        <w:rPr>
          <w:spacing w:val="-15"/>
        </w:rPr>
        <w:t> </w:t>
      </w:r>
      <w:r>
        <w:rPr/>
        <w:t>Nº</w:t>
      </w:r>
      <w:r>
        <w:rPr>
          <w:spacing w:val="-3"/>
        </w:rPr>
        <w:t> </w:t>
      </w:r>
      <w:r>
        <w:rPr/>
        <w:t>33.925,</w:t>
      </w:r>
      <w:r>
        <w:rPr>
          <w:spacing w:val="-2"/>
        </w:rPr>
        <w:t> </w:t>
      </w:r>
      <w:r>
        <w:rPr/>
        <w:t>de</w:t>
      </w:r>
      <w:r>
        <w:rPr>
          <w:spacing w:val="-2"/>
        </w:rPr>
        <w:t> </w:t>
      </w:r>
      <w:r>
        <w:rPr/>
        <w:t>18.09.2003</w:t>
      </w:r>
      <w:r>
        <w:rPr>
          <w:spacing w:val="-2"/>
        </w:rPr>
        <w:t> </w:t>
      </w:r>
      <w:r>
        <w:rPr/>
        <w:t>e</w:t>
      </w:r>
      <w:r>
        <w:rPr>
          <w:spacing w:val="-2"/>
        </w:rPr>
        <w:t> </w:t>
      </w:r>
      <w:r>
        <w:rPr/>
        <w:t>Dec.</w:t>
      </w:r>
      <w:r>
        <w:rPr>
          <w:spacing w:val="-2"/>
        </w:rPr>
        <w:t> </w:t>
      </w:r>
      <w:r>
        <w:rPr/>
        <w:t>36.414</w:t>
      </w:r>
      <w:r>
        <w:rPr>
          <w:spacing w:val="-2"/>
        </w:rPr>
        <w:t> </w:t>
      </w:r>
      <w:r>
        <w:rPr/>
        <w:t>de</w:t>
      </w:r>
      <w:r>
        <w:rPr>
          <w:spacing w:val="-2"/>
        </w:rPr>
        <w:t> 25/10/2004</w:t>
      </w:r>
    </w:p>
    <w:p>
      <w:pPr>
        <w:spacing w:before="13"/>
        <w:ind w:left="0"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0"/>
        <w:ind w:left="0"/>
        <w:rPr>
          <w:sz w:val="22"/>
        </w:rPr>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5"/>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204/2025:</w:t>
      </w:r>
    </w:p>
    <w:p>
      <w:pPr>
        <w:pStyle w:val="BodyText"/>
        <w:spacing w:before="127"/>
        <w:ind w:left="0"/>
        <w:rPr>
          <w:b/>
        </w:rPr>
      </w:pPr>
    </w:p>
    <w:p>
      <w:pPr>
        <w:pStyle w:val="BodyText"/>
        <w:spacing w:line="235" w:lineRule="auto" w:before="0"/>
        <w:ind w:right="137"/>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w:t>
      </w:r>
    </w:p>
    <w:p>
      <w:pPr>
        <w:pStyle w:val="BodyText"/>
        <w:spacing w:before="3"/>
        <w:ind w:left="0"/>
      </w:pPr>
    </w:p>
    <w:p>
      <w:pPr>
        <w:pStyle w:val="ListParagraph"/>
        <w:numPr>
          <w:ilvl w:val="0"/>
          <w:numId w:val="181"/>
        </w:numPr>
        <w:tabs>
          <w:tab w:pos="345" w:val="left" w:leader="none"/>
        </w:tabs>
        <w:spacing w:line="240" w:lineRule="auto" w:before="1" w:after="0"/>
        <w:ind w:left="345" w:right="0" w:hanging="226"/>
        <w:jc w:val="left"/>
        <w:rPr>
          <w:sz w:val="24"/>
        </w:rPr>
      </w:pPr>
      <w:r>
        <w:rPr>
          <w:sz w:val="24"/>
        </w:rPr>
        <w:t>ASSEGURAMOS ter pleno conhecimento da Legislação pertinente à contratação em pauta e demais condições previstas no Edital e seus</w:t>
      </w:r>
      <w:r>
        <w:rPr>
          <w:spacing w:val="-14"/>
          <w:sz w:val="24"/>
        </w:rPr>
        <w:t> </w:t>
      </w:r>
      <w:r>
        <w:rPr>
          <w:spacing w:val="-2"/>
          <w:sz w:val="24"/>
        </w:rPr>
        <w:t>Anexos.</w:t>
      </w:r>
    </w:p>
    <w:p>
      <w:pPr>
        <w:pStyle w:val="ListParagraph"/>
        <w:numPr>
          <w:ilvl w:val="0"/>
          <w:numId w:val="181"/>
        </w:numPr>
        <w:tabs>
          <w:tab w:pos="367" w:val="left" w:leader="none"/>
          <w:tab w:pos="479" w:val="left" w:leader="none"/>
        </w:tabs>
        <w:spacing w:line="235" w:lineRule="auto" w:before="268" w:after="0"/>
        <w:ind w:left="479" w:right="117" w:hanging="360"/>
        <w:jc w:val="left"/>
        <w:rPr>
          <w:sz w:val="24"/>
        </w:rPr>
      </w:pPr>
      <w:r>
        <w:rPr>
          <w:sz w:val="24"/>
        </w:rPr>
        <w:t>DECLARO que para </w:t>
      </w:r>
      <w:r>
        <w:rPr>
          <w:b/>
          <w:sz w:val="24"/>
        </w:rPr>
        <w:t>prestação de serviço </w:t>
      </w:r>
      <w:r>
        <w:rPr>
          <w:sz w:val="24"/>
        </w:rPr>
        <w:t>com fornecimento de mão-de-obra, esta empresa procede à reserva de 10% (dez por cento) das vagas para </w:t>
      </w:r>
      <w:r>
        <w:rPr>
          <w:sz w:val="24"/>
        </w:rPr>
        <w:t>pessoas portadoras de deficiência física, conforme determina o art. 1° do decreto n° 36.414 de 25.10.2004.</w:t>
      </w:r>
    </w:p>
    <w:p>
      <w:pPr>
        <w:pStyle w:val="ListParagraph"/>
        <w:numPr>
          <w:ilvl w:val="0"/>
          <w:numId w:val="181"/>
        </w:numPr>
        <w:tabs>
          <w:tab w:pos="402" w:val="left" w:leader="none"/>
          <w:tab w:pos="479" w:val="left" w:leader="none"/>
        </w:tabs>
        <w:spacing w:line="235" w:lineRule="auto" w:before="269" w:after="0"/>
        <w:ind w:left="479" w:right="118" w:hanging="360"/>
        <w:jc w:val="left"/>
        <w:rPr>
          <w:sz w:val="24"/>
        </w:rPr>
      </w:pP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disposto</w:t>
      </w:r>
      <w:r>
        <w:rPr>
          <w:spacing w:val="40"/>
          <w:sz w:val="24"/>
        </w:rPr>
        <w:t> </w:t>
      </w:r>
      <w:r>
        <w:rPr>
          <w:sz w:val="24"/>
        </w:rPr>
        <w:t>no</w:t>
      </w:r>
      <w:r>
        <w:rPr>
          <w:spacing w:val="40"/>
          <w:sz w:val="24"/>
        </w:rPr>
        <w:t> </w:t>
      </w:r>
      <w:r>
        <w:rPr>
          <w:sz w:val="24"/>
        </w:rPr>
        <w:t>Decreto</w:t>
      </w:r>
      <w:r>
        <w:rPr>
          <w:spacing w:val="40"/>
          <w:sz w:val="24"/>
        </w:rPr>
        <w:t> </w:t>
      </w:r>
      <w:r>
        <w:rPr>
          <w:sz w:val="24"/>
        </w:rPr>
        <w:t>Estadual</w:t>
      </w:r>
      <w:r>
        <w:rPr>
          <w:spacing w:val="40"/>
          <w:sz w:val="24"/>
        </w:rPr>
        <w:t> </w:t>
      </w:r>
      <w:r>
        <w:rPr>
          <w:sz w:val="24"/>
        </w:rPr>
        <w:t>nº.</w:t>
      </w:r>
      <w:r>
        <w:rPr>
          <w:spacing w:val="40"/>
          <w:sz w:val="24"/>
        </w:rPr>
        <w:t> </w:t>
      </w:r>
      <w:r>
        <w:rPr>
          <w:sz w:val="24"/>
        </w:rPr>
        <w:t>33.925,</w:t>
      </w:r>
      <w:r>
        <w:rPr>
          <w:spacing w:val="40"/>
          <w:sz w:val="24"/>
        </w:rPr>
        <w:t> </w:t>
      </w:r>
      <w:r>
        <w:rPr>
          <w:sz w:val="24"/>
        </w:rPr>
        <w:t>de</w:t>
      </w:r>
      <w:r>
        <w:rPr>
          <w:spacing w:val="40"/>
          <w:sz w:val="24"/>
        </w:rPr>
        <w:t> </w:t>
      </w:r>
      <w:r>
        <w:rPr>
          <w:sz w:val="24"/>
        </w:rPr>
        <w:t>18/09/2003,</w:t>
      </w:r>
      <w:r>
        <w:rPr>
          <w:spacing w:val="40"/>
          <w:sz w:val="24"/>
        </w:rPr>
        <w:t> </w:t>
      </w:r>
      <w:r>
        <w:rPr>
          <w:sz w:val="24"/>
        </w:rPr>
        <w:t>DECLARAMOS</w:t>
      </w:r>
      <w:r>
        <w:rPr>
          <w:spacing w:val="40"/>
          <w:sz w:val="24"/>
        </w:rPr>
        <w:t> </w:t>
      </w:r>
      <w:r>
        <w:rPr>
          <w:sz w:val="24"/>
        </w:rPr>
        <w:t>que</w:t>
      </w:r>
      <w:r>
        <w:rPr>
          <w:spacing w:val="40"/>
          <w:sz w:val="24"/>
        </w:rPr>
        <w:t> </w:t>
      </w:r>
      <w:r>
        <w:rPr>
          <w:sz w:val="24"/>
        </w:rPr>
        <w:t>preenchemos,</w:t>
      </w:r>
      <w:r>
        <w:rPr>
          <w:spacing w:val="40"/>
          <w:sz w:val="24"/>
        </w:rPr>
        <w:t> </w:t>
      </w:r>
      <w:r>
        <w:rPr>
          <w:sz w:val="24"/>
        </w:rPr>
        <w:t>em</w:t>
      </w:r>
      <w:r>
        <w:rPr>
          <w:spacing w:val="40"/>
          <w:sz w:val="24"/>
        </w:rPr>
        <w:t> </w:t>
      </w:r>
      <w:r>
        <w:rPr>
          <w:sz w:val="24"/>
        </w:rPr>
        <w:t>nossos</w:t>
      </w:r>
      <w:r>
        <w:rPr>
          <w:spacing w:val="40"/>
          <w:sz w:val="24"/>
        </w:rPr>
        <w:t> </w:t>
      </w:r>
      <w:r>
        <w:rPr>
          <w:sz w:val="24"/>
        </w:rPr>
        <w:t>quadros,</w:t>
      </w:r>
      <w:r>
        <w:rPr>
          <w:spacing w:val="40"/>
          <w:sz w:val="24"/>
        </w:rPr>
        <w:t> </w:t>
      </w:r>
      <w:r>
        <w:rPr>
          <w:sz w:val="24"/>
        </w:rPr>
        <w:t>o</w:t>
      </w:r>
      <w:r>
        <w:rPr>
          <w:spacing w:val="40"/>
          <w:sz w:val="24"/>
        </w:rPr>
        <w:t> </w:t>
      </w:r>
      <w:r>
        <w:rPr>
          <w:sz w:val="24"/>
        </w:rPr>
        <w:t>percentual</w:t>
      </w:r>
      <w:r>
        <w:rPr>
          <w:spacing w:val="40"/>
          <w:sz w:val="24"/>
        </w:rPr>
        <w:t> </w:t>
      </w:r>
      <w:r>
        <w:rPr>
          <w:sz w:val="24"/>
        </w:rPr>
        <w:t>mínimo</w:t>
      </w:r>
      <w:r>
        <w:rPr>
          <w:spacing w:val="40"/>
          <w:sz w:val="24"/>
        </w:rPr>
        <w:t> </w:t>
      </w:r>
      <w:r>
        <w:rPr>
          <w:sz w:val="24"/>
        </w:rPr>
        <w:t>de empregados beneficiários da Previdência Social reabilitados ou com pessoa portadora de deficiência habilitada, na proporção abaixo assinalada:</w:t>
      </w:r>
    </w:p>
    <w:p>
      <w:pPr>
        <w:pStyle w:val="BodyText"/>
        <w:spacing w:before="265"/>
        <w:ind w:left="479"/>
      </w:pPr>
      <w:r>
        <w:rPr/>
        <w:t>( ) de cem a duzentos empregados, 2% (dois por </w:t>
      </w:r>
      <w:r>
        <w:rPr>
          <w:spacing w:val="-2"/>
        </w:rPr>
        <w:t>cento);</w:t>
      </w:r>
    </w:p>
    <w:p>
      <w:pPr>
        <w:pStyle w:val="BodyText"/>
        <w:spacing w:line="470" w:lineRule="auto" w:before="264"/>
        <w:ind w:left="479" w:right="8864"/>
      </w:pPr>
      <w:r>
        <w:rPr/>
        <w:t>(</w:t>
      </w:r>
      <w:r>
        <w:rPr>
          <w:spacing w:val="-4"/>
        </w:rPr>
        <w:t> </w:t>
      </w:r>
      <w:r>
        <w:rPr/>
        <w:t>)</w:t>
      </w:r>
      <w:r>
        <w:rPr>
          <w:spacing w:val="-4"/>
        </w:rPr>
        <w:t> </w:t>
      </w:r>
      <w:r>
        <w:rPr/>
        <w:t>de</w:t>
      </w:r>
      <w:r>
        <w:rPr>
          <w:spacing w:val="-4"/>
        </w:rPr>
        <w:t> </w:t>
      </w:r>
      <w:r>
        <w:rPr/>
        <w:t>duzentos</w:t>
      </w:r>
      <w:r>
        <w:rPr>
          <w:spacing w:val="-4"/>
        </w:rPr>
        <w:t> </w:t>
      </w:r>
      <w:r>
        <w:rPr/>
        <w:t>e</w:t>
      </w:r>
      <w:r>
        <w:rPr>
          <w:spacing w:val="-4"/>
        </w:rPr>
        <w:t> </w:t>
      </w:r>
      <w:r>
        <w:rPr/>
        <w:t>um</w:t>
      </w:r>
      <w:r>
        <w:rPr>
          <w:spacing w:val="-4"/>
        </w:rPr>
        <w:t> </w:t>
      </w:r>
      <w:r>
        <w:rPr/>
        <w:t>a</w:t>
      </w:r>
      <w:r>
        <w:rPr>
          <w:spacing w:val="-4"/>
        </w:rPr>
        <w:t> </w:t>
      </w:r>
      <w:r>
        <w:rPr/>
        <w:t>quinhentos</w:t>
      </w:r>
      <w:r>
        <w:rPr>
          <w:spacing w:val="-4"/>
        </w:rPr>
        <w:t> </w:t>
      </w:r>
      <w:r>
        <w:rPr/>
        <w:t>empregados,</w:t>
      </w:r>
      <w:r>
        <w:rPr>
          <w:spacing w:val="-4"/>
        </w:rPr>
        <w:t> </w:t>
      </w:r>
      <w:r>
        <w:rPr/>
        <w:t>3%</w:t>
      </w:r>
      <w:r>
        <w:rPr>
          <w:spacing w:val="-4"/>
        </w:rPr>
        <w:t> </w:t>
      </w:r>
      <w:r>
        <w:rPr/>
        <w:t>(três</w:t>
      </w:r>
      <w:r>
        <w:rPr>
          <w:spacing w:val="-4"/>
        </w:rPr>
        <w:t> </w:t>
      </w:r>
      <w:r>
        <w:rPr/>
        <w:t>por</w:t>
      </w:r>
      <w:r>
        <w:rPr>
          <w:spacing w:val="-4"/>
        </w:rPr>
        <w:t> </w:t>
      </w:r>
      <w:r>
        <w:rPr/>
        <w:t>cento); ( ) de quinhentos e um a mil empregados, 4% (quatro por cento);</w:t>
      </w:r>
    </w:p>
    <w:p>
      <w:pPr>
        <w:pStyle w:val="BodyText"/>
        <w:spacing w:line="470" w:lineRule="auto" w:before="0"/>
        <w:ind w:left="479" w:right="10527"/>
      </w:pPr>
      <w:r>
        <w:rPr/>
        <w:t>(</w:t>
      </w:r>
      <w:r>
        <w:rPr>
          <w:spacing w:val="-5"/>
        </w:rPr>
        <w:t> </w:t>
      </w:r>
      <w:r>
        <w:rPr/>
        <w:t>)</w:t>
      </w:r>
      <w:r>
        <w:rPr>
          <w:spacing w:val="-5"/>
        </w:rPr>
        <w:t> </w:t>
      </w:r>
      <w:r>
        <w:rPr/>
        <w:t>mais</w:t>
      </w:r>
      <w:r>
        <w:rPr>
          <w:spacing w:val="-5"/>
        </w:rPr>
        <w:t> </w:t>
      </w:r>
      <w:r>
        <w:rPr/>
        <w:t>de</w:t>
      </w:r>
      <w:r>
        <w:rPr>
          <w:spacing w:val="-5"/>
        </w:rPr>
        <w:t> </w:t>
      </w:r>
      <w:r>
        <w:rPr/>
        <w:t>mil</w:t>
      </w:r>
      <w:r>
        <w:rPr>
          <w:spacing w:val="-5"/>
        </w:rPr>
        <w:t> </w:t>
      </w:r>
      <w:r>
        <w:rPr/>
        <w:t>empregados,</w:t>
      </w:r>
      <w:r>
        <w:rPr>
          <w:spacing w:val="-5"/>
        </w:rPr>
        <w:t> </w:t>
      </w:r>
      <w:r>
        <w:rPr/>
        <w:t>5%</w:t>
      </w:r>
      <w:r>
        <w:rPr>
          <w:spacing w:val="-5"/>
        </w:rPr>
        <w:t> </w:t>
      </w:r>
      <w:r>
        <w:rPr/>
        <w:t>(cinco</w:t>
      </w:r>
      <w:r>
        <w:rPr>
          <w:spacing w:val="-5"/>
        </w:rPr>
        <w:t> </w:t>
      </w:r>
      <w:r>
        <w:rPr/>
        <w:t>por</w:t>
      </w:r>
      <w:r>
        <w:rPr>
          <w:spacing w:val="-5"/>
        </w:rPr>
        <w:t> </w:t>
      </w:r>
      <w:r>
        <w:rPr/>
        <w:t>cento). ( ) Temos menos de 100 (cem) empregados.</w:t>
      </w:r>
    </w:p>
    <w:p>
      <w:pPr>
        <w:pStyle w:val="BodyText"/>
        <w:spacing w:line="235" w:lineRule="auto" w:before="1"/>
        <w:ind w:right="252"/>
      </w:pPr>
      <w:r>
        <w:rPr/>
        <w:t>Ficamos</w:t>
      </w:r>
      <w:r>
        <w:rPr>
          <w:spacing w:val="-3"/>
        </w:rPr>
        <w:t> </w:t>
      </w:r>
      <w:r>
        <w:rPr/>
        <w:t>cientes</w:t>
      </w:r>
      <w:r>
        <w:rPr>
          <w:spacing w:val="-3"/>
        </w:rPr>
        <w:t> </w:t>
      </w:r>
      <w:r>
        <w:rPr/>
        <w:t>que</w:t>
      </w:r>
      <w:r>
        <w:rPr>
          <w:spacing w:val="-3"/>
        </w:rPr>
        <w:t> </w:t>
      </w:r>
      <w:r>
        <w:rPr/>
        <w:t>poderá</w:t>
      </w:r>
      <w:r>
        <w:rPr>
          <w:spacing w:val="-3"/>
        </w:rPr>
        <w:t> </w:t>
      </w:r>
      <w:r>
        <w:rPr/>
        <w:t>o</w:t>
      </w:r>
      <w:r>
        <w:rPr>
          <w:spacing w:val="-3"/>
        </w:rPr>
        <w:t> </w:t>
      </w:r>
      <w:r>
        <w:rPr/>
        <w:t>Ordenador</w:t>
      </w:r>
      <w:r>
        <w:rPr>
          <w:spacing w:val="-3"/>
        </w:rPr>
        <w:t> </w:t>
      </w:r>
      <w:r>
        <w:rPr/>
        <w:t>de</w:t>
      </w:r>
      <w:r>
        <w:rPr>
          <w:spacing w:val="-3"/>
        </w:rPr>
        <w:t> </w:t>
      </w:r>
      <w:r>
        <w:rPr/>
        <w:t>Despesas</w:t>
      </w:r>
      <w:r>
        <w:rPr>
          <w:spacing w:val="-3"/>
        </w:rPr>
        <w:t> </w:t>
      </w:r>
      <w:r>
        <w:rPr/>
        <w:t>desse</w:t>
      </w:r>
      <w:r>
        <w:rPr>
          <w:spacing w:val="-3"/>
        </w:rPr>
        <w:t> </w:t>
      </w:r>
      <w:r>
        <w:rPr/>
        <w:t>Órgão,</w:t>
      </w:r>
      <w:r>
        <w:rPr>
          <w:spacing w:val="-3"/>
        </w:rPr>
        <w:t> </w:t>
      </w:r>
      <w:r>
        <w:rPr/>
        <w:t>a</w:t>
      </w:r>
      <w:r>
        <w:rPr>
          <w:spacing w:val="-3"/>
        </w:rPr>
        <w:t> </w:t>
      </w:r>
      <w:r>
        <w:rPr/>
        <w:t>seu</w:t>
      </w:r>
      <w:r>
        <w:rPr>
          <w:spacing w:val="-3"/>
        </w:rPr>
        <w:t> </w:t>
      </w:r>
      <w:r>
        <w:rPr/>
        <w:t>critério,</w:t>
      </w:r>
      <w:r>
        <w:rPr>
          <w:spacing w:val="-3"/>
        </w:rPr>
        <w:t> </w:t>
      </w:r>
      <w:r>
        <w:rPr/>
        <w:t>encaminhar</w:t>
      </w:r>
      <w:r>
        <w:rPr>
          <w:spacing w:val="-3"/>
        </w:rPr>
        <w:t> </w:t>
      </w:r>
      <w:r>
        <w:rPr/>
        <w:t>esta</w:t>
      </w:r>
      <w:r>
        <w:rPr>
          <w:spacing w:val="-3"/>
        </w:rPr>
        <w:t> </w:t>
      </w:r>
      <w:r>
        <w:rPr/>
        <w:t>declaração</w:t>
      </w:r>
      <w:r>
        <w:rPr>
          <w:spacing w:val="-3"/>
        </w:rPr>
        <w:t> </w:t>
      </w:r>
      <w:r>
        <w:rPr/>
        <w:t>à</w:t>
      </w:r>
      <w:r>
        <w:rPr>
          <w:spacing w:val="-3"/>
        </w:rPr>
        <w:t> </w:t>
      </w:r>
      <w:r>
        <w:rPr/>
        <w:t>Delegacia</w:t>
      </w:r>
      <w:r>
        <w:rPr>
          <w:spacing w:val="-3"/>
        </w:rPr>
        <w:t> </w:t>
      </w:r>
      <w:r>
        <w:rPr/>
        <w:t>Regional</w:t>
      </w:r>
      <w:r>
        <w:rPr>
          <w:spacing w:val="-3"/>
        </w:rPr>
        <w:t> </w:t>
      </w:r>
      <w:r>
        <w:rPr/>
        <w:t>do</w:t>
      </w:r>
      <w:r>
        <w:rPr>
          <w:spacing w:val="-8"/>
        </w:rPr>
        <w:t> </w:t>
      </w:r>
      <w:r>
        <w:rPr/>
        <w:t>Trabalho,</w:t>
      </w:r>
      <w:r>
        <w:rPr>
          <w:spacing w:val="-3"/>
        </w:rPr>
        <w:t> </w:t>
      </w:r>
      <w:r>
        <w:rPr/>
        <w:t>órgão responsável pela fiscalização e cumprimento da legislação específica relativa ao trabalho das pessoas portadoras de deficiência.</w:t>
      </w:r>
    </w:p>
    <w:p>
      <w:pPr>
        <w:pStyle w:val="BodyText"/>
        <w:spacing w:before="0"/>
        <w:ind w:left="0"/>
        <w:rPr>
          <w:sz w:val="20"/>
        </w:rPr>
      </w:pPr>
    </w:p>
    <w:p>
      <w:pPr>
        <w:pStyle w:val="BodyText"/>
        <w:spacing w:before="36"/>
        <w:ind w:left="0"/>
        <w:rPr>
          <w:sz w:val="20"/>
        </w:rPr>
      </w:pPr>
      <w:r>
        <w:rPr>
          <w:sz w:val="20"/>
        </w:rPr>
        <mc:AlternateContent>
          <mc:Choice Requires="wps">
            <w:drawing>
              <wp:anchor distT="0" distB="0" distL="0" distR="0" allowOverlap="1" layoutInCell="1" locked="0" behindDoc="1" simplePos="0" relativeHeight="487606784">
                <wp:simplePos x="0" y="0"/>
                <wp:positionH relativeFrom="page">
                  <wp:posOffset>3543300</wp:posOffset>
                </wp:positionH>
                <wp:positionV relativeFrom="paragraph">
                  <wp:posOffset>184584</wp:posOffset>
                </wp:positionV>
                <wp:extent cx="2971800" cy="1270"/>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4.534181pt;width:234pt;height:.1pt;mso-position-horizontal-relative:page;mso-position-vertical-relative:paragraph;z-index:-15709696;mso-wrap-distance-left:0;mso-wrap-distance-right:0" id="docshape51" coordorigin="5580,291" coordsize="4680,0" path="m5580,291l10260,291e" filled="false" stroked="true" strokeweight=".487125pt" strokecolor="#000000">
                <v:path arrowok="t"/>
                <v:stroke dashstyle="solid"/>
                <w10:wrap type="topAndBottom"/>
              </v:shape>
            </w:pict>
          </mc:Fallback>
        </mc:AlternateContent>
      </w:r>
    </w:p>
    <w:p>
      <w:pPr>
        <w:pStyle w:val="BodyText"/>
        <w:spacing w:before="0"/>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0"/>
        <w:ind w:left="0"/>
        <w:rPr>
          <w:sz w:val="22"/>
        </w:rPr>
      </w:pPr>
    </w:p>
    <w:p>
      <w:pPr>
        <w:pStyle w:val="BodyText"/>
        <w:spacing w:before="0"/>
        <w:ind w:left="0"/>
        <w:rPr>
          <w:sz w:val="22"/>
        </w:rPr>
      </w:pPr>
    </w:p>
    <w:p>
      <w:pPr>
        <w:pStyle w:val="BodyText"/>
        <w:spacing w:before="49"/>
        <w:ind w:left="0"/>
        <w:rPr>
          <w:sz w:val="22"/>
        </w:rPr>
      </w:pPr>
    </w:p>
    <w:p>
      <w:pPr>
        <w:pStyle w:val="Heading2"/>
        <w:spacing w:line="273" w:lineRule="exact"/>
        <w:ind w:left="0"/>
        <w:jc w:val="center"/>
      </w:pPr>
      <w:r>
        <w:rPr/>
        <w:t>ANEXO </w:t>
      </w:r>
      <w:r>
        <w:rPr>
          <w:spacing w:val="-5"/>
        </w:rPr>
        <w:t>IX</w:t>
      </w:r>
    </w:p>
    <w:p>
      <w:pPr>
        <w:spacing w:line="270" w:lineRule="exact" w:before="0"/>
        <w:ind w:left="0" w:right="0" w:firstLine="0"/>
        <w:jc w:val="center"/>
        <w:rPr>
          <w:b/>
          <w:sz w:val="24"/>
        </w:rPr>
      </w:pPr>
      <w:r>
        <w:rPr>
          <w:b/>
          <w:sz w:val="24"/>
        </w:rPr>
        <mc:AlternateContent>
          <mc:Choice Requires="wps">
            <w:drawing>
              <wp:anchor distT="0" distB="0" distL="0" distR="0" allowOverlap="1" layoutInCell="1" locked="0" behindDoc="0" simplePos="0" relativeHeight="15748096">
                <wp:simplePos x="0" y="0"/>
                <wp:positionH relativeFrom="page">
                  <wp:posOffset>7038825</wp:posOffset>
                </wp:positionH>
                <wp:positionV relativeFrom="paragraph">
                  <wp:posOffset>150006</wp:posOffset>
                </wp:positionV>
                <wp:extent cx="38100" cy="9525"/>
                <wp:effectExtent l="0" t="0" r="0" b="0"/>
                <wp:wrapNone/>
                <wp:docPr id="59" name="Graphic 59"/>
                <wp:cNvGraphicFramePr>
                  <a:graphicFrameLocks/>
                </wp:cNvGraphicFramePr>
                <a:graphic>
                  <a:graphicData uri="http://schemas.microsoft.com/office/word/2010/wordprocessingShape">
                    <wps:wsp>
                      <wps:cNvPr id="59" name="Graphic 59"/>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4.238220pt;margin-top:11.811566pt;width:3.0pt;height:.75pt;mso-position-horizontal-relative:page;mso-position-vertical-relative:paragraph;z-index:15748096" id="docshape52" filled="true" fillcolor="#000000" stroked="false">
                <v:fill type="solid"/>
                <w10:wrap type="none"/>
              </v:rect>
            </w:pict>
          </mc:Fallback>
        </mc:AlternateContent>
      </w:r>
      <w:r>
        <w:rPr>
          <w:b/>
          <w:sz w:val="24"/>
        </w:rPr>
        <w:t>MODELO</w:t>
      </w:r>
      <w:r>
        <w:rPr>
          <w:b/>
          <w:spacing w:val="-2"/>
          <w:sz w:val="24"/>
        </w:rPr>
        <w:t> </w:t>
      </w:r>
      <w:r>
        <w:rPr>
          <w:b/>
          <w:sz w:val="24"/>
        </w:rPr>
        <w:t>DE</w:t>
      </w:r>
      <w:r>
        <w:rPr>
          <w:b/>
          <w:spacing w:val="-1"/>
          <w:sz w:val="24"/>
        </w:rPr>
        <w:t> </w:t>
      </w:r>
      <w:r>
        <w:rPr>
          <w:b/>
          <w:sz w:val="24"/>
        </w:rPr>
        <w:t>DECLARAÇÃO</w:t>
      </w:r>
      <w:r>
        <w:rPr>
          <w:b/>
          <w:spacing w:val="-1"/>
          <w:sz w:val="24"/>
        </w:rPr>
        <w:t> </w:t>
      </w:r>
      <w:r>
        <w:rPr>
          <w:b/>
          <w:sz w:val="24"/>
        </w:rPr>
        <w:t>DE</w:t>
      </w:r>
      <w:r>
        <w:rPr>
          <w:b/>
          <w:spacing w:val="-1"/>
          <w:sz w:val="24"/>
        </w:rPr>
        <w:t> </w:t>
      </w:r>
      <w:r>
        <w:rPr>
          <w:b/>
          <w:sz w:val="24"/>
        </w:rPr>
        <w:t>CUMPRIMENTO</w:t>
      </w:r>
      <w:r>
        <w:rPr>
          <w:b/>
          <w:spacing w:val="-2"/>
          <w:sz w:val="24"/>
        </w:rPr>
        <w:t> </w:t>
      </w:r>
      <w:r>
        <w:rPr>
          <w:b/>
          <w:sz w:val="24"/>
        </w:rPr>
        <w:t>DOS</w:t>
      </w:r>
      <w:r>
        <w:rPr>
          <w:b/>
          <w:spacing w:val="-1"/>
          <w:sz w:val="24"/>
        </w:rPr>
        <w:t> </w:t>
      </w:r>
      <w:r>
        <w:rPr>
          <w:b/>
          <w:sz w:val="24"/>
        </w:rPr>
        <w:t>REQUISITOS</w:t>
      </w:r>
      <w:r>
        <w:rPr>
          <w:b/>
          <w:spacing w:val="-1"/>
          <w:sz w:val="24"/>
        </w:rPr>
        <w:t> </w:t>
      </w:r>
      <w:r>
        <w:rPr>
          <w:b/>
          <w:sz w:val="24"/>
        </w:rPr>
        <w:t>DE</w:t>
      </w:r>
      <w:r>
        <w:rPr>
          <w:b/>
          <w:spacing w:val="-1"/>
          <w:sz w:val="24"/>
        </w:rPr>
        <w:t> </w:t>
      </w:r>
      <w:r>
        <w:rPr>
          <w:b/>
          <w:spacing w:val="-2"/>
          <w:sz w:val="24"/>
        </w:rPr>
        <w:t>HABILITAÇÃO</w:t>
      </w:r>
    </w:p>
    <w:p>
      <w:pPr>
        <w:pStyle w:val="BodyText"/>
        <w:spacing w:line="273" w:lineRule="exact" w:before="0"/>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0"/>
        <w:ind w:left="0"/>
      </w:pPr>
    </w:p>
    <w:p>
      <w:pPr>
        <w:pStyle w:val="BodyText"/>
        <w:spacing w:before="42"/>
        <w:ind w:left="0"/>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204/2025:</w:t>
      </w:r>
    </w:p>
    <w:p>
      <w:pPr>
        <w:pStyle w:val="BodyText"/>
        <w:spacing w:before="168"/>
        <w:ind w:left="0"/>
        <w:rPr>
          <w:b/>
        </w:rPr>
      </w:pPr>
    </w:p>
    <w:p>
      <w:pPr>
        <w:pStyle w:val="BodyText"/>
        <w:spacing w:line="312" w:lineRule="auto" w:before="0"/>
        <w:ind w:right="156"/>
        <w:jc w:val="both"/>
      </w:pPr>
      <w:r>
        <w:rPr/>
        <w:t>(Entidade) , inscrita no CNPJ sob o nº , sediada na (endereço completo) , neste ato representada pelo seu representante legal, o(a) Sr.(a) , inscrito(a) no CPF sob o nº</w:t>
      </w:r>
      <w:r>
        <w:rPr>
          <w:spacing w:val="-2"/>
        </w:rPr>
        <w:t> </w:t>
      </w:r>
      <w:r>
        <w:rPr/>
        <w:t>,</w:t>
      </w:r>
      <w:r>
        <w:rPr>
          <w:spacing w:val="-2"/>
        </w:rPr>
        <w:t> </w:t>
      </w:r>
      <w:r>
        <w:rPr/>
        <w:t>portador</w:t>
      </w:r>
      <w:r>
        <w:rPr>
          <w:spacing w:val="-2"/>
        </w:rPr>
        <w:t> </w:t>
      </w:r>
      <w:r>
        <w:rPr/>
        <w:t>da</w:t>
      </w:r>
      <w:r>
        <w:rPr>
          <w:spacing w:val="-2"/>
        </w:rPr>
        <w:t> </w:t>
      </w:r>
      <w:r>
        <w:rPr/>
        <w:t>cédula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t>que</w:t>
      </w:r>
      <w:r>
        <w:rPr>
          <w:spacing w:val="-2"/>
        </w:rPr>
        <w:t> </w:t>
      </w:r>
      <w:r>
        <w:rPr/>
        <w:t>cumpre</w:t>
      </w:r>
      <w:r>
        <w:rPr>
          <w:spacing w:val="-2"/>
        </w:rPr>
        <w:t> </w:t>
      </w:r>
      <w:r>
        <w:rPr/>
        <w:t>plenamente</w:t>
      </w:r>
      <w:r>
        <w:rPr>
          <w:spacing w:val="-2"/>
        </w:rPr>
        <w:t> </w:t>
      </w:r>
      <w:r>
        <w:rPr/>
        <w:t>os</w:t>
      </w:r>
      <w:r>
        <w:rPr>
          <w:spacing w:val="-2"/>
        </w:rPr>
        <w:t> </w:t>
      </w:r>
      <w:r>
        <w:rPr/>
        <w:t>requisitos</w:t>
      </w:r>
      <w:r>
        <w:rPr>
          <w:spacing w:val="-2"/>
        </w:rPr>
        <w:t> </w:t>
      </w:r>
      <w:r>
        <w:rPr/>
        <w:t>de</w:t>
      </w:r>
      <w:r>
        <w:rPr>
          <w:spacing w:val="-2"/>
        </w:rPr>
        <w:t> </w:t>
      </w:r>
      <w:r>
        <w:rPr/>
        <w:t>habilitação,</w:t>
      </w:r>
      <w:r>
        <w:rPr>
          <w:spacing w:val="-2"/>
        </w:rPr>
        <w:t> </w:t>
      </w:r>
      <w:r>
        <w:rPr/>
        <w:t>nos</w:t>
      </w:r>
      <w:r>
        <w:rPr>
          <w:spacing w:val="-2"/>
        </w:rPr>
        <w:t> </w:t>
      </w:r>
      <w:r>
        <w:rPr/>
        <w:t>termos</w:t>
      </w:r>
      <w:r>
        <w:rPr>
          <w:spacing w:val="-2"/>
        </w:rPr>
        <w:t> </w:t>
      </w:r>
      <w:r>
        <w:rPr/>
        <w:t>do</w:t>
      </w:r>
      <w:r>
        <w:rPr>
          <w:spacing w:val="-2"/>
        </w:rPr>
        <w:t> </w:t>
      </w:r>
      <w:r>
        <w:rPr/>
        <w:t>art.</w:t>
      </w:r>
      <w:r>
        <w:rPr>
          <w:spacing w:val="-2"/>
        </w:rPr>
        <w:t> </w:t>
      </w:r>
      <w:r>
        <w:rPr/>
        <w:t>4º,</w:t>
      </w:r>
      <w:r>
        <w:rPr>
          <w:spacing w:val="-7"/>
        </w:rPr>
        <w:t> </w:t>
      </w:r>
      <w:r>
        <w:rPr/>
        <w:t>VII,</w:t>
      </w:r>
      <w:r>
        <w:rPr>
          <w:spacing w:val="-2"/>
        </w:rPr>
        <w:t> </w:t>
      </w:r>
      <w:r>
        <w:rPr/>
        <w:t>da</w:t>
      </w:r>
      <w:r>
        <w:rPr>
          <w:spacing w:val="-2"/>
        </w:rPr>
        <w:t> </w:t>
      </w:r>
      <w:r>
        <w:rPr/>
        <w:t>Lei</w:t>
      </w:r>
      <w:r>
        <w:rPr>
          <w:spacing w:val="-2"/>
        </w:rPr>
        <w:t> </w:t>
      </w:r>
      <w:r>
        <w:rPr/>
        <w:t>10520 de 17/07/2002, e do art. 10, V, do Decreto Estadual nº. 31.863 de 16/09/2002.</w:t>
      </w:r>
    </w:p>
    <w:p>
      <w:pPr>
        <w:pStyle w:val="BodyText"/>
        <w:spacing w:after="0" w:line="312" w:lineRule="auto"/>
        <w:jc w:val="both"/>
        <w:sectPr>
          <w:pgSz w:w="15840" w:h="24480"/>
          <w:pgMar w:top="0" w:bottom="0" w:left="0" w:right="0"/>
        </w:sectPr>
      </w:pPr>
    </w:p>
    <w:p>
      <w:pPr>
        <w:pStyle w:val="BodyText"/>
        <w:spacing w:before="7"/>
        <w:ind w:left="0"/>
        <w:rPr>
          <w:sz w:val="6"/>
        </w:rPr>
      </w:pPr>
    </w:p>
    <w:p>
      <w:pPr>
        <w:pStyle w:val="BodyText"/>
        <w:spacing w:line="20" w:lineRule="exact" w:before="0"/>
        <w:ind w:left="5580"/>
        <w:rPr>
          <w:sz w:val="2"/>
        </w:rPr>
      </w:pPr>
      <w:r>
        <w:rPr>
          <w:sz w:val="2"/>
        </w:rPr>
        <mc:AlternateContent>
          <mc:Choice Requires="wps">
            <w:drawing>
              <wp:inline distT="0" distB="0" distL="0" distR="0">
                <wp:extent cx="2971800" cy="6350"/>
                <wp:effectExtent l="9525" t="0" r="0" b="3175"/>
                <wp:docPr id="60" name="Group 60"/>
                <wp:cNvGraphicFramePr>
                  <a:graphicFrameLocks/>
                </wp:cNvGraphicFramePr>
                <a:graphic>
                  <a:graphicData uri="http://schemas.microsoft.com/office/word/2010/wordprocessingGroup">
                    <wpg:wgp>
                      <wpg:cNvPr id="60" name="Group 60"/>
                      <wpg:cNvGrpSpPr/>
                      <wpg:grpSpPr>
                        <a:xfrm>
                          <a:off x="0" y="0"/>
                          <a:ext cx="2971800" cy="6350"/>
                          <a:chExt cx="2971800" cy="6350"/>
                        </a:xfrm>
                      </wpg:grpSpPr>
                      <wps:wsp>
                        <wps:cNvPr id="61" name="Graphic 61"/>
                        <wps:cNvSpPr/>
                        <wps:spPr>
                          <a:xfrm>
                            <a:off x="0" y="3093"/>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34pt;height:.5pt;mso-position-horizontal-relative:char;mso-position-vertical-relative:line" id="docshapegroup53" coordorigin="0,0" coordsize="4680,10">
                <v:line style="position:absolute" from="0,5" to="4680,5" stroked="true" strokeweight=".487125pt" strokecolor="#000000">
                  <v:stroke dashstyle="solid"/>
                </v:line>
              </v:group>
            </w:pict>
          </mc:Fallback>
        </mc:AlternateContent>
      </w:r>
      <w:r>
        <w:rPr>
          <w:sz w:val="2"/>
        </w:rPr>
      </w:r>
    </w:p>
    <w:p>
      <w:pPr>
        <w:pStyle w:val="BodyText"/>
        <w:spacing w:before="0"/>
        <w:ind w:left="0"/>
        <w:jc w:val="center"/>
      </w:pPr>
      <w:r>
        <w:rPr>
          <w:spacing w:val="-2"/>
        </w:rPr>
        <w:t>ENTIDADE</w:t>
      </w:r>
    </w:p>
    <w:p>
      <w:pPr>
        <w:pStyle w:val="BodyText"/>
        <w:spacing w:before="259"/>
        <w:ind w:left="0"/>
        <w:jc w:val="center"/>
      </w:pPr>
      <w:r>
        <w:rPr/>
        <w:t>nome da entidade com assinatura do(s) seu(s) representante(s) </w:t>
      </w:r>
      <w:r>
        <w:rPr>
          <w:spacing w:val="-2"/>
        </w:rPr>
        <w:t>legal(is)</w:t>
      </w:r>
    </w:p>
    <w:p>
      <w:pPr>
        <w:spacing w:before="57"/>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0"/>
        <w:ind w:left="0"/>
        <w:rPr>
          <w:sz w:val="22"/>
        </w:rPr>
      </w:pPr>
    </w:p>
    <w:p>
      <w:pPr>
        <w:pStyle w:val="BodyText"/>
        <w:spacing w:before="0"/>
        <w:ind w:left="0"/>
        <w:rPr>
          <w:sz w:val="22"/>
        </w:rPr>
      </w:pPr>
    </w:p>
    <w:p>
      <w:pPr>
        <w:pStyle w:val="BodyText"/>
        <w:spacing w:before="50"/>
        <w:ind w:left="0"/>
        <w:rPr>
          <w:sz w:val="22"/>
        </w:rPr>
      </w:pPr>
    </w:p>
    <w:p>
      <w:pPr>
        <w:pStyle w:val="Heading2"/>
        <w:spacing w:line="273" w:lineRule="exact"/>
        <w:ind w:left="0"/>
        <w:jc w:val="center"/>
      </w:pPr>
      <w:r>
        <w:rPr/>
        <w:t>ANEXO </w:t>
      </w:r>
      <w:r>
        <w:rPr>
          <w:spacing w:val="-10"/>
        </w:rPr>
        <w:t>X</w:t>
      </w:r>
    </w:p>
    <w:p>
      <w:pPr>
        <w:pStyle w:val="Heading3"/>
        <w:spacing w:line="235" w:lineRule="auto" w:before="1"/>
        <w:ind w:left="155" w:right="153"/>
        <w:jc w:val="center"/>
      </w:pPr>
      <w:r>
        <w:rPr/>
        <w:t>DECLARAÇÃO</w:t>
      </w:r>
      <w:r>
        <w:rPr>
          <w:spacing w:val="-15"/>
        </w:rPr>
        <w:t> </w:t>
      </w:r>
      <w:r>
        <w:rPr/>
        <w:t>PARA</w:t>
      </w:r>
      <w:r>
        <w:rPr>
          <w:spacing w:val="-15"/>
        </w:rPr>
        <w:t> </w:t>
      </w:r>
      <w:r>
        <w:rPr/>
        <w:t>MICROEMPRESA,</w:t>
      </w:r>
      <w:r>
        <w:rPr>
          <w:spacing w:val="-15"/>
        </w:rPr>
        <w:t> </w:t>
      </w:r>
      <w:r>
        <w:rPr/>
        <w:t>EMPRESA</w:t>
      </w:r>
      <w:r>
        <w:rPr>
          <w:spacing w:val="-15"/>
        </w:rPr>
        <w:t> </w:t>
      </w:r>
      <w:r>
        <w:rPr/>
        <w:t>DE</w:t>
      </w:r>
      <w:r>
        <w:rPr>
          <w:spacing w:val="-15"/>
        </w:rPr>
        <w:t> </w:t>
      </w:r>
      <w:r>
        <w:rPr/>
        <w:t>PEQUENO</w:t>
      </w:r>
      <w:r>
        <w:rPr>
          <w:spacing w:val="-15"/>
        </w:rPr>
        <w:t> </w:t>
      </w:r>
      <w:r>
        <w:rPr/>
        <w:t>PORTE,</w:t>
      </w:r>
      <w:r>
        <w:rPr>
          <w:spacing w:val="-15"/>
        </w:rPr>
        <w:t> </w:t>
      </w:r>
      <w:r>
        <w:rPr/>
        <w:t>EMPRESÁRIO</w:t>
      </w:r>
      <w:r>
        <w:rPr>
          <w:spacing w:val="-15"/>
        </w:rPr>
        <w:t> </w:t>
      </w:r>
      <w:r>
        <w:rPr/>
        <w:t>INDIVIDUAL</w:t>
      </w:r>
      <w:r>
        <w:rPr>
          <w:spacing w:val="-15"/>
        </w:rPr>
        <w:t> </w:t>
      </w:r>
      <w:r>
        <w:rPr/>
        <w:t>E</w:t>
      </w:r>
      <w:r>
        <w:rPr>
          <w:spacing w:val="-15"/>
        </w:rPr>
        <w:t> </w:t>
      </w:r>
      <w:r>
        <w:rPr/>
        <w:t>COOPERATIVAS ENQUADRADAS NO</w:t>
      </w:r>
      <w:r>
        <w:rPr>
          <w:spacing w:val="-4"/>
        </w:rPr>
        <w:t> </w:t>
      </w:r>
      <w:r>
        <w:rPr/>
        <w:t>ART. 34, DA</w:t>
      </w:r>
      <w:r>
        <w:rPr>
          <w:spacing w:val="-4"/>
        </w:rPr>
        <w:t> </w:t>
      </w:r>
      <w:r>
        <w:rPr/>
        <w:t>LEI Nº 11.488, DE 2007</w:t>
      </w:r>
    </w:p>
    <w:p>
      <w:pPr>
        <w:pStyle w:val="BodyText"/>
        <w:spacing w:line="271" w:lineRule="exact" w:before="0"/>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204/2025:</w:t>
      </w:r>
    </w:p>
    <w:p>
      <w:pPr>
        <w:pStyle w:val="BodyText"/>
        <w:spacing w:before="168"/>
        <w:ind w:left="0"/>
        <w:rPr>
          <w:b/>
        </w:rPr>
      </w:pPr>
    </w:p>
    <w:p>
      <w:pPr>
        <w:pStyle w:val="BodyText"/>
        <w:spacing w:line="312" w:lineRule="auto" w:before="0"/>
        <w:ind w:right="137"/>
      </w:pPr>
      <w:r>
        <w:rPr/>
        <w:t>(Entidade)</w:t>
      </w:r>
      <w:r>
        <w:rPr>
          <w:spacing w:val="-1"/>
        </w:rPr>
        <w:t> </w:t>
      </w:r>
      <w:r>
        <w:rPr/>
        <w:t>,</w:t>
      </w:r>
      <w:r>
        <w:rPr>
          <w:spacing w:val="-1"/>
        </w:rPr>
        <w:t> </w:t>
      </w:r>
      <w:r>
        <w:rPr/>
        <w:t>inscrita</w:t>
      </w:r>
      <w:r>
        <w:rPr>
          <w:spacing w:val="-1"/>
        </w:rPr>
        <w:t> </w:t>
      </w:r>
      <w:r>
        <w:rPr/>
        <w:t>no</w:t>
      </w:r>
      <w:r>
        <w:rPr>
          <w:spacing w:val="-1"/>
        </w:rPr>
        <w:t> </w:t>
      </w:r>
      <w:r>
        <w:rPr/>
        <w:t>CNPJ</w:t>
      </w:r>
      <w:r>
        <w:rPr>
          <w:spacing w:val="-1"/>
        </w:rPr>
        <w:t> </w:t>
      </w:r>
      <w:r>
        <w:rPr/>
        <w:t>sob</w:t>
      </w:r>
      <w:r>
        <w:rPr>
          <w:spacing w:val="-1"/>
        </w:rPr>
        <w:t> </w:t>
      </w:r>
      <w:r>
        <w:rPr/>
        <w:t>o</w:t>
      </w:r>
      <w:r>
        <w:rPr>
          <w:spacing w:val="-1"/>
        </w:rPr>
        <w:t> </w:t>
      </w:r>
      <w:r>
        <w:rPr/>
        <w:t>nº</w:t>
      </w:r>
      <w:r>
        <w:rPr>
          <w:spacing w:val="-1"/>
        </w:rPr>
        <w:t> </w:t>
      </w:r>
      <w:r>
        <w:rPr/>
        <w:t>,</w:t>
      </w:r>
      <w:r>
        <w:rPr>
          <w:spacing w:val="-1"/>
        </w:rPr>
        <w:t> </w:t>
      </w:r>
      <w:r>
        <w:rPr/>
        <w:t>sediada</w:t>
      </w:r>
      <w:r>
        <w:rPr>
          <w:spacing w:val="-1"/>
        </w:rPr>
        <w:t> </w:t>
      </w:r>
      <w:r>
        <w:rPr/>
        <w:t>na</w:t>
      </w:r>
      <w:r>
        <w:rPr>
          <w:spacing w:val="-1"/>
        </w:rPr>
        <w:t> </w:t>
      </w:r>
      <w:r>
        <w:rPr/>
        <w:t>(endereço</w:t>
      </w:r>
      <w:r>
        <w:rPr>
          <w:spacing w:val="-1"/>
        </w:rPr>
        <w:t> </w:t>
      </w:r>
      <w:r>
        <w:rPr/>
        <w:t>completo)</w:t>
      </w:r>
      <w:r>
        <w:rPr>
          <w:spacing w:val="-1"/>
        </w:rPr>
        <w:t> </w:t>
      </w:r>
      <w:r>
        <w:rPr/>
        <w:t>,</w:t>
      </w:r>
      <w:r>
        <w:rPr>
          <w:spacing w:val="-1"/>
        </w:rPr>
        <w:t> </w:t>
      </w:r>
      <w:r>
        <w:rPr/>
        <w:t>neste</w:t>
      </w:r>
      <w:r>
        <w:rPr>
          <w:spacing w:val="-1"/>
        </w:rPr>
        <w:t> </w:t>
      </w:r>
      <w:r>
        <w:rPr/>
        <w:t>ato</w:t>
      </w:r>
      <w:r>
        <w:rPr>
          <w:spacing w:val="-1"/>
        </w:rPr>
        <w:t> </w:t>
      </w:r>
      <w:r>
        <w:rPr/>
        <w:t>representada</w:t>
      </w:r>
      <w:r>
        <w:rPr>
          <w:spacing w:val="-1"/>
        </w:rPr>
        <w:t> </w:t>
      </w:r>
      <w:r>
        <w:rPr/>
        <w:t>pelo</w:t>
      </w:r>
      <w:r>
        <w:rPr>
          <w:spacing w:val="-1"/>
        </w:rPr>
        <w:t> </w:t>
      </w:r>
      <w:r>
        <w:rPr/>
        <w:t>seu</w:t>
      </w:r>
      <w:r>
        <w:rPr>
          <w:spacing w:val="-1"/>
        </w:rPr>
        <w:t> </w:t>
      </w:r>
      <w:r>
        <w:rPr/>
        <w:t>representante</w:t>
      </w:r>
      <w:r>
        <w:rPr>
          <w:spacing w:val="-1"/>
        </w:rPr>
        <w:t> </w:t>
      </w:r>
      <w:r>
        <w:rPr/>
        <w:t>legal,</w:t>
      </w:r>
      <w:r>
        <w:rPr>
          <w:spacing w:val="-1"/>
        </w:rPr>
        <w:t> </w:t>
      </w:r>
      <w:r>
        <w:rPr/>
        <w:t>o(a)</w:t>
      </w:r>
      <w:r>
        <w:rPr>
          <w:spacing w:val="-1"/>
        </w:rPr>
        <w:t> </w:t>
      </w:r>
      <w:r>
        <w:rPr/>
        <w:t>Sr.(a)</w:t>
      </w:r>
      <w:r>
        <w:rPr>
          <w:spacing w:val="-1"/>
        </w:rPr>
        <w:t> </w:t>
      </w:r>
      <w:r>
        <w:rPr/>
        <w:t>,</w:t>
      </w:r>
      <w:r>
        <w:rPr>
          <w:spacing w:val="-1"/>
        </w:rPr>
        <w:t> </w:t>
      </w:r>
      <w:r>
        <w:rPr/>
        <w:t>inscrito(a)</w:t>
      </w:r>
      <w:r>
        <w:rPr>
          <w:spacing w:val="-1"/>
        </w:rPr>
        <w:t> </w:t>
      </w:r>
      <w:r>
        <w:rPr/>
        <w:t>no</w:t>
      </w:r>
      <w:r>
        <w:rPr>
          <w:spacing w:val="-1"/>
        </w:rPr>
        <w:t> </w:t>
      </w:r>
      <w:r>
        <w:rPr/>
        <w:t>CPF</w:t>
      </w:r>
      <w:r>
        <w:rPr>
          <w:spacing w:val="-1"/>
        </w:rPr>
        <w:t> </w:t>
      </w:r>
      <w:r>
        <w:rPr/>
        <w:t>sob</w:t>
      </w:r>
      <w:r>
        <w:rPr>
          <w:spacing w:val="-1"/>
        </w:rPr>
        <w:t> </w:t>
      </w:r>
      <w:r>
        <w:rPr/>
        <w:t>o nº , portador da cédula de identidade nº , expedida por , </w:t>
      </w:r>
      <w:r>
        <w:rPr>
          <w:b/>
        </w:rPr>
        <w:t>DECLARA</w:t>
      </w:r>
      <w:r>
        <w:rPr/>
        <w:t>, que é microempresa, empresa de pequeno porte, empresário individual ou cooperativa enquadrada</w:t>
      </w:r>
      <w:r>
        <w:rPr>
          <w:spacing w:val="-2"/>
        </w:rPr>
        <w:t> </w:t>
      </w:r>
      <w:r>
        <w:rPr/>
        <w:t>no</w:t>
      </w:r>
      <w:r>
        <w:rPr>
          <w:spacing w:val="-2"/>
        </w:rPr>
        <w:t> </w:t>
      </w:r>
      <w:r>
        <w:rPr/>
        <w:t>artigo</w:t>
      </w:r>
      <w:r>
        <w:rPr>
          <w:spacing w:val="-2"/>
        </w:rPr>
        <w:t> </w:t>
      </w:r>
      <w:r>
        <w:rPr/>
        <w:t>34</w:t>
      </w:r>
      <w:r>
        <w:rPr>
          <w:spacing w:val="-2"/>
        </w:rPr>
        <w:t> </w:t>
      </w:r>
      <w:r>
        <w:rPr/>
        <w:t>da</w:t>
      </w:r>
      <w:r>
        <w:rPr>
          <w:spacing w:val="-2"/>
        </w:rPr>
        <w:t> </w:t>
      </w:r>
      <w:r>
        <w:rPr/>
        <w:t>Lei</w:t>
      </w:r>
      <w:r>
        <w:rPr>
          <w:spacing w:val="-2"/>
        </w:rPr>
        <w:t> </w:t>
      </w:r>
      <w:r>
        <w:rPr/>
        <w:t>nº</w:t>
      </w:r>
      <w:r>
        <w:rPr>
          <w:spacing w:val="-2"/>
        </w:rPr>
        <w:t> </w:t>
      </w:r>
      <w:r>
        <w:rPr/>
        <w:t>11.488,</w:t>
      </w:r>
      <w:r>
        <w:rPr>
          <w:spacing w:val="-2"/>
        </w:rPr>
        <w:t> </w:t>
      </w:r>
      <w:r>
        <w:rPr/>
        <w:t>de</w:t>
      </w:r>
      <w:r>
        <w:rPr>
          <w:spacing w:val="-2"/>
        </w:rPr>
        <w:t> </w:t>
      </w:r>
      <w:r>
        <w:rPr/>
        <w:t>2007,</w:t>
      </w:r>
      <w:r>
        <w:rPr>
          <w:spacing w:val="-2"/>
        </w:rPr>
        <w:t> </w:t>
      </w:r>
      <w:r>
        <w:rPr/>
        <w:t>cumprindo,</w:t>
      </w:r>
      <w:r>
        <w:rPr>
          <w:spacing w:val="-2"/>
        </w:rPr>
        <w:t> </w:t>
      </w:r>
      <w:r>
        <w:rPr/>
        <w:t>assim,</w:t>
      </w:r>
      <w:r>
        <w:rPr>
          <w:spacing w:val="-2"/>
        </w:rPr>
        <w:t> </w:t>
      </w:r>
      <w:r>
        <w:rPr/>
        <w:t>os</w:t>
      </w:r>
      <w:r>
        <w:rPr>
          <w:spacing w:val="-2"/>
        </w:rPr>
        <w:t> </w:t>
      </w:r>
      <w:r>
        <w:rPr/>
        <w:t>requisitos</w:t>
      </w:r>
      <w:r>
        <w:rPr>
          <w:spacing w:val="-2"/>
        </w:rPr>
        <w:t> </w:t>
      </w:r>
      <w:r>
        <w:rPr/>
        <w:t>legais</w:t>
      </w:r>
      <w:r>
        <w:rPr>
          <w:spacing w:val="-2"/>
        </w:rPr>
        <w:t> </w:t>
      </w:r>
      <w:r>
        <w:rPr/>
        <w:t>para</w:t>
      </w:r>
      <w:r>
        <w:rPr>
          <w:spacing w:val="-2"/>
        </w:rPr>
        <w:t> </w:t>
      </w:r>
      <w:r>
        <w:rPr/>
        <w:t>tal</w:t>
      </w:r>
      <w:r>
        <w:rPr>
          <w:spacing w:val="-2"/>
        </w:rPr>
        <w:t> </w:t>
      </w:r>
      <w:r>
        <w:rPr/>
        <w:t>qualificação,</w:t>
      </w:r>
      <w:r>
        <w:rPr>
          <w:spacing w:val="-2"/>
        </w:rPr>
        <w:t> </w:t>
      </w:r>
      <w:r>
        <w:rPr/>
        <w:t>nos</w:t>
      </w:r>
      <w:r>
        <w:rPr>
          <w:spacing w:val="-2"/>
        </w:rPr>
        <w:t> </w:t>
      </w:r>
      <w:r>
        <w:rPr/>
        <w:t>termos</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123/06,</w:t>
      </w:r>
      <w:r>
        <w:rPr>
          <w:spacing w:val="-2"/>
        </w:rPr>
        <w:t> </w:t>
      </w:r>
      <w:r>
        <w:rPr/>
        <w:t>e</w:t>
      </w:r>
      <w:r>
        <w:rPr>
          <w:spacing w:val="-2"/>
        </w:rPr>
        <w:t> </w:t>
      </w:r>
      <w:r>
        <w:rPr/>
        <w:t>que não possui quaisquer dos impedimentos da referida norma, estando apta a exercer o direito de tratamento privilegiado na forma prevista pela legislação em vigor.</w:t>
      </w:r>
    </w:p>
    <w:p>
      <w:pPr>
        <w:pStyle w:val="BodyText"/>
        <w:spacing w:before="0"/>
        <w:ind w:left="0"/>
        <w:rPr>
          <w:sz w:val="20"/>
        </w:rPr>
      </w:pPr>
    </w:p>
    <w:p>
      <w:pPr>
        <w:pStyle w:val="BodyText"/>
        <w:spacing w:before="152"/>
        <w:ind w:left="0"/>
        <w:rPr>
          <w:sz w:val="20"/>
        </w:rPr>
      </w:pPr>
      <w:r>
        <w:rPr>
          <w:sz w:val="20"/>
        </w:rPr>
        <mc:AlternateContent>
          <mc:Choice Requires="wps">
            <w:drawing>
              <wp:anchor distT="0" distB="0" distL="0" distR="0" allowOverlap="1" layoutInCell="1" locked="0" behindDoc="1" simplePos="0" relativeHeight="487608320">
                <wp:simplePos x="0" y="0"/>
                <wp:positionH relativeFrom="page">
                  <wp:posOffset>3543300</wp:posOffset>
                </wp:positionH>
                <wp:positionV relativeFrom="paragraph">
                  <wp:posOffset>258273</wp:posOffset>
                </wp:positionV>
                <wp:extent cx="2971800"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336464pt;width:234pt;height:.1pt;mso-position-horizontal-relative:page;mso-position-vertical-relative:paragraph;z-index:-15708160;mso-wrap-distance-left:0;mso-wrap-distance-right:0" id="docshape54" coordorigin="5580,407" coordsize="4680,0" path="m5580,407l10260,407e" filled="false" stroked="true" strokeweight=".487125pt" strokecolor="#000000">
                <v:path arrowok="t"/>
                <v:stroke dashstyle="solid"/>
                <w10:wrap type="topAndBottom"/>
              </v:shape>
            </w:pict>
          </mc:Fallback>
        </mc:AlternateContent>
      </w:r>
    </w:p>
    <w:p>
      <w:pPr>
        <w:pStyle w:val="BodyText"/>
        <w:spacing w:before="0"/>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0"/>
        <w:ind w:left="0"/>
        <w:rPr>
          <w:sz w:val="22"/>
        </w:rPr>
      </w:pPr>
    </w:p>
    <w:p>
      <w:pPr>
        <w:pStyle w:val="BodyText"/>
        <w:spacing w:before="0"/>
        <w:ind w:left="0"/>
        <w:rPr>
          <w:sz w:val="22"/>
        </w:rPr>
      </w:pPr>
    </w:p>
    <w:p>
      <w:pPr>
        <w:pStyle w:val="BodyText"/>
        <w:spacing w:before="49"/>
        <w:ind w:left="0"/>
        <w:rPr>
          <w:sz w:val="22"/>
        </w:rPr>
      </w:pPr>
    </w:p>
    <w:p>
      <w:pPr>
        <w:pStyle w:val="Heading2"/>
        <w:spacing w:line="273" w:lineRule="exact"/>
        <w:ind w:left="0"/>
        <w:jc w:val="center"/>
      </w:pPr>
      <w:r>
        <w:rPr/>
        <w:t>ANEXO </w:t>
      </w:r>
      <w:r>
        <w:rPr>
          <w:spacing w:val="-5"/>
        </w:rPr>
        <w:t>XI</w:t>
      </w:r>
    </w:p>
    <w:p>
      <w:pPr>
        <w:pStyle w:val="Heading3"/>
        <w:spacing w:line="270" w:lineRule="exact"/>
        <w:ind w:left="0"/>
        <w:jc w:val="center"/>
      </w:pPr>
      <w:r>
        <w:rPr/>
        <w:t>DECLARAÇÃO</w:t>
      </w:r>
      <w:r>
        <w:rPr>
          <w:spacing w:val="-17"/>
        </w:rPr>
        <w:t> </w:t>
      </w:r>
      <w:r>
        <w:rPr/>
        <w:t>DE</w:t>
      </w:r>
      <w:r>
        <w:rPr>
          <w:spacing w:val="-13"/>
        </w:rPr>
        <w:t> </w:t>
      </w:r>
      <w:r>
        <w:rPr/>
        <w:t>ELABORAÇÃO</w:t>
      </w:r>
      <w:r>
        <w:rPr>
          <w:spacing w:val="-7"/>
        </w:rPr>
        <w:t> </w:t>
      </w:r>
      <w:r>
        <w:rPr/>
        <w:t>INDEPENDENTE</w:t>
      </w:r>
      <w:r>
        <w:rPr>
          <w:spacing w:val="-6"/>
        </w:rPr>
        <w:t> </w:t>
      </w:r>
      <w:r>
        <w:rPr/>
        <w:t>DE</w:t>
      </w:r>
      <w:r>
        <w:rPr>
          <w:spacing w:val="-7"/>
        </w:rPr>
        <w:t> </w:t>
      </w:r>
      <w:r>
        <w:rPr/>
        <w:t>PROPOSTA</w:t>
      </w:r>
      <w:r>
        <w:rPr>
          <w:spacing w:val="-15"/>
        </w:rPr>
        <w:t> </w:t>
      </w:r>
      <w:r>
        <w:rPr/>
        <w:t>PARA</w:t>
      </w:r>
      <w:r>
        <w:rPr>
          <w:spacing w:val="-27"/>
        </w:rPr>
        <w:t> </w:t>
      </w:r>
      <w:r>
        <w:rPr/>
        <w:t>ATENDIMENTO</w:t>
      </w:r>
      <w:r>
        <w:rPr>
          <w:spacing w:val="-15"/>
        </w:rPr>
        <w:t> </w:t>
      </w:r>
      <w:r>
        <w:rPr/>
        <w:t>AO</w:t>
      </w:r>
      <w:r>
        <w:rPr>
          <w:spacing w:val="-6"/>
        </w:rPr>
        <w:t> </w:t>
      </w:r>
      <w:r>
        <w:rPr/>
        <w:t>DECRETO</w:t>
      </w:r>
      <w:r>
        <w:rPr>
          <w:spacing w:val="-6"/>
        </w:rPr>
        <w:t> </w:t>
      </w:r>
      <w:r>
        <w:rPr/>
        <w:t>ESTADUAL</w:t>
      </w:r>
      <w:r>
        <w:rPr>
          <w:spacing w:val="-15"/>
        </w:rPr>
        <w:t> </w:t>
      </w:r>
      <w:r>
        <w:rPr/>
        <w:t>Nº</w:t>
      </w:r>
      <w:r>
        <w:rPr>
          <w:spacing w:val="-7"/>
        </w:rPr>
        <w:t> </w:t>
      </w:r>
      <w:r>
        <w:rPr/>
        <w:t>43.150,</w:t>
      </w:r>
      <w:r>
        <w:rPr>
          <w:spacing w:val="-6"/>
        </w:rPr>
        <w:t> </w:t>
      </w:r>
      <w:r>
        <w:rPr/>
        <w:t>de</w:t>
      </w:r>
      <w:r>
        <w:rPr>
          <w:spacing w:val="-6"/>
        </w:rPr>
        <w:t> </w:t>
      </w:r>
      <w:r>
        <w:rPr>
          <w:spacing w:val="-2"/>
        </w:rPr>
        <w:t>24.08.11</w:t>
      </w:r>
    </w:p>
    <w:p>
      <w:pPr>
        <w:pStyle w:val="BodyText"/>
        <w:spacing w:line="273" w:lineRule="exact" w:before="0"/>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204/2025:</w:t>
      </w:r>
    </w:p>
    <w:p>
      <w:pPr>
        <w:pStyle w:val="BodyText"/>
        <w:spacing w:before="127"/>
        <w:ind w:left="0"/>
        <w:rPr>
          <w:b/>
        </w:rPr>
      </w:pPr>
    </w:p>
    <w:p>
      <w:pPr>
        <w:pStyle w:val="BodyText"/>
        <w:spacing w:line="235" w:lineRule="auto" w:before="1"/>
        <w:ind w:right="137"/>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w:t>
      </w:r>
      <w:r>
        <w:rPr>
          <w:color w:val="231F20"/>
        </w:rPr>
        <w:t>sob as penas da lei, em especial o art. 299 do Código Penal Brasileiro, que:</w:t>
      </w:r>
    </w:p>
    <w:p>
      <w:pPr>
        <w:pStyle w:val="BodyText"/>
        <w:spacing w:before="0"/>
        <w:ind w:left="0"/>
      </w:pPr>
    </w:p>
    <w:p>
      <w:pPr>
        <w:pStyle w:val="BodyText"/>
        <w:spacing w:before="2"/>
        <w:ind w:left="0"/>
      </w:pPr>
    </w:p>
    <w:p>
      <w:pPr>
        <w:pStyle w:val="ListParagraph"/>
        <w:numPr>
          <w:ilvl w:val="0"/>
          <w:numId w:val="182"/>
        </w:numPr>
        <w:tabs>
          <w:tab w:pos="357" w:val="left" w:leader="none"/>
          <w:tab w:pos="479" w:val="left" w:leader="none"/>
        </w:tabs>
        <w:spacing w:line="235" w:lineRule="auto" w:before="0" w:after="0"/>
        <w:ind w:left="479" w:right="117" w:hanging="360"/>
        <w:jc w:val="both"/>
        <w:rPr>
          <w:color w:val="231F20"/>
          <w:sz w:val="24"/>
        </w:rPr>
      </w:pPr>
      <w:r>
        <w:rPr>
          <w:color w:val="231F20"/>
          <w:sz w:val="24"/>
        </w:rPr>
        <w:t>A</w:t>
      </w:r>
      <w:r>
        <w:rPr>
          <w:color w:val="231F20"/>
          <w:spacing w:val="-9"/>
          <w:sz w:val="24"/>
        </w:rPr>
        <w:t> </w:t>
      </w:r>
      <w:r>
        <w:rPr>
          <w:color w:val="231F20"/>
          <w:sz w:val="24"/>
        </w:rPr>
        <w:t>proposta anexa foi elaborada de maneira independente, e que o conteúdo da proposta anexa não foi, no todo ou em parte, direta ou indiretamente, informado a,</w:t>
      </w:r>
      <w:r>
        <w:rPr>
          <w:color w:val="231F20"/>
          <w:spacing w:val="-2"/>
          <w:sz w:val="24"/>
        </w:rPr>
        <w:t> </w:t>
      </w:r>
      <w:r>
        <w:rPr>
          <w:color w:val="231F20"/>
          <w:sz w:val="24"/>
        </w:rPr>
        <w:t>discutido</w:t>
      </w:r>
      <w:r>
        <w:rPr>
          <w:color w:val="231F20"/>
          <w:spacing w:val="-2"/>
          <w:sz w:val="24"/>
        </w:rPr>
        <w:t> </w:t>
      </w:r>
      <w:r>
        <w:rPr>
          <w:color w:val="231F20"/>
          <w:sz w:val="24"/>
        </w:rPr>
        <w:t>com</w:t>
      </w:r>
      <w:r>
        <w:rPr>
          <w:color w:val="231F20"/>
          <w:spacing w:val="-2"/>
          <w:sz w:val="24"/>
        </w:rPr>
        <w:t> </w:t>
      </w:r>
      <w:r>
        <w:rPr>
          <w:color w:val="231F20"/>
          <w:sz w:val="24"/>
        </w:rPr>
        <w:t>ou</w:t>
      </w:r>
      <w:r>
        <w:rPr>
          <w:color w:val="231F20"/>
          <w:spacing w:val="-2"/>
          <w:sz w:val="24"/>
        </w:rPr>
        <w:t> </w:t>
      </w:r>
      <w:r>
        <w:rPr>
          <w:color w:val="231F20"/>
          <w:sz w:val="24"/>
        </w:rPr>
        <w:t>recebido</w:t>
      </w:r>
      <w:r>
        <w:rPr>
          <w:color w:val="231F20"/>
          <w:spacing w:val="-2"/>
          <w:sz w:val="24"/>
        </w:rPr>
        <w:t> </w:t>
      </w:r>
      <w:r>
        <w:rPr>
          <w:color w:val="231F20"/>
          <w:sz w:val="24"/>
        </w:rPr>
        <w:t>de</w:t>
      </w:r>
      <w:r>
        <w:rPr>
          <w:color w:val="231F20"/>
          <w:spacing w:val="-2"/>
          <w:sz w:val="24"/>
        </w:rPr>
        <w:t> </w:t>
      </w:r>
      <w:r>
        <w:rPr>
          <w:color w:val="231F20"/>
          <w:sz w:val="24"/>
        </w:rPr>
        <w:t>qualquer</w:t>
      </w:r>
      <w:r>
        <w:rPr>
          <w:color w:val="231F20"/>
          <w:spacing w:val="-2"/>
          <w:sz w:val="24"/>
        </w:rPr>
        <w:t> </w:t>
      </w:r>
      <w:r>
        <w:rPr>
          <w:color w:val="231F20"/>
          <w:sz w:val="24"/>
        </w:rPr>
        <w:t>outro</w:t>
      </w:r>
      <w:r>
        <w:rPr>
          <w:color w:val="231F20"/>
          <w:spacing w:val="-2"/>
          <w:sz w:val="24"/>
        </w:rPr>
        <w:t> </w:t>
      </w:r>
      <w:r>
        <w:rPr>
          <w:color w:val="231F20"/>
          <w:sz w:val="24"/>
        </w:rPr>
        <w:t>participante</w:t>
      </w:r>
      <w:r>
        <w:rPr>
          <w:color w:val="231F20"/>
          <w:spacing w:val="-2"/>
          <w:sz w:val="24"/>
        </w:rPr>
        <w:t> </w:t>
      </w:r>
      <w:r>
        <w:rPr>
          <w:color w:val="231F20"/>
          <w:sz w:val="24"/>
        </w:rPr>
        <w:t>potencial</w:t>
      </w:r>
      <w:r>
        <w:rPr>
          <w:color w:val="231F20"/>
          <w:spacing w:val="-2"/>
          <w:sz w:val="24"/>
        </w:rPr>
        <w:t> </w:t>
      </w:r>
      <w:r>
        <w:rPr>
          <w:color w:val="231F20"/>
          <w:sz w:val="24"/>
        </w:rPr>
        <w:t>ou</w:t>
      </w:r>
      <w:r>
        <w:rPr>
          <w:color w:val="231F20"/>
          <w:spacing w:val="-2"/>
          <w:sz w:val="24"/>
        </w:rPr>
        <w:t> </w:t>
      </w:r>
      <w:r>
        <w:rPr>
          <w:color w:val="231F20"/>
          <w:sz w:val="24"/>
        </w:rPr>
        <w:t>de</w:t>
      </w:r>
      <w:r>
        <w:rPr>
          <w:color w:val="231F20"/>
          <w:spacing w:val="-2"/>
          <w:sz w:val="24"/>
        </w:rPr>
        <w:t> </w:t>
      </w:r>
      <w:r>
        <w:rPr>
          <w:color w:val="231F20"/>
          <w:sz w:val="24"/>
        </w:rPr>
        <w:t>fato</w:t>
      </w:r>
      <w:r>
        <w:rPr>
          <w:color w:val="231F20"/>
          <w:spacing w:val="-2"/>
          <w:sz w:val="24"/>
        </w:rPr>
        <w:t> </w:t>
      </w:r>
      <w:r>
        <w:rPr>
          <w:color w:val="231F20"/>
          <w:sz w:val="24"/>
        </w:rPr>
        <w:t>do</w:t>
      </w:r>
      <w:r>
        <w:rPr>
          <w:color w:val="231F20"/>
          <w:spacing w:val="-2"/>
          <w:sz w:val="24"/>
        </w:rPr>
        <w:t> </w:t>
      </w:r>
      <w:r>
        <w:rPr>
          <w:color w:val="231F20"/>
          <w:sz w:val="24"/>
        </w:rPr>
        <w:t>Processo</w:t>
      </w:r>
      <w:r>
        <w:rPr>
          <w:color w:val="231F20"/>
          <w:spacing w:val="-2"/>
          <w:sz w:val="24"/>
        </w:rPr>
        <w:t> </w:t>
      </w:r>
      <w:r>
        <w:rPr>
          <w:color w:val="231F20"/>
          <w:sz w:val="24"/>
        </w:rPr>
        <w:t>nº.</w:t>
      </w:r>
      <w:r>
        <w:rPr>
          <w:color w:val="231F20"/>
          <w:spacing w:val="-2"/>
          <w:sz w:val="24"/>
        </w:rPr>
        <w:t> </w:t>
      </w:r>
      <w:r>
        <w:rPr>
          <w:b/>
          <w:sz w:val="24"/>
        </w:rPr>
        <w:t>SEI-260006/032941/2024</w:t>
      </w:r>
      <w:r>
        <w:rPr>
          <w:color w:val="231F20"/>
          <w:sz w:val="24"/>
        </w:rPr>
        <w:t>,</w:t>
      </w:r>
      <w:r>
        <w:rPr>
          <w:color w:val="231F20"/>
          <w:spacing w:val="-2"/>
          <w:sz w:val="24"/>
        </w:rPr>
        <w:t> </w:t>
      </w:r>
      <w:r>
        <w:rPr>
          <w:color w:val="231F20"/>
          <w:sz w:val="24"/>
        </w:rPr>
        <w:t>por</w:t>
      </w:r>
      <w:r>
        <w:rPr>
          <w:color w:val="231F20"/>
          <w:spacing w:val="-2"/>
          <w:sz w:val="24"/>
        </w:rPr>
        <w:t> </w:t>
      </w:r>
      <w:r>
        <w:rPr>
          <w:color w:val="231F20"/>
          <w:sz w:val="24"/>
        </w:rPr>
        <w:t>qualquer</w:t>
      </w:r>
      <w:r>
        <w:rPr>
          <w:color w:val="231F20"/>
          <w:spacing w:val="-2"/>
          <w:sz w:val="24"/>
        </w:rPr>
        <w:t> </w:t>
      </w:r>
      <w:r>
        <w:rPr>
          <w:color w:val="231F20"/>
          <w:sz w:val="24"/>
        </w:rPr>
        <w:t>meio</w:t>
      </w:r>
      <w:r>
        <w:rPr>
          <w:color w:val="231F20"/>
          <w:spacing w:val="-2"/>
          <w:sz w:val="24"/>
        </w:rPr>
        <w:t> </w:t>
      </w:r>
      <w:r>
        <w:rPr>
          <w:color w:val="231F20"/>
          <w:sz w:val="24"/>
        </w:rPr>
        <w:t>ou</w:t>
      </w:r>
      <w:r>
        <w:rPr>
          <w:color w:val="231F20"/>
          <w:spacing w:val="-2"/>
          <w:sz w:val="24"/>
        </w:rPr>
        <w:t> </w:t>
      </w:r>
      <w:r>
        <w:rPr>
          <w:color w:val="231F20"/>
          <w:sz w:val="24"/>
        </w:rPr>
        <w:t>por</w:t>
      </w:r>
      <w:r>
        <w:rPr>
          <w:color w:val="231F20"/>
          <w:spacing w:val="-2"/>
          <w:sz w:val="24"/>
        </w:rPr>
        <w:t> </w:t>
      </w:r>
      <w:r>
        <w:rPr>
          <w:color w:val="231F20"/>
          <w:sz w:val="24"/>
        </w:rPr>
        <w:t>qualquer </w:t>
      </w:r>
      <w:r>
        <w:rPr>
          <w:color w:val="231F20"/>
          <w:spacing w:val="-2"/>
          <w:sz w:val="24"/>
        </w:rPr>
        <w:t>pessoa;</w:t>
      </w:r>
    </w:p>
    <w:p>
      <w:pPr>
        <w:pStyle w:val="ListParagraph"/>
        <w:numPr>
          <w:ilvl w:val="0"/>
          <w:numId w:val="182"/>
        </w:numPr>
        <w:tabs>
          <w:tab w:pos="376" w:val="left" w:leader="none"/>
        </w:tabs>
        <w:spacing w:line="273" w:lineRule="exact" w:before="264" w:after="0"/>
        <w:ind w:left="376" w:right="0" w:hanging="257"/>
        <w:jc w:val="left"/>
        <w:rPr>
          <w:color w:val="231F20"/>
          <w:sz w:val="24"/>
        </w:rPr>
      </w:pPr>
      <w:r>
        <w:rPr>
          <w:color w:val="231F20"/>
          <w:sz w:val="24"/>
        </w:rPr>
        <w:t>A</w:t>
      </w:r>
      <w:r>
        <w:rPr>
          <w:color w:val="231F20"/>
          <w:spacing w:val="-2"/>
          <w:sz w:val="24"/>
        </w:rPr>
        <w:t> </w:t>
      </w:r>
      <w:r>
        <w:rPr>
          <w:color w:val="231F20"/>
          <w:sz w:val="24"/>
        </w:rPr>
        <w:t>intenção</w:t>
      </w:r>
      <w:r>
        <w:rPr>
          <w:color w:val="231F20"/>
          <w:spacing w:val="11"/>
          <w:sz w:val="24"/>
        </w:rPr>
        <w:t> </w:t>
      </w:r>
      <w:r>
        <w:rPr>
          <w:color w:val="231F20"/>
          <w:sz w:val="24"/>
        </w:rPr>
        <w:t>de</w:t>
      </w:r>
      <w:r>
        <w:rPr>
          <w:color w:val="231F20"/>
          <w:spacing w:val="11"/>
          <w:sz w:val="24"/>
        </w:rPr>
        <w:t> </w:t>
      </w:r>
      <w:r>
        <w:rPr>
          <w:color w:val="231F20"/>
          <w:sz w:val="24"/>
        </w:rPr>
        <w:t>apresentar</w:t>
      </w:r>
      <w:r>
        <w:rPr>
          <w:color w:val="231F20"/>
          <w:spacing w:val="11"/>
          <w:sz w:val="24"/>
        </w:rPr>
        <w:t> </w:t>
      </w:r>
      <w:r>
        <w:rPr>
          <w:color w:val="231F20"/>
          <w:sz w:val="24"/>
        </w:rPr>
        <w:t>a</w:t>
      </w:r>
      <w:r>
        <w:rPr>
          <w:color w:val="231F20"/>
          <w:spacing w:val="11"/>
          <w:sz w:val="24"/>
        </w:rPr>
        <w:t> </w:t>
      </w:r>
      <w:r>
        <w:rPr>
          <w:color w:val="231F20"/>
          <w:sz w:val="24"/>
        </w:rPr>
        <w:t>proposta</w:t>
      </w:r>
      <w:r>
        <w:rPr>
          <w:color w:val="231F20"/>
          <w:spacing w:val="11"/>
          <w:sz w:val="24"/>
        </w:rPr>
        <w:t> </w:t>
      </w:r>
      <w:r>
        <w:rPr>
          <w:color w:val="231F20"/>
          <w:sz w:val="24"/>
        </w:rPr>
        <w:t>anexa</w:t>
      </w:r>
      <w:r>
        <w:rPr>
          <w:color w:val="231F20"/>
          <w:spacing w:val="11"/>
          <w:sz w:val="24"/>
        </w:rPr>
        <w:t> </w:t>
      </w:r>
      <w:r>
        <w:rPr>
          <w:color w:val="231F20"/>
          <w:sz w:val="24"/>
        </w:rPr>
        <w:t>não</w:t>
      </w:r>
      <w:r>
        <w:rPr>
          <w:color w:val="231F20"/>
          <w:spacing w:val="11"/>
          <w:sz w:val="24"/>
        </w:rPr>
        <w:t> </w:t>
      </w:r>
      <w:r>
        <w:rPr>
          <w:color w:val="231F20"/>
          <w:sz w:val="24"/>
        </w:rPr>
        <w:t>foi</w:t>
      </w:r>
      <w:r>
        <w:rPr>
          <w:color w:val="231F20"/>
          <w:spacing w:val="11"/>
          <w:sz w:val="24"/>
        </w:rPr>
        <w:t> </w:t>
      </w:r>
      <w:r>
        <w:rPr>
          <w:color w:val="231F20"/>
          <w:sz w:val="24"/>
        </w:rPr>
        <w:t>informada</w:t>
      </w:r>
      <w:r>
        <w:rPr>
          <w:color w:val="231F20"/>
          <w:spacing w:val="11"/>
          <w:sz w:val="24"/>
        </w:rPr>
        <w:t> </w:t>
      </w:r>
      <w:r>
        <w:rPr>
          <w:color w:val="231F20"/>
          <w:sz w:val="24"/>
        </w:rPr>
        <w:t>a,</w:t>
      </w:r>
      <w:r>
        <w:rPr>
          <w:color w:val="231F20"/>
          <w:spacing w:val="11"/>
          <w:sz w:val="24"/>
        </w:rPr>
        <w:t> </w:t>
      </w:r>
      <w:r>
        <w:rPr>
          <w:color w:val="231F20"/>
          <w:sz w:val="24"/>
        </w:rPr>
        <w:t>discutida</w:t>
      </w:r>
      <w:r>
        <w:rPr>
          <w:color w:val="231F20"/>
          <w:spacing w:val="11"/>
          <w:sz w:val="24"/>
        </w:rPr>
        <w:t> </w:t>
      </w:r>
      <w:r>
        <w:rPr>
          <w:color w:val="231F20"/>
          <w:sz w:val="24"/>
        </w:rPr>
        <w:t>com</w:t>
      </w:r>
      <w:r>
        <w:rPr>
          <w:color w:val="231F20"/>
          <w:spacing w:val="11"/>
          <w:sz w:val="24"/>
        </w:rPr>
        <w:t> </w:t>
      </w:r>
      <w:r>
        <w:rPr>
          <w:color w:val="231F20"/>
          <w:sz w:val="24"/>
        </w:rPr>
        <w:t>ou</w:t>
      </w:r>
      <w:r>
        <w:rPr>
          <w:color w:val="231F20"/>
          <w:spacing w:val="11"/>
          <w:sz w:val="24"/>
        </w:rPr>
        <w:t> </w:t>
      </w:r>
      <w:r>
        <w:rPr>
          <w:color w:val="231F20"/>
          <w:sz w:val="24"/>
        </w:rPr>
        <w:t>recebida</w:t>
      </w:r>
      <w:r>
        <w:rPr>
          <w:color w:val="231F20"/>
          <w:spacing w:val="11"/>
          <w:sz w:val="24"/>
        </w:rPr>
        <w:t> </w:t>
      </w:r>
      <w:r>
        <w:rPr>
          <w:color w:val="231F20"/>
          <w:sz w:val="24"/>
        </w:rPr>
        <w:t>de</w:t>
      </w:r>
      <w:r>
        <w:rPr>
          <w:color w:val="231F20"/>
          <w:spacing w:val="11"/>
          <w:sz w:val="24"/>
        </w:rPr>
        <w:t> </w:t>
      </w:r>
      <w:r>
        <w:rPr>
          <w:color w:val="231F20"/>
          <w:sz w:val="24"/>
        </w:rPr>
        <w:t>qualquer</w:t>
      </w:r>
      <w:r>
        <w:rPr>
          <w:color w:val="231F20"/>
          <w:spacing w:val="11"/>
          <w:sz w:val="24"/>
        </w:rPr>
        <w:t> </w:t>
      </w:r>
      <w:r>
        <w:rPr>
          <w:color w:val="231F20"/>
          <w:sz w:val="24"/>
        </w:rPr>
        <w:t>outro</w:t>
      </w:r>
      <w:r>
        <w:rPr>
          <w:color w:val="231F20"/>
          <w:spacing w:val="11"/>
          <w:sz w:val="24"/>
        </w:rPr>
        <w:t> </w:t>
      </w:r>
      <w:r>
        <w:rPr>
          <w:color w:val="231F20"/>
          <w:sz w:val="24"/>
        </w:rPr>
        <w:t>participante</w:t>
      </w:r>
      <w:r>
        <w:rPr>
          <w:color w:val="231F20"/>
          <w:spacing w:val="11"/>
          <w:sz w:val="24"/>
        </w:rPr>
        <w:t> </w:t>
      </w:r>
      <w:r>
        <w:rPr>
          <w:color w:val="231F20"/>
          <w:sz w:val="24"/>
        </w:rPr>
        <w:t>potencial</w:t>
      </w:r>
      <w:r>
        <w:rPr>
          <w:color w:val="231F20"/>
          <w:spacing w:val="11"/>
          <w:sz w:val="24"/>
        </w:rPr>
        <w:t> </w:t>
      </w:r>
      <w:r>
        <w:rPr>
          <w:color w:val="231F20"/>
          <w:sz w:val="24"/>
        </w:rPr>
        <w:t>ou</w:t>
      </w:r>
      <w:r>
        <w:rPr>
          <w:color w:val="231F20"/>
          <w:spacing w:val="11"/>
          <w:sz w:val="24"/>
        </w:rPr>
        <w:t> </w:t>
      </w:r>
      <w:r>
        <w:rPr>
          <w:color w:val="231F20"/>
          <w:sz w:val="24"/>
        </w:rPr>
        <w:t>de</w:t>
      </w:r>
      <w:r>
        <w:rPr>
          <w:color w:val="231F20"/>
          <w:spacing w:val="11"/>
          <w:sz w:val="24"/>
        </w:rPr>
        <w:t> </w:t>
      </w:r>
      <w:r>
        <w:rPr>
          <w:color w:val="231F20"/>
          <w:sz w:val="24"/>
        </w:rPr>
        <w:t>fato</w:t>
      </w:r>
      <w:r>
        <w:rPr>
          <w:color w:val="231F20"/>
          <w:spacing w:val="11"/>
          <w:sz w:val="24"/>
        </w:rPr>
        <w:t> </w:t>
      </w:r>
      <w:r>
        <w:rPr>
          <w:color w:val="231F20"/>
          <w:sz w:val="24"/>
        </w:rPr>
        <w:t>do</w:t>
      </w:r>
      <w:r>
        <w:rPr>
          <w:color w:val="231F20"/>
          <w:spacing w:val="11"/>
          <w:sz w:val="24"/>
        </w:rPr>
        <w:t> </w:t>
      </w:r>
      <w:r>
        <w:rPr>
          <w:color w:val="231F20"/>
          <w:sz w:val="24"/>
        </w:rPr>
        <w:t>Processo</w:t>
      </w:r>
      <w:r>
        <w:rPr>
          <w:color w:val="231F20"/>
          <w:spacing w:val="11"/>
          <w:sz w:val="24"/>
        </w:rPr>
        <w:t> </w:t>
      </w:r>
      <w:r>
        <w:rPr>
          <w:color w:val="231F20"/>
          <w:spacing w:val="-5"/>
          <w:sz w:val="24"/>
        </w:rPr>
        <w:t>nº.</w:t>
      </w:r>
    </w:p>
    <w:p>
      <w:pPr>
        <w:spacing w:line="273" w:lineRule="exact" w:before="0"/>
        <w:ind w:left="479" w:right="0" w:firstLine="0"/>
        <w:jc w:val="left"/>
        <w:rPr>
          <w:sz w:val="24"/>
        </w:rPr>
      </w:pPr>
      <w:r>
        <w:rPr>
          <w:b/>
          <w:sz w:val="24"/>
        </w:rPr>
        <w:t>SEI-260006/032941/2024</w:t>
      </w:r>
      <w:r>
        <w:rPr>
          <w:color w:val="231F20"/>
          <w:sz w:val="24"/>
        </w:rPr>
        <w:t>, por qualquer meio ou por qualquer </w:t>
      </w:r>
      <w:r>
        <w:rPr>
          <w:color w:val="231F20"/>
          <w:spacing w:val="-2"/>
          <w:sz w:val="24"/>
        </w:rPr>
        <w:t>pessoa;</w:t>
      </w:r>
    </w:p>
    <w:p>
      <w:pPr>
        <w:pStyle w:val="ListParagraph"/>
        <w:numPr>
          <w:ilvl w:val="0"/>
          <w:numId w:val="182"/>
        </w:numPr>
        <w:tabs>
          <w:tab w:pos="404" w:val="left" w:leader="none"/>
          <w:tab w:pos="479" w:val="left" w:leader="none"/>
        </w:tabs>
        <w:spacing w:line="235" w:lineRule="auto" w:before="268" w:after="0"/>
        <w:ind w:left="479" w:right="117" w:hanging="360"/>
        <w:jc w:val="both"/>
        <w:rPr>
          <w:color w:val="231F20"/>
          <w:sz w:val="24"/>
        </w:rPr>
      </w:pPr>
      <w:r>
        <w:rPr>
          <w:color w:val="231F20"/>
          <w:sz w:val="24"/>
        </w:rPr>
        <w:t>Que não tentou, por qualquer meio ou por qualquer pessoa, influir na decisão de qualquer outro participante potencial ou de fato do Processo nº. </w:t>
      </w:r>
      <w:r>
        <w:rPr>
          <w:b/>
          <w:sz w:val="24"/>
        </w:rPr>
        <w:t>SEI- 260006/032941/2024</w:t>
      </w:r>
      <w:r>
        <w:rPr>
          <w:color w:val="231F20"/>
          <w:sz w:val="24"/>
        </w:rPr>
        <w:t>, quanto a participar ou não da referida licitação;</w:t>
      </w:r>
    </w:p>
    <w:p>
      <w:pPr>
        <w:pStyle w:val="ListParagraph"/>
        <w:numPr>
          <w:ilvl w:val="0"/>
          <w:numId w:val="182"/>
        </w:numPr>
        <w:tabs>
          <w:tab w:pos="385" w:val="left" w:leader="none"/>
          <w:tab w:pos="479" w:val="left" w:leader="none"/>
        </w:tabs>
        <w:spacing w:line="235" w:lineRule="auto" w:before="269" w:after="0"/>
        <w:ind w:left="479" w:right="118" w:hanging="360"/>
        <w:jc w:val="both"/>
        <w:rPr>
          <w:color w:val="231F20"/>
          <w:sz w:val="24"/>
        </w:rPr>
      </w:pPr>
      <w:r>
        <w:rPr>
          <w:color w:val="231F20"/>
          <w:sz w:val="24"/>
        </w:rPr>
        <w:t>Que o conteúdo da proposta anexa não será, no todo ou em parte, direta ou indiretamente, comunicado ou discutido com qualquer outro participante potencial ou de fato do Processo nº. </w:t>
      </w:r>
      <w:r>
        <w:rPr>
          <w:b/>
          <w:sz w:val="24"/>
        </w:rPr>
        <w:t>SEI-260006/032941/2024 </w:t>
      </w:r>
      <w:r>
        <w:rPr>
          <w:color w:val="231F20"/>
          <w:sz w:val="24"/>
        </w:rPr>
        <w:t>antes da adjudicação do objeto da referida licitação;</w:t>
      </w:r>
    </w:p>
    <w:p>
      <w:pPr>
        <w:pStyle w:val="ListParagraph"/>
        <w:numPr>
          <w:ilvl w:val="0"/>
          <w:numId w:val="182"/>
        </w:numPr>
        <w:tabs>
          <w:tab w:pos="378" w:val="left" w:leader="none"/>
          <w:tab w:pos="479" w:val="left" w:leader="none"/>
        </w:tabs>
        <w:spacing w:line="235" w:lineRule="auto" w:before="270" w:after="0"/>
        <w:ind w:left="479" w:right="118" w:hanging="360"/>
        <w:jc w:val="both"/>
        <w:rPr>
          <w:color w:val="231F20"/>
          <w:sz w:val="24"/>
        </w:rPr>
      </w:pPr>
      <w:r>
        <w:rPr>
          <w:color w:val="231F20"/>
          <w:sz w:val="24"/>
        </w:rPr>
        <w:t>Que o conteúdo da proposta anexa não foi, no todo ou em parte, direta ou indiretamente, informado a, discutido com ou recebido da UERJ antes da abertura oficial das propostas e;</w:t>
      </w:r>
    </w:p>
    <w:p>
      <w:pPr>
        <w:pStyle w:val="ListParagraph"/>
        <w:numPr>
          <w:ilvl w:val="0"/>
          <w:numId w:val="182"/>
        </w:numPr>
        <w:tabs>
          <w:tab w:pos="338" w:val="left" w:leader="none"/>
        </w:tabs>
        <w:spacing w:line="240" w:lineRule="auto" w:before="264" w:after="0"/>
        <w:ind w:left="338" w:right="0" w:hanging="219"/>
        <w:jc w:val="left"/>
        <w:rPr>
          <w:sz w:val="24"/>
        </w:rPr>
      </w:pPr>
      <w:r>
        <w:rPr>
          <w:color w:val="231F20"/>
          <w:sz w:val="24"/>
        </w:rPr>
        <w:t>Que está plenamente ciente do teor e da extensão desta declaração e que detém plenos poderes e informações para firmá-</w:t>
      </w:r>
      <w:r>
        <w:rPr>
          <w:color w:val="231F20"/>
          <w:spacing w:val="-5"/>
          <w:sz w:val="24"/>
        </w:rPr>
        <w:t>la.</w:t>
      </w:r>
    </w:p>
    <w:p>
      <w:pPr>
        <w:pStyle w:val="BodyText"/>
        <w:spacing w:before="0"/>
        <w:ind w:left="0"/>
        <w:rPr>
          <w:sz w:val="20"/>
        </w:rPr>
      </w:pPr>
    </w:p>
    <w:p>
      <w:pPr>
        <w:pStyle w:val="BodyText"/>
        <w:spacing w:before="0"/>
        <w:ind w:left="0"/>
        <w:rPr>
          <w:sz w:val="20"/>
        </w:rPr>
      </w:pPr>
    </w:p>
    <w:p>
      <w:pPr>
        <w:pStyle w:val="BodyText"/>
        <w:spacing w:before="61"/>
        <w:ind w:left="0"/>
        <w:rPr>
          <w:sz w:val="20"/>
        </w:rPr>
      </w:pPr>
      <w:r>
        <w:rPr>
          <w:sz w:val="20"/>
        </w:rPr>
        <mc:AlternateContent>
          <mc:Choice Requires="wps">
            <w:drawing>
              <wp:anchor distT="0" distB="0" distL="0" distR="0" allowOverlap="1" layoutInCell="1" locked="0" behindDoc="1" simplePos="0" relativeHeight="487608832">
                <wp:simplePos x="0" y="0"/>
                <wp:positionH relativeFrom="page">
                  <wp:posOffset>3543300</wp:posOffset>
                </wp:positionH>
                <wp:positionV relativeFrom="paragraph">
                  <wp:posOffset>200376</wp:posOffset>
                </wp:positionV>
                <wp:extent cx="2971800"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5.77768pt;width:234pt;height:.1pt;mso-position-horizontal-relative:page;mso-position-vertical-relative:paragraph;z-index:-15707648;mso-wrap-distance-left:0;mso-wrap-distance-right:0" id="docshape55" coordorigin="5580,316" coordsize="4680,0" path="m5580,316l10260,316e" filled="false" stroked="true" strokeweight=".487125pt" strokecolor="#000000">
                <v:path arrowok="t"/>
                <v:stroke dashstyle="solid"/>
                <w10:wrap type="topAndBottom"/>
              </v:shape>
            </w:pict>
          </mc:Fallback>
        </mc:AlternateContent>
      </w:r>
    </w:p>
    <w:p>
      <w:pPr>
        <w:pStyle w:val="BodyText"/>
        <w:spacing w:before="0"/>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0"/>
        <w:ind w:left="0"/>
        <w:rPr>
          <w:sz w:val="22"/>
        </w:rPr>
      </w:pPr>
    </w:p>
    <w:p>
      <w:pPr>
        <w:pStyle w:val="BodyText"/>
        <w:spacing w:before="0"/>
        <w:ind w:left="0"/>
        <w:rPr>
          <w:sz w:val="22"/>
        </w:rPr>
      </w:pPr>
    </w:p>
    <w:p>
      <w:pPr>
        <w:pStyle w:val="BodyText"/>
        <w:spacing w:before="0"/>
        <w:ind w:left="0"/>
        <w:rPr>
          <w:sz w:val="22"/>
        </w:rPr>
      </w:pPr>
    </w:p>
    <w:p>
      <w:pPr>
        <w:pStyle w:val="BodyText"/>
        <w:spacing w:before="6"/>
        <w:ind w:left="0"/>
        <w:rPr>
          <w:sz w:val="22"/>
        </w:rPr>
      </w:pPr>
    </w:p>
    <w:p>
      <w:pPr>
        <w:pStyle w:val="Heading2"/>
        <w:ind w:left="0"/>
        <w:jc w:val="center"/>
      </w:pPr>
      <w:r>
        <w:rPr/>
        <w:t>ANEXO </w:t>
      </w:r>
      <w:r>
        <w:rPr>
          <w:spacing w:val="-5"/>
        </w:rPr>
        <w:t>XII</w:t>
      </w:r>
    </w:p>
    <w:p>
      <w:pPr>
        <w:spacing w:line="273" w:lineRule="exact" w:before="9"/>
        <w:ind w:left="0" w:right="0" w:firstLine="0"/>
        <w:jc w:val="center"/>
        <w:rPr>
          <w:b/>
          <w:sz w:val="24"/>
        </w:rPr>
      </w:pPr>
      <w:r>
        <w:rPr>
          <w:b/>
          <w:sz w:val="24"/>
        </w:rPr>
        <w:t>DECLARAÇÃO DE INEXISTÊNCIA</w:t>
      </w:r>
      <w:r>
        <w:rPr>
          <w:b/>
          <w:spacing w:val="-14"/>
          <w:sz w:val="24"/>
        </w:rPr>
        <w:t> </w:t>
      </w:r>
      <w:r>
        <w:rPr>
          <w:b/>
          <w:sz w:val="24"/>
        </w:rPr>
        <w:t>DE </w:t>
      </w:r>
      <w:r>
        <w:rPr>
          <w:b/>
          <w:spacing w:val="-2"/>
          <w:sz w:val="24"/>
        </w:rPr>
        <w:t>PENALIDADE</w:t>
      </w:r>
    </w:p>
    <w:p>
      <w:pPr>
        <w:pStyle w:val="BodyText"/>
        <w:spacing w:line="273" w:lineRule="exact" w:before="0"/>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0"/>
        <w:ind w:left="0"/>
      </w:pPr>
    </w:p>
    <w:p>
      <w:pPr>
        <w:pStyle w:val="BodyText"/>
        <w:spacing w:before="42"/>
        <w:ind w:left="0"/>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pStyle w:val="BodyText"/>
        <w:spacing w:after="0"/>
        <w:sectPr>
          <w:pgSz w:w="15840" w:h="24480"/>
          <w:pgMar w:top="180" w:bottom="0" w:left="0" w:right="0"/>
        </w:sectPr>
      </w:pPr>
    </w:p>
    <w:p>
      <w:pPr>
        <w:spacing w:line="262" w:lineRule="exact" w:before="0"/>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204/2025:</w:t>
      </w:r>
    </w:p>
    <w:p>
      <w:pPr>
        <w:pStyle w:val="BodyText"/>
        <w:spacing w:before="168"/>
        <w:ind w:left="0"/>
        <w:rPr>
          <w:b/>
        </w:rPr>
      </w:pPr>
    </w:p>
    <w:p>
      <w:pPr>
        <w:pStyle w:val="BodyText"/>
        <w:spacing w:line="312" w:lineRule="auto" w:before="0"/>
        <w:ind w:right="137"/>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w:t>
      </w:r>
      <w:r>
        <w:rPr>
          <w:color w:val="231F20"/>
        </w:rPr>
        <w:t>sob as penas da lei, </w:t>
      </w:r>
      <w:r>
        <w:rPr/>
        <w:t>que não foram aplicadas penalidades de suspensão temporária da participação em licitação, impedimento de contratar ou declaração de inidoneidade para licitar e contratar por qualquer Ente ou Entidade da</w:t>
      </w:r>
      <w:r>
        <w:rPr>
          <w:spacing w:val="-8"/>
        </w:rPr>
        <w:t> </w:t>
      </w:r>
      <w:r>
        <w:rPr/>
        <w:t>Administração Federal, Estadual, Distrital e Municipal cujos efeitos ainda vigorem.</w:t>
      </w:r>
    </w:p>
    <w:p>
      <w:pPr>
        <w:pStyle w:val="BodyText"/>
        <w:spacing w:before="0"/>
        <w:ind w:left="0"/>
        <w:rPr>
          <w:sz w:val="20"/>
        </w:rPr>
      </w:pPr>
    </w:p>
    <w:p>
      <w:pPr>
        <w:pStyle w:val="BodyText"/>
        <w:spacing w:before="152"/>
        <w:ind w:left="0"/>
        <w:rPr>
          <w:sz w:val="20"/>
        </w:rPr>
      </w:pPr>
      <w:r>
        <w:rPr>
          <w:sz w:val="20"/>
        </w:rPr>
        <mc:AlternateContent>
          <mc:Choice Requires="wps">
            <w:drawing>
              <wp:anchor distT="0" distB="0" distL="0" distR="0" allowOverlap="1" layoutInCell="1" locked="0" behindDoc="1" simplePos="0" relativeHeight="487609344">
                <wp:simplePos x="0" y="0"/>
                <wp:positionH relativeFrom="page">
                  <wp:posOffset>3543300</wp:posOffset>
                </wp:positionH>
                <wp:positionV relativeFrom="paragraph">
                  <wp:posOffset>257822</wp:posOffset>
                </wp:positionV>
                <wp:extent cx="2971800" cy="127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300976pt;width:234pt;height:.1pt;mso-position-horizontal-relative:page;mso-position-vertical-relative:paragraph;z-index:-15707136;mso-wrap-distance-left:0;mso-wrap-distance-right:0" id="docshape56" coordorigin="5580,406" coordsize="4680,0" path="m5580,406l10260,406e" filled="false" stroked="true" strokeweight=".487125pt" strokecolor="#000000">
                <v:path arrowok="t"/>
                <v:stroke dashstyle="solid"/>
                <w10:wrap type="topAndBottom"/>
              </v:shape>
            </w:pict>
          </mc:Fallback>
        </mc:AlternateContent>
      </w:r>
    </w:p>
    <w:p>
      <w:pPr>
        <w:pStyle w:val="BodyText"/>
        <w:spacing w:before="0"/>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0"/>
        <w:ind w:left="0"/>
        <w:rPr>
          <w:sz w:val="22"/>
        </w:rPr>
      </w:pPr>
    </w:p>
    <w:p>
      <w:pPr>
        <w:pStyle w:val="BodyText"/>
        <w:spacing w:before="0"/>
        <w:ind w:left="0"/>
        <w:rPr>
          <w:sz w:val="22"/>
        </w:rPr>
      </w:pPr>
    </w:p>
    <w:p>
      <w:pPr>
        <w:pStyle w:val="BodyText"/>
        <w:spacing w:before="49"/>
        <w:ind w:left="0"/>
        <w:rPr>
          <w:sz w:val="22"/>
        </w:rPr>
      </w:pPr>
    </w:p>
    <w:p>
      <w:pPr>
        <w:pStyle w:val="Heading2"/>
        <w:spacing w:line="273" w:lineRule="exact"/>
        <w:ind w:left="0"/>
        <w:jc w:val="center"/>
      </w:pPr>
      <w:r>
        <w:rPr/>
        <w:t>ANEXO </w:t>
      </w:r>
      <w:r>
        <w:rPr>
          <w:spacing w:val="-4"/>
        </w:rPr>
        <w:t>XIII</w:t>
      </w:r>
    </w:p>
    <w:p>
      <w:pPr>
        <w:spacing w:line="270" w:lineRule="exact" w:before="0"/>
        <w:ind w:left="0"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before="0"/>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204/2025:</w:t>
      </w:r>
    </w:p>
    <w:p>
      <w:pPr>
        <w:pStyle w:val="BodyText"/>
        <w:spacing w:before="168"/>
        <w:ind w:left="0"/>
        <w:rPr>
          <w:b/>
        </w:rPr>
      </w:pPr>
    </w:p>
    <w:p>
      <w:pPr>
        <w:pStyle w:val="BodyText"/>
        <w:spacing w:line="312" w:lineRule="auto" w:before="0"/>
        <w:ind w:right="252"/>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8"/>
        <w:ind w:left="115"/>
      </w:pPr>
      <w:r>
        <w:rPr/>
        <w:t>Dados da </w:t>
      </w:r>
      <w:r>
        <w:rPr>
          <w:spacing w:val="-2"/>
        </w:rPr>
        <w:t>Empresa:</w:t>
      </w:r>
    </w:p>
    <w:p>
      <w:pPr>
        <w:pStyle w:val="BodyText"/>
        <w:spacing w:before="264"/>
        <w:ind w:left="115"/>
      </w:pPr>
      <w:r>
        <w:rPr/>
        <w:t>Razão Social: </w:t>
      </w:r>
      <w:r>
        <w:rPr>
          <w:spacing w:val="-10"/>
        </w:rPr>
        <w:t>.</w:t>
      </w:r>
    </w:p>
    <w:p>
      <w:pPr>
        <w:pStyle w:val="BodyText"/>
        <w:spacing w:before="264"/>
        <w:ind w:left="115"/>
      </w:pPr>
      <w:r>
        <w:rPr/>
        <w:t>C.G.C: . - I.E. e/ou Municipal: </w:t>
      </w:r>
      <w:r>
        <w:rPr>
          <w:spacing w:val="-10"/>
        </w:rPr>
        <w:t>.</w:t>
      </w:r>
    </w:p>
    <w:p>
      <w:pPr>
        <w:pStyle w:val="BodyText"/>
        <w:spacing w:line="470" w:lineRule="auto" w:before="264"/>
        <w:ind w:left="115" w:right="987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before="0"/>
        <w:ind w:left="115"/>
      </w:pPr>
      <w:r>
        <w:rPr/>
        <w:t>Banco: . Código: </w:t>
      </w:r>
      <w:r>
        <w:rPr>
          <w:spacing w:val="-10"/>
        </w:rPr>
        <w:t>.</w:t>
      </w:r>
    </w:p>
    <w:p>
      <w:pPr>
        <w:pStyle w:val="BodyText"/>
        <w:spacing w:before="264"/>
        <w:ind w:left="115"/>
      </w:pPr>
      <w:r>
        <w:rPr/>
        <w:t>Agência: . Código: . Conta Corrente: </w:t>
      </w:r>
      <w:r>
        <w:rPr>
          <w:spacing w:val="-10"/>
        </w:rPr>
        <w:t>.</w:t>
      </w:r>
    </w:p>
    <w:p>
      <w:pPr>
        <w:pStyle w:val="BodyText"/>
        <w:spacing w:before="33"/>
        <w:ind w:left="0"/>
      </w:pPr>
    </w:p>
    <w:p>
      <w:pPr>
        <w:pStyle w:val="BodyText"/>
        <w:spacing w:before="0"/>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09856">
                <wp:simplePos x="0" y="0"/>
                <wp:positionH relativeFrom="page">
                  <wp:posOffset>3543300</wp:posOffset>
                </wp:positionH>
                <wp:positionV relativeFrom="paragraph">
                  <wp:posOffset>203259</wp:posOffset>
                </wp:positionV>
                <wp:extent cx="297180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6.004681pt;width:234pt;height:.1pt;mso-position-horizontal-relative:page;mso-position-vertical-relative:paragraph;z-index:-15706624;mso-wrap-distance-left:0;mso-wrap-distance-right:0" id="docshape57" coordorigin="5580,320" coordsize="4680,0" path="m5580,320l10260,320e" filled="false" stroked="true" strokeweight=".487125pt" strokecolor="#000000">
                <v:path arrowok="t"/>
                <v:stroke dashstyle="solid"/>
                <w10:wrap type="topAndBottom"/>
              </v:shape>
            </w:pict>
          </mc:Fallback>
        </mc:AlternateContent>
      </w:r>
    </w:p>
    <w:p>
      <w:pPr>
        <w:pStyle w:val="BodyText"/>
        <w:spacing w:before="0"/>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17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4"/>
        <w:ind w:left="0"/>
        <w:rPr>
          <w:sz w:val="9"/>
        </w:rPr>
      </w:pPr>
      <w:r>
        <w:rPr>
          <w:sz w:val="9"/>
        </w:rPr>
        <mc:AlternateContent>
          <mc:Choice Requires="wps">
            <w:drawing>
              <wp:anchor distT="0" distB="0" distL="0" distR="0" allowOverlap="1" layoutInCell="1" locked="0" behindDoc="1" simplePos="0" relativeHeight="487610368">
                <wp:simplePos x="0" y="0"/>
                <wp:positionH relativeFrom="page">
                  <wp:posOffset>95237</wp:posOffset>
                </wp:positionH>
                <wp:positionV relativeFrom="paragraph">
                  <wp:posOffset>83926</wp:posOffset>
                </wp:positionV>
                <wp:extent cx="9867900" cy="28575"/>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6.608396pt;width:777pt;height:2.25pt;mso-position-horizontal-relative:page;mso-position-vertical-relative:paragraph;z-index:-15706112;mso-wrap-distance-left:0;mso-wrap-distance-right:0" id="docshape58" coordorigin="150,132" coordsize="15540,45" path="m15690,162l150,162,150,177,15690,177,15690,162xm15690,132l150,132,150,147,15690,147,15690,132xe" filled="true" fillcolor="#333333" stroked="false">
                <v:path arrowok="t"/>
                <v:fill type="solid"/>
                <w10:wrap type="topAndBottom"/>
              </v:shape>
            </w:pict>
          </mc:Fallback>
        </mc:AlternateContent>
      </w:r>
    </w:p>
    <w:p>
      <w:pPr>
        <w:tabs>
          <w:tab w:pos="14342"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260006/032941/2024</w:t>
      </w:r>
      <w:r>
        <w:rPr>
          <w:rFonts w:ascii="Calibri" w:hAnsi="Calibri"/>
          <w:sz w:val="18"/>
        </w:rPr>
        <w:tab/>
        <w:t>SEI nº </w:t>
      </w:r>
      <w:r>
        <w:rPr>
          <w:rFonts w:ascii="Calibri" w:hAnsi="Calibri"/>
          <w:spacing w:val="-2"/>
          <w:sz w:val="18"/>
        </w:rPr>
        <w:t>98045705</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6">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732"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17" w:hanging="187"/>
      </w:pPr>
      <w:rPr>
        <w:rFonts w:hint="default"/>
        <w:lang w:val="pt-PT" w:eastAsia="en-US" w:bidi="ar-SA"/>
      </w:rPr>
    </w:lvl>
    <w:lvl w:ilvl="3">
      <w:start w:val="0"/>
      <w:numFmt w:val="bullet"/>
      <w:lvlText w:val="•"/>
      <w:lvlJc w:val="left"/>
      <w:pPr>
        <w:ind w:left="4095" w:hanging="187"/>
      </w:pPr>
      <w:rPr>
        <w:rFonts w:hint="default"/>
        <w:lang w:val="pt-PT" w:eastAsia="en-US" w:bidi="ar-SA"/>
      </w:rPr>
    </w:lvl>
    <w:lvl w:ilvl="4">
      <w:start w:val="0"/>
      <w:numFmt w:val="bullet"/>
      <w:lvlText w:val="•"/>
      <w:lvlJc w:val="left"/>
      <w:pPr>
        <w:ind w:left="5773" w:hanging="187"/>
      </w:pPr>
      <w:rPr>
        <w:rFonts w:hint="default"/>
        <w:lang w:val="pt-PT" w:eastAsia="en-US" w:bidi="ar-SA"/>
      </w:rPr>
    </w:lvl>
    <w:lvl w:ilvl="5">
      <w:start w:val="0"/>
      <w:numFmt w:val="bullet"/>
      <w:lvlText w:val="•"/>
      <w:lvlJc w:val="left"/>
      <w:pPr>
        <w:ind w:left="7451" w:hanging="187"/>
      </w:pPr>
      <w:rPr>
        <w:rFonts w:hint="default"/>
        <w:lang w:val="pt-PT" w:eastAsia="en-US" w:bidi="ar-SA"/>
      </w:rPr>
    </w:lvl>
    <w:lvl w:ilvl="6">
      <w:start w:val="0"/>
      <w:numFmt w:val="bullet"/>
      <w:lvlText w:val="•"/>
      <w:lvlJc w:val="left"/>
      <w:pPr>
        <w:ind w:left="9128" w:hanging="187"/>
      </w:pPr>
      <w:rPr>
        <w:rFonts w:hint="default"/>
        <w:lang w:val="pt-PT" w:eastAsia="en-US" w:bidi="ar-SA"/>
      </w:rPr>
    </w:lvl>
    <w:lvl w:ilvl="7">
      <w:start w:val="0"/>
      <w:numFmt w:val="bullet"/>
      <w:lvlText w:val="•"/>
      <w:lvlJc w:val="left"/>
      <w:pPr>
        <w:ind w:left="10806" w:hanging="187"/>
      </w:pPr>
      <w:rPr>
        <w:rFonts w:hint="default"/>
        <w:lang w:val="pt-PT" w:eastAsia="en-US" w:bidi="ar-SA"/>
      </w:rPr>
    </w:lvl>
    <w:lvl w:ilvl="8">
      <w:start w:val="0"/>
      <w:numFmt w:val="bullet"/>
      <w:lvlText w:val="•"/>
      <w:lvlJc w:val="left"/>
      <w:pPr>
        <w:ind w:left="12484" w:hanging="187"/>
      </w:pPr>
      <w:rPr>
        <w:rFonts w:hint="default"/>
        <w:lang w:val="pt-PT" w:eastAsia="en-US" w:bidi="ar-SA"/>
      </w:rPr>
    </w:lvl>
  </w:abstractNum>
  <w:abstractNum w:abstractNumId="181">
    <w:multiLevelType w:val="hybridMultilevel"/>
    <w:lvl w:ilvl="0">
      <w:start w:val="1"/>
      <w:numFmt w:val="lowerLetter"/>
      <w:lvlText w:val="%1)"/>
      <w:lvlJc w:val="left"/>
      <w:pPr>
        <w:ind w:left="480" w:hanging="239"/>
        <w:jc w:val="left"/>
      </w:pPr>
      <w:rPr>
        <w:rFonts w:hint="default"/>
        <w:spacing w:val="0"/>
        <w:w w:val="100"/>
        <w:lang w:val="pt-PT" w:eastAsia="en-US" w:bidi="ar-SA"/>
      </w:rPr>
    </w:lvl>
    <w:lvl w:ilvl="1">
      <w:start w:val="0"/>
      <w:numFmt w:val="bullet"/>
      <w:lvlText w:val="•"/>
      <w:lvlJc w:val="left"/>
      <w:pPr>
        <w:ind w:left="2016" w:hanging="239"/>
      </w:pPr>
      <w:rPr>
        <w:rFonts w:hint="default"/>
        <w:lang w:val="pt-PT" w:eastAsia="en-US" w:bidi="ar-SA"/>
      </w:rPr>
    </w:lvl>
    <w:lvl w:ilvl="2">
      <w:start w:val="0"/>
      <w:numFmt w:val="bullet"/>
      <w:lvlText w:val="•"/>
      <w:lvlJc w:val="left"/>
      <w:pPr>
        <w:ind w:left="3552" w:hanging="239"/>
      </w:pPr>
      <w:rPr>
        <w:rFonts w:hint="default"/>
        <w:lang w:val="pt-PT" w:eastAsia="en-US" w:bidi="ar-SA"/>
      </w:rPr>
    </w:lvl>
    <w:lvl w:ilvl="3">
      <w:start w:val="0"/>
      <w:numFmt w:val="bullet"/>
      <w:lvlText w:val="•"/>
      <w:lvlJc w:val="left"/>
      <w:pPr>
        <w:ind w:left="5088" w:hanging="239"/>
      </w:pPr>
      <w:rPr>
        <w:rFonts w:hint="default"/>
        <w:lang w:val="pt-PT" w:eastAsia="en-US" w:bidi="ar-SA"/>
      </w:rPr>
    </w:lvl>
    <w:lvl w:ilvl="4">
      <w:start w:val="0"/>
      <w:numFmt w:val="bullet"/>
      <w:lvlText w:val="•"/>
      <w:lvlJc w:val="left"/>
      <w:pPr>
        <w:ind w:left="6624" w:hanging="239"/>
      </w:pPr>
      <w:rPr>
        <w:rFonts w:hint="default"/>
        <w:lang w:val="pt-PT" w:eastAsia="en-US" w:bidi="ar-SA"/>
      </w:rPr>
    </w:lvl>
    <w:lvl w:ilvl="5">
      <w:start w:val="0"/>
      <w:numFmt w:val="bullet"/>
      <w:lvlText w:val="•"/>
      <w:lvlJc w:val="left"/>
      <w:pPr>
        <w:ind w:left="8160" w:hanging="239"/>
      </w:pPr>
      <w:rPr>
        <w:rFonts w:hint="default"/>
        <w:lang w:val="pt-PT" w:eastAsia="en-US" w:bidi="ar-SA"/>
      </w:rPr>
    </w:lvl>
    <w:lvl w:ilvl="6">
      <w:start w:val="0"/>
      <w:numFmt w:val="bullet"/>
      <w:lvlText w:val="•"/>
      <w:lvlJc w:val="left"/>
      <w:pPr>
        <w:ind w:left="9696" w:hanging="239"/>
      </w:pPr>
      <w:rPr>
        <w:rFonts w:hint="default"/>
        <w:lang w:val="pt-PT" w:eastAsia="en-US" w:bidi="ar-SA"/>
      </w:rPr>
    </w:lvl>
    <w:lvl w:ilvl="7">
      <w:start w:val="0"/>
      <w:numFmt w:val="bullet"/>
      <w:lvlText w:val="•"/>
      <w:lvlJc w:val="left"/>
      <w:pPr>
        <w:ind w:left="11232" w:hanging="239"/>
      </w:pPr>
      <w:rPr>
        <w:rFonts w:hint="default"/>
        <w:lang w:val="pt-PT" w:eastAsia="en-US" w:bidi="ar-SA"/>
      </w:rPr>
    </w:lvl>
    <w:lvl w:ilvl="8">
      <w:start w:val="0"/>
      <w:numFmt w:val="bullet"/>
      <w:lvlText w:val="•"/>
      <w:lvlJc w:val="left"/>
      <w:pPr>
        <w:ind w:left="12768" w:hanging="239"/>
      </w:pPr>
      <w:rPr>
        <w:rFonts w:hint="default"/>
        <w:lang w:val="pt-PT" w:eastAsia="en-US" w:bidi="ar-SA"/>
      </w:rPr>
    </w:lvl>
  </w:abstractNum>
  <w:abstractNum w:abstractNumId="180">
    <w:multiLevelType w:val="hybridMultilevel"/>
    <w:lvl w:ilvl="0">
      <w:start w:val="1"/>
      <w:numFmt w:val="decimal"/>
      <w:lvlText w:val="%1."/>
      <w:lvlJc w:val="left"/>
      <w:pPr>
        <w:ind w:left="34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90" w:hanging="227"/>
      </w:pPr>
      <w:rPr>
        <w:rFonts w:hint="default"/>
        <w:lang w:val="pt-PT" w:eastAsia="en-US" w:bidi="ar-SA"/>
      </w:rPr>
    </w:lvl>
    <w:lvl w:ilvl="2">
      <w:start w:val="0"/>
      <w:numFmt w:val="bullet"/>
      <w:lvlText w:val="•"/>
      <w:lvlJc w:val="left"/>
      <w:pPr>
        <w:ind w:left="3440" w:hanging="227"/>
      </w:pPr>
      <w:rPr>
        <w:rFonts w:hint="default"/>
        <w:lang w:val="pt-PT" w:eastAsia="en-US" w:bidi="ar-SA"/>
      </w:rPr>
    </w:lvl>
    <w:lvl w:ilvl="3">
      <w:start w:val="0"/>
      <w:numFmt w:val="bullet"/>
      <w:lvlText w:val="•"/>
      <w:lvlJc w:val="left"/>
      <w:pPr>
        <w:ind w:left="4990" w:hanging="227"/>
      </w:pPr>
      <w:rPr>
        <w:rFonts w:hint="default"/>
        <w:lang w:val="pt-PT" w:eastAsia="en-US" w:bidi="ar-SA"/>
      </w:rPr>
    </w:lvl>
    <w:lvl w:ilvl="4">
      <w:start w:val="0"/>
      <w:numFmt w:val="bullet"/>
      <w:lvlText w:val="•"/>
      <w:lvlJc w:val="left"/>
      <w:pPr>
        <w:ind w:left="6540" w:hanging="227"/>
      </w:pPr>
      <w:rPr>
        <w:rFonts w:hint="default"/>
        <w:lang w:val="pt-PT" w:eastAsia="en-US" w:bidi="ar-SA"/>
      </w:rPr>
    </w:lvl>
    <w:lvl w:ilvl="5">
      <w:start w:val="0"/>
      <w:numFmt w:val="bullet"/>
      <w:lvlText w:val="•"/>
      <w:lvlJc w:val="left"/>
      <w:pPr>
        <w:ind w:left="8090" w:hanging="227"/>
      </w:pPr>
      <w:rPr>
        <w:rFonts w:hint="default"/>
        <w:lang w:val="pt-PT" w:eastAsia="en-US" w:bidi="ar-SA"/>
      </w:rPr>
    </w:lvl>
    <w:lvl w:ilvl="6">
      <w:start w:val="0"/>
      <w:numFmt w:val="bullet"/>
      <w:lvlText w:val="•"/>
      <w:lvlJc w:val="left"/>
      <w:pPr>
        <w:ind w:left="9640" w:hanging="227"/>
      </w:pPr>
      <w:rPr>
        <w:rFonts w:hint="default"/>
        <w:lang w:val="pt-PT" w:eastAsia="en-US" w:bidi="ar-SA"/>
      </w:rPr>
    </w:lvl>
    <w:lvl w:ilvl="7">
      <w:start w:val="0"/>
      <w:numFmt w:val="bullet"/>
      <w:lvlText w:val="•"/>
      <w:lvlJc w:val="left"/>
      <w:pPr>
        <w:ind w:left="11190" w:hanging="227"/>
      </w:pPr>
      <w:rPr>
        <w:rFonts w:hint="default"/>
        <w:lang w:val="pt-PT" w:eastAsia="en-US" w:bidi="ar-SA"/>
      </w:rPr>
    </w:lvl>
    <w:lvl w:ilvl="8">
      <w:start w:val="0"/>
      <w:numFmt w:val="bullet"/>
      <w:lvlText w:val="•"/>
      <w:lvlJc w:val="left"/>
      <w:pPr>
        <w:ind w:left="12740" w:hanging="227"/>
      </w:pPr>
      <w:rPr>
        <w:rFonts w:hint="default"/>
        <w:lang w:val="pt-PT" w:eastAsia="en-US" w:bidi="ar-SA"/>
      </w:rPr>
    </w:lvl>
  </w:abstractNum>
  <w:abstractNum w:abstractNumId="179">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178">
    <w:multiLevelType w:val="hybridMultilevel"/>
    <w:lvl w:ilvl="0">
      <w:start w:val="0"/>
      <w:numFmt w:val="bullet"/>
      <w:lvlText w:val="-"/>
      <w:lvlJc w:val="left"/>
      <w:pPr>
        <w:ind w:left="82" w:hanging="86"/>
      </w:pPr>
      <w:rPr>
        <w:rFonts w:hint="default" w:ascii="Arial MT" w:hAnsi="Arial MT" w:eastAsia="Arial MT" w:cs="Arial MT"/>
        <w:b w:val="0"/>
        <w:bCs w:val="0"/>
        <w:i w:val="0"/>
        <w:iCs w:val="0"/>
        <w:spacing w:val="0"/>
        <w:w w:val="100"/>
        <w:sz w:val="14"/>
        <w:szCs w:val="14"/>
        <w:lang w:val="pt-PT" w:eastAsia="en-US" w:bidi="ar-SA"/>
      </w:rPr>
    </w:lvl>
    <w:lvl w:ilvl="1">
      <w:start w:val="0"/>
      <w:numFmt w:val="bullet"/>
      <w:lvlText w:val="•"/>
      <w:lvlJc w:val="left"/>
      <w:pPr>
        <w:ind w:left="413" w:hanging="86"/>
      </w:pPr>
      <w:rPr>
        <w:rFonts w:hint="default"/>
        <w:lang w:val="pt-PT" w:eastAsia="en-US" w:bidi="ar-SA"/>
      </w:rPr>
    </w:lvl>
    <w:lvl w:ilvl="2">
      <w:start w:val="0"/>
      <w:numFmt w:val="bullet"/>
      <w:lvlText w:val="•"/>
      <w:lvlJc w:val="left"/>
      <w:pPr>
        <w:ind w:left="747" w:hanging="86"/>
      </w:pPr>
      <w:rPr>
        <w:rFonts w:hint="default"/>
        <w:lang w:val="pt-PT" w:eastAsia="en-US" w:bidi="ar-SA"/>
      </w:rPr>
    </w:lvl>
    <w:lvl w:ilvl="3">
      <w:start w:val="0"/>
      <w:numFmt w:val="bullet"/>
      <w:lvlText w:val="•"/>
      <w:lvlJc w:val="left"/>
      <w:pPr>
        <w:ind w:left="1081" w:hanging="86"/>
      </w:pPr>
      <w:rPr>
        <w:rFonts w:hint="default"/>
        <w:lang w:val="pt-PT" w:eastAsia="en-US" w:bidi="ar-SA"/>
      </w:rPr>
    </w:lvl>
    <w:lvl w:ilvl="4">
      <w:start w:val="0"/>
      <w:numFmt w:val="bullet"/>
      <w:lvlText w:val="•"/>
      <w:lvlJc w:val="left"/>
      <w:pPr>
        <w:ind w:left="1415" w:hanging="86"/>
      </w:pPr>
      <w:rPr>
        <w:rFonts w:hint="default"/>
        <w:lang w:val="pt-PT" w:eastAsia="en-US" w:bidi="ar-SA"/>
      </w:rPr>
    </w:lvl>
    <w:lvl w:ilvl="5">
      <w:start w:val="0"/>
      <w:numFmt w:val="bullet"/>
      <w:lvlText w:val="•"/>
      <w:lvlJc w:val="left"/>
      <w:pPr>
        <w:ind w:left="1749" w:hanging="86"/>
      </w:pPr>
      <w:rPr>
        <w:rFonts w:hint="default"/>
        <w:lang w:val="pt-PT" w:eastAsia="en-US" w:bidi="ar-SA"/>
      </w:rPr>
    </w:lvl>
    <w:lvl w:ilvl="6">
      <w:start w:val="0"/>
      <w:numFmt w:val="bullet"/>
      <w:lvlText w:val="•"/>
      <w:lvlJc w:val="left"/>
      <w:pPr>
        <w:ind w:left="2083" w:hanging="86"/>
      </w:pPr>
      <w:rPr>
        <w:rFonts w:hint="default"/>
        <w:lang w:val="pt-PT" w:eastAsia="en-US" w:bidi="ar-SA"/>
      </w:rPr>
    </w:lvl>
    <w:lvl w:ilvl="7">
      <w:start w:val="0"/>
      <w:numFmt w:val="bullet"/>
      <w:lvlText w:val="•"/>
      <w:lvlJc w:val="left"/>
      <w:pPr>
        <w:ind w:left="2417" w:hanging="86"/>
      </w:pPr>
      <w:rPr>
        <w:rFonts w:hint="default"/>
        <w:lang w:val="pt-PT" w:eastAsia="en-US" w:bidi="ar-SA"/>
      </w:rPr>
    </w:lvl>
    <w:lvl w:ilvl="8">
      <w:start w:val="0"/>
      <w:numFmt w:val="bullet"/>
      <w:lvlText w:val="•"/>
      <w:lvlJc w:val="left"/>
      <w:pPr>
        <w:ind w:left="2751" w:hanging="86"/>
      </w:pPr>
      <w:rPr>
        <w:rFonts w:hint="default"/>
        <w:lang w:val="pt-PT" w:eastAsia="en-US" w:bidi="ar-SA"/>
      </w:rPr>
    </w:lvl>
  </w:abstractNum>
  <w:abstractNum w:abstractNumId="177">
    <w:multiLevelType w:val="hybridMultilevel"/>
    <w:lvl w:ilvl="0">
      <w:start w:val="1"/>
      <w:numFmt w:val="decimal"/>
      <w:lvlText w:val="%1"/>
      <w:lvlJc w:val="left"/>
      <w:pPr>
        <w:ind w:left="1104" w:hanging="694"/>
        <w:jc w:val="left"/>
      </w:pPr>
      <w:rPr>
        <w:rFonts w:hint="default"/>
        <w:lang w:val="pt-PT" w:eastAsia="en-US" w:bidi="ar-SA"/>
      </w:rPr>
    </w:lvl>
    <w:lvl w:ilvl="1">
      <w:start w:val="1"/>
      <w:numFmt w:val="decimal"/>
      <w:lvlText w:val="%1.%2"/>
      <w:lvlJc w:val="left"/>
      <w:pPr>
        <w:ind w:left="1104" w:hanging="694"/>
        <w:jc w:val="left"/>
      </w:pPr>
      <w:rPr>
        <w:rFonts w:hint="default" w:ascii="Times New Roman" w:hAnsi="Times New Roman" w:eastAsia="Times New Roman" w:cs="Times New Roman"/>
        <w:b w:val="0"/>
        <w:bCs w:val="0"/>
        <w:i w:val="0"/>
        <w:iCs w:val="0"/>
        <w:spacing w:val="0"/>
        <w:w w:val="100"/>
        <w:position w:val="-2"/>
        <w:sz w:val="16"/>
        <w:szCs w:val="16"/>
        <w:lang w:val="pt-PT" w:eastAsia="en-US" w:bidi="ar-SA"/>
      </w:rPr>
    </w:lvl>
    <w:lvl w:ilvl="2">
      <w:start w:val="0"/>
      <w:numFmt w:val="bullet"/>
      <w:lvlText w:val="•"/>
      <w:lvlJc w:val="left"/>
      <w:pPr>
        <w:ind w:left="2967" w:hanging="694"/>
      </w:pPr>
      <w:rPr>
        <w:rFonts w:hint="default"/>
        <w:lang w:val="pt-PT" w:eastAsia="en-US" w:bidi="ar-SA"/>
      </w:rPr>
    </w:lvl>
    <w:lvl w:ilvl="3">
      <w:start w:val="0"/>
      <w:numFmt w:val="bullet"/>
      <w:lvlText w:val="•"/>
      <w:lvlJc w:val="left"/>
      <w:pPr>
        <w:ind w:left="3901" w:hanging="694"/>
      </w:pPr>
      <w:rPr>
        <w:rFonts w:hint="default"/>
        <w:lang w:val="pt-PT" w:eastAsia="en-US" w:bidi="ar-SA"/>
      </w:rPr>
    </w:lvl>
    <w:lvl w:ilvl="4">
      <w:start w:val="0"/>
      <w:numFmt w:val="bullet"/>
      <w:lvlText w:val="•"/>
      <w:lvlJc w:val="left"/>
      <w:pPr>
        <w:ind w:left="4834" w:hanging="694"/>
      </w:pPr>
      <w:rPr>
        <w:rFonts w:hint="default"/>
        <w:lang w:val="pt-PT" w:eastAsia="en-US" w:bidi="ar-SA"/>
      </w:rPr>
    </w:lvl>
    <w:lvl w:ilvl="5">
      <w:start w:val="0"/>
      <w:numFmt w:val="bullet"/>
      <w:lvlText w:val="•"/>
      <w:lvlJc w:val="left"/>
      <w:pPr>
        <w:ind w:left="5768" w:hanging="694"/>
      </w:pPr>
      <w:rPr>
        <w:rFonts w:hint="default"/>
        <w:lang w:val="pt-PT" w:eastAsia="en-US" w:bidi="ar-SA"/>
      </w:rPr>
    </w:lvl>
    <w:lvl w:ilvl="6">
      <w:start w:val="0"/>
      <w:numFmt w:val="bullet"/>
      <w:lvlText w:val="•"/>
      <w:lvlJc w:val="left"/>
      <w:pPr>
        <w:ind w:left="6702" w:hanging="694"/>
      </w:pPr>
      <w:rPr>
        <w:rFonts w:hint="default"/>
        <w:lang w:val="pt-PT" w:eastAsia="en-US" w:bidi="ar-SA"/>
      </w:rPr>
    </w:lvl>
    <w:lvl w:ilvl="7">
      <w:start w:val="0"/>
      <w:numFmt w:val="bullet"/>
      <w:lvlText w:val="•"/>
      <w:lvlJc w:val="left"/>
      <w:pPr>
        <w:ind w:left="7635" w:hanging="694"/>
      </w:pPr>
      <w:rPr>
        <w:rFonts w:hint="default"/>
        <w:lang w:val="pt-PT" w:eastAsia="en-US" w:bidi="ar-SA"/>
      </w:rPr>
    </w:lvl>
    <w:lvl w:ilvl="8">
      <w:start w:val="0"/>
      <w:numFmt w:val="bullet"/>
      <w:lvlText w:val="•"/>
      <w:lvlJc w:val="left"/>
      <w:pPr>
        <w:ind w:left="8569" w:hanging="694"/>
      </w:pPr>
      <w:rPr>
        <w:rFonts w:hint="default"/>
        <w:lang w:val="pt-PT" w:eastAsia="en-US" w:bidi="ar-SA"/>
      </w:rPr>
    </w:lvl>
  </w:abstractNum>
  <w:abstractNum w:abstractNumId="176">
    <w:multiLevelType w:val="hybridMultilevel"/>
    <w:lvl w:ilvl="0">
      <w:start w:val="1"/>
      <w:numFmt w:val="lowerLetter"/>
      <w:lvlText w:val="%1)"/>
      <w:lvlJc w:val="left"/>
      <w:pPr>
        <w:ind w:left="120" w:hanging="25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57"/>
      </w:pPr>
      <w:rPr>
        <w:rFonts w:hint="default"/>
        <w:lang w:val="pt-PT" w:eastAsia="en-US" w:bidi="ar-SA"/>
      </w:rPr>
    </w:lvl>
    <w:lvl w:ilvl="2">
      <w:start w:val="0"/>
      <w:numFmt w:val="bullet"/>
      <w:lvlText w:val="•"/>
      <w:lvlJc w:val="left"/>
      <w:pPr>
        <w:ind w:left="3264" w:hanging="257"/>
      </w:pPr>
      <w:rPr>
        <w:rFonts w:hint="default"/>
        <w:lang w:val="pt-PT" w:eastAsia="en-US" w:bidi="ar-SA"/>
      </w:rPr>
    </w:lvl>
    <w:lvl w:ilvl="3">
      <w:start w:val="0"/>
      <w:numFmt w:val="bullet"/>
      <w:lvlText w:val="•"/>
      <w:lvlJc w:val="left"/>
      <w:pPr>
        <w:ind w:left="4836" w:hanging="257"/>
      </w:pPr>
      <w:rPr>
        <w:rFonts w:hint="default"/>
        <w:lang w:val="pt-PT" w:eastAsia="en-US" w:bidi="ar-SA"/>
      </w:rPr>
    </w:lvl>
    <w:lvl w:ilvl="4">
      <w:start w:val="0"/>
      <w:numFmt w:val="bullet"/>
      <w:lvlText w:val="•"/>
      <w:lvlJc w:val="left"/>
      <w:pPr>
        <w:ind w:left="6408" w:hanging="257"/>
      </w:pPr>
      <w:rPr>
        <w:rFonts w:hint="default"/>
        <w:lang w:val="pt-PT" w:eastAsia="en-US" w:bidi="ar-SA"/>
      </w:rPr>
    </w:lvl>
    <w:lvl w:ilvl="5">
      <w:start w:val="0"/>
      <w:numFmt w:val="bullet"/>
      <w:lvlText w:val="•"/>
      <w:lvlJc w:val="left"/>
      <w:pPr>
        <w:ind w:left="7980" w:hanging="257"/>
      </w:pPr>
      <w:rPr>
        <w:rFonts w:hint="default"/>
        <w:lang w:val="pt-PT" w:eastAsia="en-US" w:bidi="ar-SA"/>
      </w:rPr>
    </w:lvl>
    <w:lvl w:ilvl="6">
      <w:start w:val="0"/>
      <w:numFmt w:val="bullet"/>
      <w:lvlText w:val="•"/>
      <w:lvlJc w:val="left"/>
      <w:pPr>
        <w:ind w:left="9552" w:hanging="257"/>
      </w:pPr>
      <w:rPr>
        <w:rFonts w:hint="default"/>
        <w:lang w:val="pt-PT" w:eastAsia="en-US" w:bidi="ar-SA"/>
      </w:rPr>
    </w:lvl>
    <w:lvl w:ilvl="7">
      <w:start w:val="0"/>
      <w:numFmt w:val="bullet"/>
      <w:lvlText w:val="•"/>
      <w:lvlJc w:val="left"/>
      <w:pPr>
        <w:ind w:left="11124" w:hanging="257"/>
      </w:pPr>
      <w:rPr>
        <w:rFonts w:hint="default"/>
        <w:lang w:val="pt-PT" w:eastAsia="en-US" w:bidi="ar-SA"/>
      </w:rPr>
    </w:lvl>
    <w:lvl w:ilvl="8">
      <w:start w:val="0"/>
      <w:numFmt w:val="bullet"/>
      <w:lvlText w:val="•"/>
      <w:lvlJc w:val="left"/>
      <w:pPr>
        <w:ind w:left="12696" w:hanging="257"/>
      </w:pPr>
      <w:rPr>
        <w:rFonts w:hint="default"/>
        <w:lang w:val="pt-PT" w:eastAsia="en-US" w:bidi="ar-SA"/>
      </w:rPr>
    </w:lvl>
  </w:abstractNum>
  <w:abstractNum w:abstractNumId="175">
    <w:multiLevelType w:val="hybridMultilevel"/>
    <w:lvl w:ilvl="0">
      <w:start w:val="5"/>
      <w:numFmt w:val="decimal"/>
      <w:lvlText w:val="%1"/>
      <w:lvlJc w:val="left"/>
      <w:pPr>
        <w:ind w:left="480" w:hanging="360"/>
        <w:jc w:val="left"/>
      </w:pPr>
      <w:rPr>
        <w:rFonts w:hint="default"/>
        <w:lang w:val="pt-PT" w:eastAsia="en-US" w:bidi="ar-SA"/>
      </w:rPr>
    </w:lvl>
    <w:lvl w:ilvl="1">
      <w:start w:val="2"/>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56"/>
      </w:pPr>
      <w:rPr>
        <w:rFonts w:hint="default"/>
        <w:lang w:val="pt-PT" w:eastAsia="en-US" w:bidi="ar-SA"/>
      </w:rPr>
    </w:lvl>
    <w:lvl w:ilvl="4">
      <w:start w:val="0"/>
      <w:numFmt w:val="bullet"/>
      <w:lvlText w:val="•"/>
      <w:lvlJc w:val="left"/>
      <w:pPr>
        <w:ind w:left="5600" w:hanging="556"/>
      </w:pPr>
      <w:rPr>
        <w:rFonts w:hint="default"/>
        <w:lang w:val="pt-PT" w:eastAsia="en-US" w:bidi="ar-SA"/>
      </w:rPr>
    </w:lvl>
    <w:lvl w:ilvl="5">
      <w:start w:val="0"/>
      <w:numFmt w:val="bullet"/>
      <w:lvlText w:val="•"/>
      <w:lvlJc w:val="left"/>
      <w:pPr>
        <w:ind w:left="7306" w:hanging="556"/>
      </w:pPr>
      <w:rPr>
        <w:rFonts w:hint="default"/>
        <w:lang w:val="pt-PT" w:eastAsia="en-US" w:bidi="ar-SA"/>
      </w:rPr>
    </w:lvl>
    <w:lvl w:ilvl="6">
      <w:start w:val="0"/>
      <w:numFmt w:val="bullet"/>
      <w:lvlText w:val="•"/>
      <w:lvlJc w:val="left"/>
      <w:pPr>
        <w:ind w:left="9013" w:hanging="556"/>
      </w:pPr>
      <w:rPr>
        <w:rFonts w:hint="default"/>
        <w:lang w:val="pt-PT" w:eastAsia="en-US" w:bidi="ar-SA"/>
      </w:rPr>
    </w:lvl>
    <w:lvl w:ilvl="7">
      <w:start w:val="0"/>
      <w:numFmt w:val="bullet"/>
      <w:lvlText w:val="•"/>
      <w:lvlJc w:val="left"/>
      <w:pPr>
        <w:ind w:left="10720" w:hanging="556"/>
      </w:pPr>
      <w:rPr>
        <w:rFonts w:hint="default"/>
        <w:lang w:val="pt-PT" w:eastAsia="en-US" w:bidi="ar-SA"/>
      </w:rPr>
    </w:lvl>
    <w:lvl w:ilvl="8">
      <w:start w:val="0"/>
      <w:numFmt w:val="bullet"/>
      <w:lvlText w:val="•"/>
      <w:lvlJc w:val="left"/>
      <w:pPr>
        <w:ind w:left="12426" w:hanging="556"/>
      </w:pPr>
      <w:rPr>
        <w:rFonts w:hint="default"/>
        <w:lang w:val="pt-PT" w:eastAsia="en-US" w:bidi="ar-SA"/>
      </w:rPr>
    </w:lvl>
  </w:abstractNum>
  <w:abstractNum w:abstractNumId="174">
    <w:multiLevelType w:val="hybridMultilevel"/>
    <w:lvl w:ilvl="0">
      <w:start w:val="5"/>
      <w:numFmt w:val="decimal"/>
      <w:lvlText w:val="%1"/>
      <w:lvlJc w:val="left"/>
      <w:pPr>
        <w:ind w:left="660" w:hanging="540"/>
        <w:jc w:val="left"/>
      </w:pPr>
      <w:rPr>
        <w:rFonts w:hint="default"/>
        <w:lang w:val="pt-PT" w:eastAsia="en-US" w:bidi="ar-SA"/>
      </w:rPr>
    </w:lvl>
    <w:lvl w:ilvl="1">
      <w:start w:val="1"/>
      <w:numFmt w:val="decimal"/>
      <w:lvlText w:val="%1.%2"/>
      <w:lvlJc w:val="left"/>
      <w:pPr>
        <w:ind w:left="660" w:hanging="540"/>
        <w:jc w:val="left"/>
      </w:pPr>
      <w:rPr>
        <w:rFonts w:hint="default"/>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214" w:hanging="540"/>
      </w:pPr>
      <w:rPr>
        <w:rFonts w:hint="default"/>
        <w:lang w:val="pt-PT" w:eastAsia="en-US" w:bidi="ar-SA"/>
      </w:rPr>
    </w:lvl>
    <w:lvl w:ilvl="4">
      <w:start w:val="0"/>
      <w:numFmt w:val="bullet"/>
      <w:lvlText w:val="•"/>
      <w:lvlJc w:val="left"/>
      <w:pPr>
        <w:ind w:left="6732" w:hanging="540"/>
      </w:pPr>
      <w:rPr>
        <w:rFonts w:hint="default"/>
        <w:lang w:val="pt-PT" w:eastAsia="en-US" w:bidi="ar-SA"/>
      </w:rPr>
    </w:lvl>
    <w:lvl w:ilvl="5">
      <w:start w:val="0"/>
      <w:numFmt w:val="bullet"/>
      <w:lvlText w:val="•"/>
      <w:lvlJc w:val="left"/>
      <w:pPr>
        <w:ind w:left="8250" w:hanging="540"/>
      </w:pPr>
      <w:rPr>
        <w:rFonts w:hint="default"/>
        <w:lang w:val="pt-PT" w:eastAsia="en-US" w:bidi="ar-SA"/>
      </w:rPr>
    </w:lvl>
    <w:lvl w:ilvl="6">
      <w:start w:val="0"/>
      <w:numFmt w:val="bullet"/>
      <w:lvlText w:val="•"/>
      <w:lvlJc w:val="left"/>
      <w:pPr>
        <w:ind w:left="9768" w:hanging="540"/>
      </w:pPr>
      <w:rPr>
        <w:rFonts w:hint="default"/>
        <w:lang w:val="pt-PT" w:eastAsia="en-US" w:bidi="ar-SA"/>
      </w:rPr>
    </w:lvl>
    <w:lvl w:ilvl="7">
      <w:start w:val="0"/>
      <w:numFmt w:val="bullet"/>
      <w:lvlText w:val="•"/>
      <w:lvlJc w:val="left"/>
      <w:pPr>
        <w:ind w:left="11286" w:hanging="540"/>
      </w:pPr>
      <w:rPr>
        <w:rFonts w:hint="default"/>
        <w:lang w:val="pt-PT" w:eastAsia="en-US" w:bidi="ar-SA"/>
      </w:rPr>
    </w:lvl>
    <w:lvl w:ilvl="8">
      <w:start w:val="0"/>
      <w:numFmt w:val="bullet"/>
      <w:lvlText w:val="•"/>
      <w:lvlJc w:val="left"/>
      <w:pPr>
        <w:ind w:left="12804" w:hanging="540"/>
      </w:pPr>
      <w:rPr>
        <w:rFonts w:hint="default"/>
        <w:lang w:val="pt-PT" w:eastAsia="en-US" w:bidi="ar-SA"/>
      </w:rPr>
    </w:lvl>
  </w:abstractNum>
  <w:abstractNum w:abstractNumId="173">
    <w:multiLevelType w:val="hybridMultilevel"/>
    <w:lvl w:ilvl="0">
      <w:start w:val="4"/>
      <w:numFmt w:val="decimal"/>
      <w:lvlText w:val="%1"/>
      <w:lvlJc w:val="left"/>
      <w:pPr>
        <w:ind w:left="120" w:hanging="544"/>
        <w:jc w:val="left"/>
      </w:pPr>
      <w:rPr>
        <w:rFonts w:hint="default"/>
        <w:lang w:val="pt-PT" w:eastAsia="en-US" w:bidi="ar-SA"/>
      </w:rPr>
    </w:lvl>
    <w:lvl w:ilvl="1">
      <w:start w:val="5"/>
      <w:numFmt w:val="decimal"/>
      <w:lvlText w:val="%1.%2"/>
      <w:lvlJc w:val="left"/>
      <w:pPr>
        <w:ind w:left="120" w:hanging="544"/>
        <w:jc w:val="left"/>
      </w:pPr>
      <w:rPr>
        <w:rFonts w:hint="default"/>
        <w:lang w:val="pt-PT" w:eastAsia="en-US" w:bidi="ar-SA"/>
      </w:rPr>
    </w:lvl>
    <w:lvl w:ilvl="2">
      <w:start w:val="4"/>
      <w:numFmt w:val="decimal"/>
      <w:lvlText w:val="%1.%2.%3"/>
      <w:lvlJc w:val="left"/>
      <w:pPr>
        <w:ind w:left="12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408" w:hanging="745"/>
      </w:pPr>
      <w:rPr>
        <w:rFonts w:hint="default"/>
        <w:lang w:val="pt-PT" w:eastAsia="en-US" w:bidi="ar-SA"/>
      </w:rPr>
    </w:lvl>
    <w:lvl w:ilvl="5">
      <w:start w:val="0"/>
      <w:numFmt w:val="bullet"/>
      <w:lvlText w:val="•"/>
      <w:lvlJc w:val="left"/>
      <w:pPr>
        <w:ind w:left="7980" w:hanging="745"/>
      </w:pPr>
      <w:rPr>
        <w:rFonts w:hint="default"/>
        <w:lang w:val="pt-PT" w:eastAsia="en-US" w:bidi="ar-SA"/>
      </w:rPr>
    </w:lvl>
    <w:lvl w:ilvl="6">
      <w:start w:val="0"/>
      <w:numFmt w:val="bullet"/>
      <w:lvlText w:val="•"/>
      <w:lvlJc w:val="left"/>
      <w:pPr>
        <w:ind w:left="9552" w:hanging="745"/>
      </w:pPr>
      <w:rPr>
        <w:rFonts w:hint="default"/>
        <w:lang w:val="pt-PT" w:eastAsia="en-US" w:bidi="ar-SA"/>
      </w:rPr>
    </w:lvl>
    <w:lvl w:ilvl="7">
      <w:start w:val="0"/>
      <w:numFmt w:val="bullet"/>
      <w:lvlText w:val="•"/>
      <w:lvlJc w:val="left"/>
      <w:pPr>
        <w:ind w:left="11124" w:hanging="745"/>
      </w:pPr>
      <w:rPr>
        <w:rFonts w:hint="default"/>
        <w:lang w:val="pt-PT" w:eastAsia="en-US" w:bidi="ar-SA"/>
      </w:rPr>
    </w:lvl>
    <w:lvl w:ilvl="8">
      <w:start w:val="0"/>
      <w:numFmt w:val="bullet"/>
      <w:lvlText w:val="•"/>
      <w:lvlJc w:val="left"/>
      <w:pPr>
        <w:ind w:left="12696" w:hanging="745"/>
      </w:pPr>
      <w:rPr>
        <w:rFonts w:hint="default"/>
        <w:lang w:val="pt-PT" w:eastAsia="en-US" w:bidi="ar-SA"/>
      </w:rPr>
    </w:lvl>
  </w:abstractNum>
  <w:abstractNum w:abstractNumId="172">
    <w:multiLevelType w:val="hybridMultilevel"/>
    <w:lvl w:ilvl="0">
      <w:start w:val="4"/>
      <w:numFmt w:val="decimal"/>
      <w:lvlText w:val="%1"/>
      <w:lvlJc w:val="left"/>
      <w:pPr>
        <w:ind w:left="120" w:hanging="449"/>
        <w:jc w:val="left"/>
      </w:pPr>
      <w:rPr>
        <w:rFonts w:hint="default"/>
        <w:lang w:val="pt-PT" w:eastAsia="en-US" w:bidi="ar-SA"/>
      </w:rPr>
    </w:lvl>
    <w:lvl w:ilvl="1">
      <w:start w:val="5"/>
      <w:numFmt w:val="decimal"/>
      <w:lvlText w:val="%1.%2."/>
      <w:lvlJc w:val="left"/>
      <w:pPr>
        <w:ind w:left="120" w:hanging="4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32"/>
      </w:pPr>
      <w:rPr>
        <w:rFonts w:hint="default"/>
        <w:lang w:val="pt-PT" w:eastAsia="en-US" w:bidi="ar-SA"/>
      </w:rPr>
    </w:lvl>
    <w:lvl w:ilvl="4">
      <w:start w:val="0"/>
      <w:numFmt w:val="bullet"/>
      <w:lvlText w:val="•"/>
      <w:lvlJc w:val="left"/>
      <w:pPr>
        <w:ind w:left="6408" w:hanging="532"/>
      </w:pPr>
      <w:rPr>
        <w:rFonts w:hint="default"/>
        <w:lang w:val="pt-PT" w:eastAsia="en-US" w:bidi="ar-SA"/>
      </w:rPr>
    </w:lvl>
    <w:lvl w:ilvl="5">
      <w:start w:val="0"/>
      <w:numFmt w:val="bullet"/>
      <w:lvlText w:val="•"/>
      <w:lvlJc w:val="left"/>
      <w:pPr>
        <w:ind w:left="7980" w:hanging="532"/>
      </w:pPr>
      <w:rPr>
        <w:rFonts w:hint="default"/>
        <w:lang w:val="pt-PT" w:eastAsia="en-US" w:bidi="ar-SA"/>
      </w:rPr>
    </w:lvl>
    <w:lvl w:ilvl="6">
      <w:start w:val="0"/>
      <w:numFmt w:val="bullet"/>
      <w:lvlText w:val="•"/>
      <w:lvlJc w:val="left"/>
      <w:pPr>
        <w:ind w:left="9552" w:hanging="532"/>
      </w:pPr>
      <w:rPr>
        <w:rFonts w:hint="default"/>
        <w:lang w:val="pt-PT" w:eastAsia="en-US" w:bidi="ar-SA"/>
      </w:rPr>
    </w:lvl>
    <w:lvl w:ilvl="7">
      <w:start w:val="0"/>
      <w:numFmt w:val="bullet"/>
      <w:lvlText w:val="•"/>
      <w:lvlJc w:val="left"/>
      <w:pPr>
        <w:ind w:left="11124" w:hanging="532"/>
      </w:pPr>
      <w:rPr>
        <w:rFonts w:hint="default"/>
        <w:lang w:val="pt-PT" w:eastAsia="en-US" w:bidi="ar-SA"/>
      </w:rPr>
    </w:lvl>
    <w:lvl w:ilvl="8">
      <w:start w:val="0"/>
      <w:numFmt w:val="bullet"/>
      <w:lvlText w:val="•"/>
      <w:lvlJc w:val="left"/>
      <w:pPr>
        <w:ind w:left="12696" w:hanging="532"/>
      </w:pPr>
      <w:rPr>
        <w:rFonts w:hint="default"/>
        <w:lang w:val="pt-PT" w:eastAsia="en-US" w:bidi="ar-SA"/>
      </w:rPr>
    </w:lvl>
  </w:abstractNum>
  <w:abstractNum w:abstractNumId="171">
    <w:multiLevelType w:val="hybridMultilevel"/>
    <w:lvl w:ilvl="0">
      <w:start w:val="1"/>
      <w:numFmt w:val="lowerLetter"/>
      <w:lvlText w:val="%1)"/>
      <w:lvlJc w:val="left"/>
      <w:pPr>
        <w:ind w:left="540" w:hanging="2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75"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83"/>
      </w:pPr>
      <w:rPr>
        <w:rFonts w:hint="default"/>
        <w:lang w:val="pt-PT" w:eastAsia="en-US" w:bidi="ar-SA"/>
      </w:rPr>
    </w:lvl>
    <w:lvl w:ilvl="3">
      <w:start w:val="0"/>
      <w:numFmt w:val="bullet"/>
      <w:lvlText w:val="•"/>
      <w:lvlJc w:val="left"/>
      <w:pPr>
        <w:ind w:left="4282" w:hanging="483"/>
      </w:pPr>
      <w:rPr>
        <w:rFonts w:hint="default"/>
        <w:lang w:val="pt-PT" w:eastAsia="en-US" w:bidi="ar-SA"/>
      </w:rPr>
    </w:lvl>
    <w:lvl w:ilvl="4">
      <w:start w:val="0"/>
      <w:numFmt w:val="bullet"/>
      <w:lvlText w:val="•"/>
      <w:lvlJc w:val="left"/>
      <w:pPr>
        <w:ind w:left="5933" w:hanging="483"/>
      </w:pPr>
      <w:rPr>
        <w:rFonts w:hint="default"/>
        <w:lang w:val="pt-PT" w:eastAsia="en-US" w:bidi="ar-SA"/>
      </w:rPr>
    </w:lvl>
    <w:lvl w:ilvl="5">
      <w:start w:val="0"/>
      <w:numFmt w:val="bullet"/>
      <w:lvlText w:val="•"/>
      <w:lvlJc w:val="left"/>
      <w:pPr>
        <w:ind w:left="7584" w:hanging="483"/>
      </w:pPr>
      <w:rPr>
        <w:rFonts w:hint="default"/>
        <w:lang w:val="pt-PT" w:eastAsia="en-US" w:bidi="ar-SA"/>
      </w:rPr>
    </w:lvl>
    <w:lvl w:ilvl="6">
      <w:start w:val="0"/>
      <w:numFmt w:val="bullet"/>
      <w:lvlText w:val="•"/>
      <w:lvlJc w:val="left"/>
      <w:pPr>
        <w:ind w:left="9235" w:hanging="483"/>
      </w:pPr>
      <w:rPr>
        <w:rFonts w:hint="default"/>
        <w:lang w:val="pt-PT" w:eastAsia="en-US" w:bidi="ar-SA"/>
      </w:rPr>
    </w:lvl>
    <w:lvl w:ilvl="7">
      <w:start w:val="0"/>
      <w:numFmt w:val="bullet"/>
      <w:lvlText w:val="•"/>
      <w:lvlJc w:val="left"/>
      <w:pPr>
        <w:ind w:left="10886" w:hanging="483"/>
      </w:pPr>
      <w:rPr>
        <w:rFonts w:hint="default"/>
        <w:lang w:val="pt-PT" w:eastAsia="en-US" w:bidi="ar-SA"/>
      </w:rPr>
    </w:lvl>
    <w:lvl w:ilvl="8">
      <w:start w:val="0"/>
      <w:numFmt w:val="bullet"/>
      <w:lvlText w:val="•"/>
      <w:lvlJc w:val="left"/>
      <w:pPr>
        <w:ind w:left="12537" w:hanging="483"/>
      </w:pPr>
      <w:rPr>
        <w:rFonts w:hint="default"/>
        <w:lang w:val="pt-PT" w:eastAsia="en-US" w:bidi="ar-SA"/>
      </w:rPr>
    </w:lvl>
  </w:abstractNum>
  <w:abstractNum w:abstractNumId="17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80" w:hanging="360"/>
        <w:jc w:val="left"/>
      </w:pPr>
      <w:rPr>
        <w:rFonts w:hint="default"/>
        <w:spacing w:val="0"/>
        <w:w w:val="100"/>
        <w:lang w:val="pt-PT" w:eastAsia="en-US" w:bidi="ar-SA"/>
      </w:rPr>
    </w:lvl>
    <w:lvl w:ilvl="2">
      <w:start w:val="1"/>
      <w:numFmt w:val="decimal"/>
      <w:lvlText w:val="%1.%2.%3"/>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84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840" w:hanging="360"/>
      </w:pPr>
      <w:rPr>
        <w:rFonts w:hint="default"/>
        <w:lang w:val="pt-PT" w:eastAsia="en-US" w:bidi="ar-SA"/>
      </w:rPr>
    </w:lvl>
    <w:lvl w:ilvl="5">
      <w:start w:val="0"/>
      <w:numFmt w:val="bullet"/>
      <w:lvlText w:val="•"/>
      <w:lvlJc w:val="left"/>
      <w:pPr>
        <w:ind w:left="3340" w:hanging="360"/>
      </w:pPr>
      <w:rPr>
        <w:rFonts w:hint="default"/>
        <w:lang w:val="pt-PT" w:eastAsia="en-US" w:bidi="ar-SA"/>
      </w:rPr>
    </w:lvl>
    <w:lvl w:ilvl="6">
      <w:start w:val="0"/>
      <w:numFmt w:val="bullet"/>
      <w:lvlText w:val="•"/>
      <w:lvlJc w:val="left"/>
      <w:pPr>
        <w:ind w:left="5840" w:hanging="360"/>
      </w:pPr>
      <w:rPr>
        <w:rFonts w:hint="default"/>
        <w:lang w:val="pt-PT" w:eastAsia="en-US" w:bidi="ar-SA"/>
      </w:rPr>
    </w:lvl>
    <w:lvl w:ilvl="7">
      <w:start w:val="0"/>
      <w:numFmt w:val="bullet"/>
      <w:lvlText w:val="•"/>
      <w:lvlJc w:val="left"/>
      <w:pPr>
        <w:ind w:left="8340" w:hanging="360"/>
      </w:pPr>
      <w:rPr>
        <w:rFonts w:hint="default"/>
        <w:lang w:val="pt-PT" w:eastAsia="en-US" w:bidi="ar-SA"/>
      </w:rPr>
    </w:lvl>
    <w:lvl w:ilvl="8">
      <w:start w:val="0"/>
      <w:numFmt w:val="bullet"/>
      <w:lvlText w:val="•"/>
      <w:lvlJc w:val="left"/>
      <w:pPr>
        <w:ind w:left="10840" w:hanging="360"/>
      </w:pPr>
      <w:rPr>
        <w:rFonts w:hint="default"/>
        <w:lang w:val="pt-PT" w:eastAsia="en-US" w:bidi="ar-SA"/>
      </w:rPr>
    </w:lvl>
  </w:abstractNum>
  <w:abstractNum w:abstractNumId="169">
    <w:multiLevelType w:val="hybridMultilevel"/>
    <w:lvl w:ilvl="0">
      <w:start w:val="1"/>
      <w:numFmt w:val="decimal"/>
      <w:lvlText w:val="%1."/>
      <w:lvlJc w:val="left"/>
      <w:pPr>
        <w:ind w:left="48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0"/>
      </w:pPr>
      <w:rPr>
        <w:rFonts w:hint="default"/>
        <w:lang w:val="pt-PT" w:eastAsia="en-US" w:bidi="ar-SA"/>
      </w:rPr>
    </w:lvl>
    <w:lvl w:ilvl="2">
      <w:start w:val="0"/>
      <w:numFmt w:val="bullet"/>
      <w:lvlText w:val="•"/>
      <w:lvlJc w:val="left"/>
      <w:pPr>
        <w:ind w:left="3552" w:hanging="240"/>
      </w:pPr>
      <w:rPr>
        <w:rFonts w:hint="default"/>
        <w:lang w:val="pt-PT" w:eastAsia="en-US" w:bidi="ar-SA"/>
      </w:rPr>
    </w:lvl>
    <w:lvl w:ilvl="3">
      <w:start w:val="0"/>
      <w:numFmt w:val="bullet"/>
      <w:lvlText w:val="•"/>
      <w:lvlJc w:val="left"/>
      <w:pPr>
        <w:ind w:left="5088" w:hanging="240"/>
      </w:pPr>
      <w:rPr>
        <w:rFonts w:hint="default"/>
        <w:lang w:val="pt-PT" w:eastAsia="en-US" w:bidi="ar-SA"/>
      </w:rPr>
    </w:lvl>
    <w:lvl w:ilvl="4">
      <w:start w:val="0"/>
      <w:numFmt w:val="bullet"/>
      <w:lvlText w:val="•"/>
      <w:lvlJc w:val="left"/>
      <w:pPr>
        <w:ind w:left="6624" w:hanging="240"/>
      </w:pPr>
      <w:rPr>
        <w:rFonts w:hint="default"/>
        <w:lang w:val="pt-PT" w:eastAsia="en-US" w:bidi="ar-SA"/>
      </w:rPr>
    </w:lvl>
    <w:lvl w:ilvl="5">
      <w:start w:val="0"/>
      <w:numFmt w:val="bullet"/>
      <w:lvlText w:val="•"/>
      <w:lvlJc w:val="left"/>
      <w:pPr>
        <w:ind w:left="8160" w:hanging="240"/>
      </w:pPr>
      <w:rPr>
        <w:rFonts w:hint="default"/>
        <w:lang w:val="pt-PT" w:eastAsia="en-US" w:bidi="ar-SA"/>
      </w:rPr>
    </w:lvl>
    <w:lvl w:ilvl="6">
      <w:start w:val="0"/>
      <w:numFmt w:val="bullet"/>
      <w:lvlText w:val="•"/>
      <w:lvlJc w:val="left"/>
      <w:pPr>
        <w:ind w:left="9696" w:hanging="240"/>
      </w:pPr>
      <w:rPr>
        <w:rFonts w:hint="default"/>
        <w:lang w:val="pt-PT" w:eastAsia="en-US" w:bidi="ar-SA"/>
      </w:rPr>
    </w:lvl>
    <w:lvl w:ilvl="7">
      <w:start w:val="0"/>
      <w:numFmt w:val="bullet"/>
      <w:lvlText w:val="•"/>
      <w:lvlJc w:val="left"/>
      <w:pPr>
        <w:ind w:left="11232" w:hanging="240"/>
      </w:pPr>
      <w:rPr>
        <w:rFonts w:hint="default"/>
        <w:lang w:val="pt-PT" w:eastAsia="en-US" w:bidi="ar-SA"/>
      </w:rPr>
    </w:lvl>
    <w:lvl w:ilvl="8">
      <w:start w:val="0"/>
      <w:numFmt w:val="bullet"/>
      <w:lvlText w:val="•"/>
      <w:lvlJc w:val="left"/>
      <w:pPr>
        <w:ind w:left="12768" w:hanging="240"/>
      </w:pPr>
      <w:rPr>
        <w:rFonts w:hint="default"/>
        <w:lang w:val="pt-PT" w:eastAsia="en-US" w:bidi="ar-SA"/>
      </w:rPr>
    </w:lvl>
  </w:abstractNum>
  <w:abstractNum w:abstractNumId="168">
    <w:multiLevelType w:val="hybridMultilevel"/>
    <w:lvl w:ilvl="0">
      <w:start w:val="1"/>
      <w:numFmt w:val="upperRoman"/>
      <w:lvlText w:val="%1"/>
      <w:lvlJc w:val="left"/>
      <w:pPr>
        <w:ind w:left="120"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lowerLetter"/>
      <w:lvlText w:val="%2)"/>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240" w:hanging="247"/>
      </w:pPr>
      <w:rPr>
        <w:rFonts w:hint="default"/>
        <w:lang w:val="pt-PT" w:eastAsia="en-US" w:bidi="ar-SA"/>
      </w:rPr>
    </w:lvl>
    <w:lvl w:ilvl="3">
      <w:start w:val="0"/>
      <w:numFmt w:val="bullet"/>
      <w:lvlText w:val="•"/>
      <w:lvlJc w:val="left"/>
      <w:pPr>
        <w:ind w:left="3940" w:hanging="247"/>
      </w:pPr>
      <w:rPr>
        <w:rFonts w:hint="default"/>
        <w:lang w:val="pt-PT" w:eastAsia="en-US" w:bidi="ar-SA"/>
      </w:rPr>
    </w:lvl>
    <w:lvl w:ilvl="4">
      <w:start w:val="0"/>
      <w:numFmt w:val="bullet"/>
      <w:lvlText w:val="•"/>
      <w:lvlJc w:val="left"/>
      <w:pPr>
        <w:ind w:left="5640" w:hanging="247"/>
      </w:pPr>
      <w:rPr>
        <w:rFonts w:hint="default"/>
        <w:lang w:val="pt-PT" w:eastAsia="en-US" w:bidi="ar-SA"/>
      </w:rPr>
    </w:lvl>
    <w:lvl w:ilvl="5">
      <w:start w:val="0"/>
      <w:numFmt w:val="bullet"/>
      <w:lvlText w:val="•"/>
      <w:lvlJc w:val="left"/>
      <w:pPr>
        <w:ind w:left="7340" w:hanging="247"/>
      </w:pPr>
      <w:rPr>
        <w:rFonts w:hint="default"/>
        <w:lang w:val="pt-PT" w:eastAsia="en-US" w:bidi="ar-SA"/>
      </w:rPr>
    </w:lvl>
    <w:lvl w:ilvl="6">
      <w:start w:val="0"/>
      <w:numFmt w:val="bullet"/>
      <w:lvlText w:val="•"/>
      <w:lvlJc w:val="left"/>
      <w:pPr>
        <w:ind w:left="9040" w:hanging="247"/>
      </w:pPr>
      <w:rPr>
        <w:rFonts w:hint="default"/>
        <w:lang w:val="pt-PT" w:eastAsia="en-US" w:bidi="ar-SA"/>
      </w:rPr>
    </w:lvl>
    <w:lvl w:ilvl="7">
      <w:start w:val="0"/>
      <w:numFmt w:val="bullet"/>
      <w:lvlText w:val="•"/>
      <w:lvlJc w:val="left"/>
      <w:pPr>
        <w:ind w:left="10740" w:hanging="247"/>
      </w:pPr>
      <w:rPr>
        <w:rFonts w:hint="default"/>
        <w:lang w:val="pt-PT" w:eastAsia="en-US" w:bidi="ar-SA"/>
      </w:rPr>
    </w:lvl>
    <w:lvl w:ilvl="8">
      <w:start w:val="0"/>
      <w:numFmt w:val="bullet"/>
      <w:lvlText w:val="•"/>
      <w:lvlJc w:val="left"/>
      <w:pPr>
        <w:ind w:left="12440" w:hanging="247"/>
      </w:pPr>
      <w:rPr>
        <w:rFonts w:hint="default"/>
        <w:lang w:val="pt-PT" w:eastAsia="en-US" w:bidi="ar-SA"/>
      </w:rPr>
    </w:lvl>
  </w:abstractNum>
  <w:abstractNum w:abstractNumId="167">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83"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40"/>
      </w:pPr>
      <w:rPr>
        <w:rFonts w:hint="default"/>
        <w:lang w:val="pt-PT" w:eastAsia="en-US" w:bidi="ar-SA"/>
      </w:rPr>
    </w:lvl>
    <w:lvl w:ilvl="3">
      <w:start w:val="0"/>
      <w:numFmt w:val="bullet"/>
      <w:lvlText w:val="•"/>
      <w:lvlJc w:val="left"/>
      <w:pPr>
        <w:ind w:left="4282" w:hanging="440"/>
      </w:pPr>
      <w:rPr>
        <w:rFonts w:hint="default"/>
        <w:lang w:val="pt-PT" w:eastAsia="en-US" w:bidi="ar-SA"/>
      </w:rPr>
    </w:lvl>
    <w:lvl w:ilvl="4">
      <w:start w:val="0"/>
      <w:numFmt w:val="bullet"/>
      <w:lvlText w:val="•"/>
      <w:lvlJc w:val="left"/>
      <w:pPr>
        <w:ind w:left="5933" w:hanging="440"/>
      </w:pPr>
      <w:rPr>
        <w:rFonts w:hint="default"/>
        <w:lang w:val="pt-PT" w:eastAsia="en-US" w:bidi="ar-SA"/>
      </w:rPr>
    </w:lvl>
    <w:lvl w:ilvl="5">
      <w:start w:val="0"/>
      <w:numFmt w:val="bullet"/>
      <w:lvlText w:val="•"/>
      <w:lvlJc w:val="left"/>
      <w:pPr>
        <w:ind w:left="7584" w:hanging="440"/>
      </w:pPr>
      <w:rPr>
        <w:rFonts w:hint="default"/>
        <w:lang w:val="pt-PT" w:eastAsia="en-US" w:bidi="ar-SA"/>
      </w:rPr>
    </w:lvl>
    <w:lvl w:ilvl="6">
      <w:start w:val="0"/>
      <w:numFmt w:val="bullet"/>
      <w:lvlText w:val="•"/>
      <w:lvlJc w:val="left"/>
      <w:pPr>
        <w:ind w:left="9235" w:hanging="440"/>
      </w:pPr>
      <w:rPr>
        <w:rFonts w:hint="default"/>
        <w:lang w:val="pt-PT" w:eastAsia="en-US" w:bidi="ar-SA"/>
      </w:rPr>
    </w:lvl>
    <w:lvl w:ilvl="7">
      <w:start w:val="0"/>
      <w:numFmt w:val="bullet"/>
      <w:lvlText w:val="•"/>
      <w:lvlJc w:val="left"/>
      <w:pPr>
        <w:ind w:left="10886" w:hanging="440"/>
      </w:pPr>
      <w:rPr>
        <w:rFonts w:hint="default"/>
        <w:lang w:val="pt-PT" w:eastAsia="en-US" w:bidi="ar-SA"/>
      </w:rPr>
    </w:lvl>
    <w:lvl w:ilvl="8">
      <w:start w:val="0"/>
      <w:numFmt w:val="bullet"/>
      <w:lvlText w:val="•"/>
      <w:lvlJc w:val="left"/>
      <w:pPr>
        <w:ind w:left="12537" w:hanging="440"/>
      </w:pPr>
      <w:rPr>
        <w:rFonts w:hint="default"/>
        <w:lang w:val="pt-PT" w:eastAsia="en-US" w:bidi="ar-SA"/>
      </w:rPr>
    </w:lvl>
  </w:abstractNum>
  <w:abstractNum w:abstractNumId="165">
    <w:multiLevelType w:val="hybridMultilevel"/>
    <w:lvl w:ilvl="0">
      <w:start w:val="5"/>
      <w:numFmt w:val="lowerLetter"/>
      <w:lvlText w:val="%1)"/>
      <w:lvlJc w:val="left"/>
      <w:pPr>
        <w:ind w:left="463"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012" w:hanging="226"/>
      </w:pPr>
      <w:rPr>
        <w:rFonts w:hint="default"/>
        <w:lang w:val="pt-PT" w:eastAsia="en-US" w:bidi="ar-SA"/>
      </w:rPr>
    </w:lvl>
    <w:lvl w:ilvl="2">
      <w:start w:val="0"/>
      <w:numFmt w:val="bullet"/>
      <w:lvlText w:val="•"/>
      <w:lvlJc w:val="left"/>
      <w:pPr>
        <w:ind w:left="1565" w:hanging="226"/>
      </w:pPr>
      <w:rPr>
        <w:rFonts w:hint="default"/>
        <w:lang w:val="pt-PT" w:eastAsia="en-US" w:bidi="ar-SA"/>
      </w:rPr>
    </w:lvl>
    <w:lvl w:ilvl="3">
      <w:start w:val="0"/>
      <w:numFmt w:val="bullet"/>
      <w:lvlText w:val="•"/>
      <w:lvlJc w:val="left"/>
      <w:pPr>
        <w:ind w:left="2117" w:hanging="226"/>
      </w:pPr>
      <w:rPr>
        <w:rFonts w:hint="default"/>
        <w:lang w:val="pt-PT" w:eastAsia="en-US" w:bidi="ar-SA"/>
      </w:rPr>
    </w:lvl>
    <w:lvl w:ilvl="4">
      <w:start w:val="0"/>
      <w:numFmt w:val="bullet"/>
      <w:lvlText w:val="•"/>
      <w:lvlJc w:val="left"/>
      <w:pPr>
        <w:ind w:left="2670" w:hanging="226"/>
      </w:pPr>
      <w:rPr>
        <w:rFonts w:hint="default"/>
        <w:lang w:val="pt-PT" w:eastAsia="en-US" w:bidi="ar-SA"/>
      </w:rPr>
    </w:lvl>
    <w:lvl w:ilvl="5">
      <w:start w:val="0"/>
      <w:numFmt w:val="bullet"/>
      <w:lvlText w:val="•"/>
      <w:lvlJc w:val="left"/>
      <w:pPr>
        <w:ind w:left="3222" w:hanging="226"/>
      </w:pPr>
      <w:rPr>
        <w:rFonts w:hint="default"/>
        <w:lang w:val="pt-PT" w:eastAsia="en-US" w:bidi="ar-SA"/>
      </w:rPr>
    </w:lvl>
    <w:lvl w:ilvl="6">
      <w:start w:val="0"/>
      <w:numFmt w:val="bullet"/>
      <w:lvlText w:val="•"/>
      <w:lvlJc w:val="left"/>
      <w:pPr>
        <w:ind w:left="3775" w:hanging="226"/>
      </w:pPr>
      <w:rPr>
        <w:rFonts w:hint="default"/>
        <w:lang w:val="pt-PT" w:eastAsia="en-US" w:bidi="ar-SA"/>
      </w:rPr>
    </w:lvl>
    <w:lvl w:ilvl="7">
      <w:start w:val="0"/>
      <w:numFmt w:val="bullet"/>
      <w:lvlText w:val="•"/>
      <w:lvlJc w:val="left"/>
      <w:pPr>
        <w:ind w:left="4327" w:hanging="226"/>
      </w:pPr>
      <w:rPr>
        <w:rFonts w:hint="default"/>
        <w:lang w:val="pt-PT" w:eastAsia="en-US" w:bidi="ar-SA"/>
      </w:rPr>
    </w:lvl>
    <w:lvl w:ilvl="8">
      <w:start w:val="0"/>
      <w:numFmt w:val="bullet"/>
      <w:lvlText w:val="•"/>
      <w:lvlJc w:val="left"/>
      <w:pPr>
        <w:ind w:left="4880" w:hanging="226"/>
      </w:pPr>
      <w:rPr>
        <w:rFonts w:hint="default"/>
        <w:lang w:val="pt-PT" w:eastAsia="en-US" w:bidi="ar-SA"/>
      </w:rPr>
    </w:lvl>
  </w:abstractNum>
  <w:abstractNum w:abstractNumId="164">
    <w:multiLevelType w:val="hybridMultilevel"/>
    <w:lvl w:ilvl="0">
      <w:start w:val="1"/>
      <w:numFmt w:val="lowerLetter"/>
      <w:lvlText w:val="%1)"/>
      <w:lvlJc w:val="left"/>
      <w:pPr>
        <w:ind w:left="463"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012" w:hanging="226"/>
      </w:pPr>
      <w:rPr>
        <w:rFonts w:hint="default"/>
        <w:lang w:val="pt-PT" w:eastAsia="en-US" w:bidi="ar-SA"/>
      </w:rPr>
    </w:lvl>
    <w:lvl w:ilvl="2">
      <w:start w:val="0"/>
      <w:numFmt w:val="bullet"/>
      <w:lvlText w:val="•"/>
      <w:lvlJc w:val="left"/>
      <w:pPr>
        <w:ind w:left="1565" w:hanging="226"/>
      </w:pPr>
      <w:rPr>
        <w:rFonts w:hint="default"/>
        <w:lang w:val="pt-PT" w:eastAsia="en-US" w:bidi="ar-SA"/>
      </w:rPr>
    </w:lvl>
    <w:lvl w:ilvl="3">
      <w:start w:val="0"/>
      <w:numFmt w:val="bullet"/>
      <w:lvlText w:val="•"/>
      <w:lvlJc w:val="left"/>
      <w:pPr>
        <w:ind w:left="2117" w:hanging="226"/>
      </w:pPr>
      <w:rPr>
        <w:rFonts w:hint="default"/>
        <w:lang w:val="pt-PT" w:eastAsia="en-US" w:bidi="ar-SA"/>
      </w:rPr>
    </w:lvl>
    <w:lvl w:ilvl="4">
      <w:start w:val="0"/>
      <w:numFmt w:val="bullet"/>
      <w:lvlText w:val="•"/>
      <w:lvlJc w:val="left"/>
      <w:pPr>
        <w:ind w:left="2670" w:hanging="226"/>
      </w:pPr>
      <w:rPr>
        <w:rFonts w:hint="default"/>
        <w:lang w:val="pt-PT" w:eastAsia="en-US" w:bidi="ar-SA"/>
      </w:rPr>
    </w:lvl>
    <w:lvl w:ilvl="5">
      <w:start w:val="0"/>
      <w:numFmt w:val="bullet"/>
      <w:lvlText w:val="•"/>
      <w:lvlJc w:val="left"/>
      <w:pPr>
        <w:ind w:left="3222" w:hanging="226"/>
      </w:pPr>
      <w:rPr>
        <w:rFonts w:hint="default"/>
        <w:lang w:val="pt-PT" w:eastAsia="en-US" w:bidi="ar-SA"/>
      </w:rPr>
    </w:lvl>
    <w:lvl w:ilvl="6">
      <w:start w:val="0"/>
      <w:numFmt w:val="bullet"/>
      <w:lvlText w:val="•"/>
      <w:lvlJc w:val="left"/>
      <w:pPr>
        <w:ind w:left="3775" w:hanging="226"/>
      </w:pPr>
      <w:rPr>
        <w:rFonts w:hint="default"/>
        <w:lang w:val="pt-PT" w:eastAsia="en-US" w:bidi="ar-SA"/>
      </w:rPr>
    </w:lvl>
    <w:lvl w:ilvl="7">
      <w:start w:val="0"/>
      <w:numFmt w:val="bullet"/>
      <w:lvlText w:val="•"/>
      <w:lvlJc w:val="left"/>
      <w:pPr>
        <w:ind w:left="4327" w:hanging="226"/>
      </w:pPr>
      <w:rPr>
        <w:rFonts w:hint="default"/>
        <w:lang w:val="pt-PT" w:eastAsia="en-US" w:bidi="ar-SA"/>
      </w:rPr>
    </w:lvl>
    <w:lvl w:ilvl="8">
      <w:start w:val="0"/>
      <w:numFmt w:val="bullet"/>
      <w:lvlText w:val="•"/>
      <w:lvlJc w:val="left"/>
      <w:pPr>
        <w:ind w:left="4880" w:hanging="226"/>
      </w:pPr>
      <w:rPr>
        <w:rFonts w:hint="default"/>
        <w:lang w:val="pt-PT" w:eastAsia="en-US" w:bidi="ar-SA"/>
      </w:rPr>
    </w:lvl>
  </w:abstractNum>
  <w:abstractNum w:abstractNumId="163">
    <w:multiLevelType w:val="hybridMultilevel"/>
    <w:lvl w:ilvl="0">
      <w:start w:val="1"/>
      <w:numFmt w:val="lowerLetter"/>
      <w:lvlText w:val="%1)"/>
      <w:lvlJc w:val="left"/>
      <w:pPr>
        <w:ind w:left="352"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772" w:hanging="226"/>
      </w:pPr>
      <w:rPr>
        <w:rFonts w:hint="default"/>
        <w:lang w:val="pt-PT" w:eastAsia="en-US" w:bidi="ar-SA"/>
      </w:rPr>
    </w:lvl>
    <w:lvl w:ilvl="2">
      <w:start w:val="0"/>
      <w:numFmt w:val="bullet"/>
      <w:lvlText w:val="•"/>
      <w:lvlJc w:val="left"/>
      <w:pPr>
        <w:ind w:left="1185" w:hanging="226"/>
      </w:pPr>
      <w:rPr>
        <w:rFonts w:hint="default"/>
        <w:lang w:val="pt-PT" w:eastAsia="en-US" w:bidi="ar-SA"/>
      </w:rPr>
    </w:lvl>
    <w:lvl w:ilvl="3">
      <w:start w:val="0"/>
      <w:numFmt w:val="bullet"/>
      <w:lvlText w:val="•"/>
      <w:lvlJc w:val="left"/>
      <w:pPr>
        <w:ind w:left="1597" w:hanging="226"/>
      </w:pPr>
      <w:rPr>
        <w:rFonts w:hint="default"/>
        <w:lang w:val="pt-PT" w:eastAsia="en-US" w:bidi="ar-SA"/>
      </w:rPr>
    </w:lvl>
    <w:lvl w:ilvl="4">
      <w:start w:val="0"/>
      <w:numFmt w:val="bullet"/>
      <w:lvlText w:val="•"/>
      <w:lvlJc w:val="left"/>
      <w:pPr>
        <w:ind w:left="2010" w:hanging="226"/>
      </w:pPr>
      <w:rPr>
        <w:rFonts w:hint="default"/>
        <w:lang w:val="pt-PT" w:eastAsia="en-US" w:bidi="ar-SA"/>
      </w:rPr>
    </w:lvl>
    <w:lvl w:ilvl="5">
      <w:start w:val="0"/>
      <w:numFmt w:val="bullet"/>
      <w:lvlText w:val="•"/>
      <w:lvlJc w:val="left"/>
      <w:pPr>
        <w:ind w:left="2422" w:hanging="226"/>
      </w:pPr>
      <w:rPr>
        <w:rFonts w:hint="default"/>
        <w:lang w:val="pt-PT" w:eastAsia="en-US" w:bidi="ar-SA"/>
      </w:rPr>
    </w:lvl>
    <w:lvl w:ilvl="6">
      <w:start w:val="0"/>
      <w:numFmt w:val="bullet"/>
      <w:lvlText w:val="•"/>
      <w:lvlJc w:val="left"/>
      <w:pPr>
        <w:ind w:left="2835" w:hanging="226"/>
      </w:pPr>
      <w:rPr>
        <w:rFonts w:hint="default"/>
        <w:lang w:val="pt-PT" w:eastAsia="en-US" w:bidi="ar-SA"/>
      </w:rPr>
    </w:lvl>
    <w:lvl w:ilvl="7">
      <w:start w:val="0"/>
      <w:numFmt w:val="bullet"/>
      <w:lvlText w:val="•"/>
      <w:lvlJc w:val="left"/>
      <w:pPr>
        <w:ind w:left="3247" w:hanging="226"/>
      </w:pPr>
      <w:rPr>
        <w:rFonts w:hint="default"/>
        <w:lang w:val="pt-PT" w:eastAsia="en-US" w:bidi="ar-SA"/>
      </w:rPr>
    </w:lvl>
    <w:lvl w:ilvl="8">
      <w:start w:val="0"/>
      <w:numFmt w:val="bullet"/>
      <w:lvlText w:val="•"/>
      <w:lvlJc w:val="left"/>
      <w:pPr>
        <w:ind w:left="3660" w:hanging="226"/>
      </w:pPr>
      <w:rPr>
        <w:rFonts w:hint="default"/>
        <w:lang w:val="pt-PT" w:eastAsia="en-US" w:bidi="ar-SA"/>
      </w:rPr>
    </w:lvl>
  </w:abstractNum>
  <w:abstractNum w:abstractNumId="162">
    <w:multiLevelType w:val="hybridMultilevel"/>
    <w:lvl w:ilvl="0">
      <w:start w:val="1"/>
      <w:numFmt w:val="lowerLetter"/>
      <w:lvlText w:val="%1)"/>
      <w:lvlJc w:val="left"/>
      <w:pPr>
        <w:ind w:left="349"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751" w:hanging="226"/>
      </w:pPr>
      <w:rPr>
        <w:rFonts w:hint="default"/>
        <w:lang w:val="pt-PT" w:eastAsia="en-US" w:bidi="ar-SA"/>
      </w:rPr>
    </w:lvl>
    <w:lvl w:ilvl="2">
      <w:start w:val="0"/>
      <w:numFmt w:val="bullet"/>
      <w:lvlText w:val="•"/>
      <w:lvlJc w:val="left"/>
      <w:pPr>
        <w:ind w:left="1163" w:hanging="226"/>
      </w:pPr>
      <w:rPr>
        <w:rFonts w:hint="default"/>
        <w:lang w:val="pt-PT" w:eastAsia="en-US" w:bidi="ar-SA"/>
      </w:rPr>
    </w:lvl>
    <w:lvl w:ilvl="3">
      <w:start w:val="0"/>
      <w:numFmt w:val="bullet"/>
      <w:lvlText w:val="•"/>
      <w:lvlJc w:val="left"/>
      <w:pPr>
        <w:ind w:left="1574" w:hanging="226"/>
      </w:pPr>
      <w:rPr>
        <w:rFonts w:hint="default"/>
        <w:lang w:val="pt-PT" w:eastAsia="en-US" w:bidi="ar-SA"/>
      </w:rPr>
    </w:lvl>
    <w:lvl w:ilvl="4">
      <w:start w:val="0"/>
      <w:numFmt w:val="bullet"/>
      <w:lvlText w:val="•"/>
      <w:lvlJc w:val="left"/>
      <w:pPr>
        <w:ind w:left="1986" w:hanging="226"/>
      </w:pPr>
      <w:rPr>
        <w:rFonts w:hint="default"/>
        <w:lang w:val="pt-PT" w:eastAsia="en-US" w:bidi="ar-SA"/>
      </w:rPr>
    </w:lvl>
    <w:lvl w:ilvl="5">
      <w:start w:val="0"/>
      <w:numFmt w:val="bullet"/>
      <w:lvlText w:val="•"/>
      <w:lvlJc w:val="left"/>
      <w:pPr>
        <w:ind w:left="2397" w:hanging="226"/>
      </w:pPr>
      <w:rPr>
        <w:rFonts w:hint="default"/>
        <w:lang w:val="pt-PT" w:eastAsia="en-US" w:bidi="ar-SA"/>
      </w:rPr>
    </w:lvl>
    <w:lvl w:ilvl="6">
      <w:start w:val="0"/>
      <w:numFmt w:val="bullet"/>
      <w:lvlText w:val="•"/>
      <w:lvlJc w:val="left"/>
      <w:pPr>
        <w:ind w:left="2809" w:hanging="226"/>
      </w:pPr>
      <w:rPr>
        <w:rFonts w:hint="default"/>
        <w:lang w:val="pt-PT" w:eastAsia="en-US" w:bidi="ar-SA"/>
      </w:rPr>
    </w:lvl>
    <w:lvl w:ilvl="7">
      <w:start w:val="0"/>
      <w:numFmt w:val="bullet"/>
      <w:lvlText w:val="•"/>
      <w:lvlJc w:val="left"/>
      <w:pPr>
        <w:ind w:left="3220" w:hanging="226"/>
      </w:pPr>
      <w:rPr>
        <w:rFonts w:hint="default"/>
        <w:lang w:val="pt-PT" w:eastAsia="en-US" w:bidi="ar-SA"/>
      </w:rPr>
    </w:lvl>
    <w:lvl w:ilvl="8">
      <w:start w:val="0"/>
      <w:numFmt w:val="bullet"/>
      <w:lvlText w:val="•"/>
      <w:lvlJc w:val="left"/>
      <w:pPr>
        <w:ind w:left="3632" w:hanging="226"/>
      </w:pPr>
      <w:rPr>
        <w:rFonts w:hint="default"/>
        <w:lang w:val="pt-PT" w:eastAsia="en-US" w:bidi="ar-SA"/>
      </w:rPr>
    </w:lvl>
  </w:abstractNum>
  <w:abstractNum w:abstractNumId="161">
    <w:multiLevelType w:val="hybridMultilevel"/>
    <w:lvl w:ilvl="0">
      <w:start w:val="1"/>
      <w:numFmt w:val="lowerLetter"/>
      <w:lvlText w:val="%1)"/>
      <w:lvlJc w:val="left"/>
      <w:pPr>
        <w:ind w:left="352"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772" w:hanging="226"/>
      </w:pPr>
      <w:rPr>
        <w:rFonts w:hint="default"/>
        <w:lang w:val="pt-PT" w:eastAsia="en-US" w:bidi="ar-SA"/>
      </w:rPr>
    </w:lvl>
    <w:lvl w:ilvl="2">
      <w:start w:val="0"/>
      <w:numFmt w:val="bullet"/>
      <w:lvlText w:val="•"/>
      <w:lvlJc w:val="left"/>
      <w:pPr>
        <w:ind w:left="1185" w:hanging="226"/>
      </w:pPr>
      <w:rPr>
        <w:rFonts w:hint="default"/>
        <w:lang w:val="pt-PT" w:eastAsia="en-US" w:bidi="ar-SA"/>
      </w:rPr>
    </w:lvl>
    <w:lvl w:ilvl="3">
      <w:start w:val="0"/>
      <w:numFmt w:val="bullet"/>
      <w:lvlText w:val="•"/>
      <w:lvlJc w:val="left"/>
      <w:pPr>
        <w:ind w:left="1597" w:hanging="226"/>
      </w:pPr>
      <w:rPr>
        <w:rFonts w:hint="default"/>
        <w:lang w:val="pt-PT" w:eastAsia="en-US" w:bidi="ar-SA"/>
      </w:rPr>
    </w:lvl>
    <w:lvl w:ilvl="4">
      <w:start w:val="0"/>
      <w:numFmt w:val="bullet"/>
      <w:lvlText w:val="•"/>
      <w:lvlJc w:val="left"/>
      <w:pPr>
        <w:ind w:left="2010" w:hanging="226"/>
      </w:pPr>
      <w:rPr>
        <w:rFonts w:hint="default"/>
        <w:lang w:val="pt-PT" w:eastAsia="en-US" w:bidi="ar-SA"/>
      </w:rPr>
    </w:lvl>
    <w:lvl w:ilvl="5">
      <w:start w:val="0"/>
      <w:numFmt w:val="bullet"/>
      <w:lvlText w:val="•"/>
      <w:lvlJc w:val="left"/>
      <w:pPr>
        <w:ind w:left="2422" w:hanging="226"/>
      </w:pPr>
      <w:rPr>
        <w:rFonts w:hint="default"/>
        <w:lang w:val="pt-PT" w:eastAsia="en-US" w:bidi="ar-SA"/>
      </w:rPr>
    </w:lvl>
    <w:lvl w:ilvl="6">
      <w:start w:val="0"/>
      <w:numFmt w:val="bullet"/>
      <w:lvlText w:val="•"/>
      <w:lvlJc w:val="left"/>
      <w:pPr>
        <w:ind w:left="2835" w:hanging="226"/>
      </w:pPr>
      <w:rPr>
        <w:rFonts w:hint="default"/>
        <w:lang w:val="pt-PT" w:eastAsia="en-US" w:bidi="ar-SA"/>
      </w:rPr>
    </w:lvl>
    <w:lvl w:ilvl="7">
      <w:start w:val="0"/>
      <w:numFmt w:val="bullet"/>
      <w:lvlText w:val="•"/>
      <w:lvlJc w:val="left"/>
      <w:pPr>
        <w:ind w:left="3247" w:hanging="226"/>
      </w:pPr>
      <w:rPr>
        <w:rFonts w:hint="default"/>
        <w:lang w:val="pt-PT" w:eastAsia="en-US" w:bidi="ar-SA"/>
      </w:rPr>
    </w:lvl>
    <w:lvl w:ilvl="8">
      <w:start w:val="0"/>
      <w:numFmt w:val="bullet"/>
      <w:lvlText w:val="•"/>
      <w:lvlJc w:val="left"/>
      <w:pPr>
        <w:ind w:left="3660" w:hanging="226"/>
      </w:pPr>
      <w:rPr>
        <w:rFonts w:hint="default"/>
        <w:lang w:val="pt-PT" w:eastAsia="en-US" w:bidi="ar-SA"/>
      </w:rPr>
    </w:lvl>
  </w:abstractNum>
  <w:abstractNum w:abstractNumId="16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908" w:hanging="240"/>
      </w:pPr>
      <w:rPr>
        <w:rFonts w:hint="default"/>
        <w:lang w:val="pt-PT" w:eastAsia="en-US" w:bidi="ar-SA"/>
      </w:rPr>
    </w:lvl>
    <w:lvl w:ilvl="2">
      <w:start w:val="0"/>
      <w:numFmt w:val="bullet"/>
      <w:lvlText w:val="•"/>
      <w:lvlJc w:val="left"/>
      <w:pPr>
        <w:ind w:left="3456" w:hanging="240"/>
      </w:pPr>
      <w:rPr>
        <w:rFonts w:hint="default"/>
        <w:lang w:val="pt-PT" w:eastAsia="en-US" w:bidi="ar-SA"/>
      </w:rPr>
    </w:lvl>
    <w:lvl w:ilvl="3">
      <w:start w:val="0"/>
      <w:numFmt w:val="bullet"/>
      <w:lvlText w:val="•"/>
      <w:lvlJc w:val="left"/>
      <w:pPr>
        <w:ind w:left="5004" w:hanging="240"/>
      </w:pPr>
      <w:rPr>
        <w:rFonts w:hint="default"/>
        <w:lang w:val="pt-PT" w:eastAsia="en-US" w:bidi="ar-SA"/>
      </w:rPr>
    </w:lvl>
    <w:lvl w:ilvl="4">
      <w:start w:val="0"/>
      <w:numFmt w:val="bullet"/>
      <w:lvlText w:val="•"/>
      <w:lvlJc w:val="left"/>
      <w:pPr>
        <w:ind w:left="6552" w:hanging="240"/>
      </w:pPr>
      <w:rPr>
        <w:rFonts w:hint="default"/>
        <w:lang w:val="pt-PT" w:eastAsia="en-US" w:bidi="ar-SA"/>
      </w:rPr>
    </w:lvl>
    <w:lvl w:ilvl="5">
      <w:start w:val="0"/>
      <w:numFmt w:val="bullet"/>
      <w:lvlText w:val="•"/>
      <w:lvlJc w:val="left"/>
      <w:pPr>
        <w:ind w:left="8100" w:hanging="240"/>
      </w:pPr>
      <w:rPr>
        <w:rFonts w:hint="default"/>
        <w:lang w:val="pt-PT" w:eastAsia="en-US" w:bidi="ar-SA"/>
      </w:rPr>
    </w:lvl>
    <w:lvl w:ilvl="6">
      <w:start w:val="0"/>
      <w:numFmt w:val="bullet"/>
      <w:lvlText w:val="•"/>
      <w:lvlJc w:val="left"/>
      <w:pPr>
        <w:ind w:left="9648" w:hanging="240"/>
      </w:pPr>
      <w:rPr>
        <w:rFonts w:hint="default"/>
        <w:lang w:val="pt-PT" w:eastAsia="en-US" w:bidi="ar-SA"/>
      </w:rPr>
    </w:lvl>
    <w:lvl w:ilvl="7">
      <w:start w:val="0"/>
      <w:numFmt w:val="bullet"/>
      <w:lvlText w:val="•"/>
      <w:lvlJc w:val="left"/>
      <w:pPr>
        <w:ind w:left="11196" w:hanging="240"/>
      </w:pPr>
      <w:rPr>
        <w:rFonts w:hint="default"/>
        <w:lang w:val="pt-PT" w:eastAsia="en-US" w:bidi="ar-SA"/>
      </w:rPr>
    </w:lvl>
    <w:lvl w:ilvl="8">
      <w:start w:val="0"/>
      <w:numFmt w:val="bullet"/>
      <w:lvlText w:val="•"/>
      <w:lvlJc w:val="left"/>
      <w:pPr>
        <w:ind w:left="12744" w:hanging="240"/>
      </w:pPr>
      <w:rPr>
        <w:rFonts w:hint="default"/>
        <w:lang w:val="pt-PT" w:eastAsia="en-US" w:bidi="ar-SA"/>
      </w:rPr>
    </w:lvl>
  </w:abstractNum>
  <w:abstractNum w:abstractNumId="159">
    <w:multiLevelType w:val="hybridMultilevel"/>
    <w:lvl w:ilvl="0">
      <w:start w:val="19"/>
      <w:numFmt w:val="decimal"/>
      <w:lvlText w:val="%1"/>
      <w:lvlJc w:val="left"/>
      <w:pPr>
        <w:ind w:left="120" w:hanging="482"/>
        <w:jc w:val="left"/>
      </w:pPr>
      <w:rPr>
        <w:rFonts w:hint="default"/>
        <w:lang w:val="pt-PT" w:eastAsia="en-US" w:bidi="ar-SA"/>
      </w:rPr>
    </w:lvl>
    <w:lvl w:ilvl="1">
      <w:start w:val="1"/>
      <w:numFmt w:val="decimal"/>
      <w:lvlText w:val="%1.%2"/>
      <w:lvlJc w:val="left"/>
      <w:pPr>
        <w:ind w:left="12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2"/>
      </w:pPr>
      <w:rPr>
        <w:rFonts w:hint="default"/>
        <w:lang w:val="pt-PT" w:eastAsia="en-US" w:bidi="ar-SA"/>
      </w:rPr>
    </w:lvl>
    <w:lvl w:ilvl="3">
      <w:start w:val="0"/>
      <w:numFmt w:val="bullet"/>
      <w:lvlText w:val="•"/>
      <w:lvlJc w:val="left"/>
      <w:pPr>
        <w:ind w:left="4836" w:hanging="482"/>
      </w:pPr>
      <w:rPr>
        <w:rFonts w:hint="default"/>
        <w:lang w:val="pt-PT" w:eastAsia="en-US" w:bidi="ar-SA"/>
      </w:rPr>
    </w:lvl>
    <w:lvl w:ilvl="4">
      <w:start w:val="0"/>
      <w:numFmt w:val="bullet"/>
      <w:lvlText w:val="•"/>
      <w:lvlJc w:val="left"/>
      <w:pPr>
        <w:ind w:left="6408" w:hanging="482"/>
      </w:pPr>
      <w:rPr>
        <w:rFonts w:hint="default"/>
        <w:lang w:val="pt-PT" w:eastAsia="en-US" w:bidi="ar-SA"/>
      </w:rPr>
    </w:lvl>
    <w:lvl w:ilvl="5">
      <w:start w:val="0"/>
      <w:numFmt w:val="bullet"/>
      <w:lvlText w:val="•"/>
      <w:lvlJc w:val="left"/>
      <w:pPr>
        <w:ind w:left="7980" w:hanging="482"/>
      </w:pPr>
      <w:rPr>
        <w:rFonts w:hint="default"/>
        <w:lang w:val="pt-PT" w:eastAsia="en-US" w:bidi="ar-SA"/>
      </w:rPr>
    </w:lvl>
    <w:lvl w:ilvl="6">
      <w:start w:val="0"/>
      <w:numFmt w:val="bullet"/>
      <w:lvlText w:val="•"/>
      <w:lvlJc w:val="left"/>
      <w:pPr>
        <w:ind w:left="9552" w:hanging="482"/>
      </w:pPr>
      <w:rPr>
        <w:rFonts w:hint="default"/>
        <w:lang w:val="pt-PT" w:eastAsia="en-US" w:bidi="ar-SA"/>
      </w:rPr>
    </w:lvl>
    <w:lvl w:ilvl="7">
      <w:start w:val="0"/>
      <w:numFmt w:val="bullet"/>
      <w:lvlText w:val="•"/>
      <w:lvlJc w:val="left"/>
      <w:pPr>
        <w:ind w:left="11124" w:hanging="482"/>
      </w:pPr>
      <w:rPr>
        <w:rFonts w:hint="default"/>
        <w:lang w:val="pt-PT" w:eastAsia="en-US" w:bidi="ar-SA"/>
      </w:rPr>
    </w:lvl>
    <w:lvl w:ilvl="8">
      <w:start w:val="0"/>
      <w:numFmt w:val="bullet"/>
      <w:lvlText w:val="•"/>
      <w:lvlJc w:val="left"/>
      <w:pPr>
        <w:ind w:left="12696" w:hanging="482"/>
      </w:pPr>
      <w:rPr>
        <w:rFonts w:hint="default"/>
        <w:lang w:val="pt-PT" w:eastAsia="en-US" w:bidi="ar-SA"/>
      </w:rPr>
    </w:lvl>
  </w:abstractNum>
  <w:abstractNum w:abstractNumId="158">
    <w:multiLevelType w:val="hybridMultilevel"/>
    <w:lvl w:ilvl="0">
      <w:start w:val="18"/>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57">
    <w:multiLevelType w:val="hybridMultilevel"/>
    <w:lvl w:ilvl="0">
      <w:start w:val="17"/>
      <w:numFmt w:val="decimal"/>
      <w:lvlText w:val="%1"/>
      <w:lvlJc w:val="left"/>
      <w:pPr>
        <w:ind w:left="120" w:hanging="485"/>
        <w:jc w:val="left"/>
      </w:pPr>
      <w:rPr>
        <w:rFonts w:hint="default"/>
        <w:lang w:val="pt-PT" w:eastAsia="en-US" w:bidi="ar-SA"/>
      </w:rPr>
    </w:lvl>
    <w:lvl w:ilvl="1">
      <w:start w:val="1"/>
      <w:numFmt w:val="decimal"/>
      <w:lvlText w:val="%1.%2"/>
      <w:lvlJc w:val="left"/>
      <w:pPr>
        <w:ind w:left="120" w:hanging="4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66"/>
      </w:pPr>
      <w:rPr>
        <w:rFonts w:hint="default"/>
        <w:lang w:val="pt-PT" w:eastAsia="en-US" w:bidi="ar-SA"/>
      </w:rPr>
    </w:lvl>
    <w:lvl w:ilvl="4">
      <w:start w:val="0"/>
      <w:numFmt w:val="bullet"/>
      <w:lvlText w:val="•"/>
      <w:lvlJc w:val="left"/>
      <w:pPr>
        <w:ind w:left="6408" w:hanging="666"/>
      </w:pPr>
      <w:rPr>
        <w:rFonts w:hint="default"/>
        <w:lang w:val="pt-PT" w:eastAsia="en-US" w:bidi="ar-SA"/>
      </w:rPr>
    </w:lvl>
    <w:lvl w:ilvl="5">
      <w:start w:val="0"/>
      <w:numFmt w:val="bullet"/>
      <w:lvlText w:val="•"/>
      <w:lvlJc w:val="left"/>
      <w:pPr>
        <w:ind w:left="7980" w:hanging="666"/>
      </w:pPr>
      <w:rPr>
        <w:rFonts w:hint="default"/>
        <w:lang w:val="pt-PT" w:eastAsia="en-US" w:bidi="ar-SA"/>
      </w:rPr>
    </w:lvl>
    <w:lvl w:ilvl="6">
      <w:start w:val="0"/>
      <w:numFmt w:val="bullet"/>
      <w:lvlText w:val="•"/>
      <w:lvlJc w:val="left"/>
      <w:pPr>
        <w:ind w:left="9552" w:hanging="666"/>
      </w:pPr>
      <w:rPr>
        <w:rFonts w:hint="default"/>
        <w:lang w:val="pt-PT" w:eastAsia="en-US" w:bidi="ar-SA"/>
      </w:rPr>
    </w:lvl>
    <w:lvl w:ilvl="7">
      <w:start w:val="0"/>
      <w:numFmt w:val="bullet"/>
      <w:lvlText w:val="•"/>
      <w:lvlJc w:val="left"/>
      <w:pPr>
        <w:ind w:left="11124" w:hanging="666"/>
      </w:pPr>
      <w:rPr>
        <w:rFonts w:hint="default"/>
        <w:lang w:val="pt-PT" w:eastAsia="en-US" w:bidi="ar-SA"/>
      </w:rPr>
    </w:lvl>
    <w:lvl w:ilvl="8">
      <w:start w:val="0"/>
      <w:numFmt w:val="bullet"/>
      <w:lvlText w:val="•"/>
      <w:lvlJc w:val="left"/>
      <w:pPr>
        <w:ind w:left="12696" w:hanging="666"/>
      </w:pPr>
      <w:rPr>
        <w:rFonts w:hint="default"/>
        <w:lang w:val="pt-PT" w:eastAsia="en-US" w:bidi="ar-SA"/>
      </w:rPr>
    </w:lvl>
  </w:abstractNum>
  <w:abstractNum w:abstractNumId="156">
    <w:multiLevelType w:val="hybridMultilevel"/>
    <w:lvl w:ilvl="0">
      <w:start w:val="16"/>
      <w:numFmt w:val="decimal"/>
      <w:lvlText w:val="%1"/>
      <w:lvlJc w:val="left"/>
      <w:pPr>
        <w:ind w:left="120" w:hanging="511"/>
        <w:jc w:val="left"/>
      </w:pPr>
      <w:rPr>
        <w:rFonts w:hint="default"/>
        <w:lang w:val="pt-PT" w:eastAsia="en-US" w:bidi="ar-SA"/>
      </w:rPr>
    </w:lvl>
    <w:lvl w:ilvl="1">
      <w:start w:val="1"/>
      <w:numFmt w:val="decimal"/>
      <w:lvlText w:val="%1.%2"/>
      <w:lvlJc w:val="left"/>
      <w:pPr>
        <w:ind w:left="120" w:hanging="5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11"/>
      </w:pPr>
      <w:rPr>
        <w:rFonts w:hint="default"/>
        <w:lang w:val="pt-PT" w:eastAsia="en-US" w:bidi="ar-SA"/>
      </w:rPr>
    </w:lvl>
    <w:lvl w:ilvl="3">
      <w:start w:val="0"/>
      <w:numFmt w:val="bullet"/>
      <w:lvlText w:val="•"/>
      <w:lvlJc w:val="left"/>
      <w:pPr>
        <w:ind w:left="4836" w:hanging="511"/>
      </w:pPr>
      <w:rPr>
        <w:rFonts w:hint="default"/>
        <w:lang w:val="pt-PT" w:eastAsia="en-US" w:bidi="ar-SA"/>
      </w:rPr>
    </w:lvl>
    <w:lvl w:ilvl="4">
      <w:start w:val="0"/>
      <w:numFmt w:val="bullet"/>
      <w:lvlText w:val="•"/>
      <w:lvlJc w:val="left"/>
      <w:pPr>
        <w:ind w:left="6408" w:hanging="511"/>
      </w:pPr>
      <w:rPr>
        <w:rFonts w:hint="default"/>
        <w:lang w:val="pt-PT" w:eastAsia="en-US" w:bidi="ar-SA"/>
      </w:rPr>
    </w:lvl>
    <w:lvl w:ilvl="5">
      <w:start w:val="0"/>
      <w:numFmt w:val="bullet"/>
      <w:lvlText w:val="•"/>
      <w:lvlJc w:val="left"/>
      <w:pPr>
        <w:ind w:left="7980" w:hanging="511"/>
      </w:pPr>
      <w:rPr>
        <w:rFonts w:hint="default"/>
        <w:lang w:val="pt-PT" w:eastAsia="en-US" w:bidi="ar-SA"/>
      </w:rPr>
    </w:lvl>
    <w:lvl w:ilvl="6">
      <w:start w:val="0"/>
      <w:numFmt w:val="bullet"/>
      <w:lvlText w:val="•"/>
      <w:lvlJc w:val="left"/>
      <w:pPr>
        <w:ind w:left="9552" w:hanging="511"/>
      </w:pPr>
      <w:rPr>
        <w:rFonts w:hint="default"/>
        <w:lang w:val="pt-PT" w:eastAsia="en-US" w:bidi="ar-SA"/>
      </w:rPr>
    </w:lvl>
    <w:lvl w:ilvl="7">
      <w:start w:val="0"/>
      <w:numFmt w:val="bullet"/>
      <w:lvlText w:val="•"/>
      <w:lvlJc w:val="left"/>
      <w:pPr>
        <w:ind w:left="11124" w:hanging="511"/>
      </w:pPr>
      <w:rPr>
        <w:rFonts w:hint="default"/>
        <w:lang w:val="pt-PT" w:eastAsia="en-US" w:bidi="ar-SA"/>
      </w:rPr>
    </w:lvl>
    <w:lvl w:ilvl="8">
      <w:start w:val="0"/>
      <w:numFmt w:val="bullet"/>
      <w:lvlText w:val="•"/>
      <w:lvlJc w:val="left"/>
      <w:pPr>
        <w:ind w:left="12696" w:hanging="511"/>
      </w:pPr>
      <w:rPr>
        <w:rFonts w:hint="default"/>
        <w:lang w:val="pt-PT" w:eastAsia="en-US" w:bidi="ar-SA"/>
      </w:rPr>
    </w:lvl>
  </w:abstractNum>
  <w:abstractNum w:abstractNumId="155">
    <w:multiLevelType w:val="hybridMultilevel"/>
    <w:lvl w:ilvl="0">
      <w:start w:val="15"/>
      <w:numFmt w:val="decimal"/>
      <w:lvlText w:val="%1"/>
      <w:lvlJc w:val="left"/>
      <w:pPr>
        <w:ind w:left="120" w:hanging="516"/>
        <w:jc w:val="left"/>
      </w:pPr>
      <w:rPr>
        <w:rFonts w:hint="default"/>
        <w:lang w:val="pt-PT" w:eastAsia="en-US" w:bidi="ar-SA"/>
      </w:rPr>
    </w:lvl>
    <w:lvl w:ilvl="1">
      <w:start w:val="1"/>
      <w:numFmt w:val="decimal"/>
      <w:lvlText w:val="%1.%2"/>
      <w:lvlJc w:val="left"/>
      <w:pPr>
        <w:ind w:left="120" w:hanging="5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16"/>
      </w:pPr>
      <w:rPr>
        <w:rFonts w:hint="default"/>
        <w:lang w:val="pt-PT" w:eastAsia="en-US" w:bidi="ar-SA"/>
      </w:rPr>
    </w:lvl>
    <w:lvl w:ilvl="3">
      <w:start w:val="0"/>
      <w:numFmt w:val="bullet"/>
      <w:lvlText w:val="•"/>
      <w:lvlJc w:val="left"/>
      <w:pPr>
        <w:ind w:left="4836" w:hanging="516"/>
      </w:pPr>
      <w:rPr>
        <w:rFonts w:hint="default"/>
        <w:lang w:val="pt-PT" w:eastAsia="en-US" w:bidi="ar-SA"/>
      </w:rPr>
    </w:lvl>
    <w:lvl w:ilvl="4">
      <w:start w:val="0"/>
      <w:numFmt w:val="bullet"/>
      <w:lvlText w:val="•"/>
      <w:lvlJc w:val="left"/>
      <w:pPr>
        <w:ind w:left="6408" w:hanging="516"/>
      </w:pPr>
      <w:rPr>
        <w:rFonts w:hint="default"/>
        <w:lang w:val="pt-PT" w:eastAsia="en-US" w:bidi="ar-SA"/>
      </w:rPr>
    </w:lvl>
    <w:lvl w:ilvl="5">
      <w:start w:val="0"/>
      <w:numFmt w:val="bullet"/>
      <w:lvlText w:val="•"/>
      <w:lvlJc w:val="left"/>
      <w:pPr>
        <w:ind w:left="7980" w:hanging="516"/>
      </w:pPr>
      <w:rPr>
        <w:rFonts w:hint="default"/>
        <w:lang w:val="pt-PT" w:eastAsia="en-US" w:bidi="ar-SA"/>
      </w:rPr>
    </w:lvl>
    <w:lvl w:ilvl="6">
      <w:start w:val="0"/>
      <w:numFmt w:val="bullet"/>
      <w:lvlText w:val="•"/>
      <w:lvlJc w:val="left"/>
      <w:pPr>
        <w:ind w:left="9552" w:hanging="516"/>
      </w:pPr>
      <w:rPr>
        <w:rFonts w:hint="default"/>
        <w:lang w:val="pt-PT" w:eastAsia="en-US" w:bidi="ar-SA"/>
      </w:rPr>
    </w:lvl>
    <w:lvl w:ilvl="7">
      <w:start w:val="0"/>
      <w:numFmt w:val="bullet"/>
      <w:lvlText w:val="•"/>
      <w:lvlJc w:val="left"/>
      <w:pPr>
        <w:ind w:left="11124" w:hanging="516"/>
      </w:pPr>
      <w:rPr>
        <w:rFonts w:hint="default"/>
        <w:lang w:val="pt-PT" w:eastAsia="en-US" w:bidi="ar-SA"/>
      </w:rPr>
    </w:lvl>
    <w:lvl w:ilvl="8">
      <w:start w:val="0"/>
      <w:numFmt w:val="bullet"/>
      <w:lvlText w:val="•"/>
      <w:lvlJc w:val="left"/>
      <w:pPr>
        <w:ind w:left="12696" w:hanging="516"/>
      </w:pPr>
      <w:rPr>
        <w:rFonts w:hint="default"/>
        <w:lang w:val="pt-PT" w:eastAsia="en-US" w:bidi="ar-SA"/>
      </w:rPr>
    </w:lvl>
  </w:abstractNum>
  <w:abstractNum w:abstractNumId="154">
    <w:multiLevelType w:val="hybridMultilevel"/>
    <w:lvl w:ilvl="0">
      <w:start w:val="14"/>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153">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52">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151">
    <w:multiLevelType w:val="hybridMultilevel"/>
    <w:lvl w:ilvl="0">
      <w:start w:val="13"/>
      <w:numFmt w:val="decimal"/>
      <w:lvlText w:val="%1"/>
      <w:lvlJc w:val="left"/>
      <w:pPr>
        <w:ind w:left="120" w:hanging="579"/>
        <w:jc w:val="left"/>
      </w:pPr>
      <w:rPr>
        <w:rFonts w:hint="default"/>
        <w:lang w:val="pt-PT" w:eastAsia="en-US" w:bidi="ar-SA"/>
      </w:rPr>
    </w:lvl>
    <w:lvl w:ilvl="1">
      <w:start w:val="1"/>
      <w:numFmt w:val="decimal"/>
      <w:lvlText w:val="%1.%2"/>
      <w:lvlJc w:val="left"/>
      <w:pPr>
        <w:ind w:left="120" w:hanging="5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8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34" w:hanging="859"/>
      </w:pPr>
      <w:rPr>
        <w:rFonts w:hint="default"/>
        <w:lang w:val="pt-PT" w:eastAsia="en-US" w:bidi="ar-SA"/>
      </w:rPr>
    </w:lvl>
    <w:lvl w:ilvl="5">
      <w:start w:val="0"/>
      <w:numFmt w:val="bullet"/>
      <w:lvlText w:val="•"/>
      <w:lvlJc w:val="left"/>
      <w:pPr>
        <w:ind w:left="5168" w:hanging="859"/>
      </w:pPr>
      <w:rPr>
        <w:rFonts w:hint="default"/>
        <w:lang w:val="pt-PT" w:eastAsia="en-US" w:bidi="ar-SA"/>
      </w:rPr>
    </w:lvl>
    <w:lvl w:ilvl="6">
      <w:start w:val="0"/>
      <w:numFmt w:val="bullet"/>
      <w:lvlText w:val="•"/>
      <w:lvlJc w:val="left"/>
      <w:pPr>
        <w:ind w:left="7302" w:hanging="859"/>
      </w:pPr>
      <w:rPr>
        <w:rFonts w:hint="default"/>
        <w:lang w:val="pt-PT" w:eastAsia="en-US" w:bidi="ar-SA"/>
      </w:rPr>
    </w:lvl>
    <w:lvl w:ilvl="7">
      <w:start w:val="0"/>
      <w:numFmt w:val="bullet"/>
      <w:lvlText w:val="•"/>
      <w:lvlJc w:val="left"/>
      <w:pPr>
        <w:ind w:left="9437" w:hanging="859"/>
      </w:pPr>
      <w:rPr>
        <w:rFonts w:hint="default"/>
        <w:lang w:val="pt-PT" w:eastAsia="en-US" w:bidi="ar-SA"/>
      </w:rPr>
    </w:lvl>
    <w:lvl w:ilvl="8">
      <w:start w:val="0"/>
      <w:numFmt w:val="bullet"/>
      <w:lvlText w:val="•"/>
      <w:lvlJc w:val="left"/>
      <w:pPr>
        <w:ind w:left="11571" w:hanging="859"/>
      </w:pPr>
      <w:rPr>
        <w:rFonts w:hint="default"/>
        <w:lang w:val="pt-PT" w:eastAsia="en-US" w:bidi="ar-SA"/>
      </w:rPr>
    </w:lvl>
  </w:abstractNum>
  <w:abstractNum w:abstractNumId="150">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149">
    <w:multiLevelType w:val="hybridMultilevel"/>
    <w:lvl w:ilvl="0">
      <w:start w:val="1"/>
      <w:numFmt w:val="lowerLetter"/>
      <w:lvlText w:val="%1)"/>
      <w:lvlJc w:val="left"/>
      <w:pPr>
        <w:ind w:left="502"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568" w:hanging="247"/>
      </w:pPr>
      <w:rPr>
        <w:rFonts w:hint="default"/>
        <w:lang w:val="pt-PT" w:eastAsia="en-US" w:bidi="ar-SA"/>
      </w:rPr>
    </w:lvl>
    <w:lvl w:ilvl="3">
      <w:start w:val="0"/>
      <w:numFmt w:val="bullet"/>
      <w:lvlText w:val="•"/>
      <w:lvlJc w:val="left"/>
      <w:pPr>
        <w:ind w:left="5102" w:hanging="247"/>
      </w:pPr>
      <w:rPr>
        <w:rFonts w:hint="default"/>
        <w:lang w:val="pt-PT" w:eastAsia="en-US" w:bidi="ar-SA"/>
      </w:rPr>
    </w:lvl>
    <w:lvl w:ilvl="4">
      <w:start w:val="0"/>
      <w:numFmt w:val="bullet"/>
      <w:lvlText w:val="•"/>
      <w:lvlJc w:val="left"/>
      <w:pPr>
        <w:ind w:left="6636" w:hanging="247"/>
      </w:pPr>
      <w:rPr>
        <w:rFonts w:hint="default"/>
        <w:lang w:val="pt-PT" w:eastAsia="en-US" w:bidi="ar-SA"/>
      </w:rPr>
    </w:lvl>
    <w:lvl w:ilvl="5">
      <w:start w:val="0"/>
      <w:numFmt w:val="bullet"/>
      <w:lvlText w:val="•"/>
      <w:lvlJc w:val="left"/>
      <w:pPr>
        <w:ind w:left="8170" w:hanging="247"/>
      </w:pPr>
      <w:rPr>
        <w:rFonts w:hint="default"/>
        <w:lang w:val="pt-PT" w:eastAsia="en-US" w:bidi="ar-SA"/>
      </w:rPr>
    </w:lvl>
    <w:lvl w:ilvl="6">
      <w:start w:val="0"/>
      <w:numFmt w:val="bullet"/>
      <w:lvlText w:val="•"/>
      <w:lvlJc w:val="left"/>
      <w:pPr>
        <w:ind w:left="9704" w:hanging="247"/>
      </w:pPr>
      <w:rPr>
        <w:rFonts w:hint="default"/>
        <w:lang w:val="pt-PT" w:eastAsia="en-US" w:bidi="ar-SA"/>
      </w:rPr>
    </w:lvl>
    <w:lvl w:ilvl="7">
      <w:start w:val="0"/>
      <w:numFmt w:val="bullet"/>
      <w:lvlText w:val="•"/>
      <w:lvlJc w:val="left"/>
      <w:pPr>
        <w:ind w:left="11238" w:hanging="247"/>
      </w:pPr>
      <w:rPr>
        <w:rFonts w:hint="default"/>
        <w:lang w:val="pt-PT" w:eastAsia="en-US" w:bidi="ar-SA"/>
      </w:rPr>
    </w:lvl>
    <w:lvl w:ilvl="8">
      <w:start w:val="0"/>
      <w:numFmt w:val="bullet"/>
      <w:lvlText w:val="•"/>
      <w:lvlJc w:val="left"/>
      <w:pPr>
        <w:ind w:left="12772" w:hanging="247"/>
      </w:pPr>
      <w:rPr>
        <w:rFonts w:hint="default"/>
        <w:lang w:val="pt-PT" w:eastAsia="en-US" w:bidi="ar-SA"/>
      </w:rPr>
    </w:lvl>
  </w:abstractNum>
  <w:abstractNum w:abstractNumId="14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0"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40"/>
      </w:pPr>
      <w:rPr>
        <w:rFonts w:hint="default"/>
        <w:lang w:val="pt-PT" w:eastAsia="en-US" w:bidi="ar-SA"/>
      </w:rPr>
    </w:lvl>
    <w:lvl w:ilvl="3">
      <w:start w:val="0"/>
      <w:numFmt w:val="bullet"/>
      <w:lvlText w:val="•"/>
      <w:lvlJc w:val="left"/>
      <w:pPr>
        <w:ind w:left="4282" w:hanging="440"/>
      </w:pPr>
      <w:rPr>
        <w:rFonts w:hint="default"/>
        <w:lang w:val="pt-PT" w:eastAsia="en-US" w:bidi="ar-SA"/>
      </w:rPr>
    </w:lvl>
    <w:lvl w:ilvl="4">
      <w:start w:val="0"/>
      <w:numFmt w:val="bullet"/>
      <w:lvlText w:val="•"/>
      <w:lvlJc w:val="left"/>
      <w:pPr>
        <w:ind w:left="5933" w:hanging="440"/>
      </w:pPr>
      <w:rPr>
        <w:rFonts w:hint="default"/>
        <w:lang w:val="pt-PT" w:eastAsia="en-US" w:bidi="ar-SA"/>
      </w:rPr>
    </w:lvl>
    <w:lvl w:ilvl="5">
      <w:start w:val="0"/>
      <w:numFmt w:val="bullet"/>
      <w:lvlText w:val="•"/>
      <w:lvlJc w:val="left"/>
      <w:pPr>
        <w:ind w:left="7584" w:hanging="440"/>
      </w:pPr>
      <w:rPr>
        <w:rFonts w:hint="default"/>
        <w:lang w:val="pt-PT" w:eastAsia="en-US" w:bidi="ar-SA"/>
      </w:rPr>
    </w:lvl>
    <w:lvl w:ilvl="6">
      <w:start w:val="0"/>
      <w:numFmt w:val="bullet"/>
      <w:lvlText w:val="•"/>
      <w:lvlJc w:val="left"/>
      <w:pPr>
        <w:ind w:left="9235" w:hanging="440"/>
      </w:pPr>
      <w:rPr>
        <w:rFonts w:hint="default"/>
        <w:lang w:val="pt-PT" w:eastAsia="en-US" w:bidi="ar-SA"/>
      </w:rPr>
    </w:lvl>
    <w:lvl w:ilvl="7">
      <w:start w:val="0"/>
      <w:numFmt w:val="bullet"/>
      <w:lvlText w:val="•"/>
      <w:lvlJc w:val="left"/>
      <w:pPr>
        <w:ind w:left="10886" w:hanging="440"/>
      </w:pPr>
      <w:rPr>
        <w:rFonts w:hint="default"/>
        <w:lang w:val="pt-PT" w:eastAsia="en-US" w:bidi="ar-SA"/>
      </w:rPr>
    </w:lvl>
    <w:lvl w:ilvl="8">
      <w:start w:val="0"/>
      <w:numFmt w:val="bullet"/>
      <w:lvlText w:val="•"/>
      <w:lvlJc w:val="left"/>
      <w:pPr>
        <w:ind w:left="12537" w:hanging="440"/>
      </w:pPr>
      <w:rPr>
        <w:rFonts w:hint="default"/>
        <w:lang w:val="pt-PT" w:eastAsia="en-US" w:bidi="ar-SA"/>
      </w:rPr>
    </w:lvl>
  </w:abstractNum>
  <w:abstractNum w:abstractNumId="147">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68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64" w:hanging="207"/>
      </w:pPr>
      <w:rPr>
        <w:rFonts w:hint="default"/>
        <w:lang w:val="pt-PT" w:eastAsia="en-US" w:bidi="ar-SA"/>
      </w:rPr>
    </w:lvl>
    <w:lvl w:ilvl="3">
      <w:start w:val="0"/>
      <w:numFmt w:val="bullet"/>
      <w:lvlText w:val="•"/>
      <w:lvlJc w:val="left"/>
      <w:pPr>
        <w:ind w:left="4048" w:hanging="207"/>
      </w:pPr>
      <w:rPr>
        <w:rFonts w:hint="default"/>
        <w:lang w:val="pt-PT" w:eastAsia="en-US" w:bidi="ar-SA"/>
      </w:rPr>
    </w:lvl>
    <w:lvl w:ilvl="4">
      <w:start w:val="0"/>
      <w:numFmt w:val="bullet"/>
      <w:lvlText w:val="•"/>
      <w:lvlJc w:val="left"/>
      <w:pPr>
        <w:ind w:left="5733" w:hanging="207"/>
      </w:pPr>
      <w:rPr>
        <w:rFonts w:hint="default"/>
        <w:lang w:val="pt-PT" w:eastAsia="en-US" w:bidi="ar-SA"/>
      </w:rPr>
    </w:lvl>
    <w:lvl w:ilvl="5">
      <w:start w:val="0"/>
      <w:numFmt w:val="bullet"/>
      <w:lvlText w:val="•"/>
      <w:lvlJc w:val="left"/>
      <w:pPr>
        <w:ind w:left="7417" w:hanging="207"/>
      </w:pPr>
      <w:rPr>
        <w:rFonts w:hint="default"/>
        <w:lang w:val="pt-PT" w:eastAsia="en-US" w:bidi="ar-SA"/>
      </w:rPr>
    </w:lvl>
    <w:lvl w:ilvl="6">
      <w:start w:val="0"/>
      <w:numFmt w:val="bullet"/>
      <w:lvlText w:val="•"/>
      <w:lvlJc w:val="left"/>
      <w:pPr>
        <w:ind w:left="9102" w:hanging="207"/>
      </w:pPr>
      <w:rPr>
        <w:rFonts w:hint="default"/>
        <w:lang w:val="pt-PT" w:eastAsia="en-US" w:bidi="ar-SA"/>
      </w:rPr>
    </w:lvl>
    <w:lvl w:ilvl="7">
      <w:start w:val="0"/>
      <w:numFmt w:val="bullet"/>
      <w:lvlText w:val="•"/>
      <w:lvlJc w:val="left"/>
      <w:pPr>
        <w:ind w:left="10786" w:hanging="207"/>
      </w:pPr>
      <w:rPr>
        <w:rFonts w:hint="default"/>
        <w:lang w:val="pt-PT" w:eastAsia="en-US" w:bidi="ar-SA"/>
      </w:rPr>
    </w:lvl>
    <w:lvl w:ilvl="8">
      <w:start w:val="0"/>
      <w:numFmt w:val="bullet"/>
      <w:lvlText w:val="•"/>
      <w:lvlJc w:val="left"/>
      <w:pPr>
        <w:ind w:left="12471" w:hanging="207"/>
      </w:pPr>
      <w:rPr>
        <w:rFonts w:hint="default"/>
        <w:lang w:val="pt-PT" w:eastAsia="en-US" w:bidi="ar-SA"/>
      </w:rPr>
    </w:lvl>
  </w:abstractNum>
  <w:abstractNum w:abstractNumId="146">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96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960" w:hanging="840"/>
      </w:pPr>
      <w:rPr>
        <w:rFonts w:hint="default"/>
        <w:lang w:val="pt-PT" w:eastAsia="en-US" w:bidi="ar-SA"/>
      </w:rPr>
    </w:lvl>
    <w:lvl w:ilvl="5">
      <w:start w:val="0"/>
      <w:numFmt w:val="bullet"/>
      <w:lvlText w:val="•"/>
      <w:lvlJc w:val="left"/>
      <w:pPr>
        <w:ind w:left="1080" w:hanging="840"/>
      </w:pPr>
      <w:rPr>
        <w:rFonts w:hint="default"/>
        <w:lang w:val="pt-PT" w:eastAsia="en-US" w:bidi="ar-SA"/>
      </w:rPr>
    </w:lvl>
    <w:lvl w:ilvl="6">
      <w:start w:val="0"/>
      <w:numFmt w:val="bullet"/>
      <w:lvlText w:val="•"/>
      <w:lvlJc w:val="left"/>
      <w:pPr>
        <w:ind w:left="4032" w:hanging="840"/>
      </w:pPr>
      <w:rPr>
        <w:rFonts w:hint="default"/>
        <w:lang w:val="pt-PT" w:eastAsia="en-US" w:bidi="ar-SA"/>
      </w:rPr>
    </w:lvl>
    <w:lvl w:ilvl="7">
      <w:start w:val="0"/>
      <w:numFmt w:val="bullet"/>
      <w:lvlText w:val="•"/>
      <w:lvlJc w:val="left"/>
      <w:pPr>
        <w:ind w:left="6984" w:hanging="840"/>
      </w:pPr>
      <w:rPr>
        <w:rFonts w:hint="default"/>
        <w:lang w:val="pt-PT" w:eastAsia="en-US" w:bidi="ar-SA"/>
      </w:rPr>
    </w:lvl>
    <w:lvl w:ilvl="8">
      <w:start w:val="0"/>
      <w:numFmt w:val="bullet"/>
      <w:lvlText w:val="•"/>
      <w:lvlJc w:val="left"/>
      <w:pPr>
        <w:ind w:left="9936" w:hanging="840"/>
      </w:pPr>
      <w:rPr>
        <w:rFonts w:hint="default"/>
        <w:lang w:val="pt-PT" w:eastAsia="en-US" w:bidi="ar-SA"/>
      </w:rPr>
    </w:lvl>
  </w:abstractNum>
  <w:abstractNum w:abstractNumId="145">
    <w:multiLevelType w:val="hybridMultilevel"/>
    <w:lvl w:ilvl="0">
      <w:start w:val="1"/>
      <w:numFmt w:val="upperRoman"/>
      <w:lvlText w:val="%1"/>
      <w:lvlJc w:val="left"/>
      <w:pPr>
        <w:ind w:left="25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18" w:hanging="140"/>
      </w:pPr>
      <w:rPr>
        <w:rFonts w:hint="default"/>
        <w:lang w:val="pt-PT" w:eastAsia="en-US" w:bidi="ar-SA"/>
      </w:rPr>
    </w:lvl>
    <w:lvl w:ilvl="2">
      <w:start w:val="0"/>
      <w:numFmt w:val="bullet"/>
      <w:lvlText w:val="•"/>
      <w:lvlJc w:val="left"/>
      <w:pPr>
        <w:ind w:left="3376" w:hanging="140"/>
      </w:pPr>
      <w:rPr>
        <w:rFonts w:hint="default"/>
        <w:lang w:val="pt-PT" w:eastAsia="en-US" w:bidi="ar-SA"/>
      </w:rPr>
    </w:lvl>
    <w:lvl w:ilvl="3">
      <w:start w:val="0"/>
      <w:numFmt w:val="bullet"/>
      <w:lvlText w:val="•"/>
      <w:lvlJc w:val="left"/>
      <w:pPr>
        <w:ind w:left="4934" w:hanging="140"/>
      </w:pPr>
      <w:rPr>
        <w:rFonts w:hint="default"/>
        <w:lang w:val="pt-PT" w:eastAsia="en-US" w:bidi="ar-SA"/>
      </w:rPr>
    </w:lvl>
    <w:lvl w:ilvl="4">
      <w:start w:val="0"/>
      <w:numFmt w:val="bullet"/>
      <w:lvlText w:val="•"/>
      <w:lvlJc w:val="left"/>
      <w:pPr>
        <w:ind w:left="6492" w:hanging="140"/>
      </w:pPr>
      <w:rPr>
        <w:rFonts w:hint="default"/>
        <w:lang w:val="pt-PT" w:eastAsia="en-US" w:bidi="ar-SA"/>
      </w:rPr>
    </w:lvl>
    <w:lvl w:ilvl="5">
      <w:start w:val="0"/>
      <w:numFmt w:val="bullet"/>
      <w:lvlText w:val="•"/>
      <w:lvlJc w:val="left"/>
      <w:pPr>
        <w:ind w:left="8050" w:hanging="140"/>
      </w:pPr>
      <w:rPr>
        <w:rFonts w:hint="default"/>
        <w:lang w:val="pt-PT" w:eastAsia="en-US" w:bidi="ar-SA"/>
      </w:rPr>
    </w:lvl>
    <w:lvl w:ilvl="6">
      <w:start w:val="0"/>
      <w:numFmt w:val="bullet"/>
      <w:lvlText w:val="•"/>
      <w:lvlJc w:val="left"/>
      <w:pPr>
        <w:ind w:left="9608" w:hanging="140"/>
      </w:pPr>
      <w:rPr>
        <w:rFonts w:hint="default"/>
        <w:lang w:val="pt-PT" w:eastAsia="en-US" w:bidi="ar-SA"/>
      </w:rPr>
    </w:lvl>
    <w:lvl w:ilvl="7">
      <w:start w:val="0"/>
      <w:numFmt w:val="bullet"/>
      <w:lvlText w:val="•"/>
      <w:lvlJc w:val="left"/>
      <w:pPr>
        <w:ind w:left="11166" w:hanging="140"/>
      </w:pPr>
      <w:rPr>
        <w:rFonts w:hint="default"/>
        <w:lang w:val="pt-PT" w:eastAsia="en-US" w:bidi="ar-SA"/>
      </w:rPr>
    </w:lvl>
    <w:lvl w:ilvl="8">
      <w:start w:val="0"/>
      <w:numFmt w:val="bullet"/>
      <w:lvlText w:val="•"/>
      <w:lvlJc w:val="left"/>
      <w:pPr>
        <w:ind w:left="12724" w:hanging="140"/>
      </w:pPr>
      <w:rPr>
        <w:rFonts w:hint="default"/>
        <w:lang w:val="pt-PT" w:eastAsia="en-US" w:bidi="ar-SA"/>
      </w:rPr>
    </w:lvl>
  </w:abstractNum>
  <w:abstractNum w:abstractNumId="144">
    <w:multiLevelType w:val="hybridMultilevel"/>
    <w:lvl w:ilvl="0">
      <w:start w:val="11"/>
      <w:numFmt w:val="decimal"/>
      <w:lvlText w:val="%1"/>
      <w:lvlJc w:val="left"/>
      <w:pPr>
        <w:ind w:left="120" w:hanging="496"/>
        <w:jc w:val="left"/>
      </w:pPr>
      <w:rPr>
        <w:rFonts w:hint="default"/>
        <w:lang w:val="pt-PT" w:eastAsia="en-US" w:bidi="ar-SA"/>
      </w:rPr>
    </w:lvl>
    <w:lvl w:ilvl="1">
      <w:start w:val="1"/>
      <w:numFmt w:val="decimal"/>
      <w:lvlText w:val="%1.%2"/>
      <w:lvlJc w:val="left"/>
      <w:pPr>
        <w:ind w:left="120" w:hanging="496"/>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7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126" w:hanging="652"/>
      </w:pPr>
      <w:rPr>
        <w:rFonts w:hint="default"/>
        <w:lang w:val="pt-PT" w:eastAsia="en-US" w:bidi="ar-SA"/>
      </w:rPr>
    </w:lvl>
    <w:lvl w:ilvl="4">
      <w:start w:val="0"/>
      <w:numFmt w:val="bullet"/>
      <w:lvlText w:val="•"/>
      <w:lvlJc w:val="left"/>
      <w:pPr>
        <w:ind w:left="5800" w:hanging="652"/>
      </w:pPr>
      <w:rPr>
        <w:rFonts w:hint="default"/>
        <w:lang w:val="pt-PT" w:eastAsia="en-US" w:bidi="ar-SA"/>
      </w:rPr>
    </w:lvl>
    <w:lvl w:ilvl="5">
      <w:start w:val="0"/>
      <w:numFmt w:val="bullet"/>
      <w:lvlText w:val="•"/>
      <w:lvlJc w:val="left"/>
      <w:pPr>
        <w:ind w:left="7473" w:hanging="652"/>
      </w:pPr>
      <w:rPr>
        <w:rFonts w:hint="default"/>
        <w:lang w:val="pt-PT" w:eastAsia="en-US" w:bidi="ar-SA"/>
      </w:rPr>
    </w:lvl>
    <w:lvl w:ilvl="6">
      <w:start w:val="0"/>
      <w:numFmt w:val="bullet"/>
      <w:lvlText w:val="•"/>
      <w:lvlJc w:val="left"/>
      <w:pPr>
        <w:ind w:left="9146" w:hanging="652"/>
      </w:pPr>
      <w:rPr>
        <w:rFonts w:hint="default"/>
        <w:lang w:val="pt-PT" w:eastAsia="en-US" w:bidi="ar-SA"/>
      </w:rPr>
    </w:lvl>
    <w:lvl w:ilvl="7">
      <w:start w:val="0"/>
      <w:numFmt w:val="bullet"/>
      <w:lvlText w:val="•"/>
      <w:lvlJc w:val="left"/>
      <w:pPr>
        <w:ind w:left="10820" w:hanging="652"/>
      </w:pPr>
      <w:rPr>
        <w:rFonts w:hint="default"/>
        <w:lang w:val="pt-PT" w:eastAsia="en-US" w:bidi="ar-SA"/>
      </w:rPr>
    </w:lvl>
    <w:lvl w:ilvl="8">
      <w:start w:val="0"/>
      <w:numFmt w:val="bullet"/>
      <w:lvlText w:val="•"/>
      <w:lvlJc w:val="left"/>
      <w:pPr>
        <w:ind w:left="12493" w:hanging="652"/>
      </w:pPr>
      <w:rPr>
        <w:rFonts w:hint="default"/>
        <w:lang w:val="pt-PT" w:eastAsia="en-US" w:bidi="ar-SA"/>
      </w:rPr>
    </w:lvl>
  </w:abstractNum>
  <w:abstractNum w:abstractNumId="143">
    <w:multiLevelType w:val="hybridMultilevel"/>
    <w:lvl w:ilvl="0">
      <w:start w:val="10"/>
      <w:numFmt w:val="decimal"/>
      <w:lvlText w:val="%1"/>
      <w:lvlJc w:val="left"/>
      <w:pPr>
        <w:ind w:left="120" w:hanging="482"/>
        <w:jc w:val="left"/>
      </w:pPr>
      <w:rPr>
        <w:rFonts w:hint="default"/>
        <w:lang w:val="pt-PT" w:eastAsia="en-US" w:bidi="ar-SA"/>
      </w:rPr>
    </w:lvl>
    <w:lvl w:ilvl="1">
      <w:start w:val="1"/>
      <w:numFmt w:val="decimal"/>
      <w:lvlText w:val="%1.%2"/>
      <w:lvlJc w:val="left"/>
      <w:pPr>
        <w:ind w:left="12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7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798"/>
      </w:pPr>
      <w:rPr>
        <w:rFonts w:hint="default"/>
        <w:lang w:val="pt-PT" w:eastAsia="en-US" w:bidi="ar-SA"/>
      </w:rPr>
    </w:lvl>
    <w:lvl w:ilvl="4">
      <w:start w:val="0"/>
      <w:numFmt w:val="bullet"/>
      <w:lvlText w:val="•"/>
      <w:lvlJc w:val="left"/>
      <w:pPr>
        <w:ind w:left="6408" w:hanging="798"/>
      </w:pPr>
      <w:rPr>
        <w:rFonts w:hint="default"/>
        <w:lang w:val="pt-PT" w:eastAsia="en-US" w:bidi="ar-SA"/>
      </w:rPr>
    </w:lvl>
    <w:lvl w:ilvl="5">
      <w:start w:val="0"/>
      <w:numFmt w:val="bullet"/>
      <w:lvlText w:val="•"/>
      <w:lvlJc w:val="left"/>
      <w:pPr>
        <w:ind w:left="7980" w:hanging="798"/>
      </w:pPr>
      <w:rPr>
        <w:rFonts w:hint="default"/>
        <w:lang w:val="pt-PT" w:eastAsia="en-US" w:bidi="ar-SA"/>
      </w:rPr>
    </w:lvl>
    <w:lvl w:ilvl="6">
      <w:start w:val="0"/>
      <w:numFmt w:val="bullet"/>
      <w:lvlText w:val="•"/>
      <w:lvlJc w:val="left"/>
      <w:pPr>
        <w:ind w:left="9552" w:hanging="798"/>
      </w:pPr>
      <w:rPr>
        <w:rFonts w:hint="default"/>
        <w:lang w:val="pt-PT" w:eastAsia="en-US" w:bidi="ar-SA"/>
      </w:rPr>
    </w:lvl>
    <w:lvl w:ilvl="7">
      <w:start w:val="0"/>
      <w:numFmt w:val="bullet"/>
      <w:lvlText w:val="•"/>
      <w:lvlJc w:val="left"/>
      <w:pPr>
        <w:ind w:left="11124" w:hanging="798"/>
      </w:pPr>
      <w:rPr>
        <w:rFonts w:hint="default"/>
        <w:lang w:val="pt-PT" w:eastAsia="en-US" w:bidi="ar-SA"/>
      </w:rPr>
    </w:lvl>
    <w:lvl w:ilvl="8">
      <w:start w:val="0"/>
      <w:numFmt w:val="bullet"/>
      <w:lvlText w:val="•"/>
      <w:lvlJc w:val="left"/>
      <w:pPr>
        <w:ind w:left="12696" w:hanging="798"/>
      </w:pPr>
      <w:rPr>
        <w:rFonts w:hint="default"/>
        <w:lang w:val="pt-PT" w:eastAsia="en-US" w:bidi="ar-SA"/>
      </w:rPr>
    </w:lvl>
  </w:abstractNum>
  <w:abstractNum w:abstractNumId="142">
    <w:multiLevelType w:val="hybridMultilevel"/>
    <w:lvl w:ilvl="0">
      <w:start w:val="1"/>
      <w:numFmt w:val="upperRoman"/>
      <w:lvlText w:val="%1"/>
      <w:lvlJc w:val="left"/>
      <w:pPr>
        <w:ind w:left="25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18" w:hanging="140"/>
      </w:pPr>
      <w:rPr>
        <w:rFonts w:hint="default"/>
        <w:lang w:val="pt-PT" w:eastAsia="en-US" w:bidi="ar-SA"/>
      </w:rPr>
    </w:lvl>
    <w:lvl w:ilvl="2">
      <w:start w:val="0"/>
      <w:numFmt w:val="bullet"/>
      <w:lvlText w:val="•"/>
      <w:lvlJc w:val="left"/>
      <w:pPr>
        <w:ind w:left="3376" w:hanging="140"/>
      </w:pPr>
      <w:rPr>
        <w:rFonts w:hint="default"/>
        <w:lang w:val="pt-PT" w:eastAsia="en-US" w:bidi="ar-SA"/>
      </w:rPr>
    </w:lvl>
    <w:lvl w:ilvl="3">
      <w:start w:val="0"/>
      <w:numFmt w:val="bullet"/>
      <w:lvlText w:val="•"/>
      <w:lvlJc w:val="left"/>
      <w:pPr>
        <w:ind w:left="4934" w:hanging="140"/>
      </w:pPr>
      <w:rPr>
        <w:rFonts w:hint="default"/>
        <w:lang w:val="pt-PT" w:eastAsia="en-US" w:bidi="ar-SA"/>
      </w:rPr>
    </w:lvl>
    <w:lvl w:ilvl="4">
      <w:start w:val="0"/>
      <w:numFmt w:val="bullet"/>
      <w:lvlText w:val="•"/>
      <w:lvlJc w:val="left"/>
      <w:pPr>
        <w:ind w:left="6492" w:hanging="140"/>
      </w:pPr>
      <w:rPr>
        <w:rFonts w:hint="default"/>
        <w:lang w:val="pt-PT" w:eastAsia="en-US" w:bidi="ar-SA"/>
      </w:rPr>
    </w:lvl>
    <w:lvl w:ilvl="5">
      <w:start w:val="0"/>
      <w:numFmt w:val="bullet"/>
      <w:lvlText w:val="•"/>
      <w:lvlJc w:val="left"/>
      <w:pPr>
        <w:ind w:left="8050" w:hanging="140"/>
      </w:pPr>
      <w:rPr>
        <w:rFonts w:hint="default"/>
        <w:lang w:val="pt-PT" w:eastAsia="en-US" w:bidi="ar-SA"/>
      </w:rPr>
    </w:lvl>
    <w:lvl w:ilvl="6">
      <w:start w:val="0"/>
      <w:numFmt w:val="bullet"/>
      <w:lvlText w:val="•"/>
      <w:lvlJc w:val="left"/>
      <w:pPr>
        <w:ind w:left="9608" w:hanging="140"/>
      </w:pPr>
      <w:rPr>
        <w:rFonts w:hint="default"/>
        <w:lang w:val="pt-PT" w:eastAsia="en-US" w:bidi="ar-SA"/>
      </w:rPr>
    </w:lvl>
    <w:lvl w:ilvl="7">
      <w:start w:val="0"/>
      <w:numFmt w:val="bullet"/>
      <w:lvlText w:val="•"/>
      <w:lvlJc w:val="left"/>
      <w:pPr>
        <w:ind w:left="11166" w:hanging="140"/>
      </w:pPr>
      <w:rPr>
        <w:rFonts w:hint="default"/>
        <w:lang w:val="pt-PT" w:eastAsia="en-US" w:bidi="ar-SA"/>
      </w:rPr>
    </w:lvl>
    <w:lvl w:ilvl="8">
      <w:start w:val="0"/>
      <w:numFmt w:val="bullet"/>
      <w:lvlText w:val="•"/>
      <w:lvlJc w:val="left"/>
      <w:pPr>
        <w:ind w:left="12724" w:hanging="140"/>
      </w:pPr>
      <w:rPr>
        <w:rFonts w:hint="default"/>
        <w:lang w:val="pt-PT" w:eastAsia="en-US" w:bidi="ar-SA"/>
      </w:rPr>
    </w:lvl>
  </w:abstractNum>
  <w:abstractNum w:abstractNumId="141">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40">
    <w:multiLevelType w:val="hybridMultilevel"/>
    <w:lvl w:ilvl="0">
      <w:start w:val="9"/>
      <w:numFmt w:val="decimal"/>
      <w:lvlText w:val="%1"/>
      <w:lvlJc w:val="left"/>
      <w:pPr>
        <w:ind w:left="120" w:hanging="594"/>
        <w:jc w:val="left"/>
      </w:pPr>
      <w:rPr>
        <w:rFonts w:hint="default"/>
        <w:lang w:val="pt-PT" w:eastAsia="en-US" w:bidi="ar-SA"/>
      </w:rPr>
    </w:lvl>
    <w:lvl w:ilvl="1">
      <w:start w:val="1"/>
      <w:numFmt w:val="decimal"/>
      <w:lvlText w:val="%1.%2"/>
      <w:lvlJc w:val="left"/>
      <w:pPr>
        <w:ind w:left="120" w:hanging="594"/>
        <w:jc w:val="left"/>
      </w:pPr>
      <w:rPr>
        <w:rFonts w:hint="default"/>
        <w:lang w:val="pt-PT" w:eastAsia="en-US" w:bidi="ar-SA"/>
      </w:rPr>
    </w:lvl>
    <w:lvl w:ilvl="2">
      <w:start w:val="2"/>
      <w:numFmt w:val="decimal"/>
      <w:lvlText w:val="%1.%2.%3"/>
      <w:lvlJc w:val="left"/>
      <w:pPr>
        <w:ind w:left="120" w:hanging="5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4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408" w:hanging="746"/>
      </w:pPr>
      <w:rPr>
        <w:rFonts w:hint="default"/>
        <w:lang w:val="pt-PT" w:eastAsia="en-US" w:bidi="ar-SA"/>
      </w:rPr>
    </w:lvl>
    <w:lvl w:ilvl="5">
      <w:start w:val="0"/>
      <w:numFmt w:val="bullet"/>
      <w:lvlText w:val="•"/>
      <w:lvlJc w:val="left"/>
      <w:pPr>
        <w:ind w:left="7980" w:hanging="746"/>
      </w:pPr>
      <w:rPr>
        <w:rFonts w:hint="default"/>
        <w:lang w:val="pt-PT" w:eastAsia="en-US" w:bidi="ar-SA"/>
      </w:rPr>
    </w:lvl>
    <w:lvl w:ilvl="6">
      <w:start w:val="0"/>
      <w:numFmt w:val="bullet"/>
      <w:lvlText w:val="•"/>
      <w:lvlJc w:val="left"/>
      <w:pPr>
        <w:ind w:left="9552" w:hanging="746"/>
      </w:pPr>
      <w:rPr>
        <w:rFonts w:hint="default"/>
        <w:lang w:val="pt-PT" w:eastAsia="en-US" w:bidi="ar-SA"/>
      </w:rPr>
    </w:lvl>
    <w:lvl w:ilvl="7">
      <w:start w:val="0"/>
      <w:numFmt w:val="bullet"/>
      <w:lvlText w:val="•"/>
      <w:lvlJc w:val="left"/>
      <w:pPr>
        <w:ind w:left="11124" w:hanging="746"/>
      </w:pPr>
      <w:rPr>
        <w:rFonts w:hint="default"/>
        <w:lang w:val="pt-PT" w:eastAsia="en-US" w:bidi="ar-SA"/>
      </w:rPr>
    </w:lvl>
    <w:lvl w:ilvl="8">
      <w:start w:val="0"/>
      <w:numFmt w:val="bullet"/>
      <w:lvlText w:val="•"/>
      <w:lvlJc w:val="left"/>
      <w:pPr>
        <w:ind w:left="12696" w:hanging="746"/>
      </w:pPr>
      <w:rPr>
        <w:rFonts w:hint="default"/>
        <w:lang w:val="pt-PT" w:eastAsia="en-US" w:bidi="ar-SA"/>
      </w:rPr>
    </w:lvl>
  </w:abstractNum>
  <w:abstractNum w:abstractNumId="139">
    <w:multiLevelType w:val="hybridMultilevel"/>
    <w:lvl w:ilvl="0">
      <w:start w:val="9"/>
      <w:numFmt w:val="decimal"/>
      <w:lvlText w:val="%1"/>
      <w:lvlJc w:val="left"/>
      <w:pPr>
        <w:ind w:left="120" w:hanging="447"/>
        <w:jc w:val="left"/>
      </w:pPr>
      <w:rPr>
        <w:rFonts w:hint="default"/>
        <w:lang w:val="pt-PT" w:eastAsia="en-US" w:bidi="ar-SA"/>
      </w:rPr>
    </w:lvl>
    <w:lvl w:ilvl="1">
      <w:start w:val="1"/>
      <w:numFmt w:val="decimal"/>
      <w:lvlText w:val="%1.%2."/>
      <w:lvlJc w:val="left"/>
      <w:pPr>
        <w:ind w:left="120" w:hanging="4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60" w:hanging="771"/>
      </w:pPr>
      <w:rPr>
        <w:rFonts w:hint="default"/>
        <w:lang w:val="pt-PT" w:eastAsia="en-US" w:bidi="ar-SA"/>
      </w:rPr>
    </w:lvl>
    <w:lvl w:ilvl="5">
      <w:start w:val="0"/>
      <w:numFmt w:val="bullet"/>
      <w:lvlText w:val="•"/>
      <w:lvlJc w:val="left"/>
      <w:pPr>
        <w:ind w:left="7440" w:hanging="771"/>
      </w:pPr>
      <w:rPr>
        <w:rFonts w:hint="default"/>
        <w:lang w:val="pt-PT" w:eastAsia="en-US" w:bidi="ar-SA"/>
      </w:rPr>
    </w:lvl>
    <w:lvl w:ilvl="6">
      <w:start w:val="0"/>
      <w:numFmt w:val="bullet"/>
      <w:lvlText w:val="•"/>
      <w:lvlJc w:val="left"/>
      <w:pPr>
        <w:ind w:left="9120" w:hanging="771"/>
      </w:pPr>
      <w:rPr>
        <w:rFonts w:hint="default"/>
        <w:lang w:val="pt-PT" w:eastAsia="en-US" w:bidi="ar-SA"/>
      </w:rPr>
    </w:lvl>
    <w:lvl w:ilvl="7">
      <w:start w:val="0"/>
      <w:numFmt w:val="bullet"/>
      <w:lvlText w:val="•"/>
      <w:lvlJc w:val="left"/>
      <w:pPr>
        <w:ind w:left="10800" w:hanging="771"/>
      </w:pPr>
      <w:rPr>
        <w:rFonts w:hint="default"/>
        <w:lang w:val="pt-PT" w:eastAsia="en-US" w:bidi="ar-SA"/>
      </w:rPr>
    </w:lvl>
    <w:lvl w:ilvl="8">
      <w:start w:val="0"/>
      <w:numFmt w:val="bullet"/>
      <w:lvlText w:val="•"/>
      <w:lvlJc w:val="left"/>
      <w:pPr>
        <w:ind w:left="12480" w:hanging="771"/>
      </w:pPr>
      <w:rPr>
        <w:rFonts w:hint="default"/>
        <w:lang w:val="pt-PT" w:eastAsia="en-US" w:bidi="ar-SA"/>
      </w:rPr>
    </w:lvl>
  </w:abstractNum>
  <w:abstractNum w:abstractNumId="138">
    <w:multiLevelType w:val="hybridMultilevel"/>
    <w:lvl w:ilvl="0">
      <w:start w:val="8"/>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spacing w:val="0"/>
        <w:w w:val="100"/>
        <w:lang w:val="pt-PT" w:eastAsia="en-US" w:bidi="ar-SA"/>
      </w:rPr>
    </w:lvl>
    <w:lvl w:ilvl="3">
      <w:start w:val="1"/>
      <w:numFmt w:val="decimal"/>
      <w:lvlText w:val="%1.%2.%3.%4"/>
      <w:lvlJc w:val="left"/>
      <w:pPr>
        <w:ind w:left="880" w:hanging="7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17" w:hanging="760"/>
      </w:pPr>
      <w:rPr>
        <w:rFonts w:hint="default"/>
        <w:lang w:val="pt-PT" w:eastAsia="en-US" w:bidi="ar-SA"/>
      </w:rPr>
    </w:lvl>
    <w:lvl w:ilvl="5">
      <w:start w:val="0"/>
      <w:numFmt w:val="bullet"/>
      <w:lvlText w:val="•"/>
      <w:lvlJc w:val="left"/>
      <w:pPr>
        <w:ind w:left="5154" w:hanging="760"/>
      </w:pPr>
      <w:rPr>
        <w:rFonts w:hint="default"/>
        <w:lang w:val="pt-PT" w:eastAsia="en-US" w:bidi="ar-SA"/>
      </w:rPr>
    </w:lvl>
    <w:lvl w:ilvl="6">
      <w:start w:val="0"/>
      <w:numFmt w:val="bullet"/>
      <w:lvlText w:val="•"/>
      <w:lvlJc w:val="left"/>
      <w:pPr>
        <w:ind w:left="7291" w:hanging="760"/>
      </w:pPr>
      <w:rPr>
        <w:rFonts w:hint="default"/>
        <w:lang w:val="pt-PT" w:eastAsia="en-US" w:bidi="ar-SA"/>
      </w:rPr>
    </w:lvl>
    <w:lvl w:ilvl="7">
      <w:start w:val="0"/>
      <w:numFmt w:val="bullet"/>
      <w:lvlText w:val="•"/>
      <w:lvlJc w:val="left"/>
      <w:pPr>
        <w:ind w:left="9428" w:hanging="760"/>
      </w:pPr>
      <w:rPr>
        <w:rFonts w:hint="default"/>
        <w:lang w:val="pt-PT" w:eastAsia="en-US" w:bidi="ar-SA"/>
      </w:rPr>
    </w:lvl>
    <w:lvl w:ilvl="8">
      <w:start w:val="0"/>
      <w:numFmt w:val="bullet"/>
      <w:lvlText w:val="•"/>
      <w:lvlJc w:val="left"/>
      <w:pPr>
        <w:ind w:left="11565" w:hanging="760"/>
      </w:pPr>
      <w:rPr>
        <w:rFonts w:hint="default"/>
        <w:lang w:val="pt-PT" w:eastAsia="en-US" w:bidi="ar-SA"/>
      </w:rPr>
    </w:lvl>
  </w:abstractNum>
  <w:abstractNum w:abstractNumId="137">
    <w:multiLevelType w:val="hybridMultilevel"/>
    <w:lvl w:ilvl="0">
      <w:start w:val="1"/>
      <w:numFmt w:val="lowerLetter"/>
      <w:lvlText w:val="%1)"/>
      <w:lvlJc w:val="left"/>
      <w:pPr>
        <w:ind w:left="540" w:hanging="2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5"/>
      </w:pPr>
      <w:rPr>
        <w:rFonts w:hint="default"/>
        <w:lang w:val="pt-PT" w:eastAsia="en-US" w:bidi="ar-SA"/>
      </w:rPr>
    </w:lvl>
    <w:lvl w:ilvl="2">
      <w:start w:val="0"/>
      <w:numFmt w:val="bullet"/>
      <w:lvlText w:val="•"/>
      <w:lvlJc w:val="left"/>
      <w:pPr>
        <w:ind w:left="3600" w:hanging="255"/>
      </w:pPr>
      <w:rPr>
        <w:rFonts w:hint="default"/>
        <w:lang w:val="pt-PT" w:eastAsia="en-US" w:bidi="ar-SA"/>
      </w:rPr>
    </w:lvl>
    <w:lvl w:ilvl="3">
      <w:start w:val="0"/>
      <w:numFmt w:val="bullet"/>
      <w:lvlText w:val="•"/>
      <w:lvlJc w:val="left"/>
      <w:pPr>
        <w:ind w:left="5130" w:hanging="255"/>
      </w:pPr>
      <w:rPr>
        <w:rFonts w:hint="default"/>
        <w:lang w:val="pt-PT" w:eastAsia="en-US" w:bidi="ar-SA"/>
      </w:rPr>
    </w:lvl>
    <w:lvl w:ilvl="4">
      <w:start w:val="0"/>
      <w:numFmt w:val="bullet"/>
      <w:lvlText w:val="•"/>
      <w:lvlJc w:val="left"/>
      <w:pPr>
        <w:ind w:left="6660" w:hanging="255"/>
      </w:pPr>
      <w:rPr>
        <w:rFonts w:hint="default"/>
        <w:lang w:val="pt-PT" w:eastAsia="en-US" w:bidi="ar-SA"/>
      </w:rPr>
    </w:lvl>
    <w:lvl w:ilvl="5">
      <w:start w:val="0"/>
      <w:numFmt w:val="bullet"/>
      <w:lvlText w:val="•"/>
      <w:lvlJc w:val="left"/>
      <w:pPr>
        <w:ind w:left="8190" w:hanging="255"/>
      </w:pPr>
      <w:rPr>
        <w:rFonts w:hint="default"/>
        <w:lang w:val="pt-PT" w:eastAsia="en-US" w:bidi="ar-SA"/>
      </w:rPr>
    </w:lvl>
    <w:lvl w:ilvl="6">
      <w:start w:val="0"/>
      <w:numFmt w:val="bullet"/>
      <w:lvlText w:val="•"/>
      <w:lvlJc w:val="left"/>
      <w:pPr>
        <w:ind w:left="9720" w:hanging="255"/>
      </w:pPr>
      <w:rPr>
        <w:rFonts w:hint="default"/>
        <w:lang w:val="pt-PT" w:eastAsia="en-US" w:bidi="ar-SA"/>
      </w:rPr>
    </w:lvl>
    <w:lvl w:ilvl="7">
      <w:start w:val="0"/>
      <w:numFmt w:val="bullet"/>
      <w:lvlText w:val="•"/>
      <w:lvlJc w:val="left"/>
      <w:pPr>
        <w:ind w:left="11250" w:hanging="255"/>
      </w:pPr>
      <w:rPr>
        <w:rFonts w:hint="default"/>
        <w:lang w:val="pt-PT" w:eastAsia="en-US" w:bidi="ar-SA"/>
      </w:rPr>
    </w:lvl>
    <w:lvl w:ilvl="8">
      <w:start w:val="0"/>
      <w:numFmt w:val="bullet"/>
      <w:lvlText w:val="•"/>
      <w:lvlJc w:val="left"/>
      <w:pPr>
        <w:ind w:left="12780" w:hanging="255"/>
      </w:pPr>
      <w:rPr>
        <w:rFonts w:hint="default"/>
        <w:lang w:val="pt-PT" w:eastAsia="en-US" w:bidi="ar-SA"/>
      </w:rPr>
    </w:lvl>
  </w:abstractNum>
  <w:abstractNum w:abstractNumId="136">
    <w:multiLevelType w:val="hybridMultilevel"/>
    <w:lvl w:ilvl="0">
      <w:start w:val="1"/>
      <w:numFmt w:val="lowerLetter"/>
      <w:lvlText w:val="%1)"/>
      <w:lvlJc w:val="left"/>
      <w:pPr>
        <w:ind w:left="540" w:hanging="2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4"/>
      </w:pPr>
      <w:rPr>
        <w:rFonts w:hint="default"/>
        <w:lang w:val="pt-PT" w:eastAsia="en-US" w:bidi="ar-SA"/>
      </w:rPr>
    </w:lvl>
    <w:lvl w:ilvl="2">
      <w:start w:val="0"/>
      <w:numFmt w:val="bullet"/>
      <w:lvlText w:val="•"/>
      <w:lvlJc w:val="left"/>
      <w:pPr>
        <w:ind w:left="3600" w:hanging="254"/>
      </w:pPr>
      <w:rPr>
        <w:rFonts w:hint="default"/>
        <w:lang w:val="pt-PT" w:eastAsia="en-US" w:bidi="ar-SA"/>
      </w:rPr>
    </w:lvl>
    <w:lvl w:ilvl="3">
      <w:start w:val="0"/>
      <w:numFmt w:val="bullet"/>
      <w:lvlText w:val="•"/>
      <w:lvlJc w:val="left"/>
      <w:pPr>
        <w:ind w:left="5130" w:hanging="254"/>
      </w:pPr>
      <w:rPr>
        <w:rFonts w:hint="default"/>
        <w:lang w:val="pt-PT" w:eastAsia="en-US" w:bidi="ar-SA"/>
      </w:rPr>
    </w:lvl>
    <w:lvl w:ilvl="4">
      <w:start w:val="0"/>
      <w:numFmt w:val="bullet"/>
      <w:lvlText w:val="•"/>
      <w:lvlJc w:val="left"/>
      <w:pPr>
        <w:ind w:left="6660" w:hanging="254"/>
      </w:pPr>
      <w:rPr>
        <w:rFonts w:hint="default"/>
        <w:lang w:val="pt-PT" w:eastAsia="en-US" w:bidi="ar-SA"/>
      </w:rPr>
    </w:lvl>
    <w:lvl w:ilvl="5">
      <w:start w:val="0"/>
      <w:numFmt w:val="bullet"/>
      <w:lvlText w:val="•"/>
      <w:lvlJc w:val="left"/>
      <w:pPr>
        <w:ind w:left="8190" w:hanging="254"/>
      </w:pPr>
      <w:rPr>
        <w:rFonts w:hint="default"/>
        <w:lang w:val="pt-PT" w:eastAsia="en-US" w:bidi="ar-SA"/>
      </w:rPr>
    </w:lvl>
    <w:lvl w:ilvl="6">
      <w:start w:val="0"/>
      <w:numFmt w:val="bullet"/>
      <w:lvlText w:val="•"/>
      <w:lvlJc w:val="left"/>
      <w:pPr>
        <w:ind w:left="9720" w:hanging="254"/>
      </w:pPr>
      <w:rPr>
        <w:rFonts w:hint="default"/>
        <w:lang w:val="pt-PT" w:eastAsia="en-US" w:bidi="ar-SA"/>
      </w:rPr>
    </w:lvl>
    <w:lvl w:ilvl="7">
      <w:start w:val="0"/>
      <w:numFmt w:val="bullet"/>
      <w:lvlText w:val="•"/>
      <w:lvlJc w:val="left"/>
      <w:pPr>
        <w:ind w:left="11250" w:hanging="254"/>
      </w:pPr>
      <w:rPr>
        <w:rFonts w:hint="default"/>
        <w:lang w:val="pt-PT" w:eastAsia="en-US" w:bidi="ar-SA"/>
      </w:rPr>
    </w:lvl>
    <w:lvl w:ilvl="8">
      <w:start w:val="0"/>
      <w:numFmt w:val="bullet"/>
      <w:lvlText w:val="•"/>
      <w:lvlJc w:val="left"/>
      <w:pPr>
        <w:ind w:left="12780" w:hanging="254"/>
      </w:pPr>
      <w:rPr>
        <w:rFonts w:hint="default"/>
        <w:lang w:val="pt-PT" w:eastAsia="en-US" w:bidi="ar-SA"/>
      </w:rPr>
    </w:lvl>
  </w:abstractNum>
  <w:abstractNum w:abstractNumId="135">
    <w:multiLevelType w:val="hybridMultilevel"/>
    <w:lvl w:ilvl="0">
      <w:start w:val="7"/>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spacing w:val="0"/>
        <w:w w:val="100"/>
        <w:lang w:val="pt-PT" w:eastAsia="en-US" w:bidi="ar-SA"/>
      </w:rPr>
    </w:lvl>
    <w:lvl w:ilvl="2">
      <w:start w:val="1"/>
      <w:numFmt w:val="decimal"/>
      <w:lvlText w:val="%1.%2.%3"/>
      <w:lvlJc w:val="left"/>
      <w:pPr>
        <w:ind w:left="120" w:hanging="5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43"/>
      </w:pPr>
      <w:rPr>
        <w:rFonts w:hint="default"/>
        <w:lang w:val="pt-PT" w:eastAsia="en-US" w:bidi="ar-SA"/>
      </w:rPr>
    </w:lvl>
    <w:lvl w:ilvl="4">
      <w:start w:val="0"/>
      <w:numFmt w:val="bullet"/>
      <w:lvlText w:val="•"/>
      <w:lvlJc w:val="left"/>
      <w:pPr>
        <w:ind w:left="4545" w:hanging="543"/>
      </w:pPr>
      <w:rPr>
        <w:rFonts w:hint="default"/>
        <w:lang w:val="pt-PT" w:eastAsia="en-US" w:bidi="ar-SA"/>
      </w:rPr>
    </w:lvl>
    <w:lvl w:ilvl="5">
      <w:start w:val="0"/>
      <w:numFmt w:val="bullet"/>
      <w:lvlText w:val="•"/>
      <w:lvlJc w:val="left"/>
      <w:pPr>
        <w:ind w:left="6427" w:hanging="543"/>
      </w:pPr>
      <w:rPr>
        <w:rFonts w:hint="default"/>
        <w:lang w:val="pt-PT" w:eastAsia="en-US" w:bidi="ar-SA"/>
      </w:rPr>
    </w:lvl>
    <w:lvl w:ilvl="6">
      <w:start w:val="0"/>
      <w:numFmt w:val="bullet"/>
      <w:lvlText w:val="•"/>
      <w:lvlJc w:val="left"/>
      <w:pPr>
        <w:ind w:left="8310" w:hanging="543"/>
      </w:pPr>
      <w:rPr>
        <w:rFonts w:hint="default"/>
        <w:lang w:val="pt-PT" w:eastAsia="en-US" w:bidi="ar-SA"/>
      </w:rPr>
    </w:lvl>
    <w:lvl w:ilvl="7">
      <w:start w:val="0"/>
      <w:numFmt w:val="bullet"/>
      <w:lvlText w:val="•"/>
      <w:lvlJc w:val="left"/>
      <w:pPr>
        <w:ind w:left="10192" w:hanging="543"/>
      </w:pPr>
      <w:rPr>
        <w:rFonts w:hint="default"/>
        <w:lang w:val="pt-PT" w:eastAsia="en-US" w:bidi="ar-SA"/>
      </w:rPr>
    </w:lvl>
    <w:lvl w:ilvl="8">
      <w:start w:val="0"/>
      <w:numFmt w:val="bullet"/>
      <w:lvlText w:val="•"/>
      <w:lvlJc w:val="left"/>
      <w:pPr>
        <w:ind w:left="12075" w:hanging="543"/>
      </w:pPr>
      <w:rPr>
        <w:rFonts w:hint="default"/>
        <w:lang w:val="pt-PT" w:eastAsia="en-US" w:bidi="ar-SA"/>
      </w:rPr>
    </w:lvl>
  </w:abstractNum>
  <w:abstractNum w:abstractNumId="134">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33">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32">
    <w:multiLevelType w:val="hybridMultilevel"/>
    <w:lvl w:ilvl="0">
      <w:start w:val="6"/>
      <w:numFmt w:val="decimal"/>
      <w:lvlText w:val="%1"/>
      <w:lvlJc w:val="left"/>
      <w:pPr>
        <w:ind w:left="120" w:hanging="354"/>
        <w:jc w:val="left"/>
      </w:pPr>
      <w:rPr>
        <w:rFonts w:hint="default"/>
        <w:lang w:val="pt-PT" w:eastAsia="en-US" w:bidi="ar-SA"/>
      </w:rPr>
    </w:lvl>
    <w:lvl w:ilvl="1">
      <w:start w:val="1"/>
      <w:numFmt w:val="decimal"/>
      <w:lvlText w:val="%1.%2"/>
      <w:lvlJc w:val="left"/>
      <w:pPr>
        <w:ind w:left="120" w:hanging="354"/>
        <w:jc w:val="left"/>
      </w:pPr>
      <w:rPr>
        <w:rFonts w:hint="default"/>
        <w:spacing w:val="0"/>
        <w:w w:val="100"/>
        <w:lang w:val="pt-PT" w:eastAsia="en-US" w:bidi="ar-SA"/>
      </w:rPr>
    </w:lvl>
    <w:lvl w:ilvl="2">
      <w:start w:val="1"/>
      <w:numFmt w:val="decimal"/>
      <w:lvlText w:val="%1.%2.%3"/>
      <w:lvlJc w:val="left"/>
      <w:pPr>
        <w:ind w:left="120" w:hanging="5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5" w:hanging="549"/>
      </w:pPr>
      <w:rPr>
        <w:rFonts w:hint="default"/>
        <w:lang w:val="pt-PT" w:eastAsia="en-US" w:bidi="ar-SA"/>
      </w:rPr>
    </w:lvl>
    <w:lvl w:ilvl="4">
      <w:start w:val="0"/>
      <w:numFmt w:val="bullet"/>
      <w:lvlText w:val="•"/>
      <w:lvlJc w:val="left"/>
      <w:pPr>
        <w:ind w:left="4530" w:hanging="549"/>
      </w:pPr>
      <w:rPr>
        <w:rFonts w:hint="default"/>
        <w:lang w:val="pt-PT" w:eastAsia="en-US" w:bidi="ar-SA"/>
      </w:rPr>
    </w:lvl>
    <w:lvl w:ilvl="5">
      <w:start w:val="0"/>
      <w:numFmt w:val="bullet"/>
      <w:lvlText w:val="•"/>
      <w:lvlJc w:val="left"/>
      <w:pPr>
        <w:ind w:left="6415" w:hanging="549"/>
      </w:pPr>
      <w:rPr>
        <w:rFonts w:hint="default"/>
        <w:lang w:val="pt-PT" w:eastAsia="en-US" w:bidi="ar-SA"/>
      </w:rPr>
    </w:lvl>
    <w:lvl w:ilvl="6">
      <w:start w:val="0"/>
      <w:numFmt w:val="bullet"/>
      <w:lvlText w:val="•"/>
      <w:lvlJc w:val="left"/>
      <w:pPr>
        <w:ind w:left="8300" w:hanging="549"/>
      </w:pPr>
      <w:rPr>
        <w:rFonts w:hint="default"/>
        <w:lang w:val="pt-PT" w:eastAsia="en-US" w:bidi="ar-SA"/>
      </w:rPr>
    </w:lvl>
    <w:lvl w:ilvl="7">
      <w:start w:val="0"/>
      <w:numFmt w:val="bullet"/>
      <w:lvlText w:val="•"/>
      <w:lvlJc w:val="left"/>
      <w:pPr>
        <w:ind w:left="10185" w:hanging="549"/>
      </w:pPr>
      <w:rPr>
        <w:rFonts w:hint="default"/>
        <w:lang w:val="pt-PT" w:eastAsia="en-US" w:bidi="ar-SA"/>
      </w:rPr>
    </w:lvl>
    <w:lvl w:ilvl="8">
      <w:start w:val="0"/>
      <w:numFmt w:val="bullet"/>
      <w:lvlText w:val="•"/>
      <w:lvlJc w:val="left"/>
      <w:pPr>
        <w:ind w:left="12070" w:hanging="549"/>
      </w:pPr>
      <w:rPr>
        <w:rFonts w:hint="default"/>
        <w:lang w:val="pt-PT" w:eastAsia="en-US" w:bidi="ar-SA"/>
      </w:rPr>
    </w:lvl>
  </w:abstractNum>
  <w:abstractNum w:abstractNumId="131">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130">
    <w:multiLevelType w:val="hybridMultilevel"/>
    <w:lvl w:ilvl="0">
      <w:start w:val="3"/>
      <w:numFmt w:val="decimal"/>
      <w:lvlText w:val="%1"/>
      <w:lvlJc w:val="left"/>
      <w:pPr>
        <w:ind w:left="120" w:hanging="367"/>
        <w:jc w:val="left"/>
      </w:pPr>
      <w:rPr>
        <w:rFonts w:hint="default"/>
        <w:lang w:val="pt-PT" w:eastAsia="en-US" w:bidi="ar-SA"/>
      </w:rPr>
    </w:lvl>
    <w:lvl w:ilvl="1">
      <w:start w:val="1"/>
      <w:numFmt w:val="decimal"/>
      <w:lvlText w:val="%1.%2"/>
      <w:lvlJc w:val="left"/>
      <w:pPr>
        <w:ind w:left="12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367"/>
      </w:pPr>
      <w:rPr>
        <w:rFonts w:hint="default"/>
        <w:lang w:val="pt-PT" w:eastAsia="en-US" w:bidi="ar-SA"/>
      </w:rPr>
    </w:lvl>
    <w:lvl w:ilvl="3">
      <w:start w:val="0"/>
      <w:numFmt w:val="bullet"/>
      <w:lvlText w:val="•"/>
      <w:lvlJc w:val="left"/>
      <w:pPr>
        <w:ind w:left="4836" w:hanging="367"/>
      </w:pPr>
      <w:rPr>
        <w:rFonts w:hint="default"/>
        <w:lang w:val="pt-PT" w:eastAsia="en-US" w:bidi="ar-SA"/>
      </w:rPr>
    </w:lvl>
    <w:lvl w:ilvl="4">
      <w:start w:val="0"/>
      <w:numFmt w:val="bullet"/>
      <w:lvlText w:val="•"/>
      <w:lvlJc w:val="left"/>
      <w:pPr>
        <w:ind w:left="6408" w:hanging="367"/>
      </w:pPr>
      <w:rPr>
        <w:rFonts w:hint="default"/>
        <w:lang w:val="pt-PT" w:eastAsia="en-US" w:bidi="ar-SA"/>
      </w:rPr>
    </w:lvl>
    <w:lvl w:ilvl="5">
      <w:start w:val="0"/>
      <w:numFmt w:val="bullet"/>
      <w:lvlText w:val="•"/>
      <w:lvlJc w:val="left"/>
      <w:pPr>
        <w:ind w:left="7980" w:hanging="367"/>
      </w:pPr>
      <w:rPr>
        <w:rFonts w:hint="default"/>
        <w:lang w:val="pt-PT" w:eastAsia="en-US" w:bidi="ar-SA"/>
      </w:rPr>
    </w:lvl>
    <w:lvl w:ilvl="6">
      <w:start w:val="0"/>
      <w:numFmt w:val="bullet"/>
      <w:lvlText w:val="•"/>
      <w:lvlJc w:val="left"/>
      <w:pPr>
        <w:ind w:left="9552" w:hanging="367"/>
      </w:pPr>
      <w:rPr>
        <w:rFonts w:hint="default"/>
        <w:lang w:val="pt-PT" w:eastAsia="en-US" w:bidi="ar-SA"/>
      </w:rPr>
    </w:lvl>
    <w:lvl w:ilvl="7">
      <w:start w:val="0"/>
      <w:numFmt w:val="bullet"/>
      <w:lvlText w:val="•"/>
      <w:lvlJc w:val="left"/>
      <w:pPr>
        <w:ind w:left="11124" w:hanging="367"/>
      </w:pPr>
      <w:rPr>
        <w:rFonts w:hint="default"/>
        <w:lang w:val="pt-PT" w:eastAsia="en-US" w:bidi="ar-SA"/>
      </w:rPr>
    </w:lvl>
    <w:lvl w:ilvl="8">
      <w:start w:val="0"/>
      <w:numFmt w:val="bullet"/>
      <w:lvlText w:val="•"/>
      <w:lvlJc w:val="left"/>
      <w:pPr>
        <w:ind w:left="12696" w:hanging="367"/>
      </w:pPr>
      <w:rPr>
        <w:rFonts w:hint="default"/>
        <w:lang w:val="pt-PT" w:eastAsia="en-US" w:bidi="ar-SA"/>
      </w:rPr>
    </w:lvl>
  </w:abstractNum>
  <w:abstractNum w:abstractNumId="129">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28">
    <w:multiLevelType w:val="hybridMultilevel"/>
    <w:lvl w:ilvl="0">
      <w:start w:val="2"/>
      <w:numFmt w:val="decimal"/>
      <w:lvlText w:val="%1"/>
      <w:lvlJc w:val="left"/>
      <w:pPr>
        <w:ind w:left="120" w:hanging="528"/>
        <w:jc w:val="left"/>
      </w:pPr>
      <w:rPr>
        <w:rFonts w:hint="default"/>
        <w:lang w:val="pt-PT" w:eastAsia="en-US" w:bidi="ar-SA"/>
      </w:rPr>
    </w:lvl>
    <w:lvl w:ilvl="1">
      <w:start w:val="2"/>
      <w:numFmt w:val="decimal"/>
      <w:lvlText w:val="%1.%2"/>
      <w:lvlJc w:val="left"/>
      <w:pPr>
        <w:ind w:left="120" w:hanging="528"/>
        <w:jc w:val="left"/>
      </w:pPr>
      <w:rPr>
        <w:rFonts w:hint="default"/>
        <w:lang w:val="pt-PT" w:eastAsia="en-US" w:bidi="ar-SA"/>
      </w:rPr>
    </w:lvl>
    <w:lvl w:ilvl="2">
      <w:start w:val="1"/>
      <w:numFmt w:val="decimal"/>
      <w:lvlText w:val="%1.%2.%3"/>
      <w:lvlJc w:val="left"/>
      <w:pPr>
        <w:ind w:left="12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408" w:hanging="740"/>
      </w:pPr>
      <w:rPr>
        <w:rFonts w:hint="default"/>
        <w:lang w:val="pt-PT" w:eastAsia="en-US" w:bidi="ar-SA"/>
      </w:rPr>
    </w:lvl>
    <w:lvl w:ilvl="5">
      <w:start w:val="0"/>
      <w:numFmt w:val="bullet"/>
      <w:lvlText w:val="•"/>
      <w:lvlJc w:val="left"/>
      <w:pPr>
        <w:ind w:left="7980" w:hanging="740"/>
      </w:pPr>
      <w:rPr>
        <w:rFonts w:hint="default"/>
        <w:lang w:val="pt-PT" w:eastAsia="en-US" w:bidi="ar-SA"/>
      </w:rPr>
    </w:lvl>
    <w:lvl w:ilvl="6">
      <w:start w:val="0"/>
      <w:numFmt w:val="bullet"/>
      <w:lvlText w:val="•"/>
      <w:lvlJc w:val="left"/>
      <w:pPr>
        <w:ind w:left="9552" w:hanging="740"/>
      </w:pPr>
      <w:rPr>
        <w:rFonts w:hint="default"/>
        <w:lang w:val="pt-PT" w:eastAsia="en-US" w:bidi="ar-SA"/>
      </w:rPr>
    </w:lvl>
    <w:lvl w:ilvl="7">
      <w:start w:val="0"/>
      <w:numFmt w:val="bullet"/>
      <w:lvlText w:val="•"/>
      <w:lvlJc w:val="left"/>
      <w:pPr>
        <w:ind w:left="11124" w:hanging="740"/>
      </w:pPr>
      <w:rPr>
        <w:rFonts w:hint="default"/>
        <w:lang w:val="pt-PT" w:eastAsia="en-US" w:bidi="ar-SA"/>
      </w:rPr>
    </w:lvl>
    <w:lvl w:ilvl="8">
      <w:start w:val="0"/>
      <w:numFmt w:val="bullet"/>
      <w:lvlText w:val="•"/>
      <w:lvlJc w:val="left"/>
      <w:pPr>
        <w:ind w:left="12696" w:hanging="740"/>
      </w:pPr>
      <w:rPr>
        <w:rFonts w:hint="default"/>
        <w:lang w:val="pt-PT" w:eastAsia="en-US" w:bidi="ar-SA"/>
      </w:rPr>
    </w:lvl>
  </w:abstractNum>
  <w:abstractNum w:abstractNumId="127">
    <w:multiLevelType w:val="hybridMultilevel"/>
    <w:lvl w:ilvl="0">
      <w:start w:val="2"/>
      <w:numFmt w:val="decimal"/>
      <w:lvlText w:val="%1"/>
      <w:lvlJc w:val="left"/>
      <w:pPr>
        <w:ind w:left="490" w:hanging="371"/>
        <w:jc w:val="left"/>
      </w:pPr>
      <w:rPr>
        <w:rFonts w:hint="default"/>
        <w:lang w:val="pt-PT" w:eastAsia="en-US" w:bidi="ar-SA"/>
      </w:rPr>
    </w:lvl>
    <w:lvl w:ilvl="1">
      <w:start w:val="1"/>
      <w:numFmt w:val="decimal"/>
      <w:lvlText w:val="%1.%2"/>
      <w:lvlJc w:val="left"/>
      <w:pPr>
        <w:ind w:left="49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3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08" w:hanging="637"/>
      </w:pPr>
      <w:rPr>
        <w:rFonts w:hint="default"/>
        <w:lang w:val="pt-PT" w:eastAsia="en-US" w:bidi="ar-SA"/>
      </w:rPr>
    </w:lvl>
    <w:lvl w:ilvl="4">
      <w:start w:val="0"/>
      <w:numFmt w:val="bullet"/>
      <w:lvlText w:val="•"/>
      <w:lvlJc w:val="left"/>
      <w:pPr>
        <w:ind w:left="5613" w:hanging="637"/>
      </w:pPr>
      <w:rPr>
        <w:rFonts w:hint="default"/>
        <w:lang w:val="pt-PT" w:eastAsia="en-US" w:bidi="ar-SA"/>
      </w:rPr>
    </w:lvl>
    <w:lvl w:ilvl="5">
      <w:start w:val="0"/>
      <w:numFmt w:val="bullet"/>
      <w:lvlText w:val="•"/>
      <w:lvlJc w:val="left"/>
      <w:pPr>
        <w:ind w:left="7317" w:hanging="637"/>
      </w:pPr>
      <w:rPr>
        <w:rFonts w:hint="default"/>
        <w:lang w:val="pt-PT" w:eastAsia="en-US" w:bidi="ar-SA"/>
      </w:rPr>
    </w:lvl>
    <w:lvl w:ilvl="6">
      <w:start w:val="0"/>
      <w:numFmt w:val="bullet"/>
      <w:lvlText w:val="•"/>
      <w:lvlJc w:val="left"/>
      <w:pPr>
        <w:ind w:left="9022" w:hanging="637"/>
      </w:pPr>
      <w:rPr>
        <w:rFonts w:hint="default"/>
        <w:lang w:val="pt-PT" w:eastAsia="en-US" w:bidi="ar-SA"/>
      </w:rPr>
    </w:lvl>
    <w:lvl w:ilvl="7">
      <w:start w:val="0"/>
      <w:numFmt w:val="bullet"/>
      <w:lvlText w:val="•"/>
      <w:lvlJc w:val="left"/>
      <w:pPr>
        <w:ind w:left="10726" w:hanging="637"/>
      </w:pPr>
      <w:rPr>
        <w:rFonts w:hint="default"/>
        <w:lang w:val="pt-PT" w:eastAsia="en-US" w:bidi="ar-SA"/>
      </w:rPr>
    </w:lvl>
    <w:lvl w:ilvl="8">
      <w:start w:val="0"/>
      <w:numFmt w:val="bullet"/>
      <w:lvlText w:val="•"/>
      <w:lvlJc w:val="left"/>
      <w:pPr>
        <w:ind w:left="12431" w:hanging="637"/>
      </w:pPr>
      <w:rPr>
        <w:rFonts w:hint="default"/>
        <w:lang w:val="pt-PT" w:eastAsia="en-US" w:bidi="ar-SA"/>
      </w:rPr>
    </w:lvl>
  </w:abstractNum>
  <w:abstractNum w:abstractNumId="126">
    <w:multiLevelType w:val="hybridMultilevel"/>
    <w:lvl w:ilvl="0">
      <w:start w:val="1"/>
      <w:numFmt w:val="decimal"/>
      <w:lvlText w:val="%1"/>
      <w:lvlJc w:val="left"/>
      <w:pPr>
        <w:ind w:left="480" w:hanging="360"/>
        <w:jc w:val="left"/>
      </w:pPr>
      <w:rPr>
        <w:rFonts w:hint="default"/>
        <w:lang w:val="pt-PT" w:eastAsia="en-US" w:bidi="ar-SA"/>
      </w:rPr>
    </w:lvl>
    <w:lvl w:ilvl="1">
      <w:start w:val="2"/>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125">
    <w:multiLevelType w:val="hybridMultilevel"/>
    <w:lvl w:ilvl="0">
      <w:start w:val="1"/>
      <w:numFmt w:val="upperLetter"/>
      <w:lvlText w:val="(%1)"/>
      <w:lvlJc w:val="left"/>
      <w:pPr>
        <w:ind w:left="468"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124">
    <w:multiLevelType w:val="hybridMultilevel"/>
    <w:lvl w:ilvl="0">
      <w:start w:val="1"/>
      <w:numFmt w:val="upperLetter"/>
      <w:lvlText w:val="(%1)"/>
      <w:lvlJc w:val="left"/>
      <w:pPr>
        <w:ind w:left="468"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123">
    <w:multiLevelType w:val="hybridMultilevel"/>
    <w:lvl w:ilvl="0">
      <w:start w:val="1"/>
      <w:numFmt w:val="upperLetter"/>
      <w:lvlText w:val="(%1)"/>
      <w:lvlJc w:val="left"/>
      <w:pPr>
        <w:ind w:left="468"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122">
    <w:multiLevelType w:val="hybridMultilevel"/>
    <w:lvl w:ilvl="0">
      <w:start w:val="1"/>
      <w:numFmt w:val="upperLetter"/>
      <w:lvlText w:val="(%1)"/>
      <w:lvlJc w:val="left"/>
      <w:pPr>
        <w:ind w:left="468"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121">
    <w:multiLevelType w:val="hybridMultilevel"/>
    <w:lvl w:ilvl="0">
      <w:start w:val="1"/>
      <w:numFmt w:val="upperLetter"/>
      <w:lvlText w:val="(%1)"/>
      <w:lvlJc w:val="left"/>
      <w:pPr>
        <w:ind w:left="468"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120">
    <w:multiLevelType w:val="hybridMultilevel"/>
    <w:lvl w:ilvl="0">
      <w:start w:val="1"/>
      <w:numFmt w:val="upperLetter"/>
      <w:lvlText w:val="(%1)"/>
      <w:lvlJc w:val="left"/>
      <w:pPr>
        <w:ind w:left="468"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119">
    <w:multiLevelType w:val="hybridMultilevel"/>
    <w:lvl w:ilvl="0">
      <w:start w:val="1"/>
      <w:numFmt w:val="upperLetter"/>
      <w:lvlText w:val="(%1)"/>
      <w:lvlJc w:val="left"/>
      <w:pPr>
        <w:ind w:left="468"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118">
    <w:multiLevelType w:val="hybridMultilevel"/>
    <w:lvl w:ilvl="0">
      <w:start w:val="1"/>
      <w:numFmt w:val="upperLetter"/>
      <w:lvlText w:val="(%1)"/>
      <w:lvlJc w:val="left"/>
      <w:pPr>
        <w:ind w:left="468"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117">
    <w:multiLevelType w:val="hybridMultilevel"/>
    <w:lvl w:ilvl="0">
      <w:start w:val="1"/>
      <w:numFmt w:val="upperLetter"/>
      <w:lvlText w:val="(%1)"/>
      <w:lvlJc w:val="left"/>
      <w:pPr>
        <w:ind w:left="468"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116">
    <w:multiLevelType w:val="hybridMultilevel"/>
    <w:lvl w:ilvl="0">
      <w:start w:val="16"/>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60"/>
      </w:pPr>
      <w:rPr>
        <w:rFonts w:hint="default"/>
        <w:lang w:val="pt-PT" w:eastAsia="en-US" w:bidi="ar-SA"/>
      </w:rPr>
    </w:lvl>
    <w:lvl w:ilvl="4">
      <w:start w:val="0"/>
      <w:numFmt w:val="bullet"/>
      <w:lvlText w:val="•"/>
      <w:lvlJc w:val="left"/>
      <w:pPr>
        <w:ind w:left="6408" w:hanging="660"/>
      </w:pPr>
      <w:rPr>
        <w:rFonts w:hint="default"/>
        <w:lang w:val="pt-PT" w:eastAsia="en-US" w:bidi="ar-SA"/>
      </w:rPr>
    </w:lvl>
    <w:lvl w:ilvl="5">
      <w:start w:val="0"/>
      <w:numFmt w:val="bullet"/>
      <w:lvlText w:val="•"/>
      <w:lvlJc w:val="left"/>
      <w:pPr>
        <w:ind w:left="7980" w:hanging="660"/>
      </w:pPr>
      <w:rPr>
        <w:rFonts w:hint="default"/>
        <w:lang w:val="pt-PT" w:eastAsia="en-US" w:bidi="ar-SA"/>
      </w:rPr>
    </w:lvl>
    <w:lvl w:ilvl="6">
      <w:start w:val="0"/>
      <w:numFmt w:val="bullet"/>
      <w:lvlText w:val="•"/>
      <w:lvlJc w:val="left"/>
      <w:pPr>
        <w:ind w:left="9552" w:hanging="660"/>
      </w:pPr>
      <w:rPr>
        <w:rFonts w:hint="default"/>
        <w:lang w:val="pt-PT" w:eastAsia="en-US" w:bidi="ar-SA"/>
      </w:rPr>
    </w:lvl>
    <w:lvl w:ilvl="7">
      <w:start w:val="0"/>
      <w:numFmt w:val="bullet"/>
      <w:lvlText w:val="•"/>
      <w:lvlJc w:val="left"/>
      <w:pPr>
        <w:ind w:left="11124" w:hanging="660"/>
      </w:pPr>
      <w:rPr>
        <w:rFonts w:hint="default"/>
        <w:lang w:val="pt-PT" w:eastAsia="en-US" w:bidi="ar-SA"/>
      </w:rPr>
    </w:lvl>
    <w:lvl w:ilvl="8">
      <w:start w:val="0"/>
      <w:numFmt w:val="bullet"/>
      <w:lvlText w:val="•"/>
      <w:lvlJc w:val="left"/>
      <w:pPr>
        <w:ind w:left="12696" w:hanging="660"/>
      </w:pPr>
      <w:rPr>
        <w:rFonts w:hint="default"/>
        <w:lang w:val="pt-PT" w:eastAsia="en-US" w:bidi="ar-SA"/>
      </w:rPr>
    </w:lvl>
  </w:abstractNum>
  <w:abstractNum w:abstractNumId="115">
    <w:multiLevelType w:val="hybridMultilevel"/>
    <w:lvl w:ilvl="0">
      <w:start w:val="15"/>
      <w:numFmt w:val="decimal"/>
      <w:lvlText w:val="%1"/>
      <w:lvlJc w:val="left"/>
      <w:pPr>
        <w:ind w:left="120" w:hanging="660"/>
        <w:jc w:val="left"/>
      </w:pPr>
      <w:rPr>
        <w:rFonts w:hint="default"/>
        <w:lang w:val="pt-PT" w:eastAsia="en-US" w:bidi="ar-SA"/>
      </w:rPr>
    </w:lvl>
    <w:lvl w:ilvl="1">
      <w:start w:val="1"/>
      <w:numFmt w:val="decimal"/>
      <w:lvlText w:val="%1.%2"/>
      <w:lvlJc w:val="left"/>
      <w:pPr>
        <w:ind w:left="120" w:hanging="660"/>
        <w:jc w:val="left"/>
      </w:pPr>
      <w:rPr>
        <w:rFonts w:hint="default"/>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60"/>
      </w:pPr>
      <w:rPr>
        <w:rFonts w:hint="default"/>
        <w:lang w:val="pt-PT" w:eastAsia="en-US" w:bidi="ar-SA"/>
      </w:rPr>
    </w:lvl>
    <w:lvl w:ilvl="4">
      <w:start w:val="0"/>
      <w:numFmt w:val="bullet"/>
      <w:lvlText w:val="•"/>
      <w:lvlJc w:val="left"/>
      <w:pPr>
        <w:ind w:left="6408" w:hanging="660"/>
      </w:pPr>
      <w:rPr>
        <w:rFonts w:hint="default"/>
        <w:lang w:val="pt-PT" w:eastAsia="en-US" w:bidi="ar-SA"/>
      </w:rPr>
    </w:lvl>
    <w:lvl w:ilvl="5">
      <w:start w:val="0"/>
      <w:numFmt w:val="bullet"/>
      <w:lvlText w:val="•"/>
      <w:lvlJc w:val="left"/>
      <w:pPr>
        <w:ind w:left="7980" w:hanging="660"/>
      </w:pPr>
      <w:rPr>
        <w:rFonts w:hint="default"/>
        <w:lang w:val="pt-PT" w:eastAsia="en-US" w:bidi="ar-SA"/>
      </w:rPr>
    </w:lvl>
    <w:lvl w:ilvl="6">
      <w:start w:val="0"/>
      <w:numFmt w:val="bullet"/>
      <w:lvlText w:val="•"/>
      <w:lvlJc w:val="left"/>
      <w:pPr>
        <w:ind w:left="9552" w:hanging="660"/>
      </w:pPr>
      <w:rPr>
        <w:rFonts w:hint="default"/>
        <w:lang w:val="pt-PT" w:eastAsia="en-US" w:bidi="ar-SA"/>
      </w:rPr>
    </w:lvl>
    <w:lvl w:ilvl="7">
      <w:start w:val="0"/>
      <w:numFmt w:val="bullet"/>
      <w:lvlText w:val="•"/>
      <w:lvlJc w:val="left"/>
      <w:pPr>
        <w:ind w:left="11124" w:hanging="660"/>
      </w:pPr>
      <w:rPr>
        <w:rFonts w:hint="default"/>
        <w:lang w:val="pt-PT" w:eastAsia="en-US" w:bidi="ar-SA"/>
      </w:rPr>
    </w:lvl>
    <w:lvl w:ilvl="8">
      <w:start w:val="0"/>
      <w:numFmt w:val="bullet"/>
      <w:lvlText w:val="•"/>
      <w:lvlJc w:val="left"/>
      <w:pPr>
        <w:ind w:left="12696" w:hanging="660"/>
      </w:pPr>
      <w:rPr>
        <w:rFonts w:hint="default"/>
        <w:lang w:val="pt-PT" w:eastAsia="en-US" w:bidi="ar-SA"/>
      </w:rPr>
    </w:lvl>
  </w:abstractNum>
  <w:abstractNum w:abstractNumId="114">
    <w:multiLevelType w:val="hybridMultilevel"/>
    <w:lvl w:ilvl="0">
      <w:start w:val="15"/>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13">
    <w:multiLevelType w:val="hybridMultilevel"/>
    <w:lvl w:ilvl="0">
      <w:start w:val="16"/>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60" w:hanging="720"/>
      </w:pPr>
      <w:rPr>
        <w:rFonts w:hint="default"/>
        <w:lang w:val="pt-PT" w:eastAsia="en-US" w:bidi="ar-SA"/>
      </w:rPr>
    </w:lvl>
    <w:lvl w:ilvl="4">
      <w:start w:val="0"/>
      <w:numFmt w:val="bullet"/>
      <w:lvlText w:val="•"/>
      <w:lvlJc w:val="left"/>
      <w:pPr>
        <w:ind w:left="3085" w:hanging="720"/>
      </w:pPr>
      <w:rPr>
        <w:rFonts w:hint="default"/>
        <w:lang w:val="pt-PT" w:eastAsia="en-US" w:bidi="ar-SA"/>
      </w:rPr>
    </w:lvl>
    <w:lvl w:ilvl="5">
      <w:start w:val="0"/>
      <w:numFmt w:val="bullet"/>
      <w:lvlText w:val="•"/>
      <w:lvlJc w:val="left"/>
      <w:pPr>
        <w:ind w:left="5211" w:hanging="720"/>
      </w:pPr>
      <w:rPr>
        <w:rFonts w:hint="default"/>
        <w:lang w:val="pt-PT" w:eastAsia="en-US" w:bidi="ar-SA"/>
      </w:rPr>
    </w:lvl>
    <w:lvl w:ilvl="6">
      <w:start w:val="0"/>
      <w:numFmt w:val="bullet"/>
      <w:lvlText w:val="•"/>
      <w:lvlJc w:val="left"/>
      <w:pPr>
        <w:ind w:left="7337" w:hanging="720"/>
      </w:pPr>
      <w:rPr>
        <w:rFonts w:hint="default"/>
        <w:lang w:val="pt-PT" w:eastAsia="en-US" w:bidi="ar-SA"/>
      </w:rPr>
    </w:lvl>
    <w:lvl w:ilvl="7">
      <w:start w:val="0"/>
      <w:numFmt w:val="bullet"/>
      <w:lvlText w:val="•"/>
      <w:lvlJc w:val="left"/>
      <w:pPr>
        <w:ind w:left="9462" w:hanging="720"/>
      </w:pPr>
      <w:rPr>
        <w:rFonts w:hint="default"/>
        <w:lang w:val="pt-PT" w:eastAsia="en-US" w:bidi="ar-SA"/>
      </w:rPr>
    </w:lvl>
    <w:lvl w:ilvl="8">
      <w:start w:val="0"/>
      <w:numFmt w:val="bullet"/>
      <w:lvlText w:val="•"/>
      <w:lvlJc w:val="left"/>
      <w:pPr>
        <w:ind w:left="11588" w:hanging="720"/>
      </w:pPr>
      <w:rPr>
        <w:rFonts w:hint="default"/>
        <w:lang w:val="pt-PT" w:eastAsia="en-US" w:bidi="ar-SA"/>
      </w:rPr>
    </w:lvl>
  </w:abstractNum>
  <w:abstractNum w:abstractNumId="112">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6" w:hanging="660"/>
      </w:pPr>
      <w:rPr>
        <w:rFonts w:hint="default"/>
        <w:lang w:val="pt-PT" w:eastAsia="en-US" w:bidi="ar-SA"/>
      </w:rPr>
    </w:lvl>
    <w:lvl w:ilvl="4">
      <w:start w:val="0"/>
      <w:numFmt w:val="bullet"/>
      <w:lvlText w:val="•"/>
      <w:lvlJc w:val="left"/>
      <w:pPr>
        <w:ind w:left="5680" w:hanging="660"/>
      </w:pPr>
      <w:rPr>
        <w:rFonts w:hint="default"/>
        <w:lang w:val="pt-PT" w:eastAsia="en-US" w:bidi="ar-SA"/>
      </w:rPr>
    </w:lvl>
    <w:lvl w:ilvl="5">
      <w:start w:val="0"/>
      <w:numFmt w:val="bullet"/>
      <w:lvlText w:val="•"/>
      <w:lvlJc w:val="left"/>
      <w:pPr>
        <w:ind w:left="7373" w:hanging="660"/>
      </w:pPr>
      <w:rPr>
        <w:rFonts w:hint="default"/>
        <w:lang w:val="pt-PT" w:eastAsia="en-US" w:bidi="ar-SA"/>
      </w:rPr>
    </w:lvl>
    <w:lvl w:ilvl="6">
      <w:start w:val="0"/>
      <w:numFmt w:val="bullet"/>
      <w:lvlText w:val="•"/>
      <w:lvlJc w:val="left"/>
      <w:pPr>
        <w:ind w:left="9066" w:hanging="660"/>
      </w:pPr>
      <w:rPr>
        <w:rFonts w:hint="default"/>
        <w:lang w:val="pt-PT" w:eastAsia="en-US" w:bidi="ar-SA"/>
      </w:rPr>
    </w:lvl>
    <w:lvl w:ilvl="7">
      <w:start w:val="0"/>
      <w:numFmt w:val="bullet"/>
      <w:lvlText w:val="•"/>
      <w:lvlJc w:val="left"/>
      <w:pPr>
        <w:ind w:left="10760" w:hanging="660"/>
      </w:pPr>
      <w:rPr>
        <w:rFonts w:hint="default"/>
        <w:lang w:val="pt-PT" w:eastAsia="en-US" w:bidi="ar-SA"/>
      </w:rPr>
    </w:lvl>
    <w:lvl w:ilvl="8">
      <w:start w:val="0"/>
      <w:numFmt w:val="bullet"/>
      <w:lvlText w:val="•"/>
      <w:lvlJc w:val="left"/>
      <w:pPr>
        <w:ind w:left="12453" w:hanging="660"/>
      </w:pPr>
      <w:rPr>
        <w:rFonts w:hint="default"/>
        <w:lang w:val="pt-PT" w:eastAsia="en-US" w:bidi="ar-SA"/>
      </w:rPr>
    </w:lvl>
  </w:abstractNum>
  <w:abstractNum w:abstractNumId="111">
    <w:multiLevelType w:val="hybridMultilevel"/>
    <w:lvl w:ilvl="0">
      <w:start w:val="14"/>
      <w:numFmt w:val="decimal"/>
      <w:lvlText w:val="%1"/>
      <w:lvlJc w:val="left"/>
      <w:pPr>
        <w:ind w:left="120" w:hanging="780"/>
        <w:jc w:val="left"/>
      </w:pPr>
      <w:rPr>
        <w:rFonts w:hint="default"/>
        <w:lang w:val="pt-PT" w:eastAsia="en-US" w:bidi="ar-SA"/>
      </w:rPr>
    </w:lvl>
    <w:lvl w:ilvl="1">
      <w:start w:val="33"/>
      <w:numFmt w:val="decimal"/>
      <w:lvlText w:val="%1.%2"/>
      <w:lvlJc w:val="left"/>
      <w:pPr>
        <w:ind w:left="120" w:hanging="780"/>
        <w:jc w:val="left"/>
      </w:pPr>
      <w:rPr>
        <w:rFonts w:hint="default"/>
        <w:lang w:val="pt-PT" w:eastAsia="en-US" w:bidi="ar-SA"/>
      </w:rPr>
    </w:lvl>
    <w:lvl w:ilvl="2">
      <w:start w:val="1"/>
      <w:numFmt w:val="decimal"/>
      <w:lvlText w:val="%1.%2.%3"/>
      <w:lvlJc w:val="left"/>
      <w:pPr>
        <w:ind w:left="12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780"/>
      </w:pPr>
      <w:rPr>
        <w:rFonts w:hint="default"/>
        <w:lang w:val="pt-PT" w:eastAsia="en-US" w:bidi="ar-SA"/>
      </w:rPr>
    </w:lvl>
    <w:lvl w:ilvl="4">
      <w:start w:val="0"/>
      <w:numFmt w:val="bullet"/>
      <w:lvlText w:val="•"/>
      <w:lvlJc w:val="left"/>
      <w:pPr>
        <w:ind w:left="6408" w:hanging="780"/>
      </w:pPr>
      <w:rPr>
        <w:rFonts w:hint="default"/>
        <w:lang w:val="pt-PT" w:eastAsia="en-US" w:bidi="ar-SA"/>
      </w:rPr>
    </w:lvl>
    <w:lvl w:ilvl="5">
      <w:start w:val="0"/>
      <w:numFmt w:val="bullet"/>
      <w:lvlText w:val="•"/>
      <w:lvlJc w:val="left"/>
      <w:pPr>
        <w:ind w:left="7980" w:hanging="780"/>
      </w:pPr>
      <w:rPr>
        <w:rFonts w:hint="default"/>
        <w:lang w:val="pt-PT" w:eastAsia="en-US" w:bidi="ar-SA"/>
      </w:rPr>
    </w:lvl>
    <w:lvl w:ilvl="6">
      <w:start w:val="0"/>
      <w:numFmt w:val="bullet"/>
      <w:lvlText w:val="•"/>
      <w:lvlJc w:val="left"/>
      <w:pPr>
        <w:ind w:left="9552" w:hanging="780"/>
      </w:pPr>
      <w:rPr>
        <w:rFonts w:hint="default"/>
        <w:lang w:val="pt-PT" w:eastAsia="en-US" w:bidi="ar-SA"/>
      </w:rPr>
    </w:lvl>
    <w:lvl w:ilvl="7">
      <w:start w:val="0"/>
      <w:numFmt w:val="bullet"/>
      <w:lvlText w:val="•"/>
      <w:lvlJc w:val="left"/>
      <w:pPr>
        <w:ind w:left="11124" w:hanging="780"/>
      </w:pPr>
      <w:rPr>
        <w:rFonts w:hint="default"/>
        <w:lang w:val="pt-PT" w:eastAsia="en-US" w:bidi="ar-SA"/>
      </w:rPr>
    </w:lvl>
    <w:lvl w:ilvl="8">
      <w:start w:val="0"/>
      <w:numFmt w:val="bullet"/>
      <w:lvlText w:val="•"/>
      <w:lvlJc w:val="left"/>
      <w:pPr>
        <w:ind w:left="12696" w:hanging="780"/>
      </w:pPr>
      <w:rPr>
        <w:rFonts w:hint="default"/>
        <w:lang w:val="pt-PT" w:eastAsia="en-US" w:bidi="ar-SA"/>
      </w:rPr>
    </w:lvl>
  </w:abstractNum>
  <w:abstractNum w:abstractNumId="110">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840"/>
      </w:pPr>
      <w:rPr>
        <w:rFonts w:hint="default"/>
        <w:lang w:val="pt-PT" w:eastAsia="en-US" w:bidi="ar-SA"/>
      </w:rPr>
    </w:lvl>
    <w:lvl w:ilvl="4">
      <w:start w:val="0"/>
      <w:numFmt w:val="bullet"/>
      <w:lvlText w:val="•"/>
      <w:lvlJc w:val="left"/>
      <w:pPr>
        <w:ind w:left="6408" w:hanging="840"/>
      </w:pPr>
      <w:rPr>
        <w:rFonts w:hint="default"/>
        <w:lang w:val="pt-PT" w:eastAsia="en-US" w:bidi="ar-SA"/>
      </w:rPr>
    </w:lvl>
    <w:lvl w:ilvl="5">
      <w:start w:val="0"/>
      <w:numFmt w:val="bullet"/>
      <w:lvlText w:val="•"/>
      <w:lvlJc w:val="left"/>
      <w:pPr>
        <w:ind w:left="7980" w:hanging="840"/>
      </w:pPr>
      <w:rPr>
        <w:rFonts w:hint="default"/>
        <w:lang w:val="pt-PT" w:eastAsia="en-US" w:bidi="ar-SA"/>
      </w:rPr>
    </w:lvl>
    <w:lvl w:ilvl="6">
      <w:start w:val="0"/>
      <w:numFmt w:val="bullet"/>
      <w:lvlText w:val="•"/>
      <w:lvlJc w:val="left"/>
      <w:pPr>
        <w:ind w:left="9552" w:hanging="840"/>
      </w:pPr>
      <w:rPr>
        <w:rFonts w:hint="default"/>
        <w:lang w:val="pt-PT" w:eastAsia="en-US" w:bidi="ar-SA"/>
      </w:rPr>
    </w:lvl>
    <w:lvl w:ilvl="7">
      <w:start w:val="0"/>
      <w:numFmt w:val="bullet"/>
      <w:lvlText w:val="•"/>
      <w:lvlJc w:val="left"/>
      <w:pPr>
        <w:ind w:left="11124" w:hanging="840"/>
      </w:pPr>
      <w:rPr>
        <w:rFonts w:hint="default"/>
        <w:lang w:val="pt-PT" w:eastAsia="en-US" w:bidi="ar-SA"/>
      </w:rPr>
    </w:lvl>
    <w:lvl w:ilvl="8">
      <w:start w:val="0"/>
      <w:numFmt w:val="bullet"/>
      <w:lvlText w:val="•"/>
      <w:lvlJc w:val="left"/>
      <w:pPr>
        <w:ind w:left="12696" w:hanging="840"/>
      </w:pPr>
      <w:rPr>
        <w:rFonts w:hint="default"/>
        <w:lang w:val="pt-PT" w:eastAsia="en-US" w:bidi="ar-SA"/>
      </w:rPr>
    </w:lvl>
  </w:abstractNum>
  <w:abstractNum w:abstractNumId="109">
    <w:multiLevelType w:val="hybridMultilevel"/>
    <w:lvl w:ilvl="0">
      <w:start w:val="9"/>
      <w:numFmt w:val="lowerRoman"/>
      <w:lvlText w:val="%1."/>
      <w:lvlJc w:val="left"/>
      <w:pPr>
        <w:ind w:left="429" w:hanging="3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62" w:hanging="307"/>
      </w:pPr>
      <w:rPr>
        <w:rFonts w:hint="default"/>
        <w:lang w:val="pt-PT" w:eastAsia="en-US" w:bidi="ar-SA"/>
      </w:rPr>
    </w:lvl>
    <w:lvl w:ilvl="2">
      <w:start w:val="0"/>
      <w:numFmt w:val="bullet"/>
      <w:lvlText w:val="•"/>
      <w:lvlJc w:val="left"/>
      <w:pPr>
        <w:ind w:left="3504" w:hanging="307"/>
      </w:pPr>
      <w:rPr>
        <w:rFonts w:hint="default"/>
        <w:lang w:val="pt-PT" w:eastAsia="en-US" w:bidi="ar-SA"/>
      </w:rPr>
    </w:lvl>
    <w:lvl w:ilvl="3">
      <w:start w:val="0"/>
      <w:numFmt w:val="bullet"/>
      <w:lvlText w:val="•"/>
      <w:lvlJc w:val="left"/>
      <w:pPr>
        <w:ind w:left="5046" w:hanging="307"/>
      </w:pPr>
      <w:rPr>
        <w:rFonts w:hint="default"/>
        <w:lang w:val="pt-PT" w:eastAsia="en-US" w:bidi="ar-SA"/>
      </w:rPr>
    </w:lvl>
    <w:lvl w:ilvl="4">
      <w:start w:val="0"/>
      <w:numFmt w:val="bullet"/>
      <w:lvlText w:val="•"/>
      <w:lvlJc w:val="left"/>
      <w:pPr>
        <w:ind w:left="6588" w:hanging="307"/>
      </w:pPr>
      <w:rPr>
        <w:rFonts w:hint="default"/>
        <w:lang w:val="pt-PT" w:eastAsia="en-US" w:bidi="ar-SA"/>
      </w:rPr>
    </w:lvl>
    <w:lvl w:ilvl="5">
      <w:start w:val="0"/>
      <w:numFmt w:val="bullet"/>
      <w:lvlText w:val="•"/>
      <w:lvlJc w:val="left"/>
      <w:pPr>
        <w:ind w:left="8130" w:hanging="307"/>
      </w:pPr>
      <w:rPr>
        <w:rFonts w:hint="default"/>
        <w:lang w:val="pt-PT" w:eastAsia="en-US" w:bidi="ar-SA"/>
      </w:rPr>
    </w:lvl>
    <w:lvl w:ilvl="6">
      <w:start w:val="0"/>
      <w:numFmt w:val="bullet"/>
      <w:lvlText w:val="•"/>
      <w:lvlJc w:val="left"/>
      <w:pPr>
        <w:ind w:left="9672" w:hanging="307"/>
      </w:pPr>
      <w:rPr>
        <w:rFonts w:hint="default"/>
        <w:lang w:val="pt-PT" w:eastAsia="en-US" w:bidi="ar-SA"/>
      </w:rPr>
    </w:lvl>
    <w:lvl w:ilvl="7">
      <w:start w:val="0"/>
      <w:numFmt w:val="bullet"/>
      <w:lvlText w:val="•"/>
      <w:lvlJc w:val="left"/>
      <w:pPr>
        <w:ind w:left="11214" w:hanging="307"/>
      </w:pPr>
      <w:rPr>
        <w:rFonts w:hint="default"/>
        <w:lang w:val="pt-PT" w:eastAsia="en-US" w:bidi="ar-SA"/>
      </w:rPr>
    </w:lvl>
    <w:lvl w:ilvl="8">
      <w:start w:val="0"/>
      <w:numFmt w:val="bullet"/>
      <w:lvlText w:val="•"/>
      <w:lvlJc w:val="left"/>
      <w:pPr>
        <w:ind w:left="12756" w:hanging="307"/>
      </w:pPr>
      <w:rPr>
        <w:rFonts w:hint="default"/>
        <w:lang w:val="pt-PT" w:eastAsia="en-US" w:bidi="ar-SA"/>
      </w:rPr>
    </w:lvl>
  </w:abstractNum>
  <w:abstractNum w:abstractNumId="108">
    <w:multiLevelType w:val="hybridMultilevel"/>
    <w:lvl w:ilvl="0">
      <w:start w:val="13"/>
      <w:numFmt w:val="decimal"/>
      <w:lvlText w:val="%1"/>
      <w:lvlJc w:val="left"/>
      <w:pPr>
        <w:ind w:left="120" w:hanging="720"/>
        <w:jc w:val="left"/>
      </w:pPr>
      <w:rPr>
        <w:rFonts w:hint="default"/>
        <w:lang w:val="pt-PT" w:eastAsia="en-US" w:bidi="ar-SA"/>
      </w:rPr>
    </w:lvl>
    <w:lvl w:ilvl="1">
      <w:start w:val="2"/>
      <w:numFmt w:val="decimal"/>
      <w:lvlText w:val="%1.%2"/>
      <w:lvlJc w:val="left"/>
      <w:pPr>
        <w:ind w:left="120" w:hanging="720"/>
        <w:jc w:val="left"/>
      </w:pPr>
      <w:rPr>
        <w:rFonts w:hint="default"/>
        <w:lang w:val="pt-PT" w:eastAsia="en-US" w:bidi="ar-SA"/>
      </w:rPr>
    </w:lvl>
    <w:lvl w:ilvl="2">
      <w:start w:val="4"/>
      <w:numFmt w:val="decimal"/>
      <w:lvlText w:val="%1.%2.%3."/>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720"/>
      </w:pPr>
      <w:rPr>
        <w:rFonts w:hint="default"/>
        <w:lang w:val="pt-PT" w:eastAsia="en-US" w:bidi="ar-SA"/>
      </w:rPr>
    </w:lvl>
    <w:lvl w:ilvl="4">
      <w:start w:val="0"/>
      <w:numFmt w:val="bullet"/>
      <w:lvlText w:val="•"/>
      <w:lvlJc w:val="left"/>
      <w:pPr>
        <w:ind w:left="6408" w:hanging="720"/>
      </w:pPr>
      <w:rPr>
        <w:rFonts w:hint="default"/>
        <w:lang w:val="pt-PT" w:eastAsia="en-US" w:bidi="ar-SA"/>
      </w:rPr>
    </w:lvl>
    <w:lvl w:ilvl="5">
      <w:start w:val="0"/>
      <w:numFmt w:val="bullet"/>
      <w:lvlText w:val="•"/>
      <w:lvlJc w:val="left"/>
      <w:pPr>
        <w:ind w:left="7980" w:hanging="720"/>
      </w:pPr>
      <w:rPr>
        <w:rFonts w:hint="default"/>
        <w:lang w:val="pt-PT" w:eastAsia="en-US" w:bidi="ar-SA"/>
      </w:rPr>
    </w:lvl>
    <w:lvl w:ilvl="6">
      <w:start w:val="0"/>
      <w:numFmt w:val="bullet"/>
      <w:lvlText w:val="•"/>
      <w:lvlJc w:val="left"/>
      <w:pPr>
        <w:ind w:left="9552" w:hanging="720"/>
      </w:pPr>
      <w:rPr>
        <w:rFonts w:hint="default"/>
        <w:lang w:val="pt-PT" w:eastAsia="en-US" w:bidi="ar-SA"/>
      </w:rPr>
    </w:lvl>
    <w:lvl w:ilvl="7">
      <w:start w:val="0"/>
      <w:numFmt w:val="bullet"/>
      <w:lvlText w:val="•"/>
      <w:lvlJc w:val="left"/>
      <w:pPr>
        <w:ind w:left="11124" w:hanging="720"/>
      </w:pPr>
      <w:rPr>
        <w:rFonts w:hint="default"/>
        <w:lang w:val="pt-PT" w:eastAsia="en-US" w:bidi="ar-SA"/>
      </w:rPr>
    </w:lvl>
    <w:lvl w:ilvl="8">
      <w:start w:val="0"/>
      <w:numFmt w:val="bullet"/>
      <w:lvlText w:val="•"/>
      <w:lvlJc w:val="left"/>
      <w:pPr>
        <w:ind w:left="12696" w:hanging="720"/>
      </w:pPr>
      <w:rPr>
        <w:rFonts w:hint="default"/>
        <w:lang w:val="pt-PT" w:eastAsia="en-US" w:bidi="ar-SA"/>
      </w:rPr>
    </w:lvl>
  </w:abstractNum>
  <w:abstractNum w:abstractNumId="107">
    <w:multiLevelType w:val="hybridMultilevel"/>
    <w:lvl w:ilvl="0">
      <w:start w:val="1"/>
      <w:numFmt w:val="lowerRoman"/>
      <w:lvlText w:val="%1."/>
      <w:lvlJc w:val="left"/>
      <w:pPr>
        <w:ind w:left="540"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187"/>
      </w:pPr>
      <w:rPr>
        <w:rFonts w:hint="default"/>
        <w:lang w:val="pt-PT" w:eastAsia="en-US" w:bidi="ar-SA"/>
      </w:rPr>
    </w:lvl>
    <w:lvl w:ilvl="2">
      <w:start w:val="0"/>
      <w:numFmt w:val="bullet"/>
      <w:lvlText w:val="•"/>
      <w:lvlJc w:val="left"/>
      <w:pPr>
        <w:ind w:left="3600" w:hanging="187"/>
      </w:pPr>
      <w:rPr>
        <w:rFonts w:hint="default"/>
        <w:lang w:val="pt-PT" w:eastAsia="en-US" w:bidi="ar-SA"/>
      </w:rPr>
    </w:lvl>
    <w:lvl w:ilvl="3">
      <w:start w:val="0"/>
      <w:numFmt w:val="bullet"/>
      <w:lvlText w:val="•"/>
      <w:lvlJc w:val="left"/>
      <w:pPr>
        <w:ind w:left="5130" w:hanging="187"/>
      </w:pPr>
      <w:rPr>
        <w:rFonts w:hint="default"/>
        <w:lang w:val="pt-PT" w:eastAsia="en-US" w:bidi="ar-SA"/>
      </w:rPr>
    </w:lvl>
    <w:lvl w:ilvl="4">
      <w:start w:val="0"/>
      <w:numFmt w:val="bullet"/>
      <w:lvlText w:val="•"/>
      <w:lvlJc w:val="left"/>
      <w:pPr>
        <w:ind w:left="6660" w:hanging="187"/>
      </w:pPr>
      <w:rPr>
        <w:rFonts w:hint="default"/>
        <w:lang w:val="pt-PT" w:eastAsia="en-US" w:bidi="ar-SA"/>
      </w:rPr>
    </w:lvl>
    <w:lvl w:ilvl="5">
      <w:start w:val="0"/>
      <w:numFmt w:val="bullet"/>
      <w:lvlText w:val="•"/>
      <w:lvlJc w:val="left"/>
      <w:pPr>
        <w:ind w:left="8190" w:hanging="187"/>
      </w:pPr>
      <w:rPr>
        <w:rFonts w:hint="default"/>
        <w:lang w:val="pt-PT" w:eastAsia="en-US" w:bidi="ar-SA"/>
      </w:rPr>
    </w:lvl>
    <w:lvl w:ilvl="6">
      <w:start w:val="0"/>
      <w:numFmt w:val="bullet"/>
      <w:lvlText w:val="•"/>
      <w:lvlJc w:val="left"/>
      <w:pPr>
        <w:ind w:left="9720" w:hanging="187"/>
      </w:pPr>
      <w:rPr>
        <w:rFonts w:hint="default"/>
        <w:lang w:val="pt-PT" w:eastAsia="en-US" w:bidi="ar-SA"/>
      </w:rPr>
    </w:lvl>
    <w:lvl w:ilvl="7">
      <w:start w:val="0"/>
      <w:numFmt w:val="bullet"/>
      <w:lvlText w:val="•"/>
      <w:lvlJc w:val="left"/>
      <w:pPr>
        <w:ind w:left="11250" w:hanging="187"/>
      </w:pPr>
      <w:rPr>
        <w:rFonts w:hint="default"/>
        <w:lang w:val="pt-PT" w:eastAsia="en-US" w:bidi="ar-SA"/>
      </w:rPr>
    </w:lvl>
    <w:lvl w:ilvl="8">
      <w:start w:val="0"/>
      <w:numFmt w:val="bullet"/>
      <w:lvlText w:val="•"/>
      <w:lvlJc w:val="left"/>
      <w:pPr>
        <w:ind w:left="12780" w:hanging="187"/>
      </w:pPr>
      <w:rPr>
        <w:rFonts w:hint="default"/>
        <w:lang w:val="pt-PT" w:eastAsia="en-US" w:bidi="ar-SA"/>
      </w:rPr>
    </w:lvl>
  </w:abstractNum>
  <w:abstractNum w:abstractNumId="106">
    <w:multiLevelType w:val="hybridMultilevel"/>
    <w:lvl w:ilvl="0">
      <w:start w:val="4"/>
      <w:numFmt w:val="lowerRoman"/>
      <w:lvlText w:val="%1."/>
      <w:lvlJc w:val="left"/>
      <w:pPr>
        <w:ind w:left="540" w:hanging="292"/>
        <w:jc w:val="left"/>
      </w:pPr>
      <w:rPr>
        <w:rFonts w:hint="default" w:ascii="Times New Roman" w:hAnsi="Times New Roman" w:eastAsia="Times New Roman" w:cs="Times New Roman"/>
        <w:b w:val="0"/>
        <w:bCs w:val="0"/>
        <w:i w:val="0"/>
        <w:iCs w:val="0"/>
        <w:spacing w:val="-16"/>
        <w:w w:val="100"/>
        <w:sz w:val="24"/>
        <w:szCs w:val="24"/>
        <w:lang w:val="pt-PT" w:eastAsia="en-US" w:bidi="ar-SA"/>
      </w:rPr>
    </w:lvl>
    <w:lvl w:ilvl="1">
      <w:start w:val="0"/>
      <w:numFmt w:val="bullet"/>
      <w:lvlText w:val="•"/>
      <w:lvlJc w:val="left"/>
      <w:pPr>
        <w:ind w:left="2070" w:hanging="292"/>
      </w:pPr>
      <w:rPr>
        <w:rFonts w:hint="default"/>
        <w:lang w:val="pt-PT" w:eastAsia="en-US" w:bidi="ar-SA"/>
      </w:rPr>
    </w:lvl>
    <w:lvl w:ilvl="2">
      <w:start w:val="0"/>
      <w:numFmt w:val="bullet"/>
      <w:lvlText w:val="•"/>
      <w:lvlJc w:val="left"/>
      <w:pPr>
        <w:ind w:left="3600" w:hanging="292"/>
      </w:pPr>
      <w:rPr>
        <w:rFonts w:hint="default"/>
        <w:lang w:val="pt-PT" w:eastAsia="en-US" w:bidi="ar-SA"/>
      </w:rPr>
    </w:lvl>
    <w:lvl w:ilvl="3">
      <w:start w:val="0"/>
      <w:numFmt w:val="bullet"/>
      <w:lvlText w:val="•"/>
      <w:lvlJc w:val="left"/>
      <w:pPr>
        <w:ind w:left="5130" w:hanging="292"/>
      </w:pPr>
      <w:rPr>
        <w:rFonts w:hint="default"/>
        <w:lang w:val="pt-PT" w:eastAsia="en-US" w:bidi="ar-SA"/>
      </w:rPr>
    </w:lvl>
    <w:lvl w:ilvl="4">
      <w:start w:val="0"/>
      <w:numFmt w:val="bullet"/>
      <w:lvlText w:val="•"/>
      <w:lvlJc w:val="left"/>
      <w:pPr>
        <w:ind w:left="6660" w:hanging="292"/>
      </w:pPr>
      <w:rPr>
        <w:rFonts w:hint="default"/>
        <w:lang w:val="pt-PT" w:eastAsia="en-US" w:bidi="ar-SA"/>
      </w:rPr>
    </w:lvl>
    <w:lvl w:ilvl="5">
      <w:start w:val="0"/>
      <w:numFmt w:val="bullet"/>
      <w:lvlText w:val="•"/>
      <w:lvlJc w:val="left"/>
      <w:pPr>
        <w:ind w:left="8190" w:hanging="292"/>
      </w:pPr>
      <w:rPr>
        <w:rFonts w:hint="default"/>
        <w:lang w:val="pt-PT" w:eastAsia="en-US" w:bidi="ar-SA"/>
      </w:rPr>
    </w:lvl>
    <w:lvl w:ilvl="6">
      <w:start w:val="0"/>
      <w:numFmt w:val="bullet"/>
      <w:lvlText w:val="•"/>
      <w:lvlJc w:val="left"/>
      <w:pPr>
        <w:ind w:left="9720" w:hanging="292"/>
      </w:pPr>
      <w:rPr>
        <w:rFonts w:hint="default"/>
        <w:lang w:val="pt-PT" w:eastAsia="en-US" w:bidi="ar-SA"/>
      </w:rPr>
    </w:lvl>
    <w:lvl w:ilvl="7">
      <w:start w:val="0"/>
      <w:numFmt w:val="bullet"/>
      <w:lvlText w:val="•"/>
      <w:lvlJc w:val="left"/>
      <w:pPr>
        <w:ind w:left="11250" w:hanging="292"/>
      </w:pPr>
      <w:rPr>
        <w:rFonts w:hint="default"/>
        <w:lang w:val="pt-PT" w:eastAsia="en-US" w:bidi="ar-SA"/>
      </w:rPr>
    </w:lvl>
    <w:lvl w:ilvl="8">
      <w:start w:val="0"/>
      <w:numFmt w:val="bullet"/>
      <w:lvlText w:val="•"/>
      <w:lvlJc w:val="left"/>
      <w:pPr>
        <w:ind w:left="12780" w:hanging="292"/>
      </w:pPr>
      <w:rPr>
        <w:rFonts w:hint="default"/>
        <w:lang w:val="pt-PT" w:eastAsia="en-US" w:bidi="ar-SA"/>
      </w:rPr>
    </w:lvl>
  </w:abstractNum>
  <w:abstractNum w:abstractNumId="105">
    <w:multiLevelType w:val="hybridMultilevel"/>
    <w:lvl w:ilvl="0">
      <w:start w:val="1"/>
      <w:numFmt w:val="lowerRoman"/>
      <w:lvlText w:val="%1."/>
      <w:lvlJc w:val="left"/>
      <w:pPr>
        <w:ind w:left="301"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54" w:hanging="187"/>
      </w:pPr>
      <w:rPr>
        <w:rFonts w:hint="default"/>
        <w:lang w:val="pt-PT" w:eastAsia="en-US" w:bidi="ar-SA"/>
      </w:rPr>
    </w:lvl>
    <w:lvl w:ilvl="2">
      <w:start w:val="0"/>
      <w:numFmt w:val="bullet"/>
      <w:lvlText w:val="•"/>
      <w:lvlJc w:val="left"/>
      <w:pPr>
        <w:ind w:left="3408" w:hanging="187"/>
      </w:pPr>
      <w:rPr>
        <w:rFonts w:hint="default"/>
        <w:lang w:val="pt-PT" w:eastAsia="en-US" w:bidi="ar-SA"/>
      </w:rPr>
    </w:lvl>
    <w:lvl w:ilvl="3">
      <w:start w:val="0"/>
      <w:numFmt w:val="bullet"/>
      <w:lvlText w:val="•"/>
      <w:lvlJc w:val="left"/>
      <w:pPr>
        <w:ind w:left="4962" w:hanging="187"/>
      </w:pPr>
      <w:rPr>
        <w:rFonts w:hint="default"/>
        <w:lang w:val="pt-PT" w:eastAsia="en-US" w:bidi="ar-SA"/>
      </w:rPr>
    </w:lvl>
    <w:lvl w:ilvl="4">
      <w:start w:val="0"/>
      <w:numFmt w:val="bullet"/>
      <w:lvlText w:val="•"/>
      <w:lvlJc w:val="left"/>
      <w:pPr>
        <w:ind w:left="6516" w:hanging="187"/>
      </w:pPr>
      <w:rPr>
        <w:rFonts w:hint="default"/>
        <w:lang w:val="pt-PT" w:eastAsia="en-US" w:bidi="ar-SA"/>
      </w:rPr>
    </w:lvl>
    <w:lvl w:ilvl="5">
      <w:start w:val="0"/>
      <w:numFmt w:val="bullet"/>
      <w:lvlText w:val="•"/>
      <w:lvlJc w:val="left"/>
      <w:pPr>
        <w:ind w:left="8070" w:hanging="187"/>
      </w:pPr>
      <w:rPr>
        <w:rFonts w:hint="default"/>
        <w:lang w:val="pt-PT" w:eastAsia="en-US" w:bidi="ar-SA"/>
      </w:rPr>
    </w:lvl>
    <w:lvl w:ilvl="6">
      <w:start w:val="0"/>
      <w:numFmt w:val="bullet"/>
      <w:lvlText w:val="•"/>
      <w:lvlJc w:val="left"/>
      <w:pPr>
        <w:ind w:left="9624" w:hanging="187"/>
      </w:pPr>
      <w:rPr>
        <w:rFonts w:hint="default"/>
        <w:lang w:val="pt-PT" w:eastAsia="en-US" w:bidi="ar-SA"/>
      </w:rPr>
    </w:lvl>
    <w:lvl w:ilvl="7">
      <w:start w:val="0"/>
      <w:numFmt w:val="bullet"/>
      <w:lvlText w:val="•"/>
      <w:lvlJc w:val="left"/>
      <w:pPr>
        <w:ind w:left="11178" w:hanging="187"/>
      </w:pPr>
      <w:rPr>
        <w:rFonts w:hint="default"/>
        <w:lang w:val="pt-PT" w:eastAsia="en-US" w:bidi="ar-SA"/>
      </w:rPr>
    </w:lvl>
    <w:lvl w:ilvl="8">
      <w:start w:val="0"/>
      <w:numFmt w:val="bullet"/>
      <w:lvlText w:val="•"/>
      <w:lvlJc w:val="left"/>
      <w:pPr>
        <w:ind w:left="12732" w:hanging="187"/>
      </w:pPr>
      <w:rPr>
        <w:rFonts w:hint="default"/>
        <w:lang w:val="pt-PT" w:eastAsia="en-US" w:bidi="ar-SA"/>
      </w:rPr>
    </w:lvl>
  </w:abstractNum>
  <w:abstractNum w:abstractNumId="104">
    <w:multiLevelType w:val="hybridMultilevel"/>
    <w:lvl w:ilvl="0">
      <w:start w:val="13"/>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103">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102">
    <w:multiLevelType w:val="hybridMultilevel"/>
    <w:lvl w:ilvl="0">
      <w:start w:val="11"/>
      <w:numFmt w:val="decimal"/>
      <w:lvlText w:val="%1"/>
      <w:lvlJc w:val="left"/>
      <w:pPr>
        <w:ind w:left="120" w:hanging="472"/>
        <w:jc w:val="left"/>
      </w:pPr>
      <w:rPr>
        <w:rFonts w:hint="default"/>
        <w:lang w:val="pt-PT" w:eastAsia="en-US" w:bidi="ar-SA"/>
      </w:rPr>
    </w:lvl>
    <w:lvl w:ilvl="1">
      <w:start w:val="1"/>
      <w:numFmt w:val="decimal"/>
      <w:lvlText w:val="%1.%2"/>
      <w:lvlJc w:val="left"/>
      <w:pPr>
        <w:ind w:left="120"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264" w:hanging="472"/>
      </w:pPr>
      <w:rPr>
        <w:rFonts w:hint="default"/>
        <w:lang w:val="pt-PT" w:eastAsia="en-US" w:bidi="ar-SA"/>
      </w:rPr>
    </w:lvl>
    <w:lvl w:ilvl="3">
      <w:start w:val="0"/>
      <w:numFmt w:val="bullet"/>
      <w:lvlText w:val="•"/>
      <w:lvlJc w:val="left"/>
      <w:pPr>
        <w:ind w:left="4836" w:hanging="472"/>
      </w:pPr>
      <w:rPr>
        <w:rFonts w:hint="default"/>
        <w:lang w:val="pt-PT" w:eastAsia="en-US" w:bidi="ar-SA"/>
      </w:rPr>
    </w:lvl>
    <w:lvl w:ilvl="4">
      <w:start w:val="0"/>
      <w:numFmt w:val="bullet"/>
      <w:lvlText w:val="•"/>
      <w:lvlJc w:val="left"/>
      <w:pPr>
        <w:ind w:left="6408" w:hanging="472"/>
      </w:pPr>
      <w:rPr>
        <w:rFonts w:hint="default"/>
        <w:lang w:val="pt-PT" w:eastAsia="en-US" w:bidi="ar-SA"/>
      </w:rPr>
    </w:lvl>
    <w:lvl w:ilvl="5">
      <w:start w:val="0"/>
      <w:numFmt w:val="bullet"/>
      <w:lvlText w:val="•"/>
      <w:lvlJc w:val="left"/>
      <w:pPr>
        <w:ind w:left="7980" w:hanging="472"/>
      </w:pPr>
      <w:rPr>
        <w:rFonts w:hint="default"/>
        <w:lang w:val="pt-PT" w:eastAsia="en-US" w:bidi="ar-SA"/>
      </w:rPr>
    </w:lvl>
    <w:lvl w:ilvl="6">
      <w:start w:val="0"/>
      <w:numFmt w:val="bullet"/>
      <w:lvlText w:val="•"/>
      <w:lvlJc w:val="left"/>
      <w:pPr>
        <w:ind w:left="9552" w:hanging="472"/>
      </w:pPr>
      <w:rPr>
        <w:rFonts w:hint="default"/>
        <w:lang w:val="pt-PT" w:eastAsia="en-US" w:bidi="ar-SA"/>
      </w:rPr>
    </w:lvl>
    <w:lvl w:ilvl="7">
      <w:start w:val="0"/>
      <w:numFmt w:val="bullet"/>
      <w:lvlText w:val="•"/>
      <w:lvlJc w:val="left"/>
      <w:pPr>
        <w:ind w:left="11124" w:hanging="472"/>
      </w:pPr>
      <w:rPr>
        <w:rFonts w:hint="default"/>
        <w:lang w:val="pt-PT" w:eastAsia="en-US" w:bidi="ar-SA"/>
      </w:rPr>
    </w:lvl>
    <w:lvl w:ilvl="8">
      <w:start w:val="0"/>
      <w:numFmt w:val="bullet"/>
      <w:lvlText w:val="•"/>
      <w:lvlJc w:val="left"/>
      <w:pPr>
        <w:ind w:left="12696" w:hanging="472"/>
      </w:pPr>
      <w:rPr>
        <w:rFonts w:hint="default"/>
        <w:lang w:val="pt-PT" w:eastAsia="en-US" w:bidi="ar-SA"/>
      </w:rPr>
    </w:lvl>
  </w:abstractNum>
  <w:abstractNum w:abstractNumId="101">
    <w:multiLevelType w:val="hybridMultilevel"/>
    <w:lvl w:ilvl="0">
      <w:start w:val="10"/>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4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73" w:hanging="720"/>
      </w:pPr>
      <w:rPr>
        <w:rFonts w:hint="default"/>
        <w:lang w:val="pt-PT" w:eastAsia="en-US" w:bidi="ar-SA"/>
      </w:rPr>
    </w:lvl>
    <w:lvl w:ilvl="4">
      <w:start w:val="0"/>
      <w:numFmt w:val="bullet"/>
      <w:lvlText w:val="•"/>
      <w:lvlJc w:val="left"/>
      <w:pPr>
        <w:ind w:left="5840" w:hanging="720"/>
      </w:pPr>
      <w:rPr>
        <w:rFonts w:hint="default"/>
        <w:lang w:val="pt-PT" w:eastAsia="en-US" w:bidi="ar-SA"/>
      </w:rPr>
    </w:lvl>
    <w:lvl w:ilvl="5">
      <w:start w:val="0"/>
      <w:numFmt w:val="bullet"/>
      <w:lvlText w:val="•"/>
      <w:lvlJc w:val="left"/>
      <w:pPr>
        <w:ind w:left="7506" w:hanging="720"/>
      </w:pPr>
      <w:rPr>
        <w:rFonts w:hint="default"/>
        <w:lang w:val="pt-PT" w:eastAsia="en-US" w:bidi="ar-SA"/>
      </w:rPr>
    </w:lvl>
    <w:lvl w:ilvl="6">
      <w:start w:val="0"/>
      <w:numFmt w:val="bullet"/>
      <w:lvlText w:val="•"/>
      <w:lvlJc w:val="left"/>
      <w:pPr>
        <w:ind w:left="9173" w:hanging="720"/>
      </w:pPr>
      <w:rPr>
        <w:rFonts w:hint="default"/>
        <w:lang w:val="pt-PT" w:eastAsia="en-US" w:bidi="ar-SA"/>
      </w:rPr>
    </w:lvl>
    <w:lvl w:ilvl="7">
      <w:start w:val="0"/>
      <w:numFmt w:val="bullet"/>
      <w:lvlText w:val="•"/>
      <w:lvlJc w:val="left"/>
      <w:pPr>
        <w:ind w:left="10840" w:hanging="720"/>
      </w:pPr>
      <w:rPr>
        <w:rFonts w:hint="default"/>
        <w:lang w:val="pt-PT" w:eastAsia="en-US" w:bidi="ar-SA"/>
      </w:rPr>
    </w:lvl>
    <w:lvl w:ilvl="8">
      <w:start w:val="0"/>
      <w:numFmt w:val="bullet"/>
      <w:lvlText w:val="•"/>
      <w:lvlJc w:val="left"/>
      <w:pPr>
        <w:ind w:left="12506" w:hanging="720"/>
      </w:pPr>
      <w:rPr>
        <w:rFonts w:hint="default"/>
        <w:lang w:val="pt-PT" w:eastAsia="en-US" w:bidi="ar-SA"/>
      </w:rPr>
    </w:lvl>
  </w:abstractNum>
  <w:abstractNum w:abstractNumId="100">
    <w:multiLevelType w:val="hybridMultilevel"/>
    <w:lvl w:ilvl="0">
      <w:start w:val="9"/>
      <w:numFmt w:val="decimal"/>
      <w:lvlText w:val="%1"/>
      <w:lvlJc w:val="left"/>
      <w:pPr>
        <w:ind w:left="120" w:hanging="840"/>
        <w:jc w:val="left"/>
      </w:pPr>
      <w:rPr>
        <w:rFonts w:hint="default"/>
        <w:lang w:val="pt-PT" w:eastAsia="en-US" w:bidi="ar-SA"/>
      </w:rPr>
    </w:lvl>
    <w:lvl w:ilvl="1">
      <w:start w:val="34"/>
      <w:numFmt w:val="decimal"/>
      <w:lvlText w:val="%1.%2"/>
      <w:lvlJc w:val="left"/>
      <w:pPr>
        <w:ind w:left="120" w:hanging="840"/>
        <w:jc w:val="left"/>
      </w:pPr>
      <w:rPr>
        <w:rFonts w:hint="default"/>
        <w:lang w:val="pt-PT" w:eastAsia="en-US" w:bidi="ar-SA"/>
      </w:rPr>
    </w:lvl>
    <w:lvl w:ilvl="2">
      <w:start w:val="1"/>
      <w:numFmt w:val="decimal"/>
      <w:lvlText w:val="%1.%2.%3"/>
      <w:lvlJc w:val="left"/>
      <w:pPr>
        <w:ind w:left="120" w:hanging="840"/>
        <w:jc w:val="left"/>
      </w:pPr>
      <w:rPr>
        <w:rFonts w:hint="default"/>
        <w:lang w:val="pt-PT" w:eastAsia="en-US" w:bidi="ar-SA"/>
      </w:rPr>
    </w:lvl>
    <w:lvl w:ilvl="3">
      <w:start w:val="3"/>
      <w:numFmt w:val="decimal"/>
      <w:lvlText w:val="%1.%2.%3.%4"/>
      <w:lvlJc w:val="left"/>
      <w:pPr>
        <w:ind w:left="12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408" w:hanging="840"/>
      </w:pPr>
      <w:rPr>
        <w:rFonts w:hint="default"/>
        <w:lang w:val="pt-PT" w:eastAsia="en-US" w:bidi="ar-SA"/>
      </w:rPr>
    </w:lvl>
    <w:lvl w:ilvl="5">
      <w:start w:val="0"/>
      <w:numFmt w:val="bullet"/>
      <w:lvlText w:val="•"/>
      <w:lvlJc w:val="left"/>
      <w:pPr>
        <w:ind w:left="7980" w:hanging="840"/>
      </w:pPr>
      <w:rPr>
        <w:rFonts w:hint="default"/>
        <w:lang w:val="pt-PT" w:eastAsia="en-US" w:bidi="ar-SA"/>
      </w:rPr>
    </w:lvl>
    <w:lvl w:ilvl="6">
      <w:start w:val="0"/>
      <w:numFmt w:val="bullet"/>
      <w:lvlText w:val="•"/>
      <w:lvlJc w:val="left"/>
      <w:pPr>
        <w:ind w:left="9552" w:hanging="840"/>
      </w:pPr>
      <w:rPr>
        <w:rFonts w:hint="default"/>
        <w:lang w:val="pt-PT" w:eastAsia="en-US" w:bidi="ar-SA"/>
      </w:rPr>
    </w:lvl>
    <w:lvl w:ilvl="7">
      <w:start w:val="0"/>
      <w:numFmt w:val="bullet"/>
      <w:lvlText w:val="•"/>
      <w:lvlJc w:val="left"/>
      <w:pPr>
        <w:ind w:left="11124" w:hanging="840"/>
      </w:pPr>
      <w:rPr>
        <w:rFonts w:hint="default"/>
        <w:lang w:val="pt-PT" w:eastAsia="en-US" w:bidi="ar-SA"/>
      </w:rPr>
    </w:lvl>
    <w:lvl w:ilvl="8">
      <w:start w:val="0"/>
      <w:numFmt w:val="bullet"/>
      <w:lvlText w:val="•"/>
      <w:lvlJc w:val="left"/>
      <w:pPr>
        <w:ind w:left="12696" w:hanging="840"/>
      </w:pPr>
      <w:rPr>
        <w:rFonts w:hint="default"/>
        <w:lang w:val="pt-PT" w:eastAsia="en-US" w:bidi="ar-SA"/>
      </w:rPr>
    </w:lvl>
  </w:abstractNum>
  <w:abstractNum w:abstractNumId="99">
    <w:multiLevelType w:val="hybridMultilevel"/>
    <w:lvl w:ilvl="0">
      <w:start w:val="6"/>
      <w:numFmt w:val="lowerLetter"/>
      <w:lvlText w:val="%1)"/>
      <w:lvlJc w:val="left"/>
      <w:pPr>
        <w:ind w:left="334" w:hanging="2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90" w:hanging="220"/>
      </w:pPr>
      <w:rPr>
        <w:rFonts w:hint="default"/>
        <w:lang w:val="pt-PT" w:eastAsia="en-US" w:bidi="ar-SA"/>
      </w:rPr>
    </w:lvl>
    <w:lvl w:ilvl="2">
      <w:start w:val="0"/>
      <w:numFmt w:val="bullet"/>
      <w:lvlText w:val="•"/>
      <w:lvlJc w:val="left"/>
      <w:pPr>
        <w:ind w:left="3440" w:hanging="220"/>
      </w:pPr>
      <w:rPr>
        <w:rFonts w:hint="default"/>
        <w:lang w:val="pt-PT" w:eastAsia="en-US" w:bidi="ar-SA"/>
      </w:rPr>
    </w:lvl>
    <w:lvl w:ilvl="3">
      <w:start w:val="0"/>
      <w:numFmt w:val="bullet"/>
      <w:lvlText w:val="•"/>
      <w:lvlJc w:val="left"/>
      <w:pPr>
        <w:ind w:left="4990" w:hanging="220"/>
      </w:pPr>
      <w:rPr>
        <w:rFonts w:hint="default"/>
        <w:lang w:val="pt-PT" w:eastAsia="en-US" w:bidi="ar-SA"/>
      </w:rPr>
    </w:lvl>
    <w:lvl w:ilvl="4">
      <w:start w:val="0"/>
      <w:numFmt w:val="bullet"/>
      <w:lvlText w:val="•"/>
      <w:lvlJc w:val="left"/>
      <w:pPr>
        <w:ind w:left="6540" w:hanging="220"/>
      </w:pPr>
      <w:rPr>
        <w:rFonts w:hint="default"/>
        <w:lang w:val="pt-PT" w:eastAsia="en-US" w:bidi="ar-SA"/>
      </w:rPr>
    </w:lvl>
    <w:lvl w:ilvl="5">
      <w:start w:val="0"/>
      <w:numFmt w:val="bullet"/>
      <w:lvlText w:val="•"/>
      <w:lvlJc w:val="left"/>
      <w:pPr>
        <w:ind w:left="8090" w:hanging="220"/>
      </w:pPr>
      <w:rPr>
        <w:rFonts w:hint="default"/>
        <w:lang w:val="pt-PT" w:eastAsia="en-US" w:bidi="ar-SA"/>
      </w:rPr>
    </w:lvl>
    <w:lvl w:ilvl="6">
      <w:start w:val="0"/>
      <w:numFmt w:val="bullet"/>
      <w:lvlText w:val="•"/>
      <w:lvlJc w:val="left"/>
      <w:pPr>
        <w:ind w:left="9640" w:hanging="220"/>
      </w:pPr>
      <w:rPr>
        <w:rFonts w:hint="default"/>
        <w:lang w:val="pt-PT" w:eastAsia="en-US" w:bidi="ar-SA"/>
      </w:rPr>
    </w:lvl>
    <w:lvl w:ilvl="7">
      <w:start w:val="0"/>
      <w:numFmt w:val="bullet"/>
      <w:lvlText w:val="•"/>
      <w:lvlJc w:val="left"/>
      <w:pPr>
        <w:ind w:left="11190" w:hanging="220"/>
      </w:pPr>
      <w:rPr>
        <w:rFonts w:hint="default"/>
        <w:lang w:val="pt-PT" w:eastAsia="en-US" w:bidi="ar-SA"/>
      </w:rPr>
    </w:lvl>
    <w:lvl w:ilvl="8">
      <w:start w:val="0"/>
      <w:numFmt w:val="bullet"/>
      <w:lvlText w:val="•"/>
      <w:lvlJc w:val="left"/>
      <w:pPr>
        <w:ind w:left="12740" w:hanging="220"/>
      </w:pPr>
      <w:rPr>
        <w:rFonts w:hint="default"/>
        <w:lang w:val="pt-PT" w:eastAsia="en-US" w:bidi="ar-SA"/>
      </w:rPr>
    </w:lvl>
  </w:abstractNum>
  <w:abstractNum w:abstractNumId="98">
    <w:multiLevelType w:val="hybridMultilevel"/>
    <w:lvl w:ilvl="0">
      <w:start w:val="9"/>
      <w:numFmt w:val="lowerLetter"/>
      <w:lvlText w:val="%1)"/>
      <w:lvlJc w:val="left"/>
      <w:pPr>
        <w:ind w:left="540"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07"/>
      </w:pPr>
      <w:rPr>
        <w:rFonts w:hint="default"/>
        <w:lang w:val="pt-PT" w:eastAsia="en-US" w:bidi="ar-SA"/>
      </w:rPr>
    </w:lvl>
    <w:lvl w:ilvl="2">
      <w:start w:val="0"/>
      <w:numFmt w:val="bullet"/>
      <w:lvlText w:val="•"/>
      <w:lvlJc w:val="left"/>
      <w:pPr>
        <w:ind w:left="3600" w:hanging="207"/>
      </w:pPr>
      <w:rPr>
        <w:rFonts w:hint="default"/>
        <w:lang w:val="pt-PT" w:eastAsia="en-US" w:bidi="ar-SA"/>
      </w:rPr>
    </w:lvl>
    <w:lvl w:ilvl="3">
      <w:start w:val="0"/>
      <w:numFmt w:val="bullet"/>
      <w:lvlText w:val="•"/>
      <w:lvlJc w:val="left"/>
      <w:pPr>
        <w:ind w:left="5130" w:hanging="207"/>
      </w:pPr>
      <w:rPr>
        <w:rFonts w:hint="default"/>
        <w:lang w:val="pt-PT" w:eastAsia="en-US" w:bidi="ar-SA"/>
      </w:rPr>
    </w:lvl>
    <w:lvl w:ilvl="4">
      <w:start w:val="0"/>
      <w:numFmt w:val="bullet"/>
      <w:lvlText w:val="•"/>
      <w:lvlJc w:val="left"/>
      <w:pPr>
        <w:ind w:left="6660" w:hanging="207"/>
      </w:pPr>
      <w:rPr>
        <w:rFonts w:hint="default"/>
        <w:lang w:val="pt-PT" w:eastAsia="en-US" w:bidi="ar-SA"/>
      </w:rPr>
    </w:lvl>
    <w:lvl w:ilvl="5">
      <w:start w:val="0"/>
      <w:numFmt w:val="bullet"/>
      <w:lvlText w:val="•"/>
      <w:lvlJc w:val="left"/>
      <w:pPr>
        <w:ind w:left="8190" w:hanging="207"/>
      </w:pPr>
      <w:rPr>
        <w:rFonts w:hint="default"/>
        <w:lang w:val="pt-PT" w:eastAsia="en-US" w:bidi="ar-SA"/>
      </w:rPr>
    </w:lvl>
    <w:lvl w:ilvl="6">
      <w:start w:val="0"/>
      <w:numFmt w:val="bullet"/>
      <w:lvlText w:val="•"/>
      <w:lvlJc w:val="left"/>
      <w:pPr>
        <w:ind w:left="9720" w:hanging="207"/>
      </w:pPr>
      <w:rPr>
        <w:rFonts w:hint="default"/>
        <w:lang w:val="pt-PT" w:eastAsia="en-US" w:bidi="ar-SA"/>
      </w:rPr>
    </w:lvl>
    <w:lvl w:ilvl="7">
      <w:start w:val="0"/>
      <w:numFmt w:val="bullet"/>
      <w:lvlText w:val="•"/>
      <w:lvlJc w:val="left"/>
      <w:pPr>
        <w:ind w:left="11250" w:hanging="207"/>
      </w:pPr>
      <w:rPr>
        <w:rFonts w:hint="default"/>
        <w:lang w:val="pt-PT" w:eastAsia="en-US" w:bidi="ar-SA"/>
      </w:rPr>
    </w:lvl>
    <w:lvl w:ilvl="8">
      <w:start w:val="0"/>
      <w:numFmt w:val="bullet"/>
      <w:lvlText w:val="•"/>
      <w:lvlJc w:val="left"/>
      <w:pPr>
        <w:ind w:left="12780" w:hanging="207"/>
      </w:pPr>
      <w:rPr>
        <w:rFonts w:hint="default"/>
        <w:lang w:val="pt-PT" w:eastAsia="en-US" w:bidi="ar-SA"/>
      </w:rPr>
    </w:lvl>
  </w:abstractNum>
  <w:abstractNum w:abstractNumId="97">
    <w:multiLevelType w:val="hybridMultilevel"/>
    <w:lvl w:ilvl="0">
      <w:start w:val="9"/>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96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80" w:hanging="840"/>
      </w:pPr>
      <w:rPr>
        <w:rFonts w:hint="default"/>
        <w:lang w:val="pt-PT" w:eastAsia="en-US" w:bidi="ar-SA"/>
      </w:rPr>
    </w:lvl>
    <w:lvl w:ilvl="5">
      <w:start w:val="0"/>
      <w:numFmt w:val="bullet"/>
      <w:lvlText w:val="•"/>
      <w:lvlJc w:val="left"/>
      <w:pPr>
        <w:ind w:left="6540" w:hanging="840"/>
      </w:pPr>
      <w:rPr>
        <w:rFonts w:hint="default"/>
        <w:lang w:val="pt-PT" w:eastAsia="en-US" w:bidi="ar-SA"/>
      </w:rPr>
    </w:lvl>
    <w:lvl w:ilvl="6">
      <w:start w:val="0"/>
      <w:numFmt w:val="bullet"/>
      <w:lvlText w:val="•"/>
      <w:lvlJc w:val="left"/>
      <w:pPr>
        <w:ind w:left="8400" w:hanging="840"/>
      </w:pPr>
      <w:rPr>
        <w:rFonts w:hint="default"/>
        <w:lang w:val="pt-PT" w:eastAsia="en-US" w:bidi="ar-SA"/>
      </w:rPr>
    </w:lvl>
    <w:lvl w:ilvl="7">
      <w:start w:val="0"/>
      <w:numFmt w:val="bullet"/>
      <w:lvlText w:val="•"/>
      <w:lvlJc w:val="left"/>
      <w:pPr>
        <w:ind w:left="10260" w:hanging="840"/>
      </w:pPr>
      <w:rPr>
        <w:rFonts w:hint="default"/>
        <w:lang w:val="pt-PT" w:eastAsia="en-US" w:bidi="ar-SA"/>
      </w:rPr>
    </w:lvl>
    <w:lvl w:ilvl="8">
      <w:start w:val="0"/>
      <w:numFmt w:val="bullet"/>
      <w:lvlText w:val="•"/>
      <w:lvlJc w:val="left"/>
      <w:pPr>
        <w:ind w:left="12120" w:hanging="840"/>
      </w:pPr>
      <w:rPr>
        <w:rFonts w:hint="default"/>
        <w:lang w:val="pt-PT" w:eastAsia="en-US" w:bidi="ar-SA"/>
      </w:rPr>
    </w:lvl>
  </w:abstractNum>
  <w:abstractNum w:abstractNumId="96">
    <w:multiLevelType w:val="hybridMultilevel"/>
    <w:lvl w:ilvl="0">
      <w:start w:val="8"/>
      <w:numFmt w:val="decimal"/>
      <w:lvlText w:val="%1"/>
      <w:lvlJc w:val="left"/>
      <w:pPr>
        <w:ind w:left="466" w:hanging="347"/>
        <w:jc w:val="left"/>
      </w:pPr>
      <w:rPr>
        <w:rFonts w:hint="default"/>
        <w:lang w:val="pt-PT" w:eastAsia="en-US" w:bidi="ar-SA"/>
      </w:rPr>
    </w:lvl>
    <w:lvl w:ilvl="1">
      <w:start w:val="1"/>
      <w:numFmt w:val="decimal"/>
      <w:lvlText w:val="%1.%2"/>
      <w:lvlJc w:val="left"/>
      <w:pPr>
        <w:ind w:left="46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77" w:hanging="540"/>
      </w:pPr>
      <w:rPr>
        <w:rFonts w:hint="default"/>
        <w:lang w:val="pt-PT" w:eastAsia="en-US" w:bidi="ar-SA"/>
      </w:rPr>
    </w:lvl>
    <w:lvl w:ilvl="4">
      <w:start w:val="0"/>
      <w:numFmt w:val="bullet"/>
      <w:lvlText w:val="•"/>
      <w:lvlJc w:val="left"/>
      <w:pPr>
        <w:ind w:left="5586" w:hanging="540"/>
      </w:pPr>
      <w:rPr>
        <w:rFonts w:hint="default"/>
        <w:lang w:val="pt-PT" w:eastAsia="en-US" w:bidi="ar-SA"/>
      </w:rPr>
    </w:lvl>
    <w:lvl w:ilvl="5">
      <w:start w:val="0"/>
      <w:numFmt w:val="bullet"/>
      <w:lvlText w:val="•"/>
      <w:lvlJc w:val="left"/>
      <w:pPr>
        <w:ind w:left="7295" w:hanging="540"/>
      </w:pPr>
      <w:rPr>
        <w:rFonts w:hint="default"/>
        <w:lang w:val="pt-PT" w:eastAsia="en-US" w:bidi="ar-SA"/>
      </w:rPr>
    </w:lvl>
    <w:lvl w:ilvl="6">
      <w:start w:val="0"/>
      <w:numFmt w:val="bullet"/>
      <w:lvlText w:val="•"/>
      <w:lvlJc w:val="left"/>
      <w:pPr>
        <w:ind w:left="9004" w:hanging="540"/>
      </w:pPr>
      <w:rPr>
        <w:rFonts w:hint="default"/>
        <w:lang w:val="pt-PT" w:eastAsia="en-US" w:bidi="ar-SA"/>
      </w:rPr>
    </w:lvl>
    <w:lvl w:ilvl="7">
      <w:start w:val="0"/>
      <w:numFmt w:val="bullet"/>
      <w:lvlText w:val="•"/>
      <w:lvlJc w:val="left"/>
      <w:pPr>
        <w:ind w:left="10713" w:hanging="540"/>
      </w:pPr>
      <w:rPr>
        <w:rFonts w:hint="default"/>
        <w:lang w:val="pt-PT" w:eastAsia="en-US" w:bidi="ar-SA"/>
      </w:rPr>
    </w:lvl>
    <w:lvl w:ilvl="8">
      <w:start w:val="0"/>
      <w:numFmt w:val="bullet"/>
      <w:lvlText w:val="•"/>
      <w:lvlJc w:val="left"/>
      <w:pPr>
        <w:ind w:left="12422" w:hanging="540"/>
      </w:pPr>
      <w:rPr>
        <w:rFonts w:hint="default"/>
        <w:lang w:val="pt-PT" w:eastAsia="en-US" w:bidi="ar-SA"/>
      </w:rPr>
    </w:lvl>
  </w:abstractNum>
  <w:abstractNum w:abstractNumId="95">
    <w:multiLevelType w:val="hybridMultilevel"/>
    <w:lvl w:ilvl="0">
      <w:start w:val="4"/>
      <w:numFmt w:val="lowerLetter"/>
      <w:lvlText w:val="%1)"/>
      <w:lvlJc w:val="left"/>
      <w:pPr>
        <w:ind w:left="540" w:hanging="2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60"/>
      </w:pPr>
      <w:rPr>
        <w:rFonts w:hint="default"/>
        <w:lang w:val="pt-PT" w:eastAsia="en-US" w:bidi="ar-SA"/>
      </w:rPr>
    </w:lvl>
    <w:lvl w:ilvl="2">
      <w:start w:val="0"/>
      <w:numFmt w:val="bullet"/>
      <w:lvlText w:val="•"/>
      <w:lvlJc w:val="left"/>
      <w:pPr>
        <w:ind w:left="3600" w:hanging="260"/>
      </w:pPr>
      <w:rPr>
        <w:rFonts w:hint="default"/>
        <w:lang w:val="pt-PT" w:eastAsia="en-US" w:bidi="ar-SA"/>
      </w:rPr>
    </w:lvl>
    <w:lvl w:ilvl="3">
      <w:start w:val="0"/>
      <w:numFmt w:val="bullet"/>
      <w:lvlText w:val="•"/>
      <w:lvlJc w:val="left"/>
      <w:pPr>
        <w:ind w:left="5130" w:hanging="260"/>
      </w:pPr>
      <w:rPr>
        <w:rFonts w:hint="default"/>
        <w:lang w:val="pt-PT" w:eastAsia="en-US" w:bidi="ar-SA"/>
      </w:rPr>
    </w:lvl>
    <w:lvl w:ilvl="4">
      <w:start w:val="0"/>
      <w:numFmt w:val="bullet"/>
      <w:lvlText w:val="•"/>
      <w:lvlJc w:val="left"/>
      <w:pPr>
        <w:ind w:left="6660" w:hanging="260"/>
      </w:pPr>
      <w:rPr>
        <w:rFonts w:hint="default"/>
        <w:lang w:val="pt-PT" w:eastAsia="en-US" w:bidi="ar-SA"/>
      </w:rPr>
    </w:lvl>
    <w:lvl w:ilvl="5">
      <w:start w:val="0"/>
      <w:numFmt w:val="bullet"/>
      <w:lvlText w:val="•"/>
      <w:lvlJc w:val="left"/>
      <w:pPr>
        <w:ind w:left="8190" w:hanging="260"/>
      </w:pPr>
      <w:rPr>
        <w:rFonts w:hint="default"/>
        <w:lang w:val="pt-PT" w:eastAsia="en-US" w:bidi="ar-SA"/>
      </w:rPr>
    </w:lvl>
    <w:lvl w:ilvl="6">
      <w:start w:val="0"/>
      <w:numFmt w:val="bullet"/>
      <w:lvlText w:val="•"/>
      <w:lvlJc w:val="left"/>
      <w:pPr>
        <w:ind w:left="9720" w:hanging="260"/>
      </w:pPr>
      <w:rPr>
        <w:rFonts w:hint="default"/>
        <w:lang w:val="pt-PT" w:eastAsia="en-US" w:bidi="ar-SA"/>
      </w:rPr>
    </w:lvl>
    <w:lvl w:ilvl="7">
      <w:start w:val="0"/>
      <w:numFmt w:val="bullet"/>
      <w:lvlText w:val="•"/>
      <w:lvlJc w:val="left"/>
      <w:pPr>
        <w:ind w:left="11250" w:hanging="260"/>
      </w:pPr>
      <w:rPr>
        <w:rFonts w:hint="default"/>
        <w:lang w:val="pt-PT" w:eastAsia="en-US" w:bidi="ar-SA"/>
      </w:rPr>
    </w:lvl>
    <w:lvl w:ilvl="8">
      <w:start w:val="0"/>
      <w:numFmt w:val="bullet"/>
      <w:lvlText w:val="•"/>
      <w:lvlJc w:val="left"/>
      <w:pPr>
        <w:ind w:left="12780" w:hanging="260"/>
      </w:pPr>
      <w:rPr>
        <w:rFonts w:hint="default"/>
        <w:lang w:val="pt-PT" w:eastAsia="en-US" w:bidi="ar-SA"/>
      </w:rPr>
    </w:lvl>
  </w:abstractNum>
  <w:abstractNum w:abstractNumId="94">
    <w:multiLevelType w:val="hybridMultilevel"/>
    <w:lvl w:ilvl="0">
      <w:start w:val="7"/>
      <w:numFmt w:val="decimal"/>
      <w:lvlText w:val="%1"/>
      <w:lvlJc w:val="left"/>
      <w:pPr>
        <w:ind w:left="120" w:hanging="587"/>
        <w:jc w:val="left"/>
      </w:pPr>
      <w:rPr>
        <w:rFonts w:hint="default"/>
        <w:lang w:val="pt-PT" w:eastAsia="en-US" w:bidi="ar-SA"/>
      </w:rPr>
    </w:lvl>
    <w:lvl w:ilvl="1">
      <w:start w:val="3"/>
      <w:numFmt w:val="decimal"/>
      <w:lvlText w:val="%1.%2"/>
      <w:lvlJc w:val="left"/>
      <w:pPr>
        <w:ind w:left="120" w:hanging="587"/>
        <w:jc w:val="left"/>
      </w:pPr>
      <w:rPr>
        <w:rFonts w:hint="default"/>
        <w:lang w:val="pt-PT" w:eastAsia="en-US" w:bidi="ar-SA"/>
      </w:rPr>
    </w:lvl>
    <w:lvl w:ilvl="2">
      <w:start w:val="1"/>
      <w:numFmt w:val="decimal"/>
      <w:lvlText w:val="%1.%2.%3."/>
      <w:lvlJc w:val="left"/>
      <w:pPr>
        <w:ind w:left="120"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87"/>
      </w:pPr>
      <w:rPr>
        <w:rFonts w:hint="default"/>
        <w:lang w:val="pt-PT" w:eastAsia="en-US" w:bidi="ar-SA"/>
      </w:rPr>
    </w:lvl>
    <w:lvl w:ilvl="4">
      <w:start w:val="0"/>
      <w:numFmt w:val="bullet"/>
      <w:lvlText w:val="•"/>
      <w:lvlJc w:val="left"/>
      <w:pPr>
        <w:ind w:left="6408" w:hanging="587"/>
      </w:pPr>
      <w:rPr>
        <w:rFonts w:hint="default"/>
        <w:lang w:val="pt-PT" w:eastAsia="en-US" w:bidi="ar-SA"/>
      </w:rPr>
    </w:lvl>
    <w:lvl w:ilvl="5">
      <w:start w:val="0"/>
      <w:numFmt w:val="bullet"/>
      <w:lvlText w:val="•"/>
      <w:lvlJc w:val="left"/>
      <w:pPr>
        <w:ind w:left="7980" w:hanging="587"/>
      </w:pPr>
      <w:rPr>
        <w:rFonts w:hint="default"/>
        <w:lang w:val="pt-PT" w:eastAsia="en-US" w:bidi="ar-SA"/>
      </w:rPr>
    </w:lvl>
    <w:lvl w:ilvl="6">
      <w:start w:val="0"/>
      <w:numFmt w:val="bullet"/>
      <w:lvlText w:val="•"/>
      <w:lvlJc w:val="left"/>
      <w:pPr>
        <w:ind w:left="9552" w:hanging="587"/>
      </w:pPr>
      <w:rPr>
        <w:rFonts w:hint="default"/>
        <w:lang w:val="pt-PT" w:eastAsia="en-US" w:bidi="ar-SA"/>
      </w:rPr>
    </w:lvl>
    <w:lvl w:ilvl="7">
      <w:start w:val="0"/>
      <w:numFmt w:val="bullet"/>
      <w:lvlText w:val="•"/>
      <w:lvlJc w:val="left"/>
      <w:pPr>
        <w:ind w:left="11124" w:hanging="587"/>
      </w:pPr>
      <w:rPr>
        <w:rFonts w:hint="default"/>
        <w:lang w:val="pt-PT" w:eastAsia="en-US" w:bidi="ar-SA"/>
      </w:rPr>
    </w:lvl>
    <w:lvl w:ilvl="8">
      <w:start w:val="0"/>
      <w:numFmt w:val="bullet"/>
      <w:lvlText w:val="•"/>
      <w:lvlJc w:val="left"/>
      <w:pPr>
        <w:ind w:left="12696" w:hanging="587"/>
      </w:pPr>
      <w:rPr>
        <w:rFonts w:hint="default"/>
        <w:lang w:val="pt-PT" w:eastAsia="en-US" w:bidi="ar-SA"/>
      </w:rPr>
    </w:lvl>
  </w:abstractNum>
  <w:abstractNum w:abstractNumId="93">
    <w:multiLevelType w:val="hybridMultilevel"/>
    <w:lvl w:ilvl="0">
      <w:start w:val="1"/>
      <w:numFmt w:val="lowerLetter"/>
      <w:lvlText w:val="%1)"/>
      <w:lvlJc w:val="left"/>
      <w:pPr>
        <w:ind w:left="405"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4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5032" w:hanging="247"/>
      </w:pPr>
      <w:rPr>
        <w:rFonts w:hint="default"/>
        <w:lang w:val="pt-PT" w:eastAsia="en-US" w:bidi="ar-SA"/>
      </w:rPr>
    </w:lvl>
    <w:lvl w:ilvl="4">
      <w:start w:val="0"/>
      <w:numFmt w:val="bullet"/>
      <w:lvlText w:val="•"/>
      <w:lvlJc w:val="left"/>
      <w:pPr>
        <w:ind w:left="6576" w:hanging="247"/>
      </w:pPr>
      <w:rPr>
        <w:rFonts w:hint="default"/>
        <w:lang w:val="pt-PT" w:eastAsia="en-US" w:bidi="ar-SA"/>
      </w:rPr>
    </w:lvl>
    <w:lvl w:ilvl="5">
      <w:start w:val="0"/>
      <w:numFmt w:val="bullet"/>
      <w:lvlText w:val="•"/>
      <w:lvlJc w:val="left"/>
      <w:pPr>
        <w:ind w:left="8120" w:hanging="247"/>
      </w:pPr>
      <w:rPr>
        <w:rFonts w:hint="default"/>
        <w:lang w:val="pt-PT" w:eastAsia="en-US" w:bidi="ar-SA"/>
      </w:rPr>
    </w:lvl>
    <w:lvl w:ilvl="6">
      <w:start w:val="0"/>
      <w:numFmt w:val="bullet"/>
      <w:lvlText w:val="•"/>
      <w:lvlJc w:val="left"/>
      <w:pPr>
        <w:ind w:left="9664" w:hanging="247"/>
      </w:pPr>
      <w:rPr>
        <w:rFonts w:hint="default"/>
        <w:lang w:val="pt-PT" w:eastAsia="en-US" w:bidi="ar-SA"/>
      </w:rPr>
    </w:lvl>
    <w:lvl w:ilvl="7">
      <w:start w:val="0"/>
      <w:numFmt w:val="bullet"/>
      <w:lvlText w:val="•"/>
      <w:lvlJc w:val="left"/>
      <w:pPr>
        <w:ind w:left="11208" w:hanging="247"/>
      </w:pPr>
      <w:rPr>
        <w:rFonts w:hint="default"/>
        <w:lang w:val="pt-PT" w:eastAsia="en-US" w:bidi="ar-SA"/>
      </w:rPr>
    </w:lvl>
    <w:lvl w:ilvl="8">
      <w:start w:val="0"/>
      <w:numFmt w:val="bullet"/>
      <w:lvlText w:val="•"/>
      <w:lvlJc w:val="left"/>
      <w:pPr>
        <w:ind w:left="12752" w:hanging="247"/>
      </w:pPr>
      <w:rPr>
        <w:rFonts w:hint="default"/>
        <w:lang w:val="pt-PT" w:eastAsia="en-US" w:bidi="ar-SA"/>
      </w:rPr>
    </w:lvl>
  </w:abstractNum>
  <w:abstractNum w:abstractNumId="92">
    <w:multiLevelType w:val="hybridMultilevel"/>
    <w:lvl w:ilvl="0">
      <w:start w:val="7"/>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91">
    <w:multiLevelType w:val="hybridMultilevel"/>
    <w:lvl w:ilvl="0">
      <w:start w:val="4"/>
      <w:numFmt w:val="lowerLetter"/>
      <w:lvlText w:val="%1"/>
      <w:lvlJc w:val="left"/>
      <w:pPr>
        <w:ind w:left="983" w:hanging="440"/>
        <w:jc w:val="left"/>
      </w:pPr>
      <w:rPr>
        <w:rFonts w:hint="default"/>
        <w:lang w:val="pt-PT" w:eastAsia="en-US" w:bidi="ar-SA"/>
      </w:rPr>
    </w:lvl>
    <w:lvl w:ilvl="1">
      <w:start w:val="4"/>
      <w:numFmt w:val="decimal"/>
      <w:lvlText w:val="%1.%2)"/>
      <w:lvlJc w:val="left"/>
      <w:pPr>
        <w:ind w:left="983"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952" w:hanging="440"/>
      </w:pPr>
      <w:rPr>
        <w:rFonts w:hint="default"/>
        <w:lang w:val="pt-PT" w:eastAsia="en-US" w:bidi="ar-SA"/>
      </w:rPr>
    </w:lvl>
    <w:lvl w:ilvl="3">
      <w:start w:val="0"/>
      <w:numFmt w:val="bullet"/>
      <w:lvlText w:val="•"/>
      <w:lvlJc w:val="left"/>
      <w:pPr>
        <w:ind w:left="5438" w:hanging="440"/>
      </w:pPr>
      <w:rPr>
        <w:rFonts w:hint="default"/>
        <w:lang w:val="pt-PT" w:eastAsia="en-US" w:bidi="ar-SA"/>
      </w:rPr>
    </w:lvl>
    <w:lvl w:ilvl="4">
      <w:start w:val="0"/>
      <w:numFmt w:val="bullet"/>
      <w:lvlText w:val="•"/>
      <w:lvlJc w:val="left"/>
      <w:pPr>
        <w:ind w:left="6924" w:hanging="440"/>
      </w:pPr>
      <w:rPr>
        <w:rFonts w:hint="default"/>
        <w:lang w:val="pt-PT" w:eastAsia="en-US" w:bidi="ar-SA"/>
      </w:rPr>
    </w:lvl>
    <w:lvl w:ilvl="5">
      <w:start w:val="0"/>
      <w:numFmt w:val="bullet"/>
      <w:lvlText w:val="•"/>
      <w:lvlJc w:val="left"/>
      <w:pPr>
        <w:ind w:left="8410" w:hanging="440"/>
      </w:pPr>
      <w:rPr>
        <w:rFonts w:hint="default"/>
        <w:lang w:val="pt-PT" w:eastAsia="en-US" w:bidi="ar-SA"/>
      </w:rPr>
    </w:lvl>
    <w:lvl w:ilvl="6">
      <w:start w:val="0"/>
      <w:numFmt w:val="bullet"/>
      <w:lvlText w:val="•"/>
      <w:lvlJc w:val="left"/>
      <w:pPr>
        <w:ind w:left="9896" w:hanging="440"/>
      </w:pPr>
      <w:rPr>
        <w:rFonts w:hint="default"/>
        <w:lang w:val="pt-PT" w:eastAsia="en-US" w:bidi="ar-SA"/>
      </w:rPr>
    </w:lvl>
    <w:lvl w:ilvl="7">
      <w:start w:val="0"/>
      <w:numFmt w:val="bullet"/>
      <w:lvlText w:val="•"/>
      <w:lvlJc w:val="left"/>
      <w:pPr>
        <w:ind w:left="11382" w:hanging="440"/>
      </w:pPr>
      <w:rPr>
        <w:rFonts w:hint="default"/>
        <w:lang w:val="pt-PT" w:eastAsia="en-US" w:bidi="ar-SA"/>
      </w:rPr>
    </w:lvl>
    <w:lvl w:ilvl="8">
      <w:start w:val="0"/>
      <w:numFmt w:val="bullet"/>
      <w:lvlText w:val="•"/>
      <w:lvlJc w:val="left"/>
      <w:pPr>
        <w:ind w:left="12868" w:hanging="440"/>
      </w:pPr>
      <w:rPr>
        <w:rFonts w:hint="default"/>
        <w:lang w:val="pt-PT" w:eastAsia="en-US" w:bidi="ar-SA"/>
      </w:rPr>
    </w:lvl>
  </w:abstractNum>
  <w:abstractNum w:abstractNumId="90">
    <w:multiLevelType w:val="hybridMultilevel"/>
    <w:lvl w:ilvl="0">
      <w:start w:val="6"/>
      <w:numFmt w:val="lowerLetter"/>
      <w:lvlText w:val="%1)"/>
      <w:lvlJc w:val="left"/>
      <w:pPr>
        <w:ind w:left="334" w:hanging="2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90" w:hanging="220"/>
      </w:pPr>
      <w:rPr>
        <w:rFonts w:hint="default"/>
        <w:lang w:val="pt-PT" w:eastAsia="en-US" w:bidi="ar-SA"/>
      </w:rPr>
    </w:lvl>
    <w:lvl w:ilvl="2">
      <w:start w:val="0"/>
      <w:numFmt w:val="bullet"/>
      <w:lvlText w:val="•"/>
      <w:lvlJc w:val="left"/>
      <w:pPr>
        <w:ind w:left="3440" w:hanging="220"/>
      </w:pPr>
      <w:rPr>
        <w:rFonts w:hint="default"/>
        <w:lang w:val="pt-PT" w:eastAsia="en-US" w:bidi="ar-SA"/>
      </w:rPr>
    </w:lvl>
    <w:lvl w:ilvl="3">
      <w:start w:val="0"/>
      <w:numFmt w:val="bullet"/>
      <w:lvlText w:val="•"/>
      <w:lvlJc w:val="left"/>
      <w:pPr>
        <w:ind w:left="4990" w:hanging="220"/>
      </w:pPr>
      <w:rPr>
        <w:rFonts w:hint="default"/>
        <w:lang w:val="pt-PT" w:eastAsia="en-US" w:bidi="ar-SA"/>
      </w:rPr>
    </w:lvl>
    <w:lvl w:ilvl="4">
      <w:start w:val="0"/>
      <w:numFmt w:val="bullet"/>
      <w:lvlText w:val="•"/>
      <w:lvlJc w:val="left"/>
      <w:pPr>
        <w:ind w:left="6540" w:hanging="220"/>
      </w:pPr>
      <w:rPr>
        <w:rFonts w:hint="default"/>
        <w:lang w:val="pt-PT" w:eastAsia="en-US" w:bidi="ar-SA"/>
      </w:rPr>
    </w:lvl>
    <w:lvl w:ilvl="5">
      <w:start w:val="0"/>
      <w:numFmt w:val="bullet"/>
      <w:lvlText w:val="•"/>
      <w:lvlJc w:val="left"/>
      <w:pPr>
        <w:ind w:left="8090" w:hanging="220"/>
      </w:pPr>
      <w:rPr>
        <w:rFonts w:hint="default"/>
        <w:lang w:val="pt-PT" w:eastAsia="en-US" w:bidi="ar-SA"/>
      </w:rPr>
    </w:lvl>
    <w:lvl w:ilvl="6">
      <w:start w:val="0"/>
      <w:numFmt w:val="bullet"/>
      <w:lvlText w:val="•"/>
      <w:lvlJc w:val="left"/>
      <w:pPr>
        <w:ind w:left="9640" w:hanging="220"/>
      </w:pPr>
      <w:rPr>
        <w:rFonts w:hint="default"/>
        <w:lang w:val="pt-PT" w:eastAsia="en-US" w:bidi="ar-SA"/>
      </w:rPr>
    </w:lvl>
    <w:lvl w:ilvl="7">
      <w:start w:val="0"/>
      <w:numFmt w:val="bullet"/>
      <w:lvlText w:val="•"/>
      <w:lvlJc w:val="left"/>
      <w:pPr>
        <w:ind w:left="11190" w:hanging="220"/>
      </w:pPr>
      <w:rPr>
        <w:rFonts w:hint="default"/>
        <w:lang w:val="pt-PT" w:eastAsia="en-US" w:bidi="ar-SA"/>
      </w:rPr>
    </w:lvl>
    <w:lvl w:ilvl="8">
      <w:start w:val="0"/>
      <w:numFmt w:val="bullet"/>
      <w:lvlText w:val="•"/>
      <w:lvlJc w:val="left"/>
      <w:pPr>
        <w:ind w:left="12740" w:hanging="220"/>
      </w:pPr>
      <w:rPr>
        <w:rFonts w:hint="default"/>
        <w:lang w:val="pt-PT" w:eastAsia="en-US" w:bidi="ar-SA"/>
      </w:rPr>
    </w:lvl>
  </w:abstractNum>
  <w:abstractNum w:abstractNumId="89">
    <w:multiLevelType w:val="hybridMultilevel"/>
    <w:lvl w:ilvl="0">
      <w:start w:val="4"/>
      <w:numFmt w:val="lowerLetter"/>
      <w:lvlText w:val="%1)"/>
      <w:lvlJc w:val="left"/>
      <w:pPr>
        <w:ind w:left="375" w:hanging="2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260"/>
      </w:pPr>
      <w:rPr>
        <w:rFonts w:hint="default"/>
        <w:lang w:val="pt-PT" w:eastAsia="en-US" w:bidi="ar-SA"/>
      </w:rPr>
    </w:lvl>
    <w:lvl w:ilvl="2">
      <w:start w:val="0"/>
      <w:numFmt w:val="bullet"/>
      <w:lvlText w:val="•"/>
      <w:lvlJc w:val="left"/>
      <w:pPr>
        <w:ind w:left="3472" w:hanging="260"/>
      </w:pPr>
      <w:rPr>
        <w:rFonts w:hint="default"/>
        <w:lang w:val="pt-PT" w:eastAsia="en-US" w:bidi="ar-SA"/>
      </w:rPr>
    </w:lvl>
    <w:lvl w:ilvl="3">
      <w:start w:val="0"/>
      <w:numFmt w:val="bullet"/>
      <w:lvlText w:val="•"/>
      <w:lvlJc w:val="left"/>
      <w:pPr>
        <w:ind w:left="5018" w:hanging="260"/>
      </w:pPr>
      <w:rPr>
        <w:rFonts w:hint="default"/>
        <w:lang w:val="pt-PT" w:eastAsia="en-US" w:bidi="ar-SA"/>
      </w:rPr>
    </w:lvl>
    <w:lvl w:ilvl="4">
      <w:start w:val="0"/>
      <w:numFmt w:val="bullet"/>
      <w:lvlText w:val="•"/>
      <w:lvlJc w:val="left"/>
      <w:pPr>
        <w:ind w:left="6564" w:hanging="260"/>
      </w:pPr>
      <w:rPr>
        <w:rFonts w:hint="default"/>
        <w:lang w:val="pt-PT" w:eastAsia="en-US" w:bidi="ar-SA"/>
      </w:rPr>
    </w:lvl>
    <w:lvl w:ilvl="5">
      <w:start w:val="0"/>
      <w:numFmt w:val="bullet"/>
      <w:lvlText w:val="•"/>
      <w:lvlJc w:val="left"/>
      <w:pPr>
        <w:ind w:left="8110" w:hanging="260"/>
      </w:pPr>
      <w:rPr>
        <w:rFonts w:hint="default"/>
        <w:lang w:val="pt-PT" w:eastAsia="en-US" w:bidi="ar-SA"/>
      </w:rPr>
    </w:lvl>
    <w:lvl w:ilvl="6">
      <w:start w:val="0"/>
      <w:numFmt w:val="bullet"/>
      <w:lvlText w:val="•"/>
      <w:lvlJc w:val="left"/>
      <w:pPr>
        <w:ind w:left="9656" w:hanging="260"/>
      </w:pPr>
      <w:rPr>
        <w:rFonts w:hint="default"/>
        <w:lang w:val="pt-PT" w:eastAsia="en-US" w:bidi="ar-SA"/>
      </w:rPr>
    </w:lvl>
    <w:lvl w:ilvl="7">
      <w:start w:val="0"/>
      <w:numFmt w:val="bullet"/>
      <w:lvlText w:val="•"/>
      <w:lvlJc w:val="left"/>
      <w:pPr>
        <w:ind w:left="11202" w:hanging="260"/>
      </w:pPr>
      <w:rPr>
        <w:rFonts w:hint="default"/>
        <w:lang w:val="pt-PT" w:eastAsia="en-US" w:bidi="ar-SA"/>
      </w:rPr>
    </w:lvl>
    <w:lvl w:ilvl="8">
      <w:start w:val="0"/>
      <w:numFmt w:val="bullet"/>
      <w:lvlText w:val="•"/>
      <w:lvlJc w:val="left"/>
      <w:pPr>
        <w:ind w:left="12748" w:hanging="260"/>
      </w:pPr>
      <w:rPr>
        <w:rFonts w:hint="default"/>
        <w:lang w:val="pt-PT" w:eastAsia="en-US" w:bidi="ar-SA"/>
      </w:rPr>
    </w:lvl>
  </w:abstractNum>
  <w:abstractNum w:abstractNumId="88">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87">
    <w:multiLevelType w:val="hybridMultilevel"/>
    <w:lvl w:ilvl="0">
      <w:start w:val="1"/>
      <w:numFmt w:val="upperRoman"/>
      <w:lvlText w:val="%1"/>
      <w:lvlJc w:val="left"/>
      <w:pPr>
        <w:ind w:left="120"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692" w:hanging="154"/>
      </w:pPr>
      <w:rPr>
        <w:rFonts w:hint="default"/>
        <w:lang w:val="pt-PT" w:eastAsia="en-US" w:bidi="ar-SA"/>
      </w:rPr>
    </w:lvl>
    <w:lvl w:ilvl="2">
      <w:start w:val="0"/>
      <w:numFmt w:val="bullet"/>
      <w:lvlText w:val="•"/>
      <w:lvlJc w:val="left"/>
      <w:pPr>
        <w:ind w:left="3264" w:hanging="154"/>
      </w:pPr>
      <w:rPr>
        <w:rFonts w:hint="default"/>
        <w:lang w:val="pt-PT" w:eastAsia="en-US" w:bidi="ar-SA"/>
      </w:rPr>
    </w:lvl>
    <w:lvl w:ilvl="3">
      <w:start w:val="0"/>
      <w:numFmt w:val="bullet"/>
      <w:lvlText w:val="•"/>
      <w:lvlJc w:val="left"/>
      <w:pPr>
        <w:ind w:left="4836" w:hanging="154"/>
      </w:pPr>
      <w:rPr>
        <w:rFonts w:hint="default"/>
        <w:lang w:val="pt-PT" w:eastAsia="en-US" w:bidi="ar-SA"/>
      </w:rPr>
    </w:lvl>
    <w:lvl w:ilvl="4">
      <w:start w:val="0"/>
      <w:numFmt w:val="bullet"/>
      <w:lvlText w:val="•"/>
      <w:lvlJc w:val="left"/>
      <w:pPr>
        <w:ind w:left="6408" w:hanging="154"/>
      </w:pPr>
      <w:rPr>
        <w:rFonts w:hint="default"/>
        <w:lang w:val="pt-PT" w:eastAsia="en-US" w:bidi="ar-SA"/>
      </w:rPr>
    </w:lvl>
    <w:lvl w:ilvl="5">
      <w:start w:val="0"/>
      <w:numFmt w:val="bullet"/>
      <w:lvlText w:val="•"/>
      <w:lvlJc w:val="left"/>
      <w:pPr>
        <w:ind w:left="7980" w:hanging="154"/>
      </w:pPr>
      <w:rPr>
        <w:rFonts w:hint="default"/>
        <w:lang w:val="pt-PT" w:eastAsia="en-US" w:bidi="ar-SA"/>
      </w:rPr>
    </w:lvl>
    <w:lvl w:ilvl="6">
      <w:start w:val="0"/>
      <w:numFmt w:val="bullet"/>
      <w:lvlText w:val="•"/>
      <w:lvlJc w:val="left"/>
      <w:pPr>
        <w:ind w:left="9552" w:hanging="154"/>
      </w:pPr>
      <w:rPr>
        <w:rFonts w:hint="default"/>
        <w:lang w:val="pt-PT" w:eastAsia="en-US" w:bidi="ar-SA"/>
      </w:rPr>
    </w:lvl>
    <w:lvl w:ilvl="7">
      <w:start w:val="0"/>
      <w:numFmt w:val="bullet"/>
      <w:lvlText w:val="•"/>
      <w:lvlJc w:val="left"/>
      <w:pPr>
        <w:ind w:left="11124" w:hanging="154"/>
      </w:pPr>
      <w:rPr>
        <w:rFonts w:hint="default"/>
        <w:lang w:val="pt-PT" w:eastAsia="en-US" w:bidi="ar-SA"/>
      </w:rPr>
    </w:lvl>
    <w:lvl w:ilvl="8">
      <w:start w:val="0"/>
      <w:numFmt w:val="bullet"/>
      <w:lvlText w:val="•"/>
      <w:lvlJc w:val="left"/>
      <w:pPr>
        <w:ind w:left="12696" w:hanging="154"/>
      </w:pPr>
      <w:rPr>
        <w:rFonts w:hint="default"/>
        <w:lang w:val="pt-PT" w:eastAsia="en-US" w:bidi="ar-SA"/>
      </w:rPr>
    </w:lvl>
  </w:abstractNum>
  <w:abstractNum w:abstractNumId="86">
    <w:multiLevelType w:val="hybridMultilevel"/>
    <w:lvl w:ilvl="0">
      <w:start w:val="5"/>
      <w:numFmt w:val="decimal"/>
      <w:lvlText w:val="%1"/>
      <w:lvlJc w:val="left"/>
      <w:pPr>
        <w:ind w:left="120" w:hanging="407"/>
        <w:jc w:val="left"/>
      </w:pPr>
      <w:rPr>
        <w:rFonts w:hint="default"/>
        <w:lang w:val="pt-PT" w:eastAsia="en-US" w:bidi="ar-SA"/>
      </w:rPr>
    </w:lvl>
    <w:lvl w:ilvl="1">
      <w:start w:val="1"/>
      <w:numFmt w:val="decimal"/>
      <w:lvlText w:val="%1.%2."/>
      <w:lvlJc w:val="left"/>
      <w:pPr>
        <w:ind w:left="120"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87"/>
      </w:pPr>
      <w:rPr>
        <w:rFonts w:hint="default"/>
        <w:lang w:val="pt-PT" w:eastAsia="en-US" w:bidi="ar-SA"/>
      </w:rPr>
    </w:lvl>
    <w:lvl w:ilvl="4">
      <w:start w:val="0"/>
      <w:numFmt w:val="bullet"/>
      <w:lvlText w:val="•"/>
      <w:lvlJc w:val="left"/>
      <w:pPr>
        <w:ind w:left="6408" w:hanging="587"/>
      </w:pPr>
      <w:rPr>
        <w:rFonts w:hint="default"/>
        <w:lang w:val="pt-PT" w:eastAsia="en-US" w:bidi="ar-SA"/>
      </w:rPr>
    </w:lvl>
    <w:lvl w:ilvl="5">
      <w:start w:val="0"/>
      <w:numFmt w:val="bullet"/>
      <w:lvlText w:val="•"/>
      <w:lvlJc w:val="left"/>
      <w:pPr>
        <w:ind w:left="7980" w:hanging="587"/>
      </w:pPr>
      <w:rPr>
        <w:rFonts w:hint="default"/>
        <w:lang w:val="pt-PT" w:eastAsia="en-US" w:bidi="ar-SA"/>
      </w:rPr>
    </w:lvl>
    <w:lvl w:ilvl="6">
      <w:start w:val="0"/>
      <w:numFmt w:val="bullet"/>
      <w:lvlText w:val="•"/>
      <w:lvlJc w:val="left"/>
      <w:pPr>
        <w:ind w:left="9552" w:hanging="587"/>
      </w:pPr>
      <w:rPr>
        <w:rFonts w:hint="default"/>
        <w:lang w:val="pt-PT" w:eastAsia="en-US" w:bidi="ar-SA"/>
      </w:rPr>
    </w:lvl>
    <w:lvl w:ilvl="7">
      <w:start w:val="0"/>
      <w:numFmt w:val="bullet"/>
      <w:lvlText w:val="•"/>
      <w:lvlJc w:val="left"/>
      <w:pPr>
        <w:ind w:left="11124" w:hanging="587"/>
      </w:pPr>
      <w:rPr>
        <w:rFonts w:hint="default"/>
        <w:lang w:val="pt-PT" w:eastAsia="en-US" w:bidi="ar-SA"/>
      </w:rPr>
    </w:lvl>
    <w:lvl w:ilvl="8">
      <w:start w:val="0"/>
      <w:numFmt w:val="bullet"/>
      <w:lvlText w:val="•"/>
      <w:lvlJc w:val="left"/>
      <w:pPr>
        <w:ind w:left="12696" w:hanging="587"/>
      </w:pPr>
      <w:rPr>
        <w:rFonts w:hint="default"/>
        <w:lang w:val="pt-PT" w:eastAsia="en-US" w:bidi="ar-SA"/>
      </w:rPr>
    </w:lvl>
  </w:abstractNum>
  <w:abstractNum w:abstractNumId="85">
    <w:multiLevelType w:val="hybridMultilevel"/>
    <w:lvl w:ilvl="0">
      <w:start w:val="2"/>
      <w:numFmt w:val="decimal"/>
      <w:lvlText w:val="%1."/>
      <w:lvlJc w:val="left"/>
      <w:pPr>
        <w:ind w:left="120"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20" w:hanging="3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84">
    <w:multiLevelType w:val="hybridMultilevel"/>
    <w:lvl w:ilvl="0">
      <w:start w:val="4"/>
      <w:numFmt w:val="decimal"/>
      <w:lvlText w:val="%1"/>
      <w:lvlJc w:val="left"/>
      <w:pPr>
        <w:ind w:left="120" w:hanging="720"/>
        <w:jc w:val="left"/>
      </w:pPr>
      <w:rPr>
        <w:rFonts w:hint="default"/>
        <w:lang w:val="pt-PT" w:eastAsia="en-US" w:bidi="ar-SA"/>
      </w:rPr>
    </w:lvl>
    <w:lvl w:ilvl="1">
      <w:start w:val="23"/>
      <w:numFmt w:val="decimal"/>
      <w:lvlText w:val="%1.%2"/>
      <w:lvlJc w:val="left"/>
      <w:pPr>
        <w:ind w:left="120" w:hanging="720"/>
        <w:jc w:val="left"/>
      </w:pPr>
      <w:rPr>
        <w:rFonts w:hint="default"/>
        <w:lang w:val="pt-PT" w:eastAsia="en-US" w:bidi="ar-SA"/>
      </w:rPr>
    </w:lvl>
    <w:lvl w:ilvl="2">
      <w:start w:val="1"/>
      <w:numFmt w:val="decimal"/>
      <w:lvlText w:val="%1.%2.%3."/>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720"/>
      </w:pPr>
      <w:rPr>
        <w:rFonts w:hint="default"/>
        <w:lang w:val="pt-PT" w:eastAsia="en-US" w:bidi="ar-SA"/>
      </w:rPr>
    </w:lvl>
    <w:lvl w:ilvl="4">
      <w:start w:val="0"/>
      <w:numFmt w:val="bullet"/>
      <w:lvlText w:val="•"/>
      <w:lvlJc w:val="left"/>
      <w:pPr>
        <w:ind w:left="6408" w:hanging="720"/>
      </w:pPr>
      <w:rPr>
        <w:rFonts w:hint="default"/>
        <w:lang w:val="pt-PT" w:eastAsia="en-US" w:bidi="ar-SA"/>
      </w:rPr>
    </w:lvl>
    <w:lvl w:ilvl="5">
      <w:start w:val="0"/>
      <w:numFmt w:val="bullet"/>
      <w:lvlText w:val="•"/>
      <w:lvlJc w:val="left"/>
      <w:pPr>
        <w:ind w:left="7980" w:hanging="720"/>
      </w:pPr>
      <w:rPr>
        <w:rFonts w:hint="default"/>
        <w:lang w:val="pt-PT" w:eastAsia="en-US" w:bidi="ar-SA"/>
      </w:rPr>
    </w:lvl>
    <w:lvl w:ilvl="6">
      <w:start w:val="0"/>
      <w:numFmt w:val="bullet"/>
      <w:lvlText w:val="•"/>
      <w:lvlJc w:val="left"/>
      <w:pPr>
        <w:ind w:left="9552" w:hanging="720"/>
      </w:pPr>
      <w:rPr>
        <w:rFonts w:hint="default"/>
        <w:lang w:val="pt-PT" w:eastAsia="en-US" w:bidi="ar-SA"/>
      </w:rPr>
    </w:lvl>
    <w:lvl w:ilvl="7">
      <w:start w:val="0"/>
      <w:numFmt w:val="bullet"/>
      <w:lvlText w:val="•"/>
      <w:lvlJc w:val="left"/>
      <w:pPr>
        <w:ind w:left="11124" w:hanging="720"/>
      </w:pPr>
      <w:rPr>
        <w:rFonts w:hint="default"/>
        <w:lang w:val="pt-PT" w:eastAsia="en-US" w:bidi="ar-SA"/>
      </w:rPr>
    </w:lvl>
    <w:lvl w:ilvl="8">
      <w:start w:val="0"/>
      <w:numFmt w:val="bullet"/>
      <w:lvlText w:val="•"/>
      <w:lvlJc w:val="left"/>
      <w:pPr>
        <w:ind w:left="12696" w:hanging="720"/>
      </w:pPr>
      <w:rPr>
        <w:rFonts w:hint="default"/>
        <w:lang w:val="pt-PT" w:eastAsia="en-US" w:bidi="ar-SA"/>
      </w:rPr>
    </w:lvl>
  </w:abstractNum>
  <w:abstractNum w:abstractNumId="83">
    <w:multiLevelType w:val="hybridMultilevel"/>
    <w:lvl w:ilvl="0">
      <w:start w:val="4"/>
      <w:numFmt w:val="decimal"/>
      <w:lvlText w:val="%1"/>
      <w:lvlJc w:val="left"/>
      <w:pPr>
        <w:ind w:left="840" w:hanging="720"/>
        <w:jc w:val="left"/>
      </w:pPr>
      <w:rPr>
        <w:rFonts w:hint="default"/>
        <w:lang w:val="pt-PT" w:eastAsia="en-US" w:bidi="ar-SA"/>
      </w:rPr>
    </w:lvl>
    <w:lvl w:ilvl="1">
      <w:start w:val="15"/>
      <w:numFmt w:val="decimal"/>
      <w:lvlText w:val="%1.%2"/>
      <w:lvlJc w:val="left"/>
      <w:pPr>
        <w:ind w:left="840" w:hanging="720"/>
        <w:jc w:val="left"/>
      </w:pPr>
      <w:rPr>
        <w:rFonts w:hint="default"/>
        <w:lang w:val="pt-PT" w:eastAsia="en-US" w:bidi="ar-SA"/>
      </w:rPr>
    </w:lvl>
    <w:lvl w:ilvl="2">
      <w:start w:val="1"/>
      <w:numFmt w:val="decimal"/>
      <w:lvlText w:val="%1.%2.%3."/>
      <w:lvlJc w:val="left"/>
      <w:pPr>
        <w:ind w:left="84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340" w:hanging="720"/>
      </w:pPr>
      <w:rPr>
        <w:rFonts w:hint="default"/>
        <w:lang w:val="pt-PT" w:eastAsia="en-US" w:bidi="ar-SA"/>
      </w:rPr>
    </w:lvl>
    <w:lvl w:ilvl="4">
      <w:start w:val="0"/>
      <w:numFmt w:val="bullet"/>
      <w:lvlText w:val="•"/>
      <w:lvlJc w:val="left"/>
      <w:pPr>
        <w:ind w:left="6840" w:hanging="720"/>
      </w:pPr>
      <w:rPr>
        <w:rFonts w:hint="default"/>
        <w:lang w:val="pt-PT" w:eastAsia="en-US" w:bidi="ar-SA"/>
      </w:rPr>
    </w:lvl>
    <w:lvl w:ilvl="5">
      <w:start w:val="0"/>
      <w:numFmt w:val="bullet"/>
      <w:lvlText w:val="•"/>
      <w:lvlJc w:val="left"/>
      <w:pPr>
        <w:ind w:left="8340" w:hanging="720"/>
      </w:pPr>
      <w:rPr>
        <w:rFonts w:hint="default"/>
        <w:lang w:val="pt-PT" w:eastAsia="en-US" w:bidi="ar-SA"/>
      </w:rPr>
    </w:lvl>
    <w:lvl w:ilvl="6">
      <w:start w:val="0"/>
      <w:numFmt w:val="bullet"/>
      <w:lvlText w:val="•"/>
      <w:lvlJc w:val="left"/>
      <w:pPr>
        <w:ind w:left="9840" w:hanging="720"/>
      </w:pPr>
      <w:rPr>
        <w:rFonts w:hint="default"/>
        <w:lang w:val="pt-PT" w:eastAsia="en-US" w:bidi="ar-SA"/>
      </w:rPr>
    </w:lvl>
    <w:lvl w:ilvl="7">
      <w:start w:val="0"/>
      <w:numFmt w:val="bullet"/>
      <w:lvlText w:val="•"/>
      <w:lvlJc w:val="left"/>
      <w:pPr>
        <w:ind w:left="11340" w:hanging="720"/>
      </w:pPr>
      <w:rPr>
        <w:rFonts w:hint="default"/>
        <w:lang w:val="pt-PT" w:eastAsia="en-US" w:bidi="ar-SA"/>
      </w:rPr>
    </w:lvl>
    <w:lvl w:ilvl="8">
      <w:start w:val="0"/>
      <w:numFmt w:val="bullet"/>
      <w:lvlText w:val="•"/>
      <w:lvlJc w:val="left"/>
      <w:pPr>
        <w:ind w:left="12840" w:hanging="720"/>
      </w:pPr>
      <w:rPr>
        <w:rFonts w:hint="default"/>
        <w:lang w:val="pt-PT" w:eastAsia="en-US" w:bidi="ar-SA"/>
      </w:rPr>
    </w:lvl>
  </w:abstractNum>
  <w:abstractNum w:abstractNumId="82">
    <w:multiLevelType w:val="hybridMultilevel"/>
    <w:lvl w:ilvl="0">
      <w:start w:val="4"/>
      <w:numFmt w:val="decimal"/>
      <w:lvlText w:val="%1"/>
      <w:lvlJc w:val="left"/>
      <w:pPr>
        <w:ind w:left="480" w:hanging="360"/>
        <w:jc w:val="left"/>
      </w:pPr>
      <w:rPr>
        <w:rFonts w:hint="default"/>
        <w:lang w:val="pt-PT" w:eastAsia="en-US" w:bidi="ar-SA"/>
      </w:rPr>
    </w:lvl>
    <w:lvl w:ilvl="1">
      <w:start w:val="5"/>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40"/>
      </w:pPr>
      <w:rPr>
        <w:rFonts w:hint="default"/>
        <w:lang w:val="pt-PT" w:eastAsia="en-US" w:bidi="ar-SA"/>
      </w:rPr>
    </w:lvl>
    <w:lvl w:ilvl="4">
      <w:start w:val="0"/>
      <w:numFmt w:val="bullet"/>
      <w:lvlText w:val="•"/>
      <w:lvlJc w:val="left"/>
      <w:pPr>
        <w:ind w:left="4455" w:hanging="540"/>
      </w:pPr>
      <w:rPr>
        <w:rFonts w:hint="default"/>
        <w:lang w:val="pt-PT" w:eastAsia="en-US" w:bidi="ar-SA"/>
      </w:rPr>
    </w:lvl>
    <w:lvl w:ilvl="5">
      <w:start w:val="0"/>
      <w:numFmt w:val="bullet"/>
      <w:lvlText w:val="•"/>
      <w:lvlJc w:val="left"/>
      <w:pPr>
        <w:ind w:left="6352" w:hanging="540"/>
      </w:pPr>
      <w:rPr>
        <w:rFonts w:hint="default"/>
        <w:lang w:val="pt-PT" w:eastAsia="en-US" w:bidi="ar-SA"/>
      </w:rPr>
    </w:lvl>
    <w:lvl w:ilvl="6">
      <w:start w:val="0"/>
      <w:numFmt w:val="bullet"/>
      <w:lvlText w:val="•"/>
      <w:lvlJc w:val="left"/>
      <w:pPr>
        <w:ind w:left="8250" w:hanging="540"/>
      </w:pPr>
      <w:rPr>
        <w:rFonts w:hint="default"/>
        <w:lang w:val="pt-PT" w:eastAsia="en-US" w:bidi="ar-SA"/>
      </w:rPr>
    </w:lvl>
    <w:lvl w:ilvl="7">
      <w:start w:val="0"/>
      <w:numFmt w:val="bullet"/>
      <w:lvlText w:val="•"/>
      <w:lvlJc w:val="left"/>
      <w:pPr>
        <w:ind w:left="10147" w:hanging="540"/>
      </w:pPr>
      <w:rPr>
        <w:rFonts w:hint="default"/>
        <w:lang w:val="pt-PT" w:eastAsia="en-US" w:bidi="ar-SA"/>
      </w:rPr>
    </w:lvl>
    <w:lvl w:ilvl="8">
      <w:start w:val="0"/>
      <w:numFmt w:val="bullet"/>
      <w:lvlText w:val="•"/>
      <w:lvlJc w:val="left"/>
      <w:pPr>
        <w:ind w:left="12045" w:hanging="540"/>
      </w:pPr>
      <w:rPr>
        <w:rFonts w:hint="default"/>
        <w:lang w:val="pt-PT" w:eastAsia="en-US" w:bidi="ar-SA"/>
      </w:rPr>
    </w:lvl>
  </w:abstractNum>
  <w:abstractNum w:abstractNumId="81">
    <w:multiLevelType w:val="hybridMultilevel"/>
    <w:lvl w:ilvl="0">
      <w:start w:val="21"/>
      <w:numFmt w:val="lowerLetter"/>
      <w:lvlText w:val="%1)"/>
      <w:lvlJc w:val="left"/>
      <w:pPr>
        <w:ind w:left="464" w:hanging="239"/>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092" w:hanging="239"/>
      </w:pPr>
      <w:rPr>
        <w:rFonts w:hint="default"/>
        <w:lang w:val="pt-PT" w:eastAsia="en-US" w:bidi="ar-SA"/>
      </w:rPr>
    </w:lvl>
    <w:lvl w:ilvl="2">
      <w:start w:val="0"/>
      <w:numFmt w:val="bullet"/>
      <w:lvlText w:val="•"/>
      <w:lvlJc w:val="left"/>
      <w:pPr>
        <w:ind w:left="1724" w:hanging="239"/>
      </w:pPr>
      <w:rPr>
        <w:rFonts w:hint="default"/>
        <w:lang w:val="pt-PT" w:eastAsia="en-US" w:bidi="ar-SA"/>
      </w:rPr>
    </w:lvl>
    <w:lvl w:ilvl="3">
      <w:start w:val="0"/>
      <w:numFmt w:val="bullet"/>
      <w:lvlText w:val="•"/>
      <w:lvlJc w:val="left"/>
      <w:pPr>
        <w:ind w:left="2356" w:hanging="239"/>
      </w:pPr>
      <w:rPr>
        <w:rFonts w:hint="default"/>
        <w:lang w:val="pt-PT" w:eastAsia="en-US" w:bidi="ar-SA"/>
      </w:rPr>
    </w:lvl>
    <w:lvl w:ilvl="4">
      <w:start w:val="0"/>
      <w:numFmt w:val="bullet"/>
      <w:lvlText w:val="•"/>
      <w:lvlJc w:val="left"/>
      <w:pPr>
        <w:ind w:left="2988" w:hanging="239"/>
      </w:pPr>
      <w:rPr>
        <w:rFonts w:hint="default"/>
        <w:lang w:val="pt-PT" w:eastAsia="en-US" w:bidi="ar-SA"/>
      </w:rPr>
    </w:lvl>
    <w:lvl w:ilvl="5">
      <w:start w:val="0"/>
      <w:numFmt w:val="bullet"/>
      <w:lvlText w:val="•"/>
      <w:lvlJc w:val="left"/>
      <w:pPr>
        <w:ind w:left="3620" w:hanging="239"/>
      </w:pPr>
      <w:rPr>
        <w:rFonts w:hint="default"/>
        <w:lang w:val="pt-PT" w:eastAsia="en-US" w:bidi="ar-SA"/>
      </w:rPr>
    </w:lvl>
    <w:lvl w:ilvl="6">
      <w:start w:val="0"/>
      <w:numFmt w:val="bullet"/>
      <w:lvlText w:val="•"/>
      <w:lvlJc w:val="left"/>
      <w:pPr>
        <w:ind w:left="4252" w:hanging="239"/>
      </w:pPr>
      <w:rPr>
        <w:rFonts w:hint="default"/>
        <w:lang w:val="pt-PT" w:eastAsia="en-US" w:bidi="ar-SA"/>
      </w:rPr>
    </w:lvl>
    <w:lvl w:ilvl="7">
      <w:start w:val="0"/>
      <w:numFmt w:val="bullet"/>
      <w:lvlText w:val="•"/>
      <w:lvlJc w:val="left"/>
      <w:pPr>
        <w:ind w:left="4884" w:hanging="239"/>
      </w:pPr>
      <w:rPr>
        <w:rFonts w:hint="default"/>
        <w:lang w:val="pt-PT" w:eastAsia="en-US" w:bidi="ar-SA"/>
      </w:rPr>
    </w:lvl>
    <w:lvl w:ilvl="8">
      <w:start w:val="0"/>
      <w:numFmt w:val="bullet"/>
      <w:lvlText w:val="•"/>
      <w:lvlJc w:val="left"/>
      <w:pPr>
        <w:ind w:left="5516" w:hanging="239"/>
      </w:pPr>
      <w:rPr>
        <w:rFonts w:hint="default"/>
        <w:lang w:val="pt-PT" w:eastAsia="en-US" w:bidi="ar-SA"/>
      </w:rPr>
    </w:lvl>
  </w:abstractNum>
  <w:abstractNum w:abstractNumId="80">
    <w:multiLevelType w:val="hybridMultilevel"/>
    <w:lvl w:ilvl="0">
      <w:start w:val="17"/>
      <w:numFmt w:val="lowerLetter"/>
      <w:lvlText w:val="%1)"/>
      <w:lvlJc w:val="left"/>
      <w:pPr>
        <w:ind w:left="464" w:hanging="239"/>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092" w:hanging="239"/>
      </w:pPr>
      <w:rPr>
        <w:rFonts w:hint="default"/>
        <w:lang w:val="pt-PT" w:eastAsia="en-US" w:bidi="ar-SA"/>
      </w:rPr>
    </w:lvl>
    <w:lvl w:ilvl="2">
      <w:start w:val="0"/>
      <w:numFmt w:val="bullet"/>
      <w:lvlText w:val="•"/>
      <w:lvlJc w:val="left"/>
      <w:pPr>
        <w:ind w:left="1724" w:hanging="239"/>
      </w:pPr>
      <w:rPr>
        <w:rFonts w:hint="default"/>
        <w:lang w:val="pt-PT" w:eastAsia="en-US" w:bidi="ar-SA"/>
      </w:rPr>
    </w:lvl>
    <w:lvl w:ilvl="3">
      <w:start w:val="0"/>
      <w:numFmt w:val="bullet"/>
      <w:lvlText w:val="•"/>
      <w:lvlJc w:val="left"/>
      <w:pPr>
        <w:ind w:left="2356" w:hanging="239"/>
      </w:pPr>
      <w:rPr>
        <w:rFonts w:hint="default"/>
        <w:lang w:val="pt-PT" w:eastAsia="en-US" w:bidi="ar-SA"/>
      </w:rPr>
    </w:lvl>
    <w:lvl w:ilvl="4">
      <w:start w:val="0"/>
      <w:numFmt w:val="bullet"/>
      <w:lvlText w:val="•"/>
      <w:lvlJc w:val="left"/>
      <w:pPr>
        <w:ind w:left="2988" w:hanging="239"/>
      </w:pPr>
      <w:rPr>
        <w:rFonts w:hint="default"/>
        <w:lang w:val="pt-PT" w:eastAsia="en-US" w:bidi="ar-SA"/>
      </w:rPr>
    </w:lvl>
    <w:lvl w:ilvl="5">
      <w:start w:val="0"/>
      <w:numFmt w:val="bullet"/>
      <w:lvlText w:val="•"/>
      <w:lvlJc w:val="left"/>
      <w:pPr>
        <w:ind w:left="3620" w:hanging="239"/>
      </w:pPr>
      <w:rPr>
        <w:rFonts w:hint="default"/>
        <w:lang w:val="pt-PT" w:eastAsia="en-US" w:bidi="ar-SA"/>
      </w:rPr>
    </w:lvl>
    <w:lvl w:ilvl="6">
      <w:start w:val="0"/>
      <w:numFmt w:val="bullet"/>
      <w:lvlText w:val="•"/>
      <w:lvlJc w:val="left"/>
      <w:pPr>
        <w:ind w:left="4252" w:hanging="239"/>
      </w:pPr>
      <w:rPr>
        <w:rFonts w:hint="default"/>
        <w:lang w:val="pt-PT" w:eastAsia="en-US" w:bidi="ar-SA"/>
      </w:rPr>
    </w:lvl>
    <w:lvl w:ilvl="7">
      <w:start w:val="0"/>
      <w:numFmt w:val="bullet"/>
      <w:lvlText w:val="•"/>
      <w:lvlJc w:val="left"/>
      <w:pPr>
        <w:ind w:left="4884" w:hanging="239"/>
      </w:pPr>
      <w:rPr>
        <w:rFonts w:hint="default"/>
        <w:lang w:val="pt-PT" w:eastAsia="en-US" w:bidi="ar-SA"/>
      </w:rPr>
    </w:lvl>
    <w:lvl w:ilvl="8">
      <w:start w:val="0"/>
      <w:numFmt w:val="bullet"/>
      <w:lvlText w:val="•"/>
      <w:lvlJc w:val="left"/>
      <w:pPr>
        <w:ind w:left="5516" w:hanging="239"/>
      </w:pPr>
      <w:rPr>
        <w:rFonts w:hint="default"/>
        <w:lang w:val="pt-PT" w:eastAsia="en-US" w:bidi="ar-SA"/>
      </w:rPr>
    </w:lvl>
  </w:abstractNum>
  <w:abstractNum w:abstractNumId="79">
    <w:multiLevelType w:val="hybridMultilevel"/>
    <w:lvl w:ilvl="0">
      <w:start w:val="4"/>
      <w:numFmt w:val="lowerLetter"/>
      <w:lvlText w:val="%1)"/>
      <w:lvlJc w:val="left"/>
      <w:pPr>
        <w:ind w:left="425" w:hanging="239"/>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221" w:hanging="239"/>
      </w:pPr>
      <w:rPr>
        <w:rFonts w:hint="default"/>
        <w:lang w:val="pt-PT" w:eastAsia="en-US" w:bidi="ar-SA"/>
      </w:rPr>
    </w:lvl>
    <w:lvl w:ilvl="2">
      <w:start w:val="0"/>
      <w:numFmt w:val="bullet"/>
      <w:lvlText w:val="•"/>
      <w:lvlJc w:val="left"/>
      <w:pPr>
        <w:ind w:left="2022" w:hanging="239"/>
      </w:pPr>
      <w:rPr>
        <w:rFonts w:hint="default"/>
        <w:lang w:val="pt-PT" w:eastAsia="en-US" w:bidi="ar-SA"/>
      </w:rPr>
    </w:lvl>
    <w:lvl w:ilvl="3">
      <w:start w:val="0"/>
      <w:numFmt w:val="bullet"/>
      <w:lvlText w:val="•"/>
      <w:lvlJc w:val="left"/>
      <w:pPr>
        <w:ind w:left="2823" w:hanging="239"/>
      </w:pPr>
      <w:rPr>
        <w:rFonts w:hint="default"/>
        <w:lang w:val="pt-PT" w:eastAsia="en-US" w:bidi="ar-SA"/>
      </w:rPr>
    </w:lvl>
    <w:lvl w:ilvl="4">
      <w:start w:val="0"/>
      <w:numFmt w:val="bullet"/>
      <w:lvlText w:val="•"/>
      <w:lvlJc w:val="left"/>
      <w:pPr>
        <w:ind w:left="3624" w:hanging="239"/>
      </w:pPr>
      <w:rPr>
        <w:rFonts w:hint="default"/>
        <w:lang w:val="pt-PT" w:eastAsia="en-US" w:bidi="ar-SA"/>
      </w:rPr>
    </w:lvl>
    <w:lvl w:ilvl="5">
      <w:start w:val="0"/>
      <w:numFmt w:val="bullet"/>
      <w:lvlText w:val="•"/>
      <w:lvlJc w:val="left"/>
      <w:pPr>
        <w:ind w:left="4425" w:hanging="239"/>
      </w:pPr>
      <w:rPr>
        <w:rFonts w:hint="default"/>
        <w:lang w:val="pt-PT" w:eastAsia="en-US" w:bidi="ar-SA"/>
      </w:rPr>
    </w:lvl>
    <w:lvl w:ilvl="6">
      <w:start w:val="0"/>
      <w:numFmt w:val="bullet"/>
      <w:lvlText w:val="•"/>
      <w:lvlJc w:val="left"/>
      <w:pPr>
        <w:ind w:left="5226" w:hanging="239"/>
      </w:pPr>
      <w:rPr>
        <w:rFonts w:hint="default"/>
        <w:lang w:val="pt-PT" w:eastAsia="en-US" w:bidi="ar-SA"/>
      </w:rPr>
    </w:lvl>
    <w:lvl w:ilvl="7">
      <w:start w:val="0"/>
      <w:numFmt w:val="bullet"/>
      <w:lvlText w:val="•"/>
      <w:lvlJc w:val="left"/>
      <w:pPr>
        <w:ind w:left="6027" w:hanging="239"/>
      </w:pPr>
      <w:rPr>
        <w:rFonts w:hint="default"/>
        <w:lang w:val="pt-PT" w:eastAsia="en-US" w:bidi="ar-SA"/>
      </w:rPr>
    </w:lvl>
    <w:lvl w:ilvl="8">
      <w:start w:val="0"/>
      <w:numFmt w:val="bullet"/>
      <w:lvlText w:val="•"/>
      <w:lvlJc w:val="left"/>
      <w:pPr>
        <w:ind w:left="6828" w:hanging="239"/>
      </w:pPr>
      <w:rPr>
        <w:rFonts w:hint="default"/>
        <w:lang w:val="pt-PT" w:eastAsia="en-US" w:bidi="ar-SA"/>
      </w:rPr>
    </w:lvl>
  </w:abstractNum>
  <w:abstractNum w:abstractNumId="78">
    <w:multiLevelType w:val="hybridMultilevel"/>
    <w:lvl w:ilvl="0">
      <w:start w:val="4"/>
      <w:numFmt w:val="lowerLetter"/>
      <w:lvlText w:val="%1)"/>
      <w:lvlJc w:val="left"/>
      <w:pPr>
        <w:ind w:left="425" w:hanging="239"/>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221" w:hanging="239"/>
      </w:pPr>
      <w:rPr>
        <w:rFonts w:hint="default"/>
        <w:lang w:val="pt-PT" w:eastAsia="en-US" w:bidi="ar-SA"/>
      </w:rPr>
    </w:lvl>
    <w:lvl w:ilvl="2">
      <w:start w:val="0"/>
      <w:numFmt w:val="bullet"/>
      <w:lvlText w:val="•"/>
      <w:lvlJc w:val="left"/>
      <w:pPr>
        <w:ind w:left="2022" w:hanging="239"/>
      </w:pPr>
      <w:rPr>
        <w:rFonts w:hint="default"/>
        <w:lang w:val="pt-PT" w:eastAsia="en-US" w:bidi="ar-SA"/>
      </w:rPr>
    </w:lvl>
    <w:lvl w:ilvl="3">
      <w:start w:val="0"/>
      <w:numFmt w:val="bullet"/>
      <w:lvlText w:val="•"/>
      <w:lvlJc w:val="left"/>
      <w:pPr>
        <w:ind w:left="2823" w:hanging="239"/>
      </w:pPr>
      <w:rPr>
        <w:rFonts w:hint="default"/>
        <w:lang w:val="pt-PT" w:eastAsia="en-US" w:bidi="ar-SA"/>
      </w:rPr>
    </w:lvl>
    <w:lvl w:ilvl="4">
      <w:start w:val="0"/>
      <w:numFmt w:val="bullet"/>
      <w:lvlText w:val="•"/>
      <w:lvlJc w:val="left"/>
      <w:pPr>
        <w:ind w:left="3624" w:hanging="239"/>
      </w:pPr>
      <w:rPr>
        <w:rFonts w:hint="default"/>
        <w:lang w:val="pt-PT" w:eastAsia="en-US" w:bidi="ar-SA"/>
      </w:rPr>
    </w:lvl>
    <w:lvl w:ilvl="5">
      <w:start w:val="0"/>
      <w:numFmt w:val="bullet"/>
      <w:lvlText w:val="•"/>
      <w:lvlJc w:val="left"/>
      <w:pPr>
        <w:ind w:left="4425" w:hanging="239"/>
      </w:pPr>
      <w:rPr>
        <w:rFonts w:hint="default"/>
        <w:lang w:val="pt-PT" w:eastAsia="en-US" w:bidi="ar-SA"/>
      </w:rPr>
    </w:lvl>
    <w:lvl w:ilvl="6">
      <w:start w:val="0"/>
      <w:numFmt w:val="bullet"/>
      <w:lvlText w:val="•"/>
      <w:lvlJc w:val="left"/>
      <w:pPr>
        <w:ind w:left="5226" w:hanging="239"/>
      </w:pPr>
      <w:rPr>
        <w:rFonts w:hint="default"/>
        <w:lang w:val="pt-PT" w:eastAsia="en-US" w:bidi="ar-SA"/>
      </w:rPr>
    </w:lvl>
    <w:lvl w:ilvl="7">
      <w:start w:val="0"/>
      <w:numFmt w:val="bullet"/>
      <w:lvlText w:val="•"/>
      <w:lvlJc w:val="left"/>
      <w:pPr>
        <w:ind w:left="6027" w:hanging="239"/>
      </w:pPr>
      <w:rPr>
        <w:rFonts w:hint="default"/>
        <w:lang w:val="pt-PT" w:eastAsia="en-US" w:bidi="ar-SA"/>
      </w:rPr>
    </w:lvl>
    <w:lvl w:ilvl="8">
      <w:start w:val="0"/>
      <w:numFmt w:val="bullet"/>
      <w:lvlText w:val="•"/>
      <w:lvlJc w:val="left"/>
      <w:pPr>
        <w:ind w:left="6828" w:hanging="239"/>
      </w:pPr>
      <w:rPr>
        <w:rFonts w:hint="default"/>
        <w:lang w:val="pt-PT" w:eastAsia="en-US" w:bidi="ar-SA"/>
      </w:rPr>
    </w:lvl>
  </w:abstractNum>
  <w:abstractNum w:abstractNumId="77">
    <w:multiLevelType w:val="hybridMultilevel"/>
    <w:lvl w:ilvl="0">
      <w:start w:val="8"/>
      <w:numFmt w:val="lowerLetter"/>
      <w:lvlText w:val="%1)"/>
      <w:lvlJc w:val="left"/>
      <w:pPr>
        <w:ind w:left="425" w:hanging="239"/>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221" w:hanging="239"/>
      </w:pPr>
      <w:rPr>
        <w:rFonts w:hint="default"/>
        <w:lang w:val="pt-PT" w:eastAsia="en-US" w:bidi="ar-SA"/>
      </w:rPr>
    </w:lvl>
    <w:lvl w:ilvl="2">
      <w:start w:val="0"/>
      <w:numFmt w:val="bullet"/>
      <w:lvlText w:val="•"/>
      <w:lvlJc w:val="left"/>
      <w:pPr>
        <w:ind w:left="2022" w:hanging="239"/>
      </w:pPr>
      <w:rPr>
        <w:rFonts w:hint="default"/>
        <w:lang w:val="pt-PT" w:eastAsia="en-US" w:bidi="ar-SA"/>
      </w:rPr>
    </w:lvl>
    <w:lvl w:ilvl="3">
      <w:start w:val="0"/>
      <w:numFmt w:val="bullet"/>
      <w:lvlText w:val="•"/>
      <w:lvlJc w:val="left"/>
      <w:pPr>
        <w:ind w:left="2823" w:hanging="239"/>
      </w:pPr>
      <w:rPr>
        <w:rFonts w:hint="default"/>
        <w:lang w:val="pt-PT" w:eastAsia="en-US" w:bidi="ar-SA"/>
      </w:rPr>
    </w:lvl>
    <w:lvl w:ilvl="4">
      <w:start w:val="0"/>
      <w:numFmt w:val="bullet"/>
      <w:lvlText w:val="•"/>
      <w:lvlJc w:val="left"/>
      <w:pPr>
        <w:ind w:left="3624" w:hanging="239"/>
      </w:pPr>
      <w:rPr>
        <w:rFonts w:hint="default"/>
        <w:lang w:val="pt-PT" w:eastAsia="en-US" w:bidi="ar-SA"/>
      </w:rPr>
    </w:lvl>
    <w:lvl w:ilvl="5">
      <w:start w:val="0"/>
      <w:numFmt w:val="bullet"/>
      <w:lvlText w:val="•"/>
      <w:lvlJc w:val="left"/>
      <w:pPr>
        <w:ind w:left="4425" w:hanging="239"/>
      </w:pPr>
      <w:rPr>
        <w:rFonts w:hint="default"/>
        <w:lang w:val="pt-PT" w:eastAsia="en-US" w:bidi="ar-SA"/>
      </w:rPr>
    </w:lvl>
    <w:lvl w:ilvl="6">
      <w:start w:val="0"/>
      <w:numFmt w:val="bullet"/>
      <w:lvlText w:val="•"/>
      <w:lvlJc w:val="left"/>
      <w:pPr>
        <w:ind w:left="5226" w:hanging="239"/>
      </w:pPr>
      <w:rPr>
        <w:rFonts w:hint="default"/>
        <w:lang w:val="pt-PT" w:eastAsia="en-US" w:bidi="ar-SA"/>
      </w:rPr>
    </w:lvl>
    <w:lvl w:ilvl="7">
      <w:start w:val="0"/>
      <w:numFmt w:val="bullet"/>
      <w:lvlText w:val="•"/>
      <w:lvlJc w:val="left"/>
      <w:pPr>
        <w:ind w:left="6027" w:hanging="239"/>
      </w:pPr>
      <w:rPr>
        <w:rFonts w:hint="default"/>
        <w:lang w:val="pt-PT" w:eastAsia="en-US" w:bidi="ar-SA"/>
      </w:rPr>
    </w:lvl>
    <w:lvl w:ilvl="8">
      <w:start w:val="0"/>
      <w:numFmt w:val="bullet"/>
      <w:lvlText w:val="•"/>
      <w:lvlJc w:val="left"/>
      <w:pPr>
        <w:ind w:left="6828" w:hanging="239"/>
      </w:pPr>
      <w:rPr>
        <w:rFonts w:hint="default"/>
        <w:lang w:val="pt-PT" w:eastAsia="en-US" w:bidi="ar-SA"/>
      </w:rPr>
    </w:lvl>
  </w:abstractNum>
  <w:abstractNum w:abstractNumId="76">
    <w:multiLevelType w:val="hybridMultilevel"/>
    <w:lvl w:ilvl="0">
      <w:start w:val="8"/>
      <w:numFmt w:val="lowerLetter"/>
      <w:lvlText w:val="%1)"/>
      <w:lvlJc w:val="left"/>
      <w:pPr>
        <w:ind w:left="425" w:hanging="239"/>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221" w:hanging="239"/>
      </w:pPr>
      <w:rPr>
        <w:rFonts w:hint="default"/>
        <w:lang w:val="pt-PT" w:eastAsia="en-US" w:bidi="ar-SA"/>
      </w:rPr>
    </w:lvl>
    <w:lvl w:ilvl="2">
      <w:start w:val="0"/>
      <w:numFmt w:val="bullet"/>
      <w:lvlText w:val="•"/>
      <w:lvlJc w:val="left"/>
      <w:pPr>
        <w:ind w:left="2022" w:hanging="239"/>
      </w:pPr>
      <w:rPr>
        <w:rFonts w:hint="default"/>
        <w:lang w:val="pt-PT" w:eastAsia="en-US" w:bidi="ar-SA"/>
      </w:rPr>
    </w:lvl>
    <w:lvl w:ilvl="3">
      <w:start w:val="0"/>
      <w:numFmt w:val="bullet"/>
      <w:lvlText w:val="•"/>
      <w:lvlJc w:val="left"/>
      <w:pPr>
        <w:ind w:left="2823" w:hanging="239"/>
      </w:pPr>
      <w:rPr>
        <w:rFonts w:hint="default"/>
        <w:lang w:val="pt-PT" w:eastAsia="en-US" w:bidi="ar-SA"/>
      </w:rPr>
    </w:lvl>
    <w:lvl w:ilvl="4">
      <w:start w:val="0"/>
      <w:numFmt w:val="bullet"/>
      <w:lvlText w:val="•"/>
      <w:lvlJc w:val="left"/>
      <w:pPr>
        <w:ind w:left="3624" w:hanging="239"/>
      </w:pPr>
      <w:rPr>
        <w:rFonts w:hint="default"/>
        <w:lang w:val="pt-PT" w:eastAsia="en-US" w:bidi="ar-SA"/>
      </w:rPr>
    </w:lvl>
    <w:lvl w:ilvl="5">
      <w:start w:val="0"/>
      <w:numFmt w:val="bullet"/>
      <w:lvlText w:val="•"/>
      <w:lvlJc w:val="left"/>
      <w:pPr>
        <w:ind w:left="4425" w:hanging="239"/>
      </w:pPr>
      <w:rPr>
        <w:rFonts w:hint="default"/>
        <w:lang w:val="pt-PT" w:eastAsia="en-US" w:bidi="ar-SA"/>
      </w:rPr>
    </w:lvl>
    <w:lvl w:ilvl="6">
      <w:start w:val="0"/>
      <w:numFmt w:val="bullet"/>
      <w:lvlText w:val="•"/>
      <w:lvlJc w:val="left"/>
      <w:pPr>
        <w:ind w:left="5226" w:hanging="239"/>
      </w:pPr>
      <w:rPr>
        <w:rFonts w:hint="default"/>
        <w:lang w:val="pt-PT" w:eastAsia="en-US" w:bidi="ar-SA"/>
      </w:rPr>
    </w:lvl>
    <w:lvl w:ilvl="7">
      <w:start w:val="0"/>
      <w:numFmt w:val="bullet"/>
      <w:lvlText w:val="•"/>
      <w:lvlJc w:val="left"/>
      <w:pPr>
        <w:ind w:left="6027" w:hanging="239"/>
      </w:pPr>
      <w:rPr>
        <w:rFonts w:hint="default"/>
        <w:lang w:val="pt-PT" w:eastAsia="en-US" w:bidi="ar-SA"/>
      </w:rPr>
    </w:lvl>
    <w:lvl w:ilvl="8">
      <w:start w:val="0"/>
      <w:numFmt w:val="bullet"/>
      <w:lvlText w:val="•"/>
      <w:lvlJc w:val="left"/>
      <w:pPr>
        <w:ind w:left="6828" w:hanging="239"/>
      </w:pPr>
      <w:rPr>
        <w:rFonts w:hint="default"/>
        <w:lang w:val="pt-PT" w:eastAsia="en-US" w:bidi="ar-SA"/>
      </w:rPr>
    </w:lvl>
  </w:abstractNum>
  <w:abstractNum w:abstractNumId="75">
    <w:multiLevelType w:val="hybridMultilevel"/>
    <w:lvl w:ilvl="0">
      <w:start w:val="3"/>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74">
    <w:multiLevelType w:val="hybridMultilevel"/>
    <w:lvl w:ilvl="0">
      <w:start w:val="2"/>
      <w:numFmt w:val="decimal"/>
      <w:lvlText w:val="%1"/>
      <w:lvlJc w:val="left"/>
      <w:pPr>
        <w:ind w:left="120" w:hanging="347"/>
        <w:jc w:val="left"/>
      </w:pPr>
      <w:rPr>
        <w:rFonts w:hint="default"/>
        <w:lang w:val="pt-PT" w:eastAsia="en-US" w:bidi="ar-SA"/>
      </w:rPr>
    </w:lvl>
    <w:lvl w:ilvl="1">
      <w:start w:val="1"/>
      <w:numFmt w:val="decimal"/>
      <w:lvlText w:val="%1.%2"/>
      <w:lvlJc w:val="left"/>
      <w:pPr>
        <w:ind w:left="120"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347"/>
      </w:pPr>
      <w:rPr>
        <w:rFonts w:hint="default"/>
        <w:lang w:val="pt-PT" w:eastAsia="en-US" w:bidi="ar-SA"/>
      </w:rPr>
    </w:lvl>
    <w:lvl w:ilvl="3">
      <w:start w:val="0"/>
      <w:numFmt w:val="bullet"/>
      <w:lvlText w:val="•"/>
      <w:lvlJc w:val="left"/>
      <w:pPr>
        <w:ind w:left="4836" w:hanging="347"/>
      </w:pPr>
      <w:rPr>
        <w:rFonts w:hint="default"/>
        <w:lang w:val="pt-PT" w:eastAsia="en-US" w:bidi="ar-SA"/>
      </w:rPr>
    </w:lvl>
    <w:lvl w:ilvl="4">
      <w:start w:val="0"/>
      <w:numFmt w:val="bullet"/>
      <w:lvlText w:val="•"/>
      <w:lvlJc w:val="left"/>
      <w:pPr>
        <w:ind w:left="6408" w:hanging="347"/>
      </w:pPr>
      <w:rPr>
        <w:rFonts w:hint="default"/>
        <w:lang w:val="pt-PT" w:eastAsia="en-US" w:bidi="ar-SA"/>
      </w:rPr>
    </w:lvl>
    <w:lvl w:ilvl="5">
      <w:start w:val="0"/>
      <w:numFmt w:val="bullet"/>
      <w:lvlText w:val="•"/>
      <w:lvlJc w:val="left"/>
      <w:pPr>
        <w:ind w:left="7980" w:hanging="347"/>
      </w:pPr>
      <w:rPr>
        <w:rFonts w:hint="default"/>
        <w:lang w:val="pt-PT" w:eastAsia="en-US" w:bidi="ar-SA"/>
      </w:rPr>
    </w:lvl>
    <w:lvl w:ilvl="6">
      <w:start w:val="0"/>
      <w:numFmt w:val="bullet"/>
      <w:lvlText w:val="•"/>
      <w:lvlJc w:val="left"/>
      <w:pPr>
        <w:ind w:left="9552" w:hanging="347"/>
      </w:pPr>
      <w:rPr>
        <w:rFonts w:hint="default"/>
        <w:lang w:val="pt-PT" w:eastAsia="en-US" w:bidi="ar-SA"/>
      </w:rPr>
    </w:lvl>
    <w:lvl w:ilvl="7">
      <w:start w:val="0"/>
      <w:numFmt w:val="bullet"/>
      <w:lvlText w:val="•"/>
      <w:lvlJc w:val="left"/>
      <w:pPr>
        <w:ind w:left="11124" w:hanging="347"/>
      </w:pPr>
      <w:rPr>
        <w:rFonts w:hint="default"/>
        <w:lang w:val="pt-PT" w:eastAsia="en-US" w:bidi="ar-SA"/>
      </w:rPr>
    </w:lvl>
    <w:lvl w:ilvl="8">
      <w:start w:val="0"/>
      <w:numFmt w:val="bullet"/>
      <w:lvlText w:val="•"/>
      <w:lvlJc w:val="left"/>
      <w:pPr>
        <w:ind w:left="12696" w:hanging="347"/>
      </w:pPr>
      <w:rPr>
        <w:rFonts w:hint="default"/>
        <w:lang w:val="pt-PT" w:eastAsia="en-US" w:bidi="ar-SA"/>
      </w:rPr>
    </w:lvl>
  </w:abstractNum>
  <w:abstractNum w:abstractNumId="73">
    <w:multiLevelType w:val="hybridMultilevel"/>
    <w:lvl w:ilvl="0">
      <w:start w:val="1"/>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72">
    <w:multiLevelType w:val="hybridMultilevel"/>
    <w:lvl w:ilvl="0">
      <w:start w:val="1"/>
      <w:numFmt w:val="upperRoman"/>
      <w:lvlText w:val="%1"/>
      <w:lvlJc w:val="left"/>
      <w:pPr>
        <w:ind w:left="27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3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948" w:hanging="154"/>
      </w:pPr>
      <w:rPr>
        <w:rFonts w:hint="default"/>
        <w:lang w:val="pt-PT" w:eastAsia="en-US" w:bidi="ar-SA"/>
      </w:rPr>
    </w:lvl>
    <w:lvl w:ilvl="4">
      <w:start w:val="0"/>
      <w:numFmt w:val="bullet"/>
      <w:lvlText w:val="•"/>
      <w:lvlJc w:val="left"/>
      <w:pPr>
        <w:ind w:left="6504" w:hanging="154"/>
      </w:pPr>
      <w:rPr>
        <w:rFonts w:hint="default"/>
        <w:lang w:val="pt-PT" w:eastAsia="en-US" w:bidi="ar-SA"/>
      </w:rPr>
    </w:lvl>
    <w:lvl w:ilvl="5">
      <w:start w:val="0"/>
      <w:numFmt w:val="bullet"/>
      <w:lvlText w:val="•"/>
      <w:lvlJc w:val="left"/>
      <w:pPr>
        <w:ind w:left="8060" w:hanging="154"/>
      </w:pPr>
      <w:rPr>
        <w:rFonts w:hint="default"/>
        <w:lang w:val="pt-PT" w:eastAsia="en-US" w:bidi="ar-SA"/>
      </w:rPr>
    </w:lvl>
    <w:lvl w:ilvl="6">
      <w:start w:val="0"/>
      <w:numFmt w:val="bullet"/>
      <w:lvlText w:val="•"/>
      <w:lvlJc w:val="left"/>
      <w:pPr>
        <w:ind w:left="9616" w:hanging="154"/>
      </w:pPr>
      <w:rPr>
        <w:rFonts w:hint="default"/>
        <w:lang w:val="pt-PT" w:eastAsia="en-US" w:bidi="ar-SA"/>
      </w:rPr>
    </w:lvl>
    <w:lvl w:ilvl="7">
      <w:start w:val="0"/>
      <w:numFmt w:val="bullet"/>
      <w:lvlText w:val="•"/>
      <w:lvlJc w:val="left"/>
      <w:pPr>
        <w:ind w:left="11172" w:hanging="154"/>
      </w:pPr>
      <w:rPr>
        <w:rFonts w:hint="default"/>
        <w:lang w:val="pt-PT" w:eastAsia="en-US" w:bidi="ar-SA"/>
      </w:rPr>
    </w:lvl>
    <w:lvl w:ilvl="8">
      <w:start w:val="0"/>
      <w:numFmt w:val="bullet"/>
      <w:lvlText w:val="•"/>
      <w:lvlJc w:val="left"/>
      <w:pPr>
        <w:ind w:left="12728" w:hanging="154"/>
      </w:pPr>
      <w:rPr>
        <w:rFonts w:hint="default"/>
        <w:lang w:val="pt-PT" w:eastAsia="en-US" w:bidi="ar-SA"/>
      </w:rPr>
    </w:lvl>
  </w:abstractNum>
  <w:abstractNum w:abstractNumId="71">
    <w:multiLevelType w:val="hybridMultilevel"/>
    <w:lvl w:ilvl="0">
      <w:start w:val="1"/>
      <w:numFmt w:val="upperLetter"/>
      <w:lvlText w:val="(%1)"/>
      <w:lvlJc w:val="left"/>
      <w:pPr>
        <w:ind w:left="467"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70">
    <w:multiLevelType w:val="hybridMultilevel"/>
    <w:lvl w:ilvl="0">
      <w:start w:val="1"/>
      <w:numFmt w:val="upperLetter"/>
      <w:lvlText w:val="(%1)"/>
      <w:lvlJc w:val="left"/>
      <w:pPr>
        <w:ind w:left="467"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69">
    <w:multiLevelType w:val="hybridMultilevel"/>
    <w:lvl w:ilvl="0">
      <w:start w:val="1"/>
      <w:numFmt w:val="upperLetter"/>
      <w:lvlText w:val="(%1)"/>
      <w:lvlJc w:val="left"/>
      <w:pPr>
        <w:ind w:left="467"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68">
    <w:multiLevelType w:val="hybridMultilevel"/>
    <w:lvl w:ilvl="0">
      <w:start w:val="1"/>
      <w:numFmt w:val="upperLetter"/>
      <w:lvlText w:val="(%1)"/>
      <w:lvlJc w:val="left"/>
      <w:pPr>
        <w:ind w:left="467"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67">
    <w:multiLevelType w:val="hybridMultilevel"/>
    <w:lvl w:ilvl="0">
      <w:start w:val="1"/>
      <w:numFmt w:val="upperLetter"/>
      <w:lvlText w:val="(%1)"/>
      <w:lvlJc w:val="left"/>
      <w:pPr>
        <w:ind w:left="467"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66">
    <w:multiLevelType w:val="hybridMultilevel"/>
    <w:lvl w:ilvl="0">
      <w:start w:val="1"/>
      <w:numFmt w:val="upperLetter"/>
      <w:lvlText w:val="(%1)"/>
      <w:lvlJc w:val="left"/>
      <w:pPr>
        <w:ind w:left="467"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65">
    <w:multiLevelType w:val="hybridMultilevel"/>
    <w:lvl w:ilvl="0">
      <w:start w:val="1"/>
      <w:numFmt w:val="upperLetter"/>
      <w:lvlText w:val="(%1)"/>
      <w:lvlJc w:val="left"/>
      <w:pPr>
        <w:ind w:left="467" w:hanging="3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864" w:hanging="394"/>
      </w:pPr>
      <w:rPr>
        <w:rFonts w:hint="default"/>
        <w:lang w:val="pt-PT" w:eastAsia="en-US" w:bidi="ar-SA"/>
      </w:rPr>
    </w:lvl>
    <w:lvl w:ilvl="2">
      <w:start w:val="0"/>
      <w:numFmt w:val="bullet"/>
      <w:lvlText w:val="•"/>
      <w:lvlJc w:val="left"/>
      <w:pPr>
        <w:ind w:left="1268" w:hanging="394"/>
      </w:pPr>
      <w:rPr>
        <w:rFonts w:hint="default"/>
        <w:lang w:val="pt-PT" w:eastAsia="en-US" w:bidi="ar-SA"/>
      </w:rPr>
    </w:lvl>
    <w:lvl w:ilvl="3">
      <w:start w:val="0"/>
      <w:numFmt w:val="bullet"/>
      <w:lvlText w:val="•"/>
      <w:lvlJc w:val="left"/>
      <w:pPr>
        <w:ind w:left="1672" w:hanging="394"/>
      </w:pPr>
      <w:rPr>
        <w:rFonts w:hint="default"/>
        <w:lang w:val="pt-PT" w:eastAsia="en-US" w:bidi="ar-SA"/>
      </w:rPr>
    </w:lvl>
    <w:lvl w:ilvl="4">
      <w:start w:val="0"/>
      <w:numFmt w:val="bullet"/>
      <w:lvlText w:val="•"/>
      <w:lvlJc w:val="left"/>
      <w:pPr>
        <w:ind w:left="2076" w:hanging="394"/>
      </w:pPr>
      <w:rPr>
        <w:rFonts w:hint="default"/>
        <w:lang w:val="pt-PT" w:eastAsia="en-US" w:bidi="ar-SA"/>
      </w:rPr>
    </w:lvl>
    <w:lvl w:ilvl="5">
      <w:start w:val="0"/>
      <w:numFmt w:val="bullet"/>
      <w:lvlText w:val="•"/>
      <w:lvlJc w:val="left"/>
      <w:pPr>
        <w:ind w:left="2480" w:hanging="394"/>
      </w:pPr>
      <w:rPr>
        <w:rFonts w:hint="default"/>
        <w:lang w:val="pt-PT" w:eastAsia="en-US" w:bidi="ar-SA"/>
      </w:rPr>
    </w:lvl>
    <w:lvl w:ilvl="6">
      <w:start w:val="0"/>
      <w:numFmt w:val="bullet"/>
      <w:lvlText w:val="•"/>
      <w:lvlJc w:val="left"/>
      <w:pPr>
        <w:ind w:left="2884" w:hanging="394"/>
      </w:pPr>
      <w:rPr>
        <w:rFonts w:hint="default"/>
        <w:lang w:val="pt-PT" w:eastAsia="en-US" w:bidi="ar-SA"/>
      </w:rPr>
    </w:lvl>
    <w:lvl w:ilvl="7">
      <w:start w:val="0"/>
      <w:numFmt w:val="bullet"/>
      <w:lvlText w:val="•"/>
      <w:lvlJc w:val="left"/>
      <w:pPr>
        <w:ind w:left="3288" w:hanging="394"/>
      </w:pPr>
      <w:rPr>
        <w:rFonts w:hint="default"/>
        <w:lang w:val="pt-PT" w:eastAsia="en-US" w:bidi="ar-SA"/>
      </w:rPr>
    </w:lvl>
    <w:lvl w:ilvl="8">
      <w:start w:val="0"/>
      <w:numFmt w:val="bullet"/>
      <w:lvlText w:val="•"/>
      <w:lvlJc w:val="left"/>
      <w:pPr>
        <w:ind w:left="3692" w:hanging="394"/>
      </w:pPr>
      <w:rPr>
        <w:rFonts w:hint="default"/>
        <w:lang w:val="pt-PT" w:eastAsia="en-US" w:bidi="ar-SA"/>
      </w:rPr>
    </w:lvl>
  </w:abstractNum>
  <w:abstractNum w:abstractNumId="64">
    <w:multiLevelType w:val="hybridMultilevel"/>
    <w:lvl w:ilvl="0">
      <w:start w:val="1"/>
      <w:numFmt w:val="lowerRoman"/>
      <w:lvlText w:val="%1)"/>
      <w:lvlJc w:val="left"/>
      <w:pPr>
        <w:ind w:left="690" w:hanging="1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2)"/>
      <w:lvlJc w:val="left"/>
      <w:pPr>
        <w:ind w:left="690" w:hanging="3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340"/>
      </w:pPr>
      <w:rPr>
        <w:rFonts w:hint="default"/>
        <w:lang w:val="pt-PT" w:eastAsia="en-US" w:bidi="ar-SA"/>
      </w:rPr>
    </w:lvl>
    <w:lvl w:ilvl="3">
      <w:start w:val="0"/>
      <w:numFmt w:val="bullet"/>
      <w:lvlText w:val="•"/>
      <w:lvlJc w:val="left"/>
      <w:pPr>
        <w:ind w:left="5228" w:hanging="340"/>
      </w:pPr>
      <w:rPr>
        <w:rFonts w:hint="default"/>
        <w:lang w:val="pt-PT" w:eastAsia="en-US" w:bidi="ar-SA"/>
      </w:rPr>
    </w:lvl>
    <w:lvl w:ilvl="4">
      <w:start w:val="0"/>
      <w:numFmt w:val="bullet"/>
      <w:lvlText w:val="•"/>
      <w:lvlJc w:val="left"/>
      <w:pPr>
        <w:ind w:left="6744" w:hanging="340"/>
      </w:pPr>
      <w:rPr>
        <w:rFonts w:hint="default"/>
        <w:lang w:val="pt-PT" w:eastAsia="en-US" w:bidi="ar-SA"/>
      </w:rPr>
    </w:lvl>
    <w:lvl w:ilvl="5">
      <w:start w:val="0"/>
      <w:numFmt w:val="bullet"/>
      <w:lvlText w:val="•"/>
      <w:lvlJc w:val="left"/>
      <w:pPr>
        <w:ind w:left="8260" w:hanging="340"/>
      </w:pPr>
      <w:rPr>
        <w:rFonts w:hint="default"/>
        <w:lang w:val="pt-PT" w:eastAsia="en-US" w:bidi="ar-SA"/>
      </w:rPr>
    </w:lvl>
    <w:lvl w:ilvl="6">
      <w:start w:val="0"/>
      <w:numFmt w:val="bullet"/>
      <w:lvlText w:val="•"/>
      <w:lvlJc w:val="left"/>
      <w:pPr>
        <w:ind w:left="9776" w:hanging="340"/>
      </w:pPr>
      <w:rPr>
        <w:rFonts w:hint="default"/>
        <w:lang w:val="pt-PT" w:eastAsia="en-US" w:bidi="ar-SA"/>
      </w:rPr>
    </w:lvl>
    <w:lvl w:ilvl="7">
      <w:start w:val="0"/>
      <w:numFmt w:val="bullet"/>
      <w:lvlText w:val="•"/>
      <w:lvlJc w:val="left"/>
      <w:pPr>
        <w:ind w:left="11292" w:hanging="340"/>
      </w:pPr>
      <w:rPr>
        <w:rFonts w:hint="default"/>
        <w:lang w:val="pt-PT" w:eastAsia="en-US" w:bidi="ar-SA"/>
      </w:rPr>
    </w:lvl>
    <w:lvl w:ilvl="8">
      <w:start w:val="0"/>
      <w:numFmt w:val="bullet"/>
      <w:lvlText w:val="•"/>
      <w:lvlJc w:val="left"/>
      <w:pPr>
        <w:ind w:left="12808" w:hanging="340"/>
      </w:pPr>
      <w:rPr>
        <w:rFonts w:hint="default"/>
        <w:lang w:val="pt-PT" w:eastAsia="en-US" w:bidi="ar-SA"/>
      </w:rPr>
    </w:lvl>
  </w:abstractNum>
  <w:abstractNum w:abstractNumId="63">
    <w:multiLevelType w:val="hybridMultilevel"/>
    <w:lvl w:ilvl="0">
      <w:start w:val="16"/>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60"/>
      </w:pPr>
      <w:rPr>
        <w:rFonts w:hint="default"/>
        <w:lang w:val="pt-PT" w:eastAsia="en-US" w:bidi="ar-SA"/>
      </w:rPr>
    </w:lvl>
    <w:lvl w:ilvl="4">
      <w:start w:val="0"/>
      <w:numFmt w:val="bullet"/>
      <w:lvlText w:val="•"/>
      <w:lvlJc w:val="left"/>
      <w:pPr>
        <w:ind w:left="6408" w:hanging="660"/>
      </w:pPr>
      <w:rPr>
        <w:rFonts w:hint="default"/>
        <w:lang w:val="pt-PT" w:eastAsia="en-US" w:bidi="ar-SA"/>
      </w:rPr>
    </w:lvl>
    <w:lvl w:ilvl="5">
      <w:start w:val="0"/>
      <w:numFmt w:val="bullet"/>
      <w:lvlText w:val="•"/>
      <w:lvlJc w:val="left"/>
      <w:pPr>
        <w:ind w:left="7980" w:hanging="660"/>
      </w:pPr>
      <w:rPr>
        <w:rFonts w:hint="default"/>
        <w:lang w:val="pt-PT" w:eastAsia="en-US" w:bidi="ar-SA"/>
      </w:rPr>
    </w:lvl>
    <w:lvl w:ilvl="6">
      <w:start w:val="0"/>
      <w:numFmt w:val="bullet"/>
      <w:lvlText w:val="•"/>
      <w:lvlJc w:val="left"/>
      <w:pPr>
        <w:ind w:left="9552" w:hanging="660"/>
      </w:pPr>
      <w:rPr>
        <w:rFonts w:hint="default"/>
        <w:lang w:val="pt-PT" w:eastAsia="en-US" w:bidi="ar-SA"/>
      </w:rPr>
    </w:lvl>
    <w:lvl w:ilvl="7">
      <w:start w:val="0"/>
      <w:numFmt w:val="bullet"/>
      <w:lvlText w:val="•"/>
      <w:lvlJc w:val="left"/>
      <w:pPr>
        <w:ind w:left="11124" w:hanging="660"/>
      </w:pPr>
      <w:rPr>
        <w:rFonts w:hint="default"/>
        <w:lang w:val="pt-PT" w:eastAsia="en-US" w:bidi="ar-SA"/>
      </w:rPr>
    </w:lvl>
    <w:lvl w:ilvl="8">
      <w:start w:val="0"/>
      <w:numFmt w:val="bullet"/>
      <w:lvlText w:val="•"/>
      <w:lvlJc w:val="left"/>
      <w:pPr>
        <w:ind w:left="12696" w:hanging="660"/>
      </w:pPr>
      <w:rPr>
        <w:rFonts w:hint="default"/>
        <w:lang w:val="pt-PT" w:eastAsia="en-US" w:bidi="ar-SA"/>
      </w:rPr>
    </w:lvl>
  </w:abstractNum>
  <w:abstractNum w:abstractNumId="62">
    <w:multiLevelType w:val="hybridMultilevel"/>
    <w:lvl w:ilvl="0">
      <w:start w:val="15"/>
      <w:numFmt w:val="decimal"/>
      <w:lvlText w:val="%1"/>
      <w:lvlJc w:val="left"/>
      <w:pPr>
        <w:ind w:left="120" w:hanging="660"/>
        <w:jc w:val="left"/>
      </w:pPr>
      <w:rPr>
        <w:rFonts w:hint="default"/>
        <w:lang w:val="pt-PT" w:eastAsia="en-US" w:bidi="ar-SA"/>
      </w:rPr>
    </w:lvl>
    <w:lvl w:ilvl="1">
      <w:start w:val="1"/>
      <w:numFmt w:val="decimal"/>
      <w:lvlText w:val="%1.%2"/>
      <w:lvlJc w:val="left"/>
      <w:pPr>
        <w:ind w:left="120" w:hanging="660"/>
        <w:jc w:val="left"/>
      </w:pPr>
      <w:rPr>
        <w:rFonts w:hint="default"/>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60"/>
      </w:pPr>
      <w:rPr>
        <w:rFonts w:hint="default"/>
        <w:lang w:val="pt-PT" w:eastAsia="en-US" w:bidi="ar-SA"/>
      </w:rPr>
    </w:lvl>
    <w:lvl w:ilvl="4">
      <w:start w:val="0"/>
      <w:numFmt w:val="bullet"/>
      <w:lvlText w:val="•"/>
      <w:lvlJc w:val="left"/>
      <w:pPr>
        <w:ind w:left="6408" w:hanging="660"/>
      </w:pPr>
      <w:rPr>
        <w:rFonts w:hint="default"/>
        <w:lang w:val="pt-PT" w:eastAsia="en-US" w:bidi="ar-SA"/>
      </w:rPr>
    </w:lvl>
    <w:lvl w:ilvl="5">
      <w:start w:val="0"/>
      <w:numFmt w:val="bullet"/>
      <w:lvlText w:val="•"/>
      <w:lvlJc w:val="left"/>
      <w:pPr>
        <w:ind w:left="7980" w:hanging="660"/>
      </w:pPr>
      <w:rPr>
        <w:rFonts w:hint="default"/>
        <w:lang w:val="pt-PT" w:eastAsia="en-US" w:bidi="ar-SA"/>
      </w:rPr>
    </w:lvl>
    <w:lvl w:ilvl="6">
      <w:start w:val="0"/>
      <w:numFmt w:val="bullet"/>
      <w:lvlText w:val="•"/>
      <w:lvlJc w:val="left"/>
      <w:pPr>
        <w:ind w:left="9552" w:hanging="660"/>
      </w:pPr>
      <w:rPr>
        <w:rFonts w:hint="default"/>
        <w:lang w:val="pt-PT" w:eastAsia="en-US" w:bidi="ar-SA"/>
      </w:rPr>
    </w:lvl>
    <w:lvl w:ilvl="7">
      <w:start w:val="0"/>
      <w:numFmt w:val="bullet"/>
      <w:lvlText w:val="•"/>
      <w:lvlJc w:val="left"/>
      <w:pPr>
        <w:ind w:left="11124" w:hanging="660"/>
      </w:pPr>
      <w:rPr>
        <w:rFonts w:hint="default"/>
        <w:lang w:val="pt-PT" w:eastAsia="en-US" w:bidi="ar-SA"/>
      </w:rPr>
    </w:lvl>
    <w:lvl w:ilvl="8">
      <w:start w:val="0"/>
      <w:numFmt w:val="bullet"/>
      <w:lvlText w:val="•"/>
      <w:lvlJc w:val="left"/>
      <w:pPr>
        <w:ind w:left="12696" w:hanging="660"/>
      </w:pPr>
      <w:rPr>
        <w:rFonts w:hint="default"/>
        <w:lang w:val="pt-PT" w:eastAsia="en-US" w:bidi="ar-SA"/>
      </w:rPr>
    </w:lvl>
  </w:abstractNum>
  <w:abstractNum w:abstractNumId="61">
    <w:multiLevelType w:val="hybridMultilevel"/>
    <w:lvl w:ilvl="0">
      <w:start w:val="15"/>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60">
    <w:multiLevelType w:val="hybridMultilevel"/>
    <w:lvl w:ilvl="0">
      <w:start w:val="16"/>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60" w:hanging="720"/>
      </w:pPr>
      <w:rPr>
        <w:rFonts w:hint="default"/>
        <w:lang w:val="pt-PT" w:eastAsia="en-US" w:bidi="ar-SA"/>
      </w:rPr>
    </w:lvl>
    <w:lvl w:ilvl="4">
      <w:start w:val="0"/>
      <w:numFmt w:val="bullet"/>
      <w:lvlText w:val="•"/>
      <w:lvlJc w:val="left"/>
      <w:pPr>
        <w:ind w:left="3085" w:hanging="720"/>
      </w:pPr>
      <w:rPr>
        <w:rFonts w:hint="default"/>
        <w:lang w:val="pt-PT" w:eastAsia="en-US" w:bidi="ar-SA"/>
      </w:rPr>
    </w:lvl>
    <w:lvl w:ilvl="5">
      <w:start w:val="0"/>
      <w:numFmt w:val="bullet"/>
      <w:lvlText w:val="•"/>
      <w:lvlJc w:val="left"/>
      <w:pPr>
        <w:ind w:left="5211" w:hanging="720"/>
      </w:pPr>
      <w:rPr>
        <w:rFonts w:hint="default"/>
        <w:lang w:val="pt-PT" w:eastAsia="en-US" w:bidi="ar-SA"/>
      </w:rPr>
    </w:lvl>
    <w:lvl w:ilvl="6">
      <w:start w:val="0"/>
      <w:numFmt w:val="bullet"/>
      <w:lvlText w:val="•"/>
      <w:lvlJc w:val="left"/>
      <w:pPr>
        <w:ind w:left="7337" w:hanging="720"/>
      </w:pPr>
      <w:rPr>
        <w:rFonts w:hint="default"/>
        <w:lang w:val="pt-PT" w:eastAsia="en-US" w:bidi="ar-SA"/>
      </w:rPr>
    </w:lvl>
    <w:lvl w:ilvl="7">
      <w:start w:val="0"/>
      <w:numFmt w:val="bullet"/>
      <w:lvlText w:val="•"/>
      <w:lvlJc w:val="left"/>
      <w:pPr>
        <w:ind w:left="9462" w:hanging="720"/>
      </w:pPr>
      <w:rPr>
        <w:rFonts w:hint="default"/>
        <w:lang w:val="pt-PT" w:eastAsia="en-US" w:bidi="ar-SA"/>
      </w:rPr>
    </w:lvl>
    <w:lvl w:ilvl="8">
      <w:start w:val="0"/>
      <w:numFmt w:val="bullet"/>
      <w:lvlText w:val="•"/>
      <w:lvlJc w:val="left"/>
      <w:pPr>
        <w:ind w:left="11588" w:hanging="720"/>
      </w:pPr>
      <w:rPr>
        <w:rFonts w:hint="default"/>
        <w:lang w:val="pt-PT" w:eastAsia="en-US" w:bidi="ar-SA"/>
      </w:rPr>
    </w:lvl>
  </w:abstractNum>
  <w:abstractNum w:abstractNumId="59">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6" w:hanging="660"/>
      </w:pPr>
      <w:rPr>
        <w:rFonts w:hint="default"/>
        <w:lang w:val="pt-PT" w:eastAsia="en-US" w:bidi="ar-SA"/>
      </w:rPr>
    </w:lvl>
    <w:lvl w:ilvl="4">
      <w:start w:val="0"/>
      <w:numFmt w:val="bullet"/>
      <w:lvlText w:val="•"/>
      <w:lvlJc w:val="left"/>
      <w:pPr>
        <w:ind w:left="5680" w:hanging="660"/>
      </w:pPr>
      <w:rPr>
        <w:rFonts w:hint="default"/>
        <w:lang w:val="pt-PT" w:eastAsia="en-US" w:bidi="ar-SA"/>
      </w:rPr>
    </w:lvl>
    <w:lvl w:ilvl="5">
      <w:start w:val="0"/>
      <w:numFmt w:val="bullet"/>
      <w:lvlText w:val="•"/>
      <w:lvlJc w:val="left"/>
      <w:pPr>
        <w:ind w:left="7373" w:hanging="660"/>
      </w:pPr>
      <w:rPr>
        <w:rFonts w:hint="default"/>
        <w:lang w:val="pt-PT" w:eastAsia="en-US" w:bidi="ar-SA"/>
      </w:rPr>
    </w:lvl>
    <w:lvl w:ilvl="6">
      <w:start w:val="0"/>
      <w:numFmt w:val="bullet"/>
      <w:lvlText w:val="•"/>
      <w:lvlJc w:val="left"/>
      <w:pPr>
        <w:ind w:left="9066" w:hanging="660"/>
      </w:pPr>
      <w:rPr>
        <w:rFonts w:hint="default"/>
        <w:lang w:val="pt-PT" w:eastAsia="en-US" w:bidi="ar-SA"/>
      </w:rPr>
    </w:lvl>
    <w:lvl w:ilvl="7">
      <w:start w:val="0"/>
      <w:numFmt w:val="bullet"/>
      <w:lvlText w:val="•"/>
      <w:lvlJc w:val="left"/>
      <w:pPr>
        <w:ind w:left="10760" w:hanging="660"/>
      </w:pPr>
      <w:rPr>
        <w:rFonts w:hint="default"/>
        <w:lang w:val="pt-PT" w:eastAsia="en-US" w:bidi="ar-SA"/>
      </w:rPr>
    </w:lvl>
    <w:lvl w:ilvl="8">
      <w:start w:val="0"/>
      <w:numFmt w:val="bullet"/>
      <w:lvlText w:val="•"/>
      <w:lvlJc w:val="left"/>
      <w:pPr>
        <w:ind w:left="12453" w:hanging="660"/>
      </w:pPr>
      <w:rPr>
        <w:rFonts w:hint="default"/>
        <w:lang w:val="pt-PT" w:eastAsia="en-US" w:bidi="ar-SA"/>
      </w:rPr>
    </w:lvl>
  </w:abstractNum>
  <w:abstractNum w:abstractNumId="58">
    <w:multiLevelType w:val="hybridMultilevel"/>
    <w:lvl w:ilvl="0">
      <w:start w:val="14"/>
      <w:numFmt w:val="decimal"/>
      <w:lvlText w:val="%1"/>
      <w:lvlJc w:val="left"/>
      <w:pPr>
        <w:ind w:left="120" w:hanging="780"/>
        <w:jc w:val="left"/>
      </w:pPr>
      <w:rPr>
        <w:rFonts w:hint="default"/>
        <w:lang w:val="pt-PT" w:eastAsia="en-US" w:bidi="ar-SA"/>
      </w:rPr>
    </w:lvl>
    <w:lvl w:ilvl="1">
      <w:start w:val="33"/>
      <w:numFmt w:val="decimal"/>
      <w:lvlText w:val="%1.%2"/>
      <w:lvlJc w:val="left"/>
      <w:pPr>
        <w:ind w:left="120" w:hanging="780"/>
        <w:jc w:val="left"/>
      </w:pPr>
      <w:rPr>
        <w:rFonts w:hint="default"/>
        <w:lang w:val="pt-PT" w:eastAsia="en-US" w:bidi="ar-SA"/>
      </w:rPr>
    </w:lvl>
    <w:lvl w:ilvl="2">
      <w:start w:val="1"/>
      <w:numFmt w:val="decimal"/>
      <w:lvlText w:val="%1.%2.%3"/>
      <w:lvlJc w:val="left"/>
      <w:pPr>
        <w:ind w:left="12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780"/>
      </w:pPr>
      <w:rPr>
        <w:rFonts w:hint="default"/>
        <w:lang w:val="pt-PT" w:eastAsia="en-US" w:bidi="ar-SA"/>
      </w:rPr>
    </w:lvl>
    <w:lvl w:ilvl="4">
      <w:start w:val="0"/>
      <w:numFmt w:val="bullet"/>
      <w:lvlText w:val="•"/>
      <w:lvlJc w:val="left"/>
      <w:pPr>
        <w:ind w:left="6408" w:hanging="780"/>
      </w:pPr>
      <w:rPr>
        <w:rFonts w:hint="default"/>
        <w:lang w:val="pt-PT" w:eastAsia="en-US" w:bidi="ar-SA"/>
      </w:rPr>
    </w:lvl>
    <w:lvl w:ilvl="5">
      <w:start w:val="0"/>
      <w:numFmt w:val="bullet"/>
      <w:lvlText w:val="•"/>
      <w:lvlJc w:val="left"/>
      <w:pPr>
        <w:ind w:left="7980" w:hanging="780"/>
      </w:pPr>
      <w:rPr>
        <w:rFonts w:hint="default"/>
        <w:lang w:val="pt-PT" w:eastAsia="en-US" w:bidi="ar-SA"/>
      </w:rPr>
    </w:lvl>
    <w:lvl w:ilvl="6">
      <w:start w:val="0"/>
      <w:numFmt w:val="bullet"/>
      <w:lvlText w:val="•"/>
      <w:lvlJc w:val="left"/>
      <w:pPr>
        <w:ind w:left="9552" w:hanging="780"/>
      </w:pPr>
      <w:rPr>
        <w:rFonts w:hint="default"/>
        <w:lang w:val="pt-PT" w:eastAsia="en-US" w:bidi="ar-SA"/>
      </w:rPr>
    </w:lvl>
    <w:lvl w:ilvl="7">
      <w:start w:val="0"/>
      <w:numFmt w:val="bullet"/>
      <w:lvlText w:val="•"/>
      <w:lvlJc w:val="left"/>
      <w:pPr>
        <w:ind w:left="11124" w:hanging="780"/>
      </w:pPr>
      <w:rPr>
        <w:rFonts w:hint="default"/>
        <w:lang w:val="pt-PT" w:eastAsia="en-US" w:bidi="ar-SA"/>
      </w:rPr>
    </w:lvl>
    <w:lvl w:ilvl="8">
      <w:start w:val="0"/>
      <w:numFmt w:val="bullet"/>
      <w:lvlText w:val="•"/>
      <w:lvlJc w:val="left"/>
      <w:pPr>
        <w:ind w:left="12696" w:hanging="780"/>
      </w:pPr>
      <w:rPr>
        <w:rFonts w:hint="default"/>
        <w:lang w:val="pt-PT" w:eastAsia="en-US" w:bidi="ar-SA"/>
      </w:rPr>
    </w:lvl>
  </w:abstractNum>
  <w:abstractNum w:abstractNumId="57">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840"/>
      </w:pPr>
      <w:rPr>
        <w:rFonts w:hint="default"/>
        <w:lang w:val="pt-PT" w:eastAsia="en-US" w:bidi="ar-SA"/>
      </w:rPr>
    </w:lvl>
    <w:lvl w:ilvl="4">
      <w:start w:val="0"/>
      <w:numFmt w:val="bullet"/>
      <w:lvlText w:val="•"/>
      <w:lvlJc w:val="left"/>
      <w:pPr>
        <w:ind w:left="6408" w:hanging="840"/>
      </w:pPr>
      <w:rPr>
        <w:rFonts w:hint="default"/>
        <w:lang w:val="pt-PT" w:eastAsia="en-US" w:bidi="ar-SA"/>
      </w:rPr>
    </w:lvl>
    <w:lvl w:ilvl="5">
      <w:start w:val="0"/>
      <w:numFmt w:val="bullet"/>
      <w:lvlText w:val="•"/>
      <w:lvlJc w:val="left"/>
      <w:pPr>
        <w:ind w:left="7980" w:hanging="840"/>
      </w:pPr>
      <w:rPr>
        <w:rFonts w:hint="default"/>
        <w:lang w:val="pt-PT" w:eastAsia="en-US" w:bidi="ar-SA"/>
      </w:rPr>
    </w:lvl>
    <w:lvl w:ilvl="6">
      <w:start w:val="0"/>
      <w:numFmt w:val="bullet"/>
      <w:lvlText w:val="•"/>
      <w:lvlJc w:val="left"/>
      <w:pPr>
        <w:ind w:left="9552" w:hanging="840"/>
      </w:pPr>
      <w:rPr>
        <w:rFonts w:hint="default"/>
        <w:lang w:val="pt-PT" w:eastAsia="en-US" w:bidi="ar-SA"/>
      </w:rPr>
    </w:lvl>
    <w:lvl w:ilvl="7">
      <w:start w:val="0"/>
      <w:numFmt w:val="bullet"/>
      <w:lvlText w:val="•"/>
      <w:lvlJc w:val="left"/>
      <w:pPr>
        <w:ind w:left="11124" w:hanging="840"/>
      </w:pPr>
      <w:rPr>
        <w:rFonts w:hint="default"/>
        <w:lang w:val="pt-PT" w:eastAsia="en-US" w:bidi="ar-SA"/>
      </w:rPr>
    </w:lvl>
    <w:lvl w:ilvl="8">
      <w:start w:val="0"/>
      <w:numFmt w:val="bullet"/>
      <w:lvlText w:val="•"/>
      <w:lvlJc w:val="left"/>
      <w:pPr>
        <w:ind w:left="12696" w:hanging="840"/>
      </w:pPr>
      <w:rPr>
        <w:rFonts w:hint="default"/>
        <w:lang w:val="pt-PT" w:eastAsia="en-US" w:bidi="ar-SA"/>
      </w:rPr>
    </w:lvl>
  </w:abstractNum>
  <w:abstractNum w:abstractNumId="56">
    <w:multiLevelType w:val="hybridMultilevel"/>
    <w:lvl w:ilvl="0">
      <w:start w:val="1"/>
      <w:numFmt w:val="lowerRoman"/>
      <w:lvlText w:val="%1."/>
      <w:lvlJc w:val="left"/>
      <w:pPr>
        <w:ind w:left="309"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54" w:hanging="187"/>
      </w:pPr>
      <w:rPr>
        <w:rFonts w:hint="default"/>
        <w:lang w:val="pt-PT" w:eastAsia="en-US" w:bidi="ar-SA"/>
      </w:rPr>
    </w:lvl>
    <w:lvl w:ilvl="2">
      <w:start w:val="0"/>
      <w:numFmt w:val="bullet"/>
      <w:lvlText w:val="•"/>
      <w:lvlJc w:val="left"/>
      <w:pPr>
        <w:ind w:left="3408" w:hanging="187"/>
      </w:pPr>
      <w:rPr>
        <w:rFonts w:hint="default"/>
        <w:lang w:val="pt-PT" w:eastAsia="en-US" w:bidi="ar-SA"/>
      </w:rPr>
    </w:lvl>
    <w:lvl w:ilvl="3">
      <w:start w:val="0"/>
      <w:numFmt w:val="bullet"/>
      <w:lvlText w:val="•"/>
      <w:lvlJc w:val="left"/>
      <w:pPr>
        <w:ind w:left="4962" w:hanging="187"/>
      </w:pPr>
      <w:rPr>
        <w:rFonts w:hint="default"/>
        <w:lang w:val="pt-PT" w:eastAsia="en-US" w:bidi="ar-SA"/>
      </w:rPr>
    </w:lvl>
    <w:lvl w:ilvl="4">
      <w:start w:val="0"/>
      <w:numFmt w:val="bullet"/>
      <w:lvlText w:val="•"/>
      <w:lvlJc w:val="left"/>
      <w:pPr>
        <w:ind w:left="6516" w:hanging="187"/>
      </w:pPr>
      <w:rPr>
        <w:rFonts w:hint="default"/>
        <w:lang w:val="pt-PT" w:eastAsia="en-US" w:bidi="ar-SA"/>
      </w:rPr>
    </w:lvl>
    <w:lvl w:ilvl="5">
      <w:start w:val="0"/>
      <w:numFmt w:val="bullet"/>
      <w:lvlText w:val="•"/>
      <w:lvlJc w:val="left"/>
      <w:pPr>
        <w:ind w:left="8070" w:hanging="187"/>
      </w:pPr>
      <w:rPr>
        <w:rFonts w:hint="default"/>
        <w:lang w:val="pt-PT" w:eastAsia="en-US" w:bidi="ar-SA"/>
      </w:rPr>
    </w:lvl>
    <w:lvl w:ilvl="6">
      <w:start w:val="0"/>
      <w:numFmt w:val="bullet"/>
      <w:lvlText w:val="•"/>
      <w:lvlJc w:val="left"/>
      <w:pPr>
        <w:ind w:left="9624" w:hanging="187"/>
      </w:pPr>
      <w:rPr>
        <w:rFonts w:hint="default"/>
        <w:lang w:val="pt-PT" w:eastAsia="en-US" w:bidi="ar-SA"/>
      </w:rPr>
    </w:lvl>
    <w:lvl w:ilvl="7">
      <w:start w:val="0"/>
      <w:numFmt w:val="bullet"/>
      <w:lvlText w:val="•"/>
      <w:lvlJc w:val="left"/>
      <w:pPr>
        <w:ind w:left="11178" w:hanging="187"/>
      </w:pPr>
      <w:rPr>
        <w:rFonts w:hint="default"/>
        <w:lang w:val="pt-PT" w:eastAsia="en-US" w:bidi="ar-SA"/>
      </w:rPr>
    </w:lvl>
    <w:lvl w:ilvl="8">
      <w:start w:val="0"/>
      <w:numFmt w:val="bullet"/>
      <w:lvlText w:val="•"/>
      <w:lvlJc w:val="left"/>
      <w:pPr>
        <w:ind w:left="12732" w:hanging="187"/>
      </w:pPr>
      <w:rPr>
        <w:rFonts w:hint="default"/>
        <w:lang w:val="pt-PT" w:eastAsia="en-US" w:bidi="ar-SA"/>
      </w:rPr>
    </w:lvl>
  </w:abstractNum>
  <w:abstractNum w:abstractNumId="55">
    <w:multiLevelType w:val="hybridMultilevel"/>
    <w:lvl w:ilvl="0">
      <w:start w:val="13"/>
      <w:numFmt w:val="decimal"/>
      <w:lvlText w:val="%1"/>
      <w:lvlJc w:val="left"/>
      <w:pPr>
        <w:ind w:left="120" w:hanging="720"/>
        <w:jc w:val="left"/>
      </w:pPr>
      <w:rPr>
        <w:rFonts w:hint="default"/>
        <w:lang w:val="pt-PT" w:eastAsia="en-US" w:bidi="ar-SA"/>
      </w:rPr>
    </w:lvl>
    <w:lvl w:ilvl="1">
      <w:start w:val="2"/>
      <w:numFmt w:val="decimal"/>
      <w:lvlText w:val="%1.%2"/>
      <w:lvlJc w:val="left"/>
      <w:pPr>
        <w:ind w:left="120" w:hanging="720"/>
        <w:jc w:val="left"/>
      </w:pPr>
      <w:rPr>
        <w:rFonts w:hint="default"/>
        <w:lang w:val="pt-PT" w:eastAsia="en-US" w:bidi="ar-SA"/>
      </w:rPr>
    </w:lvl>
    <w:lvl w:ilvl="2">
      <w:start w:val="4"/>
      <w:numFmt w:val="decimal"/>
      <w:lvlText w:val="%1.%2.%3."/>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720"/>
      </w:pPr>
      <w:rPr>
        <w:rFonts w:hint="default"/>
        <w:lang w:val="pt-PT" w:eastAsia="en-US" w:bidi="ar-SA"/>
      </w:rPr>
    </w:lvl>
    <w:lvl w:ilvl="4">
      <w:start w:val="0"/>
      <w:numFmt w:val="bullet"/>
      <w:lvlText w:val="•"/>
      <w:lvlJc w:val="left"/>
      <w:pPr>
        <w:ind w:left="6408" w:hanging="720"/>
      </w:pPr>
      <w:rPr>
        <w:rFonts w:hint="default"/>
        <w:lang w:val="pt-PT" w:eastAsia="en-US" w:bidi="ar-SA"/>
      </w:rPr>
    </w:lvl>
    <w:lvl w:ilvl="5">
      <w:start w:val="0"/>
      <w:numFmt w:val="bullet"/>
      <w:lvlText w:val="•"/>
      <w:lvlJc w:val="left"/>
      <w:pPr>
        <w:ind w:left="7980" w:hanging="720"/>
      </w:pPr>
      <w:rPr>
        <w:rFonts w:hint="default"/>
        <w:lang w:val="pt-PT" w:eastAsia="en-US" w:bidi="ar-SA"/>
      </w:rPr>
    </w:lvl>
    <w:lvl w:ilvl="6">
      <w:start w:val="0"/>
      <w:numFmt w:val="bullet"/>
      <w:lvlText w:val="•"/>
      <w:lvlJc w:val="left"/>
      <w:pPr>
        <w:ind w:left="9552" w:hanging="720"/>
      </w:pPr>
      <w:rPr>
        <w:rFonts w:hint="default"/>
        <w:lang w:val="pt-PT" w:eastAsia="en-US" w:bidi="ar-SA"/>
      </w:rPr>
    </w:lvl>
    <w:lvl w:ilvl="7">
      <w:start w:val="0"/>
      <w:numFmt w:val="bullet"/>
      <w:lvlText w:val="•"/>
      <w:lvlJc w:val="left"/>
      <w:pPr>
        <w:ind w:left="11124" w:hanging="720"/>
      </w:pPr>
      <w:rPr>
        <w:rFonts w:hint="default"/>
        <w:lang w:val="pt-PT" w:eastAsia="en-US" w:bidi="ar-SA"/>
      </w:rPr>
    </w:lvl>
    <w:lvl w:ilvl="8">
      <w:start w:val="0"/>
      <w:numFmt w:val="bullet"/>
      <w:lvlText w:val="•"/>
      <w:lvlJc w:val="left"/>
      <w:pPr>
        <w:ind w:left="12696" w:hanging="720"/>
      </w:pPr>
      <w:rPr>
        <w:rFonts w:hint="default"/>
        <w:lang w:val="pt-PT" w:eastAsia="en-US" w:bidi="ar-SA"/>
      </w:rPr>
    </w:lvl>
  </w:abstractNum>
  <w:abstractNum w:abstractNumId="54">
    <w:multiLevelType w:val="hybridMultilevel"/>
    <w:lvl w:ilvl="0">
      <w:start w:val="1"/>
      <w:numFmt w:val="lowerRoman"/>
      <w:lvlText w:val="%1."/>
      <w:lvlJc w:val="left"/>
      <w:pPr>
        <w:ind w:left="540"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187"/>
      </w:pPr>
      <w:rPr>
        <w:rFonts w:hint="default"/>
        <w:lang w:val="pt-PT" w:eastAsia="en-US" w:bidi="ar-SA"/>
      </w:rPr>
    </w:lvl>
    <w:lvl w:ilvl="2">
      <w:start w:val="0"/>
      <w:numFmt w:val="bullet"/>
      <w:lvlText w:val="•"/>
      <w:lvlJc w:val="left"/>
      <w:pPr>
        <w:ind w:left="3600" w:hanging="187"/>
      </w:pPr>
      <w:rPr>
        <w:rFonts w:hint="default"/>
        <w:lang w:val="pt-PT" w:eastAsia="en-US" w:bidi="ar-SA"/>
      </w:rPr>
    </w:lvl>
    <w:lvl w:ilvl="3">
      <w:start w:val="0"/>
      <w:numFmt w:val="bullet"/>
      <w:lvlText w:val="•"/>
      <w:lvlJc w:val="left"/>
      <w:pPr>
        <w:ind w:left="5130" w:hanging="187"/>
      </w:pPr>
      <w:rPr>
        <w:rFonts w:hint="default"/>
        <w:lang w:val="pt-PT" w:eastAsia="en-US" w:bidi="ar-SA"/>
      </w:rPr>
    </w:lvl>
    <w:lvl w:ilvl="4">
      <w:start w:val="0"/>
      <w:numFmt w:val="bullet"/>
      <w:lvlText w:val="•"/>
      <w:lvlJc w:val="left"/>
      <w:pPr>
        <w:ind w:left="6660" w:hanging="187"/>
      </w:pPr>
      <w:rPr>
        <w:rFonts w:hint="default"/>
        <w:lang w:val="pt-PT" w:eastAsia="en-US" w:bidi="ar-SA"/>
      </w:rPr>
    </w:lvl>
    <w:lvl w:ilvl="5">
      <w:start w:val="0"/>
      <w:numFmt w:val="bullet"/>
      <w:lvlText w:val="•"/>
      <w:lvlJc w:val="left"/>
      <w:pPr>
        <w:ind w:left="8190" w:hanging="187"/>
      </w:pPr>
      <w:rPr>
        <w:rFonts w:hint="default"/>
        <w:lang w:val="pt-PT" w:eastAsia="en-US" w:bidi="ar-SA"/>
      </w:rPr>
    </w:lvl>
    <w:lvl w:ilvl="6">
      <w:start w:val="0"/>
      <w:numFmt w:val="bullet"/>
      <w:lvlText w:val="•"/>
      <w:lvlJc w:val="left"/>
      <w:pPr>
        <w:ind w:left="9720" w:hanging="187"/>
      </w:pPr>
      <w:rPr>
        <w:rFonts w:hint="default"/>
        <w:lang w:val="pt-PT" w:eastAsia="en-US" w:bidi="ar-SA"/>
      </w:rPr>
    </w:lvl>
    <w:lvl w:ilvl="7">
      <w:start w:val="0"/>
      <w:numFmt w:val="bullet"/>
      <w:lvlText w:val="•"/>
      <w:lvlJc w:val="left"/>
      <w:pPr>
        <w:ind w:left="11250" w:hanging="187"/>
      </w:pPr>
      <w:rPr>
        <w:rFonts w:hint="default"/>
        <w:lang w:val="pt-PT" w:eastAsia="en-US" w:bidi="ar-SA"/>
      </w:rPr>
    </w:lvl>
    <w:lvl w:ilvl="8">
      <w:start w:val="0"/>
      <w:numFmt w:val="bullet"/>
      <w:lvlText w:val="•"/>
      <w:lvlJc w:val="left"/>
      <w:pPr>
        <w:ind w:left="12780" w:hanging="187"/>
      </w:pPr>
      <w:rPr>
        <w:rFonts w:hint="default"/>
        <w:lang w:val="pt-PT" w:eastAsia="en-US" w:bidi="ar-SA"/>
      </w:rPr>
    </w:lvl>
  </w:abstractNum>
  <w:abstractNum w:abstractNumId="53">
    <w:multiLevelType w:val="hybridMultilevel"/>
    <w:lvl w:ilvl="0">
      <w:start w:val="1"/>
      <w:numFmt w:val="lowerRoman"/>
      <w:lvlText w:val="%1."/>
      <w:lvlJc w:val="left"/>
      <w:pPr>
        <w:ind w:left="540"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187"/>
      </w:pPr>
      <w:rPr>
        <w:rFonts w:hint="default"/>
        <w:lang w:val="pt-PT" w:eastAsia="en-US" w:bidi="ar-SA"/>
      </w:rPr>
    </w:lvl>
    <w:lvl w:ilvl="2">
      <w:start w:val="0"/>
      <w:numFmt w:val="bullet"/>
      <w:lvlText w:val="•"/>
      <w:lvlJc w:val="left"/>
      <w:pPr>
        <w:ind w:left="3600" w:hanging="187"/>
      </w:pPr>
      <w:rPr>
        <w:rFonts w:hint="default"/>
        <w:lang w:val="pt-PT" w:eastAsia="en-US" w:bidi="ar-SA"/>
      </w:rPr>
    </w:lvl>
    <w:lvl w:ilvl="3">
      <w:start w:val="0"/>
      <w:numFmt w:val="bullet"/>
      <w:lvlText w:val="•"/>
      <w:lvlJc w:val="left"/>
      <w:pPr>
        <w:ind w:left="5130" w:hanging="187"/>
      </w:pPr>
      <w:rPr>
        <w:rFonts w:hint="default"/>
        <w:lang w:val="pt-PT" w:eastAsia="en-US" w:bidi="ar-SA"/>
      </w:rPr>
    </w:lvl>
    <w:lvl w:ilvl="4">
      <w:start w:val="0"/>
      <w:numFmt w:val="bullet"/>
      <w:lvlText w:val="•"/>
      <w:lvlJc w:val="left"/>
      <w:pPr>
        <w:ind w:left="6660" w:hanging="187"/>
      </w:pPr>
      <w:rPr>
        <w:rFonts w:hint="default"/>
        <w:lang w:val="pt-PT" w:eastAsia="en-US" w:bidi="ar-SA"/>
      </w:rPr>
    </w:lvl>
    <w:lvl w:ilvl="5">
      <w:start w:val="0"/>
      <w:numFmt w:val="bullet"/>
      <w:lvlText w:val="•"/>
      <w:lvlJc w:val="left"/>
      <w:pPr>
        <w:ind w:left="8190" w:hanging="187"/>
      </w:pPr>
      <w:rPr>
        <w:rFonts w:hint="default"/>
        <w:lang w:val="pt-PT" w:eastAsia="en-US" w:bidi="ar-SA"/>
      </w:rPr>
    </w:lvl>
    <w:lvl w:ilvl="6">
      <w:start w:val="0"/>
      <w:numFmt w:val="bullet"/>
      <w:lvlText w:val="•"/>
      <w:lvlJc w:val="left"/>
      <w:pPr>
        <w:ind w:left="9720" w:hanging="187"/>
      </w:pPr>
      <w:rPr>
        <w:rFonts w:hint="default"/>
        <w:lang w:val="pt-PT" w:eastAsia="en-US" w:bidi="ar-SA"/>
      </w:rPr>
    </w:lvl>
    <w:lvl w:ilvl="7">
      <w:start w:val="0"/>
      <w:numFmt w:val="bullet"/>
      <w:lvlText w:val="•"/>
      <w:lvlJc w:val="left"/>
      <w:pPr>
        <w:ind w:left="11250" w:hanging="187"/>
      </w:pPr>
      <w:rPr>
        <w:rFonts w:hint="default"/>
        <w:lang w:val="pt-PT" w:eastAsia="en-US" w:bidi="ar-SA"/>
      </w:rPr>
    </w:lvl>
    <w:lvl w:ilvl="8">
      <w:start w:val="0"/>
      <w:numFmt w:val="bullet"/>
      <w:lvlText w:val="•"/>
      <w:lvlJc w:val="left"/>
      <w:pPr>
        <w:ind w:left="12780" w:hanging="187"/>
      </w:pPr>
      <w:rPr>
        <w:rFonts w:hint="default"/>
        <w:lang w:val="pt-PT" w:eastAsia="en-US" w:bidi="ar-SA"/>
      </w:rPr>
    </w:lvl>
  </w:abstractNum>
  <w:abstractNum w:abstractNumId="52">
    <w:multiLevelType w:val="hybridMultilevel"/>
    <w:lvl w:ilvl="0">
      <w:start w:val="1"/>
      <w:numFmt w:val="lowerRoman"/>
      <w:lvlText w:val="%1."/>
      <w:lvlJc w:val="left"/>
      <w:pPr>
        <w:ind w:left="301"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54" w:hanging="187"/>
      </w:pPr>
      <w:rPr>
        <w:rFonts w:hint="default"/>
        <w:lang w:val="pt-PT" w:eastAsia="en-US" w:bidi="ar-SA"/>
      </w:rPr>
    </w:lvl>
    <w:lvl w:ilvl="2">
      <w:start w:val="0"/>
      <w:numFmt w:val="bullet"/>
      <w:lvlText w:val="•"/>
      <w:lvlJc w:val="left"/>
      <w:pPr>
        <w:ind w:left="3408" w:hanging="187"/>
      </w:pPr>
      <w:rPr>
        <w:rFonts w:hint="default"/>
        <w:lang w:val="pt-PT" w:eastAsia="en-US" w:bidi="ar-SA"/>
      </w:rPr>
    </w:lvl>
    <w:lvl w:ilvl="3">
      <w:start w:val="0"/>
      <w:numFmt w:val="bullet"/>
      <w:lvlText w:val="•"/>
      <w:lvlJc w:val="left"/>
      <w:pPr>
        <w:ind w:left="4962" w:hanging="187"/>
      </w:pPr>
      <w:rPr>
        <w:rFonts w:hint="default"/>
        <w:lang w:val="pt-PT" w:eastAsia="en-US" w:bidi="ar-SA"/>
      </w:rPr>
    </w:lvl>
    <w:lvl w:ilvl="4">
      <w:start w:val="0"/>
      <w:numFmt w:val="bullet"/>
      <w:lvlText w:val="•"/>
      <w:lvlJc w:val="left"/>
      <w:pPr>
        <w:ind w:left="6516" w:hanging="187"/>
      </w:pPr>
      <w:rPr>
        <w:rFonts w:hint="default"/>
        <w:lang w:val="pt-PT" w:eastAsia="en-US" w:bidi="ar-SA"/>
      </w:rPr>
    </w:lvl>
    <w:lvl w:ilvl="5">
      <w:start w:val="0"/>
      <w:numFmt w:val="bullet"/>
      <w:lvlText w:val="•"/>
      <w:lvlJc w:val="left"/>
      <w:pPr>
        <w:ind w:left="8070" w:hanging="187"/>
      </w:pPr>
      <w:rPr>
        <w:rFonts w:hint="default"/>
        <w:lang w:val="pt-PT" w:eastAsia="en-US" w:bidi="ar-SA"/>
      </w:rPr>
    </w:lvl>
    <w:lvl w:ilvl="6">
      <w:start w:val="0"/>
      <w:numFmt w:val="bullet"/>
      <w:lvlText w:val="•"/>
      <w:lvlJc w:val="left"/>
      <w:pPr>
        <w:ind w:left="9624" w:hanging="187"/>
      </w:pPr>
      <w:rPr>
        <w:rFonts w:hint="default"/>
        <w:lang w:val="pt-PT" w:eastAsia="en-US" w:bidi="ar-SA"/>
      </w:rPr>
    </w:lvl>
    <w:lvl w:ilvl="7">
      <w:start w:val="0"/>
      <w:numFmt w:val="bullet"/>
      <w:lvlText w:val="•"/>
      <w:lvlJc w:val="left"/>
      <w:pPr>
        <w:ind w:left="11178" w:hanging="187"/>
      </w:pPr>
      <w:rPr>
        <w:rFonts w:hint="default"/>
        <w:lang w:val="pt-PT" w:eastAsia="en-US" w:bidi="ar-SA"/>
      </w:rPr>
    </w:lvl>
    <w:lvl w:ilvl="8">
      <w:start w:val="0"/>
      <w:numFmt w:val="bullet"/>
      <w:lvlText w:val="•"/>
      <w:lvlJc w:val="left"/>
      <w:pPr>
        <w:ind w:left="12732" w:hanging="187"/>
      </w:pPr>
      <w:rPr>
        <w:rFonts w:hint="default"/>
        <w:lang w:val="pt-PT" w:eastAsia="en-US" w:bidi="ar-SA"/>
      </w:rPr>
    </w:lvl>
  </w:abstractNum>
  <w:abstractNum w:abstractNumId="51">
    <w:multiLevelType w:val="hybridMultilevel"/>
    <w:lvl w:ilvl="0">
      <w:start w:val="13"/>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5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9">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48">
    <w:multiLevelType w:val="hybridMultilevel"/>
    <w:lvl w:ilvl="0">
      <w:start w:val="11"/>
      <w:numFmt w:val="decimal"/>
      <w:lvlText w:val="%1"/>
      <w:lvlJc w:val="left"/>
      <w:pPr>
        <w:ind w:left="120" w:hanging="472"/>
        <w:jc w:val="left"/>
      </w:pPr>
      <w:rPr>
        <w:rFonts w:hint="default"/>
        <w:lang w:val="pt-PT" w:eastAsia="en-US" w:bidi="ar-SA"/>
      </w:rPr>
    </w:lvl>
    <w:lvl w:ilvl="1">
      <w:start w:val="1"/>
      <w:numFmt w:val="decimal"/>
      <w:lvlText w:val="%1.%2"/>
      <w:lvlJc w:val="left"/>
      <w:pPr>
        <w:ind w:left="120"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264" w:hanging="472"/>
      </w:pPr>
      <w:rPr>
        <w:rFonts w:hint="default"/>
        <w:lang w:val="pt-PT" w:eastAsia="en-US" w:bidi="ar-SA"/>
      </w:rPr>
    </w:lvl>
    <w:lvl w:ilvl="3">
      <w:start w:val="0"/>
      <w:numFmt w:val="bullet"/>
      <w:lvlText w:val="•"/>
      <w:lvlJc w:val="left"/>
      <w:pPr>
        <w:ind w:left="4836" w:hanging="472"/>
      </w:pPr>
      <w:rPr>
        <w:rFonts w:hint="default"/>
        <w:lang w:val="pt-PT" w:eastAsia="en-US" w:bidi="ar-SA"/>
      </w:rPr>
    </w:lvl>
    <w:lvl w:ilvl="4">
      <w:start w:val="0"/>
      <w:numFmt w:val="bullet"/>
      <w:lvlText w:val="•"/>
      <w:lvlJc w:val="left"/>
      <w:pPr>
        <w:ind w:left="6408" w:hanging="472"/>
      </w:pPr>
      <w:rPr>
        <w:rFonts w:hint="default"/>
        <w:lang w:val="pt-PT" w:eastAsia="en-US" w:bidi="ar-SA"/>
      </w:rPr>
    </w:lvl>
    <w:lvl w:ilvl="5">
      <w:start w:val="0"/>
      <w:numFmt w:val="bullet"/>
      <w:lvlText w:val="•"/>
      <w:lvlJc w:val="left"/>
      <w:pPr>
        <w:ind w:left="7980" w:hanging="472"/>
      </w:pPr>
      <w:rPr>
        <w:rFonts w:hint="default"/>
        <w:lang w:val="pt-PT" w:eastAsia="en-US" w:bidi="ar-SA"/>
      </w:rPr>
    </w:lvl>
    <w:lvl w:ilvl="6">
      <w:start w:val="0"/>
      <w:numFmt w:val="bullet"/>
      <w:lvlText w:val="•"/>
      <w:lvlJc w:val="left"/>
      <w:pPr>
        <w:ind w:left="9552" w:hanging="472"/>
      </w:pPr>
      <w:rPr>
        <w:rFonts w:hint="default"/>
        <w:lang w:val="pt-PT" w:eastAsia="en-US" w:bidi="ar-SA"/>
      </w:rPr>
    </w:lvl>
    <w:lvl w:ilvl="7">
      <w:start w:val="0"/>
      <w:numFmt w:val="bullet"/>
      <w:lvlText w:val="•"/>
      <w:lvlJc w:val="left"/>
      <w:pPr>
        <w:ind w:left="11124" w:hanging="472"/>
      </w:pPr>
      <w:rPr>
        <w:rFonts w:hint="default"/>
        <w:lang w:val="pt-PT" w:eastAsia="en-US" w:bidi="ar-SA"/>
      </w:rPr>
    </w:lvl>
    <w:lvl w:ilvl="8">
      <w:start w:val="0"/>
      <w:numFmt w:val="bullet"/>
      <w:lvlText w:val="•"/>
      <w:lvlJc w:val="left"/>
      <w:pPr>
        <w:ind w:left="12696" w:hanging="472"/>
      </w:pPr>
      <w:rPr>
        <w:rFonts w:hint="default"/>
        <w:lang w:val="pt-PT" w:eastAsia="en-US" w:bidi="ar-SA"/>
      </w:rPr>
    </w:lvl>
  </w:abstractNum>
  <w:abstractNum w:abstractNumId="47">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6">
    <w:multiLevelType w:val="hybridMultilevel"/>
    <w:lvl w:ilvl="0">
      <w:start w:val="10"/>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4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73" w:hanging="720"/>
      </w:pPr>
      <w:rPr>
        <w:rFonts w:hint="default"/>
        <w:lang w:val="pt-PT" w:eastAsia="en-US" w:bidi="ar-SA"/>
      </w:rPr>
    </w:lvl>
    <w:lvl w:ilvl="4">
      <w:start w:val="0"/>
      <w:numFmt w:val="bullet"/>
      <w:lvlText w:val="•"/>
      <w:lvlJc w:val="left"/>
      <w:pPr>
        <w:ind w:left="5840" w:hanging="720"/>
      </w:pPr>
      <w:rPr>
        <w:rFonts w:hint="default"/>
        <w:lang w:val="pt-PT" w:eastAsia="en-US" w:bidi="ar-SA"/>
      </w:rPr>
    </w:lvl>
    <w:lvl w:ilvl="5">
      <w:start w:val="0"/>
      <w:numFmt w:val="bullet"/>
      <w:lvlText w:val="•"/>
      <w:lvlJc w:val="left"/>
      <w:pPr>
        <w:ind w:left="7506" w:hanging="720"/>
      </w:pPr>
      <w:rPr>
        <w:rFonts w:hint="default"/>
        <w:lang w:val="pt-PT" w:eastAsia="en-US" w:bidi="ar-SA"/>
      </w:rPr>
    </w:lvl>
    <w:lvl w:ilvl="6">
      <w:start w:val="0"/>
      <w:numFmt w:val="bullet"/>
      <w:lvlText w:val="•"/>
      <w:lvlJc w:val="left"/>
      <w:pPr>
        <w:ind w:left="9173" w:hanging="720"/>
      </w:pPr>
      <w:rPr>
        <w:rFonts w:hint="default"/>
        <w:lang w:val="pt-PT" w:eastAsia="en-US" w:bidi="ar-SA"/>
      </w:rPr>
    </w:lvl>
    <w:lvl w:ilvl="7">
      <w:start w:val="0"/>
      <w:numFmt w:val="bullet"/>
      <w:lvlText w:val="•"/>
      <w:lvlJc w:val="left"/>
      <w:pPr>
        <w:ind w:left="10840" w:hanging="720"/>
      </w:pPr>
      <w:rPr>
        <w:rFonts w:hint="default"/>
        <w:lang w:val="pt-PT" w:eastAsia="en-US" w:bidi="ar-SA"/>
      </w:rPr>
    </w:lvl>
    <w:lvl w:ilvl="8">
      <w:start w:val="0"/>
      <w:numFmt w:val="bullet"/>
      <w:lvlText w:val="•"/>
      <w:lvlJc w:val="left"/>
      <w:pPr>
        <w:ind w:left="12506" w:hanging="720"/>
      </w:pPr>
      <w:rPr>
        <w:rFonts w:hint="default"/>
        <w:lang w:val="pt-PT" w:eastAsia="en-US" w:bidi="ar-SA"/>
      </w:rPr>
    </w:lvl>
  </w:abstractNum>
  <w:abstractNum w:abstractNumId="45">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4">
    <w:multiLevelType w:val="hybridMultilevel"/>
    <w:lvl w:ilvl="0">
      <w:start w:val="9"/>
      <w:numFmt w:val="decimal"/>
      <w:lvlText w:val="%1"/>
      <w:lvlJc w:val="left"/>
      <w:pPr>
        <w:ind w:left="120" w:hanging="840"/>
        <w:jc w:val="left"/>
      </w:pPr>
      <w:rPr>
        <w:rFonts w:hint="default"/>
        <w:lang w:val="pt-PT" w:eastAsia="en-US" w:bidi="ar-SA"/>
      </w:rPr>
    </w:lvl>
    <w:lvl w:ilvl="1">
      <w:start w:val="34"/>
      <w:numFmt w:val="decimal"/>
      <w:lvlText w:val="%1.%2"/>
      <w:lvlJc w:val="left"/>
      <w:pPr>
        <w:ind w:left="120" w:hanging="840"/>
        <w:jc w:val="left"/>
      </w:pPr>
      <w:rPr>
        <w:rFonts w:hint="default"/>
        <w:lang w:val="pt-PT" w:eastAsia="en-US" w:bidi="ar-SA"/>
      </w:rPr>
    </w:lvl>
    <w:lvl w:ilvl="2">
      <w:start w:val="1"/>
      <w:numFmt w:val="decimal"/>
      <w:lvlText w:val="%1.%2.%3"/>
      <w:lvlJc w:val="left"/>
      <w:pPr>
        <w:ind w:left="120" w:hanging="840"/>
        <w:jc w:val="left"/>
      </w:pPr>
      <w:rPr>
        <w:rFonts w:hint="default"/>
        <w:lang w:val="pt-PT" w:eastAsia="en-US" w:bidi="ar-SA"/>
      </w:rPr>
    </w:lvl>
    <w:lvl w:ilvl="3">
      <w:start w:val="3"/>
      <w:numFmt w:val="decimal"/>
      <w:lvlText w:val="%1.%2.%3.%4"/>
      <w:lvlJc w:val="left"/>
      <w:pPr>
        <w:ind w:left="12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408" w:hanging="840"/>
      </w:pPr>
      <w:rPr>
        <w:rFonts w:hint="default"/>
        <w:lang w:val="pt-PT" w:eastAsia="en-US" w:bidi="ar-SA"/>
      </w:rPr>
    </w:lvl>
    <w:lvl w:ilvl="5">
      <w:start w:val="0"/>
      <w:numFmt w:val="bullet"/>
      <w:lvlText w:val="•"/>
      <w:lvlJc w:val="left"/>
      <w:pPr>
        <w:ind w:left="7980" w:hanging="840"/>
      </w:pPr>
      <w:rPr>
        <w:rFonts w:hint="default"/>
        <w:lang w:val="pt-PT" w:eastAsia="en-US" w:bidi="ar-SA"/>
      </w:rPr>
    </w:lvl>
    <w:lvl w:ilvl="6">
      <w:start w:val="0"/>
      <w:numFmt w:val="bullet"/>
      <w:lvlText w:val="•"/>
      <w:lvlJc w:val="left"/>
      <w:pPr>
        <w:ind w:left="9552" w:hanging="840"/>
      </w:pPr>
      <w:rPr>
        <w:rFonts w:hint="default"/>
        <w:lang w:val="pt-PT" w:eastAsia="en-US" w:bidi="ar-SA"/>
      </w:rPr>
    </w:lvl>
    <w:lvl w:ilvl="7">
      <w:start w:val="0"/>
      <w:numFmt w:val="bullet"/>
      <w:lvlText w:val="•"/>
      <w:lvlJc w:val="left"/>
      <w:pPr>
        <w:ind w:left="11124" w:hanging="840"/>
      </w:pPr>
      <w:rPr>
        <w:rFonts w:hint="default"/>
        <w:lang w:val="pt-PT" w:eastAsia="en-US" w:bidi="ar-SA"/>
      </w:rPr>
    </w:lvl>
    <w:lvl w:ilvl="8">
      <w:start w:val="0"/>
      <w:numFmt w:val="bullet"/>
      <w:lvlText w:val="•"/>
      <w:lvlJc w:val="left"/>
      <w:pPr>
        <w:ind w:left="12696" w:hanging="840"/>
      </w:pPr>
      <w:rPr>
        <w:rFonts w:hint="default"/>
        <w:lang w:val="pt-PT" w:eastAsia="en-US" w:bidi="ar-SA"/>
      </w:rPr>
    </w:lvl>
  </w:abstractNum>
  <w:abstractNum w:abstractNumId="43">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2">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41">
    <w:multiLevelType w:val="hybridMultilevel"/>
    <w:lvl w:ilvl="0">
      <w:start w:val="9"/>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96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80" w:hanging="840"/>
      </w:pPr>
      <w:rPr>
        <w:rFonts w:hint="default"/>
        <w:lang w:val="pt-PT" w:eastAsia="en-US" w:bidi="ar-SA"/>
      </w:rPr>
    </w:lvl>
    <w:lvl w:ilvl="5">
      <w:start w:val="0"/>
      <w:numFmt w:val="bullet"/>
      <w:lvlText w:val="•"/>
      <w:lvlJc w:val="left"/>
      <w:pPr>
        <w:ind w:left="6540" w:hanging="840"/>
      </w:pPr>
      <w:rPr>
        <w:rFonts w:hint="default"/>
        <w:lang w:val="pt-PT" w:eastAsia="en-US" w:bidi="ar-SA"/>
      </w:rPr>
    </w:lvl>
    <w:lvl w:ilvl="6">
      <w:start w:val="0"/>
      <w:numFmt w:val="bullet"/>
      <w:lvlText w:val="•"/>
      <w:lvlJc w:val="left"/>
      <w:pPr>
        <w:ind w:left="8400" w:hanging="840"/>
      </w:pPr>
      <w:rPr>
        <w:rFonts w:hint="default"/>
        <w:lang w:val="pt-PT" w:eastAsia="en-US" w:bidi="ar-SA"/>
      </w:rPr>
    </w:lvl>
    <w:lvl w:ilvl="7">
      <w:start w:val="0"/>
      <w:numFmt w:val="bullet"/>
      <w:lvlText w:val="•"/>
      <w:lvlJc w:val="left"/>
      <w:pPr>
        <w:ind w:left="10260" w:hanging="840"/>
      </w:pPr>
      <w:rPr>
        <w:rFonts w:hint="default"/>
        <w:lang w:val="pt-PT" w:eastAsia="en-US" w:bidi="ar-SA"/>
      </w:rPr>
    </w:lvl>
    <w:lvl w:ilvl="8">
      <w:start w:val="0"/>
      <w:numFmt w:val="bullet"/>
      <w:lvlText w:val="•"/>
      <w:lvlJc w:val="left"/>
      <w:pPr>
        <w:ind w:left="12120" w:hanging="840"/>
      </w:pPr>
      <w:rPr>
        <w:rFonts w:hint="default"/>
        <w:lang w:val="pt-PT" w:eastAsia="en-US" w:bidi="ar-SA"/>
      </w:rPr>
    </w:lvl>
  </w:abstractNum>
  <w:abstractNum w:abstractNumId="40">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9">
    <w:multiLevelType w:val="hybridMultilevel"/>
    <w:lvl w:ilvl="0">
      <w:start w:val="8"/>
      <w:numFmt w:val="decimal"/>
      <w:lvlText w:val="%1"/>
      <w:lvlJc w:val="left"/>
      <w:pPr>
        <w:ind w:left="466" w:hanging="347"/>
        <w:jc w:val="left"/>
      </w:pPr>
      <w:rPr>
        <w:rFonts w:hint="default"/>
        <w:lang w:val="pt-PT" w:eastAsia="en-US" w:bidi="ar-SA"/>
      </w:rPr>
    </w:lvl>
    <w:lvl w:ilvl="1">
      <w:start w:val="1"/>
      <w:numFmt w:val="decimal"/>
      <w:lvlText w:val="%1.%2"/>
      <w:lvlJc w:val="left"/>
      <w:pPr>
        <w:ind w:left="46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77" w:hanging="540"/>
      </w:pPr>
      <w:rPr>
        <w:rFonts w:hint="default"/>
        <w:lang w:val="pt-PT" w:eastAsia="en-US" w:bidi="ar-SA"/>
      </w:rPr>
    </w:lvl>
    <w:lvl w:ilvl="4">
      <w:start w:val="0"/>
      <w:numFmt w:val="bullet"/>
      <w:lvlText w:val="•"/>
      <w:lvlJc w:val="left"/>
      <w:pPr>
        <w:ind w:left="5586" w:hanging="540"/>
      </w:pPr>
      <w:rPr>
        <w:rFonts w:hint="default"/>
        <w:lang w:val="pt-PT" w:eastAsia="en-US" w:bidi="ar-SA"/>
      </w:rPr>
    </w:lvl>
    <w:lvl w:ilvl="5">
      <w:start w:val="0"/>
      <w:numFmt w:val="bullet"/>
      <w:lvlText w:val="•"/>
      <w:lvlJc w:val="left"/>
      <w:pPr>
        <w:ind w:left="7295" w:hanging="540"/>
      </w:pPr>
      <w:rPr>
        <w:rFonts w:hint="default"/>
        <w:lang w:val="pt-PT" w:eastAsia="en-US" w:bidi="ar-SA"/>
      </w:rPr>
    </w:lvl>
    <w:lvl w:ilvl="6">
      <w:start w:val="0"/>
      <w:numFmt w:val="bullet"/>
      <w:lvlText w:val="•"/>
      <w:lvlJc w:val="left"/>
      <w:pPr>
        <w:ind w:left="9004" w:hanging="540"/>
      </w:pPr>
      <w:rPr>
        <w:rFonts w:hint="default"/>
        <w:lang w:val="pt-PT" w:eastAsia="en-US" w:bidi="ar-SA"/>
      </w:rPr>
    </w:lvl>
    <w:lvl w:ilvl="7">
      <w:start w:val="0"/>
      <w:numFmt w:val="bullet"/>
      <w:lvlText w:val="•"/>
      <w:lvlJc w:val="left"/>
      <w:pPr>
        <w:ind w:left="10713" w:hanging="540"/>
      </w:pPr>
      <w:rPr>
        <w:rFonts w:hint="default"/>
        <w:lang w:val="pt-PT" w:eastAsia="en-US" w:bidi="ar-SA"/>
      </w:rPr>
    </w:lvl>
    <w:lvl w:ilvl="8">
      <w:start w:val="0"/>
      <w:numFmt w:val="bullet"/>
      <w:lvlText w:val="•"/>
      <w:lvlJc w:val="left"/>
      <w:pPr>
        <w:ind w:left="12422" w:hanging="540"/>
      </w:pPr>
      <w:rPr>
        <w:rFonts w:hint="default"/>
        <w:lang w:val="pt-PT" w:eastAsia="en-US" w:bidi="ar-SA"/>
      </w:rPr>
    </w:lvl>
  </w:abstractNum>
  <w:abstractNum w:abstractNumId="38">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37">
    <w:multiLevelType w:val="hybridMultilevel"/>
    <w:lvl w:ilvl="0">
      <w:start w:val="7"/>
      <w:numFmt w:val="decimal"/>
      <w:lvlText w:val="%1"/>
      <w:lvlJc w:val="left"/>
      <w:pPr>
        <w:ind w:left="120" w:hanging="587"/>
        <w:jc w:val="left"/>
      </w:pPr>
      <w:rPr>
        <w:rFonts w:hint="default"/>
        <w:lang w:val="pt-PT" w:eastAsia="en-US" w:bidi="ar-SA"/>
      </w:rPr>
    </w:lvl>
    <w:lvl w:ilvl="1">
      <w:start w:val="3"/>
      <w:numFmt w:val="decimal"/>
      <w:lvlText w:val="%1.%2"/>
      <w:lvlJc w:val="left"/>
      <w:pPr>
        <w:ind w:left="120" w:hanging="587"/>
        <w:jc w:val="left"/>
      </w:pPr>
      <w:rPr>
        <w:rFonts w:hint="default"/>
        <w:lang w:val="pt-PT" w:eastAsia="en-US" w:bidi="ar-SA"/>
      </w:rPr>
    </w:lvl>
    <w:lvl w:ilvl="2">
      <w:start w:val="1"/>
      <w:numFmt w:val="decimal"/>
      <w:lvlText w:val="%1.%2.%3."/>
      <w:lvlJc w:val="left"/>
      <w:pPr>
        <w:ind w:left="120"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87"/>
      </w:pPr>
      <w:rPr>
        <w:rFonts w:hint="default"/>
        <w:lang w:val="pt-PT" w:eastAsia="en-US" w:bidi="ar-SA"/>
      </w:rPr>
    </w:lvl>
    <w:lvl w:ilvl="4">
      <w:start w:val="0"/>
      <w:numFmt w:val="bullet"/>
      <w:lvlText w:val="•"/>
      <w:lvlJc w:val="left"/>
      <w:pPr>
        <w:ind w:left="6408" w:hanging="587"/>
      </w:pPr>
      <w:rPr>
        <w:rFonts w:hint="default"/>
        <w:lang w:val="pt-PT" w:eastAsia="en-US" w:bidi="ar-SA"/>
      </w:rPr>
    </w:lvl>
    <w:lvl w:ilvl="5">
      <w:start w:val="0"/>
      <w:numFmt w:val="bullet"/>
      <w:lvlText w:val="•"/>
      <w:lvlJc w:val="left"/>
      <w:pPr>
        <w:ind w:left="7980" w:hanging="587"/>
      </w:pPr>
      <w:rPr>
        <w:rFonts w:hint="default"/>
        <w:lang w:val="pt-PT" w:eastAsia="en-US" w:bidi="ar-SA"/>
      </w:rPr>
    </w:lvl>
    <w:lvl w:ilvl="6">
      <w:start w:val="0"/>
      <w:numFmt w:val="bullet"/>
      <w:lvlText w:val="•"/>
      <w:lvlJc w:val="left"/>
      <w:pPr>
        <w:ind w:left="9552" w:hanging="587"/>
      </w:pPr>
      <w:rPr>
        <w:rFonts w:hint="default"/>
        <w:lang w:val="pt-PT" w:eastAsia="en-US" w:bidi="ar-SA"/>
      </w:rPr>
    </w:lvl>
    <w:lvl w:ilvl="7">
      <w:start w:val="0"/>
      <w:numFmt w:val="bullet"/>
      <w:lvlText w:val="•"/>
      <w:lvlJc w:val="left"/>
      <w:pPr>
        <w:ind w:left="11124" w:hanging="587"/>
      </w:pPr>
      <w:rPr>
        <w:rFonts w:hint="default"/>
        <w:lang w:val="pt-PT" w:eastAsia="en-US" w:bidi="ar-SA"/>
      </w:rPr>
    </w:lvl>
    <w:lvl w:ilvl="8">
      <w:start w:val="0"/>
      <w:numFmt w:val="bullet"/>
      <w:lvlText w:val="•"/>
      <w:lvlJc w:val="left"/>
      <w:pPr>
        <w:ind w:left="12696" w:hanging="587"/>
      </w:pPr>
      <w:rPr>
        <w:rFonts w:hint="default"/>
        <w:lang w:val="pt-PT" w:eastAsia="en-US" w:bidi="ar-SA"/>
      </w:rPr>
    </w:lvl>
  </w:abstractNum>
  <w:abstractNum w:abstractNumId="36">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35">
    <w:multiLevelType w:val="hybridMultilevel"/>
    <w:lvl w:ilvl="0">
      <w:start w:val="1"/>
      <w:numFmt w:val="lowerLetter"/>
      <w:lvlText w:val="%1)"/>
      <w:lvlJc w:val="left"/>
      <w:pPr>
        <w:ind w:left="405"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4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5032" w:hanging="247"/>
      </w:pPr>
      <w:rPr>
        <w:rFonts w:hint="default"/>
        <w:lang w:val="pt-PT" w:eastAsia="en-US" w:bidi="ar-SA"/>
      </w:rPr>
    </w:lvl>
    <w:lvl w:ilvl="4">
      <w:start w:val="0"/>
      <w:numFmt w:val="bullet"/>
      <w:lvlText w:val="•"/>
      <w:lvlJc w:val="left"/>
      <w:pPr>
        <w:ind w:left="6576" w:hanging="247"/>
      </w:pPr>
      <w:rPr>
        <w:rFonts w:hint="default"/>
        <w:lang w:val="pt-PT" w:eastAsia="en-US" w:bidi="ar-SA"/>
      </w:rPr>
    </w:lvl>
    <w:lvl w:ilvl="5">
      <w:start w:val="0"/>
      <w:numFmt w:val="bullet"/>
      <w:lvlText w:val="•"/>
      <w:lvlJc w:val="left"/>
      <w:pPr>
        <w:ind w:left="8120" w:hanging="247"/>
      </w:pPr>
      <w:rPr>
        <w:rFonts w:hint="default"/>
        <w:lang w:val="pt-PT" w:eastAsia="en-US" w:bidi="ar-SA"/>
      </w:rPr>
    </w:lvl>
    <w:lvl w:ilvl="6">
      <w:start w:val="0"/>
      <w:numFmt w:val="bullet"/>
      <w:lvlText w:val="•"/>
      <w:lvlJc w:val="left"/>
      <w:pPr>
        <w:ind w:left="9664" w:hanging="247"/>
      </w:pPr>
      <w:rPr>
        <w:rFonts w:hint="default"/>
        <w:lang w:val="pt-PT" w:eastAsia="en-US" w:bidi="ar-SA"/>
      </w:rPr>
    </w:lvl>
    <w:lvl w:ilvl="7">
      <w:start w:val="0"/>
      <w:numFmt w:val="bullet"/>
      <w:lvlText w:val="•"/>
      <w:lvlJc w:val="left"/>
      <w:pPr>
        <w:ind w:left="11208" w:hanging="247"/>
      </w:pPr>
      <w:rPr>
        <w:rFonts w:hint="default"/>
        <w:lang w:val="pt-PT" w:eastAsia="en-US" w:bidi="ar-SA"/>
      </w:rPr>
    </w:lvl>
    <w:lvl w:ilvl="8">
      <w:start w:val="0"/>
      <w:numFmt w:val="bullet"/>
      <w:lvlText w:val="•"/>
      <w:lvlJc w:val="left"/>
      <w:pPr>
        <w:ind w:left="12752" w:hanging="247"/>
      </w:pPr>
      <w:rPr>
        <w:rFonts w:hint="default"/>
        <w:lang w:val="pt-PT" w:eastAsia="en-US" w:bidi="ar-SA"/>
      </w:rPr>
    </w:lvl>
  </w:abstractNum>
  <w:abstractNum w:abstractNumId="34">
    <w:multiLevelType w:val="hybridMultilevel"/>
    <w:lvl w:ilvl="0">
      <w:start w:val="7"/>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33">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2">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83"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980" w:hanging="440"/>
      </w:pPr>
      <w:rPr>
        <w:rFonts w:hint="default"/>
        <w:lang w:val="pt-PT" w:eastAsia="en-US" w:bidi="ar-SA"/>
      </w:rPr>
    </w:lvl>
    <w:lvl w:ilvl="3">
      <w:start w:val="0"/>
      <w:numFmt w:val="bullet"/>
      <w:lvlText w:val="•"/>
      <w:lvlJc w:val="left"/>
      <w:pPr>
        <w:ind w:left="2837" w:hanging="440"/>
      </w:pPr>
      <w:rPr>
        <w:rFonts w:hint="default"/>
        <w:lang w:val="pt-PT" w:eastAsia="en-US" w:bidi="ar-SA"/>
      </w:rPr>
    </w:lvl>
    <w:lvl w:ilvl="4">
      <w:start w:val="0"/>
      <w:numFmt w:val="bullet"/>
      <w:lvlText w:val="•"/>
      <w:lvlJc w:val="left"/>
      <w:pPr>
        <w:ind w:left="4695" w:hanging="440"/>
      </w:pPr>
      <w:rPr>
        <w:rFonts w:hint="default"/>
        <w:lang w:val="pt-PT" w:eastAsia="en-US" w:bidi="ar-SA"/>
      </w:rPr>
    </w:lvl>
    <w:lvl w:ilvl="5">
      <w:start w:val="0"/>
      <w:numFmt w:val="bullet"/>
      <w:lvlText w:val="•"/>
      <w:lvlJc w:val="left"/>
      <w:pPr>
        <w:ind w:left="6552" w:hanging="440"/>
      </w:pPr>
      <w:rPr>
        <w:rFonts w:hint="default"/>
        <w:lang w:val="pt-PT" w:eastAsia="en-US" w:bidi="ar-SA"/>
      </w:rPr>
    </w:lvl>
    <w:lvl w:ilvl="6">
      <w:start w:val="0"/>
      <w:numFmt w:val="bullet"/>
      <w:lvlText w:val="•"/>
      <w:lvlJc w:val="left"/>
      <w:pPr>
        <w:ind w:left="8410" w:hanging="440"/>
      </w:pPr>
      <w:rPr>
        <w:rFonts w:hint="default"/>
        <w:lang w:val="pt-PT" w:eastAsia="en-US" w:bidi="ar-SA"/>
      </w:rPr>
    </w:lvl>
    <w:lvl w:ilvl="7">
      <w:start w:val="0"/>
      <w:numFmt w:val="bullet"/>
      <w:lvlText w:val="•"/>
      <w:lvlJc w:val="left"/>
      <w:pPr>
        <w:ind w:left="10267" w:hanging="440"/>
      </w:pPr>
      <w:rPr>
        <w:rFonts w:hint="default"/>
        <w:lang w:val="pt-PT" w:eastAsia="en-US" w:bidi="ar-SA"/>
      </w:rPr>
    </w:lvl>
    <w:lvl w:ilvl="8">
      <w:start w:val="0"/>
      <w:numFmt w:val="bullet"/>
      <w:lvlText w:val="•"/>
      <w:lvlJc w:val="left"/>
      <w:pPr>
        <w:ind w:left="12125" w:hanging="440"/>
      </w:pPr>
      <w:rPr>
        <w:rFonts w:hint="default"/>
        <w:lang w:val="pt-PT" w:eastAsia="en-US" w:bidi="ar-SA"/>
      </w:rPr>
    </w:lvl>
  </w:abstractNum>
  <w:abstractNum w:abstractNumId="31">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0">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29">
    <w:multiLevelType w:val="hybridMultilevel"/>
    <w:lvl w:ilvl="0">
      <w:start w:val="1"/>
      <w:numFmt w:val="upperRoman"/>
      <w:lvlText w:val="%1"/>
      <w:lvlJc w:val="left"/>
      <w:pPr>
        <w:ind w:left="120"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692" w:hanging="154"/>
      </w:pPr>
      <w:rPr>
        <w:rFonts w:hint="default"/>
        <w:lang w:val="pt-PT" w:eastAsia="en-US" w:bidi="ar-SA"/>
      </w:rPr>
    </w:lvl>
    <w:lvl w:ilvl="2">
      <w:start w:val="0"/>
      <w:numFmt w:val="bullet"/>
      <w:lvlText w:val="•"/>
      <w:lvlJc w:val="left"/>
      <w:pPr>
        <w:ind w:left="3264" w:hanging="154"/>
      </w:pPr>
      <w:rPr>
        <w:rFonts w:hint="default"/>
        <w:lang w:val="pt-PT" w:eastAsia="en-US" w:bidi="ar-SA"/>
      </w:rPr>
    </w:lvl>
    <w:lvl w:ilvl="3">
      <w:start w:val="0"/>
      <w:numFmt w:val="bullet"/>
      <w:lvlText w:val="•"/>
      <w:lvlJc w:val="left"/>
      <w:pPr>
        <w:ind w:left="4836" w:hanging="154"/>
      </w:pPr>
      <w:rPr>
        <w:rFonts w:hint="default"/>
        <w:lang w:val="pt-PT" w:eastAsia="en-US" w:bidi="ar-SA"/>
      </w:rPr>
    </w:lvl>
    <w:lvl w:ilvl="4">
      <w:start w:val="0"/>
      <w:numFmt w:val="bullet"/>
      <w:lvlText w:val="•"/>
      <w:lvlJc w:val="left"/>
      <w:pPr>
        <w:ind w:left="6408" w:hanging="154"/>
      </w:pPr>
      <w:rPr>
        <w:rFonts w:hint="default"/>
        <w:lang w:val="pt-PT" w:eastAsia="en-US" w:bidi="ar-SA"/>
      </w:rPr>
    </w:lvl>
    <w:lvl w:ilvl="5">
      <w:start w:val="0"/>
      <w:numFmt w:val="bullet"/>
      <w:lvlText w:val="•"/>
      <w:lvlJc w:val="left"/>
      <w:pPr>
        <w:ind w:left="7980" w:hanging="154"/>
      </w:pPr>
      <w:rPr>
        <w:rFonts w:hint="default"/>
        <w:lang w:val="pt-PT" w:eastAsia="en-US" w:bidi="ar-SA"/>
      </w:rPr>
    </w:lvl>
    <w:lvl w:ilvl="6">
      <w:start w:val="0"/>
      <w:numFmt w:val="bullet"/>
      <w:lvlText w:val="•"/>
      <w:lvlJc w:val="left"/>
      <w:pPr>
        <w:ind w:left="9552" w:hanging="154"/>
      </w:pPr>
      <w:rPr>
        <w:rFonts w:hint="default"/>
        <w:lang w:val="pt-PT" w:eastAsia="en-US" w:bidi="ar-SA"/>
      </w:rPr>
    </w:lvl>
    <w:lvl w:ilvl="7">
      <w:start w:val="0"/>
      <w:numFmt w:val="bullet"/>
      <w:lvlText w:val="•"/>
      <w:lvlJc w:val="left"/>
      <w:pPr>
        <w:ind w:left="11124" w:hanging="154"/>
      </w:pPr>
      <w:rPr>
        <w:rFonts w:hint="default"/>
        <w:lang w:val="pt-PT" w:eastAsia="en-US" w:bidi="ar-SA"/>
      </w:rPr>
    </w:lvl>
    <w:lvl w:ilvl="8">
      <w:start w:val="0"/>
      <w:numFmt w:val="bullet"/>
      <w:lvlText w:val="•"/>
      <w:lvlJc w:val="left"/>
      <w:pPr>
        <w:ind w:left="12696" w:hanging="154"/>
      </w:pPr>
      <w:rPr>
        <w:rFonts w:hint="default"/>
        <w:lang w:val="pt-PT" w:eastAsia="en-US" w:bidi="ar-SA"/>
      </w:rPr>
    </w:lvl>
  </w:abstractNum>
  <w:abstractNum w:abstractNumId="28">
    <w:multiLevelType w:val="hybridMultilevel"/>
    <w:lvl w:ilvl="0">
      <w:start w:val="5"/>
      <w:numFmt w:val="decimal"/>
      <w:lvlText w:val="%1"/>
      <w:lvlJc w:val="left"/>
      <w:pPr>
        <w:ind w:left="120" w:hanging="407"/>
        <w:jc w:val="left"/>
      </w:pPr>
      <w:rPr>
        <w:rFonts w:hint="default"/>
        <w:lang w:val="pt-PT" w:eastAsia="en-US" w:bidi="ar-SA"/>
      </w:rPr>
    </w:lvl>
    <w:lvl w:ilvl="1">
      <w:start w:val="1"/>
      <w:numFmt w:val="decimal"/>
      <w:lvlText w:val="%1.%2."/>
      <w:lvlJc w:val="left"/>
      <w:pPr>
        <w:ind w:left="120"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87"/>
      </w:pPr>
      <w:rPr>
        <w:rFonts w:hint="default"/>
        <w:lang w:val="pt-PT" w:eastAsia="en-US" w:bidi="ar-SA"/>
      </w:rPr>
    </w:lvl>
    <w:lvl w:ilvl="4">
      <w:start w:val="0"/>
      <w:numFmt w:val="bullet"/>
      <w:lvlText w:val="•"/>
      <w:lvlJc w:val="left"/>
      <w:pPr>
        <w:ind w:left="6408" w:hanging="587"/>
      </w:pPr>
      <w:rPr>
        <w:rFonts w:hint="default"/>
        <w:lang w:val="pt-PT" w:eastAsia="en-US" w:bidi="ar-SA"/>
      </w:rPr>
    </w:lvl>
    <w:lvl w:ilvl="5">
      <w:start w:val="0"/>
      <w:numFmt w:val="bullet"/>
      <w:lvlText w:val="•"/>
      <w:lvlJc w:val="left"/>
      <w:pPr>
        <w:ind w:left="7980" w:hanging="587"/>
      </w:pPr>
      <w:rPr>
        <w:rFonts w:hint="default"/>
        <w:lang w:val="pt-PT" w:eastAsia="en-US" w:bidi="ar-SA"/>
      </w:rPr>
    </w:lvl>
    <w:lvl w:ilvl="6">
      <w:start w:val="0"/>
      <w:numFmt w:val="bullet"/>
      <w:lvlText w:val="•"/>
      <w:lvlJc w:val="left"/>
      <w:pPr>
        <w:ind w:left="9552" w:hanging="587"/>
      </w:pPr>
      <w:rPr>
        <w:rFonts w:hint="default"/>
        <w:lang w:val="pt-PT" w:eastAsia="en-US" w:bidi="ar-SA"/>
      </w:rPr>
    </w:lvl>
    <w:lvl w:ilvl="7">
      <w:start w:val="0"/>
      <w:numFmt w:val="bullet"/>
      <w:lvlText w:val="•"/>
      <w:lvlJc w:val="left"/>
      <w:pPr>
        <w:ind w:left="11124" w:hanging="587"/>
      </w:pPr>
      <w:rPr>
        <w:rFonts w:hint="default"/>
        <w:lang w:val="pt-PT" w:eastAsia="en-US" w:bidi="ar-SA"/>
      </w:rPr>
    </w:lvl>
    <w:lvl w:ilvl="8">
      <w:start w:val="0"/>
      <w:numFmt w:val="bullet"/>
      <w:lvlText w:val="•"/>
      <w:lvlJc w:val="left"/>
      <w:pPr>
        <w:ind w:left="12696" w:hanging="587"/>
      </w:pPr>
      <w:rPr>
        <w:rFonts w:hint="default"/>
        <w:lang w:val="pt-PT" w:eastAsia="en-US" w:bidi="ar-SA"/>
      </w:rPr>
    </w:lvl>
  </w:abstractNum>
  <w:abstractNum w:abstractNumId="27">
    <w:multiLevelType w:val="hybridMultilevel"/>
    <w:lvl w:ilvl="0">
      <w:start w:val="2"/>
      <w:numFmt w:val="decimal"/>
      <w:lvlText w:val="%1."/>
      <w:lvlJc w:val="left"/>
      <w:pPr>
        <w:ind w:left="120"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84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90" w:hanging="720"/>
      </w:pPr>
      <w:rPr>
        <w:rFonts w:hint="default"/>
        <w:lang w:val="pt-PT" w:eastAsia="en-US" w:bidi="ar-SA"/>
      </w:rPr>
    </w:lvl>
    <w:lvl w:ilvl="5">
      <w:start w:val="0"/>
      <w:numFmt w:val="bullet"/>
      <w:lvlText w:val="•"/>
      <w:lvlJc w:val="left"/>
      <w:pPr>
        <w:ind w:left="6465" w:hanging="720"/>
      </w:pPr>
      <w:rPr>
        <w:rFonts w:hint="default"/>
        <w:lang w:val="pt-PT" w:eastAsia="en-US" w:bidi="ar-SA"/>
      </w:rPr>
    </w:lvl>
    <w:lvl w:ilvl="6">
      <w:start w:val="0"/>
      <w:numFmt w:val="bullet"/>
      <w:lvlText w:val="•"/>
      <w:lvlJc w:val="left"/>
      <w:pPr>
        <w:ind w:left="8340" w:hanging="720"/>
      </w:pPr>
      <w:rPr>
        <w:rFonts w:hint="default"/>
        <w:lang w:val="pt-PT" w:eastAsia="en-US" w:bidi="ar-SA"/>
      </w:rPr>
    </w:lvl>
    <w:lvl w:ilvl="7">
      <w:start w:val="0"/>
      <w:numFmt w:val="bullet"/>
      <w:lvlText w:val="•"/>
      <w:lvlJc w:val="left"/>
      <w:pPr>
        <w:ind w:left="10215" w:hanging="720"/>
      </w:pPr>
      <w:rPr>
        <w:rFonts w:hint="default"/>
        <w:lang w:val="pt-PT" w:eastAsia="en-US" w:bidi="ar-SA"/>
      </w:rPr>
    </w:lvl>
    <w:lvl w:ilvl="8">
      <w:start w:val="0"/>
      <w:numFmt w:val="bullet"/>
      <w:lvlText w:val="•"/>
      <w:lvlJc w:val="left"/>
      <w:pPr>
        <w:ind w:left="12090" w:hanging="720"/>
      </w:pPr>
      <w:rPr>
        <w:rFonts w:hint="default"/>
        <w:lang w:val="pt-PT" w:eastAsia="en-US" w:bidi="ar-SA"/>
      </w:rPr>
    </w:lvl>
  </w:abstractNum>
  <w:abstractNum w:abstractNumId="26">
    <w:multiLevelType w:val="hybridMultilevel"/>
    <w:lvl w:ilvl="0">
      <w:start w:val="4"/>
      <w:numFmt w:val="decimal"/>
      <w:lvlText w:val="%1"/>
      <w:lvlJc w:val="left"/>
      <w:pPr>
        <w:ind w:left="120" w:hanging="720"/>
        <w:jc w:val="left"/>
      </w:pPr>
      <w:rPr>
        <w:rFonts w:hint="default"/>
        <w:lang w:val="pt-PT" w:eastAsia="en-US" w:bidi="ar-SA"/>
      </w:rPr>
    </w:lvl>
    <w:lvl w:ilvl="1">
      <w:start w:val="23"/>
      <w:numFmt w:val="decimal"/>
      <w:lvlText w:val="%1.%2"/>
      <w:lvlJc w:val="left"/>
      <w:pPr>
        <w:ind w:left="120" w:hanging="720"/>
        <w:jc w:val="left"/>
      </w:pPr>
      <w:rPr>
        <w:rFonts w:hint="default"/>
        <w:lang w:val="pt-PT" w:eastAsia="en-US" w:bidi="ar-SA"/>
      </w:rPr>
    </w:lvl>
    <w:lvl w:ilvl="2">
      <w:start w:val="1"/>
      <w:numFmt w:val="decimal"/>
      <w:lvlText w:val="%1.%2.%3."/>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720"/>
      </w:pPr>
      <w:rPr>
        <w:rFonts w:hint="default"/>
        <w:lang w:val="pt-PT" w:eastAsia="en-US" w:bidi="ar-SA"/>
      </w:rPr>
    </w:lvl>
    <w:lvl w:ilvl="4">
      <w:start w:val="0"/>
      <w:numFmt w:val="bullet"/>
      <w:lvlText w:val="•"/>
      <w:lvlJc w:val="left"/>
      <w:pPr>
        <w:ind w:left="6408" w:hanging="720"/>
      </w:pPr>
      <w:rPr>
        <w:rFonts w:hint="default"/>
        <w:lang w:val="pt-PT" w:eastAsia="en-US" w:bidi="ar-SA"/>
      </w:rPr>
    </w:lvl>
    <w:lvl w:ilvl="5">
      <w:start w:val="0"/>
      <w:numFmt w:val="bullet"/>
      <w:lvlText w:val="•"/>
      <w:lvlJc w:val="left"/>
      <w:pPr>
        <w:ind w:left="7980" w:hanging="720"/>
      </w:pPr>
      <w:rPr>
        <w:rFonts w:hint="default"/>
        <w:lang w:val="pt-PT" w:eastAsia="en-US" w:bidi="ar-SA"/>
      </w:rPr>
    </w:lvl>
    <w:lvl w:ilvl="6">
      <w:start w:val="0"/>
      <w:numFmt w:val="bullet"/>
      <w:lvlText w:val="•"/>
      <w:lvlJc w:val="left"/>
      <w:pPr>
        <w:ind w:left="9552" w:hanging="720"/>
      </w:pPr>
      <w:rPr>
        <w:rFonts w:hint="default"/>
        <w:lang w:val="pt-PT" w:eastAsia="en-US" w:bidi="ar-SA"/>
      </w:rPr>
    </w:lvl>
    <w:lvl w:ilvl="7">
      <w:start w:val="0"/>
      <w:numFmt w:val="bullet"/>
      <w:lvlText w:val="•"/>
      <w:lvlJc w:val="left"/>
      <w:pPr>
        <w:ind w:left="11124" w:hanging="720"/>
      </w:pPr>
      <w:rPr>
        <w:rFonts w:hint="default"/>
        <w:lang w:val="pt-PT" w:eastAsia="en-US" w:bidi="ar-SA"/>
      </w:rPr>
    </w:lvl>
    <w:lvl w:ilvl="8">
      <w:start w:val="0"/>
      <w:numFmt w:val="bullet"/>
      <w:lvlText w:val="•"/>
      <w:lvlJc w:val="left"/>
      <w:pPr>
        <w:ind w:left="12696" w:hanging="720"/>
      </w:pPr>
      <w:rPr>
        <w:rFonts w:hint="default"/>
        <w:lang w:val="pt-PT" w:eastAsia="en-US" w:bidi="ar-SA"/>
      </w:rPr>
    </w:lvl>
  </w:abstractNum>
  <w:abstractNum w:abstractNumId="25">
    <w:multiLevelType w:val="hybridMultilevel"/>
    <w:lvl w:ilvl="0">
      <w:start w:val="4"/>
      <w:numFmt w:val="decimal"/>
      <w:lvlText w:val="%1"/>
      <w:lvlJc w:val="left"/>
      <w:pPr>
        <w:ind w:left="840" w:hanging="720"/>
        <w:jc w:val="left"/>
      </w:pPr>
      <w:rPr>
        <w:rFonts w:hint="default"/>
        <w:lang w:val="pt-PT" w:eastAsia="en-US" w:bidi="ar-SA"/>
      </w:rPr>
    </w:lvl>
    <w:lvl w:ilvl="1">
      <w:start w:val="15"/>
      <w:numFmt w:val="decimal"/>
      <w:lvlText w:val="%1.%2"/>
      <w:lvlJc w:val="left"/>
      <w:pPr>
        <w:ind w:left="840" w:hanging="720"/>
        <w:jc w:val="left"/>
      </w:pPr>
      <w:rPr>
        <w:rFonts w:hint="default"/>
        <w:lang w:val="pt-PT" w:eastAsia="en-US" w:bidi="ar-SA"/>
      </w:rPr>
    </w:lvl>
    <w:lvl w:ilvl="2">
      <w:start w:val="1"/>
      <w:numFmt w:val="decimal"/>
      <w:lvlText w:val="%1.%2.%3."/>
      <w:lvlJc w:val="left"/>
      <w:pPr>
        <w:ind w:left="84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340" w:hanging="720"/>
      </w:pPr>
      <w:rPr>
        <w:rFonts w:hint="default"/>
        <w:lang w:val="pt-PT" w:eastAsia="en-US" w:bidi="ar-SA"/>
      </w:rPr>
    </w:lvl>
    <w:lvl w:ilvl="4">
      <w:start w:val="0"/>
      <w:numFmt w:val="bullet"/>
      <w:lvlText w:val="•"/>
      <w:lvlJc w:val="left"/>
      <w:pPr>
        <w:ind w:left="6840" w:hanging="720"/>
      </w:pPr>
      <w:rPr>
        <w:rFonts w:hint="default"/>
        <w:lang w:val="pt-PT" w:eastAsia="en-US" w:bidi="ar-SA"/>
      </w:rPr>
    </w:lvl>
    <w:lvl w:ilvl="5">
      <w:start w:val="0"/>
      <w:numFmt w:val="bullet"/>
      <w:lvlText w:val="•"/>
      <w:lvlJc w:val="left"/>
      <w:pPr>
        <w:ind w:left="8340" w:hanging="720"/>
      </w:pPr>
      <w:rPr>
        <w:rFonts w:hint="default"/>
        <w:lang w:val="pt-PT" w:eastAsia="en-US" w:bidi="ar-SA"/>
      </w:rPr>
    </w:lvl>
    <w:lvl w:ilvl="6">
      <w:start w:val="0"/>
      <w:numFmt w:val="bullet"/>
      <w:lvlText w:val="•"/>
      <w:lvlJc w:val="left"/>
      <w:pPr>
        <w:ind w:left="9840" w:hanging="720"/>
      </w:pPr>
      <w:rPr>
        <w:rFonts w:hint="default"/>
        <w:lang w:val="pt-PT" w:eastAsia="en-US" w:bidi="ar-SA"/>
      </w:rPr>
    </w:lvl>
    <w:lvl w:ilvl="7">
      <w:start w:val="0"/>
      <w:numFmt w:val="bullet"/>
      <w:lvlText w:val="•"/>
      <w:lvlJc w:val="left"/>
      <w:pPr>
        <w:ind w:left="11340" w:hanging="720"/>
      </w:pPr>
      <w:rPr>
        <w:rFonts w:hint="default"/>
        <w:lang w:val="pt-PT" w:eastAsia="en-US" w:bidi="ar-SA"/>
      </w:rPr>
    </w:lvl>
    <w:lvl w:ilvl="8">
      <w:start w:val="0"/>
      <w:numFmt w:val="bullet"/>
      <w:lvlText w:val="•"/>
      <w:lvlJc w:val="left"/>
      <w:pPr>
        <w:ind w:left="12840" w:hanging="720"/>
      </w:pPr>
      <w:rPr>
        <w:rFonts w:hint="default"/>
        <w:lang w:val="pt-PT" w:eastAsia="en-US" w:bidi="ar-SA"/>
      </w:rPr>
    </w:lvl>
  </w:abstractNum>
  <w:abstractNum w:abstractNumId="24">
    <w:multiLevelType w:val="hybridMultilevel"/>
    <w:lvl w:ilvl="0">
      <w:start w:val="4"/>
      <w:numFmt w:val="decimal"/>
      <w:lvlText w:val="%1"/>
      <w:lvlJc w:val="left"/>
      <w:pPr>
        <w:ind w:left="480" w:hanging="360"/>
        <w:jc w:val="left"/>
      </w:pPr>
      <w:rPr>
        <w:rFonts w:hint="default"/>
        <w:lang w:val="pt-PT" w:eastAsia="en-US" w:bidi="ar-SA"/>
      </w:rPr>
    </w:lvl>
    <w:lvl w:ilvl="1">
      <w:start w:val="5"/>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40"/>
      </w:pPr>
      <w:rPr>
        <w:rFonts w:hint="default"/>
        <w:lang w:val="pt-PT" w:eastAsia="en-US" w:bidi="ar-SA"/>
      </w:rPr>
    </w:lvl>
    <w:lvl w:ilvl="4">
      <w:start w:val="0"/>
      <w:numFmt w:val="bullet"/>
      <w:lvlText w:val="•"/>
      <w:lvlJc w:val="left"/>
      <w:pPr>
        <w:ind w:left="4455" w:hanging="540"/>
      </w:pPr>
      <w:rPr>
        <w:rFonts w:hint="default"/>
        <w:lang w:val="pt-PT" w:eastAsia="en-US" w:bidi="ar-SA"/>
      </w:rPr>
    </w:lvl>
    <w:lvl w:ilvl="5">
      <w:start w:val="0"/>
      <w:numFmt w:val="bullet"/>
      <w:lvlText w:val="•"/>
      <w:lvlJc w:val="left"/>
      <w:pPr>
        <w:ind w:left="6352" w:hanging="540"/>
      </w:pPr>
      <w:rPr>
        <w:rFonts w:hint="default"/>
        <w:lang w:val="pt-PT" w:eastAsia="en-US" w:bidi="ar-SA"/>
      </w:rPr>
    </w:lvl>
    <w:lvl w:ilvl="6">
      <w:start w:val="0"/>
      <w:numFmt w:val="bullet"/>
      <w:lvlText w:val="•"/>
      <w:lvlJc w:val="left"/>
      <w:pPr>
        <w:ind w:left="8250" w:hanging="540"/>
      </w:pPr>
      <w:rPr>
        <w:rFonts w:hint="default"/>
        <w:lang w:val="pt-PT" w:eastAsia="en-US" w:bidi="ar-SA"/>
      </w:rPr>
    </w:lvl>
    <w:lvl w:ilvl="7">
      <w:start w:val="0"/>
      <w:numFmt w:val="bullet"/>
      <w:lvlText w:val="•"/>
      <w:lvlJc w:val="left"/>
      <w:pPr>
        <w:ind w:left="10147" w:hanging="540"/>
      </w:pPr>
      <w:rPr>
        <w:rFonts w:hint="default"/>
        <w:lang w:val="pt-PT" w:eastAsia="en-US" w:bidi="ar-SA"/>
      </w:rPr>
    </w:lvl>
    <w:lvl w:ilvl="8">
      <w:start w:val="0"/>
      <w:numFmt w:val="bullet"/>
      <w:lvlText w:val="•"/>
      <w:lvlJc w:val="left"/>
      <w:pPr>
        <w:ind w:left="12045" w:hanging="540"/>
      </w:pPr>
      <w:rPr>
        <w:rFonts w:hint="default"/>
        <w:lang w:val="pt-PT" w:eastAsia="en-US" w:bidi="ar-SA"/>
      </w:rPr>
    </w:lvl>
  </w:abstractNum>
  <w:abstractNum w:abstractNumId="23">
    <w:multiLevelType w:val="hybridMultilevel"/>
    <w:lvl w:ilvl="0">
      <w:start w:val="1"/>
      <w:numFmt w:val="lowerRoman"/>
      <w:lvlText w:val="%1."/>
      <w:lvlJc w:val="left"/>
      <w:pPr>
        <w:ind w:left="301" w:hanging="1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54" w:hanging="187"/>
      </w:pPr>
      <w:rPr>
        <w:rFonts w:hint="default"/>
        <w:lang w:val="pt-PT" w:eastAsia="en-US" w:bidi="ar-SA"/>
      </w:rPr>
    </w:lvl>
    <w:lvl w:ilvl="2">
      <w:start w:val="0"/>
      <w:numFmt w:val="bullet"/>
      <w:lvlText w:val="•"/>
      <w:lvlJc w:val="left"/>
      <w:pPr>
        <w:ind w:left="3408" w:hanging="187"/>
      </w:pPr>
      <w:rPr>
        <w:rFonts w:hint="default"/>
        <w:lang w:val="pt-PT" w:eastAsia="en-US" w:bidi="ar-SA"/>
      </w:rPr>
    </w:lvl>
    <w:lvl w:ilvl="3">
      <w:start w:val="0"/>
      <w:numFmt w:val="bullet"/>
      <w:lvlText w:val="•"/>
      <w:lvlJc w:val="left"/>
      <w:pPr>
        <w:ind w:left="4962" w:hanging="187"/>
      </w:pPr>
      <w:rPr>
        <w:rFonts w:hint="default"/>
        <w:lang w:val="pt-PT" w:eastAsia="en-US" w:bidi="ar-SA"/>
      </w:rPr>
    </w:lvl>
    <w:lvl w:ilvl="4">
      <w:start w:val="0"/>
      <w:numFmt w:val="bullet"/>
      <w:lvlText w:val="•"/>
      <w:lvlJc w:val="left"/>
      <w:pPr>
        <w:ind w:left="6516" w:hanging="187"/>
      </w:pPr>
      <w:rPr>
        <w:rFonts w:hint="default"/>
        <w:lang w:val="pt-PT" w:eastAsia="en-US" w:bidi="ar-SA"/>
      </w:rPr>
    </w:lvl>
    <w:lvl w:ilvl="5">
      <w:start w:val="0"/>
      <w:numFmt w:val="bullet"/>
      <w:lvlText w:val="•"/>
      <w:lvlJc w:val="left"/>
      <w:pPr>
        <w:ind w:left="8070" w:hanging="187"/>
      </w:pPr>
      <w:rPr>
        <w:rFonts w:hint="default"/>
        <w:lang w:val="pt-PT" w:eastAsia="en-US" w:bidi="ar-SA"/>
      </w:rPr>
    </w:lvl>
    <w:lvl w:ilvl="6">
      <w:start w:val="0"/>
      <w:numFmt w:val="bullet"/>
      <w:lvlText w:val="•"/>
      <w:lvlJc w:val="left"/>
      <w:pPr>
        <w:ind w:left="9624" w:hanging="187"/>
      </w:pPr>
      <w:rPr>
        <w:rFonts w:hint="default"/>
        <w:lang w:val="pt-PT" w:eastAsia="en-US" w:bidi="ar-SA"/>
      </w:rPr>
    </w:lvl>
    <w:lvl w:ilvl="7">
      <w:start w:val="0"/>
      <w:numFmt w:val="bullet"/>
      <w:lvlText w:val="•"/>
      <w:lvlJc w:val="left"/>
      <w:pPr>
        <w:ind w:left="11178" w:hanging="187"/>
      </w:pPr>
      <w:rPr>
        <w:rFonts w:hint="default"/>
        <w:lang w:val="pt-PT" w:eastAsia="en-US" w:bidi="ar-SA"/>
      </w:rPr>
    </w:lvl>
    <w:lvl w:ilvl="8">
      <w:start w:val="0"/>
      <w:numFmt w:val="bullet"/>
      <w:lvlText w:val="•"/>
      <w:lvlJc w:val="left"/>
      <w:pPr>
        <w:ind w:left="12732" w:hanging="187"/>
      </w:pPr>
      <w:rPr>
        <w:rFonts w:hint="default"/>
        <w:lang w:val="pt-PT" w:eastAsia="en-US" w:bidi="ar-SA"/>
      </w:rPr>
    </w:lvl>
  </w:abstractNum>
  <w:abstractNum w:abstractNumId="22">
    <w:multiLevelType w:val="hybridMultilevel"/>
    <w:lvl w:ilvl="0">
      <w:start w:val="4"/>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84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90" w:hanging="720"/>
      </w:pPr>
      <w:rPr>
        <w:rFonts w:hint="default"/>
        <w:lang w:val="pt-PT" w:eastAsia="en-US" w:bidi="ar-SA"/>
      </w:rPr>
    </w:lvl>
    <w:lvl w:ilvl="5">
      <w:start w:val="0"/>
      <w:numFmt w:val="bullet"/>
      <w:lvlText w:val="•"/>
      <w:lvlJc w:val="left"/>
      <w:pPr>
        <w:ind w:left="6465" w:hanging="720"/>
      </w:pPr>
      <w:rPr>
        <w:rFonts w:hint="default"/>
        <w:lang w:val="pt-PT" w:eastAsia="en-US" w:bidi="ar-SA"/>
      </w:rPr>
    </w:lvl>
    <w:lvl w:ilvl="6">
      <w:start w:val="0"/>
      <w:numFmt w:val="bullet"/>
      <w:lvlText w:val="•"/>
      <w:lvlJc w:val="left"/>
      <w:pPr>
        <w:ind w:left="8340" w:hanging="720"/>
      </w:pPr>
      <w:rPr>
        <w:rFonts w:hint="default"/>
        <w:lang w:val="pt-PT" w:eastAsia="en-US" w:bidi="ar-SA"/>
      </w:rPr>
    </w:lvl>
    <w:lvl w:ilvl="7">
      <w:start w:val="0"/>
      <w:numFmt w:val="bullet"/>
      <w:lvlText w:val="•"/>
      <w:lvlJc w:val="left"/>
      <w:pPr>
        <w:ind w:left="10215" w:hanging="720"/>
      </w:pPr>
      <w:rPr>
        <w:rFonts w:hint="default"/>
        <w:lang w:val="pt-PT" w:eastAsia="en-US" w:bidi="ar-SA"/>
      </w:rPr>
    </w:lvl>
    <w:lvl w:ilvl="8">
      <w:start w:val="0"/>
      <w:numFmt w:val="bullet"/>
      <w:lvlText w:val="•"/>
      <w:lvlJc w:val="left"/>
      <w:pPr>
        <w:ind w:left="12090" w:hanging="720"/>
      </w:pPr>
      <w:rPr>
        <w:rFonts w:hint="default"/>
        <w:lang w:val="pt-PT" w:eastAsia="en-US" w:bidi="ar-SA"/>
      </w:rPr>
    </w:lvl>
  </w:abstractNum>
  <w:abstractNum w:abstractNumId="21">
    <w:multiLevelType w:val="hybridMultilevel"/>
    <w:lvl w:ilvl="0">
      <w:start w:val="1"/>
      <w:numFmt w:val="lowerLetter"/>
      <w:lvlText w:val="%1)"/>
      <w:lvlJc w:val="left"/>
      <w:pPr>
        <w:ind w:left="452"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092" w:hanging="226"/>
      </w:pPr>
      <w:rPr>
        <w:rFonts w:hint="default"/>
        <w:lang w:val="pt-PT" w:eastAsia="en-US" w:bidi="ar-SA"/>
      </w:rPr>
    </w:lvl>
    <w:lvl w:ilvl="2">
      <w:start w:val="0"/>
      <w:numFmt w:val="bullet"/>
      <w:lvlText w:val="•"/>
      <w:lvlJc w:val="left"/>
      <w:pPr>
        <w:ind w:left="1724" w:hanging="226"/>
      </w:pPr>
      <w:rPr>
        <w:rFonts w:hint="default"/>
        <w:lang w:val="pt-PT" w:eastAsia="en-US" w:bidi="ar-SA"/>
      </w:rPr>
    </w:lvl>
    <w:lvl w:ilvl="3">
      <w:start w:val="0"/>
      <w:numFmt w:val="bullet"/>
      <w:lvlText w:val="•"/>
      <w:lvlJc w:val="left"/>
      <w:pPr>
        <w:ind w:left="2356" w:hanging="226"/>
      </w:pPr>
      <w:rPr>
        <w:rFonts w:hint="default"/>
        <w:lang w:val="pt-PT" w:eastAsia="en-US" w:bidi="ar-SA"/>
      </w:rPr>
    </w:lvl>
    <w:lvl w:ilvl="4">
      <w:start w:val="0"/>
      <w:numFmt w:val="bullet"/>
      <w:lvlText w:val="•"/>
      <w:lvlJc w:val="left"/>
      <w:pPr>
        <w:ind w:left="2988" w:hanging="226"/>
      </w:pPr>
      <w:rPr>
        <w:rFonts w:hint="default"/>
        <w:lang w:val="pt-PT" w:eastAsia="en-US" w:bidi="ar-SA"/>
      </w:rPr>
    </w:lvl>
    <w:lvl w:ilvl="5">
      <w:start w:val="0"/>
      <w:numFmt w:val="bullet"/>
      <w:lvlText w:val="•"/>
      <w:lvlJc w:val="left"/>
      <w:pPr>
        <w:ind w:left="3620" w:hanging="226"/>
      </w:pPr>
      <w:rPr>
        <w:rFonts w:hint="default"/>
        <w:lang w:val="pt-PT" w:eastAsia="en-US" w:bidi="ar-SA"/>
      </w:rPr>
    </w:lvl>
    <w:lvl w:ilvl="6">
      <w:start w:val="0"/>
      <w:numFmt w:val="bullet"/>
      <w:lvlText w:val="•"/>
      <w:lvlJc w:val="left"/>
      <w:pPr>
        <w:ind w:left="4252" w:hanging="226"/>
      </w:pPr>
      <w:rPr>
        <w:rFonts w:hint="default"/>
        <w:lang w:val="pt-PT" w:eastAsia="en-US" w:bidi="ar-SA"/>
      </w:rPr>
    </w:lvl>
    <w:lvl w:ilvl="7">
      <w:start w:val="0"/>
      <w:numFmt w:val="bullet"/>
      <w:lvlText w:val="•"/>
      <w:lvlJc w:val="left"/>
      <w:pPr>
        <w:ind w:left="4884" w:hanging="226"/>
      </w:pPr>
      <w:rPr>
        <w:rFonts w:hint="default"/>
        <w:lang w:val="pt-PT" w:eastAsia="en-US" w:bidi="ar-SA"/>
      </w:rPr>
    </w:lvl>
    <w:lvl w:ilvl="8">
      <w:start w:val="0"/>
      <w:numFmt w:val="bullet"/>
      <w:lvlText w:val="•"/>
      <w:lvlJc w:val="left"/>
      <w:pPr>
        <w:ind w:left="5516" w:hanging="226"/>
      </w:pPr>
      <w:rPr>
        <w:rFonts w:hint="default"/>
        <w:lang w:val="pt-PT" w:eastAsia="en-US" w:bidi="ar-SA"/>
      </w:rPr>
    </w:lvl>
  </w:abstractNum>
  <w:abstractNum w:abstractNumId="20">
    <w:multiLevelType w:val="hybridMultilevel"/>
    <w:lvl w:ilvl="0">
      <w:start w:val="1"/>
      <w:numFmt w:val="lowerLetter"/>
      <w:lvlText w:val="%1)"/>
      <w:lvlJc w:val="left"/>
      <w:pPr>
        <w:ind w:left="412"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221" w:hanging="226"/>
      </w:pPr>
      <w:rPr>
        <w:rFonts w:hint="default"/>
        <w:lang w:val="pt-PT" w:eastAsia="en-US" w:bidi="ar-SA"/>
      </w:rPr>
    </w:lvl>
    <w:lvl w:ilvl="2">
      <w:start w:val="0"/>
      <w:numFmt w:val="bullet"/>
      <w:lvlText w:val="•"/>
      <w:lvlJc w:val="left"/>
      <w:pPr>
        <w:ind w:left="2022" w:hanging="226"/>
      </w:pPr>
      <w:rPr>
        <w:rFonts w:hint="default"/>
        <w:lang w:val="pt-PT" w:eastAsia="en-US" w:bidi="ar-SA"/>
      </w:rPr>
    </w:lvl>
    <w:lvl w:ilvl="3">
      <w:start w:val="0"/>
      <w:numFmt w:val="bullet"/>
      <w:lvlText w:val="•"/>
      <w:lvlJc w:val="left"/>
      <w:pPr>
        <w:ind w:left="2823" w:hanging="226"/>
      </w:pPr>
      <w:rPr>
        <w:rFonts w:hint="default"/>
        <w:lang w:val="pt-PT" w:eastAsia="en-US" w:bidi="ar-SA"/>
      </w:rPr>
    </w:lvl>
    <w:lvl w:ilvl="4">
      <w:start w:val="0"/>
      <w:numFmt w:val="bullet"/>
      <w:lvlText w:val="•"/>
      <w:lvlJc w:val="left"/>
      <w:pPr>
        <w:ind w:left="3624" w:hanging="226"/>
      </w:pPr>
      <w:rPr>
        <w:rFonts w:hint="default"/>
        <w:lang w:val="pt-PT" w:eastAsia="en-US" w:bidi="ar-SA"/>
      </w:rPr>
    </w:lvl>
    <w:lvl w:ilvl="5">
      <w:start w:val="0"/>
      <w:numFmt w:val="bullet"/>
      <w:lvlText w:val="•"/>
      <w:lvlJc w:val="left"/>
      <w:pPr>
        <w:ind w:left="4425" w:hanging="226"/>
      </w:pPr>
      <w:rPr>
        <w:rFonts w:hint="default"/>
        <w:lang w:val="pt-PT" w:eastAsia="en-US" w:bidi="ar-SA"/>
      </w:rPr>
    </w:lvl>
    <w:lvl w:ilvl="6">
      <w:start w:val="0"/>
      <w:numFmt w:val="bullet"/>
      <w:lvlText w:val="•"/>
      <w:lvlJc w:val="left"/>
      <w:pPr>
        <w:ind w:left="5226" w:hanging="226"/>
      </w:pPr>
      <w:rPr>
        <w:rFonts w:hint="default"/>
        <w:lang w:val="pt-PT" w:eastAsia="en-US" w:bidi="ar-SA"/>
      </w:rPr>
    </w:lvl>
    <w:lvl w:ilvl="7">
      <w:start w:val="0"/>
      <w:numFmt w:val="bullet"/>
      <w:lvlText w:val="•"/>
      <w:lvlJc w:val="left"/>
      <w:pPr>
        <w:ind w:left="6027" w:hanging="226"/>
      </w:pPr>
      <w:rPr>
        <w:rFonts w:hint="default"/>
        <w:lang w:val="pt-PT" w:eastAsia="en-US" w:bidi="ar-SA"/>
      </w:rPr>
    </w:lvl>
    <w:lvl w:ilvl="8">
      <w:start w:val="0"/>
      <w:numFmt w:val="bullet"/>
      <w:lvlText w:val="•"/>
      <w:lvlJc w:val="left"/>
      <w:pPr>
        <w:ind w:left="6828" w:hanging="226"/>
      </w:pPr>
      <w:rPr>
        <w:rFonts w:hint="default"/>
        <w:lang w:val="pt-PT" w:eastAsia="en-US" w:bidi="ar-SA"/>
      </w:rPr>
    </w:lvl>
  </w:abstractNum>
  <w:abstractNum w:abstractNumId="19">
    <w:multiLevelType w:val="hybridMultilevel"/>
    <w:lvl w:ilvl="0">
      <w:start w:val="1"/>
      <w:numFmt w:val="lowerLetter"/>
      <w:lvlText w:val="%1)"/>
      <w:lvlJc w:val="left"/>
      <w:pPr>
        <w:ind w:left="412"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221" w:hanging="226"/>
      </w:pPr>
      <w:rPr>
        <w:rFonts w:hint="default"/>
        <w:lang w:val="pt-PT" w:eastAsia="en-US" w:bidi="ar-SA"/>
      </w:rPr>
    </w:lvl>
    <w:lvl w:ilvl="2">
      <w:start w:val="0"/>
      <w:numFmt w:val="bullet"/>
      <w:lvlText w:val="•"/>
      <w:lvlJc w:val="left"/>
      <w:pPr>
        <w:ind w:left="2022" w:hanging="226"/>
      </w:pPr>
      <w:rPr>
        <w:rFonts w:hint="default"/>
        <w:lang w:val="pt-PT" w:eastAsia="en-US" w:bidi="ar-SA"/>
      </w:rPr>
    </w:lvl>
    <w:lvl w:ilvl="3">
      <w:start w:val="0"/>
      <w:numFmt w:val="bullet"/>
      <w:lvlText w:val="•"/>
      <w:lvlJc w:val="left"/>
      <w:pPr>
        <w:ind w:left="2823" w:hanging="226"/>
      </w:pPr>
      <w:rPr>
        <w:rFonts w:hint="default"/>
        <w:lang w:val="pt-PT" w:eastAsia="en-US" w:bidi="ar-SA"/>
      </w:rPr>
    </w:lvl>
    <w:lvl w:ilvl="4">
      <w:start w:val="0"/>
      <w:numFmt w:val="bullet"/>
      <w:lvlText w:val="•"/>
      <w:lvlJc w:val="left"/>
      <w:pPr>
        <w:ind w:left="3624" w:hanging="226"/>
      </w:pPr>
      <w:rPr>
        <w:rFonts w:hint="default"/>
        <w:lang w:val="pt-PT" w:eastAsia="en-US" w:bidi="ar-SA"/>
      </w:rPr>
    </w:lvl>
    <w:lvl w:ilvl="5">
      <w:start w:val="0"/>
      <w:numFmt w:val="bullet"/>
      <w:lvlText w:val="•"/>
      <w:lvlJc w:val="left"/>
      <w:pPr>
        <w:ind w:left="4425" w:hanging="226"/>
      </w:pPr>
      <w:rPr>
        <w:rFonts w:hint="default"/>
        <w:lang w:val="pt-PT" w:eastAsia="en-US" w:bidi="ar-SA"/>
      </w:rPr>
    </w:lvl>
    <w:lvl w:ilvl="6">
      <w:start w:val="0"/>
      <w:numFmt w:val="bullet"/>
      <w:lvlText w:val="•"/>
      <w:lvlJc w:val="left"/>
      <w:pPr>
        <w:ind w:left="5226" w:hanging="226"/>
      </w:pPr>
      <w:rPr>
        <w:rFonts w:hint="default"/>
        <w:lang w:val="pt-PT" w:eastAsia="en-US" w:bidi="ar-SA"/>
      </w:rPr>
    </w:lvl>
    <w:lvl w:ilvl="7">
      <w:start w:val="0"/>
      <w:numFmt w:val="bullet"/>
      <w:lvlText w:val="•"/>
      <w:lvlJc w:val="left"/>
      <w:pPr>
        <w:ind w:left="6027" w:hanging="226"/>
      </w:pPr>
      <w:rPr>
        <w:rFonts w:hint="default"/>
        <w:lang w:val="pt-PT" w:eastAsia="en-US" w:bidi="ar-SA"/>
      </w:rPr>
    </w:lvl>
    <w:lvl w:ilvl="8">
      <w:start w:val="0"/>
      <w:numFmt w:val="bullet"/>
      <w:lvlText w:val="•"/>
      <w:lvlJc w:val="left"/>
      <w:pPr>
        <w:ind w:left="6828" w:hanging="226"/>
      </w:pPr>
      <w:rPr>
        <w:rFonts w:hint="default"/>
        <w:lang w:val="pt-PT" w:eastAsia="en-US" w:bidi="ar-SA"/>
      </w:rPr>
    </w:lvl>
  </w:abstractNum>
  <w:abstractNum w:abstractNumId="18">
    <w:multiLevelType w:val="hybridMultilevel"/>
    <w:lvl w:ilvl="0">
      <w:start w:val="1"/>
      <w:numFmt w:val="lowerLetter"/>
      <w:lvlText w:val="%1)"/>
      <w:lvlJc w:val="left"/>
      <w:pPr>
        <w:ind w:left="412"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221" w:hanging="226"/>
      </w:pPr>
      <w:rPr>
        <w:rFonts w:hint="default"/>
        <w:lang w:val="pt-PT" w:eastAsia="en-US" w:bidi="ar-SA"/>
      </w:rPr>
    </w:lvl>
    <w:lvl w:ilvl="2">
      <w:start w:val="0"/>
      <w:numFmt w:val="bullet"/>
      <w:lvlText w:val="•"/>
      <w:lvlJc w:val="left"/>
      <w:pPr>
        <w:ind w:left="2022" w:hanging="226"/>
      </w:pPr>
      <w:rPr>
        <w:rFonts w:hint="default"/>
        <w:lang w:val="pt-PT" w:eastAsia="en-US" w:bidi="ar-SA"/>
      </w:rPr>
    </w:lvl>
    <w:lvl w:ilvl="3">
      <w:start w:val="0"/>
      <w:numFmt w:val="bullet"/>
      <w:lvlText w:val="•"/>
      <w:lvlJc w:val="left"/>
      <w:pPr>
        <w:ind w:left="2823" w:hanging="226"/>
      </w:pPr>
      <w:rPr>
        <w:rFonts w:hint="default"/>
        <w:lang w:val="pt-PT" w:eastAsia="en-US" w:bidi="ar-SA"/>
      </w:rPr>
    </w:lvl>
    <w:lvl w:ilvl="4">
      <w:start w:val="0"/>
      <w:numFmt w:val="bullet"/>
      <w:lvlText w:val="•"/>
      <w:lvlJc w:val="left"/>
      <w:pPr>
        <w:ind w:left="3624" w:hanging="226"/>
      </w:pPr>
      <w:rPr>
        <w:rFonts w:hint="default"/>
        <w:lang w:val="pt-PT" w:eastAsia="en-US" w:bidi="ar-SA"/>
      </w:rPr>
    </w:lvl>
    <w:lvl w:ilvl="5">
      <w:start w:val="0"/>
      <w:numFmt w:val="bullet"/>
      <w:lvlText w:val="•"/>
      <w:lvlJc w:val="left"/>
      <w:pPr>
        <w:ind w:left="4425" w:hanging="226"/>
      </w:pPr>
      <w:rPr>
        <w:rFonts w:hint="default"/>
        <w:lang w:val="pt-PT" w:eastAsia="en-US" w:bidi="ar-SA"/>
      </w:rPr>
    </w:lvl>
    <w:lvl w:ilvl="6">
      <w:start w:val="0"/>
      <w:numFmt w:val="bullet"/>
      <w:lvlText w:val="•"/>
      <w:lvlJc w:val="left"/>
      <w:pPr>
        <w:ind w:left="5226" w:hanging="226"/>
      </w:pPr>
      <w:rPr>
        <w:rFonts w:hint="default"/>
        <w:lang w:val="pt-PT" w:eastAsia="en-US" w:bidi="ar-SA"/>
      </w:rPr>
    </w:lvl>
    <w:lvl w:ilvl="7">
      <w:start w:val="0"/>
      <w:numFmt w:val="bullet"/>
      <w:lvlText w:val="•"/>
      <w:lvlJc w:val="left"/>
      <w:pPr>
        <w:ind w:left="6027" w:hanging="226"/>
      </w:pPr>
      <w:rPr>
        <w:rFonts w:hint="default"/>
        <w:lang w:val="pt-PT" w:eastAsia="en-US" w:bidi="ar-SA"/>
      </w:rPr>
    </w:lvl>
    <w:lvl w:ilvl="8">
      <w:start w:val="0"/>
      <w:numFmt w:val="bullet"/>
      <w:lvlText w:val="•"/>
      <w:lvlJc w:val="left"/>
      <w:pPr>
        <w:ind w:left="6828" w:hanging="226"/>
      </w:pPr>
      <w:rPr>
        <w:rFonts w:hint="default"/>
        <w:lang w:val="pt-PT" w:eastAsia="en-US" w:bidi="ar-SA"/>
      </w:rPr>
    </w:lvl>
  </w:abstractNum>
  <w:abstractNum w:abstractNumId="17">
    <w:multiLevelType w:val="hybridMultilevel"/>
    <w:lvl w:ilvl="0">
      <w:start w:val="1"/>
      <w:numFmt w:val="lowerLetter"/>
      <w:lvlText w:val="%1)"/>
      <w:lvlJc w:val="left"/>
      <w:pPr>
        <w:ind w:left="412" w:hanging="22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221" w:hanging="226"/>
      </w:pPr>
      <w:rPr>
        <w:rFonts w:hint="default"/>
        <w:lang w:val="pt-PT" w:eastAsia="en-US" w:bidi="ar-SA"/>
      </w:rPr>
    </w:lvl>
    <w:lvl w:ilvl="2">
      <w:start w:val="0"/>
      <w:numFmt w:val="bullet"/>
      <w:lvlText w:val="•"/>
      <w:lvlJc w:val="left"/>
      <w:pPr>
        <w:ind w:left="2022" w:hanging="226"/>
      </w:pPr>
      <w:rPr>
        <w:rFonts w:hint="default"/>
        <w:lang w:val="pt-PT" w:eastAsia="en-US" w:bidi="ar-SA"/>
      </w:rPr>
    </w:lvl>
    <w:lvl w:ilvl="3">
      <w:start w:val="0"/>
      <w:numFmt w:val="bullet"/>
      <w:lvlText w:val="•"/>
      <w:lvlJc w:val="left"/>
      <w:pPr>
        <w:ind w:left="2823" w:hanging="226"/>
      </w:pPr>
      <w:rPr>
        <w:rFonts w:hint="default"/>
        <w:lang w:val="pt-PT" w:eastAsia="en-US" w:bidi="ar-SA"/>
      </w:rPr>
    </w:lvl>
    <w:lvl w:ilvl="4">
      <w:start w:val="0"/>
      <w:numFmt w:val="bullet"/>
      <w:lvlText w:val="•"/>
      <w:lvlJc w:val="left"/>
      <w:pPr>
        <w:ind w:left="3624" w:hanging="226"/>
      </w:pPr>
      <w:rPr>
        <w:rFonts w:hint="default"/>
        <w:lang w:val="pt-PT" w:eastAsia="en-US" w:bidi="ar-SA"/>
      </w:rPr>
    </w:lvl>
    <w:lvl w:ilvl="5">
      <w:start w:val="0"/>
      <w:numFmt w:val="bullet"/>
      <w:lvlText w:val="•"/>
      <w:lvlJc w:val="left"/>
      <w:pPr>
        <w:ind w:left="4425" w:hanging="226"/>
      </w:pPr>
      <w:rPr>
        <w:rFonts w:hint="default"/>
        <w:lang w:val="pt-PT" w:eastAsia="en-US" w:bidi="ar-SA"/>
      </w:rPr>
    </w:lvl>
    <w:lvl w:ilvl="6">
      <w:start w:val="0"/>
      <w:numFmt w:val="bullet"/>
      <w:lvlText w:val="•"/>
      <w:lvlJc w:val="left"/>
      <w:pPr>
        <w:ind w:left="5226" w:hanging="226"/>
      </w:pPr>
      <w:rPr>
        <w:rFonts w:hint="default"/>
        <w:lang w:val="pt-PT" w:eastAsia="en-US" w:bidi="ar-SA"/>
      </w:rPr>
    </w:lvl>
    <w:lvl w:ilvl="7">
      <w:start w:val="0"/>
      <w:numFmt w:val="bullet"/>
      <w:lvlText w:val="•"/>
      <w:lvlJc w:val="left"/>
      <w:pPr>
        <w:ind w:left="6027" w:hanging="226"/>
      </w:pPr>
      <w:rPr>
        <w:rFonts w:hint="default"/>
        <w:lang w:val="pt-PT" w:eastAsia="en-US" w:bidi="ar-SA"/>
      </w:rPr>
    </w:lvl>
    <w:lvl w:ilvl="8">
      <w:start w:val="0"/>
      <w:numFmt w:val="bullet"/>
      <w:lvlText w:val="•"/>
      <w:lvlJc w:val="left"/>
      <w:pPr>
        <w:ind w:left="6828" w:hanging="226"/>
      </w:pPr>
      <w:rPr>
        <w:rFonts w:hint="default"/>
        <w:lang w:val="pt-PT" w:eastAsia="en-US" w:bidi="ar-SA"/>
      </w:rPr>
    </w:lvl>
  </w:abstractNum>
  <w:abstractNum w:abstractNumId="16">
    <w:multiLevelType w:val="hybridMultilevel"/>
    <w:lvl w:ilvl="0">
      <w:start w:val="3"/>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15">
    <w:multiLevelType w:val="hybridMultilevel"/>
    <w:lvl w:ilvl="0">
      <w:start w:val="2"/>
      <w:numFmt w:val="decimal"/>
      <w:lvlText w:val="%1"/>
      <w:lvlJc w:val="left"/>
      <w:pPr>
        <w:ind w:left="120" w:hanging="347"/>
        <w:jc w:val="left"/>
      </w:pPr>
      <w:rPr>
        <w:rFonts w:hint="default"/>
        <w:lang w:val="pt-PT" w:eastAsia="en-US" w:bidi="ar-SA"/>
      </w:rPr>
    </w:lvl>
    <w:lvl w:ilvl="1">
      <w:start w:val="1"/>
      <w:numFmt w:val="decimal"/>
      <w:lvlText w:val="%1.%2"/>
      <w:lvlJc w:val="left"/>
      <w:pPr>
        <w:ind w:left="120"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347"/>
      </w:pPr>
      <w:rPr>
        <w:rFonts w:hint="default"/>
        <w:lang w:val="pt-PT" w:eastAsia="en-US" w:bidi="ar-SA"/>
      </w:rPr>
    </w:lvl>
    <w:lvl w:ilvl="3">
      <w:start w:val="0"/>
      <w:numFmt w:val="bullet"/>
      <w:lvlText w:val="•"/>
      <w:lvlJc w:val="left"/>
      <w:pPr>
        <w:ind w:left="4836" w:hanging="347"/>
      </w:pPr>
      <w:rPr>
        <w:rFonts w:hint="default"/>
        <w:lang w:val="pt-PT" w:eastAsia="en-US" w:bidi="ar-SA"/>
      </w:rPr>
    </w:lvl>
    <w:lvl w:ilvl="4">
      <w:start w:val="0"/>
      <w:numFmt w:val="bullet"/>
      <w:lvlText w:val="•"/>
      <w:lvlJc w:val="left"/>
      <w:pPr>
        <w:ind w:left="6408" w:hanging="347"/>
      </w:pPr>
      <w:rPr>
        <w:rFonts w:hint="default"/>
        <w:lang w:val="pt-PT" w:eastAsia="en-US" w:bidi="ar-SA"/>
      </w:rPr>
    </w:lvl>
    <w:lvl w:ilvl="5">
      <w:start w:val="0"/>
      <w:numFmt w:val="bullet"/>
      <w:lvlText w:val="•"/>
      <w:lvlJc w:val="left"/>
      <w:pPr>
        <w:ind w:left="7980" w:hanging="347"/>
      </w:pPr>
      <w:rPr>
        <w:rFonts w:hint="default"/>
        <w:lang w:val="pt-PT" w:eastAsia="en-US" w:bidi="ar-SA"/>
      </w:rPr>
    </w:lvl>
    <w:lvl w:ilvl="6">
      <w:start w:val="0"/>
      <w:numFmt w:val="bullet"/>
      <w:lvlText w:val="•"/>
      <w:lvlJc w:val="left"/>
      <w:pPr>
        <w:ind w:left="9552" w:hanging="347"/>
      </w:pPr>
      <w:rPr>
        <w:rFonts w:hint="default"/>
        <w:lang w:val="pt-PT" w:eastAsia="en-US" w:bidi="ar-SA"/>
      </w:rPr>
    </w:lvl>
    <w:lvl w:ilvl="7">
      <w:start w:val="0"/>
      <w:numFmt w:val="bullet"/>
      <w:lvlText w:val="•"/>
      <w:lvlJc w:val="left"/>
      <w:pPr>
        <w:ind w:left="11124" w:hanging="347"/>
      </w:pPr>
      <w:rPr>
        <w:rFonts w:hint="default"/>
        <w:lang w:val="pt-PT" w:eastAsia="en-US" w:bidi="ar-SA"/>
      </w:rPr>
    </w:lvl>
    <w:lvl w:ilvl="8">
      <w:start w:val="0"/>
      <w:numFmt w:val="bullet"/>
      <w:lvlText w:val="•"/>
      <w:lvlJc w:val="left"/>
      <w:pPr>
        <w:ind w:left="12696" w:hanging="347"/>
      </w:pPr>
      <w:rPr>
        <w:rFonts w:hint="default"/>
        <w:lang w:val="pt-PT" w:eastAsia="en-US" w:bidi="ar-SA"/>
      </w:rPr>
    </w:lvl>
  </w:abstractNum>
  <w:abstractNum w:abstractNumId="14">
    <w:multiLevelType w:val="hybridMultilevel"/>
    <w:lvl w:ilvl="0">
      <w:start w:val="1"/>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13">
    <w:multiLevelType w:val="hybridMultilevel"/>
    <w:lvl w:ilvl="0">
      <w:start w:val="1"/>
      <w:numFmt w:val="upperRoman"/>
      <w:lvlText w:val="%1"/>
      <w:lvlJc w:val="left"/>
      <w:pPr>
        <w:ind w:left="27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3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948" w:hanging="154"/>
      </w:pPr>
      <w:rPr>
        <w:rFonts w:hint="default"/>
        <w:lang w:val="pt-PT" w:eastAsia="en-US" w:bidi="ar-SA"/>
      </w:rPr>
    </w:lvl>
    <w:lvl w:ilvl="4">
      <w:start w:val="0"/>
      <w:numFmt w:val="bullet"/>
      <w:lvlText w:val="•"/>
      <w:lvlJc w:val="left"/>
      <w:pPr>
        <w:ind w:left="6504" w:hanging="154"/>
      </w:pPr>
      <w:rPr>
        <w:rFonts w:hint="default"/>
        <w:lang w:val="pt-PT" w:eastAsia="en-US" w:bidi="ar-SA"/>
      </w:rPr>
    </w:lvl>
    <w:lvl w:ilvl="5">
      <w:start w:val="0"/>
      <w:numFmt w:val="bullet"/>
      <w:lvlText w:val="•"/>
      <w:lvlJc w:val="left"/>
      <w:pPr>
        <w:ind w:left="8060" w:hanging="154"/>
      </w:pPr>
      <w:rPr>
        <w:rFonts w:hint="default"/>
        <w:lang w:val="pt-PT" w:eastAsia="en-US" w:bidi="ar-SA"/>
      </w:rPr>
    </w:lvl>
    <w:lvl w:ilvl="6">
      <w:start w:val="0"/>
      <w:numFmt w:val="bullet"/>
      <w:lvlText w:val="•"/>
      <w:lvlJc w:val="left"/>
      <w:pPr>
        <w:ind w:left="9616" w:hanging="154"/>
      </w:pPr>
      <w:rPr>
        <w:rFonts w:hint="default"/>
        <w:lang w:val="pt-PT" w:eastAsia="en-US" w:bidi="ar-SA"/>
      </w:rPr>
    </w:lvl>
    <w:lvl w:ilvl="7">
      <w:start w:val="0"/>
      <w:numFmt w:val="bullet"/>
      <w:lvlText w:val="•"/>
      <w:lvlJc w:val="left"/>
      <w:pPr>
        <w:ind w:left="11172" w:hanging="154"/>
      </w:pPr>
      <w:rPr>
        <w:rFonts w:hint="default"/>
        <w:lang w:val="pt-PT" w:eastAsia="en-US" w:bidi="ar-SA"/>
      </w:rPr>
    </w:lvl>
    <w:lvl w:ilvl="8">
      <w:start w:val="0"/>
      <w:numFmt w:val="bullet"/>
      <w:lvlText w:val="•"/>
      <w:lvlJc w:val="left"/>
      <w:pPr>
        <w:ind w:left="12728" w:hanging="154"/>
      </w:pPr>
      <w:rPr>
        <w:rFonts w:hint="default"/>
        <w:lang w:val="pt-PT" w:eastAsia="en-US" w:bidi="ar-SA"/>
      </w:rPr>
    </w:lvl>
  </w:abstractNum>
  <w:abstractNum w:abstractNumId="12">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11">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83"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40"/>
      </w:pPr>
      <w:rPr>
        <w:rFonts w:hint="default"/>
        <w:lang w:val="pt-PT" w:eastAsia="en-US" w:bidi="ar-SA"/>
      </w:rPr>
    </w:lvl>
    <w:lvl w:ilvl="3">
      <w:start w:val="0"/>
      <w:numFmt w:val="bullet"/>
      <w:lvlText w:val="•"/>
      <w:lvlJc w:val="left"/>
      <w:pPr>
        <w:ind w:left="4282" w:hanging="440"/>
      </w:pPr>
      <w:rPr>
        <w:rFonts w:hint="default"/>
        <w:lang w:val="pt-PT" w:eastAsia="en-US" w:bidi="ar-SA"/>
      </w:rPr>
    </w:lvl>
    <w:lvl w:ilvl="4">
      <w:start w:val="0"/>
      <w:numFmt w:val="bullet"/>
      <w:lvlText w:val="•"/>
      <w:lvlJc w:val="left"/>
      <w:pPr>
        <w:ind w:left="5933" w:hanging="440"/>
      </w:pPr>
      <w:rPr>
        <w:rFonts w:hint="default"/>
        <w:lang w:val="pt-PT" w:eastAsia="en-US" w:bidi="ar-SA"/>
      </w:rPr>
    </w:lvl>
    <w:lvl w:ilvl="5">
      <w:start w:val="0"/>
      <w:numFmt w:val="bullet"/>
      <w:lvlText w:val="•"/>
      <w:lvlJc w:val="left"/>
      <w:pPr>
        <w:ind w:left="7584" w:hanging="440"/>
      </w:pPr>
      <w:rPr>
        <w:rFonts w:hint="default"/>
        <w:lang w:val="pt-PT" w:eastAsia="en-US" w:bidi="ar-SA"/>
      </w:rPr>
    </w:lvl>
    <w:lvl w:ilvl="6">
      <w:start w:val="0"/>
      <w:numFmt w:val="bullet"/>
      <w:lvlText w:val="•"/>
      <w:lvlJc w:val="left"/>
      <w:pPr>
        <w:ind w:left="9235" w:hanging="440"/>
      </w:pPr>
      <w:rPr>
        <w:rFonts w:hint="default"/>
        <w:lang w:val="pt-PT" w:eastAsia="en-US" w:bidi="ar-SA"/>
      </w:rPr>
    </w:lvl>
    <w:lvl w:ilvl="7">
      <w:start w:val="0"/>
      <w:numFmt w:val="bullet"/>
      <w:lvlText w:val="•"/>
      <w:lvlJc w:val="left"/>
      <w:pPr>
        <w:ind w:left="10886" w:hanging="440"/>
      </w:pPr>
      <w:rPr>
        <w:rFonts w:hint="default"/>
        <w:lang w:val="pt-PT" w:eastAsia="en-US" w:bidi="ar-SA"/>
      </w:rPr>
    </w:lvl>
    <w:lvl w:ilvl="8">
      <w:start w:val="0"/>
      <w:numFmt w:val="bullet"/>
      <w:lvlText w:val="•"/>
      <w:lvlJc w:val="left"/>
      <w:pPr>
        <w:ind w:left="12537" w:hanging="440"/>
      </w:pPr>
      <w:rPr>
        <w:rFonts w:hint="default"/>
        <w:lang w:val="pt-PT" w:eastAsia="en-US" w:bidi="ar-SA"/>
      </w:rPr>
    </w:lvl>
  </w:abstractNum>
  <w:abstractNum w:abstractNumId="9">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75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35" w:hanging="207"/>
      </w:pPr>
      <w:rPr>
        <w:rFonts w:hint="default"/>
        <w:lang w:val="pt-PT" w:eastAsia="en-US" w:bidi="ar-SA"/>
      </w:rPr>
    </w:lvl>
    <w:lvl w:ilvl="3">
      <w:start w:val="0"/>
      <w:numFmt w:val="bullet"/>
      <w:lvlText w:val="•"/>
      <w:lvlJc w:val="left"/>
      <w:pPr>
        <w:ind w:left="4111" w:hanging="207"/>
      </w:pPr>
      <w:rPr>
        <w:rFonts w:hint="default"/>
        <w:lang w:val="pt-PT" w:eastAsia="en-US" w:bidi="ar-SA"/>
      </w:rPr>
    </w:lvl>
    <w:lvl w:ilvl="4">
      <w:start w:val="0"/>
      <w:numFmt w:val="bullet"/>
      <w:lvlText w:val="•"/>
      <w:lvlJc w:val="left"/>
      <w:pPr>
        <w:ind w:left="5786" w:hanging="207"/>
      </w:pPr>
      <w:rPr>
        <w:rFonts w:hint="default"/>
        <w:lang w:val="pt-PT" w:eastAsia="en-US" w:bidi="ar-SA"/>
      </w:rPr>
    </w:lvl>
    <w:lvl w:ilvl="5">
      <w:start w:val="0"/>
      <w:numFmt w:val="bullet"/>
      <w:lvlText w:val="•"/>
      <w:lvlJc w:val="left"/>
      <w:pPr>
        <w:ind w:left="7462" w:hanging="207"/>
      </w:pPr>
      <w:rPr>
        <w:rFonts w:hint="default"/>
        <w:lang w:val="pt-PT" w:eastAsia="en-US" w:bidi="ar-SA"/>
      </w:rPr>
    </w:lvl>
    <w:lvl w:ilvl="6">
      <w:start w:val="0"/>
      <w:numFmt w:val="bullet"/>
      <w:lvlText w:val="•"/>
      <w:lvlJc w:val="left"/>
      <w:pPr>
        <w:ind w:left="9137" w:hanging="207"/>
      </w:pPr>
      <w:rPr>
        <w:rFonts w:hint="default"/>
        <w:lang w:val="pt-PT" w:eastAsia="en-US" w:bidi="ar-SA"/>
      </w:rPr>
    </w:lvl>
    <w:lvl w:ilvl="7">
      <w:start w:val="0"/>
      <w:numFmt w:val="bullet"/>
      <w:lvlText w:val="•"/>
      <w:lvlJc w:val="left"/>
      <w:pPr>
        <w:ind w:left="10813" w:hanging="207"/>
      </w:pPr>
      <w:rPr>
        <w:rFonts w:hint="default"/>
        <w:lang w:val="pt-PT" w:eastAsia="en-US" w:bidi="ar-SA"/>
      </w:rPr>
    </w:lvl>
    <w:lvl w:ilvl="8">
      <w:start w:val="0"/>
      <w:numFmt w:val="bullet"/>
      <w:lvlText w:val="•"/>
      <w:lvlJc w:val="left"/>
      <w:pPr>
        <w:ind w:left="12488" w:hanging="207"/>
      </w:pPr>
      <w:rPr>
        <w:rFonts w:hint="default"/>
        <w:lang w:val="pt-PT" w:eastAsia="en-US" w:bidi="ar-SA"/>
      </w:rPr>
    </w:lvl>
  </w:abstractNum>
  <w:abstractNum w:abstractNumId="8">
    <w:multiLevelType w:val="hybridMultilevel"/>
    <w:lvl w:ilvl="0">
      <w:start w:val="1"/>
      <w:numFmt w:val="lowerLetter"/>
      <w:lvlText w:val="%1)"/>
      <w:lvlJc w:val="left"/>
      <w:pPr>
        <w:ind w:left="540" w:hanging="2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5"/>
      </w:pPr>
      <w:rPr>
        <w:rFonts w:hint="default"/>
        <w:lang w:val="pt-PT" w:eastAsia="en-US" w:bidi="ar-SA"/>
      </w:rPr>
    </w:lvl>
    <w:lvl w:ilvl="2">
      <w:start w:val="0"/>
      <w:numFmt w:val="bullet"/>
      <w:lvlText w:val="•"/>
      <w:lvlJc w:val="left"/>
      <w:pPr>
        <w:ind w:left="3600" w:hanging="255"/>
      </w:pPr>
      <w:rPr>
        <w:rFonts w:hint="default"/>
        <w:lang w:val="pt-PT" w:eastAsia="en-US" w:bidi="ar-SA"/>
      </w:rPr>
    </w:lvl>
    <w:lvl w:ilvl="3">
      <w:start w:val="0"/>
      <w:numFmt w:val="bullet"/>
      <w:lvlText w:val="•"/>
      <w:lvlJc w:val="left"/>
      <w:pPr>
        <w:ind w:left="5130" w:hanging="255"/>
      </w:pPr>
      <w:rPr>
        <w:rFonts w:hint="default"/>
        <w:lang w:val="pt-PT" w:eastAsia="en-US" w:bidi="ar-SA"/>
      </w:rPr>
    </w:lvl>
    <w:lvl w:ilvl="4">
      <w:start w:val="0"/>
      <w:numFmt w:val="bullet"/>
      <w:lvlText w:val="•"/>
      <w:lvlJc w:val="left"/>
      <w:pPr>
        <w:ind w:left="6660" w:hanging="255"/>
      </w:pPr>
      <w:rPr>
        <w:rFonts w:hint="default"/>
        <w:lang w:val="pt-PT" w:eastAsia="en-US" w:bidi="ar-SA"/>
      </w:rPr>
    </w:lvl>
    <w:lvl w:ilvl="5">
      <w:start w:val="0"/>
      <w:numFmt w:val="bullet"/>
      <w:lvlText w:val="•"/>
      <w:lvlJc w:val="left"/>
      <w:pPr>
        <w:ind w:left="8190" w:hanging="255"/>
      </w:pPr>
      <w:rPr>
        <w:rFonts w:hint="default"/>
        <w:lang w:val="pt-PT" w:eastAsia="en-US" w:bidi="ar-SA"/>
      </w:rPr>
    </w:lvl>
    <w:lvl w:ilvl="6">
      <w:start w:val="0"/>
      <w:numFmt w:val="bullet"/>
      <w:lvlText w:val="•"/>
      <w:lvlJc w:val="left"/>
      <w:pPr>
        <w:ind w:left="9720" w:hanging="255"/>
      </w:pPr>
      <w:rPr>
        <w:rFonts w:hint="default"/>
        <w:lang w:val="pt-PT" w:eastAsia="en-US" w:bidi="ar-SA"/>
      </w:rPr>
    </w:lvl>
    <w:lvl w:ilvl="7">
      <w:start w:val="0"/>
      <w:numFmt w:val="bullet"/>
      <w:lvlText w:val="•"/>
      <w:lvlJc w:val="left"/>
      <w:pPr>
        <w:ind w:left="11250" w:hanging="255"/>
      </w:pPr>
      <w:rPr>
        <w:rFonts w:hint="default"/>
        <w:lang w:val="pt-PT" w:eastAsia="en-US" w:bidi="ar-SA"/>
      </w:rPr>
    </w:lvl>
    <w:lvl w:ilvl="8">
      <w:start w:val="0"/>
      <w:numFmt w:val="bullet"/>
      <w:lvlText w:val="•"/>
      <w:lvlJc w:val="left"/>
      <w:pPr>
        <w:ind w:left="12780" w:hanging="255"/>
      </w:pPr>
      <w:rPr>
        <w:rFonts w:hint="default"/>
        <w:lang w:val="pt-PT" w:eastAsia="en-US" w:bidi="ar-SA"/>
      </w:rPr>
    </w:lvl>
  </w:abstractNum>
  <w:abstractNum w:abstractNumId="7">
    <w:multiLevelType w:val="hybridMultilevel"/>
    <w:lvl w:ilvl="0">
      <w:start w:val="1"/>
      <w:numFmt w:val="lowerLetter"/>
      <w:lvlText w:val="%1)"/>
      <w:lvlJc w:val="left"/>
      <w:pPr>
        <w:ind w:left="540" w:hanging="282"/>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070" w:hanging="282"/>
      </w:pPr>
      <w:rPr>
        <w:rFonts w:hint="default"/>
        <w:lang w:val="pt-PT" w:eastAsia="en-US" w:bidi="ar-SA"/>
      </w:rPr>
    </w:lvl>
    <w:lvl w:ilvl="2">
      <w:start w:val="0"/>
      <w:numFmt w:val="bullet"/>
      <w:lvlText w:val="•"/>
      <w:lvlJc w:val="left"/>
      <w:pPr>
        <w:ind w:left="3600" w:hanging="282"/>
      </w:pPr>
      <w:rPr>
        <w:rFonts w:hint="default"/>
        <w:lang w:val="pt-PT" w:eastAsia="en-US" w:bidi="ar-SA"/>
      </w:rPr>
    </w:lvl>
    <w:lvl w:ilvl="3">
      <w:start w:val="0"/>
      <w:numFmt w:val="bullet"/>
      <w:lvlText w:val="•"/>
      <w:lvlJc w:val="left"/>
      <w:pPr>
        <w:ind w:left="5130" w:hanging="282"/>
      </w:pPr>
      <w:rPr>
        <w:rFonts w:hint="default"/>
        <w:lang w:val="pt-PT" w:eastAsia="en-US" w:bidi="ar-SA"/>
      </w:rPr>
    </w:lvl>
    <w:lvl w:ilvl="4">
      <w:start w:val="0"/>
      <w:numFmt w:val="bullet"/>
      <w:lvlText w:val="•"/>
      <w:lvlJc w:val="left"/>
      <w:pPr>
        <w:ind w:left="6660" w:hanging="282"/>
      </w:pPr>
      <w:rPr>
        <w:rFonts w:hint="default"/>
        <w:lang w:val="pt-PT" w:eastAsia="en-US" w:bidi="ar-SA"/>
      </w:rPr>
    </w:lvl>
    <w:lvl w:ilvl="5">
      <w:start w:val="0"/>
      <w:numFmt w:val="bullet"/>
      <w:lvlText w:val="•"/>
      <w:lvlJc w:val="left"/>
      <w:pPr>
        <w:ind w:left="8190" w:hanging="282"/>
      </w:pPr>
      <w:rPr>
        <w:rFonts w:hint="default"/>
        <w:lang w:val="pt-PT" w:eastAsia="en-US" w:bidi="ar-SA"/>
      </w:rPr>
    </w:lvl>
    <w:lvl w:ilvl="6">
      <w:start w:val="0"/>
      <w:numFmt w:val="bullet"/>
      <w:lvlText w:val="•"/>
      <w:lvlJc w:val="left"/>
      <w:pPr>
        <w:ind w:left="9720" w:hanging="282"/>
      </w:pPr>
      <w:rPr>
        <w:rFonts w:hint="default"/>
        <w:lang w:val="pt-PT" w:eastAsia="en-US" w:bidi="ar-SA"/>
      </w:rPr>
    </w:lvl>
    <w:lvl w:ilvl="7">
      <w:start w:val="0"/>
      <w:numFmt w:val="bullet"/>
      <w:lvlText w:val="•"/>
      <w:lvlJc w:val="left"/>
      <w:pPr>
        <w:ind w:left="11250" w:hanging="282"/>
      </w:pPr>
      <w:rPr>
        <w:rFonts w:hint="default"/>
        <w:lang w:val="pt-PT" w:eastAsia="en-US" w:bidi="ar-SA"/>
      </w:rPr>
    </w:lvl>
    <w:lvl w:ilvl="8">
      <w:start w:val="0"/>
      <w:numFmt w:val="bullet"/>
      <w:lvlText w:val="•"/>
      <w:lvlJc w:val="left"/>
      <w:pPr>
        <w:ind w:left="12780" w:hanging="282"/>
      </w:pPr>
      <w:rPr>
        <w:rFonts w:hint="default"/>
        <w:lang w:val="pt-PT" w:eastAsia="en-US" w:bidi="ar-SA"/>
      </w:rPr>
    </w:lvl>
  </w:abstractNum>
  <w:abstractNum w:abstractNumId="6">
    <w:multiLevelType w:val="hybridMultilevel"/>
    <w:lvl w:ilvl="0">
      <w:start w:val="1"/>
      <w:numFmt w:val="lowerLetter"/>
      <w:lvlText w:val="%1)"/>
      <w:lvlJc w:val="left"/>
      <w:pPr>
        <w:ind w:left="375"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926" w:hanging="260"/>
      </w:pPr>
      <w:rPr>
        <w:rFonts w:hint="default"/>
        <w:lang w:val="pt-PT" w:eastAsia="en-US" w:bidi="ar-SA"/>
      </w:rPr>
    </w:lvl>
    <w:lvl w:ilvl="2">
      <w:start w:val="0"/>
      <w:numFmt w:val="bullet"/>
      <w:lvlText w:val="•"/>
      <w:lvlJc w:val="left"/>
      <w:pPr>
        <w:ind w:left="3472" w:hanging="260"/>
      </w:pPr>
      <w:rPr>
        <w:rFonts w:hint="default"/>
        <w:lang w:val="pt-PT" w:eastAsia="en-US" w:bidi="ar-SA"/>
      </w:rPr>
    </w:lvl>
    <w:lvl w:ilvl="3">
      <w:start w:val="0"/>
      <w:numFmt w:val="bullet"/>
      <w:lvlText w:val="•"/>
      <w:lvlJc w:val="left"/>
      <w:pPr>
        <w:ind w:left="5018" w:hanging="260"/>
      </w:pPr>
      <w:rPr>
        <w:rFonts w:hint="default"/>
        <w:lang w:val="pt-PT" w:eastAsia="en-US" w:bidi="ar-SA"/>
      </w:rPr>
    </w:lvl>
    <w:lvl w:ilvl="4">
      <w:start w:val="0"/>
      <w:numFmt w:val="bullet"/>
      <w:lvlText w:val="•"/>
      <w:lvlJc w:val="left"/>
      <w:pPr>
        <w:ind w:left="6564" w:hanging="260"/>
      </w:pPr>
      <w:rPr>
        <w:rFonts w:hint="default"/>
        <w:lang w:val="pt-PT" w:eastAsia="en-US" w:bidi="ar-SA"/>
      </w:rPr>
    </w:lvl>
    <w:lvl w:ilvl="5">
      <w:start w:val="0"/>
      <w:numFmt w:val="bullet"/>
      <w:lvlText w:val="•"/>
      <w:lvlJc w:val="left"/>
      <w:pPr>
        <w:ind w:left="8110" w:hanging="260"/>
      </w:pPr>
      <w:rPr>
        <w:rFonts w:hint="default"/>
        <w:lang w:val="pt-PT" w:eastAsia="en-US" w:bidi="ar-SA"/>
      </w:rPr>
    </w:lvl>
    <w:lvl w:ilvl="6">
      <w:start w:val="0"/>
      <w:numFmt w:val="bullet"/>
      <w:lvlText w:val="•"/>
      <w:lvlJc w:val="left"/>
      <w:pPr>
        <w:ind w:left="9656" w:hanging="260"/>
      </w:pPr>
      <w:rPr>
        <w:rFonts w:hint="default"/>
        <w:lang w:val="pt-PT" w:eastAsia="en-US" w:bidi="ar-SA"/>
      </w:rPr>
    </w:lvl>
    <w:lvl w:ilvl="7">
      <w:start w:val="0"/>
      <w:numFmt w:val="bullet"/>
      <w:lvlText w:val="•"/>
      <w:lvlJc w:val="left"/>
      <w:pPr>
        <w:ind w:left="11202" w:hanging="260"/>
      </w:pPr>
      <w:rPr>
        <w:rFonts w:hint="default"/>
        <w:lang w:val="pt-PT" w:eastAsia="en-US" w:bidi="ar-SA"/>
      </w:rPr>
    </w:lvl>
    <w:lvl w:ilvl="8">
      <w:start w:val="0"/>
      <w:numFmt w:val="bullet"/>
      <w:lvlText w:val="•"/>
      <w:lvlJc w:val="left"/>
      <w:pPr>
        <w:ind w:left="12748" w:hanging="260"/>
      </w:pPr>
      <w:rPr>
        <w:rFonts w:hint="default"/>
        <w:lang w:val="pt-PT" w:eastAsia="en-US" w:bidi="ar-SA"/>
      </w:rPr>
    </w:lvl>
  </w:abstractNum>
  <w:abstractNum w:abstractNumId="5">
    <w:multiLevelType w:val="hybridMultilevel"/>
    <w:lvl w:ilvl="0">
      <w:start w:val="1"/>
      <w:numFmt w:val="lowerLetter"/>
      <w:lvlText w:val="%1)"/>
      <w:lvlJc w:val="left"/>
      <w:pPr>
        <w:ind w:left="375"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926" w:hanging="260"/>
      </w:pPr>
      <w:rPr>
        <w:rFonts w:hint="default"/>
        <w:lang w:val="pt-PT" w:eastAsia="en-US" w:bidi="ar-SA"/>
      </w:rPr>
    </w:lvl>
    <w:lvl w:ilvl="2">
      <w:start w:val="0"/>
      <w:numFmt w:val="bullet"/>
      <w:lvlText w:val="•"/>
      <w:lvlJc w:val="left"/>
      <w:pPr>
        <w:ind w:left="3472" w:hanging="260"/>
      </w:pPr>
      <w:rPr>
        <w:rFonts w:hint="default"/>
        <w:lang w:val="pt-PT" w:eastAsia="en-US" w:bidi="ar-SA"/>
      </w:rPr>
    </w:lvl>
    <w:lvl w:ilvl="3">
      <w:start w:val="0"/>
      <w:numFmt w:val="bullet"/>
      <w:lvlText w:val="•"/>
      <w:lvlJc w:val="left"/>
      <w:pPr>
        <w:ind w:left="5018" w:hanging="260"/>
      </w:pPr>
      <w:rPr>
        <w:rFonts w:hint="default"/>
        <w:lang w:val="pt-PT" w:eastAsia="en-US" w:bidi="ar-SA"/>
      </w:rPr>
    </w:lvl>
    <w:lvl w:ilvl="4">
      <w:start w:val="0"/>
      <w:numFmt w:val="bullet"/>
      <w:lvlText w:val="•"/>
      <w:lvlJc w:val="left"/>
      <w:pPr>
        <w:ind w:left="6564" w:hanging="260"/>
      </w:pPr>
      <w:rPr>
        <w:rFonts w:hint="default"/>
        <w:lang w:val="pt-PT" w:eastAsia="en-US" w:bidi="ar-SA"/>
      </w:rPr>
    </w:lvl>
    <w:lvl w:ilvl="5">
      <w:start w:val="0"/>
      <w:numFmt w:val="bullet"/>
      <w:lvlText w:val="•"/>
      <w:lvlJc w:val="left"/>
      <w:pPr>
        <w:ind w:left="8110" w:hanging="260"/>
      </w:pPr>
      <w:rPr>
        <w:rFonts w:hint="default"/>
        <w:lang w:val="pt-PT" w:eastAsia="en-US" w:bidi="ar-SA"/>
      </w:rPr>
    </w:lvl>
    <w:lvl w:ilvl="6">
      <w:start w:val="0"/>
      <w:numFmt w:val="bullet"/>
      <w:lvlText w:val="•"/>
      <w:lvlJc w:val="left"/>
      <w:pPr>
        <w:ind w:left="9656" w:hanging="260"/>
      </w:pPr>
      <w:rPr>
        <w:rFonts w:hint="default"/>
        <w:lang w:val="pt-PT" w:eastAsia="en-US" w:bidi="ar-SA"/>
      </w:rPr>
    </w:lvl>
    <w:lvl w:ilvl="7">
      <w:start w:val="0"/>
      <w:numFmt w:val="bullet"/>
      <w:lvlText w:val="•"/>
      <w:lvlJc w:val="left"/>
      <w:pPr>
        <w:ind w:left="11202" w:hanging="260"/>
      </w:pPr>
      <w:rPr>
        <w:rFonts w:hint="default"/>
        <w:lang w:val="pt-PT" w:eastAsia="en-US" w:bidi="ar-SA"/>
      </w:rPr>
    </w:lvl>
    <w:lvl w:ilvl="8">
      <w:start w:val="0"/>
      <w:numFmt w:val="bullet"/>
      <w:lvlText w:val="•"/>
      <w:lvlJc w:val="left"/>
      <w:pPr>
        <w:ind w:left="12748" w:hanging="260"/>
      </w:pPr>
      <w:rPr>
        <w:rFonts w:hint="default"/>
        <w:lang w:val="pt-PT" w:eastAsia="en-US" w:bidi="ar-SA"/>
      </w:rPr>
    </w:lvl>
  </w:abstractNum>
  <w:abstractNum w:abstractNumId="4">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
    <w:multiLevelType w:val="hybridMultilevel"/>
    <w:lvl w:ilvl="0">
      <w:start w:val="1"/>
      <w:numFmt w:val="lowerLetter"/>
      <w:lvlText w:val="%1)"/>
      <w:lvlJc w:val="left"/>
      <w:pPr>
        <w:ind w:left="5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600" w:hanging="250"/>
      </w:pPr>
      <w:rPr>
        <w:rFonts w:hint="default"/>
        <w:lang w:val="pt-PT" w:eastAsia="en-US" w:bidi="ar-SA"/>
      </w:rPr>
    </w:lvl>
    <w:lvl w:ilvl="3">
      <w:start w:val="0"/>
      <w:numFmt w:val="bullet"/>
      <w:lvlText w:val="•"/>
      <w:lvlJc w:val="left"/>
      <w:pPr>
        <w:ind w:left="5130" w:hanging="250"/>
      </w:pPr>
      <w:rPr>
        <w:rFonts w:hint="default"/>
        <w:lang w:val="pt-PT" w:eastAsia="en-US" w:bidi="ar-SA"/>
      </w:rPr>
    </w:lvl>
    <w:lvl w:ilvl="4">
      <w:start w:val="0"/>
      <w:numFmt w:val="bullet"/>
      <w:lvlText w:val="•"/>
      <w:lvlJc w:val="left"/>
      <w:pPr>
        <w:ind w:left="6660" w:hanging="250"/>
      </w:pPr>
      <w:rPr>
        <w:rFonts w:hint="default"/>
        <w:lang w:val="pt-PT" w:eastAsia="en-US" w:bidi="ar-SA"/>
      </w:rPr>
    </w:lvl>
    <w:lvl w:ilvl="5">
      <w:start w:val="0"/>
      <w:numFmt w:val="bullet"/>
      <w:lvlText w:val="•"/>
      <w:lvlJc w:val="left"/>
      <w:pPr>
        <w:ind w:left="8190" w:hanging="250"/>
      </w:pPr>
      <w:rPr>
        <w:rFonts w:hint="default"/>
        <w:lang w:val="pt-PT" w:eastAsia="en-US" w:bidi="ar-SA"/>
      </w:rPr>
    </w:lvl>
    <w:lvl w:ilvl="6">
      <w:start w:val="0"/>
      <w:numFmt w:val="bullet"/>
      <w:lvlText w:val="•"/>
      <w:lvlJc w:val="left"/>
      <w:pPr>
        <w:ind w:left="9720" w:hanging="250"/>
      </w:pPr>
      <w:rPr>
        <w:rFonts w:hint="default"/>
        <w:lang w:val="pt-PT" w:eastAsia="en-US" w:bidi="ar-SA"/>
      </w:rPr>
    </w:lvl>
    <w:lvl w:ilvl="7">
      <w:start w:val="0"/>
      <w:numFmt w:val="bullet"/>
      <w:lvlText w:val="•"/>
      <w:lvlJc w:val="left"/>
      <w:pPr>
        <w:ind w:left="11250" w:hanging="250"/>
      </w:pPr>
      <w:rPr>
        <w:rFonts w:hint="default"/>
        <w:lang w:val="pt-PT" w:eastAsia="en-US" w:bidi="ar-SA"/>
      </w:rPr>
    </w:lvl>
    <w:lvl w:ilvl="8">
      <w:start w:val="0"/>
      <w:numFmt w:val="bullet"/>
      <w:lvlText w:val="•"/>
      <w:lvlJc w:val="left"/>
      <w:pPr>
        <w:ind w:left="12780" w:hanging="250"/>
      </w:pPr>
      <w:rPr>
        <w:rFonts w:hint="default"/>
        <w:lang w:val="pt-PT" w:eastAsia="en-US" w:bidi="ar-SA"/>
      </w:rPr>
    </w:lvl>
  </w:abstractNum>
  <w:abstractNum w:abstractNumId="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
    <w:multiLevelType w:val="hybridMultilevel"/>
    <w:lvl w:ilvl="0">
      <w:start w:val="2"/>
      <w:numFmt w:val="decimal"/>
      <w:lvlText w:val="%1"/>
      <w:lvlJc w:val="left"/>
      <w:pPr>
        <w:ind w:left="120" w:hanging="366"/>
        <w:jc w:val="left"/>
      </w:pPr>
      <w:rPr>
        <w:rFonts w:hint="default"/>
        <w:lang w:val="pt-PT" w:eastAsia="en-US" w:bidi="ar-SA"/>
      </w:rPr>
    </w:lvl>
    <w:lvl w:ilvl="1">
      <w:start w:val="6"/>
      <w:numFmt w:val="decimal"/>
      <w:lvlText w:val="%1.%2"/>
      <w:lvlJc w:val="left"/>
      <w:pPr>
        <w:ind w:left="120" w:hanging="366"/>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4033" w:hanging="542"/>
      </w:pPr>
      <w:rPr>
        <w:rFonts w:hint="default"/>
        <w:lang w:val="pt-PT" w:eastAsia="en-US" w:bidi="ar-SA"/>
      </w:rPr>
    </w:lvl>
    <w:lvl w:ilvl="4">
      <w:start w:val="0"/>
      <w:numFmt w:val="bullet"/>
      <w:lvlText w:val="•"/>
      <w:lvlJc w:val="left"/>
      <w:pPr>
        <w:ind w:left="5720" w:hanging="542"/>
      </w:pPr>
      <w:rPr>
        <w:rFonts w:hint="default"/>
        <w:lang w:val="pt-PT" w:eastAsia="en-US" w:bidi="ar-SA"/>
      </w:rPr>
    </w:lvl>
    <w:lvl w:ilvl="5">
      <w:start w:val="0"/>
      <w:numFmt w:val="bullet"/>
      <w:lvlText w:val="•"/>
      <w:lvlJc w:val="left"/>
      <w:pPr>
        <w:ind w:left="7406" w:hanging="542"/>
      </w:pPr>
      <w:rPr>
        <w:rFonts w:hint="default"/>
        <w:lang w:val="pt-PT" w:eastAsia="en-US" w:bidi="ar-SA"/>
      </w:rPr>
    </w:lvl>
    <w:lvl w:ilvl="6">
      <w:start w:val="0"/>
      <w:numFmt w:val="bullet"/>
      <w:lvlText w:val="•"/>
      <w:lvlJc w:val="left"/>
      <w:pPr>
        <w:ind w:left="9093" w:hanging="542"/>
      </w:pPr>
      <w:rPr>
        <w:rFonts w:hint="default"/>
        <w:lang w:val="pt-PT" w:eastAsia="en-US" w:bidi="ar-SA"/>
      </w:rPr>
    </w:lvl>
    <w:lvl w:ilvl="7">
      <w:start w:val="0"/>
      <w:numFmt w:val="bullet"/>
      <w:lvlText w:val="•"/>
      <w:lvlJc w:val="left"/>
      <w:pPr>
        <w:ind w:left="10780" w:hanging="542"/>
      </w:pPr>
      <w:rPr>
        <w:rFonts w:hint="default"/>
        <w:lang w:val="pt-PT" w:eastAsia="en-US" w:bidi="ar-SA"/>
      </w:rPr>
    </w:lvl>
    <w:lvl w:ilvl="8">
      <w:start w:val="0"/>
      <w:numFmt w:val="bullet"/>
      <w:lvlText w:val="•"/>
      <w:lvlJc w:val="left"/>
      <w:pPr>
        <w:ind w:left="12466" w:hanging="542"/>
      </w:pPr>
      <w:rPr>
        <w:rFonts w:hint="default"/>
        <w:lang w:val="pt-PT" w:eastAsia="en-US" w:bidi="ar-SA"/>
      </w:rPr>
    </w:lvl>
  </w:abstractNum>
  <w:abstractNum w:abstractNumId="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0" w:hanging="404"/>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20" w:hanging="57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120" w:hanging="732"/>
        <w:jc w:val="left"/>
      </w:pPr>
      <w:rPr>
        <w:rFonts w:hint="default" w:ascii="Times New Roman" w:hAnsi="Times New Roman" w:eastAsia="Times New Roman" w:cs="Times New Roman"/>
        <w:b/>
        <w:bCs/>
        <w:i w:val="0"/>
        <w:iCs w:val="0"/>
        <w:spacing w:val="0"/>
        <w:w w:val="100"/>
        <w:sz w:val="24"/>
        <w:szCs w:val="24"/>
        <w:lang w:val="pt-PT" w:eastAsia="en-US" w:bidi="ar-SA"/>
      </w:rPr>
    </w:lvl>
    <w:lvl w:ilvl="4">
      <w:start w:val="0"/>
      <w:numFmt w:val="bullet"/>
      <w:lvlText w:val="•"/>
      <w:lvlJc w:val="left"/>
      <w:pPr>
        <w:ind w:left="500" w:hanging="732"/>
      </w:pPr>
      <w:rPr>
        <w:rFonts w:hint="default"/>
        <w:lang w:val="pt-PT" w:eastAsia="en-US" w:bidi="ar-SA"/>
      </w:rPr>
    </w:lvl>
    <w:lvl w:ilvl="5">
      <w:start w:val="0"/>
      <w:numFmt w:val="bullet"/>
      <w:lvlText w:val="•"/>
      <w:lvlJc w:val="left"/>
      <w:pPr>
        <w:ind w:left="600" w:hanging="732"/>
      </w:pPr>
      <w:rPr>
        <w:rFonts w:hint="default"/>
        <w:lang w:val="pt-PT" w:eastAsia="en-US" w:bidi="ar-SA"/>
      </w:rPr>
    </w:lvl>
    <w:lvl w:ilvl="6">
      <w:start w:val="0"/>
      <w:numFmt w:val="bullet"/>
      <w:lvlText w:val="•"/>
      <w:lvlJc w:val="left"/>
      <w:pPr>
        <w:ind w:left="640" w:hanging="732"/>
      </w:pPr>
      <w:rPr>
        <w:rFonts w:hint="default"/>
        <w:lang w:val="pt-PT" w:eastAsia="en-US" w:bidi="ar-SA"/>
      </w:rPr>
    </w:lvl>
    <w:lvl w:ilvl="7">
      <w:start w:val="0"/>
      <w:numFmt w:val="bullet"/>
      <w:lvlText w:val="•"/>
      <w:lvlJc w:val="left"/>
      <w:pPr>
        <w:ind w:left="660" w:hanging="732"/>
      </w:pPr>
      <w:rPr>
        <w:rFonts w:hint="default"/>
        <w:lang w:val="pt-PT" w:eastAsia="en-US" w:bidi="ar-SA"/>
      </w:rPr>
    </w:lvl>
    <w:lvl w:ilvl="8">
      <w:start w:val="0"/>
      <w:numFmt w:val="bullet"/>
      <w:lvlText w:val="•"/>
      <w:lvlJc w:val="left"/>
      <w:pPr>
        <w:ind w:left="760" w:hanging="732"/>
      </w:pPr>
      <w:rPr>
        <w:rFonts w:hint="default"/>
        <w:lang w:val="pt-PT" w:eastAsia="en-US" w:bidi="ar-SA"/>
      </w:rPr>
    </w:lvl>
  </w:abstractNum>
  <w:num w:numId="167">
    <w:abstractNumId w:val="166"/>
  </w:num>
  <w:num w:numId="182">
    <w:abstractNumId w:val="181"/>
  </w:num>
  <w:num w:numId="181">
    <w:abstractNumId w:val="180"/>
  </w:num>
  <w:num w:numId="180">
    <w:abstractNumId w:val="179"/>
  </w:num>
  <w:num w:numId="179">
    <w:abstractNumId w:val="178"/>
  </w:num>
  <w:num w:numId="178">
    <w:abstractNumId w:val="177"/>
  </w:num>
  <w:num w:numId="177">
    <w:abstractNumId w:val="176"/>
  </w:num>
  <w:num w:numId="176">
    <w:abstractNumId w:val="175"/>
  </w:num>
  <w:num w:numId="175">
    <w:abstractNumId w:val="174"/>
  </w:num>
  <w:num w:numId="174">
    <w:abstractNumId w:val="173"/>
  </w:num>
  <w:num w:numId="173">
    <w:abstractNumId w:val="172"/>
  </w:num>
  <w:num w:numId="172">
    <w:abstractNumId w:val="171"/>
  </w:num>
  <w:num w:numId="171">
    <w:abstractNumId w:val="170"/>
  </w:num>
  <w:num w:numId="170">
    <w:abstractNumId w:val="169"/>
  </w:num>
  <w:num w:numId="169">
    <w:abstractNumId w:val="168"/>
  </w:num>
  <w:num w:numId="168">
    <w:abstractNumId w:val="167"/>
  </w:num>
  <w:num w:numId="166">
    <w:abstractNumId w:val="165"/>
  </w:num>
  <w:num w:numId="165">
    <w:abstractNumId w:val="164"/>
  </w:num>
  <w:num w:numId="164">
    <w:abstractNumId w:val="163"/>
  </w:num>
  <w:num w:numId="163">
    <w:abstractNumId w:val="162"/>
  </w:num>
  <w:num w:numId="162">
    <w:abstractNumId w:val="161"/>
  </w:num>
  <w:num w:numId="161">
    <w:abstractNumId w:val="160"/>
  </w:num>
  <w:num w:numId="160">
    <w:abstractNumId w:val="159"/>
  </w:num>
  <w:num w:numId="159">
    <w:abstractNumId w:val="158"/>
  </w:num>
  <w:num w:numId="158">
    <w:abstractNumId w:val="157"/>
  </w:num>
  <w:num w:numId="157">
    <w:abstractNumId w:val="156"/>
  </w:num>
  <w:num w:numId="156">
    <w:abstractNumId w:val="155"/>
  </w:num>
  <w:num w:numId="155">
    <w:abstractNumId w:val="154"/>
  </w:num>
  <w:num w:numId="154">
    <w:abstractNumId w:val="153"/>
  </w:num>
  <w:num w:numId="153">
    <w:abstractNumId w:val="152"/>
  </w:num>
  <w:num w:numId="152">
    <w:abstractNumId w:val="151"/>
  </w:num>
  <w:num w:numId="151">
    <w:abstractNumId w:val="150"/>
  </w:num>
  <w:num w:numId="150">
    <w:abstractNumId w:val="149"/>
  </w:num>
  <w:num w:numId="149">
    <w:abstractNumId w:val="148"/>
  </w:num>
  <w:num w:numId="148">
    <w:abstractNumId w:val="147"/>
  </w:num>
  <w:num w:numId="147">
    <w:abstractNumId w:val="146"/>
  </w:num>
  <w:num w:numId="146">
    <w:abstractNumId w:val="145"/>
  </w:num>
  <w:num w:numId="145">
    <w:abstractNumId w:val="144"/>
  </w:num>
  <w:num w:numId="144">
    <w:abstractNumId w:val="143"/>
  </w:num>
  <w:num w:numId="143">
    <w:abstractNumId w:val="142"/>
  </w:num>
  <w:num w:numId="142">
    <w:abstractNumId w:val="141"/>
  </w:num>
  <w:num w:numId="141">
    <w:abstractNumId w:val="140"/>
  </w:num>
  <w:num w:numId="140">
    <w:abstractNumId w:val="139"/>
  </w:num>
  <w:num w:numId="139">
    <w:abstractNumId w:val="138"/>
  </w:num>
  <w:num w:numId="138">
    <w:abstractNumId w:val="137"/>
  </w:num>
  <w:num w:numId="137">
    <w:abstractNumId w:val="136"/>
  </w:num>
  <w:num w:numId="136">
    <w:abstractNumId w:val="135"/>
  </w: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234"/>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11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19"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mailto:licitacao@daf.uerj.br" TargetMode="External"/><Relationship Id="rId26" Type="http://schemas.openxmlformats.org/officeDocument/2006/relationships/hyperlink" Target="mailto:faoc@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marinha.mil.br/sites/default/files/atos-normativos/dpc/normam/normam-101.pdf" TargetMode="External"/><Relationship Id="rId34" Type="http://schemas.openxmlformats.org/officeDocument/2006/relationships/hyperlink" Target="https://www.planalto.gov.br/ccivil_03/_ato2019-2022/2022/decreto/d10977.htm" TargetMode="External"/><Relationship Id="rId35" Type="http://schemas.openxmlformats.org/officeDocument/2006/relationships/hyperlink" Target="https://www.planalto.gov.br/ccivil_03/LEIS/1980-1988/L7116.htm" TargetMode="External"/><Relationship Id="rId36" Type="http://schemas.openxmlformats.org/officeDocument/2006/relationships/hyperlink" Target="http://www.planalto.gov.br/ccivil_03/leis/l9454.htm" TargetMode="External"/><Relationship Id="rId37" Type="http://schemas.openxmlformats.org/officeDocument/2006/relationships/hyperlink" Target="http://www.planalto.gov.br/ccivil_03/_ato2019-2022/2021/lei/L14133.htm#art117" TargetMode="External"/><Relationship Id="rId38" Type="http://schemas.openxmlformats.org/officeDocument/2006/relationships/hyperlink" Target="http://www.planalto.gov.br/ccivil_03/_ato2019-2022/2021/lei/L14133.htm#art117%C2%A71"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http://www.portaldoempreendedor.gov.br/" TargetMode="External"/><Relationship Id="rId42" Type="http://schemas.openxmlformats.org/officeDocument/2006/relationships/hyperlink" Target="https://www.planalto.gov.br/ccivil_03/leis/l5764.htm#%3A~%3Atext%3DLEI%20N%C2%BA%205.764%2C%20DE%2016%2Ccooperativas%2C%20e%20d%C3%A1%20outras%20provid%C3%AAncias" TargetMode="External"/><Relationship Id="rId43" Type="http://schemas.openxmlformats.org/officeDocument/2006/relationships/hyperlink" Target="mailto:mbastosp@gmail.com"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- 98045705 - Edital de Licitação NI</dc:title>
  <dcterms:created xsi:type="dcterms:W3CDTF">2025-04-11T13:36:15Z</dcterms:created>
  <dcterms:modified xsi:type="dcterms:W3CDTF">2025-04-11T13:36:15Z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2025-04-11T00:00:00Z</vt:filetime>
  </property>
  <property fmtid="{D5CDD505-2E9C-101B-9397-08002B2CF9AE}" pid="3" name="Creator">
    <vt:lpwstr>Mozilla/5.0 (Windows NT 10.0; Win64; x64) AppleWebKit/537.36 (KHTML, like Gecko) Chrome/135.0.0.0 Safari/537.36</vt:lpwstr>
  </property>
  <property fmtid="{D5CDD505-2E9C-101B-9397-08002B2CF9AE}" pid="4" name="LastSaved">
    <vt:filetime>2025-04-11T00:00:00Z</vt:filetime>
  </property>
  <property fmtid="{D5CDD505-2E9C-101B-9397-08002B2CF9AE}" pid="5" name="Producer">
    <vt:lpwstr>Skia/PDF m135</vt:lpwstr>
  </property>
</Properties>
</file>